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F26" w:rsidRDefault="00253F26" w:rsidP="00253F26">
      <w:pPr>
        <w:pStyle w:val="DefenceNormal"/>
      </w:pPr>
      <w:bookmarkStart w:id="0" w:name="_GoBack"/>
      <w:bookmarkEnd w:id="0"/>
    </w:p>
    <w:p w:rsidR="00CE6276" w:rsidRDefault="00CE6276" w:rsidP="00253F26">
      <w:pPr>
        <w:pStyle w:val="DefenceNormal"/>
      </w:pPr>
    </w:p>
    <w:p w:rsidR="00CE6276" w:rsidRDefault="00CE6276" w:rsidP="00253F26">
      <w:pPr>
        <w:pStyle w:val="DefenceNormal"/>
      </w:pPr>
    </w:p>
    <w:p w:rsidR="00CE6276" w:rsidRDefault="00CE6276" w:rsidP="00253F26">
      <w:pPr>
        <w:pStyle w:val="DefenceNormal"/>
      </w:pPr>
    </w:p>
    <w:p w:rsidR="00253F26" w:rsidRPr="007B6120" w:rsidRDefault="00253F26" w:rsidP="00501D88">
      <w:pPr>
        <w:pStyle w:val="Title"/>
      </w:pPr>
      <w:r w:rsidRPr="007B6120">
        <w:t>WSO Services Subcontract</w:t>
      </w:r>
    </w:p>
    <w:p w:rsidR="00253F26" w:rsidRDefault="00253F26" w:rsidP="00253F26">
      <w:pPr>
        <w:pStyle w:val="DefenceNormal"/>
      </w:pPr>
    </w:p>
    <w:p w:rsidR="00CE6276" w:rsidRDefault="00CE6276" w:rsidP="00253F26">
      <w:pPr>
        <w:pStyle w:val="DefenceNormal"/>
      </w:pPr>
    </w:p>
    <w:p w:rsidR="00CE6276" w:rsidRDefault="00CE6276" w:rsidP="00253F26">
      <w:pPr>
        <w:pStyle w:val="DefenceNormal"/>
      </w:pPr>
    </w:p>
    <w:p w:rsidR="00CE6276" w:rsidRPr="007B6120" w:rsidRDefault="00CE6276" w:rsidP="00253F26">
      <w:pPr>
        <w:pStyle w:val="DefenceNormal"/>
      </w:pPr>
    </w:p>
    <w:p w:rsidR="00253F26" w:rsidRPr="007B6120" w:rsidRDefault="00253F26" w:rsidP="00253F26">
      <w:pPr>
        <w:pStyle w:val="Subtitle"/>
      </w:pPr>
      <w:r w:rsidRPr="007B6120">
        <w:t xml:space="preserve">[Name of </w:t>
      </w:r>
      <w:r w:rsidR="00466DE5">
        <w:t>Principal</w:t>
      </w:r>
      <w:r w:rsidRPr="007B6120">
        <w:t>]</w:t>
      </w:r>
    </w:p>
    <w:p w:rsidR="00253F26" w:rsidRPr="007B6120" w:rsidRDefault="00253F26" w:rsidP="00253F26">
      <w:pPr>
        <w:pStyle w:val="Subtitle"/>
      </w:pPr>
      <w:r w:rsidRPr="007B6120">
        <w:t>ABN/ACN [number]</w:t>
      </w:r>
    </w:p>
    <w:p w:rsidR="00253F26" w:rsidRPr="007B6120" w:rsidRDefault="00253F26" w:rsidP="00253F26">
      <w:pPr>
        <w:pStyle w:val="Subtitle"/>
      </w:pPr>
    </w:p>
    <w:p w:rsidR="00253F26" w:rsidRPr="007B6120" w:rsidRDefault="00253F26" w:rsidP="00253F26">
      <w:pPr>
        <w:pStyle w:val="Subtitle"/>
      </w:pPr>
      <w:r w:rsidRPr="007B6120">
        <w:t xml:space="preserve">[Name of </w:t>
      </w:r>
      <w:r w:rsidR="00466DE5">
        <w:t>Consultant</w:t>
      </w:r>
      <w:r w:rsidRPr="007B6120">
        <w:t>]</w:t>
      </w:r>
    </w:p>
    <w:p w:rsidR="00253F26" w:rsidRPr="007B6120" w:rsidRDefault="00253F26" w:rsidP="00253F26">
      <w:pPr>
        <w:pStyle w:val="Subtitle"/>
      </w:pPr>
      <w:r w:rsidRPr="007B6120">
        <w:t>ABN/ACN [number]</w:t>
      </w:r>
    </w:p>
    <w:p w:rsidR="00253F26" w:rsidRPr="007B6120" w:rsidRDefault="00253F26" w:rsidP="00253F26">
      <w:pPr>
        <w:pStyle w:val="DefenceNormal"/>
      </w:pPr>
    </w:p>
    <w:p w:rsidR="00253F26" w:rsidRPr="007B6120" w:rsidRDefault="00253F26" w:rsidP="00253F26">
      <w:pPr>
        <w:pStyle w:val="DefenceNormal"/>
        <w:sectPr w:rsidR="00253F26" w:rsidRPr="007B6120" w:rsidSect="00574CF6">
          <w:headerReference w:type="even" r:id="rId8"/>
          <w:footerReference w:type="even" r:id="rId9"/>
          <w:footerReference w:type="default" r:id="rId10"/>
          <w:footerReference w:type="first" r:id="rId11"/>
          <w:endnotePr>
            <w:numFmt w:val="decimal"/>
          </w:endnotePr>
          <w:pgSz w:w="11906" w:h="16838" w:code="9"/>
          <w:pgMar w:top="1134" w:right="1134" w:bottom="1134" w:left="1417" w:header="1077" w:footer="567" w:gutter="0"/>
          <w:pgNumType w:fmt="lowerRoman" w:start="1"/>
          <w:cols w:space="708"/>
          <w:docGrid w:linePitch="360"/>
        </w:sectPr>
      </w:pPr>
    </w:p>
    <w:p w:rsidR="00253F26" w:rsidRPr="007B6120" w:rsidRDefault="00253F26" w:rsidP="00253F26">
      <w:pPr>
        <w:pStyle w:val="DefenceSubTitle"/>
      </w:pPr>
      <w:r w:rsidRPr="007B6120">
        <w:lastRenderedPageBreak/>
        <w:t>Contents</w:t>
      </w:r>
    </w:p>
    <w:p w:rsidR="00AF6FBE" w:rsidRPr="00B344D5" w:rsidRDefault="00970D71">
      <w:pPr>
        <w:pStyle w:val="TOC1"/>
        <w:rPr>
          <w:rFonts w:ascii="Calibri" w:hAnsi="Calibri"/>
          <w:b w:val="0"/>
          <w:caps w:val="0"/>
          <w:noProof/>
          <w:sz w:val="22"/>
          <w:lang w:eastAsia="en-AU"/>
        </w:rPr>
      </w:pPr>
      <w:r w:rsidRPr="007B6120">
        <w:rPr>
          <w:b w:val="0"/>
          <w:caps w:val="0"/>
        </w:rPr>
        <w:fldChar w:fldCharType="begin"/>
      </w:r>
      <w:r w:rsidRPr="007B6120">
        <w:rPr>
          <w:b w:val="0"/>
          <w:caps w:val="0"/>
        </w:rPr>
        <w:instrText xml:space="preserve"> TOC \h \z \t "DefenceHeading 1,1,DefenceHeading 2,2,DefenceTitle,1,Annexure Heading,1" </w:instrText>
      </w:r>
      <w:r w:rsidRPr="007B6120">
        <w:rPr>
          <w:b w:val="0"/>
          <w:caps w:val="0"/>
        </w:rPr>
        <w:fldChar w:fldCharType="separate"/>
      </w:r>
      <w:hyperlink w:anchor="_Toc113901720" w:history="1">
        <w:r w:rsidR="00AF6FBE" w:rsidRPr="003E09AF">
          <w:rPr>
            <w:rStyle w:val="Hyperlink"/>
            <w:noProof/>
          </w:rPr>
          <w:t>FORMAL AGREEMENT</w:t>
        </w:r>
        <w:r w:rsidR="00AF6FBE">
          <w:rPr>
            <w:noProof/>
            <w:webHidden/>
          </w:rPr>
          <w:tab/>
        </w:r>
        <w:r w:rsidR="00AF6FBE">
          <w:rPr>
            <w:noProof/>
            <w:webHidden/>
          </w:rPr>
          <w:fldChar w:fldCharType="begin"/>
        </w:r>
        <w:r w:rsidR="00AF6FBE">
          <w:rPr>
            <w:noProof/>
            <w:webHidden/>
          </w:rPr>
          <w:instrText xml:space="preserve"> PAGEREF _Toc113901720 \h </w:instrText>
        </w:r>
        <w:r w:rsidR="00AF6FBE">
          <w:rPr>
            <w:noProof/>
            <w:webHidden/>
          </w:rPr>
        </w:r>
        <w:r w:rsidR="00AF6FBE">
          <w:rPr>
            <w:noProof/>
            <w:webHidden/>
          </w:rPr>
          <w:fldChar w:fldCharType="separate"/>
        </w:r>
        <w:r w:rsidR="00AF6FBE">
          <w:rPr>
            <w:noProof/>
            <w:webHidden/>
          </w:rPr>
          <w:t>1</w:t>
        </w:r>
        <w:r w:rsidR="00AF6FBE">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21" w:history="1">
        <w:r w:rsidRPr="003E09AF">
          <w:rPr>
            <w:rStyle w:val="Hyperlink"/>
            <w:noProof/>
          </w:rPr>
          <w:t>CONDITIONS OF CONTRACT</w:t>
        </w:r>
        <w:r>
          <w:rPr>
            <w:noProof/>
            <w:webHidden/>
          </w:rPr>
          <w:tab/>
        </w:r>
        <w:r>
          <w:rPr>
            <w:noProof/>
            <w:webHidden/>
          </w:rPr>
          <w:fldChar w:fldCharType="begin"/>
        </w:r>
        <w:r>
          <w:rPr>
            <w:noProof/>
            <w:webHidden/>
          </w:rPr>
          <w:instrText xml:space="preserve"> PAGEREF _Toc113901721 \h </w:instrText>
        </w:r>
        <w:r>
          <w:rPr>
            <w:noProof/>
            <w:webHidden/>
          </w:rPr>
        </w:r>
        <w:r>
          <w:rPr>
            <w:noProof/>
            <w:webHidden/>
          </w:rPr>
          <w:fldChar w:fldCharType="separate"/>
        </w:r>
        <w:r>
          <w:rPr>
            <w:noProof/>
            <w:webHidden/>
          </w:rPr>
          <w:t>1</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22" w:history="1">
        <w:r w:rsidRPr="003E09AF">
          <w:rPr>
            <w:rStyle w:val="Hyperlink"/>
            <w:noProof/>
          </w:rPr>
          <w:t>1.</w:t>
        </w:r>
        <w:r w:rsidRPr="00B344D5">
          <w:rPr>
            <w:rFonts w:ascii="Calibri" w:hAnsi="Calibri"/>
            <w:b w:val="0"/>
            <w:caps w:val="0"/>
            <w:noProof/>
            <w:sz w:val="22"/>
            <w:lang w:eastAsia="en-AU"/>
          </w:rPr>
          <w:tab/>
        </w:r>
        <w:r w:rsidRPr="003E09AF">
          <w:rPr>
            <w:rStyle w:val="Hyperlink"/>
            <w:noProof/>
          </w:rPr>
          <w:t>GLOSSARY OF TERMS, INTERPRETATION AND MISCELLANEOUS</w:t>
        </w:r>
        <w:r>
          <w:rPr>
            <w:noProof/>
            <w:webHidden/>
          </w:rPr>
          <w:tab/>
        </w:r>
        <w:r>
          <w:rPr>
            <w:noProof/>
            <w:webHidden/>
          </w:rPr>
          <w:fldChar w:fldCharType="begin"/>
        </w:r>
        <w:r>
          <w:rPr>
            <w:noProof/>
            <w:webHidden/>
          </w:rPr>
          <w:instrText xml:space="preserve"> PAGEREF _Toc113901722 \h </w:instrText>
        </w:r>
        <w:r>
          <w:rPr>
            <w:noProof/>
            <w:webHidden/>
          </w:rPr>
        </w:r>
        <w:r>
          <w:rPr>
            <w:noProof/>
            <w:webHidden/>
          </w:rPr>
          <w:fldChar w:fldCharType="separate"/>
        </w:r>
        <w:r>
          <w:rPr>
            <w:noProof/>
            <w:webHidden/>
          </w:rPr>
          <w:t>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23" w:history="1">
        <w:r w:rsidRPr="003E09AF">
          <w:rPr>
            <w:rStyle w:val="Hyperlink"/>
            <w:rFonts w:ascii="Arial Bold" w:hAnsi="Arial Bold"/>
            <w:noProof/>
          </w:rPr>
          <w:t>1.1</w:t>
        </w:r>
        <w:r w:rsidRPr="00B344D5">
          <w:rPr>
            <w:rFonts w:ascii="Calibri" w:hAnsi="Calibri"/>
            <w:noProof/>
            <w:sz w:val="22"/>
            <w:szCs w:val="22"/>
            <w:lang w:eastAsia="en-AU"/>
          </w:rPr>
          <w:tab/>
        </w:r>
        <w:r w:rsidRPr="003E09AF">
          <w:rPr>
            <w:rStyle w:val="Hyperlink"/>
            <w:noProof/>
          </w:rPr>
          <w:t>Glossary of Terms</w:t>
        </w:r>
        <w:r>
          <w:rPr>
            <w:noProof/>
            <w:webHidden/>
          </w:rPr>
          <w:tab/>
        </w:r>
        <w:r>
          <w:rPr>
            <w:noProof/>
            <w:webHidden/>
          </w:rPr>
          <w:fldChar w:fldCharType="begin"/>
        </w:r>
        <w:r>
          <w:rPr>
            <w:noProof/>
            <w:webHidden/>
          </w:rPr>
          <w:instrText xml:space="preserve"> PAGEREF _Toc113901723 \h </w:instrText>
        </w:r>
        <w:r>
          <w:rPr>
            <w:noProof/>
            <w:webHidden/>
          </w:rPr>
        </w:r>
        <w:r>
          <w:rPr>
            <w:noProof/>
            <w:webHidden/>
          </w:rPr>
          <w:fldChar w:fldCharType="separate"/>
        </w:r>
        <w:r>
          <w:rPr>
            <w:noProof/>
            <w:webHidden/>
          </w:rPr>
          <w:t>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24" w:history="1">
        <w:r w:rsidRPr="003E09AF">
          <w:rPr>
            <w:rStyle w:val="Hyperlink"/>
            <w:rFonts w:ascii="Arial Bold" w:hAnsi="Arial Bold"/>
            <w:noProof/>
          </w:rPr>
          <w:t>1.2</w:t>
        </w:r>
        <w:r w:rsidRPr="00B344D5">
          <w:rPr>
            <w:rFonts w:ascii="Calibri" w:hAnsi="Calibri"/>
            <w:noProof/>
            <w:sz w:val="22"/>
            <w:szCs w:val="22"/>
            <w:lang w:eastAsia="en-AU"/>
          </w:rPr>
          <w:tab/>
        </w:r>
        <w:r w:rsidRPr="003E09AF">
          <w:rPr>
            <w:rStyle w:val="Hyperlink"/>
            <w:noProof/>
          </w:rPr>
          <w:t>Interpretation</w:t>
        </w:r>
        <w:r>
          <w:rPr>
            <w:noProof/>
            <w:webHidden/>
          </w:rPr>
          <w:tab/>
        </w:r>
        <w:r>
          <w:rPr>
            <w:noProof/>
            <w:webHidden/>
          </w:rPr>
          <w:fldChar w:fldCharType="begin"/>
        </w:r>
        <w:r>
          <w:rPr>
            <w:noProof/>
            <w:webHidden/>
          </w:rPr>
          <w:instrText xml:space="preserve"> PAGEREF _Toc113901724 \h </w:instrText>
        </w:r>
        <w:r>
          <w:rPr>
            <w:noProof/>
            <w:webHidden/>
          </w:rPr>
        </w:r>
        <w:r>
          <w:rPr>
            <w:noProof/>
            <w:webHidden/>
          </w:rPr>
          <w:fldChar w:fldCharType="separate"/>
        </w:r>
        <w:r>
          <w:rPr>
            <w:noProof/>
            <w:webHidden/>
          </w:rPr>
          <w:t>10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25" w:history="1">
        <w:r w:rsidRPr="003E09AF">
          <w:rPr>
            <w:rStyle w:val="Hyperlink"/>
            <w:rFonts w:ascii="Arial Bold" w:hAnsi="Arial Bold"/>
            <w:noProof/>
          </w:rPr>
          <w:t>1.3</w:t>
        </w:r>
        <w:r w:rsidRPr="00B344D5">
          <w:rPr>
            <w:rFonts w:ascii="Calibri" w:hAnsi="Calibri"/>
            <w:noProof/>
            <w:sz w:val="22"/>
            <w:szCs w:val="22"/>
            <w:lang w:eastAsia="en-AU"/>
          </w:rPr>
          <w:tab/>
        </w:r>
        <w:r w:rsidRPr="003E09AF">
          <w:rPr>
            <w:rStyle w:val="Hyperlink"/>
            <w:noProof/>
          </w:rPr>
          <w:t>Miscellaneous</w:t>
        </w:r>
        <w:r>
          <w:rPr>
            <w:noProof/>
            <w:webHidden/>
          </w:rPr>
          <w:tab/>
        </w:r>
        <w:r>
          <w:rPr>
            <w:noProof/>
            <w:webHidden/>
          </w:rPr>
          <w:fldChar w:fldCharType="begin"/>
        </w:r>
        <w:r>
          <w:rPr>
            <w:noProof/>
            <w:webHidden/>
          </w:rPr>
          <w:instrText xml:space="preserve"> PAGEREF _Toc113901725 \h </w:instrText>
        </w:r>
        <w:r>
          <w:rPr>
            <w:noProof/>
            <w:webHidden/>
          </w:rPr>
        </w:r>
        <w:r>
          <w:rPr>
            <w:noProof/>
            <w:webHidden/>
          </w:rPr>
          <w:fldChar w:fldCharType="separate"/>
        </w:r>
        <w:r>
          <w:rPr>
            <w:noProof/>
            <w:webHidden/>
          </w:rPr>
          <w:t>11</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26" w:history="1">
        <w:r w:rsidRPr="003E09AF">
          <w:rPr>
            <w:rStyle w:val="Hyperlink"/>
            <w:noProof/>
          </w:rPr>
          <w:t>2.</w:t>
        </w:r>
        <w:r w:rsidRPr="00B344D5">
          <w:rPr>
            <w:rFonts w:ascii="Calibri" w:hAnsi="Calibri"/>
            <w:b w:val="0"/>
            <w:caps w:val="0"/>
            <w:noProof/>
            <w:sz w:val="22"/>
            <w:lang w:eastAsia="en-AU"/>
          </w:rPr>
          <w:tab/>
        </w:r>
        <w:r w:rsidRPr="003E09AF">
          <w:rPr>
            <w:rStyle w:val="Hyperlink"/>
            <w:noProof/>
          </w:rPr>
          <w:t>ROLE OF THE CONSULTANT</w:t>
        </w:r>
        <w:r>
          <w:rPr>
            <w:noProof/>
            <w:webHidden/>
          </w:rPr>
          <w:tab/>
        </w:r>
        <w:r>
          <w:rPr>
            <w:noProof/>
            <w:webHidden/>
          </w:rPr>
          <w:fldChar w:fldCharType="begin"/>
        </w:r>
        <w:r>
          <w:rPr>
            <w:noProof/>
            <w:webHidden/>
          </w:rPr>
          <w:instrText xml:space="preserve"> PAGEREF _Toc113901726 \h </w:instrText>
        </w:r>
        <w:r>
          <w:rPr>
            <w:noProof/>
            <w:webHidden/>
          </w:rPr>
        </w:r>
        <w:r>
          <w:rPr>
            <w:noProof/>
            <w:webHidden/>
          </w:rPr>
          <w:fldChar w:fldCharType="separate"/>
        </w:r>
        <w:r>
          <w:rPr>
            <w:noProof/>
            <w:webHidden/>
          </w:rPr>
          <w:t>13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27" w:history="1">
        <w:r w:rsidRPr="003E09AF">
          <w:rPr>
            <w:rStyle w:val="Hyperlink"/>
            <w:rFonts w:ascii="Arial Bold" w:hAnsi="Arial Bold"/>
            <w:noProof/>
          </w:rPr>
          <w:t>2.1</w:t>
        </w:r>
        <w:r w:rsidRPr="00B344D5">
          <w:rPr>
            <w:rFonts w:ascii="Calibri" w:hAnsi="Calibri"/>
            <w:noProof/>
            <w:sz w:val="22"/>
            <w:szCs w:val="22"/>
            <w:lang w:eastAsia="en-AU"/>
          </w:rPr>
          <w:tab/>
        </w:r>
        <w:r w:rsidRPr="003E09AF">
          <w:rPr>
            <w:rStyle w:val="Hyperlink"/>
            <w:noProof/>
          </w:rPr>
          <w:t>Engagement</w:t>
        </w:r>
        <w:r>
          <w:rPr>
            <w:noProof/>
            <w:webHidden/>
          </w:rPr>
          <w:tab/>
        </w:r>
        <w:r>
          <w:rPr>
            <w:noProof/>
            <w:webHidden/>
          </w:rPr>
          <w:fldChar w:fldCharType="begin"/>
        </w:r>
        <w:r>
          <w:rPr>
            <w:noProof/>
            <w:webHidden/>
          </w:rPr>
          <w:instrText xml:space="preserve"> PAGEREF _Toc113901727 \h </w:instrText>
        </w:r>
        <w:r>
          <w:rPr>
            <w:noProof/>
            <w:webHidden/>
          </w:rPr>
        </w:r>
        <w:r>
          <w:rPr>
            <w:noProof/>
            <w:webHidden/>
          </w:rPr>
          <w:fldChar w:fldCharType="separate"/>
        </w:r>
        <w:r>
          <w:rPr>
            <w:noProof/>
            <w:webHidden/>
          </w:rPr>
          <w:t>13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28" w:history="1">
        <w:r w:rsidRPr="003E09AF">
          <w:rPr>
            <w:rStyle w:val="Hyperlink"/>
            <w:rFonts w:ascii="Arial Bold" w:hAnsi="Arial Bold"/>
            <w:noProof/>
          </w:rPr>
          <w:t>2.2</w:t>
        </w:r>
        <w:r w:rsidRPr="00B344D5">
          <w:rPr>
            <w:rFonts w:ascii="Calibri" w:hAnsi="Calibri"/>
            <w:noProof/>
            <w:sz w:val="22"/>
            <w:szCs w:val="22"/>
            <w:lang w:eastAsia="en-AU"/>
          </w:rPr>
          <w:tab/>
        </w:r>
        <w:r w:rsidRPr="003E09AF">
          <w:rPr>
            <w:rStyle w:val="Hyperlink"/>
            <w:noProof/>
          </w:rPr>
          <w:t>Standard of Care</w:t>
        </w:r>
        <w:r>
          <w:rPr>
            <w:noProof/>
            <w:webHidden/>
          </w:rPr>
          <w:tab/>
        </w:r>
        <w:r>
          <w:rPr>
            <w:noProof/>
            <w:webHidden/>
          </w:rPr>
          <w:fldChar w:fldCharType="begin"/>
        </w:r>
        <w:r>
          <w:rPr>
            <w:noProof/>
            <w:webHidden/>
          </w:rPr>
          <w:instrText xml:space="preserve"> PAGEREF _Toc113901728 \h </w:instrText>
        </w:r>
        <w:r>
          <w:rPr>
            <w:noProof/>
            <w:webHidden/>
          </w:rPr>
        </w:r>
        <w:r>
          <w:rPr>
            <w:noProof/>
            <w:webHidden/>
          </w:rPr>
          <w:fldChar w:fldCharType="separate"/>
        </w:r>
        <w:r>
          <w:rPr>
            <w:noProof/>
            <w:webHidden/>
          </w:rPr>
          <w:t>13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29" w:history="1">
        <w:r w:rsidRPr="003E09AF">
          <w:rPr>
            <w:rStyle w:val="Hyperlink"/>
            <w:rFonts w:ascii="Arial Bold" w:hAnsi="Arial Bold"/>
            <w:noProof/>
          </w:rPr>
          <w:t>2.3</w:t>
        </w:r>
        <w:r w:rsidRPr="00B344D5">
          <w:rPr>
            <w:rFonts w:ascii="Calibri" w:hAnsi="Calibri"/>
            <w:noProof/>
            <w:sz w:val="22"/>
            <w:szCs w:val="22"/>
            <w:lang w:eastAsia="en-AU"/>
          </w:rPr>
          <w:tab/>
        </w:r>
        <w:r w:rsidRPr="003E09AF">
          <w:rPr>
            <w:rStyle w:val="Hyperlink"/>
            <w:noProof/>
          </w:rPr>
          <w:t>Authority to Act</w:t>
        </w:r>
        <w:r>
          <w:rPr>
            <w:noProof/>
            <w:webHidden/>
          </w:rPr>
          <w:tab/>
        </w:r>
        <w:r>
          <w:rPr>
            <w:noProof/>
            <w:webHidden/>
          </w:rPr>
          <w:fldChar w:fldCharType="begin"/>
        </w:r>
        <w:r>
          <w:rPr>
            <w:noProof/>
            <w:webHidden/>
          </w:rPr>
          <w:instrText xml:space="preserve"> PAGEREF _Toc113901729 \h </w:instrText>
        </w:r>
        <w:r>
          <w:rPr>
            <w:noProof/>
            <w:webHidden/>
          </w:rPr>
        </w:r>
        <w:r>
          <w:rPr>
            <w:noProof/>
            <w:webHidden/>
          </w:rPr>
          <w:fldChar w:fldCharType="separate"/>
        </w:r>
        <w:r>
          <w:rPr>
            <w:noProof/>
            <w:webHidden/>
          </w:rPr>
          <w:t>13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30" w:history="1">
        <w:r w:rsidRPr="003E09AF">
          <w:rPr>
            <w:rStyle w:val="Hyperlink"/>
            <w:rFonts w:ascii="Arial Bold" w:hAnsi="Arial Bold"/>
            <w:noProof/>
          </w:rPr>
          <w:t>2.4</w:t>
        </w:r>
        <w:r w:rsidRPr="00B344D5">
          <w:rPr>
            <w:rFonts w:ascii="Calibri" w:hAnsi="Calibri"/>
            <w:noProof/>
            <w:sz w:val="22"/>
            <w:szCs w:val="22"/>
            <w:lang w:eastAsia="en-AU"/>
          </w:rPr>
          <w:tab/>
        </w:r>
        <w:r w:rsidRPr="003E09AF">
          <w:rPr>
            <w:rStyle w:val="Hyperlink"/>
            <w:noProof/>
          </w:rPr>
          <w:t>Knowledge of the Principal's Requirements</w:t>
        </w:r>
        <w:r>
          <w:rPr>
            <w:noProof/>
            <w:webHidden/>
          </w:rPr>
          <w:tab/>
        </w:r>
        <w:r>
          <w:rPr>
            <w:noProof/>
            <w:webHidden/>
          </w:rPr>
          <w:fldChar w:fldCharType="begin"/>
        </w:r>
        <w:r>
          <w:rPr>
            <w:noProof/>
            <w:webHidden/>
          </w:rPr>
          <w:instrText xml:space="preserve"> PAGEREF _Toc113901730 \h </w:instrText>
        </w:r>
        <w:r>
          <w:rPr>
            <w:noProof/>
            <w:webHidden/>
          </w:rPr>
        </w:r>
        <w:r>
          <w:rPr>
            <w:noProof/>
            <w:webHidden/>
          </w:rPr>
          <w:fldChar w:fldCharType="separate"/>
        </w:r>
        <w:r>
          <w:rPr>
            <w:noProof/>
            <w:webHidden/>
          </w:rPr>
          <w:t>13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31" w:history="1">
        <w:r w:rsidRPr="003E09AF">
          <w:rPr>
            <w:rStyle w:val="Hyperlink"/>
            <w:rFonts w:ascii="Arial Bold" w:hAnsi="Arial Bold"/>
            <w:noProof/>
          </w:rPr>
          <w:t>2.5</w:t>
        </w:r>
        <w:r w:rsidRPr="00B344D5">
          <w:rPr>
            <w:rFonts w:ascii="Calibri" w:hAnsi="Calibri"/>
            <w:noProof/>
            <w:sz w:val="22"/>
            <w:szCs w:val="22"/>
            <w:lang w:eastAsia="en-AU"/>
          </w:rPr>
          <w:tab/>
        </w:r>
        <w:r w:rsidRPr="003E09AF">
          <w:rPr>
            <w:rStyle w:val="Hyperlink"/>
            <w:noProof/>
          </w:rPr>
          <w:t>Notice of Matters Impacting on the Services</w:t>
        </w:r>
        <w:r>
          <w:rPr>
            <w:noProof/>
            <w:webHidden/>
          </w:rPr>
          <w:tab/>
        </w:r>
        <w:r>
          <w:rPr>
            <w:noProof/>
            <w:webHidden/>
          </w:rPr>
          <w:fldChar w:fldCharType="begin"/>
        </w:r>
        <w:r>
          <w:rPr>
            <w:noProof/>
            <w:webHidden/>
          </w:rPr>
          <w:instrText xml:space="preserve"> PAGEREF _Toc113901731 \h </w:instrText>
        </w:r>
        <w:r>
          <w:rPr>
            <w:noProof/>
            <w:webHidden/>
          </w:rPr>
        </w:r>
        <w:r>
          <w:rPr>
            <w:noProof/>
            <w:webHidden/>
          </w:rPr>
          <w:fldChar w:fldCharType="separate"/>
        </w:r>
        <w:r>
          <w:rPr>
            <w:noProof/>
            <w:webHidden/>
          </w:rPr>
          <w:t>13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32" w:history="1">
        <w:r w:rsidRPr="003E09AF">
          <w:rPr>
            <w:rStyle w:val="Hyperlink"/>
            <w:rFonts w:ascii="Arial Bold" w:hAnsi="Arial Bold"/>
            <w:noProof/>
          </w:rPr>
          <w:t>2.6</w:t>
        </w:r>
        <w:r w:rsidRPr="00B344D5">
          <w:rPr>
            <w:rFonts w:ascii="Calibri" w:hAnsi="Calibri"/>
            <w:noProof/>
            <w:sz w:val="22"/>
            <w:szCs w:val="22"/>
            <w:lang w:eastAsia="en-AU"/>
          </w:rPr>
          <w:tab/>
        </w:r>
        <w:r w:rsidRPr="003E09AF">
          <w:rPr>
            <w:rStyle w:val="Hyperlink"/>
            <w:noProof/>
          </w:rPr>
          <w:t>Conflict of Interest</w:t>
        </w:r>
        <w:r>
          <w:rPr>
            <w:noProof/>
            <w:webHidden/>
          </w:rPr>
          <w:tab/>
        </w:r>
        <w:r>
          <w:rPr>
            <w:noProof/>
            <w:webHidden/>
          </w:rPr>
          <w:fldChar w:fldCharType="begin"/>
        </w:r>
        <w:r>
          <w:rPr>
            <w:noProof/>
            <w:webHidden/>
          </w:rPr>
          <w:instrText xml:space="preserve"> PAGEREF _Toc113901732 \h </w:instrText>
        </w:r>
        <w:r>
          <w:rPr>
            <w:noProof/>
            <w:webHidden/>
          </w:rPr>
        </w:r>
        <w:r>
          <w:rPr>
            <w:noProof/>
            <w:webHidden/>
          </w:rPr>
          <w:fldChar w:fldCharType="separate"/>
        </w:r>
        <w:r>
          <w:rPr>
            <w:noProof/>
            <w:webHidden/>
          </w:rPr>
          <w:t>14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33" w:history="1">
        <w:r w:rsidRPr="003E09AF">
          <w:rPr>
            <w:rStyle w:val="Hyperlink"/>
            <w:rFonts w:ascii="Arial Bold" w:hAnsi="Arial Bold"/>
            <w:noProof/>
          </w:rPr>
          <w:t>2.7</w:t>
        </w:r>
        <w:r w:rsidRPr="00B344D5">
          <w:rPr>
            <w:rFonts w:ascii="Calibri" w:hAnsi="Calibri"/>
            <w:noProof/>
            <w:sz w:val="22"/>
            <w:szCs w:val="22"/>
            <w:lang w:eastAsia="en-AU"/>
          </w:rPr>
          <w:tab/>
        </w:r>
        <w:r w:rsidRPr="003E09AF">
          <w:rPr>
            <w:rStyle w:val="Hyperlink"/>
            <w:noProof/>
          </w:rPr>
          <w:t>Subcontracting</w:t>
        </w:r>
        <w:r>
          <w:rPr>
            <w:noProof/>
            <w:webHidden/>
          </w:rPr>
          <w:tab/>
        </w:r>
        <w:r>
          <w:rPr>
            <w:noProof/>
            <w:webHidden/>
          </w:rPr>
          <w:fldChar w:fldCharType="begin"/>
        </w:r>
        <w:r>
          <w:rPr>
            <w:noProof/>
            <w:webHidden/>
          </w:rPr>
          <w:instrText xml:space="preserve"> PAGEREF _Toc113901733 \h </w:instrText>
        </w:r>
        <w:r>
          <w:rPr>
            <w:noProof/>
            <w:webHidden/>
          </w:rPr>
        </w:r>
        <w:r>
          <w:rPr>
            <w:noProof/>
            <w:webHidden/>
          </w:rPr>
          <w:fldChar w:fldCharType="separate"/>
        </w:r>
        <w:r>
          <w:rPr>
            <w:noProof/>
            <w:webHidden/>
          </w:rPr>
          <w:t>14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34" w:history="1">
        <w:r w:rsidRPr="003E09AF">
          <w:rPr>
            <w:rStyle w:val="Hyperlink"/>
            <w:rFonts w:ascii="Arial Bold" w:hAnsi="Arial Bold"/>
            <w:noProof/>
          </w:rPr>
          <w:t>2.8</w:t>
        </w:r>
        <w:r w:rsidRPr="00B344D5">
          <w:rPr>
            <w:rFonts w:ascii="Calibri" w:hAnsi="Calibri"/>
            <w:noProof/>
            <w:sz w:val="22"/>
            <w:szCs w:val="22"/>
            <w:lang w:eastAsia="en-AU"/>
          </w:rPr>
          <w:tab/>
        </w:r>
        <w:r w:rsidRPr="003E09AF">
          <w:rPr>
            <w:rStyle w:val="Hyperlink"/>
            <w:noProof/>
          </w:rPr>
          <w:t>Statutory Requirements</w:t>
        </w:r>
        <w:r>
          <w:rPr>
            <w:noProof/>
            <w:webHidden/>
          </w:rPr>
          <w:tab/>
        </w:r>
        <w:r>
          <w:rPr>
            <w:noProof/>
            <w:webHidden/>
          </w:rPr>
          <w:fldChar w:fldCharType="begin"/>
        </w:r>
        <w:r>
          <w:rPr>
            <w:noProof/>
            <w:webHidden/>
          </w:rPr>
          <w:instrText xml:space="preserve"> PAGEREF _Toc113901734 \h </w:instrText>
        </w:r>
        <w:r>
          <w:rPr>
            <w:noProof/>
            <w:webHidden/>
          </w:rPr>
        </w:r>
        <w:r>
          <w:rPr>
            <w:noProof/>
            <w:webHidden/>
          </w:rPr>
          <w:fldChar w:fldCharType="separate"/>
        </w:r>
        <w:r>
          <w:rPr>
            <w:noProof/>
            <w:webHidden/>
          </w:rPr>
          <w:t>14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35" w:history="1">
        <w:r w:rsidRPr="003E09AF">
          <w:rPr>
            <w:rStyle w:val="Hyperlink"/>
            <w:rFonts w:ascii="Arial Bold" w:hAnsi="Arial Bold"/>
            <w:noProof/>
          </w:rPr>
          <w:t>2.9</w:t>
        </w:r>
        <w:r w:rsidRPr="00B344D5">
          <w:rPr>
            <w:rFonts w:ascii="Calibri" w:hAnsi="Calibri"/>
            <w:noProof/>
            <w:sz w:val="22"/>
            <w:szCs w:val="22"/>
            <w:lang w:eastAsia="en-AU"/>
          </w:rPr>
          <w:tab/>
        </w:r>
        <w:r w:rsidRPr="003E09AF">
          <w:rPr>
            <w:rStyle w:val="Hyperlink"/>
            <w:noProof/>
          </w:rPr>
          <w:t>Change in Statutory Requirements</w:t>
        </w:r>
        <w:r>
          <w:rPr>
            <w:noProof/>
            <w:webHidden/>
          </w:rPr>
          <w:tab/>
        </w:r>
        <w:r>
          <w:rPr>
            <w:noProof/>
            <w:webHidden/>
          </w:rPr>
          <w:fldChar w:fldCharType="begin"/>
        </w:r>
        <w:r>
          <w:rPr>
            <w:noProof/>
            <w:webHidden/>
          </w:rPr>
          <w:instrText xml:space="preserve"> PAGEREF _Toc113901735 \h </w:instrText>
        </w:r>
        <w:r>
          <w:rPr>
            <w:noProof/>
            <w:webHidden/>
          </w:rPr>
        </w:r>
        <w:r>
          <w:rPr>
            <w:noProof/>
            <w:webHidden/>
          </w:rPr>
          <w:fldChar w:fldCharType="separate"/>
        </w:r>
        <w:r>
          <w:rPr>
            <w:noProof/>
            <w:webHidden/>
          </w:rPr>
          <w:t>15</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36" w:history="1">
        <w:r w:rsidRPr="003E09AF">
          <w:rPr>
            <w:rStyle w:val="Hyperlink"/>
            <w:noProof/>
          </w:rPr>
          <w:t>3.</w:t>
        </w:r>
        <w:r w:rsidRPr="00B344D5">
          <w:rPr>
            <w:rFonts w:ascii="Calibri" w:hAnsi="Calibri"/>
            <w:b w:val="0"/>
            <w:caps w:val="0"/>
            <w:noProof/>
            <w:sz w:val="22"/>
            <w:lang w:eastAsia="en-AU"/>
          </w:rPr>
          <w:tab/>
        </w:r>
        <w:r w:rsidRPr="003E09AF">
          <w:rPr>
            <w:rStyle w:val="Hyperlink"/>
            <w:noProof/>
          </w:rPr>
          <w:t>PERSONNEL</w:t>
        </w:r>
        <w:r>
          <w:rPr>
            <w:noProof/>
            <w:webHidden/>
          </w:rPr>
          <w:tab/>
        </w:r>
        <w:r>
          <w:rPr>
            <w:noProof/>
            <w:webHidden/>
          </w:rPr>
          <w:fldChar w:fldCharType="begin"/>
        </w:r>
        <w:r>
          <w:rPr>
            <w:noProof/>
            <w:webHidden/>
          </w:rPr>
          <w:instrText xml:space="preserve"> PAGEREF _Toc113901736 \h </w:instrText>
        </w:r>
        <w:r>
          <w:rPr>
            <w:noProof/>
            <w:webHidden/>
          </w:rPr>
        </w:r>
        <w:r>
          <w:rPr>
            <w:noProof/>
            <w:webHidden/>
          </w:rPr>
          <w:fldChar w:fldCharType="separate"/>
        </w:r>
        <w:r>
          <w:rPr>
            <w:noProof/>
            <w:webHidden/>
          </w:rPr>
          <w:t>16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37" w:history="1">
        <w:r w:rsidRPr="003E09AF">
          <w:rPr>
            <w:rStyle w:val="Hyperlink"/>
            <w:rFonts w:ascii="Arial Bold" w:hAnsi="Arial Bold"/>
            <w:noProof/>
          </w:rPr>
          <w:t>3.1</w:t>
        </w:r>
        <w:r w:rsidRPr="00B344D5">
          <w:rPr>
            <w:rFonts w:ascii="Calibri" w:hAnsi="Calibri"/>
            <w:noProof/>
            <w:sz w:val="22"/>
            <w:szCs w:val="22"/>
            <w:lang w:eastAsia="en-AU"/>
          </w:rPr>
          <w:tab/>
        </w:r>
        <w:r w:rsidRPr="003E09AF">
          <w:rPr>
            <w:rStyle w:val="Hyperlink"/>
            <w:noProof/>
          </w:rPr>
          <w:t>Principal’s Representative</w:t>
        </w:r>
        <w:r>
          <w:rPr>
            <w:noProof/>
            <w:webHidden/>
          </w:rPr>
          <w:tab/>
        </w:r>
        <w:r>
          <w:rPr>
            <w:noProof/>
            <w:webHidden/>
          </w:rPr>
          <w:fldChar w:fldCharType="begin"/>
        </w:r>
        <w:r>
          <w:rPr>
            <w:noProof/>
            <w:webHidden/>
          </w:rPr>
          <w:instrText xml:space="preserve"> PAGEREF _Toc113901737 \h </w:instrText>
        </w:r>
        <w:r>
          <w:rPr>
            <w:noProof/>
            <w:webHidden/>
          </w:rPr>
        </w:r>
        <w:r>
          <w:rPr>
            <w:noProof/>
            <w:webHidden/>
          </w:rPr>
          <w:fldChar w:fldCharType="separate"/>
        </w:r>
        <w:r>
          <w:rPr>
            <w:noProof/>
            <w:webHidden/>
          </w:rPr>
          <w:t>16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38" w:history="1">
        <w:r w:rsidRPr="003E09AF">
          <w:rPr>
            <w:rStyle w:val="Hyperlink"/>
            <w:rFonts w:ascii="Arial Bold" w:hAnsi="Arial Bold"/>
            <w:noProof/>
          </w:rPr>
          <w:t>3.2</w:t>
        </w:r>
        <w:r w:rsidRPr="00B344D5">
          <w:rPr>
            <w:rFonts w:ascii="Calibri" w:hAnsi="Calibri"/>
            <w:noProof/>
            <w:sz w:val="22"/>
            <w:szCs w:val="22"/>
            <w:lang w:eastAsia="en-AU"/>
          </w:rPr>
          <w:tab/>
        </w:r>
        <w:r w:rsidRPr="003E09AF">
          <w:rPr>
            <w:rStyle w:val="Hyperlink"/>
            <w:noProof/>
          </w:rPr>
          <w:t>Replacement of Principal’s Representative</w:t>
        </w:r>
        <w:r>
          <w:rPr>
            <w:noProof/>
            <w:webHidden/>
          </w:rPr>
          <w:tab/>
        </w:r>
        <w:r>
          <w:rPr>
            <w:noProof/>
            <w:webHidden/>
          </w:rPr>
          <w:fldChar w:fldCharType="begin"/>
        </w:r>
        <w:r>
          <w:rPr>
            <w:noProof/>
            <w:webHidden/>
          </w:rPr>
          <w:instrText xml:space="preserve"> PAGEREF _Toc113901738 \h </w:instrText>
        </w:r>
        <w:r>
          <w:rPr>
            <w:noProof/>
            <w:webHidden/>
          </w:rPr>
        </w:r>
        <w:r>
          <w:rPr>
            <w:noProof/>
            <w:webHidden/>
          </w:rPr>
          <w:fldChar w:fldCharType="separate"/>
        </w:r>
        <w:r>
          <w:rPr>
            <w:noProof/>
            <w:webHidden/>
          </w:rPr>
          <w:t>16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39" w:history="1">
        <w:r w:rsidRPr="003E09AF">
          <w:rPr>
            <w:rStyle w:val="Hyperlink"/>
            <w:rFonts w:ascii="Arial Bold" w:hAnsi="Arial Bold"/>
            <w:noProof/>
          </w:rPr>
          <w:t>3.3</w:t>
        </w:r>
        <w:r w:rsidRPr="00B344D5">
          <w:rPr>
            <w:rFonts w:ascii="Calibri" w:hAnsi="Calibri"/>
            <w:noProof/>
            <w:sz w:val="22"/>
            <w:szCs w:val="22"/>
            <w:lang w:eastAsia="en-AU"/>
          </w:rPr>
          <w:tab/>
        </w:r>
        <w:r w:rsidRPr="003E09AF">
          <w:rPr>
            <w:rStyle w:val="Hyperlink"/>
            <w:noProof/>
          </w:rPr>
          <w:t>Key People for the Services</w:t>
        </w:r>
        <w:r>
          <w:rPr>
            <w:noProof/>
            <w:webHidden/>
          </w:rPr>
          <w:tab/>
        </w:r>
        <w:r>
          <w:rPr>
            <w:noProof/>
            <w:webHidden/>
          </w:rPr>
          <w:fldChar w:fldCharType="begin"/>
        </w:r>
        <w:r>
          <w:rPr>
            <w:noProof/>
            <w:webHidden/>
          </w:rPr>
          <w:instrText xml:space="preserve"> PAGEREF _Toc113901739 \h </w:instrText>
        </w:r>
        <w:r>
          <w:rPr>
            <w:noProof/>
            <w:webHidden/>
          </w:rPr>
        </w:r>
        <w:r>
          <w:rPr>
            <w:noProof/>
            <w:webHidden/>
          </w:rPr>
          <w:fldChar w:fldCharType="separate"/>
        </w:r>
        <w:r>
          <w:rPr>
            <w:noProof/>
            <w:webHidden/>
          </w:rPr>
          <w:t>16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40" w:history="1">
        <w:r w:rsidRPr="003E09AF">
          <w:rPr>
            <w:rStyle w:val="Hyperlink"/>
            <w:rFonts w:ascii="Arial Bold" w:hAnsi="Arial Bold"/>
            <w:noProof/>
          </w:rPr>
          <w:t>3.4</w:t>
        </w:r>
        <w:r w:rsidRPr="00B344D5">
          <w:rPr>
            <w:rFonts w:ascii="Calibri" w:hAnsi="Calibri"/>
            <w:noProof/>
            <w:sz w:val="22"/>
            <w:szCs w:val="22"/>
            <w:lang w:eastAsia="en-AU"/>
          </w:rPr>
          <w:tab/>
        </w:r>
        <w:r w:rsidRPr="003E09AF">
          <w:rPr>
            <w:rStyle w:val="Hyperlink"/>
            <w:noProof/>
          </w:rPr>
          <w:t>Removal of Persons</w:t>
        </w:r>
        <w:r>
          <w:rPr>
            <w:noProof/>
            <w:webHidden/>
          </w:rPr>
          <w:tab/>
        </w:r>
        <w:r>
          <w:rPr>
            <w:noProof/>
            <w:webHidden/>
          </w:rPr>
          <w:fldChar w:fldCharType="begin"/>
        </w:r>
        <w:r>
          <w:rPr>
            <w:noProof/>
            <w:webHidden/>
          </w:rPr>
          <w:instrText xml:space="preserve"> PAGEREF _Toc113901740 \h </w:instrText>
        </w:r>
        <w:r>
          <w:rPr>
            <w:noProof/>
            <w:webHidden/>
          </w:rPr>
        </w:r>
        <w:r>
          <w:rPr>
            <w:noProof/>
            <w:webHidden/>
          </w:rPr>
          <w:fldChar w:fldCharType="separate"/>
        </w:r>
        <w:r>
          <w:rPr>
            <w:noProof/>
            <w:webHidden/>
          </w:rPr>
          <w:t>16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41" w:history="1">
        <w:r w:rsidRPr="003E09AF">
          <w:rPr>
            <w:rStyle w:val="Hyperlink"/>
            <w:rFonts w:ascii="Arial Bold" w:hAnsi="Arial Bold"/>
            <w:noProof/>
          </w:rPr>
          <w:t>3.5</w:t>
        </w:r>
        <w:r w:rsidRPr="00B344D5">
          <w:rPr>
            <w:rFonts w:ascii="Calibri" w:hAnsi="Calibri"/>
            <w:noProof/>
            <w:sz w:val="22"/>
            <w:szCs w:val="22"/>
            <w:lang w:eastAsia="en-AU"/>
          </w:rPr>
          <w:tab/>
        </w:r>
        <w:r w:rsidRPr="003E09AF">
          <w:rPr>
            <w:rStyle w:val="Hyperlink"/>
            <w:noProof/>
          </w:rPr>
          <w:t>Qualification and Training of Work Safety Officers</w:t>
        </w:r>
        <w:r>
          <w:rPr>
            <w:noProof/>
            <w:webHidden/>
          </w:rPr>
          <w:tab/>
        </w:r>
        <w:r>
          <w:rPr>
            <w:noProof/>
            <w:webHidden/>
          </w:rPr>
          <w:fldChar w:fldCharType="begin"/>
        </w:r>
        <w:r>
          <w:rPr>
            <w:noProof/>
            <w:webHidden/>
          </w:rPr>
          <w:instrText xml:space="preserve"> PAGEREF _Toc113901741 \h </w:instrText>
        </w:r>
        <w:r>
          <w:rPr>
            <w:noProof/>
            <w:webHidden/>
          </w:rPr>
        </w:r>
        <w:r>
          <w:rPr>
            <w:noProof/>
            <w:webHidden/>
          </w:rPr>
          <w:fldChar w:fldCharType="separate"/>
        </w:r>
        <w:r>
          <w:rPr>
            <w:noProof/>
            <w:webHidden/>
          </w:rPr>
          <w:t>16</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42" w:history="1">
        <w:r w:rsidRPr="003E09AF">
          <w:rPr>
            <w:rStyle w:val="Hyperlink"/>
            <w:noProof/>
          </w:rPr>
          <w:t>4.</w:t>
        </w:r>
        <w:r w:rsidRPr="00B344D5">
          <w:rPr>
            <w:rFonts w:ascii="Calibri" w:hAnsi="Calibri"/>
            <w:b w:val="0"/>
            <w:caps w:val="0"/>
            <w:noProof/>
            <w:sz w:val="22"/>
            <w:lang w:eastAsia="en-AU"/>
          </w:rPr>
          <w:tab/>
        </w:r>
        <w:r w:rsidRPr="003E09AF">
          <w:rPr>
            <w:rStyle w:val="Hyperlink"/>
            <w:noProof/>
          </w:rPr>
          <w:t>INSURANCE</w:t>
        </w:r>
        <w:r>
          <w:rPr>
            <w:noProof/>
            <w:webHidden/>
          </w:rPr>
          <w:tab/>
        </w:r>
        <w:r>
          <w:rPr>
            <w:noProof/>
            <w:webHidden/>
          </w:rPr>
          <w:fldChar w:fldCharType="begin"/>
        </w:r>
        <w:r>
          <w:rPr>
            <w:noProof/>
            <w:webHidden/>
          </w:rPr>
          <w:instrText xml:space="preserve"> PAGEREF _Toc113901742 \h </w:instrText>
        </w:r>
        <w:r>
          <w:rPr>
            <w:noProof/>
            <w:webHidden/>
          </w:rPr>
        </w:r>
        <w:r>
          <w:rPr>
            <w:noProof/>
            <w:webHidden/>
          </w:rPr>
          <w:fldChar w:fldCharType="separate"/>
        </w:r>
        <w:r>
          <w:rPr>
            <w:noProof/>
            <w:webHidden/>
          </w:rPr>
          <w:t>18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43" w:history="1">
        <w:r w:rsidRPr="003E09AF">
          <w:rPr>
            <w:rStyle w:val="Hyperlink"/>
            <w:rFonts w:ascii="Arial Bold" w:hAnsi="Arial Bold"/>
            <w:noProof/>
          </w:rPr>
          <w:t>4.1</w:t>
        </w:r>
        <w:r w:rsidRPr="00B344D5">
          <w:rPr>
            <w:rFonts w:ascii="Calibri" w:hAnsi="Calibri"/>
            <w:noProof/>
            <w:sz w:val="22"/>
            <w:szCs w:val="22"/>
            <w:lang w:eastAsia="en-AU"/>
          </w:rPr>
          <w:tab/>
        </w:r>
        <w:r w:rsidRPr="003E09AF">
          <w:rPr>
            <w:rStyle w:val="Hyperlink"/>
            <w:noProof/>
          </w:rPr>
          <w:t>Consultant Insurance Obligations</w:t>
        </w:r>
        <w:r>
          <w:rPr>
            <w:noProof/>
            <w:webHidden/>
          </w:rPr>
          <w:tab/>
        </w:r>
        <w:r>
          <w:rPr>
            <w:noProof/>
            <w:webHidden/>
          </w:rPr>
          <w:fldChar w:fldCharType="begin"/>
        </w:r>
        <w:r>
          <w:rPr>
            <w:noProof/>
            <w:webHidden/>
          </w:rPr>
          <w:instrText xml:space="preserve"> PAGEREF _Toc113901743 \h </w:instrText>
        </w:r>
        <w:r>
          <w:rPr>
            <w:noProof/>
            <w:webHidden/>
          </w:rPr>
        </w:r>
        <w:r>
          <w:rPr>
            <w:noProof/>
            <w:webHidden/>
          </w:rPr>
          <w:fldChar w:fldCharType="separate"/>
        </w:r>
        <w:r>
          <w:rPr>
            <w:noProof/>
            <w:webHidden/>
          </w:rPr>
          <w:t>18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44" w:history="1">
        <w:r w:rsidRPr="003E09AF">
          <w:rPr>
            <w:rStyle w:val="Hyperlink"/>
            <w:rFonts w:ascii="Arial Bold" w:hAnsi="Arial Bold"/>
            <w:noProof/>
          </w:rPr>
          <w:t>4.2</w:t>
        </w:r>
        <w:r w:rsidRPr="00B344D5">
          <w:rPr>
            <w:rFonts w:ascii="Calibri" w:hAnsi="Calibri"/>
            <w:noProof/>
            <w:sz w:val="22"/>
            <w:szCs w:val="22"/>
            <w:lang w:eastAsia="en-AU"/>
          </w:rPr>
          <w:tab/>
        </w:r>
        <w:r w:rsidRPr="003E09AF">
          <w:rPr>
            <w:rStyle w:val="Hyperlink"/>
            <w:noProof/>
          </w:rPr>
          <w:t>Failure to Insure</w:t>
        </w:r>
        <w:r>
          <w:rPr>
            <w:noProof/>
            <w:webHidden/>
          </w:rPr>
          <w:tab/>
        </w:r>
        <w:r>
          <w:rPr>
            <w:noProof/>
            <w:webHidden/>
          </w:rPr>
          <w:fldChar w:fldCharType="begin"/>
        </w:r>
        <w:r>
          <w:rPr>
            <w:noProof/>
            <w:webHidden/>
          </w:rPr>
          <w:instrText xml:space="preserve"> PAGEREF _Toc113901744 \h </w:instrText>
        </w:r>
        <w:r>
          <w:rPr>
            <w:noProof/>
            <w:webHidden/>
          </w:rPr>
        </w:r>
        <w:r>
          <w:rPr>
            <w:noProof/>
            <w:webHidden/>
          </w:rPr>
          <w:fldChar w:fldCharType="separate"/>
        </w:r>
        <w:r>
          <w:rPr>
            <w:noProof/>
            <w:webHidden/>
          </w:rPr>
          <w:t>20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45" w:history="1">
        <w:r w:rsidRPr="003E09AF">
          <w:rPr>
            <w:rStyle w:val="Hyperlink"/>
            <w:rFonts w:ascii="Arial Bold" w:hAnsi="Arial Bold"/>
            <w:noProof/>
          </w:rPr>
          <w:t>4.3</w:t>
        </w:r>
        <w:r w:rsidRPr="00B344D5">
          <w:rPr>
            <w:rFonts w:ascii="Calibri" w:hAnsi="Calibri"/>
            <w:noProof/>
            <w:sz w:val="22"/>
            <w:szCs w:val="22"/>
            <w:lang w:eastAsia="en-AU"/>
          </w:rPr>
          <w:tab/>
        </w:r>
        <w:r w:rsidRPr="003E09AF">
          <w:rPr>
            <w:rStyle w:val="Hyperlink"/>
            <w:noProof/>
          </w:rPr>
          <w:t>Notice of Potential Claim</w:t>
        </w:r>
        <w:r>
          <w:rPr>
            <w:noProof/>
            <w:webHidden/>
          </w:rPr>
          <w:tab/>
        </w:r>
        <w:r>
          <w:rPr>
            <w:noProof/>
            <w:webHidden/>
          </w:rPr>
          <w:fldChar w:fldCharType="begin"/>
        </w:r>
        <w:r>
          <w:rPr>
            <w:noProof/>
            <w:webHidden/>
          </w:rPr>
          <w:instrText xml:space="preserve"> PAGEREF _Toc113901745 \h </w:instrText>
        </w:r>
        <w:r>
          <w:rPr>
            <w:noProof/>
            <w:webHidden/>
          </w:rPr>
        </w:r>
        <w:r>
          <w:rPr>
            <w:noProof/>
            <w:webHidden/>
          </w:rPr>
          <w:fldChar w:fldCharType="separate"/>
        </w:r>
        <w:r>
          <w:rPr>
            <w:noProof/>
            <w:webHidden/>
          </w:rPr>
          <w:t>20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46" w:history="1">
        <w:r w:rsidRPr="003E09AF">
          <w:rPr>
            <w:rStyle w:val="Hyperlink"/>
            <w:rFonts w:ascii="Arial Bold" w:hAnsi="Arial Bold"/>
            <w:noProof/>
          </w:rPr>
          <w:t>4.4</w:t>
        </w:r>
        <w:r w:rsidRPr="00B344D5">
          <w:rPr>
            <w:rFonts w:ascii="Calibri" w:hAnsi="Calibri"/>
            <w:noProof/>
            <w:sz w:val="22"/>
            <w:szCs w:val="22"/>
            <w:lang w:eastAsia="en-AU"/>
          </w:rPr>
          <w:tab/>
        </w:r>
        <w:r w:rsidRPr="003E09AF">
          <w:rPr>
            <w:rStyle w:val="Hyperlink"/>
            <w:noProof/>
          </w:rPr>
          <w:t>Period of Insurance</w:t>
        </w:r>
        <w:r>
          <w:rPr>
            <w:noProof/>
            <w:webHidden/>
          </w:rPr>
          <w:tab/>
        </w:r>
        <w:r>
          <w:rPr>
            <w:noProof/>
            <w:webHidden/>
          </w:rPr>
          <w:fldChar w:fldCharType="begin"/>
        </w:r>
        <w:r>
          <w:rPr>
            <w:noProof/>
            <w:webHidden/>
          </w:rPr>
          <w:instrText xml:space="preserve"> PAGEREF _Toc113901746 \h </w:instrText>
        </w:r>
        <w:r>
          <w:rPr>
            <w:noProof/>
            <w:webHidden/>
          </w:rPr>
        </w:r>
        <w:r>
          <w:rPr>
            <w:noProof/>
            <w:webHidden/>
          </w:rPr>
          <w:fldChar w:fldCharType="separate"/>
        </w:r>
        <w:r>
          <w:rPr>
            <w:noProof/>
            <w:webHidden/>
          </w:rPr>
          <w:t>20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47" w:history="1">
        <w:r w:rsidRPr="003E09AF">
          <w:rPr>
            <w:rStyle w:val="Hyperlink"/>
            <w:rFonts w:ascii="Arial Bold" w:hAnsi="Arial Bold"/>
            <w:noProof/>
          </w:rPr>
          <w:t>4.5</w:t>
        </w:r>
        <w:r w:rsidRPr="00B344D5">
          <w:rPr>
            <w:rFonts w:ascii="Calibri" w:hAnsi="Calibri"/>
            <w:noProof/>
            <w:sz w:val="22"/>
            <w:szCs w:val="22"/>
            <w:lang w:eastAsia="en-AU"/>
          </w:rPr>
          <w:tab/>
        </w:r>
        <w:r w:rsidRPr="003E09AF">
          <w:rPr>
            <w:rStyle w:val="Hyperlink"/>
            <w:noProof/>
          </w:rPr>
          <w:t>Cross Liability</w:t>
        </w:r>
        <w:r>
          <w:rPr>
            <w:noProof/>
            <w:webHidden/>
          </w:rPr>
          <w:tab/>
        </w:r>
        <w:r>
          <w:rPr>
            <w:noProof/>
            <w:webHidden/>
          </w:rPr>
          <w:fldChar w:fldCharType="begin"/>
        </w:r>
        <w:r>
          <w:rPr>
            <w:noProof/>
            <w:webHidden/>
          </w:rPr>
          <w:instrText xml:space="preserve"> PAGEREF _Toc113901747 \h </w:instrText>
        </w:r>
        <w:r>
          <w:rPr>
            <w:noProof/>
            <w:webHidden/>
          </w:rPr>
        </w:r>
        <w:r>
          <w:rPr>
            <w:noProof/>
            <w:webHidden/>
          </w:rPr>
          <w:fldChar w:fldCharType="separate"/>
        </w:r>
        <w:r>
          <w:rPr>
            <w:noProof/>
            <w:webHidden/>
          </w:rPr>
          <w:t>20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48" w:history="1">
        <w:r w:rsidRPr="003E09AF">
          <w:rPr>
            <w:rStyle w:val="Hyperlink"/>
            <w:rFonts w:ascii="Arial Bold" w:hAnsi="Arial Bold"/>
            <w:noProof/>
          </w:rPr>
          <w:t>4.6</w:t>
        </w:r>
        <w:r w:rsidRPr="00B344D5">
          <w:rPr>
            <w:rFonts w:ascii="Calibri" w:hAnsi="Calibri"/>
            <w:noProof/>
            <w:sz w:val="22"/>
            <w:szCs w:val="22"/>
            <w:lang w:eastAsia="en-AU"/>
          </w:rPr>
          <w:tab/>
        </w:r>
        <w:r w:rsidRPr="003E09AF">
          <w:rPr>
            <w:rStyle w:val="Hyperlink"/>
            <w:noProof/>
          </w:rPr>
          <w:t>Insurances Primary</w:t>
        </w:r>
        <w:r>
          <w:rPr>
            <w:noProof/>
            <w:webHidden/>
          </w:rPr>
          <w:tab/>
        </w:r>
        <w:r>
          <w:rPr>
            <w:noProof/>
            <w:webHidden/>
          </w:rPr>
          <w:fldChar w:fldCharType="begin"/>
        </w:r>
        <w:r>
          <w:rPr>
            <w:noProof/>
            <w:webHidden/>
          </w:rPr>
          <w:instrText xml:space="preserve"> PAGEREF _Toc113901748 \h </w:instrText>
        </w:r>
        <w:r>
          <w:rPr>
            <w:noProof/>
            <w:webHidden/>
          </w:rPr>
        </w:r>
        <w:r>
          <w:rPr>
            <w:noProof/>
            <w:webHidden/>
          </w:rPr>
          <w:fldChar w:fldCharType="separate"/>
        </w:r>
        <w:r>
          <w:rPr>
            <w:noProof/>
            <w:webHidden/>
          </w:rPr>
          <w:t>21</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49" w:history="1">
        <w:r w:rsidRPr="003E09AF">
          <w:rPr>
            <w:rStyle w:val="Hyperlink"/>
            <w:noProof/>
          </w:rPr>
          <w:t>5.</w:t>
        </w:r>
        <w:r w:rsidRPr="00B344D5">
          <w:rPr>
            <w:rFonts w:ascii="Calibri" w:hAnsi="Calibri"/>
            <w:b w:val="0"/>
            <w:caps w:val="0"/>
            <w:noProof/>
            <w:sz w:val="22"/>
            <w:lang w:eastAsia="en-AU"/>
          </w:rPr>
          <w:tab/>
        </w:r>
        <w:r w:rsidRPr="003E09AF">
          <w:rPr>
            <w:rStyle w:val="Hyperlink"/>
            <w:noProof/>
          </w:rPr>
          <w:t>SERVICES AND DOCUMENTATION</w:t>
        </w:r>
        <w:r>
          <w:rPr>
            <w:noProof/>
            <w:webHidden/>
          </w:rPr>
          <w:tab/>
        </w:r>
        <w:r>
          <w:rPr>
            <w:noProof/>
            <w:webHidden/>
          </w:rPr>
          <w:fldChar w:fldCharType="begin"/>
        </w:r>
        <w:r>
          <w:rPr>
            <w:noProof/>
            <w:webHidden/>
          </w:rPr>
          <w:instrText xml:space="preserve"> PAGEREF _Toc113901749 \h </w:instrText>
        </w:r>
        <w:r>
          <w:rPr>
            <w:noProof/>
            <w:webHidden/>
          </w:rPr>
        </w:r>
        <w:r>
          <w:rPr>
            <w:noProof/>
            <w:webHidden/>
          </w:rPr>
          <w:fldChar w:fldCharType="separate"/>
        </w:r>
        <w:r>
          <w:rPr>
            <w:noProof/>
            <w:webHidden/>
          </w:rPr>
          <w:t>22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0" w:history="1">
        <w:r w:rsidRPr="003E09AF">
          <w:rPr>
            <w:rStyle w:val="Hyperlink"/>
            <w:rFonts w:ascii="Arial Bold" w:hAnsi="Arial Bold"/>
            <w:noProof/>
          </w:rPr>
          <w:t>5.1</w:t>
        </w:r>
        <w:r w:rsidRPr="00B344D5">
          <w:rPr>
            <w:rFonts w:ascii="Calibri" w:hAnsi="Calibri"/>
            <w:noProof/>
            <w:sz w:val="22"/>
            <w:szCs w:val="22"/>
            <w:lang w:eastAsia="en-AU"/>
          </w:rPr>
          <w:tab/>
        </w:r>
        <w:r w:rsidRPr="003E09AF">
          <w:rPr>
            <w:rStyle w:val="Hyperlink"/>
            <w:noProof/>
          </w:rPr>
          <w:t>Principal’s Material</w:t>
        </w:r>
        <w:r>
          <w:rPr>
            <w:noProof/>
            <w:webHidden/>
          </w:rPr>
          <w:tab/>
        </w:r>
        <w:r>
          <w:rPr>
            <w:noProof/>
            <w:webHidden/>
          </w:rPr>
          <w:fldChar w:fldCharType="begin"/>
        </w:r>
        <w:r>
          <w:rPr>
            <w:noProof/>
            <w:webHidden/>
          </w:rPr>
          <w:instrText xml:space="preserve"> PAGEREF _Toc113901750 \h </w:instrText>
        </w:r>
        <w:r>
          <w:rPr>
            <w:noProof/>
            <w:webHidden/>
          </w:rPr>
        </w:r>
        <w:r>
          <w:rPr>
            <w:noProof/>
            <w:webHidden/>
          </w:rPr>
          <w:fldChar w:fldCharType="separate"/>
        </w:r>
        <w:r>
          <w:rPr>
            <w:noProof/>
            <w:webHidden/>
          </w:rPr>
          <w:t>22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1" w:history="1">
        <w:r w:rsidRPr="003E09AF">
          <w:rPr>
            <w:rStyle w:val="Hyperlink"/>
            <w:rFonts w:ascii="Arial Bold" w:hAnsi="Arial Bold"/>
            <w:noProof/>
          </w:rPr>
          <w:t>5.2</w:t>
        </w:r>
        <w:r w:rsidRPr="00B344D5">
          <w:rPr>
            <w:rFonts w:ascii="Calibri" w:hAnsi="Calibri"/>
            <w:noProof/>
            <w:sz w:val="22"/>
            <w:szCs w:val="22"/>
            <w:lang w:eastAsia="en-AU"/>
          </w:rPr>
          <w:tab/>
        </w:r>
        <w:r w:rsidRPr="003E09AF">
          <w:rPr>
            <w:rStyle w:val="Hyperlink"/>
            <w:noProof/>
          </w:rPr>
          <w:t>Consultant's Services</w:t>
        </w:r>
        <w:r>
          <w:rPr>
            <w:noProof/>
            <w:webHidden/>
          </w:rPr>
          <w:tab/>
        </w:r>
        <w:r>
          <w:rPr>
            <w:noProof/>
            <w:webHidden/>
          </w:rPr>
          <w:fldChar w:fldCharType="begin"/>
        </w:r>
        <w:r>
          <w:rPr>
            <w:noProof/>
            <w:webHidden/>
          </w:rPr>
          <w:instrText xml:space="preserve"> PAGEREF _Toc113901751 \h </w:instrText>
        </w:r>
        <w:r>
          <w:rPr>
            <w:noProof/>
            <w:webHidden/>
          </w:rPr>
        </w:r>
        <w:r>
          <w:rPr>
            <w:noProof/>
            <w:webHidden/>
          </w:rPr>
          <w:fldChar w:fldCharType="separate"/>
        </w:r>
        <w:r>
          <w:rPr>
            <w:noProof/>
            <w:webHidden/>
          </w:rPr>
          <w:t>22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2" w:history="1">
        <w:r w:rsidRPr="003E09AF">
          <w:rPr>
            <w:rStyle w:val="Hyperlink"/>
            <w:rFonts w:ascii="Arial Bold" w:hAnsi="Arial Bold"/>
            <w:noProof/>
          </w:rPr>
          <w:t>5.3</w:t>
        </w:r>
        <w:r w:rsidRPr="00B344D5">
          <w:rPr>
            <w:rFonts w:ascii="Calibri" w:hAnsi="Calibri"/>
            <w:noProof/>
            <w:sz w:val="22"/>
            <w:szCs w:val="22"/>
            <w:lang w:eastAsia="en-AU"/>
          </w:rPr>
          <w:tab/>
        </w:r>
        <w:r w:rsidRPr="003E09AF">
          <w:rPr>
            <w:rStyle w:val="Hyperlink"/>
            <w:noProof/>
          </w:rPr>
          <w:t>Principal’s Representative May Review Contract Material</w:t>
        </w:r>
        <w:r>
          <w:rPr>
            <w:noProof/>
            <w:webHidden/>
          </w:rPr>
          <w:tab/>
        </w:r>
        <w:r>
          <w:rPr>
            <w:noProof/>
            <w:webHidden/>
          </w:rPr>
          <w:fldChar w:fldCharType="begin"/>
        </w:r>
        <w:r>
          <w:rPr>
            <w:noProof/>
            <w:webHidden/>
          </w:rPr>
          <w:instrText xml:space="preserve"> PAGEREF _Toc113901752 \h </w:instrText>
        </w:r>
        <w:r>
          <w:rPr>
            <w:noProof/>
            <w:webHidden/>
          </w:rPr>
        </w:r>
        <w:r>
          <w:rPr>
            <w:noProof/>
            <w:webHidden/>
          </w:rPr>
          <w:fldChar w:fldCharType="separate"/>
        </w:r>
        <w:r>
          <w:rPr>
            <w:noProof/>
            <w:webHidden/>
          </w:rPr>
          <w:t>22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3" w:history="1">
        <w:r w:rsidRPr="003E09AF">
          <w:rPr>
            <w:rStyle w:val="Hyperlink"/>
            <w:rFonts w:ascii="Arial Bold" w:hAnsi="Arial Bold"/>
            <w:noProof/>
          </w:rPr>
          <w:t>5.4</w:t>
        </w:r>
        <w:r w:rsidRPr="00B344D5">
          <w:rPr>
            <w:rFonts w:ascii="Calibri" w:hAnsi="Calibri"/>
            <w:noProof/>
            <w:sz w:val="22"/>
            <w:szCs w:val="22"/>
            <w:lang w:eastAsia="en-AU"/>
          </w:rPr>
          <w:tab/>
        </w:r>
        <w:r w:rsidRPr="003E09AF">
          <w:rPr>
            <w:rStyle w:val="Hyperlink"/>
            <w:noProof/>
          </w:rPr>
          <w:t>No Obligation to Review</w:t>
        </w:r>
        <w:r>
          <w:rPr>
            <w:noProof/>
            <w:webHidden/>
          </w:rPr>
          <w:tab/>
        </w:r>
        <w:r>
          <w:rPr>
            <w:noProof/>
            <w:webHidden/>
          </w:rPr>
          <w:fldChar w:fldCharType="begin"/>
        </w:r>
        <w:r>
          <w:rPr>
            <w:noProof/>
            <w:webHidden/>
          </w:rPr>
          <w:instrText xml:space="preserve"> PAGEREF _Toc113901753 \h </w:instrText>
        </w:r>
        <w:r>
          <w:rPr>
            <w:noProof/>
            <w:webHidden/>
          </w:rPr>
        </w:r>
        <w:r>
          <w:rPr>
            <w:noProof/>
            <w:webHidden/>
          </w:rPr>
          <w:fldChar w:fldCharType="separate"/>
        </w:r>
        <w:r>
          <w:rPr>
            <w:noProof/>
            <w:webHidden/>
          </w:rPr>
          <w:t>22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4" w:history="1">
        <w:r w:rsidRPr="003E09AF">
          <w:rPr>
            <w:rStyle w:val="Hyperlink"/>
            <w:rFonts w:ascii="Arial Bold" w:hAnsi="Arial Bold"/>
            <w:noProof/>
          </w:rPr>
          <w:t>5.5</w:t>
        </w:r>
        <w:r w:rsidRPr="00B344D5">
          <w:rPr>
            <w:rFonts w:ascii="Calibri" w:hAnsi="Calibri"/>
            <w:noProof/>
            <w:sz w:val="22"/>
            <w:szCs w:val="22"/>
            <w:lang w:eastAsia="en-AU"/>
          </w:rPr>
          <w:tab/>
        </w:r>
        <w:r w:rsidRPr="003E09AF">
          <w:rPr>
            <w:rStyle w:val="Hyperlink"/>
            <w:noProof/>
          </w:rPr>
          <w:t>Copies of Contract Material</w:t>
        </w:r>
        <w:r>
          <w:rPr>
            <w:noProof/>
            <w:webHidden/>
          </w:rPr>
          <w:tab/>
        </w:r>
        <w:r>
          <w:rPr>
            <w:noProof/>
            <w:webHidden/>
          </w:rPr>
          <w:fldChar w:fldCharType="begin"/>
        </w:r>
        <w:r>
          <w:rPr>
            <w:noProof/>
            <w:webHidden/>
          </w:rPr>
          <w:instrText xml:space="preserve"> PAGEREF _Toc113901754 \h </w:instrText>
        </w:r>
        <w:r>
          <w:rPr>
            <w:noProof/>
            <w:webHidden/>
          </w:rPr>
        </w:r>
        <w:r>
          <w:rPr>
            <w:noProof/>
            <w:webHidden/>
          </w:rPr>
          <w:fldChar w:fldCharType="separate"/>
        </w:r>
        <w:r>
          <w:rPr>
            <w:noProof/>
            <w:webHidden/>
          </w:rPr>
          <w:t>23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5" w:history="1">
        <w:r w:rsidRPr="003E09AF">
          <w:rPr>
            <w:rStyle w:val="Hyperlink"/>
            <w:rFonts w:ascii="Arial Bold" w:hAnsi="Arial Bold"/>
            <w:noProof/>
          </w:rPr>
          <w:t>5.6</w:t>
        </w:r>
        <w:r w:rsidRPr="00B344D5">
          <w:rPr>
            <w:rFonts w:ascii="Calibri" w:hAnsi="Calibri"/>
            <w:noProof/>
            <w:sz w:val="22"/>
            <w:szCs w:val="22"/>
            <w:lang w:eastAsia="en-AU"/>
          </w:rPr>
          <w:tab/>
        </w:r>
        <w:r w:rsidRPr="003E09AF">
          <w:rPr>
            <w:rStyle w:val="Hyperlink"/>
            <w:noProof/>
          </w:rPr>
          <w:t>Licence over Contract Material</w:t>
        </w:r>
        <w:r>
          <w:rPr>
            <w:noProof/>
            <w:webHidden/>
          </w:rPr>
          <w:tab/>
        </w:r>
        <w:r>
          <w:rPr>
            <w:noProof/>
            <w:webHidden/>
          </w:rPr>
          <w:fldChar w:fldCharType="begin"/>
        </w:r>
        <w:r>
          <w:rPr>
            <w:noProof/>
            <w:webHidden/>
          </w:rPr>
          <w:instrText xml:space="preserve"> PAGEREF _Toc113901755 \h </w:instrText>
        </w:r>
        <w:r>
          <w:rPr>
            <w:noProof/>
            <w:webHidden/>
          </w:rPr>
        </w:r>
        <w:r>
          <w:rPr>
            <w:noProof/>
            <w:webHidden/>
          </w:rPr>
          <w:fldChar w:fldCharType="separate"/>
        </w:r>
        <w:r>
          <w:rPr>
            <w:noProof/>
            <w:webHidden/>
          </w:rPr>
          <w:t>23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6" w:history="1">
        <w:r w:rsidRPr="003E09AF">
          <w:rPr>
            <w:rStyle w:val="Hyperlink"/>
            <w:rFonts w:ascii="Arial Bold" w:hAnsi="Arial Bold"/>
            <w:noProof/>
          </w:rPr>
          <w:t>5.7</w:t>
        </w:r>
        <w:r w:rsidRPr="00B344D5">
          <w:rPr>
            <w:rFonts w:ascii="Calibri" w:hAnsi="Calibri"/>
            <w:noProof/>
            <w:sz w:val="22"/>
            <w:szCs w:val="22"/>
            <w:lang w:eastAsia="en-AU"/>
          </w:rPr>
          <w:tab/>
        </w:r>
        <w:r w:rsidRPr="003E09AF">
          <w:rPr>
            <w:rStyle w:val="Hyperlink"/>
            <w:noProof/>
          </w:rPr>
          <w:t>Intellectual Property Warranties</w:t>
        </w:r>
        <w:r>
          <w:rPr>
            <w:noProof/>
            <w:webHidden/>
          </w:rPr>
          <w:tab/>
        </w:r>
        <w:r>
          <w:rPr>
            <w:noProof/>
            <w:webHidden/>
          </w:rPr>
          <w:fldChar w:fldCharType="begin"/>
        </w:r>
        <w:r>
          <w:rPr>
            <w:noProof/>
            <w:webHidden/>
          </w:rPr>
          <w:instrText xml:space="preserve"> PAGEREF _Toc113901756 \h </w:instrText>
        </w:r>
        <w:r>
          <w:rPr>
            <w:noProof/>
            <w:webHidden/>
          </w:rPr>
        </w:r>
        <w:r>
          <w:rPr>
            <w:noProof/>
            <w:webHidden/>
          </w:rPr>
          <w:fldChar w:fldCharType="separate"/>
        </w:r>
        <w:r>
          <w:rPr>
            <w:noProof/>
            <w:webHidden/>
          </w:rPr>
          <w:t>23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7" w:history="1">
        <w:r w:rsidRPr="003E09AF">
          <w:rPr>
            <w:rStyle w:val="Hyperlink"/>
            <w:rFonts w:ascii="Arial Bold" w:hAnsi="Arial Bold"/>
            <w:noProof/>
          </w:rPr>
          <w:t>5.8</w:t>
        </w:r>
        <w:r w:rsidRPr="00B344D5">
          <w:rPr>
            <w:rFonts w:ascii="Calibri" w:hAnsi="Calibri"/>
            <w:noProof/>
            <w:sz w:val="22"/>
            <w:szCs w:val="22"/>
            <w:lang w:eastAsia="en-AU"/>
          </w:rPr>
          <w:tab/>
        </w:r>
        <w:r w:rsidRPr="003E09AF">
          <w:rPr>
            <w:rStyle w:val="Hyperlink"/>
            <w:noProof/>
          </w:rPr>
          <w:t>Intellectual Property Rights</w:t>
        </w:r>
        <w:r>
          <w:rPr>
            <w:noProof/>
            <w:webHidden/>
          </w:rPr>
          <w:tab/>
        </w:r>
        <w:r>
          <w:rPr>
            <w:noProof/>
            <w:webHidden/>
          </w:rPr>
          <w:fldChar w:fldCharType="begin"/>
        </w:r>
        <w:r>
          <w:rPr>
            <w:noProof/>
            <w:webHidden/>
          </w:rPr>
          <w:instrText xml:space="preserve"> PAGEREF _Toc113901757 \h </w:instrText>
        </w:r>
        <w:r>
          <w:rPr>
            <w:noProof/>
            <w:webHidden/>
          </w:rPr>
        </w:r>
        <w:r>
          <w:rPr>
            <w:noProof/>
            <w:webHidden/>
          </w:rPr>
          <w:fldChar w:fldCharType="separate"/>
        </w:r>
        <w:r>
          <w:rPr>
            <w:noProof/>
            <w:webHidden/>
          </w:rPr>
          <w:t>23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8" w:history="1">
        <w:r w:rsidRPr="003E09AF">
          <w:rPr>
            <w:rStyle w:val="Hyperlink"/>
            <w:rFonts w:ascii="Arial Bold" w:hAnsi="Arial Bold"/>
            <w:noProof/>
          </w:rPr>
          <w:t>5.9</w:t>
        </w:r>
        <w:r w:rsidRPr="00B344D5">
          <w:rPr>
            <w:rFonts w:ascii="Calibri" w:hAnsi="Calibri"/>
            <w:noProof/>
            <w:sz w:val="22"/>
            <w:szCs w:val="22"/>
            <w:lang w:eastAsia="en-AU"/>
          </w:rPr>
          <w:tab/>
        </w:r>
        <w:r w:rsidRPr="003E09AF">
          <w:rPr>
            <w:rStyle w:val="Hyperlink"/>
            <w:noProof/>
          </w:rPr>
          <w:t>Property in Principal’s Material</w:t>
        </w:r>
        <w:r>
          <w:rPr>
            <w:noProof/>
            <w:webHidden/>
          </w:rPr>
          <w:tab/>
        </w:r>
        <w:r>
          <w:rPr>
            <w:noProof/>
            <w:webHidden/>
          </w:rPr>
          <w:fldChar w:fldCharType="begin"/>
        </w:r>
        <w:r>
          <w:rPr>
            <w:noProof/>
            <w:webHidden/>
          </w:rPr>
          <w:instrText xml:space="preserve"> PAGEREF _Toc113901758 \h </w:instrText>
        </w:r>
        <w:r>
          <w:rPr>
            <w:noProof/>
            <w:webHidden/>
          </w:rPr>
        </w:r>
        <w:r>
          <w:rPr>
            <w:noProof/>
            <w:webHidden/>
          </w:rPr>
          <w:fldChar w:fldCharType="separate"/>
        </w:r>
        <w:r>
          <w:rPr>
            <w:noProof/>
            <w:webHidden/>
          </w:rPr>
          <w:t>24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59" w:history="1">
        <w:r w:rsidRPr="003E09AF">
          <w:rPr>
            <w:rStyle w:val="Hyperlink"/>
            <w:rFonts w:ascii="Arial Bold" w:hAnsi="Arial Bold"/>
            <w:noProof/>
          </w:rPr>
          <w:t>5.10</w:t>
        </w:r>
        <w:r w:rsidRPr="00B344D5">
          <w:rPr>
            <w:rFonts w:ascii="Calibri" w:hAnsi="Calibri"/>
            <w:noProof/>
            <w:sz w:val="22"/>
            <w:szCs w:val="22"/>
            <w:lang w:eastAsia="en-AU"/>
          </w:rPr>
          <w:tab/>
        </w:r>
        <w:r w:rsidRPr="003E09AF">
          <w:rPr>
            <w:rStyle w:val="Hyperlink"/>
            <w:noProof/>
          </w:rPr>
          <w:t>Method Statement</w:t>
        </w:r>
        <w:r>
          <w:rPr>
            <w:noProof/>
            <w:webHidden/>
          </w:rPr>
          <w:tab/>
        </w:r>
        <w:r>
          <w:rPr>
            <w:noProof/>
            <w:webHidden/>
          </w:rPr>
          <w:fldChar w:fldCharType="begin"/>
        </w:r>
        <w:r>
          <w:rPr>
            <w:noProof/>
            <w:webHidden/>
          </w:rPr>
          <w:instrText xml:space="preserve"> PAGEREF _Toc113901759 \h </w:instrText>
        </w:r>
        <w:r>
          <w:rPr>
            <w:noProof/>
            <w:webHidden/>
          </w:rPr>
        </w:r>
        <w:r>
          <w:rPr>
            <w:noProof/>
            <w:webHidden/>
          </w:rPr>
          <w:fldChar w:fldCharType="separate"/>
        </w:r>
        <w:r>
          <w:rPr>
            <w:noProof/>
            <w:webHidden/>
          </w:rPr>
          <w:t>24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60" w:history="1">
        <w:r w:rsidRPr="003E09AF">
          <w:rPr>
            <w:rStyle w:val="Hyperlink"/>
            <w:rFonts w:ascii="Arial Bold" w:hAnsi="Arial Bold"/>
            <w:noProof/>
          </w:rPr>
          <w:t>5.11</w:t>
        </w:r>
        <w:r w:rsidRPr="00B344D5">
          <w:rPr>
            <w:rFonts w:ascii="Calibri" w:hAnsi="Calibri"/>
            <w:noProof/>
            <w:sz w:val="22"/>
            <w:szCs w:val="22"/>
            <w:lang w:eastAsia="en-AU"/>
          </w:rPr>
          <w:tab/>
        </w:r>
        <w:r w:rsidRPr="003E09AF">
          <w:rPr>
            <w:rStyle w:val="Hyperlink"/>
            <w:noProof/>
          </w:rPr>
          <w:t>Resolution of Ambiguities</w:t>
        </w:r>
        <w:r>
          <w:rPr>
            <w:noProof/>
            <w:webHidden/>
          </w:rPr>
          <w:tab/>
        </w:r>
        <w:r>
          <w:rPr>
            <w:noProof/>
            <w:webHidden/>
          </w:rPr>
          <w:fldChar w:fldCharType="begin"/>
        </w:r>
        <w:r>
          <w:rPr>
            <w:noProof/>
            <w:webHidden/>
          </w:rPr>
          <w:instrText xml:space="preserve"> PAGEREF _Toc113901760 \h </w:instrText>
        </w:r>
        <w:r>
          <w:rPr>
            <w:noProof/>
            <w:webHidden/>
          </w:rPr>
        </w:r>
        <w:r>
          <w:rPr>
            <w:noProof/>
            <w:webHidden/>
          </w:rPr>
          <w:fldChar w:fldCharType="separate"/>
        </w:r>
        <w:r>
          <w:rPr>
            <w:noProof/>
            <w:webHidden/>
          </w:rPr>
          <w:t>24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61" w:history="1">
        <w:r w:rsidRPr="003E09AF">
          <w:rPr>
            <w:rStyle w:val="Hyperlink"/>
            <w:rFonts w:ascii="Arial Bold" w:hAnsi="Arial Bold"/>
            <w:noProof/>
          </w:rPr>
          <w:t>5.12</w:t>
        </w:r>
        <w:r w:rsidRPr="00B344D5">
          <w:rPr>
            <w:rFonts w:ascii="Calibri" w:hAnsi="Calibri"/>
            <w:noProof/>
            <w:sz w:val="22"/>
            <w:szCs w:val="22"/>
            <w:lang w:eastAsia="en-AU"/>
          </w:rPr>
          <w:tab/>
        </w:r>
        <w:r w:rsidRPr="003E09AF">
          <w:rPr>
            <w:rStyle w:val="Hyperlink"/>
            <w:noProof/>
          </w:rPr>
          <w:t>Records and Access to Project Documents</w:t>
        </w:r>
        <w:r>
          <w:rPr>
            <w:noProof/>
            <w:webHidden/>
          </w:rPr>
          <w:tab/>
        </w:r>
        <w:r>
          <w:rPr>
            <w:noProof/>
            <w:webHidden/>
          </w:rPr>
          <w:fldChar w:fldCharType="begin"/>
        </w:r>
        <w:r>
          <w:rPr>
            <w:noProof/>
            <w:webHidden/>
          </w:rPr>
          <w:instrText xml:space="preserve"> PAGEREF _Toc113901761 \h </w:instrText>
        </w:r>
        <w:r>
          <w:rPr>
            <w:noProof/>
            <w:webHidden/>
          </w:rPr>
        </w:r>
        <w:r>
          <w:rPr>
            <w:noProof/>
            <w:webHidden/>
          </w:rPr>
          <w:fldChar w:fldCharType="separate"/>
        </w:r>
        <w:r>
          <w:rPr>
            <w:noProof/>
            <w:webHidden/>
          </w:rPr>
          <w:t>25</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62" w:history="1">
        <w:r w:rsidRPr="003E09AF">
          <w:rPr>
            <w:rStyle w:val="Hyperlink"/>
            <w:noProof/>
          </w:rPr>
          <w:t>6.</w:t>
        </w:r>
        <w:r w:rsidRPr="00B344D5">
          <w:rPr>
            <w:rFonts w:ascii="Calibri" w:hAnsi="Calibri"/>
            <w:b w:val="0"/>
            <w:caps w:val="0"/>
            <w:noProof/>
            <w:sz w:val="22"/>
            <w:lang w:eastAsia="en-AU"/>
          </w:rPr>
          <w:tab/>
        </w:r>
        <w:r w:rsidRPr="003E09AF">
          <w:rPr>
            <w:rStyle w:val="Hyperlink"/>
            <w:noProof/>
          </w:rPr>
          <w:t>NON-COMPLYING SERVICES</w:t>
        </w:r>
        <w:r>
          <w:rPr>
            <w:noProof/>
            <w:webHidden/>
          </w:rPr>
          <w:tab/>
        </w:r>
        <w:r>
          <w:rPr>
            <w:noProof/>
            <w:webHidden/>
          </w:rPr>
          <w:fldChar w:fldCharType="begin"/>
        </w:r>
        <w:r>
          <w:rPr>
            <w:noProof/>
            <w:webHidden/>
          </w:rPr>
          <w:instrText xml:space="preserve"> PAGEREF _Toc113901762 \h </w:instrText>
        </w:r>
        <w:r>
          <w:rPr>
            <w:noProof/>
            <w:webHidden/>
          </w:rPr>
        </w:r>
        <w:r>
          <w:rPr>
            <w:noProof/>
            <w:webHidden/>
          </w:rPr>
          <w:fldChar w:fldCharType="separate"/>
        </w:r>
        <w:r>
          <w:rPr>
            <w:noProof/>
            <w:webHidden/>
          </w:rPr>
          <w:t>26</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63" w:history="1">
        <w:r w:rsidRPr="003E09AF">
          <w:rPr>
            <w:rStyle w:val="Hyperlink"/>
            <w:noProof/>
          </w:rPr>
          <w:t>7.</w:t>
        </w:r>
        <w:r w:rsidRPr="00B344D5">
          <w:rPr>
            <w:rFonts w:ascii="Calibri" w:hAnsi="Calibri"/>
            <w:b w:val="0"/>
            <w:caps w:val="0"/>
            <w:noProof/>
            <w:sz w:val="22"/>
            <w:lang w:eastAsia="en-AU"/>
          </w:rPr>
          <w:tab/>
        </w:r>
        <w:r w:rsidRPr="003E09AF">
          <w:rPr>
            <w:rStyle w:val="Hyperlink"/>
            <w:noProof/>
          </w:rPr>
          <w:t>TIME</w:t>
        </w:r>
        <w:r>
          <w:rPr>
            <w:noProof/>
            <w:webHidden/>
          </w:rPr>
          <w:tab/>
        </w:r>
        <w:r>
          <w:rPr>
            <w:noProof/>
            <w:webHidden/>
          </w:rPr>
          <w:fldChar w:fldCharType="begin"/>
        </w:r>
        <w:r>
          <w:rPr>
            <w:noProof/>
            <w:webHidden/>
          </w:rPr>
          <w:instrText xml:space="preserve"> PAGEREF _Toc113901763 \h </w:instrText>
        </w:r>
        <w:r>
          <w:rPr>
            <w:noProof/>
            <w:webHidden/>
          </w:rPr>
        </w:r>
        <w:r>
          <w:rPr>
            <w:noProof/>
            <w:webHidden/>
          </w:rPr>
          <w:fldChar w:fldCharType="separate"/>
        </w:r>
        <w:r>
          <w:rPr>
            <w:noProof/>
            <w:webHidden/>
          </w:rPr>
          <w:t>27</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64" w:history="1">
        <w:r w:rsidRPr="003E09AF">
          <w:rPr>
            <w:rStyle w:val="Hyperlink"/>
            <w:rFonts w:ascii="Arial Bold" w:hAnsi="Arial Bold"/>
            <w:noProof/>
          </w:rPr>
          <w:t>7.1</w:t>
        </w:r>
        <w:r w:rsidRPr="00B344D5">
          <w:rPr>
            <w:rFonts w:ascii="Calibri" w:hAnsi="Calibri"/>
            <w:noProof/>
            <w:sz w:val="22"/>
            <w:szCs w:val="22"/>
            <w:lang w:eastAsia="en-AU"/>
          </w:rPr>
          <w:tab/>
        </w:r>
        <w:r w:rsidRPr="003E09AF">
          <w:rPr>
            <w:rStyle w:val="Hyperlink"/>
            <w:noProof/>
          </w:rPr>
          <w:t>Progress</w:t>
        </w:r>
        <w:r>
          <w:rPr>
            <w:noProof/>
            <w:webHidden/>
          </w:rPr>
          <w:tab/>
        </w:r>
        <w:r>
          <w:rPr>
            <w:noProof/>
            <w:webHidden/>
          </w:rPr>
          <w:fldChar w:fldCharType="begin"/>
        </w:r>
        <w:r>
          <w:rPr>
            <w:noProof/>
            <w:webHidden/>
          </w:rPr>
          <w:instrText xml:space="preserve"> PAGEREF _Toc113901764 \h </w:instrText>
        </w:r>
        <w:r>
          <w:rPr>
            <w:noProof/>
            <w:webHidden/>
          </w:rPr>
        </w:r>
        <w:r>
          <w:rPr>
            <w:noProof/>
            <w:webHidden/>
          </w:rPr>
          <w:fldChar w:fldCharType="separate"/>
        </w:r>
        <w:r>
          <w:rPr>
            <w:noProof/>
            <w:webHidden/>
          </w:rPr>
          <w:t>27</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65" w:history="1">
        <w:r w:rsidRPr="003E09AF">
          <w:rPr>
            <w:rStyle w:val="Hyperlink"/>
            <w:rFonts w:ascii="Arial Bold" w:hAnsi="Arial Bold"/>
            <w:noProof/>
          </w:rPr>
          <w:t>7.2</w:t>
        </w:r>
        <w:r w:rsidRPr="00B344D5">
          <w:rPr>
            <w:rFonts w:ascii="Calibri" w:hAnsi="Calibri"/>
            <w:noProof/>
            <w:sz w:val="22"/>
            <w:szCs w:val="22"/>
            <w:lang w:eastAsia="en-AU"/>
          </w:rPr>
          <w:tab/>
        </w:r>
        <w:r w:rsidRPr="003E09AF">
          <w:rPr>
            <w:rStyle w:val="Hyperlink"/>
            <w:noProof/>
          </w:rPr>
          <w:t>Suspension</w:t>
        </w:r>
        <w:r>
          <w:rPr>
            <w:noProof/>
            <w:webHidden/>
          </w:rPr>
          <w:tab/>
        </w:r>
        <w:r>
          <w:rPr>
            <w:noProof/>
            <w:webHidden/>
          </w:rPr>
          <w:fldChar w:fldCharType="begin"/>
        </w:r>
        <w:r>
          <w:rPr>
            <w:noProof/>
            <w:webHidden/>
          </w:rPr>
          <w:instrText xml:space="preserve"> PAGEREF _Toc113901765 \h </w:instrText>
        </w:r>
        <w:r>
          <w:rPr>
            <w:noProof/>
            <w:webHidden/>
          </w:rPr>
        </w:r>
        <w:r>
          <w:rPr>
            <w:noProof/>
            <w:webHidden/>
          </w:rPr>
          <w:fldChar w:fldCharType="separate"/>
        </w:r>
        <w:r>
          <w:rPr>
            <w:noProof/>
            <w:webHidden/>
          </w:rPr>
          <w:t>27</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66" w:history="1">
        <w:r w:rsidRPr="003E09AF">
          <w:rPr>
            <w:rStyle w:val="Hyperlink"/>
            <w:noProof/>
          </w:rPr>
          <w:t>8.</w:t>
        </w:r>
        <w:r w:rsidRPr="00B344D5">
          <w:rPr>
            <w:rFonts w:ascii="Calibri" w:hAnsi="Calibri"/>
            <w:b w:val="0"/>
            <w:caps w:val="0"/>
            <w:noProof/>
            <w:sz w:val="22"/>
            <w:lang w:eastAsia="en-AU"/>
          </w:rPr>
          <w:tab/>
        </w:r>
        <w:r w:rsidRPr="003E09AF">
          <w:rPr>
            <w:rStyle w:val="Hyperlink"/>
            <w:noProof/>
          </w:rPr>
          <w:t>VARIATION</w:t>
        </w:r>
        <w:r>
          <w:rPr>
            <w:noProof/>
            <w:webHidden/>
          </w:rPr>
          <w:tab/>
        </w:r>
        <w:r>
          <w:rPr>
            <w:noProof/>
            <w:webHidden/>
          </w:rPr>
          <w:fldChar w:fldCharType="begin"/>
        </w:r>
        <w:r>
          <w:rPr>
            <w:noProof/>
            <w:webHidden/>
          </w:rPr>
          <w:instrText xml:space="preserve"> PAGEREF _Toc113901766 \h </w:instrText>
        </w:r>
        <w:r>
          <w:rPr>
            <w:noProof/>
            <w:webHidden/>
          </w:rPr>
        </w:r>
        <w:r>
          <w:rPr>
            <w:noProof/>
            <w:webHidden/>
          </w:rPr>
          <w:fldChar w:fldCharType="separate"/>
        </w:r>
        <w:r>
          <w:rPr>
            <w:noProof/>
            <w:webHidden/>
          </w:rPr>
          <w:t>28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67" w:history="1">
        <w:r w:rsidRPr="003E09AF">
          <w:rPr>
            <w:rStyle w:val="Hyperlink"/>
            <w:rFonts w:ascii="Arial Bold" w:hAnsi="Arial Bold"/>
            <w:noProof/>
          </w:rPr>
          <w:t>8.1</w:t>
        </w:r>
        <w:r w:rsidRPr="00B344D5">
          <w:rPr>
            <w:rFonts w:ascii="Calibri" w:hAnsi="Calibri"/>
            <w:noProof/>
            <w:sz w:val="22"/>
            <w:szCs w:val="22"/>
            <w:lang w:eastAsia="en-AU"/>
          </w:rPr>
          <w:tab/>
        </w:r>
        <w:r w:rsidRPr="003E09AF">
          <w:rPr>
            <w:rStyle w:val="Hyperlink"/>
            <w:noProof/>
          </w:rPr>
          <w:t>Variation Price Request</w:t>
        </w:r>
        <w:r>
          <w:rPr>
            <w:noProof/>
            <w:webHidden/>
          </w:rPr>
          <w:tab/>
        </w:r>
        <w:r>
          <w:rPr>
            <w:noProof/>
            <w:webHidden/>
          </w:rPr>
          <w:fldChar w:fldCharType="begin"/>
        </w:r>
        <w:r>
          <w:rPr>
            <w:noProof/>
            <w:webHidden/>
          </w:rPr>
          <w:instrText xml:space="preserve"> PAGEREF _Toc113901767 \h </w:instrText>
        </w:r>
        <w:r>
          <w:rPr>
            <w:noProof/>
            <w:webHidden/>
          </w:rPr>
        </w:r>
        <w:r>
          <w:rPr>
            <w:noProof/>
            <w:webHidden/>
          </w:rPr>
          <w:fldChar w:fldCharType="separate"/>
        </w:r>
        <w:r>
          <w:rPr>
            <w:noProof/>
            <w:webHidden/>
          </w:rPr>
          <w:t>28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68" w:history="1">
        <w:r w:rsidRPr="003E09AF">
          <w:rPr>
            <w:rStyle w:val="Hyperlink"/>
            <w:rFonts w:ascii="Arial Bold" w:hAnsi="Arial Bold"/>
            <w:noProof/>
          </w:rPr>
          <w:t>8.2</w:t>
        </w:r>
        <w:r w:rsidRPr="00B344D5">
          <w:rPr>
            <w:rFonts w:ascii="Calibri" w:hAnsi="Calibri"/>
            <w:noProof/>
            <w:sz w:val="22"/>
            <w:szCs w:val="22"/>
            <w:lang w:eastAsia="en-AU"/>
          </w:rPr>
          <w:tab/>
        </w:r>
        <w:r w:rsidRPr="003E09AF">
          <w:rPr>
            <w:rStyle w:val="Hyperlink"/>
            <w:noProof/>
          </w:rPr>
          <w:t>Variation Order</w:t>
        </w:r>
        <w:r>
          <w:rPr>
            <w:noProof/>
            <w:webHidden/>
          </w:rPr>
          <w:tab/>
        </w:r>
        <w:r>
          <w:rPr>
            <w:noProof/>
            <w:webHidden/>
          </w:rPr>
          <w:fldChar w:fldCharType="begin"/>
        </w:r>
        <w:r>
          <w:rPr>
            <w:noProof/>
            <w:webHidden/>
          </w:rPr>
          <w:instrText xml:space="preserve"> PAGEREF _Toc113901768 \h </w:instrText>
        </w:r>
        <w:r>
          <w:rPr>
            <w:noProof/>
            <w:webHidden/>
          </w:rPr>
        </w:r>
        <w:r>
          <w:rPr>
            <w:noProof/>
            <w:webHidden/>
          </w:rPr>
          <w:fldChar w:fldCharType="separate"/>
        </w:r>
        <w:r>
          <w:rPr>
            <w:noProof/>
            <w:webHidden/>
          </w:rPr>
          <w:t>28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69" w:history="1">
        <w:r w:rsidRPr="003E09AF">
          <w:rPr>
            <w:rStyle w:val="Hyperlink"/>
            <w:rFonts w:ascii="Arial Bold" w:hAnsi="Arial Bold"/>
            <w:noProof/>
          </w:rPr>
          <w:t>8.3</w:t>
        </w:r>
        <w:r w:rsidRPr="00B344D5">
          <w:rPr>
            <w:rFonts w:ascii="Calibri" w:hAnsi="Calibri"/>
            <w:noProof/>
            <w:sz w:val="22"/>
            <w:szCs w:val="22"/>
            <w:lang w:eastAsia="en-AU"/>
          </w:rPr>
          <w:tab/>
        </w:r>
        <w:r w:rsidRPr="003E09AF">
          <w:rPr>
            <w:rStyle w:val="Hyperlink"/>
            <w:noProof/>
          </w:rPr>
          <w:t>Valuation of Variation</w:t>
        </w:r>
        <w:r>
          <w:rPr>
            <w:noProof/>
            <w:webHidden/>
          </w:rPr>
          <w:tab/>
        </w:r>
        <w:r>
          <w:rPr>
            <w:noProof/>
            <w:webHidden/>
          </w:rPr>
          <w:fldChar w:fldCharType="begin"/>
        </w:r>
        <w:r>
          <w:rPr>
            <w:noProof/>
            <w:webHidden/>
          </w:rPr>
          <w:instrText xml:space="preserve"> PAGEREF _Toc113901769 \h </w:instrText>
        </w:r>
        <w:r>
          <w:rPr>
            <w:noProof/>
            <w:webHidden/>
          </w:rPr>
        </w:r>
        <w:r>
          <w:rPr>
            <w:noProof/>
            <w:webHidden/>
          </w:rPr>
          <w:fldChar w:fldCharType="separate"/>
        </w:r>
        <w:r>
          <w:rPr>
            <w:noProof/>
            <w:webHidden/>
          </w:rPr>
          <w:t>28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70" w:history="1">
        <w:r w:rsidRPr="003E09AF">
          <w:rPr>
            <w:rStyle w:val="Hyperlink"/>
            <w:rFonts w:ascii="Arial Bold" w:hAnsi="Arial Bold"/>
            <w:noProof/>
          </w:rPr>
          <w:t>8.4</w:t>
        </w:r>
        <w:r w:rsidRPr="00B344D5">
          <w:rPr>
            <w:rFonts w:ascii="Calibri" w:hAnsi="Calibri"/>
            <w:noProof/>
            <w:sz w:val="22"/>
            <w:szCs w:val="22"/>
            <w:lang w:eastAsia="en-AU"/>
          </w:rPr>
          <w:tab/>
        </w:r>
        <w:r w:rsidRPr="003E09AF">
          <w:rPr>
            <w:rStyle w:val="Hyperlink"/>
            <w:noProof/>
          </w:rPr>
          <w:t>Rates and Prices</w:t>
        </w:r>
        <w:r>
          <w:rPr>
            <w:noProof/>
            <w:webHidden/>
          </w:rPr>
          <w:tab/>
        </w:r>
        <w:r>
          <w:rPr>
            <w:noProof/>
            <w:webHidden/>
          </w:rPr>
          <w:fldChar w:fldCharType="begin"/>
        </w:r>
        <w:r>
          <w:rPr>
            <w:noProof/>
            <w:webHidden/>
          </w:rPr>
          <w:instrText xml:space="preserve"> PAGEREF _Toc113901770 \h </w:instrText>
        </w:r>
        <w:r>
          <w:rPr>
            <w:noProof/>
            <w:webHidden/>
          </w:rPr>
        </w:r>
        <w:r>
          <w:rPr>
            <w:noProof/>
            <w:webHidden/>
          </w:rPr>
          <w:fldChar w:fldCharType="separate"/>
        </w:r>
        <w:r>
          <w:rPr>
            <w:noProof/>
            <w:webHidden/>
          </w:rPr>
          <w:t>28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71" w:history="1">
        <w:r w:rsidRPr="003E09AF">
          <w:rPr>
            <w:rStyle w:val="Hyperlink"/>
            <w:rFonts w:ascii="Arial Bold" w:hAnsi="Arial Bold"/>
            <w:noProof/>
          </w:rPr>
          <w:t>8.5</w:t>
        </w:r>
        <w:r w:rsidRPr="00B344D5">
          <w:rPr>
            <w:rFonts w:ascii="Calibri" w:hAnsi="Calibri"/>
            <w:noProof/>
            <w:sz w:val="22"/>
            <w:szCs w:val="22"/>
            <w:lang w:eastAsia="en-AU"/>
          </w:rPr>
          <w:tab/>
        </w:r>
        <w:r w:rsidRPr="003E09AF">
          <w:rPr>
            <w:rStyle w:val="Hyperlink"/>
            <w:noProof/>
          </w:rPr>
          <w:t>Omissions</w:t>
        </w:r>
        <w:r>
          <w:rPr>
            <w:noProof/>
            <w:webHidden/>
          </w:rPr>
          <w:tab/>
        </w:r>
        <w:r>
          <w:rPr>
            <w:noProof/>
            <w:webHidden/>
          </w:rPr>
          <w:fldChar w:fldCharType="begin"/>
        </w:r>
        <w:r>
          <w:rPr>
            <w:noProof/>
            <w:webHidden/>
          </w:rPr>
          <w:instrText xml:space="preserve"> PAGEREF _Toc113901771 \h </w:instrText>
        </w:r>
        <w:r>
          <w:rPr>
            <w:noProof/>
            <w:webHidden/>
          </w:rPr>
        </w:r>
        <w:r>
          <w:rPr>
            <w:noProof/>
            <w:webHidden/>
          </w:rPr>
          <w:fldChar w:fldCharType="separate"/>
        </w:r>
        <w:r>
          <w:rPr>
            <w:noProof/>
            <w:webHidden/>
          </w:rPr>
          <w:t>29</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72" w:history="1">
        <w:r w:rsidRPr="003E09AF">
          <w:rPr>
            <w:rStyle w:val="Hyperlink"/>
            <w:noProof/>
          </w:rPr>
          <w:t>9.</w:t>
        </w:r>
        <w:r w:rsidRPr="00B344D5">
          <w:rPr>
            <w:rFonts w:ascii="Calibri" w:hAnsi="Calibri"/>
            <w:b w:val="0"/>
            <w:caps w:val="0"/>
            <w:noProof/>
            <w:sz w:val="22"/>
            <w:lang w:eastAsia="en-AU"/>
          </w:rPr>
          <w:tab/>
        </w:r>
        <w:r w:rsidRPr="003E09AF">
          <w:rPr>
            <w:rStyle w:val="Hyperlink"/>
            <w:noProof/>
          </w:rPr>
          <w:t>PAYMENT</w:t>
        </w:r>
        <w:r>
          <w:rPr>
            <w:noProof/>
            <w:webHidden/>
          </w:rPr>
          <w:tab/>
        </w:r>
        <w:r>
          <w:rPr>
            <w:noProof/>
            <w:webHidden/>
          </w:rPr>
          <w:fldChar w:fldCharType="begin"/>
        </w:r>
        <w:r>
          <w:rPr>
            <w:noProof/>
            <w:webHidden/>
          </w:rPr>
          <w:instrText xml:space="preserve"> PAGEREF _Toc113901772 \h </w:instrText>
        </w:r>
        <w:r>
          <w:rPr>
            <w:noProof/>
            <w:webHidden/>
          </w:rPr>
        </w:r>
        <w:r>
          <w:rPr>
            <w:noProof/>
            <w:webHidden/>
          </w:rPr>
          <w:fldChar w:fldCharType="separate"/>
        </w:r>
        <w:r>
          <w:rPr>
            <w:noProof/>
            <w:webHidden/>
          </w:rPr>
          <w:t>30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73" w:history="1">
        <w:r w:rsidRPr="003E09AF">
          <w:rPr>
            <w:rStyle w:val="Hyperlink"/>
            <w:rFonts w:ascii="Arial Bold" w:hAnsi="Arial Bold"/>
            <w:noProof/>
          </w:rPr>
          <w:t>9.1</w:t>
        </w:r>
        <w:r w:rsidRPr="00B344D5">
          <w:rPr>
            <w:rFonts w:ascii="Calibri" w:hAnsi="Calibri"/>
            <w:noProof/>
            <w:sz w:val="22"/>
            <w:szCs w:val="22"/>
            <w:lang w:eastAsia="en-AU"/>
          </w:rPr>
          <w:tab/>
        </w:r>
        <w:r w:rsidRPr="003E09AF">
          <w:rPr>
            <w:rStyle w:val="Hyperlink"/>
            <w:noProof/>
          </w:rPr>
          <w:t>Payment Obligation</w:t>
        </w:r>
        <w:r>
          <w:rPr>
            <w:noProof/>
            <w:webHidden/>
          </w:rPr>
          <w:tab/>
        </w:r>
        <w:r>
          <w:rPr>
            <w:noProof/>
            <w:webHidden/>
          </w:rPr>
          <w:fldChar w:fldCharType="begin"/>
        </w:r>
        <w:r>
          <w:rPr>
            <w:noProof/>
            <w:webHidden/>
          </w:rPr>
          <w:instrText xml:space="preserve"> PAGEREF _Toc113901773 \h </w:instrText>
        </w:r>
        <w:r>
          <w:rPr>
            <w:noProof/>
            <w:webHidden/>
          </w:rPr>
        </w:r>
        <w:r>
          <w:rPr>
            <w:noProof/>
            <w:webHidden/>
          </w:rPr>
          <w:fldChar w:fldCharType="separate"/>
        </w:r>
        <w:r>
          <w:rPr>
            <w:noProof/>
            <w:webHidden/>
          </w:rPr>
          <w:t>30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74" w:history="1">
        <w:r w:rsidRPr="003E09AF">
          <w:rPr>
            <w:rStyle w:val="Hyperlink"/>
            <w:rFonts w:ascii="Arial Bold" w:hAnsi="Arial Bold"/>
            <w:noProof/>
          </w:rPr>
          <w:t>9.2</w:t>
        </w:r>
        <w:r w:rsidRPr="00B344D5">
          <w:rPr>
            <w:rFonts w:ascii="Calibri" w:hAnsi="Calibri"/>
            <w:noProof/>
            <w:sz w:val="22"/>
            <w:szCs w:val="22"/>
            <w:lang w:eastAsia="en-AU"/>
          </w:rPr>
          <w:tab/>
        </w:r>
        <w:r w:rsidRPr="003E09AF">
          <w:rPr>
            <w:rStyle w:val="Hyperlink"/>
            <w:noProof/>
          </w:rPr>
          <w:t>Payment Claims</w:t>
        </w:r>
        <w:r>
          <w:rPr>
            <w:noProof/>
            <w:webHidden/>
          </w:rPr>
          <w:tab/>
        </w:r>
        <w:r>
          <w:rPr>
            <w:noProof/>
            <w:webHidden/>
          </w:rPr>
          <w:fldChar w:fldCharType="begin"/>
        </w:r>
        <w:r>
          <w:rPr>
            <w:noProof/>
            <w:webHidden/>
          </w:rPr>
          <w:instrText xml:space="preserve"> PAGEREF _Toc113901774 \h </w:instrText>
        </w:r>
        <w:r>
          <w:rPr>
            <w:noProof/>
            <w:webHidden/>
          </w:rPr>
        </w:r>
        <w:r>
          <w:rPr>
            <w:noProof/>
            <w:webHidden/>
          </w:rPr>
          <w:fldChar w:fldCharType="separate"/>
        </w:r>
        <w:r>
          <w:rPr>
            <w:noProof/>
            <w:webHidden/>
          </w:rPr>
          <w:t>30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75" w:history="1">
        <w:r w:rsidRPr="003E09AF">
          <w:rPr>
            <w:rStyle w:val="Hyperlink"/>
            <w:rFonts w:ascii="Arial Bold" w:hAnsi="Arial Bold"/>
            <w:noProof/>
          </w:rPr>
          <w:t>9.3</w:t>
        </w:r>
        <w:r w:rsidRPr="00B344D5">
          <w:rPr>
            <w:rFonts w:ascii="Calibri" w:hAnsi="Calibri"/>
            <w:noProof/>
            <w:sz w:val="22"/>
            <w:szCs w:val="22"/>
            <w:lang w:eastAsia="en-AU"/>
          </w:rPr>
          <w:tab/>
        </w:r>
        <w:r w:rsidRPr="003E09AF">
          <w:rPr>
            <w:rStyle w:val="Hyperlink"/>
            <w:noProof/>
          </w:rPr>
          <w:t>Payment Statement</w:t>
        </w:r>
        <w:r>
          <w:rPr>
            <w:noProof/>
            <w:webHidden/>
          </w:rPr>
          <w:tab/>
        </w:r>
        <w:r>
          <w:rPr>
            <w:noProof/>
            <w:webHidden/>
          </w:rPr>
          <w:fldChar w:fldCharType="begin"/>
        </w:r>
        <w:r>
          <w:rPr>
            <w:noProof/>
            <w:webHidden/>
          </w:rPr>
          <w:instrText xml:space="preserve"> PAGEREF _Toc113901775 \h </w:instrText>
        </w:r>
        <w:r>
          <w:rPr>
            <w:noProof/>
            <w:webHidden/>
          </w:rPr>
        </w:r>
        <w:r>
          <w:rPr>
            <w:noProof/>
            <w:webHidden/>
          </w:rPr>
          <w:fldChar w:fldCharType="separate"/>
        </w:r>
        <w:r>
          <w:rPr>
            <w:noProof/>
            <w:webHidden/>
          </w:rPr>
          <w:t>30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76" w:history="1">
        <w:r w:rsidRPr="003E09AF">
          <w:rPr>
            <w:rStyle w:val="Hyperlink"/>
            <w:rFonts w:ascii="Arial Bold" w:hAnsi="Arial Bold"/>
            <w:noProof/>
          </w:rPr>
          <w:t>9.4</w:t>
        </w:r>
        <w:r w:rsidRPr="00B344D5">
          <w:rPr>
            <w:rFonts w:ascii="Calibri" w:hAnsi="Calibri"/>
            <w:noProof/>
            <w:sz w:val="22"/>
            <w:szCs w:val="22"/>
            <w:lang w:eastAsia="en-AU"/>
          </w:rPr>
          <w:tab/>
        </w:r>
        <w:r w:rsidRPr="003E09AF">
          <w:rPr>
            <w:rStyle w:val="Hyperlink"/>
            <w:noProof/>
          </w:rPr>
          <w:t>Payment</w:t>
        </w:r>
        <w:r>
          <w:rPr>
            <w:noProof/>
            <w:webHidden/>
          </w:rPr>
          <w:tab/>
        </w:r>
        <w:r>
          <w:rPr>
            <w:noProof/>
            <w:webHidden/>
          </w:rPr>
          <w:fldChar w:fldCharType="begin"/>
        </w:r>
        <w:r>
          <w:rPr>
            <w:noProof/>
            <w:webHidden/>
          </w:rPr>
          <w:instrText xml:space="preserve"> PAGEREF _Toc113901776 \h </w:instrText>
        </w:r>
        <w:r>
          <w:rPr>
            <w:noProof/>
            <w:webHidden/>
          </w:rPr>
        </w:r>
        <w:r>
          <w:rPr>
            <w:noProof/>
            <w:webHidden/>
          </w:rPr>
          <w:fldChar w:fldCharType="separate"/>
        </w:r>
        <w:r>
          <w:rPr>
            <w:noProof/>
            <w:webHidden/>
          </w:rPr>
          <w:t>31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77" w:history="1">
        <w:r w:rsidRPr="003E09AF">
          <w:rPr>
            <w:rStyle w:val="Hyperlink"/>
            <w:rFonts w:ascii="Arial Bold" w:hAnsi="Arial Bold"/>
            <w:noProof/>
          </w:rPr>
          <w:t>9.5</w:t>
        </w:r>
        <w:r w:rsidRPr="00B344D5">
          <w:rPr>
            <w:rFonts w:ascii="Calibri" w:hAnsi="Calibri"/>
            <w:noProof/>
            <w:sz w:val="22"/>
            <w:szCs w:val="22"/>
            <w:lang w:eastAsia="en-AU"/>
          </w:rPr>
          <w:tab/>
        </w:r>
        <w:r w:rsidRPr="003E09AF">
          <w:rPr>
            <w:rStyle w:val="Hyperlink"/>
            <w:noProof/>
          </w:rPr>
          <w:t>Payment on Account</w:t>
        </w:r>
        <w:r>
          <w:rPr>
            <w:noProof/>
            <w:webHidden/>
          </w:rPr>
          <w:tab/>
        </w:r>
        <w:r>
          <w:rPr>
            <w:noProof/>
            <w:webHidden/>
          </w:rPr>
          <w:fldChar w:fldCharType="begin"/>
        </w:r>
        <w:r>
          <w:rPr>
            <w:noProof/>
            <w:webHidden/>
          </w:rPr>
          <w:instrText xml:space="preserve"> PAGEREF _Toc113901777 \h </w:instrText>
        </w:r>
        <w:r>
          <w:rPr>
            <w:noProof/>
            <w:webHidden/>
          </w:rPr>
        </w:r>
        <w:r>
          <w:rPr>
            <w:noProof/>
            <w:webHidden/>
          </w:rPr>
          <w:fldChar w:fldCharType="separate"/>
        </w:r>
        <w:r>
          <w:rPr>
            <w:noProof/>
            <w:webHidden/>
          </w:rPr>
          <w:t>31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78" w:history="1">
        <w:r w:rsidRPr="003E09AF">
          <w:rPr>
            <w:rStyle w:val="Hyperlink"/>
            <w:rFonts w:ascii="Arial Bold" w:hAnsi="Arial Bold"/>
            <w:noProof/>
          </w:rPr>
          <w:t>9.6</w:t>
        </w:r>
        <w:r w:rsidRPr="00B344D5">
          <w:rPr>
            <w:rFonts w:ascii="Calibri" w:hAnsi="Calibri"/>
            <w:noProof/>
            <w:sz w:val="22"/>
            <w:szCs w:val="22"/>
            <w:lang w:eastAsia="en-AU"/>
          </w:rPr>
          <w:tab/>
        </w:r>
        <w:r w:rsidRPr="003E09AF">
          <w:rPr>
            <w:rStyle w:val="Hyperlink"/>
            <w:noProof/>
          </w:rPr>
          <w:t>Completion Payment Claim and Notice</w:t>
        </w:r>
        <w:r>
          <w:rPr>
            <w:noProof/>
            <w:webHidden/>
          </w:rPr>
          <w:tab/>
        </w:r>
        <w:r>
          <w:rPr>
            <w:noProof/>
            <w:webHidden/>
          </w:rPr>
          <w:fldChar w:fldCharType="begin"/>
        </w:r>
        <w:r>
          <w:rPr>
            <w:noProof/>
            <w:webHidden/>
          </w:rPr>
          <w:instrText xml:space="preserve"> PAGEREF _Toc113901778 \h </w:instrText>
        </w:r>
        <w:r>
          <w:rPr>
            <w:noProof/>
            <w:webHidden/>
          </w:rPr>
        </w:r>
        <w:r>
          <w:rPr>
            <w:noProof/>
            <w:webHidden/>
          </w:rPr>
          <w:fldChar w:fldCharType="separate"/>
        </w:r>
        <w:r>
          <w:rPr>
            <w:noProof/>
            <w:webHidden/>
          </w:rPr>
          <w:t>31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79" w:history="1">
        <w:r w:rsidRPr="003E09AF">
          <w:rPr>
            <w:rStyle w:val="Hyperlink"/>
            <w:rFonts w:ascii="Arial Bold" w:hAnsi="Arial Bold"/>
            <w:noProof/>
          </w:rPr>
          <w:t>9.7</w:t>
        </w:r>
        <w:r w:rsidRPr="00B344D5">
          <w:rPr>
            <w:rFonts w:ascii="Calibri" w:hAnsi="Calibri"/>
            <w:noProof/>
            <w:sz w:val="22"/>
            <w:szCs w:val="22"/>
            <w:lang w:eastAsia="en-AU"/>
          </w:rPr>
          <w:tab/>
        </w:r>
        <w:r w:rsidRPr="003E09AF">
          <w:rPr>
            <w:rStyle w:val="Hyperlink"/>
            <w:noProof/>
          </w:rPr>
          <w:t>Release after Completion Payment Claim and Notice</w:t>
        </w:r>
        <w:r>
          <w:rPr>
            <w:noProof/>
            <w:webHidden/>
          </w:rPr>
          <w:tab/>
        </w:r>
        <w:r>
          <w:rPr>
            <w:noProof/>
            <w:webHidden/>
          </w:rPr>
          <w:fldChar w:fldCharType="begin"/>
        </w:r>
        <w:r>
          <w:rPr>
            <w:noProof/>
            <w:webHidden/>
          </w:rPr>
          <w:instrText xml:space="preserve"> PAGEREF _Toc113901779 \h </w:instrText>
        </w:r>
        <w:r>
          <w:rPr>
            <w:noProof/>
            <w:webHidden/>
          </w:rPr>
        </w:r>
        <w:r>
          <w:rPr>
            <w:noProof/>
            <w:webHidden/>
          </w:rPr>
          <w:fldChar w:fldCharType="separate"/>
        </w:r>
        <w:r>
          <w:rPr>
            <w:noProof/>
            <w:webHidden/>
          </w:rPr>
          <w:t>32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80" w:history="1">
        <w:r w:rsidRPr="003E09AF">
          <w:rPr>
            <w:rStyle w:val="Hyperlink"/>
            <w:rFonts w:ascii="Arial Bold" w:hAnsi="Arial Bold"/>
            <w:noProof/>
          </w:rPr>
          <w:t>9.8</w:t>
        </w:r>
        <w:r w:rsidRPr="00B344D5">
          <w:rPr>
            <w:rFonts w:ascii="Calibri" w:hAnsi="Calibri"/>
            <w:noProof/>
            <w:sz w:val="22"/>
            <w:szCs w:val="22"/>
            <w:lang w:eastAsia="en-AU"/>
          </w:rPr>
          <w:tab/>
        </w:r>
        <w:r w:rsidRPr="003E09AF">
          <w:rPr>
            <w:rStyle w:val="Hyperlink"/>
            <w:noProof/>
          </w:rPr>
          <w:t>Interest</w:t>
        </w:r>
        <w:r>
          <w:rPr>
            <w:noProof/>
            <w:webHidden/>
          </w:rPr>
          <w:tab/>
        </w:r>
        <w:r>
          <w:rPr>
            <w:noProof/>
            <w:webHidden/>
          </w:rPr>
          <w:fldChar w:fldCharType="begin"/>
        </w:r>
        <w:r>
          <w:rPr>
            <w:noProof/>
            <w:webHidden/>
          </w:rPr>
          <w:instrText xml:space="preserve"> PAGEREF _Toc113901780 \h </w:instrText>
        </w:r>
        <w:r>
          <w:rPr>
            <w:noProof/>
            <w:webHidden/>
          </w:rPr>
        </w:r>
        <w:r>
          <w:rPr>
            <w:noProof/>
            <w:webHidden/>
          </w:rPr>
          <w:fldChar w:fldCharType="separate"/>
        </w:r>
        <w:r>
          <w:rPr>
            <w:noProof/>
            <w:webHidden/>
          </w:rPr>
          <w:t>32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81" w:history="1">
        <w:r w:rsidRPr="003E09AF">
          <w:rPr>
            <w:rStyle w:val="Hyperlink"/>
            <w:rFonts w:ascii="Arial Bold" w:hAnsi="Arial Bold"/>
            <w:noProof/>
          </w:rPr>
          <w:t>9.9</w:t>
        </w:r>
        <w:r w:rsidRPr="00B344D5">
          <w:rPr>
            <w:rFonts w:ascii="Calibri" w:hAnsi="Calibri"/>
            <w:noProof/>
            <w:sz w:val="22"/>
            <w:szCs w:val="22"/>
            <w:lang w:eastAsia="en-AU"/>
          </w:rPr>
          <w:tab/>
        </w:r>
        <w:r w:rsidRPr="003E09AF">
          <w:rPr>
            <w:rStyle w:val="Hyperlink"/>
            <w:noProof/>
          </w:rPr>
          <w:t>Correction of Payment Statements</w:t>
        </w:r>
        <w:r>
          <w:rPr>
            <w:noProof/>
            <w:webHidden/>
          </w:rPr>
          <w:tab/>
        </w:r>
        <w:r>
          <w:rPr>
            <w:noProof/>
            <w:webHidden/>
          </w:rPr>
          <w:fldChar w:fldCharType="begin"/>
        </w:r>
        <w:r>
          <w:rPr>
            <w:noProof/>
            <w:webHidden/>
          </w:rPr>
          <w:instrText xml:space="preserve"> PAGEREF _Toc113901781 \h </w:instrText>
        </w:r>
        <w:r>
          <w:rPr>
            <w:noProof/>
            <w:webHidden/>
          </w:rPr>
        </w:r>
        <w:r>
          <w:rPr>
            <w:noProof/>
            <w:webHidden/>
          </w:rPr>
          <w:fldChar w:fldCharType="separate"/>
        </w:r>
        <w:r>
          <w:rPr>
            <w:noProof/>
            <w:webHidden/>
          </w:rPr>
          <w:t>32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82" w:history="1">
        <w:r w:rsidRPr="003E09AF">
          <w:rPr>
            <w:rStyle w:val="Hyperlink"/>
            <w:rFonts w:ascii="Arial Bold" w:hAnsi="Arial Bold"/>
            <w:noProof/>
          </w:rPr>
          <w:t>9.10</w:t>
        </w:r>
        <w:r w:rsidRPr="00B344D5">
          <w:rPr>
            <w:rFonts w:ascii="Calibri" w:hAnsi="Calibri"/>
            <w:noProof/>
            <w:sz w:val="22"/>
            <w:szCs w:val="22"/>
            <w:lang w:eastAsia="en-AU"/>
          </w:rPr>
          <w:tab/>
        </w:r>
        <w:r w:rsidRPr="003E09AF">
          <w:rPr>
            <w:rStyle w:val="Hyperlink"/>
            <w:noProof/>
          </w:rPr>
          <w:t>Right of Set-Off</w:t>
        </w:r>
        <w:r>
          <w:rPr>
            <w:noProof/>
            <w:webHidden/>
          </w:rPr>
          <w:tab/>
        </w:r>
        <w:r>
          <w:rPr>
            <w:noProof/>
            <w:webHidden/>
          </w:rPr>
          <w:fldChar w:fldCharType="begin"/>
        </w:r>
        <w:r>
          <w:rPr>
            <w:noProof/>
            <w:webHidden/>
          </w:rPr>
          <w:instrText xml:space="preserve"> PAGEREF _Toc113901782 \h </w:instrText>
        </w:r>
        <w:r>
          <w:rPr>
            <w:noProof/>
            <w:webHidden/>
          </w:rPr>
        </w:r>
        <w:r>
          <w:rPr>
            <w:noProof/>
            <w:webHidden/>
          </w:rPr>
          <w:fldChar w:fldCharType="separate"/>
        </w:r>
        <w:r>
          <w:rPr>
            <w:noProof/>
            <w:webHidden/>
          </w:rPr>
          <w:t>32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83" w:history="1">
        <w:r w:rsidRPr="003E09AF">
          <w:rPr>
            <w:rStyle w:val="Hyperlink"/>
            <w:rFonts w:ascii="Arial Bold" w:hAnsi="Arial Bold"/>
            <w:noProof/>
          </w:rPr>
          <w:t>9.11</w:t>
        </w:r>
        <w:r w:rsidRPr="00B344D5">
          <w:rPr>
            <w:rFonts w:ascii="Calibri" w:hAnsi="Calibri"/>
            <w:noProof/>
            <w:sz w:val="22"/>
            <w:szCs w:val="22"/>
            <w:lang w:eastAsia="en-AU"/>
          </w:rPr>
          <w:tab/>
        </w:r>
        <w:r w:rsidRPr="003E09AF">
          <w:rPr>
            <w:rStyle w:val="Hyperlink"/>
            <w:noProof/>
          </w:rPr>
          <w:t>Payment of Workers and Subconsultants</w:t>
        </w:r>
        <w:r>
          <w:rPr>
            <w:noProof/>
            <w:webHidden/>
          </w:rPr>
          <w:tab/>
        </w:r>
        <w:r>
          <w:rPr>
            <w:noProof/>
            <w:webHidden/>
          </w:rPr>
          <w:fldChar w:fldCharType="begin"/>
        </w:r>
        <w:r>
          <w:rPr>
            <w:noProof/>
            <w:webHidden/>
          </w:rPr>
          <w:instrText xml:space="preserve"> PAGEREF _Toc113901783 \h </w:instrText>
        </w:r>
        <w:r>
          <w:rPr>
            <w:noProof/>
            <w:webHidden/>
          </w:rPr>
        </w:r>
        <w:r>
          <w:rPr>
            <w:noProof/>
            <w:webHidden/>
          </w:rPr>
          <w:fldChar w:fldCharType="separate"/>
        </w:r>
        <w:r>
          <w:rPr>
            <w:noProof/>
            <w:webHidden/>
          </w:rPr>
          <w:t>33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84" w:history="1">
        <w:r w:rsidRPr="003E09AF">
          <w:rPr>
            <w:rStyle w:val="Hyperlink"/>
            <w:rFonts w:ascii="Arial Bold" w:hAnsi="Arial Bold"/>
            <w:noProof/>
          </w:rPr>
          <w:t>9.12</w:t>
        </w:r>
        <w:r w:rsidRPr="00B344D5">
          <w:rPr>
            <w:rFonts w:ascii="Calibri" w:hAnsi="Calibri"/>
            <w:noProof/>
            <w:sz w:val="22"/>
            <w:szCs w:val="22"/>
            <w:lang w:eastAsia="en-AU"/>
          </w:rPr>
          <w:tab/>
        </w:r>
        <w:r w:rsidRPr="003E09AF">
          <w:rPr>
            <w:rStyle w:val="Hyperlink"/>
            <w:noProof/>
          </w:rPr>
          <w:t>GST</w:t>
        </w:r>
        <w:r>
          <w:rPr>
            <w:noProof/>
            <w:webHidden/>
          </w:rPr>
          <w:tab/>
        </w:r>
        <w:r>
          <w:rPr>
            <w:noProof/>
            <w:webHidden/>
          </w:rPr>
          <w:fldChar w:fldCharType="begin"/>
        </w:r>
        <w:r>
          <w:rPr>
            <w:noProof/>
            <w:webHidden/>
          </w:rPr>
          <w:instrText xml:space="preserve"> PAGEREF _Toc113901784 \h </w:instrText>
        </w:r>
        <w:r>
          <w:rPr>
            <w:noProof/>
            <w:webHidden/>
          </w:rPr>
        </w:r>
        <w:r>
          <w:rPr>
            <w:noProof/>
            <w:webHidden/>
          </w:rPr>
          <w:fldChar w:fldCharType="separate"/>
        </w:r>
        <w:r>
          <w:rPr>
            <w:noProof/>
            <w:webHidden/>
          </w:rPr>
          <w:t>33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85" w:history="1">
        <w:r w:rsidRPr="003E09AF">
          <w:rPr>
            <w:rStyle w:val="Hyperlink"/>
            <w:rFonts w:ascii="Arial Bold" w:hAnsi="Arial Bold"/>
            <w:noProof/>
          </w:rPr>
          <w:t>9.13</w:t>
        </w:r>
        <w:r w:rsidRPr="00B344D5">
          <w:rPr>
            <w:rFonts w:ascii="Calibri" w:hAnsi="Calibri"/>
            <w:noProof/>
            <w:sz w:val="22"/>
            <w:szCs w:val="22"/>
            <w:lang w:eastAsia="en-AU"/>
          </w:rPr>
          <w:tab/>
        </w:r>
        <w:r w:rsidRPr="003E09AF">
          <w:rPr>
            <w:rStyle w:val="Hyperlink"/>
            <w:noProof/>
          </w:rPr>
          <w:t>Other Taxes</w:t>
        </w:r>
        <w:r>
          <w:rPr>
            <w:noProof/>
            <w:webHidden/>
          </w:rPr>
          <w:tab/>
        </w:r>
        <w:r>
          <w:rPr>
            <w:noProof/>
            <w:webHidden/>
          </w:rPr>
          <w:fldChar w:fldCharType="begin"/>
        </w:r>
        <w:r>
          <w:rPr>
            <w:noProof/>
            <w:webHidden/>
          </w:rPr>
          <w:instrText xml:space="preserve"> PAGEREF _Toc113901785 \h </w:instrText>
        </w:r>
        <w:r>
          <w:rPr>
            <w:noProof/>
            <w:webHidden/>
          </w:rPr>
        </w:r>
        <w:r>
          <w:rPr>
            <w:noProof/>
            <w:webHidden/>
          </w:rPr>
          <w:fldChar w:fldCharType="separate"/>
        </w:r>
        <w:r>
          <w:rPr>
            <w:noProof/>
            <w:webHidden/>
          </w:rPr>
          <w:t>34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86" w:history="1">
        <w:r w:rsidRPr="003E09AF">
          <w:rPr>
            <w:rStyle w:val="Hyperlink"/>
            <w:rFonts w:ascii="Arial Bold" w:hAnsi="Arial Bold"/>
            <w:noProof/>
          </w:rPr>
          <w:t>9.14</w:t>
        </w:r>
        <w:r w:rsidRPr="00B344D5">
          <w:rPr>
            <w:rFonts w:ascii="Calibri" w:hAnsi="Calibri"/>
            <w:noProof/>
            <w:sz w:val="22"/>
            <w:szCs w:val="22"/>
            <w:lang w:eastAsia="en-AU"/>
          </w:rPr>
          <w:tab/>
        </w:r>
        <w:r w:rsidRPr="003E09AF">
          <w:rPr>
            <w:rStyle w:val="Hyperlink"/>
            <w:noProof/>
          </w:rPr>
          <w:t>Security of Payment Legislation</w:t>
        </w:r>
        <w:r>
          <w:rPr>
            <w:noProof/>
            <w:webHidden/>
          </w:rPr>
          <w:tab/>
        </w:r>
        <w:r>
          <w:rPr>
            <w:noProof/>
            <w:webHidden/>
          </w:rPr>
          <w:fldChar w:fldCharType="begin"/>
        </w:r>
        <w:r>
          <w:rPr>
            <w:noProof/>
            <w:webHidden/>
          </w:rPr>
          <w:instrText xml:space="preserve"> PAGEREF _Toc113901786 \h </w:instrText>
        </w:r>
        <w:r>
          <w:rPr>
            <w:noProof/>
            <w:webHidden/>
          </w:rPr>
        </w:r>
        <w:r>
          <w:rPr>
            <w:noProof/>
            <w:webHidden/>
          </w:rPr>
          <w:fldChar w:fldCharType="separate"/>
        </w:r>
        <w:r>
          <w:rPr>
            <w:noProof/>
            <w:webHidden/>
          </w:rPr>
          <w:t>34</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87" w:history="1">
        <w:r w:rsidRPr="003E09AF">
          <w:rPr>
            <w:rStyle w:val="Hyperlink"/>
            <w:noProof/>
          </w:rPr>
          <w:t>10.</w:t>
        </w:r>
        <w:r w:rsidRPr="00B344D5">
          <w:rPr>
            <w:rFonts w:ascii="Calibri" w:hAnsi="Calibri"/>
            <w:b w:val="0"/>
            <w:caps w:val="0"/>
            <w:noProof/>
            <w:sz w:val="22"/>
            <w:lang w:eastAsia="en-AU"/>
          </w:rPr>
          <w:tab/>
        </w:r>
        <w:r w:rsidRPr="003E09AF">
          <w:rPr>
            <w:rStyle w:val="Hyperlink"/>
            <w:noProof/>
          </w:rPr>
          <w:t>TERMINATION</w:t>
        </w:r>
        <w:r>
          <w:rPr>
            <w:noProof/>
            <w:webHidden/>
          </w:rPr>
          <w:tab/>
        </w:r>
        <w:r>
          <w:rPr>
            <w:noProof/>
            <w:webHidden/>
          </w:rPr>
          <w:fldChar w:fldCharType="begin"/>
        </w:r>
        <w:r>
          <w:rPr>
            <w:noProof/>
            <w:webHidden/>
          </w:rPr>
          <w:instrText xml:space="preserve"> PAGEREF _Toc113901787 \h </w:instrText>
        </w:r>
        <w:r>
          <w:rPr>
            <w:noProof/>
            <w:webHidden/>
          </w:rPr>
        </w:r>
        <w:r>
          <w:rPr>
            <w:noProof/>
            <w:webHidden/>
          </w:rPr>
          <w:fldChar w:fldCharType="separate"/>
        </w:r>
        <w:r>
          <w:rPr>
            <w:noProof/>
            <w:webHidden/>
          </w:rPr>
          <w:t>36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88" w:history="1">
        <w:r w:rsidRPr="003E09AF">
          <w:rPr>
            <w:rStyle w:val="Hyperlink"/>
            <w:rFonts w:ascii="Arial Bold" w:hAnsi="Arial Bold"/>
            <w:noProof/>
          </w:rPr>
          <w:t>10.1</w:t>
        </w:r>
        <w:r w:rsidRPr="00B344D5">
          <w:rPr>
            <w:rFonts w:ascii="Calibri" w:hAnsi="Calibri"/>
            <w:noProof/>
            <w:sz w:val="22"/>
            <w:szCs w:val="22"/>
            <w:lang w:eastAsia="en-AU"/>
          </w:rPr>
          <w:tab/>
        </w:r>
        <w:r w:rsidRPr="003E09AF">
          <w:rPr>
            <w:rStyle w:val="Hyperlink"/>
            <w:noProof/>
          </w:rPr>
          <w:t>Preservation of Rights</w:t>
        </w:r>
        <w:r>
          <w:rPr>
            <w:noProof/>
            <w:webHidden/>
          </w:rPr>
          <w:tab/>
        </w:r>
        <w:r>
          <w:rPr>
            <w:noProof/>
            <w:webHidden/>
          </w:rPr>
          <w:fldChar w:fldCharType="begin"/>
        </w:r>
        <w:r>
          <w:rPr>
            <w:noProof/>
            <w:webHidden/>
          </w:rPr>
          <w:instrText xml:space="preserve"> PAGEREF _Toc113901788 \h </w:instrText>
        </w:r>
        <w:r>
          <w:rPr>
            <w:noProof/>
            <w:webHidden/>
          </w:rPr>
        </w:r>
        <w:r>
          <w:rPr>
            <w:noProof/>
            <w:webHidden/>
          </w:rPr>
          <w:fldChar w:fldCharType="separate"/>
        </w:r>
        <w:r>
          <w:rPr>
            <w:noProof/>
            <w:webHidden/>
          </w:rPr>
          <w:t>36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89" w:history="1">
        <w:r w:rsidRPr="003E09AF">
          <w:rPr>
            <w:rStyle w:val="Hyperlink"/>
            <w:rFonts w:ascii="Arial Bold" w:hAnsi="Arial Bold"/>
            <w:noProof/>
          </w:rPr>
          <w:t>10.2</w:t>
        </w:r>
        <w:r w:rsidRPr="00B344D5">
          <w:rPr>
            <w:rFonts w:ascii="Calibri" w:hAnsi="Calibri"/>
            <w:noProof/>
            <w:sz w:val="22"/>
            <w:szCs w:val="22"/>
            <w:lang w:eastAsia="en-AU"/>
          </w:rPr>
          <w:tab/>
        </w:r>
        <w:r w:rsidRPr="003E09AF">
          <w:rPr>
            <w:rStyle w:val="Hyperlink"/>
            <w:noProof/>
          </w:rPr>
          <w:t>Consultant Default</w:t>
        </w:r>
        <w:r>
          <w:rPr>
            <w:noProof/>
            <w:webHidden/>
          </w:rPr>
          <w:tab/>
        </w:r>
        <w:r>
          <w:rPr>
            <w:noProof/>
            <w:webHidden/>
          </w:rPr>
          <w:fldChar w:fldCharType="begin"/>
        </w:r>
        <w:r>
          <w:rPr>
            <w:noProof/>
            <w:webHidden/>
          </w:rPr>
          <w:instrText xml:space="preserve"> PAGEREF _Toc113901789 \h </w:instrText>
        </w:r>
        <w:r>
          <w:rPr>
            <w:noProof/>
            <w:webHidden/>
          </w:rPr>
        </w:r>
        <w:r>
          <w:rPr>
            <w:noProof/>
            <w:webHidden/>
          </w:rPr>
          <w:fldChar w:fldCharType="separate"/>
        </w:r>
        <w:r>
          <w:rPr>
            <w:noProof/>
            <w:webHidden/>
          </w:rPr>
          <w:t>36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90" w:history="1">
        <w:r w:rsidRPr="003E09AF">
          <w:rPr>
            <w:rStyle w:val="Hyperlink"/>
            <w:rFonts w:ascii="Arial Bold" w:hAnsi="Arial Bold"/>
            <w:noProof/>
          </w:rPr>
          <w:t>10.3</w:t>
        </w:r>
        <w:r w:rsidRPr="00B344D5">
          <w:rPr>
            <w:rFonts w:ascii="Calibri" w:hAnsi="Calibri"/>
            <w:noProof/>
            <w:sz w:val="22"/>
            <w:szCs w:val="22"/>
            <w:lang w:eastAsia="en-AU"/>
          </w:rPr>
          <w:tab/>
        </w:r>
        <w:r w:rsidRPr="003E09AF">
          <w:rPr>
            <w:rStyle w:val="Hyperlink"/>
            <w:noProof/>
          </w:rPr>
          <w:t>Contents of Notice of Default</w:t>
        </w:r>
        <w:r>
          <w:rPr>
            <w:noProof/>
            <w:webHidden/>
          </w:rPr>
          <w:tab/>
        </w:r>
        <w:r>
          <w:rPr>
            <w:noProof/>
            <w:webHidden/>
          </w:rPr>
          <w:fldChar w:fldCharType="begin"/>
        </w:r>
        <w:r>
          <w:rPr>
            <w:noProof/>
            <w:webHidden/>
          </w:rPr>
          <w:instrText xml:space="preserve"> PAGEREF _Toc113901790 \h </w:instrText>
        </w:r>
        <w:r>
          <w:rPr>
            <w:noProof/>
            <w:webHidden/>
          </w:rPr>
        </w:r>
        <w:r>
          <w:rPr>
            <w:noProof/>
            <w:webHidden/>
          </w:rPr>
          <w:fldChar w:fldCharType="separate"/>
        </w:r>
        <w:r>
          <w:rPr>
            <w:noProof/>
            <w:webHidden/>
          </w:rPr>
          <w:t>36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91" w:history="1">
        <w:r w:rsidRPr="003E09AF">
          <w:rPr>
            <w:rStyle w:val="Hyperlink"/>
            <w:rFonts w:ascii="Arial Bold" w:hAnsi="Arial Bold"/>
            <w:noProof/>
          </w:rPr>
          <w:t>10.4</w:t>
        </w:r>
        <w:r w:rsidRPr="00B344D5">
          <w:rPr>
            <w:rFonts w:ascii="Calibri" w:hAnsi="Calibri"/>
            <w:noProof/>
            <w:sz w:val="22"/>
            <w:szCs w:val="22"/>
            <w:lang w:eastAsia="en-AU"/>
          </w:rPr>
          <w:tab/>
        </w:r>
        <w:r w:rsidRPr="003E09AF">
          <w:rPr>
            <w:rStyle w:val="Hyperlink"/>
            <w:noProof/>
          </w:rPr>
          <w:t>Termination for Insolvency or Breach</w:t>
        </w:r>
        <w:r>
          <w:rPr>
            <w:noProof/>
            <w:webHidden/>
          </w:rPr>
          <w:tab/>
        </w:r>
        <w:r>
          <w:rPr>
            <w:noProof/>
            <w:webHidden/>
          </w:rPr>
          <w:fldChar w:fldCharType="begin"/>
        </w:r>
        <w:r>
          <w:rPr>
            <w:noProof/>
            <w:webHidden/>
          </w:rPr>
          <w:instrText xml:space="preserve"> PAGEREF _Toc113901791 \h </w:instrText>
        </w:r>
        <w:r>
          <w:rPr>
            <w:noProof/>
            <w:webHidden/>
          </w:rPr>
        </w:r>
        <w:r>
          <w:rPr>
            <w:noProof/>
            <w:webHidden/>
          </w:rPr>
          <w:fldChar w:fldCharType="separate"/>
        </w:r>
        <w:r>
          <w:rPr>
            <w:noProof/>
            <w:webHidden/>
          </w:rPr>
          <w:t>36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92" w:history="1">
        <w:r w:rsidRPr="003E09AF">
          <w:rPr>
            <w:rStyle w:val="Hyperlink"/>
            <w:rFonts w:ascii="Arial Bold" w:hAnsi="Arial Bold"/>
            <w:noProof/>
          </w:rPr>
          <w:t>10.5</w:t>
        </w:r>
        <w:r w:rsidRPr="00B344D5">
          <w:rPr>
            <w:rFonts w:ascii="Calibri" w:hAnsi="Calibri"/>
            <w:noProof/>
            <w:sz w:val="22"/>
            <w:szCs w:val="22"/>
            <w:lang w:eastAsia="en-AU"/>
          </w:rPr>
          <w:tab/>
        </w:r>
        <w:r w:rsidRPr="003E09AF">
          <w:rPr>
            <w:rStyle w:val="Hyperlink"/>
            <w:noProof/>
          </w:rPr>
          <w:t>Principal's Entitlements after Termination</w:t>
        </w:r>
        <w:r>
          <w:rPr>
            <w:noProof/>
            <w:webHidden/>
          </w:rPr>
          <w:tab/>
        </w:r>
        <w:r>
          <w:rPr>
            <w:noProof/>
            <w:webHidden/>
          </w:rPr>
          <w:fldChar w:fldCharType="begin"/>
        </w:r>
        <w:r>
          <w:rPr>
            <w:noProof/>
            <w:webHidden/>
          </w:rPr>
          <w:instrText xml:space="preserve"> PAGEREF _Toc113901792 \h </w:instrText>
        </w:r>
        <w:r>
          <w:rPr>
            <w:noProof/>
            <w:webHidden/>
          </w:rPr>
        </w:r>
        <w:r>
          <w:rPr>
            <w:noProof/>
            <w:webHidden/>
          </w:rPr>
          <w:fldChar w:fldCharType="separate"/>
        </w:r>
        <w:r>
          <w:rPr>
            <w:noProof/>
            <w:webHidden/>
          </w:rPr>
          <w:t>36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93" w:history="1">
        <w:r w:rsidRPr="003E09AF">
          <w:rPr>
            <w:rStyle w:val="Hyperlink"/>
            <w:rFonts w:ascii="Arial Bold" w:hAnsi="Arial Bold"/>
            <w:noProof/>
          </w:rPr>
          <w:t>10.6</w:t>
        </w:r>
        <w:r w:rsidRPr="00B344D5">
          <w:rPr>
            <w:rFonts w:ascii="Calibri" w:hAnsi="Calibri"/>
            <w:noProof/>
            <w:sz w:val="22"/>
            <w:szCs w:val="22"/>
            <w:lang w:eastAsia="en-AU"/>
          </w:rPr>
          <w:tab/>
        </w:r>
        <w:r w:rsidRPr="003E09AF">
          <w:rPr>
            <w:rStyle w:val="Hyperlink"/>
            <w:noProof/>
          </w:rPr>
          <w:t>Consultant's Entitlements after Termination by Consultant</w:t>
        </w:r>
        <w:r>
          <w:rPr>
            <w:noProof/>
            <w:webHidden/>
          </w:rPr>
          <w:tab/>
        </w:r>
        <w:r>
          <w:rPr>
            <w:noProof/>
            <w:webHidden/>
          </w:rPr>
          <w:fldChar w:fldCharType="begin"/>
        </w:r>
        <w:r>
          <w:rPr>
            <w:noProof/>
            <w:webHidden/>
          </w:rPr>
          <w:instrText xml:space="preserve"> PAGEREF _Toc113901793 \h </w:instrText>
        </w:r>
        <w:r>
          <w:rPr>
            <w:noProof/>
            <w:webHidden/>
          </w:rPr>
        </w:r>
        <w:r>
          <w:rPr>
            <w:noProof/>
            <w:webHidden/>
          </w:rPr>
          <w:fldChar w:fldCharType="separate"/>
        </w:r>
        <w:r>
          <w:rPr>
            <w:noProof/>
            <w:webHidden/>
          </w:rPr>
          <w:t>37</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94" w:history="1">
        <w:r w:rsidRPr="003E09AF">
          <w:rPr>
            <w:rStyle w:val="Hyperlink"/>
            <w:rFonts w:ascii="Arial Bold" w:hAnsi="Arial Bold"/>
            <w:noProof/>
          </w:rPr>
          <w:t>10.7</w:t>
        </w:r>
        <w:r w:rsidRPr="00B344D5">
          <w:rPr>
            <w:rFonts w:ascii="Calibri" w:hAnsi="Calibri"/>
            <w:noProof/>
            <w:sz w:val="22"/>
            <w:szCs w:val="22"/>
            <w:lang w:eastAsia="en-AU"/>
          </w:rPr>
          <w:tab/>
        </w:r>
        <w:r w:rsidRPr="003E09AF">
          <w:rPr>
            <w:rStyle w:val="Hyperlink"/>
            <w:noProof/>
          </w:rPr>
          <w:t>Termination for Convenience</w:t>
        </w:r>
        <w:r>
          <w:rPr>
            <w:noProof/>
            <w:webHidden/>
          </w:rPr>
          <w:tab/>
        </w:r>
        <w:r>
          <w:rPr>
            <w:noProof/>
            <w:webHidden/>
          </w:rPr>
          <w:fldChar w:fldCharType="begin"/>
        </w:r>
        <w:r>
          <w:rPr>
            <w:noProof/>
            <w:webHidden/>
          </w:rPr>
          <w:instrText xml:space="preserve"> PAGEREF _Toc113901794 \h </w:instrText>
        </w:r>
        <w:r>
          <w:rPr>
            <w:noProof/>
            <w:webHidden/>
          </w:rPr>
        </w:r>
        <w:r>
          <w:rPr>
            <w:noProof/>
            <w:webHidden/>
          </w:rPr>
          <w:fldChar w:fldCharType="separate"/>
        </w:r>
        <w:r>
          <w:rPr>
            <w:noProof/>
            <w:webHidden/>
          </w:rPr>
          <w:t>37</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95" w:history="1">
        <w:r w:rsidRPr="003E09AF">
          <w:rPr>
            <w:rStyle w:val="Hyperlink"/>
            <w:rFonts w:ascii="Arial Bold" w:hAnsi="Arial Bold"/>
            <w:noProof/>
          </w:rPr>
          <w:t>10.8</w:t>
        </w:r>
        <w:r w:rsidRPr="00B344D5">
          <w:rPr>
            <w:rFonts w:ascii="Calibri" w:hAnsi="Calibri"/>
            <w:noProof/>
            <w:sz w:val="22"/>
            <w:szCs w:val="22"/>
            <w:lang w:eastAsia="en-AU"/>
          </w:rPr>
          <w:tab/>
        </w:r>
        <w:r w:rsidRPr="003E09AF">
          <w:rPr>
            <w:rStyle w:val="Hyperlink"/>
            <w:noProof/>
          </w:rPr>
          <w:t>Consultant's Entitlements after Termination for Convenience by Principal</w:t>
        </w:r>
        <w:r>
          <w:rPr>
            <w:noProof/>
            <w:webHidden/>
          </w:rPr>
          <w:tab/>
        </w:r>
        <w:r>
          <w:rPr>
            <w:noProof/>
            <w:webHidden/>
          </w:rPr>
          <w:fldChar w:fldCharType="begin"/>
        </w:r>
        <w:r>
          <w:rPr>
            <w:noProof/>
            <w:webHidden/>
          </w:rPr>
          <w:instrText xml:space="preserve"> PAGEREF _Toc113901795 \h </w:instrText>
        </w:r>
        <w:r>
          <w:rPr>
            <w:noProof/>
            <w:webHidden/>
          </w:rPr>
        </w:r>
        <w:r>
          <w:rPr>
            <w:noProof/>
            <w:webHidden/>
          </w:rPr>
          <w:fldChar w:fldCharType="separate"/>
        </w:r>
        <w:r>
          <w:rPr>
            <w:noProof/>
            <w:webHidden/>
          </w:rPr>
          <w:t>37</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796" w:history="1">
        <w:r w:rsidRPr="003E09AF">
          <w:rPr>
            <w:rStyle w:val="Hyperlink"/>
            <w:noProof/>
          </w:rPr>
          <w:t>11.</w:t>
        </w:r>
        <w:r w:rsidRPr="00B344D5">
          <w:rPr>
            <w:rFonts w:ascii="Calibri" w:hAnsi="Calibri"/>
            <w:b w:val="0"/>
            <w:caps w:val="0"/>
            <w:noProof/>
            <w:sz w:val="22"/>
            <w:lang w:eastAsia="en-AU"/>
          </w:rPr>
          <w:tab/>
        </w:r>
        <w:r w:rsidRPr="003E09AF">
          <w:rPr>
            <w:rStyle w:val="Hyperlink"/>
            <w:noProof/>
          </w:rPr>
          <w:t>DISPUTE RESOLUTION</w:t>
        </w:r>
        <w:r>
          <w:rPr>
            <w:noProof/>
            <w:webHidden/>
          </w:rPr>
          <w:tab/>
        </w:r>
        <w:r>
          <w:rPr>
            <w:noProof/>
            <w:webHidden/>
          </w:rPr>
          <w:fldChar w:fldCharType="begin"/>
        </w:r>
        <w:r>
          <w:rPr>
            <w:noProof/>
            <w:webHidden/>
          </w:rPr>
          <w:instrText xml:space="preserve"> PAGEREF _Toc113901796 \h </w:instrText>
        </w:r>
        <w:r>
          <w:rPr>
            <w:noProof/>
            <w:webHidden/>
          </w:rPr>
        </w:r>
        <w:r>
          <w:rPr>
            <w:noProof/>
            <w:webHidden/>
          </w:rPr>
          <w:fldChar w:fldCharType="separate"/>
        </w:r>
        <w:r>
          <w:rPr>
            <w:noProof/>
            <w:webHidden/>
          </w:rPr>
          <w:t>39</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97" w:history="1">
        <w:r w:rsidRPr="003E09AF">
          <w:rPr>
            <w:rStyle w:val="Hyperlink"/>
            <w:rFonts w:ascii="Arial Bold" w:hAnsi="Arial Bold"/>
            <w:noProof/>
          </w:rPr>
          <w:t>11.1</w:t>
        </w:r>
        <w:r w:rsidRPr="00B344D5">
          <w:rPr>
            <w:rFonts w:ascii="Calibri" w:hAnsi="Calibri"/>
            <w:noProof/>
            <w:sz w:val="22"/>
            <w:szCs w:val="22"/>
            <w:lang w:eastAsia="en-AU"/>
          </w:rPr>
          <w:tab/>
        </w:r>
        <w:r w:rsidRPr="003E09AF">
          <w:rPr>
            <w:rStyle w:val="Hyperlink"/>
            <w:noProof/>
          </w:rPr>
          <w:t>Notice of Dispute</w:t>
        </w:r>
        <w:r>
          <w:rPr>
            <w:noProof/>
            <w:webHidden/>
          </w:rPr>
          <w:tab/>
        </w:r>
        <w:r>
          <w:rPr>
            <w:noProof/>
            <w:webHidden/>
          </w:rPr>
          <w:fldChar w:fldCharType="begin"/>
        </w:r>
        <w:r>
          <w:rPr>
            <w:noProof/>
            <w:webHidden/>
          </w:rPr>
          <w:instrText xml:space="preserve"> PAGEREF _Toc113901797 \h </w:instrText>
        </w:r>
        <w:r>
          <w:rPr>
            <w:noProof/>
            <w:webHidden/>
          </w:rPr>
        </w:r>
        <w:r>
          <w:rPr>
            <w:noProof/>
            <w:webHidden/>
          </w:rPr>
          <w:fldChar w:fldCharType="separate"/>
        </w:r>
        <w:r>
          <w:rPr>
            <w:noProof/>
            <w:webHidden/>
          </w:rPr>
          <w:t>39</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98" w:history="1">
        <w:r w:rsidRPr="003E09AF">
          <w:rPr>
            <w:rStyle w:val="Hyperlink"/>
            <w:rFonts w:ascii="Arial Bold" w:hAnsi="Arial Bold"/>
            <w:noProof/>
          </w:rPr>
          <w:t>11.2</w:t>
        </w:r>
        <w:r w:rsidRPr="00B344D5">
          <w:rPr>
            <w:rFonts w:ascii="Calibri" w:hAnsi="Calibri"/>
            <w:noProof/>
            <w:sz w:val="22"/>
            <w:szCs w:val="22"/>
            <w:lang w:eastAsia="en-AU"/>
          </w:rPr>
          <w:tab/>
        </w:r>
        <w:r w:rsidRPr="003E09AF">
          <w:rPr>
            <w:rStyle w:val="Hyperlink"/>
            <w:noProof/>
          </w:rPr>
          <w:t>Expert Determination</w:t>
        </w:r>
        <w:r>
          <w:rPr>
            <w:noProof/>
            <w:webHidden/>
          </w:rPr>
          <w:tab/>
        </w:r>
        <w:r>
          <w:rPr>
            <w:noProof/>
            <w:webHidden/>
          </w:rPr>
          <w:fldChar w:fldCharType="begin"/>
        </w:r>
        <w:r>
          <w:rPr>
            <w:noProof/>
            <w:webHidden/>
          </w:rPr>
          <w:instrText xml:space="preserve"> PAGEREF _Toc113901798 \h </w:instrText>
        </w:r>
        <w:r>
          <w:rPr>
            <w:noProof/>
            <w:webHidden/>
          </w:rPr>
        </w:r>
        <w:r>
          <w:rPr>
            <w:noProof/>
            <w:webHidden/>
          </w:rPr>
          <w:fldChar w:fldCharType="separate"/>
        </w:r>
        <w:r>
          <w:rPr>
            <w:noProof/>
            <w:webHidden/>
          </w:rPr>
          <w:t>39</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799" w:history="1">
        <w:r w:rsidRPr="003E09AF">
          <w:rPr>
            <w:rStyle w:val="Hyperlink"/>
            <w:rFonts w:ascii="Arial Bold" w:hAnsi="Arial Bold"/>
            <w:noProof/>
          </w:rPr>
          <w:t>11.3</w:t>
        </w:r>
        <w:r w:rsidRPr="00B344D5">
          <w:rPr>
            <w:rFonts w:ascii="Calibri" w:hAnsi="Calibri"/>
            <w:noProof/>
            <w:sz w:val="22"/>
            <w:szCs w:val="22"/>
            <w:lang w:eastAsia="en-AU"/>
          </w:rPr>
          <w:tab/>
        </w:r>
        <w:r w:rsidRPr="003E09AF">
          <w:rPr>
            <w:rStyle w:val="Hyperlink"/>
            <w:noProof/>
          </w:rPr>
          <w:t>The Expert</w:t>
        </w:r>
        <w:r>
          <w:rPr>
            <w:noProof/>
            <w:webHidden/>
          </w:rPr>
          <w:tab/>
        </w:r>
        <w:r>
          <w:rPr>
            <w:noProof/>
            <w:webHidden/>
          </w:rPr>
          <w:fldChar w:fldCharType="begin"/>
        </w:r>
        <w:r>
          <w:rPr>
            <w:noProof/>
            <w:webHidden/>
          </w:rPr>
          <w:instrText xml:space="preserve"> PAGEREF _Toc113901799 \h </w:instrText>
        </w:r>
        <w:r>
          <w:rPr>
            <w:noProof/>
            <w:webHidden/>
          </w:rPr>
        </w:r>
        <w:r>
          <w:rPr>
            <w:noProof/>
            <w:webHidden/>
          </w:rPr>
          <w:fldChar w:fldCharType="separate"/>
        </w:r>
        <w:r>
          <w:rPr>
            <w:noProof/>
            <w:webHidden/>
          </w:rPr>
          <w:t>39</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0" w:history="1">
        <w:r w:rsidRPr="003E09AF">
          <w:rPr>
            <w:rStyle w:val="Hyperlink"/>
            <w:rFonts w:ascii="Arial Bold" w:hAnsi="Arial Bold"/>
            <w:noProof/>
          </w:rPr>
          <w:t>11.4</w:t>
        </w:r>
        <w:r w:rsidRPr="00B344D5">
          <w:rPr>
            <w:rFonts w:ascii="Calibri" w:hAnsi="Calibri"/>
            <w:noProof/>
            <w:sz w:val="22"/>
            <w:szCs w:val="22"/>
            <w:lang w:eastAsia="en-AU"/>
          </w:rPr>
          <w:tab/>
        </w:r>
        <w:r w:rsidRPr="003E09AF">
          <w:rPr>
            <w:rStyle w:val="Hyperlink"/>
            <w:noProof/>
          </w:rPr>
          <w:t>Not Arbitration</w:t>
        </w:r>
        <w:r>
          <w:rPr>
            <w:noProof/>
            <w:webHidden/>
          </w:rPr>
          <w:tab/>
        </w:r>
        <w:r>
          <w:rPr>
            <w:noProof/>
            <w:webHidden/>
          </w:rPr>
          <w:fldChar w:fldCharType="begin"/>
        </w:r>
        <w:r>
          <w:rPr>
            <w:noProof/>
            <w:webHidden/>
          </w:rPr>
          <w:instrText xml:space="preserve"> PAGEREF _Toc113901800 \h </w:instrText>
        </w:r>
        <w:r>
          <w:rPr>
            <w:noProof/>
            <w:webHidden/>
          </w:rPr>
        </w:r>
        <w:r>
          <w:rPr>
            <w:noProof/>
            <w:webHidden/>
          </w:rPr>
          <w:fldChar w:fldCharType="separate"/>
        </w:r>
        <w:r>
          <w:rPr>
            <w:noProof/>
            <w:webHidden/>
          </w:rPr>
          <w:t>39</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1" w:history="1">
        <w:r w:rsidRPr="003E09AF">
          <w:rPr>
            <w:rStyle w:val="Hyperlink"/>
            <w:rFonts w:ascii="Arial Bold" w:hAnsi="Arial Bold"/>
            <w:noProof/>
          </w:rPr>
          <w:t>11.5</w:t>
        </w:r>
        <w:r w:rsidRPr="00B344D5">
          <w:rPr>
            <w:rFonts w:ascii="Calibri" w:hAnsi="Calibri"/>
            <w:noProof/>
            <w:sz w:val="22"/>
            <w:szCs w:val="22"/>
            <w:lang w:eastAsia="en-AU"/>
          </w:rPr>
          <w:tab/>
        </w:r>
        <w:r w:rsidRPr="003E09AF">
          <w:rPr>
            <w:rStyle w:val="Hyperlink"/>
            <w:noProof/>
          </w:rPr>
          <w:t>Procedure for Determination</w:t>
        </w:r>
        <w:r>
          <w:rPr>
            <w:noProof/>
            <w:webHidden/>
          </w:rPr>
          <w:tab/>
        </w:r>
        <w:r>
          <w:rPr>
            <w:noProof/>
            <w:webHidden/>
          </w:rPr>
          <w:fldChar w:fldCharType="begin"/>
        </w:r>
        <w:r>
          <w:rPr>
            <w:noProof/>
            <w:webHidden/>
          </w:rPr>
          <w:instrText xml:space="preserve"> PAGEREF _Toc113901801 \h </w:instrText>
        </w:r>
        <w:r>
          <w:rPr>
            <w:noProof/>
            <w:webHidden/>
          </w:rPr>
        </w:r>
        <w:r>
          <w:rPr>
            <w:noProof/>
            <w:webHidden/>
          </w:rPr>
          <w:fldChar w:fldCharType="separate"/>
        </w:r>
        <w:r>
          <w:rPr>
            <w:noProof/>
            <w:webHidden/>
          </w:rPr>
          <w:t>39</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2" w:history="1">
        <w:r w:rsidRPr="003E09AF">
          <w:rPr>
            <w:rStyle w:val="Hyperlink"/>
            <w:rFonts w:ascii="Arial Bold" w:hAnsi="Arial Bold"/>
            <w:noProof/>
          </w:rPr>
          <w:t>11.6</w:t>
        </w:r>
        <w:r w:rsidRPr="00B344D5">
          <w:rPr>
            <w:rFonts w:ascii="Calibri" w:hAnsi="Calibri"/>
            <w:noProof/>
            <w:sz w:val="22"/>
            <w:szCs w:val="22"/>
            <w:lang w:eastAsia="en-AU"/>
          </w:rPr>
          <w:tab/>
        </w:r>
        <w:r w:rsidRPr="003E09AF">
          <w:rPr>
            <w:rStyle w:val="Hyperlink"/>
            <w:noProof/>
          </w:rPr>
          <w:t>Disclosure of Interest</w:t>
        </w:r>
        <w:r>
          <w:rPr>
            <w:noProof/>
            <w:webHidden/>
          </w:rPr>
          <w:tab/>
        </w:r>
        <w:r>
          <w:rPr>
            <w:noProof/>
            <w:webHidden/>
          </w:rPr>
          <w:fldChar w:fldCharType="begin"/>
        </w:r>
        <w:r>
          <w:rPr>
            <w:noProof/>
            <w:webHidden/>
          </w:rPr>
          <w:instrText xml:space="preserve"> PAGEREF _Toc113901802 \h </w:instrText>
        </w:r>
        <w:r>
          <w:rPr>
            <w:noProof/>
            <w:webHidden/>
          </w:rPr>
        </w:r>
        <w:r>
          <w:rPr>
            <w:noProof/>
            <w:webHidden/>
          </w:rPr>
          <w:fldChar w:fldCharType="separate"/>
        </w:r>
        <w:r>
          <w:rPr>
            <w:noProof/>
            <w:webHidden/>
          </w:rPr>
          <w:t>40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3" w:history="1">
        <w:r w:rsidRPr="003E09AF">
          <w:rPr>
            <w:rStyle w:val="Hyperlink"/>
            <w:rFonts w:ascii="Arial Bold" w:hAnsi="Arial Bold"/>
            <w:noProof/>
          </w:rPr>
          <w:t>11.7</w:t>
        </w:r>
        <w:r w:rsidRPr="00B344D5">
          <w:rPr>
            <w:rFonts w:ascii="Calibri" w:hAnsi="Calibri"/>
            <w:noProof/>
            <w:sz w:val="22"/>
            <w:szCs w:val="22"/>
            <w:lang w:eastAsia="en-AU"/>
          </w:rPr>
          <w:tab/>
        </w:r>
        <w:r w:rsidRPr="003E09AF">
          <w:rPr>
            <w:rStyle w:val="Hyperlink"/>
            <w:noProof/>
          </w:rPr>
          <w:t>Costs</w:t>
        </w:r>
        <w:r>
          <w:rPr>
            <w:noProof/>
            <w:webHidden/>
          </w:rPr>
          <w:tab/>
        </w:r>
        <w:r>
          <w:rPr>
            <w:noProof/>
            <w:webHidden/>
          </w:rPr>
          <w:fldChar w:fldCharType="begin"/>
        </w:r>
        <w:r>
          <w:rPr>
            <w:noProof/>
            <w:webHidden/>
          </w:rPr>
          <w:instrText xml:space="preserve"> PAGEREF _Toc113901803 \h </w:instrText>
        </w:r>
        <w:r>
          <w:rPr>
            <w:noProof/>
            <w:webHidden/>
          </w:rPr>
        </w:r>
        <w:r>
          <w:rPr>
            <w:noProof/>
            <w:webHidden/>
          </w:rPr>
          <w:fldChar w:fldCharType="separate"/>
        </w:r>
        <w:r>
          <w:rPr>
            <w:noProof/>
            <w:webHidden/>
          </w:rPr>
          <w:t>40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4" w:history="1">
        <w:r w:rsidRPr="003E09AF">
          <w:rPr>
            <w:rStyle w:val="Hyperlink"/>
            <w:rFonts w:ascii="Arial Bold" w:hAnsi="Arial Bold"/>
            <w:noProof/>
          </w:rPr>
          <w:t>11.8</w:t>
        </w:r>
        <w:r w:rsidRPr="00B344D5">
          <w:rPr>
            <w:rFonts w:ascii="Calibri" w:hAnsi="Calibri"/>
            <w:noProof/>
            <w:sz w:val="22"/>
            <w:szCs w:val="22"/>
            <w:lang w:eastAsia="en-AU"/>
          </w:rPr>
          <w:tab/>
        </w:r>
        <w:r w:rsidRPr="003E09AF">
          <w:rPr>
            <w:rStyle w:val="Hyperlink"/>
            <w:noProof/>
          </w:rPr>
          <w:t>Conclusion of Expert Determination</w:t>
        </w:r>
        <w:r>
          <w:rPr>
            <w:noProof/>
            <w:webHidden/>
          </w:rPr>
          <w:tab/>
        </w:r>
        <w:r>
          <w:rPr>
            <w:noProof/>
            <w:webHidden/>
          </w:rPr>
          <w:fldChar w:fldCharType="begin"/>
        </w:r>
        <w:r>
          <w:rPr>
            <w:noProof/>
            <w:webHidden/>
          </w:rPr>
          <w:instrText xml:space="preserve"> PAGEREF _Toc113901804 \h </w:instrText>
        </w:r>
        <w:r>
          <w:rPr>
            <w:noProof/>
            <w:webHidden/>
          </w:rPr>
        </w:r>
        <w:r>
          <w:rPr>
            <w:noProof/>
            <w:webHidden/>
          </w:rPr>
          <w:fldChar w:fldCharType="separate"/>
        </w:r>
        <w:r>
          <w:rPr>
            <w:noProof/>
            <w:webHidden/>
          </w:rPr>
          <w:t>40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5" w:history="1">
        <w:r w:rsidRPr="003E09AF">
          <w:rPr>
            <w:rStyle w:val="Hyperlink"/>
            <w:rFonts w:ascii="Arial Bold" w:hAnsi="Arial Bold"/>
            <w:noProof/>
          </w:rPr>
          <w:t>11.9</w:t>
        </w:r>
        <w:r w:rsidRPr="00B344D5">
          <w:rPr>
            <w:rFonts w:ascii="Calibri" w:hAnsi="Calibri"/>
            <w:noProof/>
            <w:sz w:val="22"/>
            <w:szCs w:val="22"/>
            <w:lang w:eastAsia="en-AU"/>
          </w:rPr>
          <w:tab/>
        </w:r>
        <w:r w:rsidRPr="003E09AF">
          <w:rPr>
            <w:rStyle w:val="Hyperlink"/>
            <w:noProof/>
          </w:rPr>
          <w:t>Agreement with Expert</w:t>
        </w:r>
        <w:r>
          <w:rPr>
            <w:noProof/>
            <w:webHidden/>
          </w:rPr>
          <w:tab/>
        </w:r>
        <w:r>
          <w:rPr>
            <w:noProof/>
            <w:webHidden/>
          </w:rPr>
          <w:fldChar w:fldCharType="begin"/>
        </w:r>
        <w:r>
          <w:rPr>
            <w:noProof/>
            <w:webHidden/>
          </w:rPr>
          <w:instrText xml:space="preserve"> PAGEREF _Toc113901805 \h </w:instrText>
        </w:r>
        <w:r>
          <w:rPr>
            <w:noProof/>
            <w:webHidden/>
          </w:rPr>
        </w:r>
        <w:r>
          <w:rPr>
            <w:noProof/>
            <w:webHidden/>
          </w:rPr>
          <w:fldChar w:fldCharType="separate"/>
        </w:r>
        <w:r>
          <w:rPr>
            <w:noProof/>
            <w:webHidden/>
          </w:rPr>
          <w:t>40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6" w:history="1">
        <w:r w:rsidRPr="003E09AF">
          <w:rPr>
            <w:rStyle w:val="Hyperlink"/>
            <w:rFonts w:ascii="Arial Bold" w:hAnsi="Arial Bold"/>
            <w:noProof/>
          </w:rPr>
          <w:t>11.10</w:t>
        </w:r>
        <w:r w:rsidRPr="00B344D5">
          <w:rPr>
            <w:rFonts w:ascii="Calibri" w:hAnsi="Calibri"/>
            <w:noProof/>
            <w:sz w:val="22"/>
            <w:szCs w:val="22"/>
            <w:lang w:eastAsia="en-AU"/>
          </w:rPr>
          <w:tab/>
        </w:r>
        <w:r w:rsidRPr="003E09AF">
          <w:rPr>
            <w:rStyle w:val="Hyperlink"/>
            <w:noProof/>
          </w:rPr>
          <w:t>Determination of Expert</w:t>
        </w:r>
        <w:r>
          <w:rPr>
            <w:noProof/>
            <w:webHidden/>
          </w:rPr>
          <w:tab/>
        </w:r>
        <w:r>
          <w:rPr>
            <w:noProof/>
            <w:webHidden/>
          </w:rPr>
          <w:fldChar w:fldCharType="begin"/>
        </w:r>
        <w:r>
          <w:rPr>
            <w:noProof/>
            <w:webHidden/>
          </w:rPr>
          <w:instrText xml:space="preserve"> PAGEREF _Toc113901806 \h </w:instrText>
        </w:r>
        <w:r>
          <w:rPr>
            <w:noProof/>
            <w:webHidden/>
          </w:rPr>
        </w:r>
        <w:r>
          <w:rPr>
            <w:noProof/>
            <w:webHidden/>
          </w:rPr>
          <w:fldChar w:fldCharType="separate"/>
        </w:r>
        <w:r>
          <w:rPr>
            <w:noProof/>
            <w:webHidden/>
          </w:rPr>
          <w:t>40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7" w:history="1">
        <w:r w:rsidRPr="003E09AF">
          <w:rPr>
            <w:rStyle w:val="Hyperlink"/>
            <w:rFonts w:ascii="Arial Bold" w:hAnsi="Arial Bold"/>
            <w:noProof/>
          </w:rPr>
          <w:t>11.11</w:t>
        </w:r>
        <w:r w:rsidRPr="00B344D5">
          <w:rPr>
            <w:rFonts w:ascii="Calibri" w:hAnsi="Calibri"/>
            <w:noProof/>
            <w:sz w:val="22"/>
            <w:szCs w:val="22"/>
            <w:lang w:eastAsia="en-AU"/>
          </w:rPr>
          <w:tab/>
        </w:r>
        <w:r w:rsidRPr="003E09AF">
          <w:rPr>
            <w:rStyle w:val="Hyperlink"/>
            <w:noProof/>
          </w:rPr>
          <w:t>Executive Negotiation</w:t>
        </w:r>
        <w:r>
          <w:rPr>
            <w:noProof/>
            <w:webHidden/>
          </w:rPr>
          <w:tab/>
        </w:r>
        <w:r>
          <w:rPr>
            <w:noProof/>
            <w:webHidden/>
          </w:rPr>
          <w:fldChar w:fldCharType="begin"/>
        </w:r>
        <w:r>
          <w:rPr>
            <w:noProof/>
            <w:webHidden/>
          </w:rPr>
          <w:instrText xml:space="preserve"> PAGEREF _Toc113901807 \h </w:instrText>
        </w:r>
        <w:r>
          <w:rPr>
            <w:noProof/>
            <w:webHidden/>
          </w:rPr>
        </w:r>
        <w:r>
          <w:rPr>
            <w:noProof/>
            <w:webHidden/>
          </w:rPr>
          <w:fldChar w:fldCharType="separate"/>
        </w:r>
        <w:r>
          <w:rPr>
            <w:noProof/>
            <w:webHidden/>
          </w:rPr>
          <w:t>41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8" w:history="1">
        <w:r w:rsidRPr="003E09AF">
          <w:rPr>
            <w:rStyle w:val="Hyperlink"/>
            <w:rFonts w:ascii="Arial Bold" w:hAnsi="Arial Bold"/>
            <w:noProof/>
          </w:rPr>
          <w:t>11.12</w:t>
        </w:r>
        <w:r w:rsidRPr="00B344D5">
          <w:rPr>
            <w:rFonts w:ascii="Calibri" w:hAnsi="Calibri"/>
            <w:noProof/>
            <w:sz w:val="22"/>
            <w:szCs w:val="22"/>
            <w:lang w:eastAsia="en-AU"/>
          </w:rPr>
          <w:tab/>
        </w:r>
        <w:r w:rsidRPr="003E09AF">
          <w:rPr>
            <w:rStyle w:val="Hyperlink"/>
            <w:noProof/>
          </w:rPr>
          <w:t>Arbitration Agreement</w:t>
        </w:r>
        <w:r>
          <w:rPr>
            <w:noProof/>
            <w:webHidden/>
          </w:rPr>
          <w:tab/>
        </w:r>
        <w:r>
          <w:rPr>
            <w:noProof/>
            <w:webHidden/>
          </w:rPr>
          <w:fldChar w:fldCharType="begin"/>
        </w:r>
        <w:r>
          <w:rPr>
            <w:noProof/>
            <w:webHidden/>
          </w:rPr>
          <w:instrText xml:space="preserve"> PAGEREF _Toc113901808 \h </w:instrText>
        </w:r>
        <w:r>
          <w:rPr>
            <w:noProof/>
            <w:webHidden/>
          </w:rPr>
        </w:r>
        <w:r>
          <w:rPr>
            <w:noProof/>
            <w:webHidden/>
          </w:rPr>
          <w:fldChar w:fldCharType="separate"/>
        </w:r>
        <w:r>
          <w:rPr>
            <w:noProof/>
            <w:webHidden/>
          </w:rPr>
          <w:t>41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09" w:history="1">
        <w:r w:rsidRPr="003E09AF">
          <w:rPr>
            <w:rStyle w:val="Hyperlink"/>
            <w:rFonts w:ascii="Arial Bold" w:hAnsi="Arial Bold"/>
            <w:noProof/>
          </w:rPr>
          <w:t>11.13</w:t>
        </w:r>
        <w:r w:rsidRPr="00B344D5">
          <w:rPr>
            <w:rFonts w:ascii="Calibri" w:hAnsi="Calibri"/>
            <w:noProof/>
            <w:sz w:val="22"/>
            <w:szCs w:val="22"/>
            <w:lang w:eastAsia="en-AU"/>
          </w:rPr>
          <w:tab/>
        </w:r>
        <w:r w:rsidRPr="003E09AF">
          <w:rPr>
            <w:rStyle w:val="Hyperlink"/>
            <w:noProof/>
          </w:rPr>
          <w:t>Arbitration</w:t>
        </w:r>
        <w:r>
          <w:rPr>
            <w:noProof/>
            <w:webHidden/>
          </w:rPr>
          <w:tab/>
        </w:r>
        <w:r>
          <w:rPr>
            <w:noProof/>
            <w:webHidden/>
          </w:rPr>
          <w:fldChar w:fldCharType="begin"/>
        </w:r>
        <w:r>
          <w:rPr>
            <w:noProof/>
            <w:webHidden/>
          </w:rPr>
          <w:instrText xml:space="preserve"> PAGEREF _Toc113901809 \h </w:instrText>
        </w:r>
        <w:r>
          <w:rPr>
            <w:noProof/>
            <w:webHidden/>
          </w:rPr>
        </w:r>
        <w:r>
          <w:rPr>
            <w:noProof/>
            <w:webHidden/>
          </w:rPr>
          <w:fldChar w:fldCharType="separate"/>
        </w:r>
        <w:r>
          <w:rPr>
            <w:noProof/>
            <w:webHidden/>
          </w:rPr>
          <w:t>41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10" w:history="1">
        <w:r w:rsidRPr="003E09AF">
          <w:rPr>
            <w:rStyle w:val="Hyperlink"/>
            <w:rFonts w:ascii="Arial Bold" w:hAnsi="Arial Bold"/>
            <w:noProof/>
          </w:rPr>
          <w:t>11.14</w:t>
        </w:r>
        <w:r w:rsidRPr="00B344D5">
          <w:rPr>
            <w:rFonts w:ascii="Calibri" w:hAnsi="Calibri"/>
            <w:noProof/>
            <w:sz w:val="22"/>
            <w:szCs w:val="22"/>
            <w:lang w:eastAsia="en-AU"/>
          </w:rPr>
          <w:tab/>
        </w:r>
        <w:r w:rsidRPr="003E09AF">
          <w:rPr>
            <w:rStyle w:val="Hyperlink"/>
            <w:noProof/>
          </w:rPr>
          <w:t>Continuation of Services</w:t>
        </w:r>
        <w:r>
          <w:rPr>
            <w:noProof/>
            <w:webHidden/>
          </w:rPr>
          <w:tab/>
        </w:r>
        <w:r>
          <w:rPr>
            <w:noProof/>
            <w:webHidden/>
          </w:rPr>
          <w:fldChar w:fldCharType="begin"/>
        </w:r>
        <w:r>
          <w:rPr>
            <w:noProof/>
            <w:webHidden/>
          </w:rPr>
          <w:instrText xml:space="preserve"> PAGEREF _Toc113901810 \h </w:instrText>
        </w:r>
        <w:r>
          <w:rPr>
            <w:noProof/>
            <w:webHidden/>
          </w:rPr>
        </w:r>
        <w:r>
          <w:rPr>
            <w:noProof/>
            <w:webHidden/>
          </w:rPr>
          <w:fldChar w:fldCharType="separate"/>
        </w:r>
        <w:r>
          <w:rPr>
            <w:noProof/>
            <w:webHidden/>
          </w:rPr>
          <w:t>42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11" w:history="1">
        <w:r w:rsidRPr="003E09AF">
          <w:rPr>
            <w:rStyle w:val="Hyperlink"/>
            <w:rFonts w:ascii="Arial Bold" w:hAnsi="Arial Bold"/>
            <w:noProof/>
          </w:rPr>
          <w:t>11.15</w:t>
        </w:r>
        <w:r w:rsidRPr="00B344D5">
          <w:rPr>
            <w:rFonts w:ascii="Calibri" w:hAnsi="Calibri"/>
            <w:noProof/>
            <w:sz w:val="22"/>
            <w:szCs w:val="22"/>
            <w:lang w:eastAsia="en-AU"/>
          </w:rPr>
          <w:tab/>
        </w:r>
        <w:r w:rsidRPr="003E09AF">
          <w:rPr>
            <w:rStyle w:val="Hyperlink"/>
            <w:noProof/>
          </w:rPr>
          <w:t>Proportionate Liability</w:t>
        </w:r>
        <w:r>
          <w:rPr>
            <w:noProof/>
            <w:webHidden/>
          </w:rPr>
          <w:tab/>
        </w:r>
        <w:r>
          <w:rPr>
            <w:noProof/>
            <w:webHidden/>
          </w:rPr>
          <w:fldChar w:fldCharType="begin"/>
        </w:r>
        <w:r>
          <w:rPr>
            <w:noProof/>
            <w:webHidden/>
          </w:rPr>
          <w:instrText xml:space="preserve"> PAGEREF _Toc113901811 \h </w:instrText>
        </w:r>
        <w:r>
          <w:rPr>
            <w:noProof/>
            <w:webHidden/>
          </w:rPr>
        </w:r>
        <w:r>
          <w:rPr>
            <w:noProof/>
            <w:webHidden/>
          </w:rPr>
          <w:fldChar w:fldCharType="separate"/>
        </w:r>
        <w:r>
          <w:rPr>
            <w:noProof/>
            <w:webHidden/>
          </w:rPr>
          <w:t>42</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812" w:history="1">
        <w:r w:rsidRPr="003E09AF">
          <w:rPr>
            <w:rStyle w:val="Hyperlink"/>
            <w:noProof/>
          </w:rPr>
          <w:t>12.</w:t>
        </w:r>
        <w:r w:rsidRPr="00B344D5">
          <w:rPr>
            <w:rFonts w:ascii="Calibri" w:hAnsi="Calibri"/>
            <w:b w:val="0"/>
            <w:caps w:val="0"/>
            <w:noProof/>
            <w:sz w:val="22"/>
            <w:lang w:eastAsia="en-AU"/>
          </w:rPr>
          <w:tab/>
        </w:r>
        <w:r w:rsidRPr="003E09AF">
          <w:rPr>
            <w:rStyle w:val="Hyperlink"/>
            <w:noProof/>
          </w:rPr>
          <w:t>NOTICES</w:t>
        </w:r>
        <w:r>
          <w:rPr>
            <w:noProof/>
            <w:webHidden/>
          </w:rPr>
          <w:tab/>
        </w:r>
        <w:r>
          <w:rPr>
            <w:noProof/>
            <w:webHidden/>
          </w:rPr>
          <w:fldChar w:fldCharType="begin"/>
        </w:r>
        <w:r>
          <w:rPr>
            <w:noProof/>
            <w:webHidden/>
          </w:rPr>
          <w:instrText xml:space="preserve"> PAGEREF _Toc113901812 \h </w:instrText>
        </w:r>
        <w:r>
          <w:rPr>
            <w:noProof/>
            <w:webHidden/>
          </w:rPr>
        </w:r>
        <w:r>
          <w:rPr>
            <w:noProof/>
            <w:webHidden/>
          </w:rPr>
          <w:fldChar w:fldCharType="separate"/>
        </w:r>
        <w:r>
          <w:rPr>
            <w:noProof/>
            <w:webHidden/>
          </w:rPr>
          <w:t>43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13" w:history="1">
        <w:r w:rsidRPr="003E09AF">
          <w:rPr>
            <w:rStyle w:val="Hyperlink"/>
            <w:rFonts w:ascii="Arial Bold" w:hAnsi="Arial Bold"/>
            <w:noProof/>
          </w:rPr>
          <w:t>12.1</w:t>
        </w:r>
        <w:r w:rsidRPr="00B344D5">
          <w:rPr>
            <w:rFonts w:ascii="Calibri" w:hAnsi="Calibri"/>
            <w:noProof/>
            <w:sz w:val="22"/>
            <w:szCs w:val="22"/>
            <w:lang w:eastAsia="en-AU"/>
          </w:rPr>
          <w:tab/>
        </w:r>
        <w:r w:rsidRPr="003E09AF">
          <w:rPr>
            <w:rStyle w:val="Hyperlink"/>
            <w:noProof/>
          </w:rPr>
          <w:t>Notice of Variation</w:t>
        </w:r>
        <w:r>
          <w:rPr>
            <w:noProof/>
            <w:webHidden/>
          </w:rPr>
          <w:tab/>
        </w:r>
        <w:r>
          <w:rPr>
            <w:noProof/>
            <w:webHidden/>
          </w:rPr>
          <w:fldChar w:fldCharType="begin"/>
        </w:r>
        <w:r>
          <w:rPr>
            <w:noProof/>
            <w:webHidden/>
          </w:rPr>
          <w:instrText xml:space="preserve"> PAGEREF _Toc113901813 \h </w:instrText>
        </w:r>
        <w:r>
          <w:rPr>
            <w:noProof/>
            <w:webHidden/>
          </w:rPr>
        </w:r>
        <w:r>
          <w:rPr>
            <w:noProof/>
            <w:webHidden/>
          </w:rPr>
          <w:fldChar w:fldCharType="separate"/>
        </w:r>
        <w:r>
          <w:rPr>
            <w:noProof/>
            <w:webHidden/>
          </w:rPr>
          <w:t>43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14" w:history="1">
        <w:r w:rsidRPr="003E09AF">
          <w:rPr>
            <w:rStyle w:val="Hyperlink"/>
            <w:rFonts w:ascii="Arial Bold" w:hAnsi="Arial Bold"/>
            <w:noProof/>
          </w:rPr>
          <w:t>12.2</w:t>
        </w:r>
        <w:r w:rsidRPr="00B344D5">
          <w:rPr>
            <w:rFonts w:ascii="Calibri" w:hAnsi="Calibri"/>
            <w:noProof/>
            <w:sz w:val="22"/>
            <w:szCs w:val="22"/>
            <w:lang w:eastAsia="en-AU"/>
          </w:rPr>
          <w:tab/>
        </w:r>
        <w:r w:rsidRPr="003E09AF">
          <w:rPr>
            <w:rStyle w:val="Hyperlink"/>
            <w:noProof/>
          </w:rPr>
          <w:t>Notices of Other Claims</w:t>
        </w:r>
        <w:r>
          <w:rPr>
            <w:noProof/>
            <w:webHidden/>
          </w:rPr>
          <w:tab/>
        </w:r>
        <w:r>
          <w:rPr>
            <w:noProof/>
            <w:webHidden/>
          </w:rPr>
          <w:fldChar w:fldCharType="begin"/>
        </w:r>
        <w:r>
          <w:rPr>
            <w:noProof/>
            <w:webHidden/>
          </w:rPr>
          <w:instrText xml:space="preserve"> PAGEREF _Toc113901814 \h </w:instrText>
        </w:r>
        <w:r>
          <w:rPr>
            <w:noProof/>
            <w:webHidden/>
          </w:rPr>
        </w:r>
        <w:r>
          <w:rPr>
            <w:noProof/>
            <w:webHidden/>
          </w:rPr>
          <w:fldChar w:fldCharType="separate"/>
        </w:r>
        <w:r>
          <w:rPr>
            <w:noProof/>
            <w:webHidden/>
          </w:rPr>
          <w:t>43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15" w:history="1">
        <w:r w:rsidRPr="003E09AF">
          <w:rPr>
            <w:rStyle w:val="Hyperlink"/>
            <w:rFonts w:ascii="Arial Bold" w:hAnsi="Arial Bold"/>
            <w:noProof/>
          </w:rPr>
          <w:t>12.3</w:t>
        </w:r>
        <w:r w:rsidRPr="00B344D5">
          <w:rPr>
            <w:rFonts w:ascii="Calibri" w:hAnsi="Calibri"/>
            <w:noProof/>
            <w:sz w:val="22"/>
            <w:szCs w:val="22"/>
            <w:lang w:eastAsia="en-AU"/>
          </w:rPr>
          <w:tab/>
        </w:r>
        <w:r w:rsidRPr="003E09AF">
          <w:rPr>
            <w:rStyle w:val="Hyperlink"/>
            <w:noProof/>
          </w:rPr>
          <w:t>Prescribed Notices</w:t>
        </w:r>
        <w:r>
          <w:rPr>
            <w:noProof/>
            <w:webHidden/>
          </w:rPr>
          <w:tab/>
        </w:r>
        <w:r>
          <w:rPr>
            <w:noProof/>
            <w:webHidden/>
          </w:rPr>
          <w:fldChar w:fldCharType="begin"/>
        </w:r>
        <w:r>
          <w:rPr>
            <w:noProof/>
            <w:webHidden/>
          </w:rPr>
          <w:instrText xml:space="preserve"> PAGEREF _Toc113901815 \h </w:instrText>
        </w:r>
        <w:r>
          <w:rPr>
            <w:noProof/>
            <w:webHidden/>
          </w:rPr>
        </w:r>
        <w:r>
          <w:rPr>
            <w:noProof/>
            <w:webHidden/>
          </w:rPr>
          <w:fldChar w:fldCharType="separate"/>
        </w:r>
        <w:r>
          <w:rPr>
            <w:noProof/>
            <w:webHidden/>
          </w:rPr>
          <w:t>43</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16" w:history="1">
        <w:r w:rsidRPr="003E09AF">
          <w:rPr>
            <w:rStyle w:val="Hyperlink"/>
            <w:rFonts w:ascii="Arial Bold" w:hAnsi="Arial Bold"/>
            <w:noProof/>
          </w:rPr>
          <w:t>12.4</w:t>
        </w:r>
        <w:r w:rsidRPr="00B344D5">
          <w:rPr>
            <w:rFonts w:ascii="Calibri" w:hAnsi="Calibri"/>
            <w:noProof/>
            <w:sz w:val="22"/>
            <w:szCs w:val="22"/>
            <w:lang w:eastAsia="en-AU"/>
          </w:rPr>
          <w:tab/>
        </w:r>
        <w:r w:rsidRPr="003E09AF">
          <w:rPr>
            <w:rStyle w:val="Hyperlink"/>
            <w:noProof/>
          </w:rPr>
          <w:t>Continuing Events</w:t>
        </w:r>
        <w:r>
          <w:rPr>
            <w:noProof/>
            <w:webHidden/>
          </w:rPr>
          <w:tab/>
        </w:r>
        <w:r>
          <w:rPr>
            <w:noProof/>
            <w:webHidden/>
          </w:rPr>
          <w:fldChar w:fldCharType="begin"/>
        </w:r>
        <w:r>
          <w:rPr>
            <w:noProof/>
            <w:webHidden/>
          </w:rPr>
          <w:instrText xml:space="preserve"> PAGEREF _Toc113901816 \h </w:instrText>
        </w:r>
        <w:r>
          <w:rPr>
            <w:noProof/>
            <w:webHidden/>
          </w:rPr>
        </w:r>
        <w:r>
          <w:rPr>
            <w:noProof/>
            <w:webHidden/>
          </w:rPr>
          <w:fldChar w:fldCharType="separate"/>
        </w:r>
        <w:r>
          <w:rPr>
            <w:noProof/>
            <w:webHidden/>
          </w:rPr>
          <w:t>44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17" w:history="1">
        <w:r w:rsidRPr="003E09AF">
          <w:rPr>
            <w:rStyle w:val="Hyperlink"/>
            <w:rFonts w:ascii="Arial Bold" w:hAnsi="Arial Bold"/>
            <w:noProof/>
          </w:rPr>
          <w:t>12.5</w:t>
        </w:r>
        <w:r w:rsidRPr="00B344D5">
          <w:rPr>
            <w:rFonts w:ascii="Calibri" w:hAnsi="Calibri"/>
            <w:noProof/>
            <w:sz w:val="22"/>
            <w:szCs w:val="22"/>
            <w:lang w:eastAsia="en-AU"/>
          </w:rPr>
          <w:tab/>
        </w:r>
        <w:r w:rsidRPr="003E09AF">
          <w:rPr>
            <w:rStyle w:val="Hyperlink"/>
            <w:noProof/>
          </w:rPr>
          <w:t>Time Bar</w:t>
        </w:r>
        <w:r>
          <w:rPr>
            <w:noProof/>
            <w:webHidden/>
          </w:rPr>
          <w:tab/>
        </w:r>
        <w:r>
          <w:rPr>
            <w:noProof/>
            <w:webHidden/>
          </w:rPr>
          <w:fldChar w:fldCharType="begin"/>
        </w:r>
        <w:r>
          <w:rPr>
            <w:noProof/>
            <w:webHidden/>
          </w:rPr>
          <w:instrText xml:space="preserve"> PAGEREF _Toc113901817 \h </w:instrText>
        </w:r>
        <w:r>
          <w:rPr>
            <w:noProof/>
            <w:webHidden/>
          </w:rPr>
        </w:r>
        <w:r>
          <w:rPr>
            <w:noProof/>
            <w:webHidden/>
          </w:rPr>
          <w:fldChar w:fldCharType="separate"/>
        </w:r>
        <w:r>
          <w:rPr>
            <w:noProof/>
            <w:webHidden/>
          </w:rPr>
          <w:t>44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18" w:history="1">
        <w:r w:rsidRPr="003E09AF">
          <w:rPr>
            <w:rStyle w:val="Hyperlink"/>
            <w:rFonts w:ascii="Arial Bold" w:hAnsi="Arial Bold"/>
            <w:noProof/>
          </w:rPr>
          <w:t>12.6</w:t>
        </w:r>
        <w:r w:rsidRPr="00B344D5">
          <w:rPr>
            <w:rFonts w:ascii="Calibri" w:hAnsi="Calibri"/>
            <w:noProof/>
            <w:sz w:val="22"/>
            <w:szCs w:val="22"/>
            <w:lang w:eastAsia="en-AU"/>
          </w:rPr>
          <w:tab/>
        </w:r>
        <w:r w:rsidRPr="003E09AF">
          <w:rPr>
            <w:rStyle w:val="Hyperlink"/>
            <w:noProof/>
          </w:rPr>
          <w:t>Other Provisions Unaffected</w:t>
        </w:r>
        <w:r>
          <w:rPr>
            <w:noProof/>
            <w:webHidden/>
          </w:rPr>
          <w:tab/>
        </w:r>
        <w:r>
          <w:rPr>
            <w:noProof/>
            <w:webHidden/>
          </w:rPr>
          <w:fldChar w:fldCharType="begin"/>
        </w:r>
        <w:r>
          <w:rPr>
            <w:noProof/>
            <w:webHidden/>
          </w:rPr>
          <w:instrText xml:space="preserve"> PAGEREF _Toc113901818 \h </w:instrText>
        </w:r>
        <w:r>
          <w:rPr>
            <w:noProof/>
            <w:webHidden/>
          </w:rPr>
        </w:r>
        <w:r>
          <w:rPr>
            <w:noProof/>
            <w:webHidden/>
          </w:rPr>
          <w:fldChar w:fldCharType="separate"/>
        </w:r>
        <w:r>
          <w:rPr>
            <w:noProof/>
            <w:webHidden/>
          </w:rPr>
          <w:t>44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19" w:history="1">
        <w:r w:rsidRPr="003E09AF">
          <w:rPr>
            <w:rStyle w:val="Hyperlink"/>
            <w:rFonts w:ascii="Arial Bold" w:hAnsi="Arial Bold"/>
            <w:noProof/>
          </w:rPr>
          <w:t>12.7</w:t>
        </w:r>
        <w:r w:rsidRPr="00B344D5">
          <w:rPr>
            <w:rFonts w:ascii="Calibri" w:hAnsi="Calibri"/>
            <w:noProof/>
            <w:sz w:val="22"/>
            <w:szCs w:val="22"/>
            <w:lang w:eastAsia="en-AU"/>
          </w:rPr>
          <w:tab/>
        </w:r>
        <w:r w:rsidRPr="003E09AF">
          <w:rPr>
            <w:rStyle w:val="Hyperlink"/>
            <w:noProof/>
          </w:rPr>
          <w:t>Address for Service</w:t>
        </w:r>
        <w:r>
          <w:rPr>
            <w:noProof/>
            <w:webHidden/>
          </w:rPr>
          <w:tab/>
        </w:r>
        <w:r>
          <w:rPr>
            <w:noProof/>
            <w:webHidden/>
          </w:rPr>
          <w:fldChar w:fldCharType="begin"/>
        </w:r>
        <w:r>
          <w:rPr>
            <w:noProof/>
            <w:webHidden/>
          </w:rPr>
          <w:instrText xml:space="preserve"> PAGEREF _Toc113901819 \h </w:instrText>
        </w:r>
        <w:r>
          <w:rPr>
            <w:noProof/>
            <w:webHidden/>
          </w:rPr>
        </w:r>
        <w:r>
          <w:rPr>
            <w:noProof/>
            <w:webHidden/>
          </w:rPr>
          <w:fldChar w:fldCharType="separate"/>
        </w:r>
        <w:r>
          <w:rPr>
            <w:noProof/>
            <w:webHidden/>
          </w:rPr>
          <w:t>44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20" w:history="1">
        <w:r w:rsidRPr="003E09AF">
          <w:rPr>
            <w:rStyle w:val="Hyperlink"/>
            <w:rFonts w:ascii="Arial Bold" w:hAnsi="Arial Bold"/>
            <w:noProof/>
          </w:rPr>
          <w:t>12.8</w:t>
        </w:r>
        <w:r w:rsidRPr="00B344D5">
          <w:rPr>
            <w:rFonts w:ascii="Calibri" w:hAnsi="Calibri"/>
            <w:noProof/>
            <w:sz w:val="22"/>
            <w:szCs w:val="22"/>
            <w:lang w:eastAsia="en-AU"/>
          </w:rPr>
          <w:tab/>
        </w:r>
        <w:r w:rsidRPr="003E09AF">
          <w:rPr>
            <w:rStyle w:val="Hyperlink"/>
            <w:noProof/>
          </w:rPr>
          <w:t>Receipt of Notices</w:t>
        </w:r>
        <w:r>
          <w:rPr>
            <w:noProof/>
            <w:webHidden/>
          </w:rPr>
          <w:tab/>
        </w:r>
        <w:r>
          <w:rPr>
            <w:noProof/>
            <w:webHidden/>
          </w:rPr>
          <w:fldChar w:fldCharType="begin"/>
        </w:r>
        <w:r>
          <w:rPr>
            <w:noProof/>
            <w:webHidden/>
          </w:rPr>
          <w:instrText xml:space="preserve"> PAGEREF _Toc113901820 \h </w:instrText>
        </w:r>
        <w:r>
          <w:rPr>
            <w:noProof/>
            <w:webHidden/>
          </w:rPr>
        </w:r>
        <w:r>
          <w:rPr>
            <w:noProof/>
            <w:webHidden/>
          </w:rPr>
          <w:fldChar w:fldCharType="separate"/>
        </w:r>
        <w:r>
          <w:rPr>
            <w:noProof/>
            <w:webHidden/>
          </w:rPr>
          <w:t>44</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821" w:history="1">
        <w:r w:rsidRPr="003E09AF">
          <w:rPr>
            <w:rStyle w:val="Hyperlink"/>
            <w:noProof/>
          </w:rPr>
          <w:t>13.</w:t>
        </w:r>
        <w:r w:rsidRPr="00B344D5">
          <w:rPr>
            <w:rFonts w:ascii="Calibri" w:hAnsi="Calibri"/>
            <w:b w:val="0"/>
            <w:caps w:val="0"/>
            <w:noProof/>
            <w:sz w:val="22"/>
            <w:lang w:eastAsia="en-AU"/>
          </w:rPr>
          <w:tab/>
        </w:r>
        <w:r w:rsidRPr="003E09AF">
          <w:rPr>
            <w:rStyle w:val="Hyperlink"/>
            <w:noProof/>
          </w:rPr>
          <w:t>GENERAL</w:t>
        </w:r>
        <w:r>
          <w:rPr>
            <w:noProof/>
            <w:webHidden/>
          </w:rPr>
          <w:tab/>
        </w:r>
        <w:r>
          <w:rPr>
            <w:noProof/>
            <w:webHidden/>
          </w:rPr>
          <w:fldChar w:fldCharType="begin"/>
        </w:r>
        <w:r>
          <w:rPr>
            <w:noProof/>
            <w:webHidden/>
          </w:rPr>
          <w:instrText xml:space="preserve"> PAGEREF _Toc113901821 \h </w:instrText>
        </w:r>
        <w:r>
          <w:rPr>
            <w:noProof/>
            <w:webHidden/>
          </w:rPr>
        </w:r>
        <w:r>
          <w:rPr>
            <w:noProof/>
            <w:webHidden/>
          </w:rPr>
          <w:fldChar w:fldCharType="separate"/>
        </w:r>
        <w:r>
          <w:rPr>
            <w:noProof/>
            <w:webHidden/>
          </w:rPr>
          <w:t>46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22" w:history="1">
        <w:r w:rsidRPr="003E09AF">
          <w:rPr>
            <w:rStyle w:val="Hyperlink"/>
            <w:rFonts w:ascii="Arial Bold" w:hAnsi="Arial Bold"/>
            <w:noProof/>
          </w:rPr>
          <w:t>13.1</w:t>
        </w:r>
        <w:r w:rsidRPr="00B344D5">
          <w:rPr>
            <w:rFonts w:ascii="Calibri" w:hAnsi="Calibri"/>
            <w:noProof/>
            <w:sz w:val="22"/>
            <w:szCs w:val="22"/>
            <w:lang w:eastAsia="en-AU"/>
          </w:rPr>
          <w:tab/>
        </w:r>
        <w:r w:rsidRPr="003E09AF">
          <w:rPr>
            <w:rStyle w:val="Hyperlink"/>
            <w:noProof/>
          </w:rPr>
          <w:t>Workplace Gender Equality</w:t>
        </w:r>
        <w:r>
          <w:rPr>
            <w:noProof/>
            <w:webHidden/>
          </w:rPr>
          <w:tab/>
        </w:r>
        <w:r>
          <w:rPr>
            <w:noProof/>
            <w:webHidden/>
          </w:rPr>
          <w:fldChar w:fldCharType="begin"/>
        </w:r>
        <w:r>
          <w:rPr>
            <w:noProof/>
            <w:webHidden/>
          </w:rPr>
          <w:instrText xml:space="preserve"> PAGEREF _Toc113901822 \h </w:instrText>
        </w:r>
        <w:r>
          <w:rPr>
            <w:noProof/>
            <w:webHidden/>
          </w:rPr>
        </w:r>
        <w:r>
          <w:rPr>
            <w:noProof/>
            <w:webHidden/>
          </w:rPr>
          <w:fldChar w:fldCharType="separate"/>
        </w:r>
        <w:r>
          <w:rPr>
            <w:noProof/>
            <w:webHidden/>
          </w:rPr>
          <w:t>46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23" w:history="1">
        <w:r w:rsidRPr="003E09AF">
          <w:rPr>
            <w:rStyle w:val="Hyperlink"/>
            <w:rFonts w:ascii="Arial Bold" w:hAnsi="Arial Bold"/>
            <w:noProof/>
          </w:rPr>
          <w:t>13.2</w:t>
        </w:r>
        <w:r w:rsidRPr="00B344D5">
          <w:rPr>
            <w:rFonts w:ascii="Calibri" w:hAnsi="Calibri"/>
            <w:noProof/>
            <w:sz w:val="22"/>
            <w:szCs w:val="22"/>
            <w:lang w:eastAsia="en-AU"/>
          </w:rPr>
          <w:tab/>
        </w:r>
        <w:r w:rsidRPr="003E09AF">
          <w:rPr>
            <w:rStyle w:val="Hyperlink"/>
            <w:noProof/>
          </w:rPr>
          <w:t>Disclosure of Information</w:t>
        </w:r>
        <w:r>
          <w:rPr>
            <w:noProof/>
            <w:webHidden/>
          </w:rPr>
          <w:tab/>
        </w:r>
        <w:r>
          <w:rPr>
            <w:noProof/>
            <w:webHidden/>
          </w:rPr>
          <w:fldChar w:fldCharType="begin"/>
        </w:r>
        <w:r>
          <w:rPr>
            <w:noProof/>
            <w:webHidden/>
          </w:rPr>
          <w:instrText xml:space="preserve"> PAGEREF _Toc113901823 \h </w:instrText>
        </w:r>
        <w:r>
          <w:rPr>
            <w:noProof/>
            <w:webHidden/>
          </w:rPr>
        </w:r>
        <w:r>
          <w:rPr>
            <w:noProof/>
            <w:webHidden/>
          </w:rPr>
          <w:fldChar w:fldCharType="separate"/>
        </w:r>
        <w:r>
          <w:rPr>
            <w:noProof/>
            <w:webHidden/>
          </w:rPr>
          <w:t>46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24" w:history="1">
        <w:r w:rsidRPr="003E09AF">
          <w:rPr>
            <w:rStyle w:val="Hyperlink"/>
            <w:rFonts w:ascii="Arial Bold" w:hAnsi="Arial Bold"/>
            <w:noProof/>
          </w:rPr>
          <w:t>13.3</w:t>
        </w:r>
        <w:r w:rsidRPr="00B344D5">
          <w:rPr>
            <w:rFonts w:ascii="Calibri" w:hAnsi="Calibri"/>
            <w:noProof/>
            <w:sz w:val="22"/>
            <w:szCs w:val="22"/>
            <w:lang w:eastAsia="en-AU"/>
          </w:rPr>
          <w:tab/>
        </w:r>
        <w:r w:rsidRPr="003E09AF">
          <w:rPr>
            <w:rStyle w:val="Hyperlink"/>
            <w:noProof/>
          </w:rPr>
          <w:t>Privacy</w:t>
        </w:r>
        <w:r>
          <w:rPr>
            <w:noProof/>
            <w:webHidden/>
          </w:rPr>
          <w:tab/>
        </w:r>
        <w:r>
          <w:rPr>
            <w:noProof/>
            <w:webHidden/>
          </w:rPr>
          <w:fldChar w:fldCharType="begin"/>
        </w:r>
        <w:r>
          <w:rPr>
            <w:noProof/>
            <w:webHidden/>
          </w:rPr>
          <w:instrText xml:space="preserve"> PAGEREF _Toc113901824 \h </w:instrText>
        </w:r>
        <w:r>
          <w:rPr>
            <w:noProof/>
            <w:webHidden/>
          </w:rPr>
        </w:r>
        <w:r>
          <w:rPr>
            <w:noProof/>
            <w:webHidden/>
          </w:rPr>
          <w:fldChar w:fldCharType="separate"/>
        </w:r>
        <w:r>
          <w:rPr>
            <w:noProof/>
            <w:webHidden/>
          </w:rPr>
          <w:t>46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25" w:history="1">
        <w:r w:rsidRPr="003E09AF">
          <w:rPr>
            <w:rStyle w:val="Hyperlink"/>
            <w:rFonts w:ascii="Arial Bold" w:hAnsi="Arial Bold"/>
            <w:noProof/>
          </w:rPr>
          <w:t>13.4</w:t>
        </w:r>
        <w:r w:rsidRPr="00B344D5">
          <w:rPr>
            <w:rFonts w:ascii="Calibri" w:hAnsi="Calibri"/>
            <w:noProof/>
            <w:sz w:val="22"/>
            <w:szCs w:val="22"/>
            <w:lang w:eastAsia="en-AU"/>
          </w:rPr>
          <w:tab/>
        </w:r>
        <w:r w:rsidRPr="003E09AF">
          <w:rPr>
            <w:rStyle w:val="Hyperlink"/>
            <w:noProof/>
          </w:rPr>
          <w:t>Commercial-in-Confidence Information</w:t>
        </w:r>
        <w:r>
          <w:rPr>
            <w:noProof/>
            <w:webHidden/>
          </w:rPr>
          <w:tab/>
        </w:r>
        <w:r>
          <w:rPr>
            <w:noProof/>
            <w:webHidden/>
          </w:rPr>
          <w:fldChar w:fldCharType="begin"/>
        </w:r>
        <w:r>
          <w:rPr>
            <w:noProof/>
            <w:webHidden/>
          </w:rPr>
          <w:instrText xml:space="preserve"> PAGEREF _Toc113901825 \h </w:instrText>
        </w:r>
        <w:r>
          <w:rPr>
            <w:noProof/>
            <w:webHidden/>
          </w:rPr>
        </w:r>
        <w:r>
          <w:rPr>
            <w:noProof/>
            <w:webHidden/>
          </w:rPr>
          <w:fldChar w:fldCharType="separate"/>
        </w:r>
        <w:r>
          <w:rPr>
            <w:noProof/>
            <w:webHidden/>
          </w:rPr>
          <w:t>47</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26" w:history="1">
        <w:r w:rsidRPr="003E09AF">
          <w:rPr>
            <w:rStyle w:val="Hyperlink"/>
            <w:rFonts w:ascii="Arial Bold" w:hAnsi="Arial Bold"/>
            <w:noProof/>
          </w:rPr>
          <w:t>13.5</w:t>
        </w:r>
        <w:r w:rsidRPr="00B344D5">
          <w:rPr>
            <w:rFonts w:ascii="Calibri" w:hAnsi="Calibri"/>
            <w:noProof/>
            <w:sz w:val="22"/>
            <w:szCs w:val="22"/>
            <w:lang w:eastAsia="en-AU"/>
          </w:rPr>
          <w:tab/>
        </w:r>
        <w:r w:rsidRPr="003E09AF">
          <w:rPr>
            <w:rStyle w:val="Hyperlink"/>
            <w:noProof/>
          </w:rPr>
          <w:t>Assignment</w:t>
        </w:r>
        <w:r>
          <w:rPr>
            <w:noProof/>
            <w:webHidden/>
          </w:rPr>
          <w:tab/>
        </w:r>
        <w:r>
          <w:rPr>
            <w:noProof/>
            <w:webHidden/>
          </w:rPr>
          <w:fldChar w:fldCharType="begin"/>
        </w:r>
        <w:r>
          <w:rPr>
            <w:noProof/>
            <w:webHidden/>
          </w:rPr>
          <w:instrText xml:space="preserve"> PAGEREF _Toc113901826 \h </w:instrText>
        </w:r>
        <w:r>
          <w:rPr>
            <w:noProof/>
            <w:webHidden/>
          </w:rPr>
        </w:r>
        <w:r>
          <w:rPr>
            <w:noProof/>
            <w:webHidden/>
          </w:rPr>
          <w:fldChar w:fldCharType="separate"/>
        </w:r>
        <w:r>
          <w:rPr>
            <w:noProof/>
            <w:webHidden/>
          </w:rPr>
          <w:t>48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27" w:history="1">
        <w:r w:rsidRPr="003E09AF">
          <w:rPr>
            <w:rStyle w:val="Hyperlink"/>
            <w:rFonts w:ascii="Arial Bold" w:hAnsi="Arial Bold"/>
            <w:noProof/>
          </w:rPr>
          <w:t>13.6</w:t>
        </w:r>
        <w:r w:rsidRPr="00B344D5">
          <w:rPr>
            <w:rFonts w:ascii="Calibri" w:hAnsi="Calibri"/>
            <w:noProof/>
            <w:sz w:val="22"/>
            <w:szCs w:val="22"/>
            <w:lang w:eastAsia="en-AU"/>
          </w:rPr>
          <w:tab/>
        </w:r>
        <w:r w:rsidRPr="003E09AF">
          <w:rPr>
            <w:rStyle w:val="Hyperlink"/>
            <w:noProof/>
          </w:rPr>
          <w:t>Publicity</w:t>
        </w:r>
        <w:r>
          <w:rPr>
            <w:noProof/>
            <w:webHidden/>
          </w:rPr>
          <w:tab/>
        </w:r>
        <w:r>
          <w:rPr>
            <w:noProof/>
            <w:webHidden/>
          </w:rPr>
          <w:fldChar w:fldCharType="begin"/>
        </w:r>
        <w:r>
          <w:rPr>
            <w:noProof/>
            <w:webHidden/>
          </w:rPr>
          <w:instrText xml:space="preserve"> PAGEREF _Toc113901827 \h </w:instrText>
        </w:r>
        <w:r>
          <w:rPr>
            <w:noProof/>
            <w:webHidden/>
          </w:rPr>
        </w:r>
        <w:r>
          <w:rPr>
            <w:noProof/>
            <w:webHidden/>
          </w:rPr>
          <w:fldChar w:fldCharType="separate"/>
        </w:r>
        <w:r>
          <w:rPr>
            <w:noProof/>
            <w:webHidden/>
          </w:rPr>
          <w:t>48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28" w:history="1">
        <w:r w:rsidRPr="003E09AF">
          <w:rPr>
            <w:rStyle w:val="Hyperlink"/>
            <w:rFonts w:ascii="Arial Bold" w:hAnsi="Arial Bold"/>
            <w:noProof/>
          </w:rPr>
          <w:t>13.7</w:t>
        </w:r>
        <w:r w:rsidRPr="00B344D5">
          <w:rPr>
            <w:rFonts w:ascii="Calibri" w:hAnsi="Calibri"/>
            <w:noProof/>
            <w:sz w:val="22"/>
            <w:szCs w:val="22"/>
            <w:lang w:eastAsia="en-AU"/>
          </w:rPr>
          <w:tab/>
        </w:r>
        <w:r w:rsidRPr="003E09AF">
          <w:rPr>
            <w:rStyle w:val="Hyperlink"/>
            <w:noProof/>
          </w:rPr>
          <w:t>Work Health and Safety</w:t>
        </w:r>
        <w:r>
          <w:rPr>
            <w:noProof/>
            <w:webHidden/>
          </w:rPr>
          <w:tab/>
        </w:r>
        <w:r>
          <w:rPr>
            <w:noProof/>
            <w:webHidden/>
          </w:rPr>
          <w:fldChar w:fldCharType="begin"/>
        </w:r>
        <w:r>
          <w:rPr>
            <w:noProof/>
            <w:webHidden/>
          </w:rPr>
          <w:instrText xml:space="preserve"> PAGEREF _Toc113901828 \h </w:instrText>
        </w:r>
        <w:r>
          <w:rPr>
            <w:noProof/>
            <w:webHidden/>
          </w:rPr>
        </w:r>
        <w:r>
          <w:rPr>
            <w:noProof/>
            <w:webHidden/>
          </w:rPr>
          <w:fldChar w:fldCharType="separate"/>
        </w:r>
        <w:r>
          <w:rPr>
            <w:noProof/>
            <w:webHidden/>
          </w:rPr>
          <w:t>49</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29" w:history="1">
        <w:r w:rsidRPr="003E09AF">
          <w:rPr>
            <w:rStyle w:val="Hyperlink"/>
            <w:rFonts w:ascii="Arial Bold" w:hAnsi="Arial Bold"/>
            <w:noProof/>
          </w:rPr>
          <w:t>13.8</w:t>
        </w:r>
        <w:r w:rsidRPr="00B344D5">
          <w:rPr>
            <w:rFonts w:ascii="Calibri" w:hAnsi="Calibri"/>
            <w:noProof/>
            <w:sz w:val="22"/>
            <w:szCs w:val="22"/>
            <w:lang w:eastAsia="en-AU"/>
          </w:rPr>
          <w:tab/>
        </w:r>
        <w:r w:rsidRPr="003E09AF">
          <w:rPr>
            <w:rStyle w:val="Hyperlink"/>
            <w:noProof/>
          </w:rPr>
          <w:t>Defence's Security Alert System</w:t>
        </w:r>
        <w:r>
          <w:rPr>
            <w:noProof/>
            <w:webHidden/>
          </w:rPr>
          <w:tab/>
        </w:r>
        <w:r>
          <w:rPr>
            <w:noProof/>
            <w:webHidden/>
          </w:rPr>
          <w:fldChar w:fldCharType="begin"/>
        </w:r>
        <w:r>
          <w:rPr>
            <w:noProof/>
            <w:webHidden/>
          </w:rPr>
          <w:instrText xml:space="preserve"> PAGEREF _Toc113901829 \h </w:instrText>
        </w:r>
        <w:r>
          <w:rPr>
            <w:noProof/>
            <w:webHidden/>
          </w:rPr>
        </w:r>
        <w:r>
          <w:rPr>
            <w:noProof/>
            <w:webHidden/>
          </w:rPr>
          <w:fldChar w:fldCharType="separate"/>
        </w:r>
        <w:r>
          <w:rPr>
            <w:noProof/>
            <w:webHidden/>
          </w:rPr>
          <w:t>51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30" w:history="1">
        <w:r w:rsidRPr="003E09AF">
          <w:rPr>
            <w:rStyle w:val="Hyperlink"/>
            <w:rFonts w:ascii="Arial Bold" w:hAnsi="Arial Bold"/>
            <w:noProof/>
          </w:rPr>
          <w:t>13.9</w:t>
        </w:r>
        <w:r w:rsidRPr="00B344D5">
          <w:rPr>
            <w:rFonts w:ascii="Calibri" w:hAnsi="Calibri"/>
            <w:noProof/>
            <w:sz w:val="22"/>
            <w:szCs w:val="22"/>
            <w:lang w:eastAsia="en-AU"/>
          </w:rPr>
          <w:tab/>
        </w:r>
        <w:r w:rsidRPr="003E09AF">
          <w:rPr>
            <w:rStyle w:val="Hyperlink"/>
            <w:noProof/>
          </w:rPr>
          <w:t>Applicable Standards</w:t>
        </w:r>
        <w:r>
          <w:rPr>
            <w:noProof/>
            <w:webHidden/>
          </w:rPr>
          <w:tab/>
        </w:r>
        <w:r>
          <w:rPr>
            <w:noProof/>
            <w:webHidden/>
          </w:rPr>
          <w:fldChar w:fldCharType="begin"/>
        </w:r>
        <w:r>
          <w:rPr>
            <w:noProof/>
            <w:webHidden/>
          </w:rPr>
          <w:instrText xml:space="preserve"> PAGEREF _Toc113901830 \h </w:instrText>
        </w:r>
        <w:r>
          <w:rPr>
            <w:noProof/>
            <w:webHidden/>
          </w:rPr>
        </w:r>
        <w:r>
          <w:rPr>
            <w:noProof/>
            <w:webHidden/>
          </w:rPr>
          <w:fldChar w:fldCharType="separate"/>
        </w:r>
        <w:r>
          <w:rPr>
            <w:noProof/>
            <w:webHidden/>
          </w:rPr>
          <w:t>52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31" w:history="1">
        <w:r w:rsidRPr="003E09AF">
          <w:rPr>
            <w:rStyle w:val="Hyperlink"/>
            <w:rFonts w:ascii="Arial Bold" w:hAnsi="Arial Bold"/>
            <w:noProof/>
          </w:rPr>
          <w:t>13.10</w:t>
        </w:r>
        <w:r w:rsidRPr="00B344D5">
          <w:rPr>
            <w:rFonts w:ascii="Calibri" w:hAnsi="Calibri"/>
            <w:noProof/>
            <w:sz w:val="22"/>
            <w:szCs w:val="22"/>
            <w:lang w:eastAsia="en-AU"/>
          </w:rPr>
          <w:tab/>
        </w:r>
        <w:r w:rsidRPr="003E09AF">
          <w:rPr>
            <w:rStyle w:val="Hyperlink"/>
            <w:noProof/>
          </w:rPr>
          <w:t>Commonwealth's Indigenous Procurement Policy</w:t>
        </w:r>
        <w:r>
          <w:rPr>
            <w:noProof/>
            <w:webHidden/>
          </w:rPr>
          <w:tab/>
        </w:r>
        <w:r>
          <w:rPr>
            <w:noProof/>
            <w:webHidden/>
          </w:rPr>
          <w:fldChar w:fldCharType="begin"/>
        </w:r>
        <w:r>
          <w:rPr>
            <w:noProof/>
            <w:webHidden/>
          </w:rPr>
          <w:instrText xml:space="preserve"> PAGEREF _Toc113901831 \h </w:instrText>
        </w:r>
        <w:r>
          <w:rPr>
            <w:noProof/>
            <w:webHidden/>
          </w:rPr>
        </w:r>
        <w:r>
          <w:rPr>
            <w:noProof/>
            <w:webHidden/>
          </w:rPr>
          <w:fldChar w:fldCharType="separate"/>
        </w:r>
        <w:r>
          <w:rPr>
            <w:noProof/>
            <w:webHidden/>
          </w:rPr>
          <w:t>52</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32" w:history="1">
        <w:r w:rsidRPr="003E09AF">
          <w:rPr>
            <w:rStyle w:val="Hyperlink"/>
            <w:rFonts w:ascii="Arial Bold" w:hAnsi="Arial Bold"/>
            <w:noProof/>
          </w:rPr>
          <w:t>13.11</w:t>
        </w:r>
        <w:r w:rsidRPr="00B344D5">
          <w:rPr>
            <w:rFonts w:ascii="Calibri" w:hAnsi="Calibri"/>
            <w:noProof/>
            <w:sz w:val="22"/>
            <w:szCs w:val="22"/>
            <w:lang w:eastAsia="en-AU"/>
          </w:rPr>
          <w:tab/>
        </w:r>
        <w:r w:rsidRPr="003E09AF">
          <w:rPr>
            <w:rStyle w:val="Hyperlink"/>
            <w:noProof/>
          </w:rPr>
          <w:t>Defence Industry Security Program</w:t>
        </w:r>
        <w:r>
          <w:rPr>
            <w:noProof/>
            <w:webHidden/>
          </w:rPr>
          <w:tab/>
        </w:r>
        <w:r>
          <w:rPr>
            <w:noProof/>
            <w:webHidden/>
          </w:rPr>
          <w:fldChar w:fldCharType="begin"/>
        </w:r>
        <w:r>
          <w:rPr>
            <w:noProof/>
            <w:webHidden/>
          </w:rPr>
          <w:instrText xml:space="preserve"> PAGEREF _Toc113901832 \h </w:instrText>
        </w:r>
        <w:r>
          <w:rPr>
            <w:noProof/>
            <w:webHidden/>
          </w:rPr>
        </w:r>
        <w:r>
          <w:rPr>
            <w:noProof/>
            <w:webHidden/>
          </w:rPr>
          <w:fldChar w:fldCharType="separate"/>
        </w:r>
        <w:r>
          <w:rPr>
            <w:noProof/>
            <w:webHidden/>
          </w:rPr>
          <w:t>52</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833" w:history="1">
        <w:r w:rsidRPr="003E09AF">
          <w:rPr>
            <w:rStyle w:val="Hyperlink"/>
            <w:noProof/>
          </w:rPr>
          <w:t>14.</w:t>
        </w:r>
        <w:r w:rsidRPr="00B344D5">
          <w:rPr>
            <w:rFonts w:ascii="Calibri" w:hAnsi="Calibri"/>
            <w:b w:val="0"/>
            <w:caps w:val="0"/>
            <w:noProof/>
            <w:sz w:val="22"/>
            <w:lang w:eastAsia="en-AU"/>
          </w:rPr>
          <w:tab/>
        </w:r>
        <w:r w:rsidRPr="003E09AF">
          <w:rPr>
            <w:rStyle w:val="Hyperlink"/>
            <w:noProof/>
          </w:rPr>
          <w:t>INFORMATION SECURITY - CONFIDENTIAL INFORMATION</w:t>
        </w:r>
        <w:r>
          <w:rPr>
            <w:noProof/>
            <w:webHidden/>
          </w:rPr>
          <w:tab/>
        </w:r>
        <w:r>
          <w:rPr>
            <w:noProof/>
            <w:webHidden/>
          </w:rPr>
          <w:fldChar w:fldCharType="begin"/>
        </w:r>
        <w:r>
          <w:rPr>
            <w:noProof/>
            <w:webHidden/>
          </w:rPr>
          <w:instrText xml:space="preserve"> PAGEREF _Toc113901833 \h </w:instrText>
        </w:r>
        <w:r>
          <w:rPr>
            <w:noProof/>
            <w:webHidden/>
          </w:rPr>
        </w:r>
        <w:r>
          <w:rPr>
            <w:noProof/>
            <w:webHidden/>
          </w:rPr>
          <w:fldChar w:fldCharType="separate"/>
        </w:r>
        <w:r>
          <w:rPr>
            <w:noProof/>
            <w:webHidden/>
          </w:rPr>
          <w:t>54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34" w:history="1">
        <w:r w:rsidRPr="003E09AF">
          <w:rPr>
            <w:rStyle w:val="Hyperlink"/>
            <w:rFonts w:ascii="Arial Bold" w:hAnsi="Arial Bold"/>
            <w:noProof/>
          </w:rPr>
          <w:t>14.1</w:t>
        </w:r>
        <w:r w:rsidRPr="00B344D5">
          <w:rPr>
            <w:rFonts w:ascii="Calibri" w:hAnsi="Calibri"/>
            <w:noProof/>
            <w:sz w:val="22"/>
            <w:szCs w:val="22"/>
            <w:lang w:eastAsia="en-AU"/>
          </w:rPr>
          <w:tab/>
        </w:r>
        <w:r w:rsidRPr="003E09AF">
          <w:rPr>
            <w:rStyle w:val="Hyperlink"/>
            <w:noProof/>
          </w:rPr>
          <w:t>Consultant's Warranty</w:t>
        </w:r>
        <w:r>
          <w:rPr>
            <w:noProof/>
            <w:webHidden/>
          </w:rPr>
          <w:tab/>
        </w:r>
        <w:r>
          <w:rPr>
            <w:noProof/>
            <w:webHidden/>
          </w:rPr>
          <w:fldChar w:fldCharType="begin"/>
        </w:r>
        <w:r>
          <w:rPr>
            <w:noProof/>
            <w:webHidden/>
          </w:rPr>
          <w:instrText xml:space="preserve"> PAGEREF _Toc113901834 \h </w:instrText>
        </w:r>
        <w:r>
          <w:rPr>
            <w:noProof/>
            <w:webHidden/>
          </w:rPr>
        </w:r>
        <w:r>
          <w:rPr>
            <w:noProof/>
            <w:webHidden/>
          </w:rPr>
          <w:fldChar w:fldCharType="separate"/>
        </w:r>
        <w:r>
          <w:rPr>
            <w:noProof/>
            <w:webHidden/>
          </w:rPr>
          <w:t>54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35" w:history="1">
        <w:r w:rsidRPr="003E09AF">
          <w:rPr>
            <w:rStyle w:val="Hyperlink"/>
            <w:rFonts w:ascii="Arial Bold" w:hAnsi="Arial Bold"/>
            <w:noProof/>
          </w:rPr>
          <w:t>14.2</w:t>
        </w:r>
        <w:r w:rsidRPr="00B344D5">
          <w:rPr>
            <w:rFonts w:ascii="Calibri" w:hAnsi="Calibri"/>
            <w:noProof/>
            <w:sz w:val="22"/>
            <w:szCs w:val="22"/>
            <w:lang w:eastAsia="en-AU"/>
          </w:rPr>
          <w:tab/>
        </w:r>
        <w:r w:rsidRPr="003E09AF">
          <w:rPr>
            <w:rStyle w:val="Hyperlink"/>
            <w:noProof/>
          </w:rPr>
          <w:t>Confidential Information Requirements</w:t>
        </w:r>
        <w:r>
          <w:rPr>
            <w:noProof/>
            <w:webHidden/>
          </w:rPr>
          <w:tab/>
        </w:r>
        <w:r>
          <w:rPr>
            <w:noProof/>
            <w:webHidden/>
          </w:rPr>
          <w:fldChar w:fldCharType="begin"/>
        </w:r>
        <w:r>
          <w:rPr>
            <w:noProof/>
            <w:webHidden/>
          </w:rPr>
          <w:instrText xml:space="preserve"> PAGEREF _Toc113901835 \h </w:instrText>
        </w:r>
        <w:r>
          <w:rPr>
            <w:noProof/>
            <w:webHidden/>
          </w:rPr>
        </w:r>
        <w:r>
          <w:rPr>
            <w:noProof/>
            <w:webHidden/>
          </w:rPr>
          <w:fldChar w:fldCharType="separate"/>
        </w:r>
        <w:r>
          <w:rPr>
            <w:noProof/>
            <w:webHidden/>
          </w:rPr>
          <w:t>54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36" w:history="1">
        <w:r w:rsidRPr="003E09AF">
          <w:rPr>
            <w:rStyle w:val="Hyperlink"/>
            <w:rFonts w:ascii="Arial Bold" w:hAnsi="Arial Bold"/>
            <w:noProof/>
          </w:rPr>
          <w:t>14.3</w:t>
        </w:r>
        <w:r w:rsidRPr="00B344D5">
          <w:rPr>
            <w:rFonts w:ascii="Calibri" w:hAnsi="Calibri"/>
            <w:noProof/>
            <w:sz w:val="22"/>
            <w:szCs w:val="22"/>
            <w:lang w:eastAsia="en-AU"/>
          </w:rPr>
          <w:tab/>
        </w:r>
        <w:r w:rsidRPr="003E09AF">
          <w:rPr>
            <w:rStyle w:val="Hyperlink"/>
            <w:noProof/>
          </w:rPr>
          <w:t>Return, Destruction and Erasure of Confidential Information</w:t>
        </w:r>
        <w:r>
          <w:rPr>
            <w:noProof/>
            <w:webHidden/>
          </w:rPr>
          <w:tab/>
        </w:r>
        <w:r>
          <w:rPr>
            <w:noProof/>
            <w:webHidden/>
          </w:rPr>
          <w:fldChar w:fldCharType="begin"/>
        </w:r>
        <w:r>
          <w:rPr>
            <w:noProof/>
            <w:webHidden/>
          </w:rPr>
          <w:instrText xml:space="preserve"> PAGEREF _Toc113901836 \h </w:instrText>
        </w:r>
        <w:r>
          <w:rPr>
            <w:noProof/>
            <w:webHidden/>
          </w:rPr>
        </w:r>
        <w:r>
          <w:rPr>
            <w:noProof/>
            <w:webHidden/>
          </w:rPr>
          <w:fldChar w:fldCharType="separate"/>
        </w:r>
        <w:r>
          <w:rPr>
            <w:noProof/>
            <w:webHidden/>
          </w:rPr>
          <w:t>55</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37" w:history="1">
        <w:r w:rsidRPr="003E09AF">
          <w:rPr>
            <w:rStyle w:val="Hyperlink"/>
            <w:rFonts w:ascii="Arial Bold" w:hAnsi="Arial Bold"/>
            <w:noProof/>
          </w:rPr>
          <w:t>14.4</w:t>
        </w:r>
        <w:r w:rsidRPr="00B344D5">
          <w:rPr>
            <w:rFonts w:ascii="Calibri" w:hAnsi="Calibri"/>
            <w:noProof/>
            <w:sz w:val="22"/>
            <w:szCs w:val="22"/>
            <w:lang w:eastAsia="en-AU"/>
          </w:rPr>
          <w:tab/>
        </w:r>
        <w:r w:rsidRPr="003E09AF">
          <w:rPr>
            <w:rStyle w:val="Hyperlink"/>
            <w:noProof/>
          </w:rPr>
          <w:t>Compliance</w:t>
        </w:r>
        <w:r>
          <w:rPr>
            <w:noProof/>
            <w:webHidden/>
          </w:rPr>
          <w:tab/>
        </w:r>
        <w:r>
          <w:rPr>
            <w:noProof/>
            <w:webHidden/>
          </w:rPr>
          <w:fldChar w:fldCharType="begin"/>
        </w:r>
        <w:r>
          <w:rPr>
            <w:noProof/>
            <w:webHidden/>
          </w:rPr>
          <w:instrText xml:space="preserve"> PAGEREF _Toc113901837 \h </w:instrText>
        </w:r>
        <w:r>
          <w:rPr>
            <w:noProof/>
            <w:webHidden/>
          </w:rPr>
        </w:r>
        <w:r>
          <w:rPr>
            <w:noProof/>
            <w:webHidden/>
          </w:rPr>
          <w:fldChar w:fldCharType="separate"/>
        </w:r>
        <w:r>
          <w:rPr>
            <w:noProof/>
            <w:webHidden/>
          </w:rPr>
          <w:t>56</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38" w:history="1">
        <w:r w:rsidRPr="003E09AF">
          <w:rPr>
            <w:rStyle w:val="Hyperlink"/>
            <w:rFonts w:ascii="Arial Bold" w:hAnsi="Arial Bold"/>
            <w:noProof/>
          </w:rPr>
          <w:t>14.5</w:t>
        </w:r>
        <w:r w:rsidRPr="00B344D5">
          <w:rPr>
            <w:rFonts w:ascii="Calibri" w:hAnsi="Calibri"/>
            <w:noProof/>
            <w:sz w:val="22"/>
            <w:szCs w:val="22"/>
            <w:lang w:eastAsia="en-AU"/>
          </w:rPr>
          <w:tab/>
        </w:r>
        <w:r w:rsidRPr="003E09AF">
          <w:rPr>
            <w:rStyle w:val="Hyperlink"/>
            <w:noProof/>
          </w:rPr>
          <w:t>Acknowledgement, Release and Indemnity</w:t>
        </w:r>
        <w:r>
          <w:rPr>
            <w:noProof/>
            <w:webHidden/>
          </w:rPr>
          <w:tab/>
        </w:r>
        <w:r>
          <w:rPr>
            <w:noProof/>
            <w:webHidden/>
          </w:rPr>
          <w:fldChar w:fldCharType="begin"/>
        </w:r>
        <w:r>
          <w:rPr>
            <w:noProof/>
            <w:webHidden/>
          </w:rPr>
          <w:instrText xml:space="preserve"> PAGEREF _Toc113901838 \h </w:instrText>
        </w:r>
        <w:r>
          <w:rPr>
            <w:noProof/>
            <w:webHidden/>
          </w:rPr>
        </w:r>
        <w:r>
          <w:rPr>
            <w:noProof/>
            <w:webHidden/>
          </w:rPr>
          <w:fldChar w:fldCharType="separate"/>
        </w:r>
        <w:r>
          <w:rPr>
            <w:noProof/>
            <w:webHidden/>
          </w:rPr>
          <w:t>57</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839" w:history="1">
        <w:r w:rsidRPr="003E09AF">
          <w:rPr>
            <w:rStyle w:val="Hyperlink"/>
            <w:noProof/>
          </w:rPr>
          <w:t>15.</w:t>
        </w:r>
        <w:r w:rsidRPr="00B344D5">
          <w:rPr>
            <w:rFonts w:ascii="Calibri" w:hAnsi="Calibri"/>
            <w:b w:val="0"/>
            <w:caps w:val="0"/>
            <w:noProof/>
            <w:sz w:val="22"/>
            <w:lang w:eastAsia="en-AU"/>
          </w:rPr>
          <w:tab/>
        </w:r>
        <w:r w:rsidRPr="003E09AF">
          <w:rPr>
            <w:rStyle w:val="Hyperlink"/>
            <w:noProof/>
          </w:rPr>
          <w:t>INFORMATION SECURITY - SENSITIVE AND CLASSIFIED INFORMATION</w:t>
        </w:r>
        <w:r>
          <w:rPr>
            <w:noProof/>
            <w:webHidden/>
          </w:rPr>
          <w:tab/>
        </w:r>
        <w:r>
          <w:rPr>
            <w:noProof/>
            <w:webHidden/>
          </w:rPr>
          <w:fldChar w:fldCharType="begin"/>
        </w:r>
        <w:r>
          <w:rPr>
            <w:noProof/>
            <w:webHidden/>
          </w:rPr>
          <w:instrText xml:space="preserve"> PAGEREF _Toc113901839 \h </w:instrText>
        </w:r>
        <w:r>
          <w:rPr>
            <w:noProof/>
            <w:webHidden/>
          </w:rPr>
        </w:r>
        <w:r>
          <w:rPr>
            <w:noProof/>
            <w:webHidden/>
          </w:rPr>
          <w:fldChar w:fldCharType="separate"/>
        </w:r>
        <w:r>
          <w:rPr>
            <w:noProof/>
            <w:webHidden/>
          </w:rPr>
          <w:t>58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40" w:history="1">
        <w:r w:rsidRPr="003E09AF">
          <w:rPr>
            <w:rStyle w:val="Hyperlink"/>
            <w:rFonts w:ascii="Arial Bold" w:hAnsi="Arial Bold"/>
            <w:noProof/>
          </w:rPr>
          <w:t>15.1</w:t>
        </w:r>
        <w:r w:rsidRPr="00B344D5">
          <w:rPr>
            <w:rFonts w:ascii="Calibri" w:hAnsi="Calibri"/>
            <w:noProof/>
            <w:sz w:val="22"/>
            <w:szCs w:val="22"/>
            <w:lang w:eastAsia="en-AU"/>
          </w:rPr>
          <w:tab/>
        </w:r>
        <w:r w:rsidRPr="003E09AF">
          <w:rPr>
            <w:rStyle w:val="Hyperlink"/>
            <w:noProof/>
          </w:rPr>
          <w:t>Sensitive and Classified Information, generally</w:t>
        </w:r>
        <w:r>
          <w:rPr>
            <w:noProof/>
            <w:webHidden/>
          </w:rPr>
          <w:tab/>
        </w:r>
        <w:r>
          <w:rPr>
            <w:noProof/>
            <w:webHidden/>
          </w:rPr>
          <w:fldChar w:fldCharType="begin"/>
        </w:r>
        <w:r>
          <w:rPr>
            <w:noProof/>
            <w:webHidden/>
          </w:rPr>
          <w:instrText xml:space="preserve"> PAGEREF _Toc113901840 \h </w:instrText>
        </w:r>
        <w:r>
          <w:rPr>
            <w:noProof/>
            <w:webHidden/>
          </w:rPr>
        </w:r>
        <w:r>
          <w:rPr>
            <w:noProof/>
            <w:webHidden/>
          </w:rPr>
          <w:fldChar w:fldCharType="separate"/>
        </w:r>
        <w:r>
          <w:rPr>
            <w:noProof/>
            <w:webHidden/>
          </w:rPr>
          <w:t>58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41" w:history="1">
        <w:r w:rsidRPr="003E09AF">
          <w:rPr>
            <w:rStyle w:val="Hyperlink"/>
            <w:rFonts w:ascii="Arial Bold" w:hAnsi="Arial Bold"/>
            <w:noProof/>
          </w:rPr>
          <w:t>15.2</w:t>
        </w:r>
        <w:r w:rsidRPr="00B344D5">
          <w:rPr>
            <w:rFonts w:ascii="Calibri" w:hAnsi="Calibri"/>
            <w:noProof/>
            <w:sz w:val="22"/>
            <w:szCs w:val="22"/>
            <w:lang w:eastAsia="en-AU"/>
          </w:rPr>
          <w:tab/>
        </w:r>
        <w:r w:rsidRPr="003E09AF">
          <w:rPr>
            <w:rStyle w:val="Hyperlink"/>
            <w:noProof/>
          </w:rPr>
          <w:t>Consultant's Warranties</w:t>
        </w:r>
        <w:r>
          <w:rPr>
            <w:noProof/>
            <w:webHidden/>
          </w:rPr>
          <w:tab/>
        </w:r>
        <w:r>
          <w:rPr>
            <w:noProof/>
            <w:webHidden/>
          </w:rPr>
          <w:fldChar w:fldCharType="begin"/>
        </w:r>
        <w:r>
          <w:rPr>
            <w:noProof/>
            <w:webHidden/>
          </w:rPr>
          <w:instrText xml:space="preserve"> PAGEREF _Toc113901841 \h </w:instrText>
        </w:r>
        <w:r>
          <w:rPr>
            <w:noProof/>
            <w:webHidden/>
          </w:rPr>
        </w:r>
        <w:r>
          <w:rPr>
            <w:noProof/>
            <w:webHidden/>
          </w:rPr>
          <w:fldChar w:fldCharType="separate"/>
        </w:r>
        <w:r>
          <w:rPr>
            <w:noProof/>
            <w:webHidden/>
          </w:rPr>
          <w:t>58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42" w:history="1">
        <w:r w:rsidRPr="003E09AF">
          <w:rPr>
            <w:rStyle w:val="Hyperlink"/>
            <w:rFonts w:ascii="Arial Bold" w:hAnsi="Arial Bold"/>
            <w:noProof/>
          </w:rPr>
          <w:t>15.3</w:t>
        </w:r>
        <w:r w:rsidRPr="00B344D5">
          <w:rPr>
            <w:rFonts w:ascii="Calibri" w:hAnsi="Calibri"/>
            <w:noProof/>
            <w:sz w:val="22"/>
            <w:szCs w:val="22"/>
            <w:lang w:eastAsia="en-AU"/>
          </w:rPr>
          <w:tab/>
        </w:r>
        <w:r w:rsidRPr="003E09AF">
          <w:rPr>
            <w:rStyle w:val="Hyperlink"/>
            <w:noProof/>
          </w:rPr>
          <w:t>Sensitive and Classified Information Requirements</w:t>
        </w:r>
        <w:r>
          <w:rPr>
            <w:noProof/>
            <w:webHidden/>
          </w:rPr>
          <w:tab/>
        </w:r>
        <w:r>
          <w:rPr>
            <w:noProof/>
            <w:webHidden/>
          </w:rPr>
          <w:fldChar w:fldCharType="begin"/>
        </w:r>
        <w:r>
          <w:rPr>
            <w:noProof/>
            <w:webHidden/>
          </w:rPr>
          <w:instrText xml:space="preserve"> PAGEREF _Toc113901842 \h </w:instrText>
        </w:r>
        <w:r>
          <w:rPr>
            <w:noProof/>
            <w:webHidden/>
          </w:rPr>
        </w:r>
        <w:r>
          <w:rPr>
            <w:noProof/>
            <w:webHidden/>
          </w:rPr>
          <w:fldChar w:fldCharType="separate"/>
        </w:r>
        <w:r>
          <w:rPr>
            <w:noProof/>
            <w:webHidden/>
          </w:rPr>
          <w:t>58</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43" w:history="1">
        <w:r w:rsidRPr="003E09AF">
          <w:rPr>
            <w:rStyle w:val="Hyperlink"/>
            <w:rFonts w:ascii="Arial Bold" w:hAnsi="Arial Bold"/>
            <w:noProof/>
          </w:rPr>
          <w:t>15.4</w:t>
        </w:r>
        <w:r w:rsidRPr="00B344D5">
          <w:rPr>
            <w:rFonts w:ascii="Calibri" w:hAnsi="Calibri"/>
            <w:noProof/>
            <w:sz w:val="22"/>
            <w:szCs w:val="22"/>
            <w:lang w:eastAsia="en-AU"/>
          </w:rPr>
          <w:tab/>
        </w:r>
        <w:r w:rsidRPr="003E09AF">
          <w:rPr>
            <w:rStyle w:val="Hyperlink"/>
            <w:noProof/>
          </w:rPr>
          <w:t>Return, Destruction and Erasure of Sensitive and Classified Information</w:t>
        </w:r>
        <w:r>
          <w:rPr>
            <w:noProof/>
            <w:webHidden/>
          </w:rPr>
          <w:tab/>
        </w:r>
        <w:r>
          <w:rPr>
            <w:noProof/>
            <w:webHidden/>
          </w:rPr>
          <w:fldChar w:fldCharType="begin"/>
        </w:r>
        <w:r>
          <w:rPr>
            <w:noProof/>
            <w:webHidden/>
          </w:rPr>
          <w:instrText xml:space="preserve"> PAGEREF _Toc113901843 \h </w:instrText>
        </w:r>
        <w:r>
          <w:rPr>
            <w:noProof/>
            <w:webHidden/>
          </w:rPr>
        </w:r>
        <w:r>
          <w:rPr>
            <w:noProof/>
            <w:webHidden/>
          </w:rPr>
          <w:fldChar w:fldCharType="separate"/>
        </w:r>
        <w:r>
          <w:rPr>
            <w:noProof/>
            <w:webHidden/>
          </w:rPr>
          <w:t>60</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44" w:history="1">
        <w:r w:rsidRPr="003E09AF">
          <w:rPr>
            <w:rStyle w:val="Hyperlink"/>
            <w:rFonts w:ascii="Arial Bold" w:hAnsi="Arial Bold"/>
            <w:noProof/>
          </w:rPr>
          <w:t>15.5</w:t>
        </w:r>
        <w:r w:rsidRPr="00B344D5">
          <w:rPr>
            <w:rFonts w:ascii="Calibri" w:hAnsi="Calibri"/>
            <w:noProof/>
            <w:sz w:val="22"/>
            <w:szCs w:val="22"/>
            <w:lang w:eastAsia="en-AU"/>
          </w:rPr>
          <w:tab/>
        </w:r>
        <w:r w:rsidRPr="003E09AF">
          <w:rPr>
            <w:rStyle w:val="Hyperlink"/>
            <w:noProof/>
          </w:rPr>
          <w:t>Compliance</w:t>
        </w:r>
        <w:r>
          <w:rPr>
            <w:noProof/>
            <w:webHidden/>
          </w:rPr>
          <w:tab/>
        </w:r>
        <w:r>
          <w:rPr>
            <w:noProof/>
            <w:webHidden/>
          </w:rPr>
          <w:fldChar w:fldCharType="begin"/>
        </w:r>
        <w:r>
          <w:rPr>
            <w:noProof/>
            <w:webHidden/>
          </w:rPr>
          <w:instrText xml:space="preserve"> PAGEREF _Toc113901844 \h </w:instrText>
        </w:r>
        <w:r>
          <w:rPr>
            <w:noProof/>
            <w:webHidden/>
          </w:rPr>
        </w:r>
        <w:r>
          <w:rPr>
            <w:noProof/>
            <w:webHidden/>
          </w:rPr>
          <w:fldChar w:fldCharType="separate"/>
        </w:r>
        <w:r>
          <w:rPr>
            <w:noProof/>
            <w:webHidden/>
          </w:rPr>
          <w:t>61</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45" w:history="1">
        <w:r w:rsidRPr="003E09AF">
          <w:rPr>
            <w:rStyle w:val="Hyperlink"/>
            <w:rFonts w:ascii="Arial Bold" w:hAnsi="Arial Bold"/>
            <w:noProof/>
          </w:rPr>
          <w:t>15.6</w:t>
        </w:r>
        <w:r w:rsidRPr="00B344D5">
          <w:rPr>
            <w:rFonts w:ascii="Calibri" w:hAnsi="Calibri"/>
            <w:noProof/>
            <w:sz w:val="22"/>
            <w:szCs w:val="22"/>
            <w:lang w:eastAsia="en-AU"/>
          </w:rPr>
          <w:tab/>
        </w:r>
        <w:r w:rsidRPr="003E09AF">
          <w:rPr>
            <w:rStyle w:val="Hyperlink"/>
            <w:noProof/>
          </w:rPr>
          <w:t>Acknowledgement, Release and Indemnity</w:t>
        </w:r>
        <w:r>
          <w:rPr>
            <w:noProof/>
            <w:webHidden/>
          </w:rPr>
          <w:tab/>
        </w:r>
        <w:r>
          <w:rPr>
            <w:noProof/>
            <w:webHidden/>
          </w:rPr>
          <w:fldChar w:fldCharType="begin"/>
        </w:r>
        <w:r>
          <w:rPr>
            <w:noProof/>
            <w:webHidden/>
          </w:rPr>
          <w:instrText xml:space="preserve"> PAGEREF _Toc113901845 \h </w:instrText>
        </w:r>
        <w:r>
          <w:rPr>
            <w:noProof/>
            <w:webHidden/>
          </w:rPr>
        </w:r>
        <w:r>
          <w:rPr>
            <w:noProof/>
            <w:webHidden/>
          </w:rPr>
          <w:fldChar w:fldCharType="separate"/>
        </w:r>
        <w:r>
          <w:rPr>
            <w:noProof/>
            <w:webHidden/>
          </w:rPr>
          <w:t>62</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846" w:history="1">
        <w:r w:rsidRPr="003E09AF">
          <w:rPr>
            <w:rStyle w:val="Hyperlink"/>
            <w:noProof/>
          </w:rPr>
          <w:t>16.</w:t>
        </w:r>
        <w:r w:rsidRPr="00B344D5">
          <w:rPr>
            <w:rFonts w:ascii="Calibri" w:hAnsi="Calibri"/>
            <w:b w:val="0"/>
            <w:caps w:val="0"/>
            <w:noProof/>
            <w:sz w:val="22"/>
            <w:lang w:eastAsia="en-AU"/>
          </w:rPr>
          <w:tab/>
        </w:r>
        <w:r w:rsidRPr="003E09AF">
          <w:rPr>
            <w:rStyle w:val="Hyperlink"/>
            <w:noProof/>
          </w:rPr>
          <w:t>MATERIAL CHANGE or DEFENCE STRATEGIC INTEREST ISSUE</w:t>
        </w:r>
        <w:r>
          <w:rPr>
            <w:noProof/>
            <w:webHidden/>
          </w:rPr>
          <w:tab/>
        </w:r>
        <w:r>
          <w:rPr>
            <w:noProof/>
            <w:webHidden/>
          </w:rPr>
          <w:fldChar w:fldCharType="begin"/>
        </w:r>
        <w:r>
          <w:rPr>
            <w:noProof/>
            <w:webHidden/>
          </w:rPr>
          <w:instrText xml:space="preserve"> PAGEREF _Toc113901846 \h </w:instrText>
        </w:r>
        <w:r>
          <w:rPr>
            <w:noProof/>
            <w:webHidden/>
          </w:rPr>
        </w:r>
        <w:r>
          <w:rPr>
            <w:noProof/>
            <w:webHidden/>
          </w:rPr>
          <w:fldChar w:fldCharType="separate"/>
        </w:r>
        <w:r>
          <w:rPr>
            <w:noProof/>
            <w:webHidden/>
          </w:rPr>
          <w:t>64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47" w:history="1">
        <w:r w:rsidRPr="003E09AF">
          <w:rPr>
            <w:rStyle w:val="Hyperlink"/>
            <w:rFonts w:ascii="Arial Bold" w:hAnsi="Arial Bold"/>
            <w:noProof/>
          </w:rPr>
          <w:t>16.1</w:t>
        </w:r>
        <w:r w:rsidRPr="00B344D5">
          <w:rPr>
            <w:rFonts w:ascii="Calibri" w:hAnsi="Calibri"/>
            <w:noProof/>
            <w:sz w:val="22"/>
            <w:szCs w:val="22"/>
            <w:lang w:eastAsia="en-AU"/>
          </w:rPr>
          <w:tab/>
        </w:r>
        <w:r w:rsidRPr="003E09AF">
          <w:rPr>
            <w:rStyle w:val="Hyperlink"/>
            <w:noProof/>
          </w:rPr>
          <w:t>Consultant's Warranty</w:t>
        </w:r>
        <w:r>
          <w:rPr>
            <w:noProof/>
            <w:webHidden/>
          </w:rPr>
          <w:tab/>
        </w:r>
        <w:r>
          <w:rPr>
            <w:noProof/>
            <w:webHidden/>
          </w:rPr>
          <w:fldChar w:fldCharType="begin"/>
        </w:r>
        <w:r>
          <w:rPr>
            <w:noProof/>
            <w:webHidden/>
          </w:rPr>
          <w:instrText xml:space="preserve"> PAGEREF _Toc113901847 \h </w:instrText>
        </w:r>
        <w:r>
          <w:rPr>
            <w:noProof/>
            <w:webHidden/>
          </w:rPr>
        </w:r>
        <w:r>
          <w:rPr>
            <w:noProof/>
            <w:webHidden/>
          </w:rPr>
          <w:fldChar w:fldCharType="separate"/>
        </w:r>
        <w:r>
          <w:rPr>
            <w:noProof/>
            <w:webHidden/>
          </w:rPr>
          <w:t>64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48" w:history="1">
        <w:r w:rsidRPr="003E09AF">
          <w:rPr>
            <w:rStyle w:val="Hyperlink"/>
            <w:rFonts w:ascii="Arial Bold" w:hAnsi="Arial Bold"/>
            <w:noProof/>
          </w:rPr>
          <w:t>16.2</w:t>
        </w:r>
        <w:r w:rsidRPr="00B344D5">
          <w:rPr>
            <w:rFonts w:ascii="Calibri" w:hAnsi="Calibri"/>
            <w:noProof/>
            <w:sz w:val="22"/>
            <w:szCs w:val="22"/>
            <w:lang w:eastAsia="en-AU"/>
          </w:rPr>
          <w:tab/>
        </w:r>
        <w:r w:rsidRPr="003E09AF">
          <w:rPr>
            <w:rStyle w:val="Hyperlink"/>
            <w:noProof/>
          </w:rPr>
          <w:t>Notice of Material Change or Defence Strategic Interest Issue</w:t>
        </w:r>
        <w:r>
          <w:rPr>
            <w:noProof/>
            <w:webHidden/>
          </w:rPr>
          <w:tab/>
        </w:r>
        <w:r>
          <w:rPr>
            <w:noProof/>
            <w:webHidden/>
          </w:rPr>
          <w:fldChar w:fldCharType="begin"/>
        </w:r>
        <w:r>
          <w:rPr>
            <w:noProof/>
            <w:webHidden/>
          </w:rPr>
          <w:instrText xml:space="preserve"> PAGEREF _Toc113901848 \h </w:instrText>
        </w:r>
        <w:r>
          <w:rPr>
            <w:noProof/>
            <w:webHidden/>
          </w:rPr>
        </w:r>
        <w:r>
          <w:rPr>
            <w:noProof/>
            <w:webHidden/>
          </w:rPr>
          <w:fldChar w:fldCharType="separate"/>
        </w:r>
        <w:r>
          <w:rPr>
            <w:noProof/>
            <w:webHidden/>
          </w:rPr>
          <w:t>64</w:t>
        </w:r>
        <w:r>
          <w:rPr>
            <w:noProof/>
            <w:webHidden/>
          </w:rPr>
          <w:fldChar w:fldCharType="end"/>
        </w:r>
      </w:hyperlink>
    </w:p>
    <w:p w:rsidR="00AF6FBE" w:rsidRPr="00B344D5" w:rsidRDefault="00AF6FBE">
      <w:pPr>
        <w:pStyle w:val="TOC2"/>
        <w:rPr>
          <w:rFonts w:ascii="Calibri" w:hAnsi="Calibri"/>
          <w:noProof/>
          <w:sz w:val="22"/>
          <w:szCs w:val="22"/>
          <w:lang w:eastAsia="en-AU"/>
        </w:rPr>
      </w:pPr>
      <w:hyperlink w:anchor="_Toc113901849" w:history="1">
        <w:r w:rsidRPr="003E09AF">
          <w:rPr>
            <w:rStyle w:val="Hyperlink"/>
            <w:rFonts w:ascii="Arial Bold" w:hAnsi="Arial Bold"/>
            <w:noProof/>
          </w:rPr>
          <w:t>16.3</w:t>
        </w:r>
        <w:r w:rsidRPr="00B344D5">
          <w:rPr>
            <w:rFonts w:ascii="Calibri" w:hAnsi="Calibri"/>
            <w:noProof/>
            <w:sz w:val="22"/>
            <w:szCs w:val="22"/>
            <w:lang w:eastAsia="en-AU"/>
          </w:rPr>
          <w:tab/>
        </w:r>
        <w:r w:rsidRPr="003E09AF">
          <w:rPr>
            <w:rStyle w:val="Hyperlink"/>
            <w:noProof/>
          </w:rPr>
          <w:t>Acknowledgement, Release and Indemnity</w:t>
        </w:r>
        <w:r>
          <w:rPr>
            <w:noProof/>
            <w:webHidden/>
          </w:rPr>
          <w:tab/>
        </w:r>
        <w:r>
          <w:rPr>
            <w:noProof/>
            <w:webHidden/>
          </w:rPr>
          <w:fldChar w:fldCharType="begin"/>
        </w:r>
        <w:r>
          <w:rPr>
            <w:noProof/>
            <w:webHidden/>
          </w:rPr>
          <w:instrText xml:space="preserve"> PAGEREF _Toc113901849 \h </w:instrText>
        </w:r>
        <w:r>
          <w:rPr>
            <w:noProof/>
            <w:webHidden/>
          </w:rPr>
        </w:r>
        <w:r>
          <w:rPr>
            <w:noProof/>
            <w:webHidden/>
          </w:rPr>
          <w:fldChar w:fldCharType="separate"/>
        </w:r>
        <w:r>
          <w:rPr>
            <w:noProof/>
            <w:webHidden/>
          </w:rPr>
          <w:t>64</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850" w:history="1">
        <w:r w:rsidRPr="003E09AF">
          <w:rPr>
            <w:rStyle w:val="Hyperlink"/>
            <w:noProof/>
          </w:rPr>
          <w:t>17.</w:t>
        </w:r>
        <w:r w:rsidRPr="00B344D5">
          <w:rPr>
            <w:rFonts w:ascii="Calibri" w:hAnsi="Calibri"/>
            <w:b w:val="0"/>
            <w:caps w:val="0"/>
            <w:noProof/>
            <w:sz w:val="22"/>
            <w:lang w:eastAsia="en-AU"/>
          </w:rPr>
          <w:tab/>
        </w:r>
        <w:r w:rsidRPr="003E09AF">
          <w:rPr>
            <w:rStyle w:val="Hyperlink"/>
            <w:noProof/>
          </w:rPr>
          <w:t>CHILD SAFETY</w:t>
        </w:r>
        <w:r>
          <w:rPr>
            <w:noProof/>
            <w:webHidden/>
          </w:rPr>
          <w:tab/>
        </w:r>
        <w:r>
          <w:rPr>
            <w:noProof/>
            <w:webHidden/>
          </w:rPr>
          <w:fldChar w:fldCharType="begin"/>
        </w:r>
        <w:r>
          <w:rPr>
            <w:noProof/>
            <w:webHidden/>
          </w:rPr>
          <w:instrText xml:space="preserve"> PAGEREF _Toc113901850 \h </w:instrText>
        </w:r>
        <w:r>
          <w:rPr>
            <w:noProof/>
            <w:webHidden/>
          </w:rPr>
        </w:r>
        <w:r>
          <w:rPr>
            <w:noProof/>
            <w:webHidden/>
          </w:rPr>
          <w:fldChar w:fldCharType="separate"/>
        </w:r>
        <w:r>
          <w:rPr>
            <w:noProof/>
            <w:webHidden/>
          </w:rPr>
          <w:t>67</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851" w:history="1">
        <w:r w:rsidRPr="003E09AF">
          <w:rPr>
            <w:rStyle w:val="Hyperlink"/>
            <w:noProof/>
          </w:rPr>
          <w:t>CONTRACT PARTICULARS</w:t>
        </w:r>
        <w:r>
          <w:rPr>
            <w:noProof/>
            <w:webHidden/>
          </w:rPr>
          <w:tab/>
        </w:r>
        <w:r>
          <w:rPr>
            <w:noProof/>
            <w:webHidden/>
          </w:rPr>
          <w:fldChar w:fldCharType="begin"/>
        </w:r>
        <w:r>
          <w:rPr>
            <w:noProof/>
            <w:webHidden/>
          </w:rPr>
          <w:instrText xml:space="preserve"> PAGEREF _Toc113901851 \h </w:instrText>
        </w:r>
        <w:r>
          <w:rPr>
            <w:noProof/>
            <w:webHidden/>
          </w:rPr>
        </w:r>
        <w:r>
          <w:rPr>
            <w:noProof/>
            <w:webHidden/>
          </w:rPr>
          <w:fldChar w:fldCharType="separate"/>
        </w:r>
        <w:r>
          <w:rPr>
            <w:noProof/>
            <w:webHidden/>
          </w:rPr>
          <w:t>68</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852" w:history="1">
        <w:r w:rsidRPr="003E09AF">
          <w:rPr>
            <w:rStyle w:val="Hyperlink"/>
            <w:noProof/>
          </w:rPr>
          <w:t>Annexure 1- BRIEF</w:t>
        </w:r>
        <w:r>
          <w:rPr>
            <w:noProof/>
            <w:webHidden/>
          </w:rPr>
          <w:tab/>
        </w:r>
        <w:r>
          <w:rPr>
            <w:noProof/>
            <w:webHidden/>
          </w:rPr>
          <w:fldChar w:fldCharType="begin"/>
        </w:r>
        <w:r>
          <w:rPr>
            <w:noProof/>
            <w:webHidden/>
          </w:rPr>
          <w:instrText xml:space="preserve"> PAGEREF _Toc113901852 \h </w:instrText>
        </w:r>
        <w:r>
          <w:rPr>
            <w:noProof/>
            <w:webHidden/>
          </w:rPr>
        </w:r>
        <w:r>
          <w:rPr>
            <w:noProof/>
            <w:webHidden/>
          </w:rPr>
          <w:fldChar w:fldCharType="separate"/>
        </w:r>
        <w:r>
          <w:rPr>
            <w:noProof/>
            <w:webHidden/>
          </w:rPr>
          <w:t>76</w:t>
        </w:r>
        <w:r>
          <w:rPr>
            <w:noProof/>
            <w:webHidden/>
          </w:rPr>
          <w:fldChar w:fldCharType="end"/>
        </w:r>
      </w:hyperlink>
    </w:p>
    <w:p w:rsidR="00AF6FBE" w:rsidRPr="00B344D5" w:rsidRDefault="00AF6FBE">
      <w:pPr>
        <w:pStyle w:val="TOC1"/>
        <w:rPr>
          <w:rFonts w:ascii="Calibri" w:hAnsi="Calibri"/>
          <w:b w:val="0"/>
          <w:caps w:val="0"/>
          <w:noProof/>
          <w:sz w:val="22"/>
          <w:lang w:eastAsia="en-AU"/>
        </w:rPr>
      </w:pPr>
      <w:hyperlink w:anchor="_Toc113901853" w:history="1">
        <w:r w:rsidRPr="003E09AF">
          <w:rPr>
            <w:rStyle w:val="Hyperlink"/>
            <w:noProof/>
          </w:rPr>
          <w:t>Annexure 2 – Special Conditions</w:t>
        </w:r>
        <w:r>
          <w:rPr>
            <w:noProof/>
            <w:webHidden/>
          </w:rPr>
          <w:tab/>
        </w:r>
        <w:r>
          <w:rPr>
            <w:noProof/>
            <w:webHidden/>
          </w:rPr>
          <w:fldChar w:fldCharType="begin"/>
        </w:r>
        <w:r>
          <w:rPr>
            <w:noProof/>
            <w:webHidden/>
          </w:rPr>
          <w:instrText xml:space="preserve"> PAGEREF _Toc113901853 \h </w:instrText>
        </w:r>
        <w:r>
          <w:rPr>
            <w:noProof/>
            <w:webHidden/>
          </w:rPr>
        </w:r>
        <w:r>
          <w:rPr>
            <w:noProof/>
            <w:webHidden/>
          </w:rPr>
          <w:fldChar w:fldCharType="separate"/>
        </w:r>
        <w:r>
          <w:rPr>
            <w:noProof/>
            <w:webHidden/>
          </w:rPr>
          <w:t>77</w:t>
        </w:r>
        <w:r>
          <w:rPr>
            <w:noProof/>
            <w:webHidden/>
          </w:rPr>
          <w:fldChar w:fldCharType="end"/>
        </w:r>
      </w:hyperlink>
    </w:p>
    <w:p w:rsidR="00253F26" w:rsidRPr="007B6120" w:rsidRDefault="00970D71" w:rsidP="0014387A">
      <w:pPr>
        <w:pStyle w:val="TOC1"/>
      </w:pPr>
      <w:r w:rsidRPr="007B6120">
        <w:rPr>
          <w:b w:val="0"/>
          <w:caps w:val="0"/>
        </w:rPr>
        <w:fldChar w:fldCharType="end"/>
      </w:r>
    </w:p>
    <w:p w:rsidR="00253F26" w:rsidRPr="007B6120" w:rsidRDefault="00253F26" w:rsidP="00253F26">
      <w:pPr>
        <w:pStyle w:val="DefenceNormal"/>
        <w:sectPr w:rsidR="00253F26" w:rsidRPr="007B6120" w:rsidSect="00EE685D">
          <w:footerReference w:type="default" r:id="rId12"/>
          <w:endnotePr>
            <w:numFmt w:val="decimal"/>
          </w:endnotePr>
          <w:pgSz w:w="11906" w:h="16838" w:code="9"/>
          <w:pgMar w:top="1134" w:right="1134" w:bottom="1134" w:left="1417" w:header="1077" w:footer="567" w:gutter="0"/>
          <w:pgNumType w:fmt="lowerRoman" w:start="1"/>
          <w:cols w:space="708"/>
          <w:docGrid w:linePitch="360"/>
        </w:sectPr>
      </w:pPr>
    </w:p>
    <w:p w:rsidR="00253F26" w:rsidRPr="007B6120" w:rsidRDefault="00253F26" w:rsidP="00253F26">
      <w:pPr>
        <w:pStyle w:val="DefenceTitle"/>
      </w:pPr>
      <w:bookmarkStart w:id="1" w:name="_Toc113901720"/>
      <w:r w:rsidRPr="007B6120">
        <w:lastRenderedPageBreak/>
        <w:t>FORMAL AGREEMENT</w:t>
      </w:r>
      <w:bookmarkEnd w:id="1"/>
    </w:p>
    <w:p w:rsidR="00253F26" w:rsidRPr="007B6120" w:rsidRDefault="00253F26" w:rsidP="00253F26">
      <w:pPr>
        <w:pStyle w:val="DefenceNormal"/>
      </w:pPr>
      <w:r w:rsidRPr="007B6120">
        <w:t>The Contract is made on</w:t>
      </w:r>
      <w:r w:rsidRPr="007B6120">
        <w:tab/>
        <w:t xml:space="preserve">day of </w:t>
      </w:r>
    </w:p>
    <w:p w:rsidR="00253F26" w:rsidRPr="002D0AF3" w:rsidRDefault="002328DA" w:rsidP="002328DA">
      <w:pPr>
        <w:pStyle w:val="DefenceSubTitle"/>
      </w:pPr>
      <w:r w:rsidRPr="00486B42">
        <w:t>Parties</w:t>
      </w:r>
      <w:r w:rsidRPr="002D0AF3">
        <w:tab/>
      </w:r>
      <w:r w:rsidR="00253F26" w:rsidRPr="00486B42">
        <w:t xml:space="preserve">The principal </w:t>
      </w:r>
      <w:r w:rsidR="00B52B0E">
        <w:t>specified</w:t>
      </w:r>
      <w:r w:rsidR="00253F26" w:rsidRPr="00486B42">
        <w:t xml:space="preserve"> in the Contract Particulars</w:t>
      </w:r>
      <w:r w:rsidR="00253F26" w:rsidRPr="002D0AF3">
        <w:t xml:space="preserve"> </w:t>
      </w:r>
      <w:r w:rsidR="00253F26" w:rsidRPr="002D0AF3">
        <w:rPr>
          <w:b w:val="0"/>
        </w:rPr>
        <w:t>(</w:t>
      </w:r>
      <w:r w:rsidR="00253F26" w:rsidRPr="002D0AF3">
        <w:t>Principal</w:t>
      </w:r>
      <w:r w:rsidR="00253F26" w:rsidRPr="002D0AF3">
        <w:rPr>
          <w:b w:val="0"/>
        </w:rPr>
        <w:t>)</w:t>
      </w:r>
    </w:p>
    <w:p w:rsidR="00253F26" w:rsidRPr="002328DA" w:rsidRDefault="00253F26" w:rsidP="00253F26">
      <w:pPr>
        <w:pStyle w:val="DefenceIndent"/>
        <w:rPr>
          <w:rFonts w:ascii="Arial" w:hAnsi="Arial"/>
          <w:b/>
        </w:rPr>
      </w:pPr>
      <w:r w:rsidRPr="002328DA">
        <w:rPr>
          <w:rFonts w:ascii="Arial" w:hAnsi="Arial"/>
          <w:b/>
        </w:rPr>
        <w:t xml:space="preserve">The consultant </w:t>
      </w:r>
      <w:r w:rsidR="00B52B0E">
        <w:rPr>
          <w:rFonts w:ascii="Arial" w:hAnsi="Arial"/>
          <w:b/>
        </w:rPr>
        <w:t>specified</w:t>
      </w:r>
      <w:r w:rsidRPr="002328DA">
        <w:rPr>
          <w:rFonts w:ascii="Arial" w:hAnsi="Arial"/>
          <w:b/>
        </w:rPr>
        <w:t xml:space="preserve"> in the Contract Particulars </w:t>
      </w:r>
      <w:r w:rsidRPr="002328DA">
        <w:rPr>
          <w:rFonts w:ascii="Arial" w:hAnsi="Arial"/>
        </w:rPr>
        <w:t>(</w:t>
      </w:r>
      <w:r w:rsidRPr="002328DA">
        <w:rPr>
          <w:rFonts w:ascii="Arial" w:hAnsi="Arial"/>
          <w:b/>
        </w:rPr>
        <w:t>Consultant</w:t>
      </w:r>
      <w:r w:rsidRPr="002328DA">
        <w:rPr>
          <w:rFonts w:ascii="Arial" w:hAnsi="Arial"/>
        </w:rPr>
        <w:t>)</w:t>
      </w:r>
    </w:p>
    <w:p w:rsidR="00253F26" w:rsidRPr="007B6120" w:rsidRDefault="00253F26" w:rsidP="00253F26">
      <w:pPr>
        <w:pStyle w:val="DefenceNormal"/>
      </w:pPr>
      <w:r w:rsidRPr="007B6120">
        <w:t>The Principal and the Consultant promise to carry out and complete their respective obligations in accordance with</w:t>
      </w:r>
      <w:r w:rsidR="00B52B0E">
        <w:t xml:space="preserve"> the</w:t>
      </w:r>
      <w:r w:rsidRPr="007B6120">
        <w:t>:</w:t>
      </w:r>
    </w:p>
    <w:p w:rsidR="00253F26" w:rsidRPr="007B6120" w:rsidRDefault="00253F26" w:rsidP="00253F26">
      <w:pPr>
        <w:pStyle w:val="DefenceHeadingNoTOC3"/>
      </w:pPr>
      <w:r w:rsidRPr="007B6120">
        <w:t>attached Conditions of Contract; and</w:t>
      </w:r>
    </w:p>
    <w:p w:rsidR="00253F26" w:rsidRDefault="00253F26" w:rsidP="00253F26">
      <w:pPr>
        <w:pStyle w:val="DefenceHeadingNoTOC3"/>
      </w:pPr>
      <w:r w:rsidRPr="007B6120">
        <w:t xml:space="preserve">other documents referred to in </w:t>
      </w:r>
      <w:r w:rsidR="002D0AF3">
        <w:t xml:space="preserve">the definition of “Contract” in </w:t>
      </w:r>
      <w:r w:rsidR="007346A2" w:rsidRPr="007B6120">
        <w:t>clause</w:t>
      </w:r>
      <w:r w:rsidRPr="007B6120">
        <w:t xml:space="preserve"> </w:t>
      </w:r>
      <w:r w:rsidR="007346A2" w:rsidRPr="007B6120">
        <w:fldChar w:fldCharType="begin"/>
      </w:r>
      <w:r w:rsidR="007346A2" w:rsidRPr="007B6120">
        <w:instrText xml:space="preserve"> REF _Ref482878546 \w \h </w:instrText>
      </w:r>
      <w:r w:rsidR="007B6120" w:rsidRPr="007B6120">
        <w:instrText xml:space="preserve"> \* MERGEFORMAT </w:instrText>
      </w:r>
      <w:r w:rsidR="007346A2" w:rsidRPr="007B6120">
        <w:fldChar w:fldCharType="separate"/>
      </w:r>
      <w:r w:rsidR="00AF6FBE">
        <w:t>1.1</w:t>
      </w:r>
      <w:r w:rsidR="007346A2" w:rsidRPr="007B6120">
        <w:fldChar w:fldCharType="end"/>
      </w:r>
      <w:r w:rsidRPr="007B6120">
        <w:t xml:space="preserve"> of the Conditions of Contract.</w:t>
      </w:r>
    </w:p>
    <w:p w:rsidR="002D0AF3" w:rsidRPr="007B6120" w:rsidRDefault="002D0AF3" w:rsidP="00486B42">
      <w:pPr>
        <w:pStyle w:val="DefenceHeadingNoTOC2"/>
        <w:numPr>
          <w:ilvl w:val="0"/>
          <w:numId w:val="0"/>
        </w:numPr>
      </w:pPr>
      <w:r w:rsidRPr="00486B42">
        <w:rPr>
          <w:rFonts w:ascii="Times New Roman" w:hAnsi="Times New Roman"/>
          <w:b w:val="0"/>
          <w:sz w:val="20"/>
        </w:rPr>
        <w:t>This Formal Agreement may be executed in any number of counterparts and all such counterparts taken together will be deemed to constitute one and the same instrument.</w:t>
      </w:r>
    </w:p>
    <w:p w:rsidR="00253F26" w:rsidRDefault="00253F26" w:rsidP="00253F26">
      <w:pPr>
        <w:pStyle w:val="DefenceNormal"/>
      </w:pPr>
      <w:r w:rsidRPr="007B6120">
        <w:rPr>
          <w:b/>
        </w:rPr>
        <w:t>SIGNED</w:t>
      </w:r>
      <w:r w:rsidRPr="007B6120">
        <w:t xml:space="preserve"> as an agreement</w:t>
      </w:r>
    </w:p>
    <w:p w:rsidR="00B83FB4" w:rsidRDefault="00B83FB4" w:rsidP="00253F26">
      <w:pPr>
        <w:pStyle w:val="DefenceNormal"/>
      </w:pPr>
    </w:p>
    <w:p w:rsidR="00FB453F" w:rsidRPr="007E4529" w:rsidRDefault="00FB453F" w:rsidP="00FB453F">
      <w:pPr>
        <w:spacing w:after="200"/>
        <w:rPr>
          <w:szCs w:val="20"/>
        </w:rPr>
      </w:pPr>
      <w:r w:rsidRPr="007E4529">
        <w:rPr>
          <w:b/>
          <w:i/>
          <w:szCs w:val="20"/>
        </w:rPr>
        <w:t xml:space="preserve">[THESE ARE EXAMPLE EXECUTION CLAUSES ONLY. INSERT APPROPRIATE EXECUTION CLAUSE FOR </w:t>
      </w:r>
      <w:r>
        <w:rPr>
          <w:b/>
          <w:i/>
          <w:szCs w:val="20"/>
        </w:rPr>
        <w:t>PRINCIPAL</w:t>
      </w:r>
      <w:r w:rsidRPr="007E4529">
        <w:rPr>
          <w:b/>
          <w:i/>
          <w:szCs w:val="20"/>
        </w:rPr>
        <w:t>]</w:t>
      </w:r>
    </w:p>
    <w:p w:rsidR="007F0AA5" w:rsidRPr="007E4529" w:rsidRDefault="007F0AA5" w:rsidP="007F0AA5">
      <w:pPr>
        <w:spacing w:after="200"/>
        <w:rPr>
          <w:b/>
          <w:i/>
          <w:szCs w:val="20"/>
        </w:rPr>
      </w:pPr>
      <w:r w:rsidRPr="007E4529">
        <w:rPr>
          <w:b/>
          <w:i/>
          <w:szCs w:val="20"/>
        </w:rPr>
        <w:t>[S 127 OF CORPORATIONS ACT]</w:t>
      </w: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7F0AA5" w:rsidRPr="007E4529" w:rsidTr="004955C0">
        <w:trPr>
          <w:cantSplit/>
        </w:trPr>
        <w:tc>
          <w:tcPr>
            <w:tcW w:w="4400" w:type="dxa"/>
            <w:tcMar>
              <w:left w:w="0" w:type="dxa"/>
              <w:right w:w="0" w:type="dxa"/>
            </w:tcMar>
          </w:tcPr>
          <w:p w:rsidR="007F0AA5" w:rsidRPr="007E4529" w:rsidRDefault="007F0AA5" w:rsidP="006F47EB">
            <w:pPr>
              <w:keepNext/>
              <w:keepLines/>
              <w:spacing w:after="0"/>
            </w:pPr>
            <w:r w:rsidRPr="007E4529">
              <w:rPr>
                <w:rFonts w:cs="Arial"/>
                <w:b/>
                <w:bCs/>
              </w:rPr>
              <w:t xml:space="preserve">Executed </w:t>
            </w:r>
            <w:r w:rsidRPr="007E4529">
              <w:t xml:space="preserve">by the </w:t>
            </w:r>
            <w:r w:rsidRPr="00F07E49">
              <w:rPr>
                <w:b/>
              </w:rPr>
              <w:t>Principa</w:t>
            </w:r>
            <w:r>
              <w:rPr>
                <w:b/>
              </w:rPr>
              <w:t>l</w:t>
            </w:r>
            <w:r w:rsidRPr="007E4529">
              <w:rPr>
                <w:b/>
              </w:rPr>
              <w:t xml:space="preserve"> </w:t>
            </w:r>
            <w:r w:rsidRPr="007E4529">
              <w:t xml:space="preserve">in accordance with section 127 of the </w:t>
            </w:r>
            <w:r w:rsidRPr="007E4529">
              <w:rPr>
                <w:i/>
              </w:rPr>
              <w:t>Corporations Act</w:t>
            </w:r>
            <w:r w:rsidRPr="007E4529">
              <w:t> 2001 (Cth):</w:t>
            </w:r>
          </w:p>
        </w:tc>
        <w:tc>
          <w:tcPr>
            <w:tcW w:w="330" w:type="dxa"/>
            <w:tcBorders>
              <w:right w:val="single" w:sz="4" w:space="0" w:color="auto"/>
            </w:tcBorders>
            <w:tcMar>
              <w:left w:w="0" w:type="dxa"/>
              <w:right w:w="0" w:type="dxa"/>
            </w:tcMar>
          </w:tcPr>
          <w:p w:rsidR="007F0AA5" w:rsidRPr="007E4529" w:rsidRDefault="007F0AA5" w:rsidP="004955C0">
            <w:pPr>
              <w:keepNext/>
              <w:keepLines/>
              <w:spacing w:after="0"/>
            </w:pPr>
          </w:p>
        </w:tc>
        <w:tc>
          <w:tcPr>
            <w:tcW w:w="330" w:type="dxa"/>
            <w:tcBorders>
              <w:left w:val="single" w:sz="4" w:space="0" w:color="auto"/>
            </w:tcBorders>
            <w:tcMar>
              <w:left w:w="0" w:type="dxa"/>
              <w:right w:w="0" w:type="dxa"/>
            </w:tcMar>
          </w:tcPr>
          <w:p w:rsidR="007F0AA5" w:rsidRPr="007E4529" w:rsidRDefault="007F0AA5" w:rsidP="004955C0">
            <w:pPr>
              <w:keepNext/>
              <w:keepLines/>
              <w:spacing w:after="0"/>
            </w:pPr>
          </w:p>
        </w:tc>
        <w:tc>
          <w:tcPr>
            <w:tcW w:w="4290" w:type="dxa"/>
            <w:tcMar>
              <w:left w:w="0" w:type="dxa"/>
              <w:right w:w="0" w:type="dxa"/>
            </w:tcMar>
          </w:tcPr>
          <w:p w:rsidR="007F0AA5" w:rsidRPr="007E4529" w:rsidRDefault="007F0AA5" w:rsidP="004955C0">
            <w:pPr>
              <w:keepNext/>
              <w:keepLines/>
              <w:spacing w:after="0"/>
            </w:pPr>
          </w:p>
        </w:tc>
      </w:tr>
      <w:tr w:rsidR="007F0AA5" w:rsidRPr="007E4529" w:rsidTr="004955C0">
        <w:trPr>
          <w:cantSplit/>
          <w:trHeight w:hRule="exact" w:val="737"/>
        </w:trPr>
        <w:tc>
          <w:tcPr>
            <w:tcW w:w="4400" w:type="dxa"/>
            <w:tcBorders>
              <w:bottom w:val="single" w:sz="4" w:space="0" w:color="auto"/>
            </w:tcBorders>
            <w:tcMar>
              <w:left w:w="0" w:type="dxa"/>
              <w:right w:w="0" w:type="dxa"/>
            </w:tcMar>
          </w:tcPr>
          <w:p w:rsidR="007F0AA5" w:rsidRPr="007E4529" w:rsidRDefault="007F0AA5" w:rsidP="004955C0">
            <w:pPr>
              <w:keepNext/>
              <w:keepLines/>
              <w:spacing w:after="0"/>
            </w:pPr>
          </w:p>
        </w:tc>
        <w:tc>
          <w:tcPr>
            <w:tcW w:w="330" w:type="dxa"/>
            <w:tcBorders>
              <w:right w:val="single" w:sz="4" w:space="0" w:color="auto"/>
            </w:tcBorders>
            <w:tcMar>
              <w:left w:w="0" w:type="dxa"/>
              <w:right w:w="0" w:type="dxa"/>
            </w:tcMar>
          </w:tcPr>
          <w:p w:rsidR="007F0AA5" w:rsidRPr="007E4529" w:rsidRDefault="007F0AA5" w:rsidP="004955C0">
            <w:pPr>
              <w:keepNext/>
              <w:keepLines/>
              <w:spacing w:after="0"/>
            </w:pPr>
          </w:p>
        </w:tc>
        <w:tc>
          <w:tcPr>
            <w:tcW w:w="330" w:type="dxa"/>
            <w:tcBorders>
              <w:left w:val="single" w:sz="4" w:space="0" w:color="auto"/>
            </w:tcBorders>
            <w:tcMar>
              <w:left w:w="0" w:type="dxa"/>
              <w:right w:w="0" w:type="dxa"/>
            </w:tcMar>
          </w:tcPr>
          <w:p w:rsidR="007F0AA5" w:rsidRPr="007E4529" w:rsidRDefault="007F0AA5" w:rsidP="004955C0">
            <w:pPr>
              <w:keepNext/>
              <w:keepLines/>
              <w:spacing w:after="0"/>
            </w:pPr>
          </w:p>
        </w:tc>
        <w:tc>
          <w:tcPr>
            <w:tcW w:w="4290" w:type="dxa"/>
            <w:tcBorders>
              <w:bottom w:val="single" w:sz="4" w:space="0" w:color="auto"/>
            </w:tcBorders>
            <w:tcMar>
              <w:left w:w="0" w:type="dxa"/>
              <w:right w:w="0" w:type="dxa"/>
            </w:tcMar>
          </w:tcPr>
          <w:p w:rsidR="007F0AA5" w:rsidRPr="007E4529" w:rsidRDefault="007F0AA5" w:rsidP="004955C0">
            <w:pPr>
              <w:keepNext/>
              <w:keepLines/>
              <w:spacing w:after="0"/>
            </w:pPr>
          </w:p>
        </w:tc>
      </w:tr>
      <w:tr w:rsidR="007F0AA5" w:rsidRPr="007E4529" w:rsidTr="004955C0">
        <w:trPr>
          <w:cantSplit/>
        </w:trPr>
        <w:tc>
          <w:tcPr>
            <w:tcW w:w="4400" w:type="dxa"/>
            <w:tcBorders>
              <w:top w:val="single" w:sz="4" w:space="0" w:color="auto"/>
            </w:tcBorders>
            <w:tcMar>
              <w:left w:w="0" w:type="dxa"/>
              <w:right w:w="0" w:type="dxa"/>
            </w:tcMar>
          </w:tcPr>
          <w:p w:rsidR="007F0AA5" w:rsidRPr="007E4529" w:rsidRDefault="007F0AA5" w:rsidP="004955C0">
            <w:pPr>
              <w:keepNext/>
              <w:keepLines/>
              <w:spacing w:after="0"/>
            </w:pPr>
            <w:r w:rsidRPr="007E4529">
              <w:t>Signature of director</w:t>
            </w:r>
          </w:p>
        </w:tc>
        <w:tc>
          <w:tcPr>
            <w:tcW w:w="330" w:type="dxa"/>
            <w:shd w:val="clear" w:color="auto" w:fill="auto"/>
            <w:tcMar>
              <w:left w:w="0" w:type="dxa"/>
              <w:right w:w="0" w:type="dxa"/>
            </w:tcMar>
          </w:tcPr>
          <w:p w:rsidR="007F0AA5" w:rsidRPr="007E4529" w:rsidRDefault="007F0AA5" w:rsidP="004955C0">
            <w:pPr>
              <w:keepNext/>
              <w:keepLines/>
              <w:spacing w:after="0"/>
            </w:pPr>
          </w:p>
        </w:tc>
        <w:tc>
          <w:tcPr>
            <w:tcW w:w="330" w:type="dxa"/>
            <w:shd w:val="clear" w:color="auto" w:fill="auto"/>
            <w:tcMar>
              <w:left w:w="0" w:type="dxa"/>
              <w:right w:w="0" w:type="dxa"/>
            </w:tcMar>
          </w:tcPr>
          <w:p w:rsidR="007F0AA5" w:rsidRPr="007E4529" w:rsidRDefault="007F0AA5" w:rsidP="004955C0">
            <w:pPr>
              <w:keepNext/>
              <w:keepLines/>
              <w:spacing w:after="0"/>
            </w:pPr>
          </w:p>
        </w:tc>
        <w:tc>
          <w:tcPr>
            <w:tcW w:w="4290" w:type="dxa"/>
            <w:tcBorders>
              <w:top w:val="single" w:sz="4" w:space="0" w:color="auto"/>
            </w:tcBorders>
            <w:tcMar>
              <w:left w:w="0" w:type="dxa"/>
              <w:right w:w="0" w:type="dxa"/>
            </w:tcMar>
          </w:tcPr>
          <w:p w:rsidR="007F0AA5" w:rsidRPr="007E4529" w:rsidRDefault="007F0AA5" w:rsidP="004955C0">
            <w:pPr>
              <w:keepNext/>
              <w:keepLines/>
              <w:spacing w:after="0"/>
            </w:pPr>
            <w:r w:rsidRPr="007E4529">
              <w:t>Signature of company secretary/director</w:t>
            </w:r>
            <w:r w:rsidR="002D0AF3">
              <w:t xml:space="preserve"> </w:t>
            </w:r>
            <w:r w:rsidR="002D0AF3" w:rsidRPr="00FB3EF8">
              <w:rPr>
                <w:rFonts w:eastAsia="SimSun"/>
                <w:b/>
                <w:i/>
                <w:szCs w:val="20"/>
              </w:rPr>
              <w:t>[</w:t>
            </w:r>
            <w:r w:rsidR="002D0AF3" w:rsidRPr="00FB3EF8">
              <w:rPr>
                <w:rFonts w:eastAsia="SimSun"/>
                <w:b/>
                <w:i/>
                <w:iCs/>
                <w:szCs w:val="20"/>
              </w:rPr>
              <w:t>delete position as appropriate</w:t>
            </w:r>
            <w:r w:rsidR="002D0AF3" w:rsidRPr="00FB3EF8">
              <w:rPr>
                <w:rFonts w:eastAsia="SimSun"/>
                <w:b/>
                <w:i/>
                <w:szCs w:val="20"/>
              </w:rPr>
              <w:t>]</w:t>
            </w:r>
          </w:p>
        </w:tc>
      </w:tr>
      <w:tr w:rsidR="007F0AA5" w:rsidRPr="007E4529" w:rsidTr="004955C0">
        <w:trPr>
          <w:cantSplit/>
          <w:trHeight w:hRule="exact" w:val="737"/>
        </w:trPr>
        <w:tc>
          <w:tcPr>
            <w:tcW w:w="4400" w:type="dxa"/>
            <w:tcMar>
              <w:left w:w="0" w:type="dxa"/>
              <w:right w:w="0" w:type="dxa"/>
            </w:tcMar>
          </w:tcPr>
          <w:p w:rsidR="007F0AA5" w:rsidRPr="007E4529" w:rsidRDefault="007F0AA5" w:rsidP="004955C0">
            <w:pPr>
              <w:keepNext/>
              <w:keepLines/>
              <w:spacing w:after="0"/>
            </w:pPr>
          </w:p>
        </w:tc>
        <w:tc>
          <w:tcPr>
            <w:tcW w:w="330" w:type="dxa"/>
            <w:tcBorders>
              <w:left w:val="nil"/>
            </w:tcBorders>
            <w:tcMar>
              <w:left w:w="0" w:type="dxa"/>
              <w:right w:w="0" w:type="dxa"/>
            </w:tcMar>
          </w:tcPr>
          <w:p w:rsidR="007F0AA5" w:rsidRPr="007E4529" w:rsidRDefault="007F0AA5" w:rsidP="004955C0">
            <w:pPr>
              <w:keepNext/>
              <w:keepLines/>
              <w:spacing w:after="0"/>
            </w:pPr>
          </w:p>
        </w:tc>
        <w:tc>
          <w:tcPr>
            <w:tcW w:w="330" w:type="dxa"/>
            <w:tcMar>
              <w:left w:w="0" w:type="dxa"/>
              <w:right w:w="0" w:type="dxa"/>
            </w:tcMar>
          </w:tcPr>
          <w:p w:rsidR="007F0AA5" w:rsidRPr="007E4529" w:rsidRDefault="007F0AA5" w:rsidP="004955C0">
            <w:pPr>
              <w:keepNext/>
              <w:keepLines/>
              <w:spacing w:after="0"/>
            </w:pPr>
          </w:p>
        </w:tc>
        <w:tc>
          <w:tcPr>
            <w:tcW w:w="4290" w:type="dxa"/>
            <w:tcMar>
              <w:left w:w="0" w:type="dxa"/>
              <w:right w:w="0" w:type="dxa"/>
            </w:tcMar>
          </w:tcPr>
          <w:p w:rsidR="007F0AA5" w:rsidRPr="007E4529" w:rsidRDefault="007F0AA5" w:rsidP="004955C0">
            <w:pPr>
              <w:keepNext/>
              <w:keepLines/>
              <w:spacing w:after="0"/>
            </w:pPr>
          </w:p>
        </w:tc>
      </w:tr>
      <w:tr w:rsidR="007F0AA5" w:rsidRPr="007E4529" w:rsidTr="004955C0">
        <w:trPr>
          <w:cantSplit/>
        </w:trPr>
        <w:tc>
          <w:tcPr>
            <w:tcW w:w="4400" w:type="dxa"/>
            <w:tcBorders>
              <w:top w:val="single" w:sz="4" w:space="0" w:color="auto"/>
            </w:tcBorders>
            <w:tcMar>
              <w:left w:w="0" w:type="dxa"/>
              <w:right w:w="0" w:type="dxa"/>
            </w:tcMar>
          </w:tcPr>
          <w:p w:rsidR="007F0AA5" w:rsidRPr="007E4529" w:rsidRDefault="007F0AA5" w:rsidP="004955C0">
            <w:pPr>
              <w:keepLines/>
              <w:spacing w:after="0"/>
              <w:rPr>
                <w:noProof/>
              </w:rPr>
            </w:pPr>
            <w:r w:rsidRPr="007E4529">
              <w:t>Full name of director</w:t>
            </w:r>
            <w:r w:rsidR="002D0AF3" w:rsidRPr="00FB3EF8">
              <w:rPr>
                <w:rFonts w:eastAsia="SimSun"/>
                <w:szCs w:val="20"/>
              </w:rPr>
              <w:t xml:space="preserve"> who states that they are a director of the </w:t>
            </w:r>
            <w:r w:rsidR="002D0AF3">
              <w:rPr>
                <w:rFonts w:eastAsia="SimSun" w:cs="Arial"/>
                <w:b/>
                <w:bCs/>
                <w:szCs w:val="20"/>
              </w:rPr>
              <w:t>Principal</w:t>
            </w:r>
          </w:p>
        </w:tc>
        <w:tc>
          <w:tcPr>
            <w:tcW w:w="330" w:type="dxa"/>
            <w:shd w:val="clear" w:color="auto" w:fill="auto"/>
            <w:tcMar>
              <w:left w:w="0" w:type="dxa"/>
              <w:right w:w="0" w:type="dxa"/>
            </w:tcMar>
          </w:tcPr>
          <w:p w:rsidR="007F0AA5" w:rsidRPr="007E4529" w:rsidRDefault="007F0AA5" w:rsidP="004955C0">
            <w:pPr>
              <w:keepLines/>
              <w:spacing w:after="0"/>
            </w:pPr>
          </w:p>
        </w:tc>
        <w:tc>
          <w:tcPr>
            <w:tcW w:w="330" w:type="dxa"/>
            <w:shd w:val="clear" w:color="auto" w:fill="auto"/>
            <w:tcMar>
              <w:left w:w="0" w:type="dxa"/>
              <w:right w:w="0" w:type="dxa"/>
            </w:tcMar>
          </w:tcPr>
          <w:p w:rsidR="007F0AA5" w:rsidRPr="007E4529" w:rsidRDefault="007F0AA5" w:rsidP="004955C0">
            <w:pPr>
              <w:keepLines/>
              <w:spacing w:after="0"/>
            </w:pPr>
          </w:p>
        </w:tc>
        <w:tc>
          <w:tcPr>
            <w:tcW w:w="4290" w:type="dxa"/>
            <w:tcBorders>
              <w:top w:val="single" w:sz="4" w:space="0" w:color="auto"/>
            </w:tcBorders>
            <w:tcMar>
              <w:left w:w="0" w:type="dxa"/>
              <w:right w:w="0" w:type="dxa"/>
            </w:tcMar>
          </w:tcPr>
          <w:p w:rsidR="007F0AA5" w:rsidRPr="007E4529" w:rsidRDefault="007F0AA5" w:rsidP="004955C0">
            <w:pPr>
              <w:keepLines/>
              <w:spacing w:after="0"/>
            </w:pPr>
            <w:r w:rsidRPr="007E4529">
              <w:t>Full name of company secretary/director</w:t>
            </w:r>
            <w:r w:rsidR="002D0AF3">
              <w:t xml:space="preserve"> </w:t>
            </w:r>
            <w:r w:rsidR="002D0AF3" w:rsidRPr="00FB3EF8">
              <w:rPr>
                <w:rFonts w:eastAsia="SimSun"/>
                <w:b/>
                <w:i/>
                <w:szCs w:val="20"/>
              </w:rPr>
              <w:t>[</w:t>
            </w:r>
            <w:r w:rsidR="002D0AF3" w:rsidRPr="00FB3EF8">
              <w:rPr>
                <w:rFonts w:eastAsia="SimSun"/>
                <w:b/>
                <w:i/>
                <w:iCs/>
                <w:szCs w:val="20"/>
              </w:rPr>
              <w:t>delete position as appropriate</w:t>
            </w:r>
            <w:r w:rsidR="002D0AF3" w:rsidRPr="00FB3EF8">
              <w:rPr>
                <w:rFonts w:eastAsia="SimSun"/>
                <w:b/>
                <w:i/>
                <w:szCs w:val="20"/>
              </w:rPr>
              <w:t xml:space="preserve">] </w:t>
            </w:r>
            <w:r w:rsidR="002D0AF3" w:rsidRPr="00FB3EF8">
              <w:rPr>
                <w:rFonts w:eastAsia="SimSun"/>
                <w:szCs w:val="20"/>
              </w:rPr>
              <w:t xml:space="preserve">who states that they are a company secretary/director </w:t>
            </w:r>
            <w:r w:rsidR="002D0AF3" w:rsidRPr="00FB3EF8">
              <w:rPr>
                <w:rFonts w:eastAsia="SimSun"/>
                <w:b/>
                <w:i/>
                <w:szCs w:val="20"/>
              </w:rPr>
              <w:t>[</w:t>
            </w:r>
            <w:r w:rsidR="002D0AF3" w:rsidRPr="00FB3EF8">
              <w:rPr>
                <w:rFonts w:eastAsia="SimSun"/>
                <w:b/>
                <w:i/>
                <w:iCs/>
                <w:szCs w:val="20"/>
              </w:rPr>
              <w:t>delete position as appropriate</w:t>
            </w:r>
            <w:r w:rsidR="002D0AF3" w:rsidRPr="00FB3EF8">
              <w:rPr>
                <w:rFonts w:eastAsia="SimSun"/>
                <w:b/>
                <w:i/>
                <w:szCs w:val="20"/>
              </w:rPr>
              <w:t>]</w:t>
            </w:r>
            <w:r w:rsidR="002D0AF3" w:rsidRPr="00FB3EF8">
              <w:rPr>
                <w:rFonts w:eastAsia="SimSun"/>
                <w:szCs w:val="20"/>
              </w:rPr>
              <w:t xml:space="preserve"> of the </w:t>
            </w:r>
            <w:r w:rsidR="002D0AF3">
              <w:rPr>
                <w:rFonts w:eastAsia="SimSun" w:cs="Arial"/>
                <w:b/>
                <w:bCs/>
                <w:szCs w:val="20"/>
              </w:rPr>
              <w:t>Principal</w:t>
            </w:r>
          </w:p>
        </w:tc>
      </w:tr>
    </w:tbl>
    <w:p w:rsidR="007F0AA5" w:rsidRPr="007E4529" w:rsidRDefault="007F0AA5" w:rsidP="007F0AA5">
      <w:pPr>
        <w:rPr>
          <w:b/>
          <w:i/>
          <w:szCs w:val="20"/>
        </w:rPr>
      </w:pPr>
      <w:r w:rsidRPr="007E4529">
        <w:rPr>
          <w:b/>
          <w:i/>
          <w:szCs w:val="20"/>
        </w:rPr>
        <w:br/>
        <w:t>[OR - AUTHORISED SIGNATORY OF COMPANY]</w:t>
      </w: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7F0AA5" w:rsidRPr="007E4529" w:rsidTr="004955C0">
        <w:trPr>
          <w:cantSplit/>
        </w:trPr>
        <w:tc>
          <w:tcPr>
            <w:tcW w:w="4400" w:type="dxa"/>
          </w:tcPr>
          <w:p w:rsidR="007F0AA5" w:rsidRPr="007E4529" w:rsidRDefault="007F0AA5" w:rsidP="004955C0">
            <w:pPr>
              <w:keepNext/>
              <w:keepLines/>
              <w:spacing w:after="0"/>
            </w:pPr>
            <w:r w:rsidRPr="007E4529">
              <w:rPr>
                <w:rFonts w:cs="Arial"/>
                <w:b/>
                <w:bCs/>
              </w:rPr>
              <w:t xml:space="preserve">Signed </w:t>
            </w:r>
            <w:r w:rsidRPr="007E4529">
              <w:t xml:space="preserve">for and on behalf of the </w:t>
            </w:r>
            <w:r w:rsidRPr="00EE7AB4">
              <w:rPr>
                <w:b/>
              </w:rPr>
              <w:t>Principa</w:t>
            </w:r>
            <w:r>
              <w:rPr>
                <w:b/>
              </w:rPr>
              <w:t>l</w:t>
            </w:r>
            <w:r w:rsidRPr="007E4529">
              <w:t xml:space="preserve"> by its authorised signatory in the presence of:</w:t>
            </w:r>
          </w:p>
        </w:tc>
        <w:tc>
          <w:tcPr>
            <w:tcW w:w="330" w:type="dxa"/>
            <w:tcBorders>
              <w:right w:val="single" w:sz="4" w:space="0" w:color="auto"/>
            </w:tcBorders>
          </w:tcPr>
          <w:p w:rsidR="007F0AA5" w:rsidRPr="007E4529" w:rsidRDefault="007F0AA5" w:rsidP="004955C0">
            <w:pPr>
              <w:keepNext/>
              <w:keepLines/>
              <w:spacing w:after="0"/>
            </w:pPr>
          </w:p>
        </w:tc>
        <w:tc>
          <w:tcPr>
            <w:tcW w:w="330" w:type="dxa"/>
            <w:tcBorders>
              <w:left w:val="single" w:sz="4" w:space="0" w:color="auto"/>
            </w:tcBorders>
          </w:tcPr>
          <w:p w:rsidR="007F0AA5" w:rsidRPr="007E4529" w:rsidRDefault="007F0AA5" w:rsidP="004955C0">
            <w:pPr>
              <w:keepNext/>
              <w:keepLines/>
              <w:spacing w:after="0"/>
            </w:pPr>
          </w:p>
        </w:tc>
        <w:tc>
          <w:tcPr>
            <w:tcW w:w="4290" w:type="dxa"/>
          </w:tcPr>
          <w:p w:rsidR="007F0AA5" w:rsidRPr="007E4529" w:rsidRDefault="007F0AA5" w:rsidP="004955C0">
            <w:pPr>
              <w:keepNext/>
              <w:keepLines/>
              <w:spacing w:after="0"/>
            </w:pPr>
          </w:p>
        </w:tc>
      </w:tr>
      <w:tr w:rsidR="007F0AA5" w:rsidRPr="007E4529" w:rsidTr="004955C0">
        <w:trPr>
          <w:cantSplit/>
          <w:trHeight w:hRule="exact" w:val="737"/>
        </w:trPr>
        <w:tc>
          <w:tcPr>
            <w:tcW w:w="4400" w:type="dxa"/>
            <w:tcBorders>
              <w:bottom w:val="single" w:sz="4" w:space="0" w:color="auto"/>
            </w:tcBorders>
          </w:tcPr>
          <w:p w:rsidR="007F0AA5" w:rsidRPr="007E4529" w:rsidRDefault="007F0AA5" w:rsidP="004955C0">
            <w:pPr>
              <w:keepNext/>
              <w:keepLines/>
              <w:spacing w:after="0"/>
            </w:pPr>
          </w:p>
        </w:tc>
        <w:tc>
          <w:tcPr>
            <w:tcW w:w="330" w:type="dxa"/>
            <w:tcBorders>
              <w:right w:val="single" w:sz="4" w:space="0" w:color="auto"/>
            </w:tcBorders>
          </w:tcPr>
          <w:p w:rsidR="007F0AA5" w:rsidRPr="007E4529" w:rsidRDefault="007F0AA5" w:rsidP="004955C0">
            <w:pPr>
              <w:keepNext/>
              <w:keepLines/>
              <w:spacing w:after="0"/>
            </w:pPr>
          </w:p>
        </w:tc>
        <w:tc>
          <w:tcPr>
            <w:tcW w:w="330" w:type="dxa"/>
            <w:tcBorders>
              <w:left w:val="single" w:sz="4" w:space="0" w:color="auto"/>
            </w:tcBorders>
          </w:tcPr>
          <w:p w:rsidR="007F0AA5" w:rsidRPr="007E4529" w:rsidRDefault="007F0AA5" w:rsidP="004955C0">
            <w:pPr>
              <w:keepNext/>
              <w:keepLines/>
              <w:spacing w:after="0"/>
            </w:pPr>
          </w:p>
        </w:tc>
        <w:tc>
          <w:tcPr>
            <w:tcW w:w="4290" w:type="dxa"/>
            <w:tcBorders>
              <w:bottom w:val="single" w:sz="4" w:space="0" w:color="auto"/>
            </w:tcBorders>
          </w:tcPr>
          <w:p w:rsidR="007F0AA5" w:rsidRPr="007E4529" w:rsidRDefault="007F0AA5" w:rsidP="004955C0">
            <w:pPr>
              <w:keepNext/>
              <w:keepLines/>
              <w:spacing w:after="0"/>
            </w:pPr>
          </w:p>
        </w:tc>
      </w:tr>
      <w:tr w:rsidR="007F0AA5" w:rsidRPr="007E4529" w:rsidTr="004955C0">
        <w:trPr>
          <w:cantSplit/>
        </w:trPr>
        <w:tc>
          <w:tcPr>
            <w:tcW w:w="4400" w:type="dxa"/>
            <w:tcBorders>
              <w:top w:val="single" w:sz="4" w:space="0" w:color="auto"/>
            </w:tcBorders>
          </w:tcPr>
          <w:p w:rsidR="007F0AA5" w:rsidRPr="007E4529" w:rsidRDefault="007F0AA5" w:rsidP="004955C0">
            <w:pPr>
              <w:keepNext/>
              <w:keepLines/>
              <w:spacing w:after="0"/>
            </w:pPr>
            <w:r w:rsidRPr="007E4529">
              <w:t>Signature of witness</w:t>
            </w:r>
          </w:p>
        </w:tc>
        <w:tc>
          <w:tcPr>
            <w:tcW w:w="330" w:type="dxa"/>
            <w:shd w:val="clear" w:color="auto" w:fill="auto"/>
          </w:tcPr>
          <w:p w:rsidR="007F0AA5" w:rsidRPr="007E4529" w:rsidRDefault="007F0AA5" w:rsidP="004955C0">
            <w:pPr>
              <w:keepNext/>
              <w:keepLines/>
              <w:spacing w:after="0"/>
            </w:pPr>
          </w:p>
        </w:tc>
        <w:tc>
          <w:tcPr>
            <w:tcW w:w="330" w:type="dxa"/>
            <w:shd w:val="clear" w:color="auto" w:fill="auto"/>
          </w:tcPr>
          <w:p w:rsidR="007F0AA5" w:rsidRPr="007E4529" w:rsidRDefault="007F0AA5" w:rsidP="004955C0">
            <w:pPr>
              <w:keepNext/>
              <w:keepLines/>
              <w:spacing w:after="0"/>
            </w:pPr>
          </w:p>
        </w:tc>
        <w:tc>
          <w:tcPr>
            <w:tcW w:w="4290" w:type="dxa"/>
            <w:tcBorders>
              <w:top w:val="single" w:sz="4" w:space="0" w:color="auto"/>
            </w:tcBorders>
            <w:shd w:val="clear" w:color="auto" w:fill="auto"/>
          </w:tcPr>
          <w:p w:rsidR="007F0AA5" w:rsidRPr="007E4529" w:rsidRDefault="007F0AA5" w:rsidP="004955C0">
            <w:pPr>
              <w:keepNext/>
              <w:keepLines/>
              <w:spacing w:after="0"/>
            </w:pPr>
            <w:r w:rsidRPr="007E4529">
              <w:t>Signature of authorised signatory</w:t>
            </w:r>
          </w:p>
        </w:tc>
      </w:tr>
      <w:tr w:rsidR="007F0AA5" w:rsidRPr="007E4529" w:rsidTr="004955C0">
        <w:trPr>
          <w:cantSplit/>
          <w:trHeight w:hRule="exact" w:val="737"/>
        </w:trPr>
        <w:tc>
          <w:tcPr>
            <w:tcW w:w="4400" w:type="dxa"/>
            <w:tcBorders>
              <w:bottom w:val="single" w:sz="4" w:space="0" w:color="auto"/>
            </w:tcBorders>
          </w:tcPr>
          <w:p w:rsidR="007F0AA5" w:rsidRPr="007E4529" w:rsidRDefault="007F0AA5" w:rsidP="004955C0">
            <w:pPr>
              <w:keepNext/>
              <w:keepLines/>
              <w:spacing w:after="0"/>
            </w:pPr>
          </w:p>
        </w:tc>
        <w:tc>
          <w:tcPr>
            <w:tcW w:w="330" w:type="dxa"/>
          </w:tcPr>
          <w:p w:rsidR="007F0AA5" w:rsidRPr="007E4529" w:rsidRDefault="007F0AA5" w:rsidP="004955C0">
            <w:pPr>
              <w:keepNext/>
              <w:keepLines/>
              <w:spacing w:after="0"/>
            </w:pPr>
          </w:p>
        </w:tc>
        <w:tc>
          <w:tcPr>
            <w:tcW w:w="330" w:type="dxa"/>
          </w:tcPr>
          <w:p w:rsidR="007F0AA5" w:rsidRPr="007E4529" w:rsidRDefault="007F0AA5" w:rsidP="004955C0">
            <w:pPr>
              <w:keepNext/>
              <w:keepLines/>
              <w:spacing w:after="0"/>
            </w:pPr>
          </w:p>
        </w:tc>
        <w:tc>
          <w:tcPr>
            <w:tcW w:w="4290" w:type="dxa"/>
            <w:tcBorders>
              <w:bottom w:val="single" w:sz="4" w:space="0" w:color="auto"/>
            </w:tcBorders>
          </w:tcPr>
          <w:p w:rsidR="007F0AA5" w:rsidRPr="007E4529" w:rsidRDefault="007F0AA5" w:rsidP="004955C0">
            <w:pPr>
              <w:keepNext/>
              <w:keepLines/>
              <w:spacing w:after="0"/>
            </w:pPr>
          </w:p>
        </w:tc>
      </w:tr>
      <w:tr w:rsidR="007F0AA5" w:rsidRPr="007E4529" w:rsidTr="004955C0">
        <w:trPr>
          <w:cantSplit/>
        </w:trPr>
        <w:tc>
          <w:tcPr>
            <w:tcW w:w="4400" w:type="dxa"/>
            <w:tcBorders>
              <w:top w:val="single" w:sz="4" w:space="0" w:color="auto"/>
            </w:tcBorders>
          </w:tcPr>
          <w:p w:rsidR="007F0AA5" w:rsidRPr="007E4529" w:rsidRDefault="007F0AA5" w:rsidP="004955C0">
            <w:pPr>
              <w:keepLines/>
              <w:spacing w:after="0"/>
              <w:rPr>
                <w:noProof/>
              </w:rPr>
            </w:pPr>
            <w:r w:rsidRPr="007E4529">
              <w:lastRenderedPageBreak/>
              <w:t>Full name of witness</w:t>
            </w:r>
          </w:p>
        </w:tc>
        <w:tc>
          <w:tcPr>
            <w:tcW w:w="330" w:type="dxa"/>
            <w:shd w:val="clear" w:color="auto" w:fill="auto"/>
          </w:tcPr>
          <w:p w:rsidR="007F0AA5" w:rsidRPr="007E4529" w:rsidRDefault="007F0AA5" w:rsidP="004955C0">
            <w:pPr>
              <w:keepLines/>
              <w:spacing w:after="0"/>
            </w:pPr>
          </w:p>
        </w:tc>
        <w:tc>
          <w:tcPr>
            <w:tcW w:w="330" w:type="dxa"/>
            <w:shd w:val="clear" w:color="auto" w:fill="auto"/>
          </w:tcPr>
          <w:p w:rsidR="007F0AA5" w:rsidRPr="007E4529" w:rsidRDefault="007F0AA5" w:rsidP="004955C0">
            <w:pPr>
              <w:keepLines/>
              <w:spacing w:after="0"/>
            </w:pPr>
          </w:p>
        </w:tc>
        <w:tc>
          <w:tcPr>
            <w:tcW w:w="4290" w:type="dxa"/>
            <w:shd w:val="clear" w:color="auto" w:fill="auto"/>
          </w:tcPr>
          <w:p w:rsidR="007F0AA5" w:rsidRPr="007E4529" w:rsidRDefault="007F0AA5" w:rsidP="004955C0">
            <w:pPr>
              <w:keepLines/>
              <w:spacing w:after="0"/>
            </w:pPr>
            <w:r w:rsidRPr="007E4529">
              <w:t>Full name of authorised signatory</w:t>
            </w:r>
          </w:p>
        </w:tc>
      </w:tr>
    </w:tbl>
    <w:p w:rsidR="007F0AA5" w:rsidRDefault="007F0AA5" w:rsidP="007F0AA5">
      <w:pPr>
        <w:rPr>
          <w:b/>
          <w:i/>
          <w:szCs w:val="20"/>
        </w:rPr>
      </w:pPr>
      <w:r w:rsidRPr="007E4529">
        <w:rPr>
          <w:b/>
          <w:i/>
          <w:szCs w:val="20"/>
        </w:rPr>
        <w:br/>
      </w:r>
    </w:p>
    <w:p w:rsidR="00FC3DC4" w:rsidRDefault="00FC3DC4" w:rsidP="007F0AA5">
      <w:pPr>
        <w:rPr>
          <w:b/>
          <w:i/>
          <w:szCs w:val="20"/>
        </w:rPr>
      </w:pPr>
    </w:p>
    <w:p w:rsidR="00FC3DC4" w:rsidRPr="007E4529" w:rsidRDefault="00FC3DC4" w:rsidP="007F0AA5">
      <w:pPr>
        <w:rPr>
          <w:b/>
          <w:i/>
          <w:szCs w:val="20"/>
        </w:rPr>
      </w:pPr>
    </w:p>
    <w:p w:rsidR="007F0AA5" w:rsidRPr="007E4529" w:rsidRDefault="007F0AA5" w:rsidP="007F0AA5">
      <w:pPr>
        <w:spacing w:after="200"/>
        <w:rPr>
          <w:szCs w:val="20"/>
        </w:rPr>
      </w:pPr>
      <w:r w:rsidRPr="007E4529">
        <w:rPr>
          <w:b/>
          <w:i/>
          <w:szCs w:val="20"/>
        </w:rPr>
        <w:t xml:space="preserve">[THESE ARE EXAMPLE EXECUTION CLAUSES ONLY. INSERT APPROPRIATE EXECUTION CLAUSE FOR </w:t>
      </w:r>
      <w:r w:rsidR="00FB453F">
        <w:rPr>
          <w:b/>
          <w:i/>
          <w:szCs w:val="20"/>
        </w:rPr>
        <w:t>CONSULTANT</w:t>
      </w:r>
      <w:r w:rsidRPr="007E4529">
        <w:rPr>
          <w:b/>
          <w:i/>
          <w:szCs w:val="20"/>
        </w:rPr>
        <w:t>]</w:t>
      </w:r>
    </w:p>
    <w:p w:rsidR="007F0AA5" w:rsidRPr="007E4529" w:rsidRDefault="007F0AA5" w:rsidP="007F0AA5">
      <w:pPr>
        <w:spacing w:after="200"/>
        <w:rPr>
          <w:b/>
          <w:i/>
          <w:szCs w:val="20"/>
        </w:rPr>
      </w:pPr>
      <w:r w:rsidRPr="007E4529">
        <w:rPr>
          <w:b/>
          <w:i/>
          <w:szCs w:val="20"/>
        </w:rPr>
        <w:t>[S 127 OF CORPORATIONS ACT]</w:t>
      </w: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7F0AA5" w:rsidRPr="00A43A58" w:rsidTr="004955C0">
        <w:trPr>
          <w:cantSplit/>
        </w:trPr>
        <w:tc>
          <w:tcPr>
            <w:tcW w:w="4400" w:type="dxa"/>
            <w:tcMar>
              <w:left w:w="0" w:type="dxa"/>
              <w:right w:w="0" w:type="dxa"/>
            </w:tcMar>
          </w:tcPr>
          <w:p w:rsidR="007F0AA5" w:rsidRPr="00A43A58" w:rsidRDefault="007F0AA5" w:rsidP="004955C0">
            <w:pPr>
              <w:keepNext/>
              <w:keepLines/>
              <w:spacing w:after="0"/>
            </w:pPr>
            <w:r w:rsidRPr="00A43A58">
              <w:rPr>
                <w:rFonts w:cs="Arial"/>
                <w:b/>
                <w:bCs/>
              </w:rPr>
              <w:t xml:space="preserve">Executed </w:t>
            </w:r>
            <w:r w:rsidRPr="00A43A58">
              <w:t xml:space="preserve">by the </w:t>
            </w:r>
            <w:hyperlink w:anchor="Subcontractor" w:tooltip="Subcontractor" w:history="1">
              <w:r w:rsidRPr="00A43A58">
                <w:rPr>
                  <w:rStyle w:val="Hyperlink"/>
                  <w:b/>
                  <w:color w:val="auto"/>
                </w:rPr>
                <w:t>Consultant</w:t>
              </w:r>
            </w:hyperlink>
            <w:r w:rsidRPr="00A43A58">
              <w:rPr>
                <w:rStyle w:val="Hyperlink"/>
                <w:b/>
                <w:color w:val="auto"/>
              </w:rPr>
              <w:t xml:space="preserve"> </w:t>
            </w:r>
            <w:r w:rsidRPr="00A43A58">
              <w:t xml:space="preserve">in accordance with section 127 of the </w:t>
            </w:r>
            <w:r w:rsidRPr="00A43A58">
              <w:rPr>
                <w:i/>
              </w:rPr>
              <w:t>Corporations Act</w:t>
            </w:r>
            <w:r w:rsidRPr="00A43A58">
              <w:t> 2001 (Cth):</w:t>
            </w:r>
          </w:p>
        </w:tc>
        <w:tc>
          <w:tcPr>
            <w:tcW w:w="330" w:type="dxa"/>
            <w:tcBorders>
              <w:right w:val="single" w:sz="4" w:space="0" w:color="auto"/>
            </w:tcBorders>
            <w:tcMar>
              <w:left w:w="0" w:type="dxa"/>
              <w:right w:w="0" w:type="dxa"/>
            </w:tcMar>
          </w:tcPr>
          <w:p w:rsidR="007F0AA5" w:rsidRPr="00A43A58" w:rsidRDefault="007F0AA5" w:rsidP="004955C0">
            <w:pPr>
              <w:keepNext/>
              <w:keepLines/>
              <w:spacing w:after="0"/>
            </w:pPr>
          </w:p>
        </w:tc>
        <w:tc>
          <w:tcPr>
            <w:tcW w:w="330" w:type="dxa"/>
            <w:tcBorders>
              <w:left w:val="single" w:sz="4" w:space="0" w:color="auto"/>
            </w:tcBorders>
            <w:tcMar>
              <w:left w:w="0" w:type="dxa"/>
              <w:right w:w="0" w:type="dxa"/>
            </w:tcMar>
          </w:tcPr>
          <w:p w:rsidR="007F0AA5" w:rsidRPr="00A43A58" w:rsidRDefault="007F0AA5" w:rsidP="004955C0">
            <w:pPr>
              <w:keepNext/>
              <w:keepLines/>
              <w:spacing w:after="0"/>
            </w:pPr>
          </w:p>
        </w:tc>
        <w:tc>
          <w:tcPr>
            <w:tcW w:w="4290" w:type="dxa"/>
            <w:tcMar>
              <w:left w:w="0" w:type="dxa"/>
              <w:right w:w="0" w:type="dxa"/>
            </w:tcMar>
          </w:tcPr>
          <w:p w:rsidR="007F0AA5" w:rsidRPr="00A43A58" w:rsidRDefault="007F0AA5" w:rsidP="004955C0">
            <w:pPr>
              <w:keepNext/>
              <w:keepLines/>
              <w:spacing w:after="0"/>
            </w:pPr>
          </w:p>
        </w:tc>
      </w:tr>
      <w:tr w:rsidR="007F0AA5" w:rsidRPr="00A43A58" w:rsidTr="004955C0">
        <w:trPr>
          <w:cantSplit/>
          <w:trHeight w:hRule="exact" w:val="737"/>
        </w:trPr>
        <w:tc>
          <w:tcPr>
            <w:tcW w:w="4400" w:type="dxa"/>
            <w:tcBorders>
              <w:bottom w:val="single" w:sz="4" w:space="0" w:color="auto"/>
            </w:tcBorders>
            <w:tcMar>
              <w:left w:w="0" w:type="dxa"/>
              <w:right w:w="0" w:type="dxa"/>
            </w:tcMar>
          </w:tcPr>
          <w:p w:rsidR="007F0AA5" w:rsidRPr="00A43A58" w:rsidRDefault="007F0AA5" w:rsidP="004955C0">
            <w:pPr>
              <w:keepNext/>
              <w:keepLines/>
              <w:spacing w:after="0"/>
            </w:pPr>
          </w:p>
        </w:tc>
        <w:tc>
          <w:tcPr>
            <w:tcW w:w="330" w:type="dxa"/>
            <w:tcBorders>
              <w:right w:val="single" w:sz="4" w:space="0" w:color="auto"/>
            </w:tcBorders>
            <w:tcMar>
              <w:left w:w="0" w:type="dxa"/>
              <w:right w:w="0" w:type="dxa"/>
            </w:tcMar>
          </w:tcPr>
          <w:p w:rsidR="007F0AA5" w:rsidRPr="00A43A58" w:rsidRDefault="007F0AA5" w:rsidP="004955C0">
            <w:pPr>
              <w:keepNext/>
              <w:keepLines/>
              <w:spacing w:after="0"/>
            </w:pPr>
          </w:p>
        </w:tc>
        <w:tc>
          <w:tcPr>
            <w:tcW w:w="330" w:type="dxa"/>
            <w:tcBorders>
              <w:left w:val="single" w:sz="4" w:space="0" w:color="auto"/>
            </w:tcBorders>
            <w:tcMar>
              <w:left w:w="0" w:type="dxa"/>
              <w:right w:w="0" w:type="dxa"/>
            </w:tcMar>
          </w:tcPr>
          <w:p w:rsidR="007F0AA5" w:rsidRPr="00A43A58" w:rsidRDefault="007F0AA5" w:rsidP="004955C0">
            <w:pPr>
              <w:keepNext/>
              <w:keepLines/>
              <w:spacing w:after="0"/>
            </w:pPr>
          </w:p>
        </w:tc>
        <w:tc>
          <w:tcPr>
            <w:tcW w:w="4290" w:type="dxa"/>
            <w:tcBorders>
              <w:bottom w:val="single" w:sz="4" w:space="0" w:color="auto"/>
            </w:tcBorders>
            <w:tcMar>
              <w:left w:w="0" w:type="dxa"/>
              <w:right w:w="0" w:type="dxa"/>
            </w:tcMar>
          </w:tcPr>
          <w:p w:rsidR="007F0AA5" w:rsidRPr="00A43A58" w:rsidRDefault="007F0AA5" w:rsidP="004955C0">
            <w:pPr>
              <w:keepNext/>
              <w:keepLines/>
              <w:spacing w:after="0"/>
            </w:pPr>
          </w:p>
        </w:tc>
      </w:tr>
      <w:tr w:rsidR="007F0AA5" w:rsidRPr="00A43A58" w:rsidTr="004955C0">
        <w:trPr>
          <w:cantSplit/>
        </w:trPr>
        <w:tc>
          <w:tcPr>
            <w:tcW w:w="4400" w:type="dxa"/>
            <w:tcBorders>
              <w:top w:val="single" w:sz="4" w:space="0" w:color="auto"/>
            </w:tcBorders>
            <w:tcMar>
              <w:left w:w="0" w:type="dxa"/>
              <w:right w:w="0" w:type="dxa"/>
            </w:tcMar>
          </w:tcPr>
          <w:p w:rsidR="007F0AA5" w:rsidRPr="00A43A58" w:rsidRDefault="007F0AA5" w:rsidP="004955C0">
            <w:pPr>
              <w:keepNext/>
              <w:keepLines/>
              <w:spacing w:after="0"/>
            </w:pPr>
            <w:r w:rsidRPr="00A43A58">
              <w:t>Signature of director</w:t>
            </w:r>
          </w:p>
        </w:tc>
        <w:tc>
          <w:tcPr>
            <w:tcW w:w="330" w:type="dxa"/>
            <w:shd w:val="clear" w:color="auto" w:fill="auto"/>
            <w:tcMar>
              <w:left w:w="0" w:type="dxa"/>
              <w:right w:w="0" w:type="dxa"/>
            </w:tcMar>
          </w:tcPr>
          <w:p w:rsidR="007F0AA5" w:rsidRPr="00A43A58" w:rsidRDefault="007F0AA5" w:rsidP="004955C0">
            <w:pPr>
              <w:keepNext/>
              <w:keepLines/>
              <w:spacing w:after="0"/>
            </w:pPr>
          </w:p>
        </w:tc>
        <w:tc>
          <w:tcPr>
            <w:tcW w:w="330" w:type="dxa"/>
            <w:shd w:val="clear" w:color="auto" w:fill="auto"/>
            <w:tcMar>
              <w:left w:w="0" w:type="dxa"/>
              <w:right w:w="0" w:type="dxa"/>
            </w:tcMar>
          </w:tcPr>
          <w:p w:rsidR="007F0AA5" w:rsidRPr="00A43A58" w:rsidRDefault="007F0AA5" w:rsidP="004955C0">
            <w:pPr>
              <w:keepNext/>
              <w:keepLines/>
              <w:spacing w:after="0"/>
            </w:pPr>
          </w:p>
        </w:tc>
        <w:tc>
          <w:tcPr>
            <w:tcW w:w="4290" w:type="dxa"/>
            <w:tcBorders>
              <w:top w:val="single" w:sz="4" w:space="0" w:color="auto"/>
            </w:tcBorders>
            <w:tcMar>
              <w:left w:w="0" w:type="dxa"/>
              <w:right w:w="0" w:type="dxa"/>
            </w:tcMar>
          </w:tcPr>
          <w:p w:rsidR="007F0AA5" w:rsidRPr="00486B42" w:rsidRDefault="007F0AA5" w:rsidP="004955C0">
            <w:pPr>
              <w:keepNext/>
              <w:keepLines/>
              <w:spacing w:after="0"/>
              <w:rPr>
                <w:b/>
                <w:bCs/>
              </w:rPr>
            </w:pPr>
            <w:r w:rsidRPr="00A43A58">
              <w:t>Signature of company secretary/director</w:t>
            </w:r>
            <w:r w:rsidR="002D0AF3">
              <w:t xml:space="preserve"> </w:t>
            </w:r>
            <w:r w:rsidR="002D0AF3" w:rsidRPr="00FB3EF8">
              <w:rPr>
                <w:rFonts w:eastAsia="SimSun"/>
                <w:b/>
                <w:i/>
                <w:szCs w:val="20"/>
              </w:rPr>
              <w:t>[</w:t>
            </w:r>
            <w:r w:rsidR="002D0AF3" w:rsidRPr="00FB3EF8">
              <w:rPr>
                <w:rFonts w:eastAsia="SimSun"/>
                <w:b/>
                <w:i/>
                <w:iCs/>
                <w:szCs w:val="20"/>
              </w:rPr>
              <w:t>delete position as appropriate</w:t>
            </w:r>
            <w:r w:rsidR="002D0AF3" w:rsidRPr="00FB3EF8">
              <w:rPr>
                <w:rFonts w:eastAsia="SimSun"/>
                <w:b/>
                <w:i/>
                <w:szCs w:val="20"/>
              </w:rPr>
              <w:t>]</w:t>
            </w:r>
          </w:p>
        </w:tc>
      </w:tr>
      <w:tr w:rsidR="007F0AA5" w:rsidRPr="00A43A58" w:rsidTr="004955C0">
        <w:trPr>
          <w:cantSplit/>
          <w:trHeight w:hRule="exact" w:val="737"/>
        </w:trPr>
        <w:tc>
          <w:tcPr>
            <w:tcW w:w="4400" w:type="dxa"/>
            <w:tcMar>
              <w:left w:w="0" w:type="dxa"/>
              <w:right w:w="0" w:type="dxa"/>
            </w:tcMar>
          </w:tcPr>
          <w:p w:rsidR="007F0AA5" w:rsidRPr="00A43A58" w:rsidRDefault="007F0AA5" w:rsidP="004955C0">
            <w:pPr>
              <w:keepNext/>
              <w:keepLines/>
              <w:spacing w:after="0"/>
            </w:pPr>
          </w:p>
        </w:tc>
        <w:tc>
          <w:tcPr>
            <w:tcW w:w="330" w:type="dxa"/>
            <w:tcBorders>
              <w:left w:val="nil"/>
            </w:tcBorders>
            <w:tcMar>
              <w:left w:w="0" w:type="dxa"/>
              <w:right w:w="0" w:type="dxa"/>
            </w:tcMar>
          </w:tcPr>
          <w:p w:rsidR="007F0AA5" w:rsidRPr="00A43A58" w:rsidRDefault="007F0AA5" w:rsidP="004955C0">
            <w:pPr>
              <w:keepNext/>
              <w:keepLines/>
              <w:spacing w:after="0"/>
            </w:pPr>
          </w:p>
        </w:tc>
        <w:tc>
          <w:tcPr>
            <w:tcW w:w="330" w:type="dxa"/>
            <w:tcMar>
              <w:left w:w="0" w:type="dxa"/>
              <w:right w:w="0" w:type="dxa"/>
            </w:tcMar>
          </w:tcPr>
          <w:p w:rsidR="007F0AA5" w:rsidRPr="00A43A58" w:rsidRDefault="007F0AA5" w:rsidP="004955C0">
            <w:pPr>
              <w:keepNext/>
              <w:keepLines/>
              <w:spacing w:after="0"/>
            </w:pPr>
          </w:p>
        </w:tc>
        <w:tc>
          <w:tcPr>
            <w:tcW w:w="4290" w:type="dxa"/>
            <w:tcMar>
              <w:left w:w="0" w:type="dxa"/>
              <w:right w:w="0" w:type="dxa"/>
            </w:tcMar>
          </w:tcPr>
          <w:p w:rsidR="007F0AA5" w:rsidRPr="00A43A58" w:rsidRDefault="007F0AA5" w:rsidP="004955C0">
            <w:pPr>
              <w:keepNext/>
              <w:keepLines/>
              <w:spacing w:after="0"/>
            </w:pPr>
          </w:p>
        </w:tc>
      </w:tr>
      <w:tr w:rsidR="007F0AA5" w:rsidRPr="00A43A58" w:rsidTr="004955C0">
        <w:trPr>
          <w:cantSplit/>
        </w:trPr>
        <w:tc>
          <w:tcPr>
            <w:tcW w:w="4400" w:type="dxa"/>
            <w:tcBorders>
              <w:top w:val="single" w:sz="4" w:space="0" w:color="auto"/>
            </w:tcBorders>
            <w:tcMar>
              <w:left w:w="0" w:type="dxa"/>
              <w:right w:w="0" w:type="dxa"/>
            </w:tcMar>
          </w:tcPr>
          <w:p w:rsidR="007F0AA5" w:rsidRPr="00A43A58" w:rsidRDefault="007F0AA5" w:rsidP="004955C0">
            <w:pPr>
              <w:keepLines/>
              <w:spacing w:after="0"/>
              <w:rPr>
                <w:noProof/>
              </w:rPr>
            </w:pPr>
            <w:r w:rsidRPr="00A43A58">
              <w:t>Full name of director</w:t>
            </w:r>
            <w:r w:rsidR="002D0AF3">
              <w:t xml:space="preserve"> </w:t>
            </w:r>
            <w:r w:rsidR="002D0AF3" w:rsidRPr="00FB3EF8">
              <w:rPr>
                <w:rFonts w:eastAsia="SimSun"/>
                <w:szCs w:val="20"/>
              </w:rPr>
              <w:t xml:space="preserve">who states that they are a director of the </w:t>
            </w:r>
            <w:r w:rsidR="002D0AF3">
              <w:rPr>
                <w:rFonts w:eastAsia="SimSun" w:cs="Arial"/>
                <w:b/>
                <w:bCs/>
                <w:szCs w:val="20"/>
              </w:rPr>
              <w:t>Consultant</w:t>
            </w:r>
          </w:p>
        </w:tc>
        <w:tc>
          <w:tcPr>
            <w:tcW w:w="330" w:type="dxa"/>
            <w:shd w:val="clear" w:color="auto" w:fill="auto"/>
            <w:tcMar>
              <w:left w:w="0" w:type="dxa"/>
              <w:right w:w="0" w:type="dxa"/>
            </w:tcMar>
          </w:tcPr>
          <w:p w:rsidR="007F0AA5" w:rsidRPr="00A43A58" w:rsidRDefault="007F0AA5" w:rsidP="004955C0">
            <w:pPr>
              <w:keepLines/>
              <w:spacing w:after="0"/>
            </w:pPr>
          </w:p>
        </w:tc>
        <w:tc>
          <w:tcPr>
            <w:tcW w:w="330" w:type="dxa"/>
            <w:shd w:val="clear" w:color="auto" w:fill="auto"/>
            <w:tcMar>
              <w:left w:w="0" w:type="dxa"/>
              <w:right w:w="0" w:type="dxa"/>
            </w:tcMar>
          </w:tcPr>
          <w:p w:rsidR="007F0AA5" w:rsidRPr="00A43A58" w:rsidRDefault="007F0AA5" w:rsidP="004955C0">
            <w:pPr>
              <w:keepLines/>
              <w:spacing w:after="0"/>
            </w:pPr>
          </w:p>
        </w:tc>
        <w:tc>
          <w:tcPr>
            <w:tcW w:w="4290" w:type="dxa"/>
            <w:tcBorders>
              <w:top w:val="single" w:sz="4" w:space="0" w:color="auto"/>
            </w:tcBorders>
            <w:tcMar>
              <w:left w:w="0" w:type="dxa"/>
              <w:right w:w="0" w:type="dxa"/>
            </w:tcMar>
          </w:tcPr>
          <w:p w:rsidR="007F0AA5" w:rsidRPr="00A43A58" w:rsidRDefault="007F0AA5" w:rsidP="004955C0">
            <w:pPr>
              <w:keepLines/>
              <w:spacing w:after="0"/>
            </w:pPr>
            <w:r w:rsidRPr="00A43A58">
              <w:t>Full name of company secretary/director</w:t>
            </w:r>
            <w:r w:rsidR="002D0AF3">
              <w:t xml:space="preserve"> </w:t>
            </w:r>
            <w:r w:rsidR="002D0AF3" w:rsidRPr="00FB3EF8">
              <w:rPr>
                <w:rFonts w:eastAsia="SimSun"/>
                <w:b/>
                <w:i/>
                <w:szCs w:val="20"/>
              </w:rPr>
              <w:t>[</w:t>
            </w:r>
            <w:r w:rsidR="002D0AF3" w:rsidRPr="00FB3EF8">
              <w:rPr>
                <w:rFonts w:eastAsia="SimSun"/>
                <w:b/>
                <w:i/>
                <w:iCs/>
                <w:szCs w:val="20"/>
              </w:rPr>
              <w:t>delete position as appropriate</w:t>
            </w:r>
            <w:r w:rsidR="002D0AF3" w:rsidRPr="00FB3EF8">
              <w:rPr>
                <w:rFonts w:eastAsia="SimSun"/>
                <w:b/>
                <w:i/>
                <w:szCs w:val="20"/>
              </w:rPr>
              <w:t xml:space="preserve">] </w:t>
            </w:r>
            <w:r w:rsidR="002D0AF3" w:rsidRPr="00FB3EF8">
              <w:rPr>
                <w:rFonts w:eastAsia="SimSun"/>
                <w:szCs w:val="20"/>
              </w:rPr>
              <w:t xml:space="preserve">who states that they are a company secretary/director </w:t>
            </w:r>
            <w:r w:rsidR="002D0AF3" w:rsidRPr="00FB3EF8">
              <w:rPr>
                <w:rFonts w:eastAsia="SimSun"/>
                <w:b/>
                <w:i/>
                <w:szCs w:val="20"/>
              </w:rPr>
              <w:t>[</w:t>
            </w:r>
            <w:r w:rsidR="002D0AF3" w:rsidRPr="00FB3EF8">
              <w:rPr>
                <w:rFonts w:eastAsia="SimSun"/>
                <w:b/>
                <w:i/>
                <w:iCs/>
                <w:szCs w:val="20"/>
              </w:rPr>
              <w:t>delete position as appropriate</w:t>
            </w:r>
            <w:r w:rsidR="002D0AF3" w:rsidRPr="00FB3EF8">
              <w:rPr>
                <w:rFonts w:eastAsia="SimSun"/>
                <w:b/>
                <w:i/>
                <w:szCs w:val="20"/>
              </w:rPr>
              <w:t>]</w:t>
            </w:r>
            <w:r w:rsidR="002D0AF3" w:rsidRPr="00FB3EF8">
              <w:rPr>
                <w:rFonts w:eastAsia="SimSun"/>
                <w:szCs w:val="20"/>
              </w:rPr>
              <w:t xml:space="preserve"> of the </w:t>
            </w:r>
            <w:r w:rsidR="002D0AF3">
              <w:rPr>
                <w:rFonts w:eastAsia="SimSun" w:cs="Arial"/>
                <w:b/>
                <w:bCs/>
                <w:szCs w:val="20"/>
              </w:rPr>
              <w:t>Consultant</w:t>
            </w:r>
          </w:p>
        </w:tc>
      </w:tr>
    </w:tbl>
    <w:p w:rsidR="007F0AA5" w:rsidRPr="00A43A58" w:rsidRDefault="007F0AA5" w:rsidP="007F0AA5">
      <w:pPr>
        <w:rPr>
          <w:b/>
          <w:i/>
          <w:szCs w:val="20"/>
        </w:rPr>
      </w:pPr>
      <w:r w:rsidRPr="00A43A58">
        <w:rPr>
          <w:b/>
          <w:i/>
          <w:szCs w:val="20"/>
        </w:rPr>
        <w:br/>
        <w:t>[OR - AUTHORISED SIGNATORY OF COMPANY]</w:t>
      </w: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7F0AA5" w:rsidRPr="00A43A58" w:rsidTr="004955C0">
        <w:trPr>
          <w:cantSplit/>
        </w:trPr>
        <w:tc>
          <w:tcPr>
            <w:tcW w:w="4400" w:type="dxa"/>
          </w:tcPr>
          <w:p w:rsidR="007F0AA5" w:rsidRPr="00A43A58" w:rsidRDefault="007F0AA5" w:rsidP="006F47EB">
            <w:pPr>
              <w:keepNext/>
              <w:keepLines/>
              <w:spacing w:after="0"/>
            </w:pPr>
            <w:r w:rsidRPr="00A43A58">
              <w:rPr>
                <w:rFonts w:cs="Arial"/>
                <w:b/>
                <w:bCs/>
              </w:rPr>
              <w:t xml:space="preserve">Signed </w:t>
            </w:r>
            <w:r w:rsidRPr="00A43A58">
              <w:t xml:space="preserve">for and on behalf of the </w:t>
            </w:r>
            <w:hyperlink w:anchor="Subcontractor" w:tooltip="Subcontractor" w:history="1">
              <w:r w:rsidRPr="00A43A58">
                <w:rPr>
                  <w:rStyle w:val="Hyperlink"/>
                  <w:b/>
                  <w:color w:val="auto"/>
                </w:rPr>
                <w:t>Consultant</w:t>
              </w:r>
            </w:hyperlink>
            <w:r w:rsidRPr="00A43A58">
              <w:rPr>
                <w:b/>
              </w:rPr>
              <w:t xml:space="preserve"> </w:t>
            </w:r>
            <w:r w:rsidRPr="00A43A58">
              <w:t>by its authorised signatory in the presence of:</w:t>
            </w:r>
          </w:p>
        </w:tc>
        <w:tc>
          <w:tcPr>
            <w:tcW w:w="330" w:type="dxa"/>
            <w:tcBorders>
              <w:right w:val="single" w:sz="4" w:space="0" w:color="auto"/>
            </w:tcBorders>
          </w:tcPr>
          <w:p w:rsidR="007F0AA5" w:rsidRPr="00A43A58" w:rsidRDefault="007F0AA5" w:rsidP="004955C0">
            <w:pPr>
              <w:keepNext/>
              <w:keepLines/>
              <w:spacing w:after="0"/>
            </w:pPr>
          </w:p>
        </w:tc>
        <w:tc>
          <w:tcPr>
            <w:tcW w:w="330" w:type="dxa"/>
            <w:tcBorders>
              <w:left w:val="single" w:sz="4" w:space="0" w:color="auto"/>
            </w:tcBorders>
          </w:tcPr>
          <w:p w:rsidR="007F0AA5" w:rsidRPr="00A43A58" w:rsidRDefault="007F0AA5" w:rsidP="004955C0">
            <w:pPr>
              <w:keepNext/>
              <w:keepLines/>
              <w:spacing w:after="0"/>
            </w:pPr>
          </w:p>
        </w:tc>
        <w:tc>
          <w:tcPr>
            <w:tcW w:w="4290" w:type="dxa"/>
          </w:tcPr>
          <w:p w:rsidR="007F0AA5" w:rsidRPr="00A43A58" w:rsidRDefault="007F0AA5" w:rsidP="004955C0">
            <w:pPr>
              <w:keepNext/>
              <w:keepLines/>
              <w:spacing w:after="0"/>
            </w:pPr>
          </w:p>
        </w:tc>
      </w:tr>
      <w:tr w:rsidR="007F0AA5" w:rsidRPr="00A43A58" w:rsidTr="004955C0">
        <w:trPr>
          <w:cantSplit/>
          <w:trHeight w:hRule="exact" w:val="737"/>
        </w:trPr>
        <w:tc>
          <w:tcPr>
            <w:tcW w:w="4400" w:type="dxa"/>
            <w:tcBorders>
              <w:bottom w:val="single" w:sz="4" w:space="0" w:color="auto"/>
            </w:tcBorders>
          </w:tcPr>
          <w:p w:rsidR="007F0AA5" w:rsidRPr="00A43A58" w:rsidRDefault="007F0AA5" w:rsidP="004955C0">
            <w:pPr>
              <w:keepNext/>
              <w:keepLines/>
              <w:spacing w:after="0"/>
            </w:pPr>
          </w:p>
        </w:tc>
        <w:tc>
          <w:tcPr>
            <w:tcW w:w="330" w:type="dxa"/>
            <w:tcBorders>
              <w:right w:val="single" w:sz="4" w:space="0" w:color="auto"/>
            </w:tcBorders>
          </w:tcPr>
          <w:p w:rsidR="007F0AA5" w:rsidRPr="00A43A58" w:rsidRDefault="007F0AA5" w:rsidP="004955C0">
            <w:pPr>
              <w:keepNext/>
              <w:keepLines/>
              <w:spacing w:after="0"/>
            </w:pPr>
          </w:p>
        </w:tc>
        <w:tc>
          <w:tcPr>
            <w:tcW w:w="330" w:type="dxa"/>
            <w:tcBorders>
              <w:left w:val="single" w:sz="4" w:space="0" w:color="auto"/>
            </w:tcBorders>
          </w:tcPr>
          <w:p w:rsidR="007F0AA5" w:rsidRPr="00A43A58" w:rsidRDefault="007F0AA5" w:rsidP="004955C0">
            <w:pPr>
              <w:keepNext/>
              <w:keepLines/>
              <w:spacing w:after="0"/>
            </w:pPr>
          </w:p>
        </w:tc>
        <w:tc>
          <w:tcPr>
            <w:tcW w:w="4290" w:type="dxa"/>
            <w:tcBorders>
              <w:bottom w:val="single" w:sz="4" w:space="0" w:color="auto"/>
            </w:tcBorders>
          </w:tcPr>
          <w:p w:rsidR="007F0AA5" w:rsidRPr="00A43A58" w:rsidRDefault="007F0AA5" w:rsidP="004955C0">
            <w:pPr>
              <w:keepNext/>
              <w:keepLines/>
              <w:spacing w:after="0"/>
            </w:pPr>
          </w:p>
        </w:tc>
      </w:tr>
      <w:tr w:rsidR="007F0AA5" w:rsidRPr="00A43A58" w:rsidTr="004955C0">
        <w:trPr>
          <w:cantSplit/>
        </w:trPr>
        <w:tc>
          <w:tcPr>
            <w:tcW w:w="4400" w:type="dxa"/>
            <w:tcBorders>
              <w:top w:val="single" w:sz="4" w:space="0" w:color="auto"/>
            </w:tcBorders>
          </w:tcPr>
          <w:p w:rsidR="007F0AA5" w:rsidRPr="00A43A58" w:rsidRDefault="007F0AA5" w:rsidP="004955C0">
            <w:pPr>
              <w:keepNext/>
              <w:keepLines/>
              <w:spacing w:after="0"/>
            </w:pPr>
            <w:r w:rsidRPr="00A43A58">
              <w:t>Signature of witness</w:t>
            </w:r>
          </w:p>
        </w:tc>
        <w:tc>
          <w:tcPr>
            <w:tcW w:w="330" w:type="dxa"/>
            <w:shd w:val="clear" w:color="auto" w:fill="auto"/>
          </w:tcPr>
          <w:p w:rsidR="007F0AA5" w:rsidRPr="00A43A58" w:rsidRDefault="007F0AA5" w:rsidP="004955C0">
            <w:pPr>
              <w:keepNext/>
              <w:keepLines/>
              <w:spacing w:after="0"/>
            </w:pPr>
          </w:p>
        </w:tc>
        <w:tc>
          <w:tcPr>
            <w:tcW w:w="330" w:type="dxa"/>
            <w:shd w:val="clear" w:color="auto" w:fill="auto"/>
          </w:tcPr>
          <w:p w:rsidR="007F0AA5" w:rsidRPr="00A43A58" w:rsidRDefault="007F0AA5" w:rsidP="004955C0">
            <w:pPr>
              <w:keepNext/>
              <w:keepLines/>
              <w:spacing w:after="0"/>
            </w:pPr>
          </w:p>
        </w:tc>
        <w:tc>
          <w:tcPr>
            <w:tcW w:w="4290" w:type="dxa"/>
            <w:tcBorders>
              <w:top w:val="single" w:sz="4" w:space="0" w:color="auto"/>
            </w:tcBorders>
            <w:shd w:val="clear" w:color="auto" w:fill="auto"/>
          </w:tcPr>
          <w:p w:rsidR="007F0AA5" w:rsidRPr="00A43A58" w:rsidRDefault="007F0AA5" w:rsidP="004955C0">
            <w:pPr>
              <w:keepNext/>
              <w:keepLines/>
              <w:spacing w:after="0"/>
            </w:pPr>
            <w:r w:rsidRPr="00A43A58">
              <w:t>Signature of authorised signatory</w:t>
            </w:r>
          </w:p>
        </w:tc>
      </w:tr>
      <w:tr w:rsidR="007F0AA5" w:rsidRPr="00A43A58" w:rsidTr="004955C0">
        <w:trPr>
          <w:cantSplit/>
          <w:trHeight w:hRule="exact" w:val="737"/>
        </w:trPr>
        <w:tc>
          <w:tcPr>
            <w:tcW w:w="4400" w:type="dxa"/>
            <w:tcBorders>
              <w:bottom w:val="single" w:sz="4" w:space="0" w:color="auto"/>
            </w:tcBorders>
          </w:tcPr>
          <w:p w:rsidR="007F0AA5" w:rsidRPr="00A43A58" w:rsidRDefault="007F0AA5" w:rsidP="004955C0">
            <w:pPr>
              <w:keepNext/>
              <w:keepLines/>
              <w:spacing w:after="0"/>
            </w:pPr>
          </w:p>
        </w:tc>
        <w:tc>
          <w:tcPr>
            <w:tcW w:w="330" w:type="dxa"/>
          </w:tcPr>
          <w:p w:rsidR="007F0AA5" w:rsidRPr="00A43A58" w:rsidRDefault="007F0AA5" w:rsidP="004955C0">
            <w:pPr>
              <w:keepNext/>
              <w:keepLines/>
              <w:spacing w:after="0"/>
            </w:pPr>
          </w:p>
        </w:tc>
        <w:tc>
          <w:tcPr>
            <w:tcW w:w="330" w:type="dxa"/>
          </w:tcPr>
          <w:p w:rsidR="007F0AA5" w:rsidRPr="00A43A58" w:rsidRDefault="007F0AA5" w:rsidP="004955C0">
            <w:pPr>
              <w:keepNext/>
              <w:keepLines/>
              <w:spacing w:after="0"/>
            </w:pPr>
          </w:p>
        </w:tc>
        <w:tc>
          <w:tcPr>
            <w:tcW w:w="4290" w:type="dxa"/>
            <w:tcBorders>
              <w:bottom w:val="single" w:sz="4" w:space="0" w:color="auto"/>
            </w:tcBorders>
          </w:tcPr>
          <w:p w:rsidR="007F0AA5" w:rsidRPr="00A43A58" w:rsidRDefault="007F0AA5" w:rsidP="004955C0">
            <w:pPr>
              <w:keepNext/>
              <w:keepLines/>
              <w:spacing w:after="0"/>
            </w:pPr>
          </w:p>
        </w:tc>
      </w:tr>
      <w:tr w:rsidR="007F0AA5" w:rsidRPr="00A43A58" w:rsidTr="004955C0">
        <w:trPr>
          <w:cantSplit/>
        </w:trPr>
        <w:tc>
          <w:tcPr>
            <w:tcW w:w="4400" w:type="dxa"/>
            <w:tcBorders>
              <w:top w:val="single" w:sz="4" w:space="0" w:color="auto"/>
            </w:tcBorders>
          </w:tcPr>
          <w:p w:rsidR="007F0AA5" w:rsidRPr="00A43A58" w:rsidRDefault="007F0AA5" w:rsidP="004955C0">
            <w:pPr>
              <w:keepLines/>
              <w:spacing w:after="0"/>
              <w:rPr>
                <w:noProof/>
              </w:rPr>
            </w:pPr>
            <w:r w:rsidRPr="00A43A58">
              <w:t>Full name of witness</w:t>
            </w:r>
          </w:p>
        </w:tc>
        <w:tc>
          <w:tcPr>
            <w:tcW w:w="330" w:type="dxa"/>
            <w:shd w:val="clear" w:color="auto" w:fill="auto"/>
          </w:tcPr>
          <w:p w:rsidR="007F0AA5" w:rsidRPr="00A43A58" w:rsidRDefault="007F0AA5" w:rsidP="004955C0">
            <w:pPr>
              <w:keepLines/>
              <w:spacing w:after="0"/>
            </w:pPr>
          </w:p>
        </w:tc>
        <w:tc>
          <w:tcPr>
            <w:tcW w:w="330" w:type="dxa"/>
            <w:shd w:val="clear" w:color="auto" w:fill="auto"/>
          </w:tcPr>
          <w:p w:rsidR="007F0AA5" w:rsidRPr="00A43A58" w:rsidRDefault="007F0AA5" w:rsidP="004955C0">
            <w:pPr>
              <w:keepLines/>
              <w:spacing w:after="0"/>
            </w:pPr>
          </w:p>
        </w:tc>
        <w:tc>
          <w:tcPr>
            <w:tcW w:w="4290" w:type="dxa"/>
            <w:shd w:val="clear" w:color="auto" w:fill="auto"/>
          </w:tcPr>
          <w:p w:rsidR="007F0AA5" w:rsidRPr="00A43A58" w:rsidRDefault="007F0AA5" w:rsidP="004955C0">
            <w:pPr>
              <w:keepLines/>
              <w:spacing w:after="0"/>
            </w:pPr>
            <w:r w:rsidRPr="00A43A58">
              <w:t>Full name of authorised signatory</w:t>
            </w:r>
          </w:p>
        </w:tc>
      </w:tr>
    </w:tbl>
    <w:p w:rsidR="00A43A58" w:rsidRDefault="007F0AA5" w:rsidP="007F0AA5">
      <w:pPr>
        <w:pStyle w:val="DefenceNormal"/>
        <w:rPr>
          <w:b/>
          <w:i/>
        </w:rPr>
      </w:pPr>
      <w:r w:rsidRPr="00A43A58">
        <w:rPr>
          <w:b/>
          <w:i/>
        </w:rPr>
        <w:br/>
      </w:r>
    </w:p>
    <w:p w:rsidR="00253F26" w:rsidRDefault="00253F26" w:rsidP="00253F26">
      <w:pPr>
        <w:pStyle w:val="DefenceBoldNormal"/>
        <w:rPr>
          <w:rFonts w:eastAsia="SimSun"/>
          <w:i/>
          <w:lang w:eastAsia="zh-CN"/>
        </w:rPr>
      </w:pPr>
      <w:bookmarkStart w:id="2" w:name="OLE_LINK1"/>
      <w:bookmarkStart w:id="3" w:name="OLE_LINK2"/>
    </w:p>
    <w:bookmarkEnd w:id="2"/>
    <w:bookmarkEnd w:id="3"/>
    <w:p w:rsidR="00253F26" w:rsidRPr="007B6120" w:rsidRDefault="00253F26" w:rsidP="00253F26">
      <w:pPr>
        <w:pStyle w:val="DefenceNormal"/>
        <w:sectPr w:rsidR="00253F26" w:rsidRPr="007B6120" w:rsidSect="00EE685D">
          <w:footerReference w:type="default" r:id="rId13"/>
          <w:endnotePr>
            <w:numFmt w:val="decimal"/>
          </w:endnotePr>
          <w:pgSz w:w="11906" w:h="16838" w:code="9"/>
          <w:pgMar w:top="1134" w:right="1134" w:bottom="1134" w:left="1417" w:header="1077" w:footer="567" w:gutter="0"/>
          <w:pgNumType w:start="1"/>
          <w:cols w:space="708"/>
          <w:docGrid w:linePitch="360"/>
        </w:sectPr>
      </w:pPr>
    </w:p>
    <w:p w:rsidR="00253F26" w:rsidRPr="007B6120" w:rsidRDefault="00253F26" w:rsidP="00253F26">
      <w:pPr>
        <w:pStyle w:val="DefenceTitle"/>
      </w:pPr>
      <w:bookmarkStart w:id="4" w:name="_Toc113901721"/>
      <w:r w:rsidRPr="007B6120">
        <w:lastRenderedPageBreak/>
        <w:t>CONDITIONS OF CONTRACT</w:t>
      </w:r>
      <w:bookmarkEnd w:id="4"/>
    </w:p>
    <w:p w:rsidR="00253F26" w:rsidRPr="007B6120" w:rsidRDefault="00253F26" w:rsidP="00253F26">
      <w:pPr>
        <w:pStyle w:val="DefenceHeading1"/>
      </w:pPr>
      <w:bookmarkStart w:id="5" w:name="_Ref482879675"/>
      <w:bookmarkStart w:id="6" w:name="_Toc113901722"/>
      <w:r w:rsidRPr="007B6120">
        <w:t>GLOSSARY OF TERMS, INTERPRETATION AND MISCELLANEOUS</w:t>
      </w:r>
      <w:bookmarkEnd w:id="5"/>
      <w:bookmarkEnd w:id="6"/>
    </w:p>
    <w:p w:rsidR="00253F26" w:rsidRPr="007B6120" w:rsidRDefault="00253F26" w:rsidP="00253F26">
      <w:pPr>
        <w:pStyle w:val="DefenceHeading2"/>
      </w:pPr>
      <w:bookmarkStart w:id="7" w:name="_Ref482878546"/>
      <w:bookmarkStart w:id="8" w:name="_Toc113901723"/>
      <w:r w:rsidRPr="007B6120">
        <w:t>Glossary of Terms</w:t>
      </w:r>
      <w:bookmarkEnd w:id="7"/>
      <w:bookmarkEnd w:id="8"/>
    </w:p>
    <w:p w:rsidR="00253F26" w:rsidRPr="007B6120" w:rsidRDefault="00253F26" w:rsidP="00253F26">
      <w:pPr>
        <w:pStyle w:val="DefenceNormal"/>
      </w:pPr>
      <w:r w:rsidRPr="007B6120">
        <w:t xml:space="preserve">Unless the context otherwise indicates, whenever used in the Contract, each word or phrase in the headings in </w:t>
      </w:r>
      <w:r w:rsidR="007346A2" w:rsidRPr="007B6120">
        <w:t>clause</w:t>
      </w:r>
      <w:r w:rsidRPr="007B6120">
        <w:t xml:space="preserve"> </w:t>
      </w:r>
      <w:r w:rsidR="007346A2" w:rsidRPr="007B6120">
        <w:fldChar w:fldCharType="begin"/>
      </w:r>
      <w:r w:rsidR="007346A2" w:rsidRPr="007B6120">
        <w:instrText xml:space="preserve"> REF _Ref482878546 \w \h </w:instrText>
      </w:r>
      <w:r w:rsidR="007B6120" w:rsidRPr="007B6120">
        <w:instrText xml:space="preserve"> \* MERGEFORMAT </w:instrText>
      </w:r>
      <w:r w:rsidR="007346A2" w:rsidRPr="007B6120">
        <w:fldChar w:fldCharType="separate"/>
      </w:r>
      <w:r w:rsidR="00AF6FBE">
        <w:t>1.1</w:t>
      </w:r>
      <w:r w:rsidR="007346A2" w:rsidRPr="007B6120">
        <w:fldChar w:fldCharType="end"/>
      </w:r>
      <w:r w:rsidRPr="007B6120">
        <w:t xml:space="preserve"> has the meaning given to it under the relevant heading.</w:t>
      </w:r>
    </w:p>
    <w:p w:rsidR="00253F26" w:rsidRPr="007B6120" w:rsidRDefault="00253F26" w:rsidP="00253F26">
      <w:pPr>
        <w:pStyle w:val="DefenceBoldNormal"/>
      </w:pPr>
      <w:r w:rsidRPr="007B6120">
        <w:t xml:space="preserve">Approval </w:t>
      </w:r>
    </w:p>
    <w:p w:rsidR="00253F26" w:rsidRDefault="00253F26" w:rsidP="00253F26">
      <w:pPr>
        <w:pStyle w:val="DefenceDefinition0"/>
      </w:pPr>
      <w:r w:rsidRPr="007B6120">
        <w:t>Any licence, permit, consent, approval, determination, certificate, notice or other requirement of any Commonwealth, State, Territory or local authority, body or other organisation having any jurisdiction in connection with the Services or under any applicable Statutory Requirement, which must be obtained or satisfied to carry out the Services.</w:t>
      </w:r>
    </w:p>
    <w:p w:rsidR="009F37DB" w:rsidRPr="00486B42" w:rsidRDefault="009F37DB" w:rsidP="00253F26">
      <w:pPr>
        <w:pStyle w:val="DefenceDefinition0"/>
        <w:rPr>
          <w:b/>
          <w:bCs/>
        </w:rPr>
      </w:pPr>
      <w:r w:rsidRPr="00486B42">
        <w:rPr>
          <w:b/>
          <w:bCs/>
        </w:rPr>
        <w:t>Australian Privacy Principles</w:t>
      </w:r>
    </w:p>
    <w:p w:rsidR="009F37DB" w:rsidRDefault="009F37DB" w:rsidP="00EA11C9">
      <w:pPr>
        <w:pStyle w:val="DefenceDefinition0"/>
      </w:pPr>
      <w:r>
        <w:t xml:space="preserve">Has the meaning given in the </w:t>
      </w:r>
      <w:r w:rsidRPr="006B0FD0">
        <w:t>Privacy Act</w:t>
      </w:r>
      <w:r>
        <w:t>.</w:t>
      </w:r>
    </w:p>
    <w:p w:rsidR="00253F26" w:rsidRPr="007B6120" w:rsidRDefault="00253F26" w:rsidP="00253F26">
      <w:pPr>
        <w:pStyle w:val="DefenceBoldNormal"/>
      </w:pPr>
      <w:r w:rsidRPr="007B6120">
        <w:t>Award Date</w:t>
      </w:r>
    </w:p>
    <w:p w:rsidR="00253F26" w:rsidRPr="007B6120" w:rsidRDefault="00253F26" w:rsidP="00253F26">
      <w:pPr>
        <w:pStyle w:val="DefenceDefinition0"/>
      </w:pPr>
      <w:r w:rsidRPr="007B6120">
        <w:t>The date on which the Formal Agreement, to which these Conditions of Contract are attached, has been completed and signed by the Principal and the Consultant.</w:t>
      </w:r>
    </w:p>
    <w:p w:rsidR="00253F26" w:rsidRPr="007B6120" w:rsidRDefault="00253F26" w:rsidP="00253F26">
      <w:pPr>
        <w:pStyle w:val="DefenceBoldNormal"/>
      </w:pPr>
      <w:r w:rsidRPr="007B6120">
        <w:t>Brief</w:t>
      </w:r>
    </w:p>
    <w:p w:rsidR="00253F26" w:rsidRDefault="00253F26" w:rsidP="00253F26">
      <w:pPr>
        <w:pStyle w:val="DefenceDefinition0"/>
      </w:pPr>
      <w:r w:rsidRPr="007B6120">
        <w:t>The document set out in Annexure 1 to the Contract.</w:t>
      </w:r>
    </w:p>
    <w:p w:rsidR="002246A5" w:rsidRPr="006433F1" w:rsidRDefault="002246A5" w:rsidP="002246A5">
      <w:pPr>
        <w:pStyle w:val="DefenceBoldNormal"/>
      </w:pPr>
      <w:r w:rsidRPr="006433F1">
        <w:t>Change of Control</w:t>
      </w:r>
    </w:p>
    <w:p w:rsidR="002246A5" w:rsidRPr="006433F1" w:rsidRDefault="002246A5" w:rsidP="002246A5">
      <w:pPr>
        <w:pStyle w:val="DefenceDefinition0"/>
      </w:pPr>
      <w:r w:rsidRPr="006433F1">
        <w:t xml:space="preserve">In relation to the </w:t>
      </w:r>
      <w:r w:rsidRPr="002246A5">
        <w:t>Consultant</w:t>
      </w:r>
      <w:r w:rsidRPr="006433F1">
        <w:t xml:space="preserve">, where a person who did not (directly or indirectly) effectively </w:t>
      </w:r>
      <w:r w:rsidRPr="002246A5">
        <w:t>Control</w:t>
      </w:r>
      <w:r w:rsidRPr="006433F1">
        <w:t xml:space="preserve"> the </w:t>
      </w:r>
      <w:r w:rsidRPr="002246A5">
        <w:t>Consultant</w:t>
      </w:r>
      <w:r w:rsidRPr="006433F1">
        <w:t xml:space="preserve"> at the </w:t>
      </w:r>
      <w:r w:rsidRPr="002246A5">
        <w:t>Award Date</w:t>
      </w:r>
      <w:r w:rsidRPr="006433F1">
        <w:t xml:space="preserve">, either alone or together with others, acquires </w:t>
      </w:r>
      <w:r w:rsidRPr="002246A5">
        <w:t>Control</w:t>
      </w:r>
      <w:r>
        <w:rPr>
          <w:rStyle w:val="Hyperlink"/>
        </w:rPr>
        <w:t xml:space="preserve"> </w:t>
      </w:r>
      <w:r w:rsidRPr="006433F1">
        <w:t xml:space="preserve">of the </w:t>
      </w:r>
      <w:r w:rsidRPr="002246A5">
        <w:t>Consultant</w:t>
      </w:r>
      <w:r w:rsidRPr="006433F1">
        <w:t>.</w:t>
      </w:r>
    </w:p>
    <w:p w:rsidR="00253F26" w:rsidRPr="00556C07" w:rsidRDefault="00253F26" w:rsidP="00253F26">
      <w:pPr>
        <w:pStyle w:val="DefenceBoldNormal"/>
      </w:pPr>
      <w:r w:rsidRPr="00556C07">
        <w:t xml:space="preserve">Claim </w:t>
      </w:r>
    </w:p>
    <w:p w:rsidR="00253F26" w:rsidRPr="00556C07" w:rsidRDefault="00253F26" w:rsidP="00253F26">
      <w:pPr>
        <w:pStyle w:val="DefenceDefinition0"/>
      </w:pPr>
      <w:r w:rsidRPr="002A1CB3">
        <w:t>Includes any claim for an increase in the Fee, for payment of money (including damages) or for any other compensation or relief:</w:t>
      </w:r>
      <w:r w:rsidR="00A316E8" w:rsidRPr="00486B42">
        <w:t xml:space="preserve"> </w:t>
      </w:r>
    </w:p>
    <w:p w:rsidR="00253F26" w:rsidRPr="007B6120" w:rsidRDefault="00253F26" w:rsidP="00253F26">
      <w:pPr>
        <w:pStyle w:val="DefenceDefinitionNum"/>
      </w:pPr>
      <w:r w:rsidRPr="007B6120">
        <w:lastRenderedPageBreak/>
        <w:t>under, arising out of or in connection with, the Contract, including any direction of the Principal’s Representative;</w:t>
      </w:r>
    </w:p>
    <w:p w:rsidR="00253F26" w:rsidRPr="007B6120" w:rsidRDefault="00253F26" w:rsidP="00253F26">
      <w:pPr>
        <w:pStyle w:val="DefenceDefinitionNum"/>
      </w:pPr>
      <w:r w:rsidRPr="007B6120">
        <w:t>arising out of or in connection with the Services or either party’s conduct before the Contract; or</w:t>
      </w:r>
    </w:p>
    <w:p w:rsidR="00253F26" w:rsidRPr="007B6120" w:rsidRDefault="00253F26" w:rsidP="00253F26">
      <w:pPr>
        <w:pStyle w:val="DefenceDefinitionNum"/>
      </w:pPr>
      <w:r w:rsidRPr="007B6120">
        <w:t>otherwise at law or in equity including:</w:t>
      </w:r>
    </w:p>
    <w:p w:rsidR="00253F26" w:rsidRPr="007B6120" w:rsidRDefault="00253F26" w:rsidP="00253F26">
      <w:pPr>
        <w:pStyle w:val="DefenceDefinitionNum2"/>
      </w:pPr>
      <w:r w:rsidRPr="007B6120">
        <w:t>by statute;</w:t>
      </w:r>
    </w:p>
    <w:p w:rsidR="00253F26" w:rsidRPr="007B6120" w:rsidRDefault="00253F26" w:rsidP="00253F26">
      <w:pPr>
        <w:pStyle w:val="DefenceDefinitionNum2"/>
      </w:pPr>
      <w:r w:rsidRPr="007B6120">
        <w:t>in tort for negligence or otherwise, including negligent misrepresentation; or</w:t>
      </w:r>
    </w:p>
    <w:p w:rsidR="00253F26" w:rsidRPr="007B6120" w:rsidRDefault="00253F26" w:rsidP="00253F26">
      <w:pPr>
        <w:pStyle w:val="DefenceDefinitionNum2"/>
      </w:pPr>
      <w:r w:rsidRPr="007B6120">
        <w:t>for restitution.</w:t>
      </w:r>
    </w:p>
    <w:p w:rsidR="00253F26" w:rsidRPr="007B6120" w:rsidRDefault="00253F26" w:rsidP="00253F26">
      <w:pPr>
        <w:pStyle w:val="DefenceBoldNormal"/>
      </w:pPr>
      <w:r w:rsidRPr="007B6120">
        <w:t xml:space="preserve">Commonwealth </w:t>
      </w:r>
    </w:p>
    <w:p w:rsidR="00253F26" w:rsidRDefault="00253F26" w:rsidP="00253F26">
      <w:pPr>
        <w:pStyle w:val="DefenceDefinition0"/>
      </w:pPr>
      <w:r w:rsidRPr="007B6120">
        <w:t>Commonwealth of Australia.</w:t>
      </w:r>
    </w:p>
    <w:p w:rsidR="00B92403" w:rsidRDefault="00B92403" w:rsidP="00B92403">
      <w:pPr>
        <w:pStyle w:val="DefenceBoldNormal"/>
      </w:pPr>
      <w:r w:rsidRPr="008754FC">
        <w:t>Confidential Information</w:t>
      </w:r>
    </w:p>
    <w:p w:rsidR="00B92403" w:rsidRPr="00F529A5" w:rsidRDefault="00B92403" w:rsidP="00B92403">
      <w:pPr>
        <w:pStyle w:val="DefenceDefinitionNum"/>
      </w:pPr>
      <w:r w:rsidRPr="00F529A5">
        <w:t xml:space="preserve">Means, subject to paragraph </w:t>
      </w:r>
      <w:r w:rsidR="00846481">
        <w:fldChar w:fldCharType="begin"/>
      </w:r>
      <w:r w:rsidR="00846481">
        <w:instrText xml:space="preserve"> REF _Ref445717554 \r \h </w:instrText>
      </w:r>
      <w:r w:rsidR="00846481">
        <w:fldChar w:fldCharType="separate"/>
      </w:r>
      <w:r w:rsidR="00AF6FBE">
        <w:t>(b)</w:t>
      </w:r>
      <w:r w:rsidR="00846481">
        <w:fldChar w:fldCharType="end"/>
      </w:r>
      <w:r w:rsidRPr="00F529A5">
        <w:t>:</w:t>
      </w:r>
    </w:p>
    <w:p w:rsidR="00B92403" w:rsidRDefault="00B92403" w:rsidP="00B92403">
      <w:pPr>
        <w:pStyle w:val="DefenceDefinitionNum2"/>
      </w:pPr>
      <w:r>
        <w:t xml:space="preserve">the </w:t>
      </w:r>
      <w:r w:rsidRPr="00B92403">
        <w:t>Contract</w:t>
      </w:r>
      <w:r>
        <w:t>;</w:t>
      </w:r>
    </w:p>
    <w:p w:rsidR="00B92403" w:rsidRDefault="00B92403" w:rsidP="00B92403">
      <w:pPr>
        <w:pStyle w:val="DefenceDefinitionNum2"/>
      </w:pPr>
      <w:r>
        <w:t xml:space="preserve">the </w:t>
      </w:r>
      <w:r w:rsidRPr="00B92403">
        <w:t>Project Documents</w:t>
      </w:r>
      <w:r>
        <w:t>;</w:t>
      </w:r>
    </w:p>
    <w:p w:rsidR="00B92403" w:rsidRDefault="00B92403" w:rsidP="00B92403">
      <w:pPr>
        <w:pStyle w:val="DefenceDefinitionNum2"/>
      </w:pPr>
      <w:bookmarkStart w:id="9" w:name="_Ref445717593"/>
      <w:r>
        <w:t xml:space="preserve">any document, drawing, information or communication (whether in written, oral or electronic form) given to the </w:t>
      </w:r>
      <w:r w:rsidRPr="00B92403">
        <w:rPr>
          <w:szCs w:val="22"/>
        </w:rPr>
        <w:t>Consultant</w:t>
      </w:r>
      <w:r>
        <w:t xml:space="preserve"> by the Principal, the </w:t>
      </w:r>
      <w:r w:rsidR="007919E4">
        <w:t>Principal's Representative</w:t>
      </w:r>
      <w:r>
        <w:t xml:space="preserve"> or anyone on the Principal's</w:t>
      </w:r>
      <w:r>
        <w:rPr>
          <w:rStyle w:val="Hyperlink"/>
        </w:rPr>
        <w:t xml:space="preserve"> </w:t>
      </w:r>
      <w:r>
        <w:t xml:space="preserve">behalf, whether or not owned by the Principal, which is in any way connected with the </w:t>
      </w:r>
      <w:r w:rsidRPr="00B92403">
        <w:t>Services</w:t>
      </w:r>
      <w:r w:rsidRPr="006433F1">
        <w:t xml:space="preserve"> </w:t>
      </w:r>
      <w:r>
        <w:t>which:</w:t>
      </w:r>
      <w:bookmarkEnd w:id="9"/>
    </w:p>
    <w:p w:rsidR="00B92403" w:rsidRDefault="00B92403" w:rsidP="00B92403">
      <w:pPr>
        <w:pStyle w:val="DefenceDefinitionNum3"/>
      </w:pPr>
      <w:r>
        <w:t>by its nature is confidential;</w:t>
      </w:r>
    </w:p>
    <w:p w:rsidR="00B92403" w:rsidRDefault="00B92403" w:rsidP="00B92403">
      <w:pPr>
        <w:pStyle w:val="DefenceDefinitionNum3"/>
      </w:pPr>
      <w:r>
        <w:t xml:space="preserve">the </w:t>
      </w:r>
      <w:r w:rsidRPr="00B92403">
        <w:rPr>
          <w:szCs w:val="22"/>
        </w:rPr>
        <w:t>Consultant</w:t>
      </w:r>
      <w:r>
        <w:t xml:space="preserve"> knows or ought to know is confidential; or</w:t>
      </w:r>
    </w:p>
    <w:p w:rsidR="00B92403" w:rsidRDefault="00B92403" w:rsidP="00B92403">
      <w:pPr>
        <w:pStyle w:val="DefenceDefinitionNum3"/>
      </w:pPr>
      <w:r>
        <w:t xml:space="preserve">is the subject of a </w:t>
      </w:r>
      <w:r w:rsidRPr="00B92403">
        <w:t>Separation Arrangement</w:t>
      </w:r>
      <w:r>
        <w:t>; and</w:t>
      </w:r>
    </w:p>
    <w:p w:rsidR="00B92403" w:rsidRDefault="00B92403" w:rsidP="00B92403">
      <w:pPr>
        <w:pStyle w:val="DefenceDefinitionNum2"/>
      </w:pPr>
      <w:r>
        <w:t xml:space="preserve">everything recording, containing, setting out or making reference to the document, drawing, information or communication (whether in written, oral or electronic form) described in subparagraph </w:t>
      </w:r>
      <w:r w:rsidR="00846481">
        <w:fldChar w:fldCharType="begin"/>
      </w:r>
      <w:r w:rsidR="00846481">
        <w:instrText xml:space="preserve"> REF _Ref445717593 \r \h </w:instrText>
      </w:r>
      <w:r w:rsidR="00846481">
        <w:fldChar w:fldCharType="separate"/>
      </w:r>
      <w:r w:rsidR="00AF6FBE">
        <w:t>(iii)</w:t>
      </w:r>
      <w:r w:rsidR="00846481">
        <w:fldChar w:fldCharType="end"/>
      </w:r>
      <w:r>
        <w:t xml:space="preserve"> including documents, notes, records, memoranda, </w:t>
      </w:r>
      <w:r>
        <w:lastRenderedPageBreak/>
        <w:t>materials, software, disks and all other media, articles or things.</w:t>
      </w:r>
    </w:p>
    <w:p w:rsidR="00B92403" w:rsidRDefault="00B92403" w:rsidP="00B92403">
      <w:pPr>
        <w:pStyle w:val="DefenceDefinitionNum"/>
      </w:pPr>
      <w:bookmarkStart w:id="10" w:name="_Ref445717554"/>
      <w:r w:rsidRPr="00B92403">
        <w:t>Confidential Information</w:t>
      </w:r>
      <w:r>
        <w:t xml:space="preserve"> does not mean any document, drawing, information or communication </w:t>
      </w:r>
      <w:r w:rsidRPr="00AC77B9">
        <w:t>(whether in written, oral or electronic form)</w:t>
      </w:r>
      <w:r>
        <w:t xml:space="preserve"> given to the </w:t>
      </w:r>
      <w:r w:rsidRPr="00B92403">
        <w:rPr>
          <w:szCs w:val="22"/>
        </w:rPr>
        <w:t>Consultant</w:t>
      </w:r>
      <w:r>
        <w:t xml:space="preserve"> by the Principal, the </w:t>
      </w:r>
      <w:r w:rsidR="007919E4">
        <w:t>Principal's Representative</w:t>
      </w:r>
      <w:r>
        <w:t xml:space="preserve"> or anyone on the Principal's behalf, whether or not owned by the Principal, which:</w:t>
      </w:r>
      <w:bookmarkEnd w:id="10"/>
    </w:p>
    <w:p w:rsidR="00B92403" w:rsidRDefault="00B92403" w:rsidP="00B92403">
      <w:pPr>
        <w:pStyle w:val="DefenceDefinitionNum2"/>
      </w:pPr>
      <w:r>
        <w:t xml:space="preserve">is in the possession of the </w:t>
      </w:r>
      <w:r w:rsidRPr="00B92403">
        <w:rPr>
          <w:szCs w:val="22"/>
        </w:rPr>
        <w:t>Consultant</w:t>
      </w:r>
      <w:r>
        <w:t xml:space="preserve"> without restriction in relation to its disclosure or use before the date of its receipt from the Principal, the </w:t>
      </w:r>
      <w:r w:rsidR="007919E4">
        <w:t>Principal's Representative</w:t>
      </w:r>
      <w:r>
        <w:t xml:space="preserve"> or anyone on the Principal's behalf;</w:t>
      </w:r>
    </w:p>
    <w:p w:rsidR="00B92403" w:rsidRDefault="00B92403" w:rsidP="00B92403">
      <w:pPr>
        <w:pStyle w:val="DefenceDefinitionNum2"/>
      </w:pPr>
      <w:r>
        <w:t xml:space="preserve">is in the public domain otherwise than due to a breach of clause </w:t>
      </w:r>
      <w:r>
        <w:fldChar w:fldCharType="begin"/>
      </w:r>
      <w:r>
        <w:instrText xml:space="preserve"> REF _Ref445721814 \w \h  \* MERGEFORMAT </w:instrText>
      </w:r>
      <w:r>
        <w:fldChar w:fldCharType="separate"/>
      </w:r>
      <w:r w:rsidR="00AF6FBE">
        <w:t>14</w:t>
      </w:r>
      <w:r>
        <w:fldChar w:fldCharType="end"/>
      </w:r>
      <w:r>
        <w:t>; or</w:t>
      </w:r>
    </w:p>
    <w:p w:rsidR="00B92403" w:rsidRDefault="00B92403" w:rsidP="00B92403">
      <w:pPr>
        <w:pStyle w:val="DefenceDefinitionNum2"/>
      </w:pPr>
      <w:r>
        <w:t xml:space="preserve">has been independently developed or acquired by the </w:t>
      </w:r>
      <w:r w:rsidRPr="00B92403">
        <w:rPr>
          <w:szCs w:val="22"/>
        </w:rPr>
        <w:t>Consultant</w:t>
      </w:r>
      <w:r>
        <w:t>.</w:t>
      </w:r>
    </w:p>
    <w:p w:rsidR="00B92403" w:rsidRDefault="00B92403" w:rsidP="00B92403">
      <w:pPr>
        <w:pStyle w:val="DefenceBoldNormal"/>
      </w:pPr>
      <w:r>
        <w:t>Confidential Information Incident</w:t>
      </w:r>
    </w:p>
    <w:p w:rsidR="00B92403" w:rsidRPr="00486B42" w:rsidRDefault="00B92403" w:rsidP="0084273F">
      <w:pPr>
        <w:pStyle w:val="DefenceDefinition0"/>
      </w:pPr>
      <w:r>
        <w:t xml:space="preserve">A single breach or a series of </w:t>
      </w:r>
      <w:r w:rsidRPr="008754FC">
        <w:t xml:space="preserve">breaches of clause </w:t>
      </w:r>
      <w:r w:rsidRPr="008754FC">
        <w:fldChar w:fldCharType="begin"/>
      </w:r>
      <w:r w:rsidRPr="00486B42">
        <w:instrText xml:space="preserve"> REF _Ref445721814 \w \h </w:instrText>
      </w:r>
      <w:r w:rsidR="00846481">
        <w:instrText xml:space="preserve"> \* MERGEFORMAT </w:instrText>
      </w:r>
      <w:r w:rsidRPr="00486B42">
        <w:fldChar w:fldCharType="separate"/>
      </w:r>
      <w:r w:rsidR="00AF6FBE">
        <w:t>14</w:t>
      </w:r>
      <w:r w:rsidRPr="008754FC">
        <w:fldChar w:fldCharType="end"/>
      </w:r>
      <w:r w:rsidRPr="008754FC">
        <w:t>, any Separation Arrangements or any other unwanted or unexpe</w:t>
      </w:r>
      <w:r w:rsidRPr="00D3348B">
        <w:t xml:space="preserve">cted </w:t>
      </w:r>
      <w:r w:rsidRPr="00D431A8">
        <w:t xml:space="preserve">Confidential Information Security Event that has a significant probability of compromising </w:t>
      </w:r>
      <w:r w:rsidR="00846481" w:rsidRPr="00486B42">
        <w:t xml:space="preserve">Commonwealth </w:t>
      </w:r>
      <w:r w:rsidRPr="00486B42">
        <w:t xml:space="preserve">business and threatening </w:t>
      </w:r>
      <w:r w:rsidR="00846481" w:rsidRPr="00486B42">
        <w:t>Commonwealth</w:t>
      </w:r>
      <w:r w:rsidRPr="00486B42">
        <w:t xml:space="preserve"> information security.</w:t>
      </w:r>
    </w:p>
    <w:p w:rsidR="00B92403" w:rsidRPr="00486B42" w:rsidRDefault="00B92403" w:rsidP="00B92403">
      <w:pPr>
        <w:pStyle w:val="DefenceBoldNormal"/>
      </w:pPr>
      <w:r w:rsidRPr="00486B42">
        <w:t>Confidential Information Security Event</w:t>
      </w:r>
    </w:p>
    <w:p w:rsidR="00B92403" w:rsidRPr="00486B42" w:rsidRDefault="00B92403" w:rsidP="0084273F">
      <w:pPr>
        <w:pStyle w:val="DefenceDefinition0"/>
      </w:pPr>
      <w:r w:rsidRPr="00486B42">
        <w:t xml:space="preserve">An identified fact, circumstance, occurrence or event indicating a potential or actual breach of information security requirements, a failure of information security safeguards or a previously unknown or unencountered fact, circumstance, occurrence or event which is or may be relevant to </w:t>
      </w:r>
      <w:r w:rsidR="00846481" w:rsidRPr="00486B42">
        <w:t>Commonwealth</w:t>
      </w:r>
      <w:r w:rsidRPr="00486B42">
        <w:t xml:space="preserve"> information security.</w:t>
      </w:r>
    </w:p>
    <w:p w:rsidR="00253F26" w:rsidRPr="007B6120" w:rsidRDefault="00253F26" w:rsidP="00253F26">
      <w:pPr>
        <w:pStyle w:val="DefenceBoldNormal"/>
      </w:pPr>
      <w:r w:rsidRPr="007B6120">
        <w:t>Consultant</w:t>
      </w:r>
    </w:p>
    <w:p w:rsidR="00253F26" w:rsidRPr="007B6120" w:rsidRDefault="00253F26" w:rsidP="00253F26">
      <w:pPr>
        <w:pStyle w:val="DefenceDefinition0"/>
      </w:pPr>
      <w:r w:rsidRPr="007B6120">
        <w:t xml:space="preserve">The </w:t>
      </w:r>
      <w:r w:rsidR="00912138">
        <w:t>person specified</w:t>
      </w:r>
      <w:r w:rsidRPr="007B6120">
        <w:t xml:space="preserve"> in the Contract Particulars.</w:t>
      </w:r>
    </w:p>
    <w:p w:rsidR="00253F26" w:rsidRPr="007B6120" w:rsidRDefault="00253F26" w:rsidP="00253F26">
      <w:pPr>
        <w:pStyle w:val="DefenceBoldNormal"/>
      </w:pPr>
      <w:r w:rsidRPr="007B6120">
        <w:lastRenderedPageBreak/>
        <w:t>Consultant's Representative</w:t>
      </w:r>
    </w:p>
    <w:p w:rsidR="00253F26" w:rsidRPr="007B6120" w:rsidRDefault="00253F26" w:rsidP="00253F26">
      <w:pPr>
        <w:pStyle w:val="DefenceDefinition0"/>
      </w:pPr>
      <w:r w:rsidRPr="007B6120">
        <w:t xml:space="preserve">The person </w:t>
      </w:r>
      <w:r w:rsidR="00912138">
        <w:t>specified</w:t>
      </w:r>
      <w:r w:rsidR="00912138" w:rsidRPr="007B6120">
        <w:t xml:space="preserve"> </w:t>
      </w:r>
      <w:r w:rsidRPr="007B6120">
        <w:t>in the Contract Particulars or any other person from time to time appointed as</w:t>
      </w:r>
      <w:r w:rsidR="00912138">
        <w:t xml:space="preserve"> the</w:t>
      </w:r>
      <w:r w:rsidRPr="007B6120">
        <w:t xml:space="preserve"> Consultant's Representative in accordance with </w:t>
      </w:r>
      <w:r w:rsidR="007346A2" w:rsidRPr="007B6120">
        <w:t>clause</w:t>
      </w:r>
      <w:r w:rsidRPr="007B6120">
        <w:t xml:space="preserve"> </w:t>
      </w:r>
      <w:r w:rsidR="007346A2" w:rsidRPr="007B6120">
        <w:fldChar w:fldCharType="begin"/>
      </w:r>
      <w:r w:rsidR="007346A2" w:rsidRPr="007B6120">
        <w:instrText xml:space="preserve"> REF _Ref482878642 \w \h </w:instrText>
      </w:r>
      <w:r w:rsidR="007B6120" w:rsidRPr="007B6120">
        <w:instrText xml:space="preserve"> \* MERGEFORMAT </w:instrText>
      </w:r>
      <w:r w:rsidR="007346A2" w:rsidRPr="007B6120">
        <w:fldChar w:fldCharType="separate"/>
      </w:r>
      <w:r w:rsidR="00AF6FBE">
        <w:t>3.3</w:t>
      </w:r>
      <w:r w:rsidR="007346A2" w:rsidRPr="007B6120">
        <w:fldChar w:fldCharType="end"/>
      </w:r>
      <w:r w:rsidRPr="007B6120">
        <w:t>.</w:t>
      </w:r>
    </w:p>
    <w:p w:rsidR="00253F26" w:rsidRPr="007B6120" w:rsidRDefault="00253F26" w:rsidP="00253F26">
      <w:pPr>
        <w:pStyle w:val="DefenceBoldNormal"/>
      </w:pPr>
      <w:r w:rsidRPr="007B6120">
        <w:t xml:space="preserve">Contract </w:t>
      </w:r>
    </w:p>
    <w:p w:rsidR="00253F26" w:rsidRPr="007B6120" w:rsidRDefault="00253F26" w:rsidP="00253F26">
      <w:pPr>
        <w:pStyle w:val="DefenceDefinition0"/>
      </w:pPr>
      <w:r w:rsidRPr="007B6120">
        <w:t>The contractual relationship between the parties constituted by:</w:t>
      </w:r>
    </w:p>
    <w:p w:rsidR="00253F26" w:rsidRPr="007B6120" w:rsidRDefault="00253F26" w:rsidP="00253F26">
      <w:pPr>
        <w:pStyle w:val="DefenceDefinitionNum"/>
      </w:pPr>
      <w:r w:rsidRPr="007B6120">
        <w:t>the Formal Agreement to which these Conditions of Contract are attached;</w:t>
      </w:r>
    </w:p>
    <w:p w:rsidR="00253F26" w:rsidRPr="007B6120" w:rsidRDefault="00253F26" w:rsidP="00253F26">
      <w:pPr>
        <w:pStyle w:val="DefenceDefinitionNum"/>
      </w:pPr>
      <w:r w:rsidRPr="007B6120">
        <w:t>these Conditions of Contract;</w:t>
      </w:r>
    </w:p>
    <w:p w:rsidR="00253F26" w:rsidRPr="007B6120" w:rsidRDefault="00253F26" w:rsidP="00253F26">
      <w:pPr>
        <w:pStyle w:val="DefenceDefinitionNum"/>
      </w:pPr>
      <w:r w:rsidRPr="007B6120">
        <w:t>the Contract Particulars;</w:t>
      </w:r>
    </w:p>
    <w:p w:rsidR="00253F26" w:rsidRPr="007B6120" w:rsidRDefault="00253F26" w:rsidP="00253F26">
      <w:pPr>
        <w:pStyle w:val="DefenceDefinitionNum"/>
      </w:pPr>
      <w:r w:rsidRPr="007B6120">
        <w:t>the Special Conditions (if any);</w:t>
      </w:r>
    </w:p>
    <w:p w:rsidR="00253F26" w:rsidRPr="007B6120" w:rsidRDefault="00253F26" w:rsidP="00253F26">
      <w:pPr>
        <w:pStyle w:val="DefenceDefinitionNum"/>
      </w:pPr>
      <w:r w:rsidRPr="007B6120">
        <w:t xml:space="preserve">the Brief; </w:t>
      </w:r>
    </w:p>
    <w:p w:rsidR="00253F26" w:rsidRPr="007B6120" w:rsidRDefault="00253F26" w:rsidP="00253F26">
      <w:pPr>
        <w:pStyle w:val="DefenceDefinitionNum"/>
      </w:pPr>
      <w:r w:rsidRPr="007B6120">
        <w:t>the Method Statement (if any); and</w:t>
      </w:r>
    </w:p>
    <w:p w:rsidR="00253F26" w:rsidRPr="007B6120" w:rsidRDefault="00253F26" w:rsidP="00253F26">
      <w:pPr>
        <w:pStyle w:val="DefenceDefinitionNum"/>
      </w:pPr>
      <w:r w:rsidRPr="007B6120">
        <w:t xml:space="preserve">the other documents (if any) </w:t>
      </w:r>
      <w:r w:rsidR="00AE66AD">
        <w:t>specified</w:t>
      </w:r>
      <w:r w:rsidRPr="007B6120">
        <w:t xml:space="preserve"> in the Contract Particulars.</w:t>
      </w:r>
    </w:p>
    <w:p w:rsidR="00253F26" w:rsidRPr="007B6120" w:rsidRDefault="00253F26" w:rsidP="00253F26">
      <w:pPr>
        <w:pStyle w:val="DefenceBoldNormal"/>
      </w:pPr>
      <w:r w:rsidRPr="007B6120">
        <w:t xml:space="preserve">Contract Material </w:t>
      </w:r>
    </w:p>
    <w:p w:rsidR="00253F26" w:rsidRPr="007B6120" w:rsidRDefault="00253F26" w:rsidP="00253F26">
      <w:pPr>
        <w:pStyle w:val="DefenceDefinition0"/>
      </w:pPr>
      <w:r w:rsidRPr="007B6120">
        <w:t>All material brought, or required to be brought, into existence by the Consultant as part of, or for the purpose of, carrying out the Services including documents, drawings, specifications, reports, models, samples and calculations, equipment, technical information, plans, charts, tables, schedules, data (stored by any means), photographs and finishes boards.</w:t>
      </w:r>
    </w:p>
    <w:p w:rsidR="00253F26" w:rsidRPr="007B6120" w:rsidRDefault="00253F26" w:rsidP="00253F26">
      <w:pPr>
        <w:pStyle w:val="DefenceBoldNormal"/>
      </w:pPr>
      <w:r w:rsidRPr="007B6120">
        <w:t xml:space="preserve">Contract Particulars </w:t>
      </w:r>
    </w:p>
    <w:p w:rsidR="00253F26" w:rsidRPr="007B6120" w:rsidRDefault="00253F26" w:rsidP="00253F26">
      <w:pPr>
        <w:pStyle w:val="DefenceDefinition0"/>
      </w:pPr>
      <w:r w:rsidRPr="007B6120">
        <w:t>The particulars annexed to these Conditions of Contract and entitled "Contract Particulars".</w:t>
      </w:r>
    </w:p>
    <w:p w:rsidR="002328DA" w:rsidRPr="006433F1" w:rsidRDefault="002328DA" w:rsidP="002328DA">
      <w:pPr>
        <w:pStyle w:val="DefenceBoldNormal"/>
      </w:pPr>
      <w:r w:rsidRPr="006433F1">
        <w:t>Control</w:t>
      </w:r>
    </w:p>
    <w:p w:rsidR="002328DA" w:rsidRPr="002246A5" w:rsidRDefault="002328DA" w:rsidP="002328DA">
      <w:pPr>
        <w:pStyle w:val="DefenceDefinition0"/>
      </w:pPr>
      <w:r w:rsidRPr="002246A5">
        <w:t>Includes:</w:t>
      </w:r>
    </w:p>
    <w:p w:rsidR="002328DA" w:rsidRPr="002246A5" w:rsidRDefault="002328DA" w:rsidP="002328DA">
      <w:pPr>
        <w:pStyle w:val="DefenceDefinitionNum"/>
      </w:pPr>
      <w:r w:rsidRPr="002246A5">
        <w:t>the ability to exercise or control the exercise of the right to vote in respect of more than 50% of the voting shares or other form of voting equity in a corporation;</w:t>
      </w:r>
    </w:p>
    <w:p w:rsidR="002328DA" w:rsidRPr="002246A5" w:rsidRDefault="002328DA" w:rsidP="002328DA">
      <w:pPr>
        <w:pStyle w:val="DefenceDefinitionNum"/>
      </w:pPr>
      <w:r w:rsidRPr="002246A5">
        <w:lastRenderedPageBreak/>
        <w:t>the ability to dispose or exercise control over the disposal of more than 50% of the shares or other form of equity in a corporation;</w:t>
      </w:r>
    </w:p>
    <w:p w:rsidR="002328DA" w:rsidRPr="002246A5" w:rsidRDefault="002328DA" w:rsidP="002328DA">
      <w:pPr>
        <w:pStyle w:val="DefenceDefinitionNum"/>
      </w:pPr>
      <w:r w:rsidRPr="002246A5">
        <w:t>the ability to appoint or remove all or a majority of the directors of a corporation;</w:t>
      </w:r>
    </w:p>
    <w:p w:rsidR="002328DA" w:rsidRPr="002246A5" w:rsidRDefault="002328DA" w:rsidP="002328DA">
      <w:pPr>
        <w:pStyle w:val="DefenceDefinitionNum"/>
      </w:pPr>
      <w:r w:rsidRPr="002246A5">
        <w:t>the ability to exercise or control the exercise of the casting of a majority of the votes cast at the meetings of the board of directors of a corporation; and</w:t>
      </w:r>
    </w:p>
    <w:p w:rsidR="002328DA" w:rsidRPr="002246A5" w:rsidRDefault="002328DA" w:rsidP="002328DA">
      <w:pPr>
        <w:pStyle w:val="DefenceDefinitionNum"/>
      </w:pPr>
      <w:r w:rsidRPr="002246A5">
        <w:t>any other means, direct or indirect, of dominating the decision making and financial and operating policies of a corporation.</w:t>
      </w:r>
    </w:p>
    <w:p w:rsidR="00AE720A" w:rsidRPr="00BE41B0" w:rsidRDefault="00AE720A" w:rsidP="00AE720A">
      <w:pPr>
        <w:pStyle w:val="DefenceBoldNormal"/>
      </w:pPr>
      <w:r w:rsidRPr="00BE41B0">
        <w:t>Cyber Security Event</w:t>
      </w:r>
    </w:p>
    <w:p w:rsidR="00AE720A" w:rsidRDefault="00AE720A" w:rsidP="00AE720A">
      <w:pPr>
        <w:pStyle w:val="DefenceDefinition0"/>
      </w:pPr>
      <w:r w:rsidRPr="00F94C5E">
        <w:t xml:space="preserve">An identified occurrence of a system, service or network state indicating a potential or actual breach of </w:t>
      </w:r>
      <w:r w:rsidRPr="00F07E49">
        <w:t>Sensitive and Classified Information</w:t>
      </w:r>
      <w:r w:rsidRPr="00F94C5E">
        <w:t xml:space="preserve"> security procedures, processes and requirements, a failure of </w:t>
      </w:r>
      <w:r w:rsidRPr="00F07E49">
        <w:t>Sensitive and Classified Information</w:t>
      </w:r>
      <w:r w:rsidRPr="00F94C5E">
        <w:t xml:space="preserve"> security procedure, process and requirement safeguards or a previously unknown or unencountered occurrence of a system, service or network state which is or may be relevant to </w:t>
      </w:r>
      <w:r w:rsidRPr="00F07E49">
        <w:t>Sensitive and Classified Information</w:t>
      </w:r>
      <w:r w:rsidRPr="00F94C5E">
        <w:t xml:space="preserve"> security procedures, processes and requirements.</w:t>
      </w:r>
    </w:p>
    <w:p w:rsidR="00F8465B" w:rsidRPr="00F07E49" w:rsidRDefault="00F8465B" w:rsidP="00F8465B">
      <w:pPr>
        <w:pStyle w:val="DefenceDefinition0"/>
        <w:rPr>
          <w:b/>
        </w:rPr>
      </w:pPr>
      <w:bookmarkStart w:id="11" w:name="CyberSecurityIncident"/>
      <w:r w:rsidRPr="00F07E49">
        <w:rPr>
          <w:b/>
        </w:rPr>
        <w:t>Cyber Security Incident</w:t>
      </w:r>
      <w:bookmarkEnd w:id="11"/>
    </w:p>
    <w:p w:rsidR="00F8465B" w:rsidRPr="00486B42" w:rsidRDefault="00F8465B" w:rsidP="00F8465B">
      <w:pPr>
        <w:pStyle w:val="DefenceDefinition0"/>
        <w:rPr>
          <w:b/>
        </w:rPr>
      </w:pPr>
      <w:bookmarkStart w:id="12" w:name="_BPDC_LN_INS_4049"/>
      <w:bookmarkStart w:id="13" w:name="_BPDC_PR_INS_4050"/>
      <w:bookmarkEnd w:id="12"/>
      <w:bookmarkEnd w:id="13"/>
      <w:r w:rsidRPr="0053728A">
        <w:t xml:space="preserve">A single or series of unwanted or unexpected </w:t>
      </w:r>
      <w:r w:rsidRPr="00F07E49">
        <w:t>Cyber Security Events</w:t>
      </w:r>
      <w:r w:rsidRPr="0053728A">
        <w:t xml:space="preserve"> that has a significant probability of compromising </w:t>
      </w:r>
      <w:r w:rsidRPr="00F07E49">
        <w:t>Sensitive and Classified Information</w:t>
      </w:r>
      <w:r w:rsidRPr="0053728A">
        <w:t xml:space="preserve"> security procedures, processes and requirements and threatening security.</w:t>
      </w:r>
    </w:p>
    <w:p w:rsidR="00912138" w:rsidRDefault="00912138" w:rsidP="00912138">
      <w:pPr>
        <w:pStyle w:val="DefenceBoldNormal"/>
      </w:pPr>
      <w:bookmarkStart w:id="14" w:name="Defence"/>
      <w:r>
        <w:t>Defence</w:t>
      </w:r>
      <w:bookmarkEnd w:id="14"/>
    </w:p>
    <w:p w:rsidR="00912138" w:rsidRDefault="00912138" w:rsidP="00912138">
      <w:pPr>
        <w:pStyle w:val="DefenceDefinition0"/>
      </w:pPr>
      <w:r>
        <w:t>Department of Defence.</w:t>
      </w:r>
    </w:p>
    <w:p w:rsidR="00253F26" w:rsidRPr="007B6120" w:rsidRDefault="00253F26" w:rsidP="00253F26">
      <w:pPr>
        <w:pStyle w:val="DefenceBoldNormal"/>
      </w:pPr>
      <w:r w:rsidRPr="007B6120">
        <w:t xml:space="preserve">Defence Requirements </w:t>
      </w:r>
    </w:p>
    <w:p w:rsidR="00253F26" w:rsidRDefault="00253F26" w:rsidP="00253F26">
      <w:pPr>
        <w:pStyle w:val="DefenceDefinition0"/>
      </w:pPr>
      <w:r w:rsidRPr="007B6120">
        <w:t xml:space="preserve">Includes all policies, plans, manuals, guidelines, instructions (including departmental procurement policy instructions) and other Commonwealth or Defence requirements which are, or may become, applicable to the Services.  </w:t>
      </w:r>
    </w:p>
    <w:p w:rsidR="00D32707" w:rsidRDefault="00D32707" w:rsidP="00D32707">
      <w:pPr>
        <w:pStyle w:val="DefenceBoldNormal"/>
      </w:pPr>
      <w:r w:rsidRPr="008754FC">
        <w:lastRenderedPageBreak/>
        <w:t>Defence Strategic Interest Issue</w:t>
      </w:r>
    </w:p>
    <w:p w:rsidR="00D32707" w:rsidRPr="00BB6F19" w:rsidRDefault="00D32707" w:rsidP="00D32707">
      <w:pPr>
        <w:pStyle w:val="DefenceDefinition0"/>
      </w:pPr>
      <w:r w:rsidRPr="00BB6F19">
        <w:t xml:space="preserve">Any issue that involves an actual, potential or perceived risk of an adverse effect on the </w:t>
      </w:r>
      <w:r w:rsidR="00F60D47">
        <w:t xml:space="preserve">national security </w:t>
      </w:r>
      <w:r w:rsidRPr="00BB6F19">
        <w:t>interests of the Commonwealth</w:t>
      </w:r>
      <w:r w:rsidR="00F60D47">
        <w:t>,</w:t>
      </w:r>
      <w:r w:rsidRPr="00BB6F19">
        <w:t xml:space="preserve"> including:</w:t>
      </w:r>
    </w:p>
    <w:p w:rsidR="00D32707" w:rsidRDefault="00D32707" w:rsidP="00D32707">
      <w:pPr>
        <w:pStyle w:val="DefenceDefinitionNum"/>
        <w:rPr>
          <w:rStyle w:val="Hyperlink"/>
          <w:color w:val="auto"/>
          <w:szCs w:val="22"/>
        </w:rPr>
      </w:pPr>
      <w:r w:rsidRPr="00F529A5">
        <w:rPr>
          <w:rStyle w:val="Hyperlink"/>
          <w:color w:val="auto"/>
          <w:szCs w:val="22"/>
        </w:rPr>
        <w:t xml:space="preserve">protecting Australia’s national security requirements, in accordance with all </w:t>
      </w:r>
      <w:r w:rsidRPr="00D32707">
        <w:t>Statutory Requirements</w:t>
      </w:r>
      <w:r w:rsidRPr="00F529A5">
        <w:rPr>
          <w:rStyle w:val="Hyperlink"/>
          <w:color w:val="auto"/>
          <w:szCs w:val="22"/>
        </w:rPr>
        <w:t xml:space="preserve"> (including</w:t>
      </w:r>
      <w:r>
        <w:t xml:space="preserve"> </w:t>
      </w:r>
      <w:r w:rsidRPr="00D07A8A">
        <w:rPr>
          <w:rStyle w:val="DefenceNormalChar"/>
          <w:rFonts w:eastAsia="SimSun"/>
        </w:rPr>
        <w:t xml:space="preserve">the </w:t>
      </w:r>
      <w:r w:rsidRPr="00D32707">
        <w:t xml:space="preserve">Information Security </w:t>
      </w:r>
      <w:r w:rsidR="00F60D47">
        <w:t>Requirements</w:t>
      </w:r>
      <w:r w:rsidRPr="00F529A5">
        <w:rPr>
          <w:rStyle w:val="Hyperlink"/>
          <w:color w:val="auto"/>
          <w:szCs w:val="22"/>
        </w:rPr>
        <w:t>);</w:t>
      </w:r>
    </w:p>
    <w:p w:rsidR="00D32707" w:rsidRDefault="00D32707" w:rsidP="00D32707">
      <w:pPr>
        <w:pStyle w:val="DefenceDefinitionNum"/>
        <w:rPr>
          <w:rStyle w:val="Hyperlink"/>
          <w:color w:val="auto"/>
          <w:szCs w:val="22"/>
        </w:rPr>
      </w:pPr>
      <w:r w:rsidRPr="00F529A5">
        <w:rPr>
          <w:rStyle w:val="Hyperlink"/>
          <w:color w:val="auto"/>
          <w:szCs w:val="22"/>
        </w:rPr>
        <w:t xml:space="preserve">ensuring that the whole (or any part) </w:t>
      </w:r>
      <w:r w:rsidR="00F60D47" w:rsidRPr="00F529A5">
        <w:rPr>
          <w:rStyle w:val="Hyperlink"/>
          <w:color w:val="auto"/>
          <w:szCs w:val="22"/>
        </w:rPr>
        <w:t xml:space="preserve">of </w:t>
      </w:r>
      <w:r w:rsidRPr="00F529A5">
        <w:rPr>
          <w:rStyle w:val="Hyperlink"/>
          <w:color w:val="auto"/>
          <w:szCs w:val="22"/>
        </w:rPr>
        <w:t xml:space="preserve">the </w:t>
      </w:r>
      <w:r w:rsidR="00F60D47">
        <w:t>Sensitive and Classified</w:t>
      </w:r>
      <w:r w:rsidR="00F60D47" w:rsidRPr="00D32707">
        <w:t xml:space="preserve"> </w:t>
      </w:r>
      <w:r w:rsidRPr="00D32707">
        <w:t>Information</w:t>
      </w:r>
      <w:r w:rsidRPr="00F529A5">
        <w:rPr>
          <w:rStyle w:val="Hyperlink"/>
          <w:color w:val="auto"/>
          <w:szCs w:val="22"/>
        </w:rPr>
        <w:t xml:space="preserve"> is not exported (or capable of being exported) outside of Australia or is not disclosed or transmitted (or capable of being disclosed or transmitted) to any person who does not hold (or is not eligible to hold) an Australian Defence security clearance, unless the </w:t>
      </w:r>
      <w:r w:rsidRPr="00D32707">
        <w:t>Commonwealth</w:t>
      </w:r>
      <w:r w:rsidRPr="00F529A5">
        <w:rPr>
          <w:rStyle w:val="Hyperlink"/>
          <w:color w:val="auto"/>
          <w:szCs w:val="22"/>
        </w:rPr>
        <w:t xml:space="preserve"> has given its prior written consent (in its absolute discretion); and</w:t>
      </w:r>
    </w:p>
    <w:p w:rsidR="00F60D47" w:rsidRDefault="00D32707" w:rsidP="00F60D47">
      <w:pPr>
        <w:pStyle w:val="DefenceDefinitionNum"/>
      </w:pPr>
      <w:r w:rsidRPr="00D32707">
        <w:t xml:space="preserve">ensuring compliance by the Consultant with Australia’s national security requirements, in accordance with all Statutory Requirements (including the Information Security </w:t>
      </w:r>
      <w:r w:rsidR="00F60D47">
        <w:t>Requirements</w:t>
      </w:r>
      <w:r w:rsidRPr="00D32707">
        <w:t>).</w:t>
      </w:r>
    </w:p>
    <w:p w:rsidR="00253F26" w:rsidRPr="007B6120" w:rsidRDefault="002328DA" w:rsidP="00253F26">
      <w:pPr>
        <w:pStyle w:val="DefenceBoldNormal"/>
      </w:pPr>
      <w:r>
        <w:t>d</w:t>
      </w:r>
      <w:r w:rsidR="00253F26" w:rsidRPr="007B6120">
        <w:t xml:space="preserve">irection </w:t>
      </w:r>
    </w:p>
    <w:p w:rsidR="00912138" w:rsidRDefault="00253F26" w:rsidP="00253F26">
      <w:pPr>
        <w:pStyle w:val="DefenceBoldNormal"/>
        <w:rPr>
          <w:b w:val="0"/>
          <w:bCs/>
        </w:rPr>
      </w:pPr>
      <w:r w:rsidRPr="00486B42">
        <w:rPr>
          <w:b w:val="0"/>
          <w:bCs/>
        </w:rPr>
        <w:t>Any agreement, approval, authorisation, certificate, consent, decision, demand, determination, direction, explanation, failure to consent, instruction, notice, notification, order, permission, rejection, request or requirement.</w:t>
      </w:r>
    </w:p>
    <w:p w:rsidR="000931F1" w:rsidRPr="005A2B5E" w:rsidRDefault="000931F1" w:rsidP="00486B42">
      <w:pPr>
        <w:pStyle w:val="DefenceBoldNormal"/>
      </w:pPr>
      <w:bookmarkStart w:id="15" w:name="EmployersLiabilityInsurance"/>
      <w:r w:rsidRPr="00263063">
        <w:t>Employers' Liability Insurance</w:t>
      </w:r>
      <w:bookmarkEnd w:id="15"/>
    </w:p>
    <w:p w:rsidR="000931F1" w:rsidRPr="000931F1" w:rsidRDefault="000931F1" w:rsidP="00253F26">
      <w:pPr>
        <w:pStyle w:val="DefenceDefinition0"/>
      </w:pPr>
      <w:r>
        <w:t xml:space="preserve">If the </w:t>
      </w:r>
      <w:r w:rsidRPr="006B0FD0">
        <w:t>Services</w:t>
      </w:r>
      <w:r>
        <w:t xml:space="preserve"> are performed, or the </w:t>
      </w:r>
      <w:r w:rsidRPr="006B0FD0">
        <w:t>Consultant's</w:t>
      </w:r>
      <w:r>
        <w:t xml:space="preserve"> employees perform work, are employed or normally reside in Western Australia or any jurisdiction outside Australia, a policy of insurance covering the liability of the </w:t>
      </w:r>
      <w:r w:rsidRPr="006B0FD0">
        <w:t>Consultant</w:t>
      </w:r>
      <w:r>
        <w:t xml:space="preserve"> to its employees at common law, for death or injuries arising out of or in connection with their employment, whether as an extension to </w:t>
      </w:r>
      <w:r w:rsidRPr="006B0FD0">
        <w:t>Workers Compensation Insurance</w:t>
      </w:r>
      <w:r>
        <w:t xml:space="preserve"> or otherwise.</w:t>
      </w:r>
    </w:p>
    <w:p w:rsidR="00253F26" w:rsidRPr="007B6120" w:rsidRDefault="00253F26" w:rsidP="00253F26">
      <w:pPr>
        <w:pStyle w:val="DefenceBoldNormal"/>
      </w:pPr>
      <w:r w:rsidRPr="00AA016C">
        <w:t>Executive Negotiators</w:t>
      </w:r>
      <w:r w:rsidRPr="007B6120">
        <w:t xml:space="preserve"> </w:t>
      </w:r>
    </w:p>
    <w:p w:rsidR="00253F26" w:rsidRPr="007B6120" w:rsidRDefault="00253F26" w:rsidP="00253F26">
      <w:pPr>
        <w:pStyle w:val="DefenceDefinition0"/>
      </w:pPr>
      <w:r w:rsidRPr="007B6120">
        <w:t xml:space="preserve">The representatives of the parties </w:t>
      </w:r>
      <w:r w:rsidR="00E33AE7">
        <w:t>specified</w:t>
      </w:r>
      <w:r w:rsidR="00E33AE7" w:rsidRPr="007B6120">
        <w:t xml:space="preserve"> </w:t>
      </w:r>
      <w:r w:rsidRPr="007B6120">
        <w:t>in the Contract Particulars or any person nominated by the relevant party to replace that person from time to time by notice in writing to the other party.</w:t>
      </w:r>
    </w:p>
    <w:p w:rsidR="00253F26" w:rsidRPr="007B6120" w:rsidRDefault="00253F26" w:rsidP="00253F26">
      <w:pPr>
        <w:pStyle w:val="DefenceBoldNormal"/>
      </w:pPr>
      <w:r w:rsidRPr="007B6120">
        <w:lastRenderedPageBreak/>
        <w:t xml:space="preserve">Fee </w:t>
      </w:r>
    </w:p>
    <w:p w:rsidR="00253F26" w:rsidRDefault="00253F26" w:rsidP="00253F26">
      <w:pPr>
        <w:pStyle w:val="DefenceDefinition0"/>
      </w:pPr>
      <w:r w:rsidRPr="007B6120">
        <w:t xml:space="preserve">The amount specified in, or determined in accordance with, the Contract Particulars as adjusted, subject to </w:t>
      </w:r>
      <w:r w:rsidR="007346A2" w:rsidRPr="007B6120">
        <w:t>clause </w:t>
      </w:r>
      <w:r w:rsidR="007346A2" w:rsidRPr="007B6120">
        <w:fldChar w:fldCharType="begin"/>
      </w:r>
      <w:r w:rsidR="007346A2" w:rsidRPr="007B6120">
        <w:instrText xml:space="preserve"> REF _Ref482878666 \w \h </w:instrText>
      </w:r>
      <w:r w:rsidR="007B6120" w:rsidRPr="007B6120">
        <w:instrText xml:space="preserve"> \* MERGEFORMAT </w:instrText>
      </w:r>
      <w:r w:rsidR="007346A2" w:rsidRPr="007B6120">
        <w:fldChar w:fldCharType="separate"/>
      </w:r>
      <w:r w:rsidR="00AF6FBE">
        <w:t>12.5</w:t>
      </w:r>
      <w:r w:rsidR="007346A2" w:rsidRPr="007B6120">
        <w:fldChar w:fldCharType="end"/>
      </w:r>
      <w:r w:rsidRPr="007B6120">
        <w:t xml:space="preserve"> (if applicable), under the Contract.</w:t>
      </w:r>
    </w:p>
    <w:p w:rsidR="00DF3566" w:rsidRDefault="00DF3566" w:rsidP="00DF3566">
      <w:pPr>
        <w:pStyle w:val="DefenceBoldNormal"/>
      </w:pPr>
      <w:r w:rsidRPr="004D4CA5">
        <w:t>Indigenous Enterprise</w:t>
      </w:r>
    </w:p>
    <w:p w:rsidR="00DF3566" w:rsidRDefault="00DF3566" w:rsidP="00DF3566">
      <w:pPr>
        <w:pStyle w:val="DefenceDefinition0"/>
      </w:pPr>
      <w:r>
        <w:t xml:space="preserve">An organisation that is 50% or more </w:t>
      </w:r>
      <w:r w:rsidR="000C56EE">
        <w:t>I</w:t>
      </w:r>
      <w:r>
        <w:t>ndigenous owned that is operating a business.</w:t>
      </w:r>
    </w:p>
    <w:p w:rsidR="00DF3566" w:rsidRDefault="00DF3566" w:rsidP="00DF3566">
      <w:pPr>
        <w:pStyle w:val="DefenceBoldNormal"/>
      </w:pPr>
      <w:r w:rsidRPr="004D4CA5">
        <w:t>Indigenous Procurement Policy</w:t>
      </w:r>
    </w:p>
    <w:p w:rsidR="00DF3566" w:rsidRPr="00486B42" w:rsidRDefault="00DF3566" w:rsidP="00DF3566">
      <w:pPr>
        <w:pStyle w:val="DefenceDefinition0"/>
      </w:pPr>
      <w:r w:rsidRPr="00DF3566">
        <w:t>The Commonwealth's Indigenous Procurement Policy</w:t>
      </w:r>
      <w:r w:rsidR="00F8465B">
        <w:t>, as amended from time to time,</w:t>
      </w:r>
      <w:r w:rsidRPr="00DF3566">
        <w:t xml:space="preserve"> available at</w:t>
      </w:r>
      <w:r>
        <w:t xml:space="preserve"> </w:t>
      </w:r>
      <w:r w:rsidR="00E33AE7" w:rsidRPr="00A96EB5">
        <w:t>https://www.niaa.gov.au/indigenous-affairs/economic-development/indigenous-procurement-policy-ipp</w:t>
      </w:r>
      <w:r w:rsidRPr="00AA392B">
        <w:rPr>
          <w:color w:val="0000FF"/>
          <w:szCs w:val="20"/>
        </w:rPr>
        <w:t>.</w:t>
      </w:r>
    </w:p>
    <w:p w:rsidR="00E33AE7" w:rsidRPr="00D431A8" w:rsidRDefault="00E33AE7" w:rsidP="00E33AE7">
      <w:pPr>
        <w:pStyle w:val="DefenceDefinition0"/>
        <w:rPr>
          <w:b/>
        </w:rPr>
      </w:pPr>
      <w:r w:rsidRPr="00D3348B">
        <w:rPr>
          <w:b/>
        </w:rPr>
        <w:t>Information Security Requirements</w:t>
      </w:r>
    </w:p>
    <w:p w:rsidR="00E33AE7" w:rsidRPr="00556C07" w:rsidRDefault="00E33AE7" w:rsidP="00E33AE7">
      <w:pPr>
        <w:pStyle w:val="DefenceDefinition0"/>
      </w:pPr>
      <w:r w:rsidRPr="00D431A8">
        <w:t xml:space="preserve">Means the: </w:t>
      </w:r>
    </w:p>
    <w:p w:rsidR="00E33AE7" w:rsidRPr="00240EC2" w:rsidRDefault="00E33AE7" w:rsidP="00E33AE7">
      <w:pPr>
        <w:pStyle w:val="DefenceDefinitionNum"/>
      </w:pPr>
      <w:r w:rsidRPr="002A1CB3">
        <w:t>Australian Government's Protective</w:t>
      </w:r>
      <w:r w:rsidRPr="002A1CB3">
        <w:rPr>
          <w:b/>
        </w:rPr>
        <w:t xml:space="preserve"> </w:t>
      </w:r>
      <w:r w:rsidRPr="00EC45B4">
        <w:t>Security</w:t>
      </w:r>
      <w:r w:rsidRPr="00240EC2">
        <w:rPr>
          <w:b/>
        </w:rPr>
        <w:t xml:space="preserve"> </w:t>
      </w:r>
      <w:r w:rsidRPr="00240EC2">
        <w:t>Policy Framework available at https://www.protectivesecurity.gov.au/;</w:t>
      </w:r>
    </w:p>
    <w:p w:rsidR="00E33AE7" w:rsidRPr="00A46902" w:rsidRDefault="00E33AE7" w:rsidP="00E33AE7">
      <w:pPr>
        <w:pStyle w:val="DefenceDefinitionNum"/>
      </w:pPr>
      <w:r w:rsidRPr="00EA11C9">
        <w:t xml:space="preserve">Australian Government's Information Security Manual </w:t>
      </w:r>
      <w:bookmarkStart w:id="16" w:name="_Hlk110841359"/>
      <w:r w:rsidR="008754FC" w:rsidRPr="00EA11C9">
        <w:t>available at https://www.cyber.gov.au/ism</w:t>
      </w:r>
      <w:bookmarkEnd w:id="16"/>
      <w:r w:rsidRPr="00A46902">
        <w:t xml:space="preserve">; and </w:t>
      </w:r>
    </w:p>
    <w:p w:rsidR="008754FC" w:rsidRPr="00486B42" w:rsidRDefault="00E33AE7" w:rsidP="00E33AE7">
      <w:pPr>
        <w:pStyle w:val="DefenceDefinitionNum"/>
        <w:rPr>
          <w:b/>
        </w:rPr>
      </w:pPr>
      <w:r w:rsidRPr="00A46902">
        <w:t>Defence Security Principles Fr</w:t>
      </w:r>
      <w:r w:rsidRPr="009055FE">
        <w:t xml:space="preserve">amework </w:t>
      </w:r>
      <w:r w:rsidRPr="00BF2802">
        <w:t xml:space="preserve">dated </w:t>
      </w:r>
      <w:r w:rsidRPr="004A38B7">
        <w:t>31 July 2020</w:t>
      </w:r>
      <w:r w:rsidR="008754FC" w:rsidRPr="00D3348B">
        <w:t xml:space="preserve"> </w:t>
      </w:r>
      <w:bookmarkStart w:id="17" w:name="_Hlk110841397"/>
      <w:r w:rsidR="008754FC" w:rsidRPr="00486B42">
        <w:rPr>
          <w:bCs/>
        </w:rPr>
        <w:t xml:space="preserve">available at </w:t>
      </w:r>
      <w:r w:rsidR="008754FC" w:rsidRPr="00373AF6">
        <w:rPr>
          <w:bCs/>
        </w:rPr>
        <w:t>https://www.defence.gov.au/security</w:t>
      </w:r>
      <w:bookmarkEnd w:id="17"/>
      <w:r w:rsidRPr="00D3348B">
        <w:t>,</w:t>
      </w:r>
      <w:r w:rsidRPr="00D431A8">
        <w:t xml:space="preserve"> </w:t>
      </w:r>
      <w:r w:rsidRPr="00D431A8">
        <w:rPr>
          <w:b/>
          <w:i/>
        </w:rPr>
        <w:t xml:space="preserve"> </w:t>
      </w:r>
    </w:p>
    <w:p w:rsidR="00E33AE7" w:rsidRPr="00D3348B" w:rsidRDefault="00E33AE7" w:rsidP="008754FC">
      <w:pPr>
        <w:pStyle w:val="DefenceDefinition0"/>
      </w:pPr>
      <w:r w:rsidRPr="00D3348B">
        <w:t>each as amended</w:t>
      </w:r>
      <w:r w:rsidRPr="00D431A8">
        <w:t xml:space="preserve"> from time to time</w:t>
      </w:r>
      <w:r w:rsidR="008754FC" w:rsidRPr="00486B42">
        <w:t>.</w:t>
      </w:r>
    </w:p>
    <w:p w:rsidR="00253F26" w:rsidRPr="007B6120" w:rsidRDefault="00253F26" w:rsidP="00253F26">
      <w:pPr>
        <w:pStyle w:val="DefenceBoldNormal"/>
      </w:pPr>
      <w:r w:rsidRPr="007B6120">
        <w:t xml:space="preserve">Insolvency Event  </w:t>
      </w:r>
    </w:p>
    <w:p w:rsidR="008876BB" w:rsidRDefault="008876BB" w:rsidP="008876BB">
      <w:pPr>
        <w:pStyle w:val="DefenceDefinition0"/>
      </w:pPr>
      <w:r>
        <w:t>Any one of the following:</w:t>
      </w:r>
    </w:p>
    <w:p w:rsidR="008876BB" w:rsidRDefault="008876BB" w:rsidP="008876BB">
      <w:pPr>
        <w:pStyle w:val="DefenceDefinitionNum"/>
      </w:pPr>
      <w:bookmarkStart w:id="18" w:name="_Ref499882728"/>
      <w:r>
        <w:t xml:space="preserve">the </w:t>
      </w:r>
      <w:r w:rsidRPr="00F07E49">
        <w:t>Consultant</w:t>
      </w:r>
      <w:r>
        <w:t xml:space="preserve"> becomes, is declared to be, is taken under any applicable law (including the </w:t>
      </w:r>
      <w:r>
        <w:rPr>
          <w:i/>
        </w:rPr>
        <w:t>Corporations Act</w:t>
      </w:r>
      <w:r>
        <w:t xml:space="preserve"> 2001 (Cth)) to be, admits to or informs </w:t>
      </w:r>
      <w:r w:rsidRPr="008754FC">
        <w:t xml:space="preserve">the </w:t>
      </w:r>
      <w:r w:rsidR="00E33AE7" w:rsidRPr="00486B42">
        <w:t xml:space="preserve">Principal </w:t>
      </w:r>
      <w:r w:rsidRPr="00486B42">
        <w:t>in writing or its creditors generally that the Consultant is insolvent, an insolvent under administration, bankrupt,</w:t>
      </w:r>
      <w:r>
        <w:t xml:space="preserve"> unable to pay its debts or is unable to proceed with the </w:t>
      </w:r>
      <w:r w:rsidR="00123F4D">
        <w:t>C</w:t>
      </w:r>
      <w:r w:rsidRPr="00F07E49">
        <w:rPr>
          <w:szCs w:val="22"/>
        </w:rPr>
        <w:t>ontract</w:t>
      </w:r>
      <w:r>
        <w:t xml:space="preserve"> for financial reasons;</w:t>
      </w:r>
      <w:bookmarkEnd w:id="18"/>
    </w:p>
    <w:p w:rsidR="008876BB" w:rsidRDefault="008876BB" w:rsidP="008876BB">
      <w:pPr>
        <w:pStyle w:val="DefenceDefinitionNum"/>
      </w:pPr>
      <w:r>
        <w:t xml:space="preserve">execution is levied against the </w:t>
      </w:r>
      <w:r w:rsidRPr="00F07E49">
        <w:t>Consultant</w:t>
      </w:r>
      <w:r>
        <w:t xml:space="preserve"> by a creditor;</w:t>
      </w:r>
    </w:p>
    <w:p w:rsidR="008876BB" w:rsidRDefault="008876BB" w:rsidP="008876BB">
      <w:pPr>
        <w:pStyle w:val="DefenceDefinitionNum"/>
      </w:pPr>
      <w:r>
        <w:lastRenderedPageBreak/>
        <w:t xml:space="preserve">a garnishee order, mareva injunction or similar order, attachment, distress or other process is made, levied or issued against or in relation to any asset of the </w:t>
      </w:r>
      <w:r w:rsidRPr="00F07E49">
        <w:t>Consultant</w:t>
      </w:r>
      <w:r>
        <w:t>;</w:t>
      </w:r>
    </w:p>
    <w:p w:rsidR="008876BB" w:rsidRDefault="008876BB" w:rsidP="008876BB">
      <w:pPr>
        <w:pStyle w:val="DefenceDefinitionNum"/>
      </w:pPr>
      <w:r>
        <w:t xml:space="preserve">where the </w:t>
      </w:r>
      <w:r w:rsidRPr="00F07E49">
        <w:t>Consultant</w:t>
      </w:r>
      <w:r>
        <w:t xml:space="preserve"> is an individual person or a partnership including an individual person, the </w:t>
      </w:r>
      <w:r w:rsidRPr="00F07E49">
        <w:t>Consultant</w:t>
      </w:r>
      <w:r>
        <w:t>:</w:t>
      </w:r>
    </w:p>
    <w:p w:rsidR="008876BB" w:rsidRDefault="008876BB" w:rsidP="008876BB">
      <w:pPr>
        <w:pStyle w:val="DefenceDefinitionNum2"/>
      </w:pPr>
      <w:r>
        <w:t>commits an act of bankruptcy;</w:t>
      </w:r>
    </w:p>
    <w:p w:rsidR="008876BB" w:rsidRDefault="008876BB" w:rsidP="008876BB">
      <w:pPr>
        <w:pStyle w:val="DefenceDefinitionNum2"/>
      </w:pPr>
      <w:r>
        <w:t>has a bankruptcy petition presented against him or her or presents his or her own petition;</w:t>
      </w:r>
    </w:p>
    <w:p w:rsidR="008876BB" w:rsidRDefault="008876BB" w:rsidP="008876BB">
      <w:pPr>
        <w:pStyle w:val="DefenceDefinitionNum2"/>
      </w:pPr>
      <w:r>
        <w:t>is made bankrupt; or</w:t>
      </w:r>
    </w:p>
    <w:p w:rsidR="008876BB" w:rsidRDefault="008876BB" w:rsidP="008876BB">
      <w:pPr>
        <w:pStyle w:val="DefenceDefinitionNum2"/>
      </w:pPr>
      <w:r>
        <w:t>applies for, agrees to, enters into, calls a meeting for the consideration of, executes or is the subject of an order or declaration in respect of:</w:t>
      </w:r>
    </w:p>
    <w:p w:rsidR="008876BB" w:rsidRDefault="008876BB" w:rsidP="008876BB">
      <w:pPr>
        <w:pStyle w:val="DefenceDefinitionNum3"/>
      </w:pPr>
      <w:r>
        <w:t>a moratorium of any debts; or</w:t>
      </w:r>
    </w:p>
    <w:p w:rsidR="008876BB" w:rsidRDefault="008876BB" w:rsidP="008876BB">
      <w:pPr>
        <w:pStyle w:val="DefenceDefinitionNum3"/>
      </w:pPr>
      <w:r>
        <w:t>a personal insolvency agreement or any other assignment, composition or arrangement (formal or informal) with creditors,</w:t>
      </w:r>
    </w:p>
    <w:p w:rsidR="008876BB" w:rsidRDefault="008876BB" w:rsidP="008876BB">
      <w:pPr>
        <w:pStyle w:val="DefenceIndent2"/>
      </w:pPr>
      <w:r>
        <w:t>by which his or her assets are subjected conditionally or unconditionally to the control of a creditor or trustee;</w:t>
      </w:r>
    </w:p>
    <w:p w:rsidR="008876BB" w:rsidRDefault="008876BB" w:rsidP="008876BB">
      <w:pPr>
        <w:pStyle w:val="DefenceDefinitionNum"/>
      </w:pPr>
      <w:r>
        <w:t xml:space="preserve">where the </w:t>
      </w:r>
      <w:r w:rsidRPr="00F07E49">
        <w:t>Consultant</w:t>
      </w:r>
      <w:r>
        <w:t xml:space="preserve"> is a corporation, any one of the following:</w:t>
      </w:r>
    </w:p>
    <w:p w:rsidR="008876BB" w:rsidRDefault="008876BB" w:rsidP="008876BB">
      <w:pPr>
        <w:pStyle w:val="DefenceDefinitionNum2"/>
      </w:pPr>
      <w:r>
        <w:t>notice is given of a meeting of creditors with a view to the corporation entering into a deed of company arrangement;</w:t>
      </w:r>
    </w:p>
    <w:p w:rsidR="008876BB" w:rsidRDefault="008876BB" w:rsidP="008876BB">
      <w:pPr>
        <w:pStyle w:val="DefenceDefinitionNum2"/>
      </w:pPr>
      <w:r>
        <w:t>a liquidator or provisional liquidator is appointed in respect of a corporation;</w:t>
      </w:r>
    </w:p>
    <w:p w:rsidR="008876BB" w:rsidRPr="008754FC" w:rsidRDefault="008876BB" w:rsidP="008876BB">
      <w:pPr>
        <w:pStyle w:val="DefenceDefinitionNum2"/>
      </w:pPr>
      <w:r>
        <w:t xml:space="preserve">the </w:t>
      </w:r>
      <w:r w:rsidRPr="008754FC">
        <w:t>corporation entering a deed of company arrangement with creditors;</w:t>
      </w:r>
    </w:p>
    <w:p w:rsidR="008876BB" w:rsidRPr="008754FC" w:rsidRDefault="008876BB" w:rsidP="008876BB">
      <w:pPr>
        <w:pStyle w:val="DefenceDefinitionNum2"/>
      </w:pPr>
      <w:r w:rsidRPr="008754FC">
        <w:t>a controller</w:t>
      </w:r>
      <w:r w:rsidRPr="00486B42">
        <w:t>,</w:t>
      </w:r>
      <w:r w:rsidR="00E33AE7" w:rsidRPr="00486B42">
        <w:t xml:space="preserve"> restructuring practitioner,</w:t>
      </w:r>
      <w:r w:rsidRPr="008754FC">
        <w:t xml:space="preserve"> administrator, receiver, receiver and manager, provisional liquidator or liquidator </w:t>
      </w:r>
      <w:r w:rsidR="00E33AE7" w:rsidRPr="00486B42">
        <w:t xml:space="preserve">(as defined in section 9 of the </w:t>
      </w:r>
      <w:r w:rsidR="00E33AE7" w:rsidRPr="00486B42">
        <w:rPr>
          <w:i/>
        </w:rPr>
        <w:t>Corporations Act</w:t>
      </w:r>
      <w:r w:rsidR="00E33AE7" w:rsidRPr="00486B42">
        <w:t xml:space="preserve"> 2001 (Cth)) </w:t>
      </w:r>
      <w:r w:rsidRPr="008754FC">
        <w:t xml:space="preserve">is appointed to the corporation; </w:t>
      </w:r>
    </w:p>
    <w:p w:rsidR="008876BB" w:rsidRDefault="008876BB" w:rsidP="008876BB">
      <w:pPr>
        <w:pStyle w:val="DefenceDefinitionNum2"/>
      </w:pPr>
      <w:r>
        <w:lastRenderedPageBreak/>
        <w:t>an application is made to a court for the winding up of the corporation and not stayed within 14 days;</w:t>
      </w:r>
    </w:p>
    <w:p w:rsidR="008876BB" w:rsidRDefault="008876BB" w:rsidP="008876BB">
      <w:pPr>
        <w:pStyle w:val="DefenceDefinitionNum2"/>
      </w:pPr>
      <w:r>
        <w:t xml:space="preserve">any application (not withdrawn or dismissed within 7 days) is made to a court for an order, an order is made, a meeting is convened or a resolution is passed, for the purpose of proposing or implementing a scheme of arrangement other than with the prior approval of the </w:t>
      </w:r>
      <w:r w:rsidRPr="00F07E49">
        <w:rPr>
          <w:lang w:eastAsia="zh-CN"/>
        </w:rPr>
        <w:t>Commonwealth</w:t>
      </w:r>
      <w:r>
        <w:t xml:space="preserve"> under a solvent scheme of arrangement pursuant to Part 5.1 of the </w:t>
      </w:r>
      <w:r>
        <w:rPr>
          <w:i/>
        </w:rPr>
        <w:t>Corporations Act</w:t>
      </w:r>
      <w:r>
        <w:t xml:space="preserve"> 2001 (Cth);</w:t>
      </w:r>
    </w:p>
    <w:p w:rsidR="008876BB" w:rsidRDefault="008876BB" w:rsidP="008876BB">
      <w:pPr>
        <w:pStyle w:val="DefenceDefinitionNum2"/>
      </w:pPr>
      <w:r>
        <w:t>a winding up order or deregistration order is made in respect of the corporation;</w:t>
      </w:r>
    </w:p>
    <w:p w:rsidR="008876BB" w:rsidRDefault="008876BB" w:rsidP="008876BB">
      <w:pPr>
        <w:pStyle w:val="DefenceDefinitionNum2"/>
      </w:pPr>
      <w:r>
        <w:t>the corporation resolves by special resolution that it be wound up voluntarily (other than for a members’ voluntary winding</w:t>
      </w:r>
      <w:r>
        <w:noBreakHyphen/>
        <w:t>up);</w:t>
      </w:r>
    </w:p>
    <w:p w:rsidR="008876BB" w:rsidRDefault="008876BB" w:rsidP="008876BB">
      <w:pPr>
        <w:pStyle w:val="DefenceDefinitionNum2"/>
      </w:pPr>
      <w:r>
        <w:t xml:space="preserve">as a result of the operation of section 459F(1) of the </w:t>
      </w:r>
      <w:r>
        <w:rPr>
          <w:i/>
        </w:rPr>
        <w:t>Corporations Act</w:t>
      </w:r>
      <w:r>
        <w:t xml:space="preserve"> 2001 (Cth), the corporation is taken to have failed to comply with a statutory demand (as defined in the </w:t>
      </w:r>
      <w:r>
        <w:rPr>
          <w:i/>
        </w:rPr>
        <w:t>Corporations Act</w:t>
      </w:r>
      <w:r>
        <w:t xml:space="preserve"> 2001 (Cth)); or</w:t>
      </w:r>
    </w:p>
    <w:p w:rsidR="008876BB" w:rsidRDefault="008876BB" w:rsidP="008876BB">
      <w:pPr>
        <w:pStyle w:val="DefenceDefinitionNum2"/>
      </w:pPr>
      <w:r>
        <w:t>a mortgagee of any property of the corporation takes possession of that property;</w:t>
      </w:r>
    </w:p>
    <w:p w:rsidR="008876BB" w:rsidRDefault="008876BB" w:rsidP="008876BB">
      <w:pPr>
        <w:pStyle w:val="DefenceDefinitionNum"/>
      </w:pPr>
      <w:bookmarkStart w:id="19" w:name="_Ref499882738"/>
      <w:r>
        <w:t xml:space="preserve">the Commissioner of Taxation issues a notice to any creditor of a person under the </w:t>
      </w:r>
      <w:r>
        <w:rPr>
          <w:i/>
        </w:rPr>
        <w:t>Taxation Administration Act</w:t>
      </w:r>
      <w:r>
        <w:t xml:space="preserve"> 1953 (Cth) requiring that creditor to pay any money owing to that person to the Commissioner in respect of any tax or other amount required to be paid by that person to the Commissioner (whether or not due and payable) or the Commissioner advises that creditor that it intends to issue such a notice; or</w:t>
      </w:r>
      <w:bookmarkEnd w:id="19"/>
    </w:p>
    <w:p w:rsidR="008876BB" w:rsidRDefault="008876BB" w:rsidP="008876BB">
      <w:pPr>
        <w:pStyle w:val="DefenceDefinitionNum"/>
      </w:pPr>
      <w:r>
        <w:t xml:space="preserve">anything analogous to anything referred to in paragraphs </w:t>
      </w:r>
      <w:r w:rsidR="00E72436">
        <w:fldChar w:fldCharType="begin"/>
      </w:r>
      <w:r w:rsidR="00E72436">
        <w:instrText xml:space="preserve"> REF _Ref499882728 \r \h </w:instrText>
      </w:r>
      <w:r w:rsidR="00E72436">
        <w:fldChar w:fldCharType="separate"/>
      </w:r>
      <w:r w:rsidR="00AF6FBE">
        <w:t>(a)</w:t>
      </w:r>
      <w:r w:rsidR="00E72436">
        <w:fldChar w:fldCharType="end"/>
      </w:r>
      <w:r>
        <w:t xml:space="preserve"> to </w:t>
      </w:r>
      <w:r w:rsidR="00E72436">
        <w:fldChar w:fldCharType="begin"/>
      </w:r>
      <w:r w:rsidR="00E72436">
        <w:instrText xml:space="preserve"> REF _Ref499882738 \r \h </w:instrText>
      </w:r>
      <w:r w:rsidR="00E72436">
        <w:fldChar w:fldCharType="separate"/>
      </w:r>
      <w:r w:rsidR="00AF6FBE">
        <w:t>(f)</w:t>
      </w:r>
      <w:r w:rsidR="00E72436">
        <w:fldChar w:fldCharType="end"/>
      </w:r>
      <w:r w:rsidR="00E72436">
        <w:t xml:space="preserve"> </w:t>
      </w:r>
      <w:r>
        <w:t>or which has a substantially similar effect, occurs with respect to a person or corporation under any law of any jurisdiction.</w:t>
      </w:r>
    </w:p>
    <w:p w:rsidR="00253F26" w:rsidRPr="007B6120" w:rsidRDefault="00253F26" w:rsidP="00253F26">
      <w:pPr>
        <w:pStyle w:val="DefenceBoldNormal"/>
      </w:pPr>
      <w:r w:rsidRPr="008754FC">
        <w:t>Intellectual Property Rights</w:t>
      </w:r>
      <w:r w:rsidRPr="007B6120">
        <w:t xml:space="preserve"> </w:t>
      </w:r>
    </w:p>
    <w:p w:rsidR="00253F26" w:rsidRDefault="00253F26" w:rsidP="00253F26">
      <w:pPr>
        <w:pStyle w:val="DefenceDefinition0"/>
      </w:pPr>
      <w:r w:rsidRPr="007B6120">
        <w:t xml:space="preserve">All statutory and other proprietary rights in respect of inventions, innovations, patents, utility models, designs, circuit layouts, mask </w:t>
      </w:r>
      <w:r w:rsidRPr="007B6120">
        <w:lastRenderedPageBreak/>
        <w:t>rights, copyrights (including future copyrights), confidential information, trade secrets, know-how, trade marks and all other rights in respect of intellectual property as defined in Article 2 of the Convention establishing the World Intellectual Property Organisation of July 1967.</w:t>
      </w:r>
    </w:p>
    <w:p w:rsidR="002246A5" w:rsidRDefault="002246A5" w:rsidP="002246A5">
      <w:pPr>
        <w:pStyle w:val="DefenceBoldNormal"/>
      </w:pPr>
      <w:r w:rsidRPr="0039646D">
        <w:t>Material Change</w:t>
      </w:r>
    </w:p>
    <w:p w:rsidR="002246A5" w:rsidRDefault="002246A5" w:rsidP="002246A5">
      <w:pPr>
        <w:pStyle w:val="DefenceDefinition0"/>
      </w:pPr>
      <w:r>
        <w:t xml:space="preserve">Any actual, potential or perceived material change to the circumstances of the </w:t>
      </w:r>
      <w:r w:rsidRPr="002246A5">
        <w:t>Consultant</w:t>
      </w:r>
      <w:r>
        <w:t xml:space="preserve"> including any change:</w:t>
      </w:r>
    </w:p>
    <w:p w:rsidR="002246A5" w:rsidRDefault="002246A5" w:rsidP="002246A5">
      <w:pPr>
        <w:pStyle w:val="DefenceDefinitionNum"/>
      </w:pPr>
      <w:r>
        <w:t>arising out of or in connection with:</w:t>
      </w:r>
    </w:p>
    <w:p w:rsidR="002246A5" w:rsidRDefault="002246A5" w:rsidP="002246A5">
      <w:pPr>
        <w:pStyle w:val="DefenceDefinitionNum2"/>
      </w:pPr>
      <w:r>
        <w:t xml:space="preserve">a </w:t>
      </w:r>
      <w:r w:rsidRPr="002246A5">
        <w:t>Change of Control</w:t>
      </w:r>
      <w:r>
        <w:t>;</w:t>
      </w:r>
    </w:p>
    <w:p w:rsidR="002246A5" w:rsidRDefault="002246A5" w:rsidP="002246A5">
      <w:pPr>
        <w:pStyle w:val="DefenceDefinitionNum2"/>
      </w:pPr>
      <w:r>
        <w:t xml:space="preserve">an </w:t>
      </w:r>
      <w:r w:rsidRPr="002246A5">
        <w:t>Insolvency Event</w:t>
      </w:r>
      <w:r>
        <w:t>; or</w:t>
      </w:r>
    </w:p>
    <w:p w:rsidR="002246A5" w:rsidRDefault="002246A5" w:rsidP="002246A5">
      <w:pPr>
        <w:pStyle w:val="DefenceDefinitionNum2"/>
      </w:pPr>
      <w:r>
        <w:t xml:space="preserve">the </w:t>
      </w:r>
      <w:r w:rsidRPr="002246A5">
        <w:rPr>
          <w:szCs w:val="22"/>
        </w:rPr>
        <w:t>Consultant</w:t>
      </w:r>
      <w:r w:rsidRPr="002246A5">
        <w:t>'s</w:t>
      </w:r>
      <w:r>
        <w:t xml:space="preserve"> financial viability, availability, capacity or ability to perform the </w:t>
      </w:r>
      <w:r w:rsidRPr="002246A5">
        <w:t>Services</w:t>
      </w:r>
      <w:r>
        <w:t xml:space="preserve">, achieve </w:t>
      </w:r>
      <w:r w:rsidRPr="002246A5">
        <w:t>Completion</w:t>
      </w:r>
      <w:r>
        <w:t xml:space="preserve"> and otherwise meet its obligations under the </w:t>
      </w:r>
      <w:r w:rsidRPr="002246A5">
        <w:t>Contract</w:t>
      </w:r>
      <w:r>
        <w:t>; or</w:t>
      </w:r>
    </w:p>
    <w:p w:rsidR="002246A5" w:rsidRDefault="002246A5" w:rsidP="002246A5">
      <w:pPr>
        <w:pStyle w:val="DefenceDefinitionNum"/>
      </w:pPr>
      <w:r>
        <w:t>which affects the truth, completeness or accuracy of:</w:t>
      </w:r>
    </w:p>
    <w:p w:rsidR="002246A5" w:rsidRDefault="002246A5" w:rsidP="002246A5">
      <w:pPr>
        <w:pStyle w:val="DefenceDefinitionNum2"/>
      </w:pPr>
      <w:r>
        <w:t xml:space="preserve">if the </w:t>
      </w:r>
      <w:r w:rsidRPr="002246A5">
        <w:rPr>
          <w:szCs w:val="22"/>
        </w:rPr>
        <w:t>Consultant</w:t>
      </w:r>
      <w:r>
        <w:t xml:space="preserve"> lodged a registration of interest, the </w:t>
      </w:r>
      <w:r w:rsidRPr="002246A5">
        <w:rPr>
          <w:szCs w:val="22"/>
        </w:rPr>
        <w:t>Consultant</w:t>
      </w:r>
      <w:r w:rsidRPr="002246A5">
        <w:t>'s</w:t>
      </w:r>
      <w:r>
        <w:t xml:space="preserve"> registration of interest;</w:t>
      </w:r>
    </w:p>
    <w:p w:rsidR="002246A5" w:rsidRDefault="002246A5" w:rsidP="002246A5">
      <w:pPr>
        <w:pStyle w:val="DefenceDefinitionNum2"/>
      </w:pPr>
      <w:r>
        <w:t xml:space="preserve">if the </w:t>
      </w:r>
      <w:r w:rsidRPr="002246A5">
        <w:rPr>
          <w:szCs w:val="22"/>
        </w:rPr>
        <w:t>Consultant</w:t>
      </w:r>
      <w:r>
        <w:t xml:space="preserve"> lodged a tender, the </w:t>
      </w:r>
      <w:r w:rsidRPr="002246A5">
        <w:rPr>
          <w:szCs w:val="22"/>
        </w:rPr>
        <w:t>Consultant</w:t>
      </w:r>
      <w:r w:rsidRPr="002246A5">
        <w:t>'s</w:t>
      </w:r>
      <w:r>
        <w:t xml:space="preserve"> tender; or</w:t>
      </w:r>
    </w:p>
    <w:p w:rsidR="002246A5" w:rsidRDefault="002246A5" w:rsidP="002246A5">
      <w:pPr>
        <w:pStyle w:val="DefenceDefinitionNum2"/>
      </w:pPr>
      <w:r>
        <w:t xml:space="preserve">any other information, documents, evidence or clarifications provided by the </w:t>
      </w:r>
      <w:r w:rsidRPr="002246A5">
        <w:rPr>
          <w:szCs w:val="22"/>
        </w:rPr>
        <w:t>Consultant</w:t>
      </w:r>
      <w:r>
        <w:t xml:space="preserve"> to the </w:t>
      </w:r>
      <w:r w:rsidR="007919E4">
        <w:t>Principal</w:t>
      </w:r>
      <w:r>
        <w:t xml:space="preserve"> arising out of or in connection with its registration of interest, the registration of interest process, its tender, the tender process, the </w:t>
      </w:r>
      <w:r w:rsidRPr="002246A5">
        <w:t>Contract</w:t>
      </w:r>
      <w:r>
        <w:t xml:space="preserve"> or the </w:t>
      </w:r>
      <w:r w:rsidRPr="002246A5">
        <w:t>Services</w:t>
      </w:r>
      <w:r>
        <w:t>.</w:t>
      </w:r>
    </w:p>
    <w:p w:rsidR="00E72436" w:rsidRPr="007B6120" w:rsidRDefault="00E72436" w:rsidP="00E72436">
      <w:pPr>
        <w:pStyle w:val="DefenceBoldNormal"/>
      </w:pPr>
      <w:r w:rsidRPr="007B6120">
        <w:t xml:space="preserve">Method Statement </w:t>
      </w:r>
    </w:p>
    <w:p w:rsidR="00E72436" w:rsidRDefault="00E72436" w:rsidP="00486B42">
      <w:pPr>
        <w:pStyle w:val="DefenceDefinition0"/>
      </w:pPr>
      <w:r w:rsidRPr="007B6120">
        <w:t xml:space="preserve">The work method statement (if any) referred to in the Contract Particulars, as amended from time to time in accordance with clause </w:t>
      </w:r>
      <w:r w:rsidRPr="007B6120">
        <w:fldChar w:fldCharType="begin"/>
      </w:r>
      <w:r w:rsidRPr="007B6120">
        <w:instrText xml:space="preserve"> REF _Ref482878677 \w \h  \* MERGEFORMAT </w:instrText>
      </w:r>
      <w:r w:rsidRPr="007B6120">
        <w:fldChar w:fldCharType="separate"/>
      </w:r>
      <w:r w:rsidR="00AF6FBE">
        <w:t>5.10</w:t>
      </w:r>
      <w:r w:rsidRPr="007B6120">
        <w:fldChar w:fldCharType="end"/>
      </w:r>
      <w:r w:rsidRPr="007B6120">
        <w:t xml:space="preserve">. </w:t>
      </w:r>
    </w:p>
    <w:p w:rsidR="00253F26" w:rsidRPr="007B6120" w:rsidRDefault="00253F26" w:rsidP="00253F26">
      <w:pPr>
        <w:pStyle w:val="DefenceBoldNormal"/>
      </w:pPr>
      <w:r w:rsidRPr="007B6120">
        <w:t xml:space="preserve">Milestone </w:t>
      </w:r>
    </w:p>
    <w:p w:rsidR="00253F26" w:rsidRPr="007B6120" w:rsidRDefault="00253F26" w:rsidP="00253F26">
      <w:pPr>
        <w:pStyle w:val="DefenceDefinition0"/>
      </w:pPr>
      <w:r w:rsidRPr="007B6120">
        <w:t>A milestone described in the Contract Particulars.</w:t>
      </w:r>
    </w:p>
    <w:p w:rsidR="00253F26" w:rsidRPr="007B6120" w:rsidRDefault="00253F26" w:rsidP="00253F26">
      <w:pPr>
        <w:pStyle w:val="DefenceBoldNormal"/>
      </w:pPr>
      <w:r w:rsidRPr="007B6120">
        <w:lastRenderedPageBreak/>
        <w:t xml:space="preserve">Moral Rights </w:t>
      </w:r>
    </w:p>
    <w:p w:rsidR="00253F26" w:rsidRPr="007B6120" w:rsidRDefault="00253F26" w:rsidP="00253F26">
      <w:pPr>
        <w:pStyle w:val="DefenceDefinition0"/>
      </w:pPr>
      <w:r w:rsidRPr="007B6120">
        <w:t xml:space="preserve">Has the meaning given by the </w:t>
      </w:r>
      <w:r w:rsidRPr="007B6120">
        <w:rPr>
          <w:i/>
        </w:rPr>
        <w:t>Copyright Act 1968</w:t>
      </w:r>
      <w:r w:rsidRPr="007B6120">
        <w:t xml:space="preserve"> (Cth).</w:t>
      </w:r>
    </w:p>
    <w:p w:rsidR="00253F26" w:rsidRPr="007B6120" w:rsidRDefault="00253F26" w:rsidP="00253F26">
      <w:pPr>
        <w:pStyle w:val="DefenceBoldNormal"/>
      </w:pPr>
      <w:r w:rsidRPr="007B6120">
        <w:t>MOS 139</w:t>
      </w:r>
    </w:p>
    <w:p w:rsidR="00253F26" w:rsidRDefault="00253F26" w:rsidP="00253F26">
      <w:pPr>
        <w:pStyle w:val="DefenceDefinition0"/>
      </w:pPr>
      <w:r w:rsidRPr="007B6120">
        <w:t>Manual of Standards – Part 139 Aerodromes Version 1.</w:t>
      </w:r>
      <w:r w:rsidR="00FB0765">
        <w:t>14</w:t>
      </w:r>
      <w:r w:rsidRPr="007B6120">
        <w:t xml:space="preserve">, dated </w:t>
      </w:r>
      <w:r w:rsidR="00FB0765">
        <w:t>January 2017</w:t>
      </w:r>
      <w:r w:rsidRPr="007B6120">
        <w:t xml:space="preserve"> (as may be amended and reissued from time to time) and issued in accordance with the CASR. </w:t>
      </w:r>
    </w:p>
    <w:p w:rsidR="00F747A7" w:rsidRPr="00486B42" w:rsidRDefault="00F747A7" w:rsidP="00F747A7">
      <w:pPr>
        <w:pStyle w:val="DefenceDefinition0"/>
        <w:rPr>
          <w:rFonts w:eastAsia="SimSun"/>
          <w:b/>
          <w:bCs/>
          <w:lang w:eastAsia="en-AU"/>
        </w:rPr>
      </w:pPr>
      <w:r w:rsidRPr="00486B42">
        <w:rPr>
          <w:rFonts w:eastAsia="SimSun"/>
          <w:b/>
          <w:bCs/>
          <w:lang w:eastAsia="en-AU"/>
        </w:rPr>
        <w:t>Personal Information</w:t>
      </w:r>
    </w:p>
    <w:p w:rsidR="00F747A7" w:rsidRPr="00EA11C9" w:rsidRDefault="00F747A7" w:rsidP="00F747A7">
      <w:pPr>
        <w:pStyle w:val="DefenceDefinition0"/>
        <w:rPr>
          <w:rFonts w:eastAsia="SimSun"/>
          <w:lang w:eastAsia="en-AU"/>
        </w:rPr>
      </w:pPr>
      <w:r w:rsidRPr="00EA11C9">
        <w:rPr>
          <w:rFonts w:eastAsia="SimSun"/>
          <w:lang w:eastAsia="en-AU"/>
        </w:rPr>
        <w:t xml:space="preserve">Has the meaning given in the </w:t>
      </w:r>
      <w:r w:rsidRPr="00EA11C9">
        <w:t>Privacy Act</w:t>
      </w:r>
      <w:r w:rsidRPr="00EA11C9">
        <w:rPr>
          <w:rFonts w:eastAsia="SimSun"/>
          <w:lang w:eastAsia="en-AU"/>
        </w:rPr>
        <w:t>.</w:t>
      </w:r>
    </w:p>
    <w:p w:rsidR="00253F26" w:rsidRPr="007B6120" w:rsidRDefault="00253F26" w:rsidP="00253F26">
      <w:pPr>
        <w:pStyle w:val="DefenceBoldNormal"/>
      </w:pPr>
      <w:r w:rsidRPr="007B6120">
        <w:t>Principal</w:t>
      </w:r>
    </w:p>
    <w:p w:rsidR="00253F26" w:rsidRPr="007B6120" w:rsidRDefault="00253F26" w:rsidP="00253F26">
      <w:pPr>
        <w:pStyle w:val="DefenceDefinition0"/>
      </w:pPr>
      <w:r w:rsidRPr="007B6120">
        <w:t>The party named in the Contract Particulars.</w:t>
      </w:r>
    </w:p>
    <w:p w:rsidR="00253F26" w:rsidRPr="007B6120" w:rsidRDefault="00253F26" w:rsidP="00253F26">
      <w:pPr>
        <w:pStyle w:val="DefenceBoldNormal"/>
      </w:pPr>
      <w:r w:rsidRPr="007B6120">
        <w:t xml:space="preserve">Principal’s Material </w:t>
      </w:r>
    </w:p>
    <w:p w:rsidR="00253F26" w:rsidRPr="007B6120" w:rsidRDefault="00253F26" w:rsidP="00253F26">
      <w:pPr>
        <w:pStyle w:val="DefenceDefinition0"/>
      </w:pPr>
      <w:r w:rsidRPr="007B6120">
        <w:t xml:space="preserve">All material provided to the Consultant by the Principal whether before, on or after the Award Date, including documents and information provided in accordance with </w:t>
      </w:r>
      <w:r w:rsidR="007346A2" w:rsidRPr="00361014">
        <w:t>clause</w:t>
      </w:r>
      <w:r w:rsidRPr="00361014">
        <w:t xml:space="preserve"> </w:t>
      </w:r>
      <w:r w:rsidR="00361014" w:rsidRPr="00361014">
        <w:fldChar w:fldCharType="begin"/>
      </w:r>
      <w:r w:rsidR="00361014" w:rsidRPr="00361014">
        <w:instrText xml:space="preserve"> REF _Ref482884558 \r \h </w:instrText>
      </w:r>
      <w:r w:rsidR="00361014">
        <w:instrText xml:space="preserve"> \* MERGEFORMAT </w:instrText>
      </w:r>
      <w:r w:rsidR="00361014" w:rsidRPr="00361014">
        <w:fldChar w:fldCharType="separate"/>
      </w:r>
      <w:r w:rsidR="00AF6FBE">
        <w:t>5</w:t>
      </w:r>
      <w:r w:rsidR="00361014" w:rsidRPr="00361014">
        <w:fldChar w:fldCharType="end"/>
      </w:r>
      <w:r w:rsidRPr="007B6120">
        <w:t xml:space="preserve"> and any other documents, equipment, machinery and data (stored by any means).</w:t>
      </w:r>
    </w:p>
    <w:p w:rsidR="00253F26" w:rsidRPr="007B6120" w:rsidRDefault="00253F26" w:rsidP="00253F26">
      <w:pPr>
        <w:pStyle w:val="DefenceBoldNormal"/>
      </w:pPr>
      <w:r w:rsidRPr="007B6120">
        <w:t xml:space="preserve">Principal’s Representative </w:t>
      </w:r>
    </w:p>
    <w:p w:rsidR="00253F26" w:rsidRDefault="00253F26" w:rsidP="00253F26">
      <w:pPr>
        <w:pStyle w:val="DefenceDefinition0"/>
      </w:pPr>
      <w:r w:rsidRPr="007B6120">
        <w:t>The person nominated in the Contract Particulars or any other replacement person notified by the Principal to the Consultant from time to time.</w:t>
      </w:r>
    </w:p>
    <w:p w:rsidR="009F37DB" w:rsidRDefault="009F37DB" w:rsidP="009F37DB">
      <w:pPr>
        <w:pStyle w:val="DefenceBoldNormal"/>
        <w:keepNext w:val="0"/>
      </w:pPr>
      <w:bookmarkStart w:id="20" w:name="PrivacyAct"/>
      <w:r>
        <w:t>Privacy Act</w:t>
      </w:r>
      <w:bookmarkEnd w:id="20"/>
    </w:p>
    <w:p w:rsidR="009F37DB" w:rsidRDefault="009F37DB" w:rsidP="00EA11C9">
      <w:pPr>
        <w:pStyle w:val="DefenceDefinition0"/>
      </w:pPr>
      <w:r>
        <w:t xml:space="preserve">The </w:t>
      </w:r>
      <w:r>
        <w:rPr>
          <w:i/>
        </w:rPr>
        <w:t xml:space="preserve">Privacy Act </w:t>
      </w:r>
      <w:r w:rsidRPr="003E1F24">
        <w:rPr>
          <w:i/>
        </w:rPr>
        <w:t xml:space="preserve">1988 </w:t>
      </w:r>
      <w:r>
        <w:t>(Cth).</w:t>
      </w:r>
    </w:p>
    <w:p w:rsidR="000F5853" w:rsidRDefault="000F5853" w:rsidP="000F5853">
      <w:pPr>
        <w:pStyle w:val="DefenceBoldNormal"/>
      </w:pPr>
      <w:bookmarkStart w:id="21" w:name="ProfessionalIndemnityInsurance"/>
      <w:r>
        <w:t>Professional Indemnity Insurance</w:t>
      </w:r>
      <w:bookmarkEnd w:id="21"/>
    </w:p>
    <w:p w:rsidR="000F5853" w:rsidRDefault="000F5853" w:rsidP="000F5853">
      <w:pPr>
        <w:pStyle w:val="DefenceDefinition0"/>
        <w:keepNext/>
      </w:pPr>
      <w:r>
        <w:t>A policy of insurance to cover claims made against the insured for:</w:t>
      </w:r>
    </w:p>
    <w:p w:rsidR="000F5853" w:rsidRDefault="000F5853" w:rsidP="000F5853">
      <w:pPr>
        <w:pStyle w:val="DefenceDefinitionNum"/>
      </w:pPr>
      <w:r>
        <w:t>civil liability for breach of professional duty (whether owed in contract or otherwise); and</w:t>
      </w:r>
    </w:p>
    <w:p w:rsidR="000F5853" w:rsidRDefault="000F5853" w:rsidP="000F5853">
      <w:pPr>
        <w:pStyle w:val="DefenceDefinitionNum"/>
      </w:pPr>
      <w:r>
        <w:t>unintentional breaches of third party intellectual property,</w:t>
      </w:r>
    </w:p>
    <w:p w:rsidR="000F5853" w:rsidRPr="007B6120" w:rsidRDefault="000F5853" w:rsidP="00486B42">
      <w:pPr>
        <w:pStyle w:val="DefenceDefinitionNum"/>
        <w:numPr>
          <w:ilvl w:val="0"/>
          <w:numId w:val="0"/>
        </w:numPr>
      </w:pPr>
      <w:r>
        <w:t xml:space="preserve">by the </w:t>
      </w:r>
      <w:r w:rsidRPr="006B0FD0">
        <w:t>Consultant</w:t>
      </w:r>
      <w:r>
        <w:t xml:space="preserve"> or its subconsultants in carrying out the </w:t>
      </w:r>
      <w:r w:rsidRPr="006B0FD0">
        <w:t>Services</w:t>
      </w:r>
      <w:r>
        <w:t>.</w:t>
      </w:r>
    </w:p>
    <w:p w:rsidR="00253F26" w:rsidRPr="00886CF5" w:rsidRDefault="00253F26" w:rsidP="00253F26">
      <w:pPr>
        <w:pStyle w:val="DefenceBoldNormal"/>
      </w:pPr>
      <w:r w:rsidRPr="005A2B5E">
        <w:lastRenderedPageBreak/>
        <w:t>Project Documents</w:t>
      </w:r>
      <w:r w:rsidRPr="00886CF5">
        <w:t xml:space="preserve"> </w:t>
      </w:r>
    </w:p>
    <w:p w:rsidR="00F9001B" w:rsidRPr="00486B42" w:rsidRDefault="00A747F8" w:rsidP="00253F26">
      <w:pPr>
        <w:pStyle w:val="DefenceDefinition0"/>
        <w:rPr>
          <w:highlight w:val="green"/>
        </w:rPr>
      </w:pPr>
      <w:r>
        <w:t>Includes</w:t>
      </w:r>
      <w:r w:rsidR="00F9001B" w:rsidRPr="005A2B5E">
        <w:t xml:space="preserve">: </w:t>
      </w:r>
    </w:p>
    <w:p w:rsidR="00F9001B" w:rsidRPr="001C08E2" w:rsidRDefault="00253F26" w:rsidP="00F9001B">
      <w:pPr>
        <w:pStyle w:val="DefenceDefinitionNum"/>
      </w:pPr>
      <w:bookmarkStart w:id="22" w:name="_Ref113539955"/>
      <w:r w:rsidRPr="005A2B5E">
        <w:t>Contract Material</w:t>
      </w:r>
      <w:r w:rsidR="00F9001B" w:rsidRPr="00886CF5">
        <w:t>;</w:t>
      </w:r>
      <w:bookmarkEnd w:id="22"/>
      <w:r w:rsidR="00F9001B" w:rsidRPr="00886CF5">
        <w:t xml:space="preserve"> </w:t>
      </w:r>
    </w:p>
    <w:p w:rsidR="00F9001B" w:rsidRPr="00486B42" w:rsidRDefault="00F9001B" w:rsidP="00F9001B">
      <w:pPr>
        <w:pStyle w:val="DefenceDefinitionNum"/>
      </w:pPr>
      <w:r w:rsidRPr="00486B42">
        <w:t>Method Statement</w:t>
      </w:r>
      <w:r w:rsidR="004A38B7">
        <w:t xml:space="preserve"> (if any)</w:t>
      </w:r>
      <w:r w:rsidRPr="00486B42">
        <w:t xml:space="preserve">; </w:t>
      </w:r>
    </w:p>
    <w:p w:rsidR="00F9001B" w:rsidRPr="00486B42" w:rsidRDefault="00F9001B" w:rsidP="00F9001B">
      <w:pPr>
        <w:pStyle w:val="DefenceDefinitionNum"/>
      </w:pPr>
      <w:bookmarkStart w:id="23" w:name="_Ref113539959"/>
      <w:r w:rsidRPr="00486B42">
        <w:t>Approvals; and</w:t>
      </w:r>
      <w:bookmarkEnd w:id="23"/>
      <w:r w:rsidRPr="00486B42">
        <w:t xml:space="preserve"> </w:t>
      </w:r>
    </w:p>
    <w:p w:rsidR="00F9001B" w:rsidRPr="00486B42" w:rsidRDefault="00F9001B" w:rsidP="00F9001B">
      <w:pPr>
        <w:pStyle w:val="DefenceDefinitionNum"/>
      </w:pPr>
      <w:r w:rsidRPr="00486B42">
        <w:t xml:space="preserve">without limiting paragraphs </w:t>
      </w:r>
      <w:r w:rsidR="006953B8" w:rsidRPr="00486B42">
        <w:fldChar w:fldCharType="begin"/>
      </w:r>
      <w:r w:rsidR="006953B8" w:rsidRPr="00486B42">
        <w:instrText xml:space="preserve"> REF _Ref113539955 \n \h </w:instrText>
      </w:r>
      <w:r w:rsidR="006953B8">
        <w:instrText xml:space="preserve"> \* MERGEFORMAT </w:instrText>
      </w:r>
      <w:r w:rsidR="006953B8" w:rsidRPr="00486B42">
        <w:fldChar w:fldCharType="separate"/>
      </w:r>
      <w:r w:rsidR="00AF6FBE">
        <w:t>(a)</w:t>
      </w:r>
      <w:r w:rsidR="006953B8" w:rsidRPr="00486B42">
        <w:fldChar w:fldCharType="end"/>
      </w:r>
      <w:r w:rsidR="006953B8">
        <w:t xml:space="preserve"> - </w:t>
      </w:r>
      <w:r w:rsidR="006953B8" w:rsidRPr="00486B42">
        <w:fldChar w:fldCharType="begin"/>
      </w:r>
      <w:r w:rsidR="006953B8" w:rsidRPr="00486B42">
        <w:instrText xml:space="preserve"> REF _Ref113539959 \n \h </w:instrText>
      </w:r>
      <w:r w:rsidR="006953B8">
        <w:instrText xml:space="preserve"> \* MERGEFORMAT </w:instrText>
      </w:r>
      <w:r w:rsidR="006953B8" w:rsidRPr="00486B42">
        <w:fldChar w:fldCharType="separate"/>
      </w:r>
      <w:r w:rsidR="00AF6FBE">
        <w:t>(c)</w:t>
      </w:r>
      <w:r w:rsidR="006953B8" w:rsidRPr="00486B42">
        <w:fldChar w:fldCharType="end"/>
      </w:r>
      <w:r w:rsidRPr="005A2B5E">
        <w:t>, a</w:t>
      </w:r>
      <w:r w:rsidRPr="00886CF5">
        <w:t>ny other</w:t>
      </w:r>
      <w:r w:rsidRPr="001C08E2">
        <w:t xml:space="preserve"> data, documents, drawings, </w:t>
      </w:r>
      <w:r w:rsidRPr="00486B42">
        <w:t>records, programs and information</w:t>
      </w:r>
      <w:r w:rsidR="00253F26" w:rsidRPr="00486B42">
        <w:t xml:space="preserve"> and any other material</w:t>
      </w:r>
      <w:r w:rsidRPr="00486B42">
        <w:t>:</w:t>
      </w:r>
      <w:r w:rsidR="00253F26" w:rsidRPr="00486B42">
        <w:t xml:space="preserve"> </w:t>
      </w:r>
    </w:p>
    <w:p w:rsidR="00F9001B" w:rsidRPr="00486B42" w:rsidRDefault="00253F26" w:rsidP="00F9001B">
      <w:pPr>
        <w:pStyle w:val="DefenceDefinitionNum2"/>
      </w:pPr>
      <w:r w:rsidRPr="00486B42">
        <w:t>produced</w:t>
      </w:r>
      <w:r w:rsidR="00F9001B" w:rsidRPr="00486B42">
        <w:t>;</w:t>
      </w:r>
      <w:r w:rsidRPr="00486B42">
        <w:t xml:space="preserve"> or</w:t>
      </w:r>
    </w:p>
    <w:p w:rsidR="00F9001B" w:rsidRPr="00486B42" w:rsidRDefault="00253F26" w:rsidP="00F9001B">
      <w:pPr>
        <w:pStyle w:val="DefenceDefinitionNum2"/>
      </w:pPr>
      <w:r w:rsidRPr="00486B42">
        <w:t xml:space="preserve">provided, or required to be provided, to the Principal or the Principal’s Representative, </w:t>
      </w:r>
    </w:p>
    <w:p w:rsidR="00153AB6" w:rsidRPr="00486B42" w:rsidRDefault="00253F26" w:rsidP="00253F26">
      <w:pPr>
        <w:pStyle w:val="DefenceDefinition0"/>
        <w:rPr>
          <w:highlight w:val="green"/>
        </w:rPr>
      </w:pPr>
      <w:r w:rsidRPr="00486B42">
        <w:t>under, for the purposes of</w:t>
      </w:r>
      <w:r w:rsidR="00F9001B" w:rsidRPr="00486B42">
        <w:t>, arising out of</w:t>
      </w:r>
      <w:r w:rsidRPr="00486B42">
        <w:t xml:space="preserve"> or in connection with the Contract or the Services by, for or on behalf of the Consultant (including by subconsultants).</w:t>
      </w:r>
    </w:p>
    <w:p w:rsidR="000F5853" w:rsidRDefault="000F5853" w:rsidP="000F5853">
      <w:pPr>
        <w:pStyle w:val="DefenceBoldNormal"/>
      </w:pPr>
      <w:r>
        <w:t>Public Liability Insurance</w:t>
      </w:r>
    </w:p>
    <w:p w:rsidR="000F5853" w:rsidRDefault="000F5853" w:rsidP="000F5853">
      <w:pPr>
        <w:pStyle w:val="DefenceDefinition0"/>
      </w:pPr>
      <w:r>
        <w:t>A policy of liability insurance covering the:</w:t>
      </w:r>
    </w:p>
    <w:p w:rsidR="000F5853" w:rsidRDefault="000F5853" w:rsidP="000F5853">
      <w:pPr>
        <w:pStyle w:val="DefenceDefinitionNum"/>
      </w:pPr>
      <w:r w:rsidRPr="006B0FD0">
        <w:rPr>
          <w:szCs w:val="22"/>
        </w:rPr>
        <w:t>Consultant</w:t>
      </w:r>
      <w:r>
        <w:t xml:space="preserve"> and all subconsultants for their respective liabilities; and</w:t>
      </w:r>
    </w:p>
    <w:p w:rsidR="000F5853" w:rsidRDefault="000F5853" w:rsidP="000F5853">
      <w:pPr>
        <w:pStyle w:val="DefenceDefinitionNum"/>
      </w:pPr>
      <w:r>
        <w:t xml:space="preserve">Principal for all legal liabilities arising out of or in connection with any act, error, omission, negligence or breach of contract by the </w:t>
      </w:r>
      <w:r w:rsidRPr="006B0FD0">
        <w:rPr>
          <w:szCs w:val="22"/>
        </w:rPr>
        <w:t>Consultant</w:t>
      </w:r>
      <w:r>
        <w:t xml:space="preserve"> (or any subconsultant),</w:t>
      </w:r>
    </w:p>
    <w:p w:rsidR="000F5853" w:rsidRDefault="000F5853" w:rsidP="000F5853">
      <w:pPr>
        <w:pStyle w:val="DefenceDefinition0"/>
      </w:pPr>
      <w:r>
        <w:t xml:space="preserve">to third parties and to each other, for loss of, loss of use of or damage to property and death of or injury to any person, arising out of or in connection with, the </w:t>
      </w:r>
      <w:r w:rsidRPr="006B0FD0">
        <w:t>Services</w:t>
      </w:r>
      <w:r>
        <w:t>.</w:t>
      </w:r>
    </w:p>
    <w:p w:rsidR="000F5853" w:rsidRPr="005A2B5E" w:rsidRDefault="000F5853" w:rsidP="005A2B5E">
      <w:pPr>
        <w:pStyle w:val="DefenceDefinition0"/>
      </w:pPr>
      <w:r>
        <w:t xml:space="preserve">This policy is not required to cover liabilities or losses insured under </w:t>
      </w:r>
      <w:r w:rsidRPr="006B0FD0">
        <w:t>Workers Compensation Insurance</w:t>
      </w:r>
      <w:r>
        <w:t xml:space="preserve">, </w:t>
      </w:r>
      <w:r w:rsidRPr="006B0FD0">
        <w:t>Employers' Liability Insurance</w:t>
      </w:r>
      <w:r>
        <w:t xml:space="preserve"> or </w:t>
      </w:r>
      <w:r w:rsidRPr="006B0FD0">
        <w:t>Professional Indemnity Insurance</w:t>
      </w:r>
      <w:r>
        <w:t>.</w:t>
      </w:r>
    </w:p>
    <w:p w:rsidR="000D3798" w:rsidRDefault="000D3798" w:rsidP="000D3798">
      <w:pPr>
        <w:pStyle w:val="DefenceBoldNormal"/>
      </w:pPr>
      <w:r>
        <w:t>Recipient</w:t>
      </w:r>
    </w:p>
    <w:p w:rsidR="000D3798" w:rsidRPr="007B6120" w:rsidRDefault="000D3798" w:rsidP="00253F26">
      <w:pPr>
        <w:pStyle w:val="DefenceDefinition0"/>
      </w:pPr>
      <w:r>
        <w:t>Any person provided with</w:t>
      </w:r>
      <w:r w:rsidR="00E42C2C">
        <w:t xml:space="preserve"> </w:t>
      </w:r>
      <w:r w:rsidR="00E42C2C" w:rsidRPr="00E42C2C">
        <w:t xml:space="preserve">Confidential Information </w:t>
      </w:r>
      <w:r w:rsidR="00E42C2C">
        <w:t xml:space="preserve">and, if clause </w:t>
      </w:r>
      <w:r w:rsidR="00E42C2C">
        <w:fldChar w:fldCharType="begin"/>
      </w:r>
      <w:r w:rsidR="00E42C2C">
        <w:instrText xml:space="preserve"> REF _Ref445721832 \w \h </w:instrText>
      </w:r>
      <w:r w:rsidR="00E42C2C">
        <w:fldChar w:fldCharType="separate"/>
      </w:r>
      <w:r w:rsidR="00AF6FBE">
        <w:t>15</w:t>
      </w:r>
      <w:r w:rsidR="00E42C2C">
        <w:fldChar w:fldCharType="end"/>
      </w:r>
      <w:r w:rsidR="00E42C2C">
        <w:t xml:space="preserve"> applies,</w:t>
      </w:r>
      <w:r>
        <w:t xml:space="preserve"> </w:t>
      </w:r>
      <w:r w:rsidRPr="00E42C2C">
        <w:t>Sensitive and Classified Information</w:t>
      </w:r>
      <w:r>
        <w:t xml:space="preserve"> (or any part of it) (whether </w:t>
      </w:r>
      <w:r>
        <w:lastRenderedPageBreak/>
        <w:t>in a tangible or an intangible form), including potential or actual subconsultants.</w:t>
      </w:r>
    </w:p>
    <w:p w:rsidR="00253F26" w:rsidRPr="007B6120" w:rsidRDefault="00253F26" w:rsidP="00253F26">
      <w:pPr>
        <w:pStyle w:val="DefenceBoldNormal"/>
      </w:pPr>
      <w:r w:rsidRPr="007B6120">
        <w:t xml:space="preserve">Schedule of Rates </w:t>
      </w:r>
    </w:p>
    <w:p w:rsidR="00253F26" w:rsidRPr="007B6120" w:rsidRDefault="00253F26" w:rsidP="00253F26">
      <w:pPr>
        <w:pStyle w:val="DefenceDefinition0"/>
      </w:pPr>
      <w:r w:rsidRPr="007B6120">
        <w:t xml:space="preserve">The schedule (if any) set out or referred to in the Contract Particulars. </w:t>
      </w:r>
    </w:p>
    <w:p w:rsidR="00253F26" w:rsidRPr="007B6120" w:rsidRDefault="00253F26" w:rsidP="00253F26">
      <w:pPr>
        <w:pStyle w:val="DefenceBoldNormal"/>
      </w:pPr>
      <w:r w:rsidRPr="00D3348B">
        <w:t>Security of Payment Legislation</w:t>
      </w:r>
    </w:p>
    <w:p w:rsidR="00253F26" w:rsidRPr="007B6120" w:rsidRDefault="00253F26" w:rsidP="00253F26">
      <w:pPr>
        <w:pStyle w:val="DefenceDefinition0"/>
      </w:pPr>
      <w:r w:rsidRPr="007B6120">
        <w:t>Means:</w:t>
      </w:r>
    </w:p>
    <w:p w:rsidR="00253F26" w:rsidRPr="007B6120" w:rsidRDefault="00253F26" w:rsidP="00253F26">
      <w:pPr>
        <w:pStyle w:val="DefenceDefinitionNum"/>
      </w:pPr>
      <w:r w:rsidRPr="007B6120">
        <w:rPr>
          <w:i/>
        </w:rPr>
        <w:t>Building and Construction Industry Security of Payment Act 1999</w:t>
      </w:r>
      <w:r w:rsidRPr="007B6120">
        <w:t xml:space="preserve"> (NSW);</w:t>
      </w:r>
    </w:p>
    <w:p w:rsidR="00253F26" w:rsidRPr="007B6120" w:rsidRDefault="00253F26" w:rsidP="00253F26">
      <w:pPr>
        <w:pStyle w:val="DefenceDefinitionNum"/>
      </w:pPr>
      <w:r w:rsidRPr="007B6120">
        <w:rPr>
          <w:i/>
        </w:rPr>
        <w:t>Building and Construction Industry Security of Payment Act 2002</w:t>
      </w:r>
      <w:r w:rsidRPr="007B6120">
        <w:t xml:space="preserve"> (Vic); </w:t>
      </w:r>
    </w:p>
    <w:p w:rsidR="00253F26" w:rsidRDefault="00253F26" w:rsidP="00253F26">
      <w:pPr>
        <w:pStyle w:val="DefenceDefinitionNum"/>
      </w:pPr>
      <w:r w:rsidRPr="007B6120">
        <w:rPr>
          <w:i/>
        </w:rPr>
        <w:t xml:space="preserve">Building Industry </w:t>
      </w:r>
      <w:r w:rsidR="00E72436">
        <w:rPr>
          <w:i/>
        </w:rPr>
        <w:t xml:space="preserve">Fairness (Security of </w:t>
      </w:r>
      <w:r w:rsidRPr="007B6120">
        <w:rPr>
          <w:i/>
        </w:rPr>
        <w:t>Payment</w:t>
      </w:r>
      <w:r w:rsidR="00E72436">
        <w:rPr>
          <w:i/>
        </w:rPr>
        <w:t>)</w:t>
      </w:r>
      <w:r w:rsidRPr="007B6120">
        <w:rPr>
          <w:i/>
        </w:rPr>
        <w:t xml:space="preserve"> Act 20</w:t>
      </w:r>
      <w:r w:rsidR="00E72436">
        <w:rPr>
          <w:i/>
        </w:rPr>
        <w:t>17</w:t>
      </w:r>
      <w:r w:rsidRPr="007B6120">
        <w:t xml:space="preserve"> (Qld);</w:t>
      </w:r>
    </w:p>
    <w:p w:rsidR="00E72436" w:rsidRPr="007B6120" w:rsidRDefault="00E72436" w:rsidP="00253F26">
      <w:pPr>
        <w:pStyle w:val="DefenceDefinitionNum"/>
      </w:pPr>
      <w:r>
        <w:rPr>
          <w:iCs/>
        </w:rPr>
        <w:t>in Western Australia:</w:t>
      </w:r>
    </w:p>
    <w:p w:rsidR="00253F26" w:rsidRPr="007B6120" w:rsidRDefault="00E72436" w:rsidP="00486B42">
      <w:pPr>
        <w:pStyle w:val="DefenceDefinitionNum2"/>
      </w:pPr>
      <w:r>
        <w:t xml:space="preserve">the </w:t>
      </w:r>
      <w:r w:rsidR="00253F26" w:rsidRPr="00486B42">
        <w:rPr>
          <w:i/>
          <w:iCs/>
        </w:rPr>
        <w:t>Construction Contracts Act 2004</w:t>
      </w:r>
      <w:r w:rsidR="00253F26" w:rsidRPr="007B6120">
        <w:t xml:space="preserve"> (WA);</w:t>
      </w:r>
      <w:r w:rsidR="00973E27">
        <w:t xml:space="preserve"> or</w:t>
      </w:r>
    </w:p>
    <w:p w:rsidR="00B52B0E" w:rsidRDefault="00E72436" w:rsidP="00E72436">
      <w:pPr>
        <w:pStyle w:val="DefenceDefinitionNum2"/>
      </w:pPr>
      <w:r>
        <w:t xml:space="preserve">if this contract is executed after the date on which a provision of the </w:t>
      </w:r>
      <w:r>
        <w:rPr>
          <w:i/>
        </w:rPr>
        <w:t>Building and Construction Industry (Security of Payment) Act</w:t>
      </w:r>
      <w:r>
        <w:t xml:space="preserve"> </w:t>
      </w:r>
      <w:r w:rsidRPr="00CC6AB2">
        <w:rPr>
          <w:i/>
        </w:rPr>
        <w:t>2021</w:t>
      </w:r>
      <w:r>
        <w:t xml:space="preserve"> (WA) commences, then the </w:t>
      </w:r>
      <w:r>
        <w:rPr>
          <w:i/>
        </w:rPr>
        <w:t>Building and Construction Industry (Security of Payment) Act</w:t>
      </w:r>
      <w:r>
        <w:t xml:space="preserve"> </w:t>
      </w:r>
      <w:r w:rsidRPr="00CC6AB2">
        <w:rPr>
          <w:i/>
        </w:rPr>
        <w:t>2021</w:t>
      </w:r>
      <w:r>
        <w:t xml:space="preserve"> (WA) and any provision of the</w:t>
      </w:r>
      <w:r>
        <w:rPr>
          <w:i/>
        </w:rPr>
        <w:t xml:space="preserve"> Construction Contracts Act 2004 </w:t>
      </w:r>
      <w:r>
        <w:t>(WA) which has not been</w:t>
      </w:r>
      <w:r w:rsidR="00B52B0E">
        <w:t xml:space="preserve"> repealed;</w:t>
      </w:r>
    </w:p>
    <w:p w:rsidR="00253F26" w:rsidRPr="007B6120" w:rsidRDefault="00253F26" w:rsidP="005A2B5E">
      <w:pPr>
        <w:pStyle w:val="DefenceDefinitionNum"/>
      </w:pPr>
      <w:r w:rsidRPr="00486B42">
        <w:rPr>
          <w:i/>
          <w:iCs/>
        </w:rPr>
        <w:t>Construction Contracts (Security of Payments) Act 2004</w:t>
      </w:r>
      <w:r w:rsidRPr="007B6120">
        <w:t xml:space="preserve"> (NT); </w:t>
      </w:r>
    </w:p>
    <w:p w:rsidR="00253F26" w:rsidRPr="007B6120" w:rsidRDefault="00253F26" w:rsidP="00253F26">
      <w:pPr>
        <w:pStyle w:val="DefenceDefinitionNum"/>
      </w:pPr>
      <w:r w:rsidRPr="007B6120">
        <w:rPr>
          <w:i/>
        </w:rPr>
        <w:t>Building and Construction Industry Security of Payment Act 2009</w:t>
      </w:r>
      <w:r w:rsidRPr="007B6120">
        <w:t xml:space="preserve"> (Tas); </w:t>
      </w:r>
    </w:p>
    <w:p w:rsidR="00253F26" w:rsidRPr="007B6120" w:rsidRDefault="00253F26" w:rsidP="00253F26">
      <w:pPr>
        <w:pStyle w:val="DefenceDefinitionNum"/>
      </w:pPr>
      <w:r w:rsidRPr="007B6120">
        <w:rPr>
          <w:i/>
        </w:rPr>
        <w:t>Building and Construction Industry (Security of Payment) Act 2009</w:t>
      </w:r>
      <w:r w:rsidRPr="007B6120">
        <w:t xml:space="preserve"> (ACT);</w:t>
      </w:r>
    </w:p>
    <w:p w:rsidR="00253F26" w:rsidRPr="007B6120" w:rsidRDefault="00253F26" w:rsidP="00253F26">
      <w:pPr>
        <w:pStyle w:val="DefenceDefinitionNum"/>
      </w:pPr>
      <w:r w:rsidRPr="007B6120">
        <w:rPr>
          <w:i/>
        </w:rPr>
        <w:t>Building and Construction Industry Security of Payment Act 2009</w:t>
      </w:r>
      <w:r w:rsidRPr="007B6120">
        <w:t xml:space="preserve"> (SA); and </w:t>
      </w:r>
    </w:p>
    <w:p w:rsidR="00253F26" w:rsidRDefault="00253F26" w:rsidP="00253F26">
      <w:pPr>
        <w:pStyle w:val="DefenceDefinitionNum"/>
      </w:pPr>
      <w:r w:rsidRPr="007B6120">
        <w:t xml:space="preserve">any legislation in </w:t>
      </w:r>
      <w:r w:rsidR="007F0AA5">
        <w:t>any</w:t>
      </w:r>
      <w:r w:rsidRPr="007B6120">
        <w:t xml:space="preserve"> State</w:t>
      </w:r>
      <w:r w:rsidR="007F0AA5">
        <w:t xml:space="preserve"> or</w:t>
      </w:r>
      <w:r w:rsidRPr="007B6120">
        <w:t xml:space="preserve"> Territor</w:t>
      </w:r>
      <w:r w:rsidR="007F0AA5">
        <w:t>y</w:t>
      </w:r>
      <w:r w:rsidRPr="007B6120">
        <w:t xml:space="preserve"> of Australia addressing security of payment in the building and construction industry.</w:t>
      </w:r>
    </w:p>
    <w:p w:rsidR="0029281E" w:rsidRDefault="0029281E" w:rsidP="0029281E">
      <w:pPr>
        <w:pStyle w:val="DefenceBoldNormal"/>
      </w:pPr>
      <w:r w:rsidRPr="00D3348B">
        <w:lastRenderedPageBreak/>
        <w:t>Sensitive and Classified Information</w:t>
      </w:r>
    </w:p>
    <w:p w:rsidR="00D3348B" w:rsidRDefault="00D3348B" w:rsidP="0084273F">
      <w:pPr>
        <w:pStyle w:val="DefenceDefinition0"/>
      </w:pPr>
      <w:r>
        <w:t xml:space="preserve">Means: </w:t>
      </w:r>
    </w:p>
    <w:p w:rsidR="0029281E" w:rsidRDefault="00D3348B" w:rsidP="00486B42">
      <w:pPr>
        <w:pStyle w:val="DefenceDefinitionNum"/>
      </w:pPr>
      <w:bookmarkStart w:id="24" w:name="_Ref113349699"/>
      <w:r>
        <w:t>a</w:t>
      </w:r>
      <w:r w:rsidR="0029281E">
        <w:t xml:space="preserve">ny document, drawing, information or communication (whether in written, oral or electronic form) issued or communicated to the </w:t>
      </w:r>
      <w:r w:rsidR="0029281E" w:rsidRPr="002246A5">
        <w:t>Consultant</w:t>
      </w:r>
      <w:r w:rsidR="0029281E">
        <w:t xml:space="preserve"> by the </w:t>
      </w:r>
      <w:r w:rsidR="007919E4">
        <w:t>Principal</w:t>
      </w:r>
      <w:r w:rsidR="0029281E">
        <w:t xml:space="preserve">, the </w:t>
      </w:r>
      <w:r w:rsidR="007919E4">
        <w:t>Principal's Representative</w:t>
      </w:r>
      <w:r w:rsidR="0029281E">
        <w:t xml:space="preserve"> or anyone on the </w:t>
      </w:r>
      <w:r w:rsidR="007919E4">
        <w:t>Principal</w:t>
      </w:r>
      <w:r w:rsidR="0029281E" w:rsidRPr="002246A5">
        <w:t xml:space="preserve">'s </w:t>
      </w:r>
      <w:r w:rsidR="0029281E">
        <w:t xml:space="preserve">behalf, whether or not owned by the </w:t>
      </w:r>
      <w:r w:rsidR="007919E4">
        <w:t>Principal</w:t>
      </w:r>
      <w:r w:rsidR="0029281E">
        <w:t>:</w:t>
      </w:r>
      <w:bookmarkEnd w:id="24"/>
    </w:p>
    <w:p w:rsidR="0029281E" w:rsidRDefault="0029281E" w:rsidP="00486B42">
      <w:pPr>
        <w:pStyle w:val="DefenceDefinitionNum2"/>
      </w:pPr>
      <w:r w:rsidRPr="0059767A">
        <w:t>marked as "sensitive information"</w:t>
      </w:r>
      <w:r w:rsidR="00D3348B">
        <w:t xml:space="preserve">, </w:t>
      </w:r>
      <w:r w:rsidRPr="0059767A">
        <w:t>"for official use only"</w:t>
      </w:r>
      <w:r w:rsidR="00D3348B">
        <w:t xml:space="preserve"> or “OFFICIAL: Sensitive</w:t>
      </w:r>
      <w:r w:rsidRPr="0059767A">
        <w:t>;</w:t>
      </w:r>
    </w:p>
    <w:p w:rsidR="0029281E" w:rsidRDefault="0029281E" w:rsidP="00486B42">
      <w:pPr>
        <w:pStyle w:val="DefenceDefinitionNum2"/>
      </w:pPr>
      <w:r w:rsidRPr="0059767A">
        <w:t>identified at the time of issue or communication as "Sensitive Information";</w:t>
      </w:r>
    </w:p>
    <w:p w:rsidR="0029281E" w:rsidRDefault="0029281E" w:rsidP="00486B42">
      <w:pPr>
        <w:pStyle w:val="DefenceDefinitionNum2"/>
      </w:pPr>
      <w:r w:rsidRPr="0059767A">
        <w:t xml:space="preserve">marked </w:t>
      </w:r>
      <w:r w:rsidRPr="00D61968">
        <w:t>with</w:t>
      </w:r>
      <w:r w:rsidRPr="0059767A">
        <w:t xml:space="preserve"> a national security classification or as "Classified Information";</w:t>
      </w:r>
    </w:p>
    <w:p w:rsidR="0029281E" w:rsidRDefault="0029281E" w:rsidP="00486B42">
      <w:pPr>
        <w:pStyle w:val="DefenceDefinitionNum2"/>
      </w:pPr>
      <w:r>
        <w:t>identified at the time of issue or communication as "Classified Information"; or</w:t>
      </w:r>
    </w:p>
    <w:p w:rsidR="0029281E" w:rsidRDefault="0029281E" w:rsidP="00486B42">
      <w:pPr>
        <w:pStyle w:val="DefenceDefinitionNum2"/>
      </w:pPr>
      <w:r>
        <w:t xml:space="preserve">the </w:t>
      </w:r>
      <w:r w:rsidRPr="002246A5">
        <w:rPr>
          <w:szCs w:val="22"/>
        </w:rPr>
        <w:t>Consultant</w:t>
      </w:r>
      <w:r>
        <w:t xml:space="preserve"> knows or ought to know is subject to, or ought to be treated as</w:t>
      </w:r>
      <w:r w:rsidR="00D3348B">
        <w:t>,</w:t>
      </w:r>
      <w:r>
        <w:t xml:space="preserve"> </w:t>
      </w:r>
      <w:r w:rsidR="00D3348B">
        <w:t>s</w:t>
      </w:r>
      <w:r w:rsidRPr="002246A5">
        <w:t xml:space="preserve">ensitive </w:t>
      </w:r>
      <w:r w:rsidR="00D3348B">
        <w:t>or</w:t>
      </w:r>
      <w:r w:rsidR="00D3348B" w:rsidRPr="002246A5">
        <w:t xml:space="preserve"> </w:t>
      </w:r>
      <w:r w:rsidR="00D3348B">
        <w:t>c</w:t>
      </w:r>
      <w:r w:rsidRPr="002246A5">
        <w:t xml:space="preserve">lassified </w:t>
      </w:r>
      <w:r w:rsidR="000F5853">
        <w:t>i</w:t>
      </w:r>
      <w:r w:rsidRPr="002246A5">
        <w:t>nformation</w:t>
      </w:r>
      <w:r>
        <w:t xml:space="preserve"> in accordance with</w:t>
      </w:r>
      <w:r w:rsidR="00D3348B">
        <w:t xml:space="preserve"> any</w:t>
      </w:r>
      <w:r>
        <w:t xml:space="preserve"> </w:t>
      </w:r>
      <w:r w:rsidRPr="002246A5">
        <w:t>Statutory Requirement</w:t>
      </w:r>
      <w:r>
        <w:t xml:space="preserve"> (including </w:t>
      </w:r>
      <w:r w:rsidRPr="00F64C5C">
        <w:t xml:space="preserve">the </w:t>
      </w:r>
      <w:r w:rsidRPr="002246A5">
        <w:t xml:space="preserve">Information Security </w:t>
      </w:r>
      <w:r w:rsidR="00D3348B">
        <w:t>Requirements</w:t>
      </w:r>
      <w:r w:rsidRPr="00F64C5C">
        <w:t>); and</w:t>
      </w:r>
    </w:p>
    <w:p w:rsidR="0029281E" w:rsidRDefault="0029281E" w:rsidP="0029281E">
      <w:pPr>
        <w:pStyle w:val="DefenceDefinitionNum"/>
      </w:pPr>
      <w:r>
        <w:t xml:space="preserve">everything </w:t>
      </w:r>
      <w:r w:rsidRPr="00D61968">
        <w:t>recording</w:t>
      </w:r>
      <w:r>
        <w:t>, containing, setting out or making reference to the document, drawing, information or communication (whether in written, oral or electronic form)</w:t>
      </w:r>
      <w:r w:rsidR="00D3348B">
        <w:t xml:space="preserve"> referred to in paragraph </w:t>
      </w:r>
      <w:r w:rsidR="00D3348B">
        <w:fldChar w:fldCharType="begin"/>
      </w:r>
      <w:r w:rsidR="00D3348B">
        <w:instrText xml:space="preserve"> REF _Ref113349699 \r \h </w:instrText>
      </w:r>
      <w:r w:rsidR="00D3348B">
        <w:fldChar w:fldCharType="separate"/>
      </w:r>
      <w:r w:rsidR="00AF6FBE">
        <w:t>(a)</w:t>
      </w:r>
      <w:r w:rsidR="00D3348B">
        <w:fldChar w:fldCharType="end"/>
      </w:r>
      <w:r>
        <w:t>, including documents, notes, records, memoranda, materials, software, disks and all other media, articles or things.</w:t>
      </w:r>
    </w:p>
    <w:p w:rsidR="0029281E" w:rsidRDefault="0029281E" w:rsidP="0029281E">
      <w:pPr>
        <w:pStyle w:val="DefenceBoldNormal"/>
      </w:pPr>
      <w:r w:rsidRPr="00D3348B">
        <w:t>Sensitive and Classified Information Incident</w:t>
      </w:r>
    </w:p>
    <w:p w:rsidR="0029281E" w:rsidRDefault="0029281E" w:rsidP="0084273F">
      <w:pPr>
        <w:pStyle w:val="DefenceDefinition0"/>
      </w:pPr>
      <w:r>
        <w:t xml:space="preserve">A single breach or a series of breaches of clause </w:t>
      </w:r>
      <w:r>
        <w:fldChar w:fldCharType="begin"/>
      </w:r>
      <w:r>
        <w:instrText xml:space="preserve"> REF _Ref445721841 \w \h </w:instrText>
      </w:r>
      <w:r>
        <w:fldChar w:fldCharType="separate"/>
      </w:r>
      <w:r w:rsidR="00AF6FBE">
        <w:t>15</w:t>
      </w:r>
      <w:r>
        <w:fldChar w:fldCharType="end"/>
      </w:r>
      <w:r>
        <w:t xml:space="preserve">, any </w:t>
      </w:r>
      <w:r w:rsidRPr="002246A5">
        <w:t>Separation Arrangements</w:t>
      </w:r>
      <w:r w:rsidR="00D3348B">
        <w:t xml:space="preserve"> (in respect of Sensitive and Classified Information)</w:t>
      </w:r>
      <w:r>
        <w:t xml:space="preserve">, any </w:t>
      </w:r>
      <w:r w:rsidRPr="002246A5">
        <w:t>Cyber Security Event</w:t>
      </w:r>
      <w:r>
        <w:t xml:space="preserve">, any </w:t>
      </w:r>
      <w:r w:rsidRPr="002246A5">
        <w:t>Cyber Security Incident</w:t>
      </w:r>
      <w:r>
        <w:t xml:space="preserve"> or any other unwanted or unexpected </w:t>
      </w:r>
      <w:r w:rsidRPr="002246A5">
        <w:t>Sensitive and Classified Information Security Event</w:t>
      </w:r>
      <w:r>
        <w:t xml:space="preserve"> that has a significant probability of compromising </w:t>
      </w:r>
      <w:r w:rsidRPr="002246A5">
        <w:t>Sensitive and Classified Information</w:t>
      </w:r>
      <w:r>
        <w:t xml:space="preserve"> security procedures, processes and requirements and threatening security.</w:t>
      </w:r>
    </w:p>
    <w:p w:rsidR="0029281E" w:rsidRDefault="0029281E" w:rsidP="0029281E">
      <w:pPr>
        <w:pStyle w:val="DefenceBoldNormal"/>
      </w:pPr>
      <w:r>
        <w:lastRenderedPageBreak/>
        <w:t>Sensitive and Classified Information Security Event</w:t>
      </w:r>
    </w:p>
    <w:p w:rsidR="0029281E" w:rsidRDefault="0029281E" w:rsidP="000D3798">
      <w:pPr>
        <w:pStyle w:val="DefenceDefinition0"/>
      </w:pPr>
      <w:r>
        <w:t xml:space="preserve">An identified fact, circumstance, occurrence or event indicating a potential or actual breach of </w:t>
      </w:r>
      <w:r w:rsidRPr="002246A5">
        <w:t>Sensitive and Classified Information</w:t>
      </w:r>
      <w:r>
        <w:t xml:space="preserve"> security procedures, processes and requirements, a failure of </w:t>
      </w:r>
      <w:r w:rsidRPr="002246A5">
        <w:t>Sensitive and Classified Information</w:t>
      </w:r>
      <w:r>
        <w:t xml:space="preserve"> security procedure, process and requirement safeguards or a previously unknown or unencountered fact, circumstance, occurrence or event which is or may be relevant to </w:t>
      </w:r>
      <w:r w:rsidRPr="002246A5">
        <w:t>Sensitive and Classified Information</w:t>
      </w:r>
      <w:r>
        <w:t xml:space="preserve"> security procedures, processes and requirements.</w:t>
      </w:r>
    </w:p>
    <w:p w:rsidR="000D3798" w:rsidRDefault="000D3798" w:rsidP="000D3798">
      <w:pPr>
        <w:pStyle w:val="DefenceBoldNormal"/>
      </w:pPr>
      <w:r w:rsidRPr="00D3348B">
        <w:t>Separation Arrangement</w:t>
      </w:r>
    </w:p>
    <w:p w:rsidR="000D3798" w:rsidRDefault="000D3798" w:rsidP="000D3798">
      <w:pPr>
        <w:pStyle w:val="DefenceDefinition0"/>
      </w:pPr>
      <w:r>
        <w:t xml:space="preserve">Any arrangement that the </w:t>
      </w:r>
      <w:r w:rsidRPr="002246A5">
        <w:t>Consultant</w:t>
      </w:r>
      <w:r>
        <w:t>:</w:t>
      </w:r>
    </w:p>
    <w:p w:rsidR="000D3798" w:rsidRDefault="000D3798" w:rsidP="000D3798">
      <w:pPr>
        <w:pStyle w:val="DefenceDefinitionNum"/>
      </w:pPr>
      <w:r>
        <w:t>has in place;</w:t>
      </w:r>
    </w:p>
    <w:p w:rsidR="000D3798" w:rsidRDefault="000D3798" w:rsidP="000D3798">
      <w:pPr>
        <w:pStyle w:val="DefenceDefinitionNum"/>
      </w:pPr>
      <w:r>
        <w:t>will put in place; or</w:t>
      </w:r>
    </w:p>
    <w:p w:rsidR="000D3798" w:rsidRDefault="000D3798" w:rsidP="000D3798">
      <w:pPr>
        <w:pStyle w:val="DefenceDefinitionNum"/>
      </w:pPr>
      <w:r>
        <w:t>is required to put in place</w:t>
      </w:r>
      <w:r w:rsidR="00D3348B">
        <w:t xml:space="preserve"> in accordance with a Statutory Requirement or this Contract (including</w:t>
      </w:r>
      <w:r>
        <w:t xml:space="preserve"> under clause </w:t>
      </w:r>
      <w:r>
        <w:fldChar w:fldCharType="begin"/>
      </w:r>
      <w:r>
        <w:instrText xml:space="preserve"> REF _Ref452726802 \r \h </w:instrText>
      </w:r>
      <w:r>
        <w:fldChar w:fldCharType="separate"/>
      </w:r>
      <w:r w:rsidR="00AF6FBE">
        <w:t>14</w:t>
      </w:r>
      <w:r>
        <w:fldChar w:fldCharType="end"/>
      </w:r>
      <w:r w:rsidR="00D3348B">
        <w:t>)</w:t>
      </w:r>
      <w:r>
        <w:t>,</w:t>
      </w:r>
    </w:p>
    <w:p w:rsidR="000D3798" w:rsidRPr="007B6120" w:rsidRDefault="000D3798" w:rsidP="00253F26">
      <w:pPr>
        <w:pStyle w:val="DefenceDefinition0"/>
      </w:pPr>
      <w:r>
        <w:t xml:space="preserve">for the purpose of preventing, ending, avoiding, mitigating or otherwise managing any </w:t>
      </w:r>
      <w:r w:rsidRPr="002246A5">
        <w:t>Material Change</w:t>
      </w:r>
      <w:r>
        <w:t xml:space="preserve"> or </w:t>
      </w:r>
      <w:r w:rsidRPr="002246A5">
        <w:t>Defence Strategic Interest Issue</w:t>
      </w:r>
      <w:r>
        <w:t xml:space="preserve"> or complying with clause </w:t>
      </w:r>
      <w:r>
        <w:fldChar w:fldCharType="begin"/>
      </w:r>
      <w:r>
        <w:instrText xml:space="preserve"> REF _Ref445721814 \w \h </w:instrText>
      </w:r>
      <w:r>
        <w:fldChar w:fldCharType="separate"/>
      </w:r>
      <w:r w:rsidR="00AF6FBE">
        <w:t>14</w:t>
      </w:r>
      <w:r>
        <w:fldChar w:fldCharType="end"/>
      </w:r>
      <w:r>
        <w:t xml:space="preserve"> and, if clause </w:t>
      </w:r>
      <w:r>
        <w:fldChar w:fldCharType="begin"/>
      </w:r>
      <w:r>
        <w:instrText xml:space="preserve"> REF _Ref445721883 \w \h </w:instrText>
      </w:r>
      <w:r>
        <w:fldChar w:fldCharType="separate"/>
      </w:r>
      <w:r w:rsidR="00AF6FBE">
        <w:t>15</w:t>
      </w:r>
      <w:r>
        <w:fldChar w:fldCharType="end"/>
      </w:r>
      <w:r>
        <w:t xml:space="preserve"> applies, clause </w:t>
      </w:r>
      <w:r>
        <w:fldChar w:fldCharType="begin"/>
      </w:r>
      <w:r>
        <w:instrText xml:space="preserve"> REF _Ref445721883 \w \h </w:instrText>
      </w:r>
      <w:r>
        <w:fldChar w:fldCharType="separate"/>
      </w:r>
      <w:r w:rsidR="00AF6FBE">
        <w:t>15</w:t>
      </w:r>
      <w:r>
        <w:fldChar w:fldCharType="end"/>
      </w:r>
      <w:r>
        <w:t>.</w:t>
      </w:r>
    </w:p>
    <w:p w:rsidR="00253F26" w:rsidRPr="007B6120" w:rsidRDefault="00253F26" w:rsidP="00253F26">
      <w:pPr>
        <w:pStyle w:val="DefenceBoldNormal"/>
      </w:pPr>
      <w:r w:rsidRPr="007B6120">
        <w:t xml:space="preserve">Services </w:t>
      </w:r>
    </w:p>
    <w:p w:rsidR="00253F26" w:rsidRPr="007B6120" w:rsidRDefault="00253F26" w:rsidP="00253F26">
      <w:pPr>
        <w:pStyle w:val="DefenceDefinition0"/>
      </w:pPr>
      <w:r w:rsidRPr="007B6120">
        <w:t>The professional services described in, or reasonably to be inferred from, the Brief, as adjusted under the Contract.</w:t>
      </w:r>
    </w:p>
    <w:p w:rsidR="002328DA" w:rsidRDefault="002328DA" w:rsidP="00253F26">
      <w:pPr>
        <w:pStyle w:val="DefenceBoldNormal"/>
      </w:pPr>
      <w:r>
        <w:t>Site</w:t>
      </w:r>
    </w:p>
    <w:p w:rsidR="002328DA" w:rsidRPr="00F07E49" w:rsidRDefault="002328DA" w:rsidP="00253F26">
      <w:pPr>
        <w:pStyle w:val="DefenceBoldNormal"/>
        <w:rPr>
          <w:b w:val="0"/>
        </w:rPr>
      </w:pPr>
      <w:r>
        <w:rPr>
          <w:b w:val="0"/>
        </w:rPr>
        <w:t xml:space="preserve">The site or sites </w:t>
      </w:r>
      <w:r w:rsidR="00A43A58">
        <w:rPr>
          <w:b w:val="0"/>
        </w:rPr>
        <w:t>at which</w:t>
      </w:r>
      <w:r>
        <w:rPr>
          <w:b w:val="0"/>
        </w:rPr>
        <w:t xml:space="preserve"> the Services</w:t>
      </w:r>
      <w:r w:rsidR="00A43A58">
        <w:rPr>
          <w:b w:val="0"/>
        </w:rPr>
        <w:t xml:space="preserve"> are to be performed, as</w:t>
      </w:r>
      <w:r>
        <w:rPr>
          <w:b w:val="0"/>
        </w:rPr>
        <w:t xml:space="preserve"> described in the Contract Particulars.</w:t>
      </w:r>
    </w:p>
    <w:p w:rsidR="00253F26" w:rsidRPr="007B6120" w:rsidRDefault="00253F26" w:rsidP="00253F26">
      <w:pPr>
        <w:pStyle w:val="DefenceBoldNormal"/>
      </w:pPr>
      <w:r w:rsidRPr="007B6120">
        <w:t xml:space="preserve">Special Conditions </w:t>
      </w:r>
    </w:p>
    <w:p w:rsidR="00153AB6" w:rsidRDefault="00153AB6" w:rsidP="00153AB6">
      <w:pPr>
        <w:pStyle w:val="DefenceDefinition0"/>
      </w:pPr>
      <w:r>
        <w:t>The special conditions as set out in Annexure 2.</w:t>
      </w:r>
    </w:p>
    <w:p w:rsidR="00253F26" w:rsidRPr="007B6120" w:rsidRDefault="00253F26" w:rsidP="00253F26">
      <w:pPr>
        <w:pStyle w:val="DefenceBoldNormal"/>
      </w:pPr>
      <w:r w:rsidRPr="00D3348B">
        <w:t>Statutory Requirements</w:t>
      </w:r>
      <w:r w:rsidRPr="007B6120">
        <w:t xml:space="preserve"> </w:t>
      </w:r>
    </w:p>
    <w:p w:rsidR="00253F26" w:rsidRPr="007B6120" w:rsidRDefault="00253F26" w:rsidP="00253F26">
      <w:pPr>
        <w:pStyle w:val="DefenceDefinition0"/>
      </w:pPr>
      <w:r w:rsidRPr="007B6120">
        <w:t>Means:</w:t>
      </w:r>
    </w:p>
    <w:p w:rsidR="00253F26" w:rsidRPr="007B6120" w:rsidRDefault="00253F26" w:rsidP="00253F26">
      <w:pPr>
        <w:pStyle w:val="DefenceDefinitionNum"/>
      </w:pPr>
      <w:r w:rsidRPr="007B6120">
        <w:t>any law applicable to the Services, including Acts, ordinances, regulations, by-laws and other subordinate legislation;</w:t>
      </w:r>
    </w:p>
    <w:p w:rsidR="00253F26" w:rsidRPr="007B6120" w:rsidRDefault="00253F26" w:rsidP="00253F26">
      <w:pPr>
        <w:pStyle w:val="DefenceDefinitionNum"/>
      </w:pPr>
      <w:r w:rsidRPr="007B6120">
        <w:lastRenderedPageBreak/>
        <w:t xml:space="preserve">Approvals (including any condition or requirement under </w:t>
      </w:r>
      <w:r w:rsidR="00D3348B">
        <w:t>an Approval</w:t>
      </w:r>
      <w:r w:rsidRPr="007B6120">
        <w:t xml:space="preserve">); </w:t>
      </w:r>
    </w:p>
    <w:p w:rsidR="00D3348B" w:rsidRDefault="00253F26" w:rsidP="00253F26">
      <w:pPr>
        <w:pStyle w:val="DefenceDefinitionNum"/>
      </w:pPr>
      <w:r w:rsidRPr="007B6120">
        <w:t>Defence Requirements</w:t>
      </w:r>
      <w:r w:rsidR="00D3348B">
        <w:t xml:space="preserve">; </w:t>
      </w:r>
      <w:r w:rsidR="00F747A7">
        <w:t>and</w:t>
      </w:r>
    </w:p>
    <w:p w:rsidR="00253F26" w:rsidRPr="007B6120" w:rsidRDefault="00D3348B" w:rsidP="00253F26">
      <w:pPr>
        <w:pStyle w:val="DefenceDefinitionNum"/>
      </w:pPr>
      <w:r>
        <w:t>Information Security Requirements</w:t>
      </w:r>
      <w:r w:rsidR="00253F26" w:rsidRPr="007B6120">
        <w:t>.</w:t>
      </w:r>
    </w:p>
    <w:p w:rsidR="00253F26" w:rsidRPr="007B6120" w:rsidRDefault="00253F26" w:rsidP="00253F26">
      <w:pPr>
        <w:pStyle w:val="DefenceBoldNormal"/>
      </w:pPr>
      <w:r w:rsidRPr="00D3348B">
        <w:t>Variation</w:t>
      </w:r>
    </w:p>
    <w:p w:rsidR="00253F26" w:rsidRPr="007B6120" w:rsidRDefault="00D3348B" w:rsidP="00253F26">
      <w:pPr>
        <w:pStyle w:val="DefenceDefinition0"/>
      </w:pPr>
      <w:r>
        <w:t>Unless otherwise stated in the Contract, means a</w:t>
      </w:r>
      <w:r w:rsidR="00253F26" w:rsidRPr="007B6120">
        <w:t>ny change to the Services, including any addition, increase, decrease, omission</w:t>
      </w:r>
      <w:r>
        <w:t>,</w:t>
      </w:r>
      <w:r w:rsidR="00253F26" w:rsidRPr="007B6120">
        <w:t xml:space="preserve"> deletion </w:t>
      </w:r>
      <w:r>
        <w:t xml:space="preserve">or removal </w:t>
      </w:r>
      <w:r w:rsidR="00253F26" w:rsidRPr="007B6120">
        <w:t>to or from the Services.</w:t>
      </w:r>
    </w:p>
    <w:p w:rsidR="00253F26" w:rsidRPr="007B6120" w:rsidRDefault="00253F26" w:rsidP="00253F26">
      <w:pPr>
        <w:pStyle w:val="DefenceBoldNormal"/>
      </w:pPr>
      <w:r w:rsidRPr="00D3348B">
        <w:t>WHS Legislation</w:t>
      </w:r>
      <w:r w:rsidRPr="007B6120">
        <w:t xml:space="preserve"> </w:t>
      </w:r>
    </w:p>
    <w:p w:rsidR="00253F26" w:rsidRPr="007B6120" w:rsidRDefault="00253F26" w:rsidP="00253F26">
      <w:pPr>
        <w:pStyle w:val="DefenceDefinition0"/>
      </w:pPr>
      <w:r w:rsidRPr="007B6120">
        <w:t>Means</w:t>
      </w:r>
      <w:r w:rsidR="00D3348B">
        <w:t xml:space="preserve"> any of the following</w:t>
      </w:r>
      <w:r w:rsidRPr="007B6120">
        <w:t>:</w:t>
      </w:r>
    </w:p>
    <w:p w:rsidR="00253F26" w:rsidRDefault="00253F26" w:rsidP="00253F26">
      <w:pPr>
        <w:pStyle w:val="DefenceDefinitionNum"/>
      </w:pPr>
      <w:r w:rsidRPr="007B6120">
        <w:rPr>
          <w:i/>
        </w:rPr>
        <w:t>Work Health and Safety Act 2011</w:t>
      </w:r>
      <w:r w:rsidRPr="007B6120">
        <w:t xml:space="preserve"> (</w:t>
      </w:r>
      <w:r w:rsidR="00D3348B">
        <w:t>Cth</w:t>
      </w:r>
      <w:r w:rsidRPr="007B6120">
        <w:t xml:space="preserve">) and </w:t>
      </w:r>
      <w:r w:rsidRPr="007B6120">
        <w:rPr>
          <w:i/>
        </w:rPr>
        <w:t>Work Health and Safety Regulation</w:t>
      </w:r>
      <w:r w:rsidR="00D3348B">
        <w:rPr>
          <w:i/>
        </w:rPr>
        <w:t>s</w:t>
      </w:r>
      <w:r w:rsidRPr="007B6120">
        <w:rPr>
          <w:i/>
        </w:rPr>
        <w:t xml:space="preserve"> 201</w:t>
      </w:r>
      <w:r w:rsidR="00D3348B">
        <w:rPr>
          <w:i/>
        </w:rPr>
        <w:t>1</w:t>
      </w:r>
      <w:r w:rsidRPr="007B6120">
        <w:t xml:space="preserve"> (</w:t>
      </w:r>
      <w:r w:rsidR="00D3348B">
        <w:t>Cth</w:t>
      </w:r>
      <w:r w:rsidRPr="007B6120">
        <w:t>);</w:t>
      </w:r>
      <w:r w:rsidR="00D3348B">
        <w:t xml:space="preserve"> and </w:t>
      </w:r>
    </w:p>
    <w:p w:rsidR="00D3348B" w:rsidRPr="007B6120" w:rsidRDefault="00D3348B" w:rsidP="00253F26">
      <w:pPr>
        <w:pStyle w:val="DefenceDefinitionNum"/>
      </w:pPr>
      <w:r w:rsidRPr="00F20442">
        <w:t xml:space="preserve">any corresponding WHS law as defined in section 4 of the </w:t>
      </w:r>
      <w:r>
        <w:rPr>
          <w:i/>
        </w:rPr>
        <w:t xml:space="preserve">Work Health and Safety Act </w:t>
      </w:r>
      <w:r w:rsidRPr="0010224E">
        <w:rPr>
          <w:i/>
        </w:rPr>
        <w:t>2011</w:t>
      </w:r>
      <w:r w:rsidRPr="00486B42">
        <w:rPr>
          <w:i/>
        </w:rPr>
        <w:t xml:space="preserve"> (</w:t>
      </w:r>
      <w:r>
        <w:rPr>
          <w:i/>
        </w:rPr>
        <w:t>Cth).</w:t>
      </w:r>
    </w:p>
    <w:p w:rsidR="000F5853" w:rsidRPr="00486B42" w:rsidRDefault="000F5853" w:rsidP="00486B42">
      <w:pPr>
        <w:pStyle w:val="DefenceBoldNormal"/>
      </w:pPr>
      <w:bookmarkStart w:id="25" w:name="_Toc113478362"/>
      <w:bookmarkStart w:id="26" w:name="_Toc113478365"/>
      <w:bookmarkStart w:id="27" w:name="WorkersCompensationInsurance"/>
      <w:bookmarkEnd w:id="25"/>
      <w:bookmarkEnd w:id="26"/>
      <w:r w:rsidRPr="00263063">
        <w:t>Workers Compensation Insurance</w:t>
      </w:r>
      <w:bookmarkEnd w:id="27"/>
    </w:p>
    <w:p w:rsidR="000F5853" w:rsidRPr="007B6120" w:rsidRDefault="000F5853" w:rsidP="00486B42">
      <w:pPr>
        <w:pStyle w:val="DefenceDefinition0"/>
      </w:pPr>
      <w:r>
        <w:t xml:space="preserve">A policy of insurance prescribed by </w:t>
      </w:r>
      <w:r w:rsidRPr="006B0FD0">
        <w:t>Statutory Requirements</w:t>
      </w:r>
      <w:r>
        <w:t xml:space="preserve"> in the State and Territory in which the </w:t>
      </w:r>
      <w:r w:rsidRPr="006B0FD0">
        <w:t>Services</w:t>
      </w:r>
      <w:r>
        <w:t xml:space="preserve"> are p</w:t>
      </w:r>
      <w:r w:rsidRPr="00B61BAB">
        <w:t>erformed or the Consultant's employees perform work, are employed or normally reside to insure against or make provision for the liability of the Consultant to its employees for death or injuries arising out of or in connection with their employment (and including Employers' Liability Insurance</w:t>
      </w:r>
      <w:r w:rsidRPr="009C56CB">
        <w:t>, if applicable).</w:t>
      </w:r>
    </w:p>
    <w:p w:rsidR="00253F26" w:rsidRPr="007B6120" w:rsidRDefault="00253F26" w:rsidP="00253F26">
      <w:pPr>
        <w:pStyle w:val="DefenceHeading2"/>
      </w:pPr>
      <w:bookmarkStart w:id="28" w:name="_Toc113901724"/>
      <w:r w:rsidRPr="007B6120">
        <w:t>Interpretation</w:t>
      </w:r>
      <w:bookmarkEnd w:id="28"/>
    </w:p>
    <w:p w:rsidR="00253F26" w:rsidRPr="007B6120" w:rsidRDefault="00253F26" w:rsidP="00253F26">
      <w:pPr>
        <w:pStyle w:val="DefenceNormal"/>
      </w:pPr>
      <w:r w:rsidRPr="007B6120">
        <w:t>In the Contract, unless the context otherwise indicates:</w:t>
      </w:r>
    </w:p>
    <w:p w:rsidR="00253F26" w:rsidRPr="007B6120" w:rsidRDefault="00253F26" w:rsidP="00712E04">
      <w:pPr>
        <w:pStyle w:val="DefenceHeading3"/>
      </w:pPr>
      <w:r w:rsidRPr="007B6120">
        <w:t>words in the singular include the plural and vice versa;</w:t>
      </w:r>
    </w:p>
    <w:p w:rsidR="00253F26" w:rsidRPr="007B6120" w:rsidRDefault="00253F26" w:rsidP="00712E04">
      <w:pPr>
        <w:pStyle w:val="DefenceHeading3"/>
      </w:pPr>
      <w:r w:rsidRPr="007B6120">
        <w:t>references to a person include an individual, firm, corporation or unincorporated body;</w:t>
      </w:r>
    </w:p>
    <w:p w:rsidR="00253F26" w:rsidRPr="007B6120" w:rsidRDefault="00253F26" w:rsidP="00712E04">
      <w:pPr>
        <w:pStyle w:val="DefenceHeading3"/>
      </w:pPr>
      <w:r w:rsidRPr="007B6120">
        <w:t xml:space="preserve">except in </w:t>
      </w:r>
      <w:r w:rsidR="007346A2" w:rsidRPr="007B6120">
        <w:t>clause</w:t>
      </w:r>
      <w:r w:rsidRPr="007B6120">
        <w:t xml:space="preserve"> </w:t>
      </w:r>
      <w:r w:rsidR="007346A2" w:rsidRPr="007B6120">
        <w:fldChar w:fldCharType="begin"/>
      </w:r>
      <w:r w:rsidR="007346A2" w:rsidRPr="007B6120">
        <w:instrText xml:space="preserve"> REF _Ref482878546 \w \h </w:instrText>
      </w:r>
      <w:r w:rsidR="007B6120" w:rsidRPr="007B6120">
        <w:instrText xml:space="preserve"> \* MERGEFORMAT </w:instrText>
      </w:r>
      <w:r w:rsidR="007346A2" w:rsidRPr="007B6120">
        <w:fldChar w:fldCharType="separate"/>
      </w:r>
      <w:r w:rsidR="00AF6FBE">
        <w:t>1.1</w:t>
      </w:r>
      <w:r w:rsidR="007346A2" w:rsidRPr="007B6120">
        <w:fldChar w:fldCharType="end"/>
      </w:r>
      <w:r w:rsidRPr="007B6120">
        <w:t>, headings are for convenience only and do not affect the interpretation of the Contract;</w:t>
      </w:r>
    </w:p>
    <w:p w:rsidR="00253F26" w:rsidRPr="007B6120" w:rsidRDefault="00253F26" w:rsidP="00712E04">
      <w:pPr>
        <w:pStyle w:val="DefenceHeading3"/>
      </w:pPr>
      <w:r w:rsidRPr="007B6120">
        <w:t>references to any party to the Contract include its successors or permitted assigns;</w:t>
      </w:r>
    </w:p>
    <w:p w:rsidR="00253F26" w:rsidRPr="007B6120" w:rsidRDefault="00253F26" w:rsidP="00712E04">
      <w:pPr>
        <w:pStyle w:val="DefenceHeading3"/>
      </w:pPr>
      <w:r w:rsidRPr="007B6120">
        <w:lastRenderedPageBreak/>
        <w:t xml:space="preserve">a reference to a party, </w:t>
      </w:r>
      <w:r w:rsidR="007346A2" w:rsidRPr="007B6120">
        <w:t>clause</w:t>
      </w:r>
      <w:r w:rsidRPr="007B6120">
        <w:t xml:space="preserve">, Annexure, </w:t>
      </w:r>
      <w:r w:rsidR="002D0AF3">
        <w:t xml:space="preserve">Attachment, </w:t>
      </w:r>
      <w:r w:rsidRPr="007B6120">
        <w:t xml:space="preserve">Schedule, or exhibit is a reference to a party, </w:t>
      </w:r>
      <w:r w:rsidR="007346A2" w:rsidRPr="007B6120">
        <w:t>clause</w:t>
      </w:r>
      <w:r w:rsidRPr="007B6120">
        <w:t xml:space="preserve">, Annexure, </w:t>
      </w:r>
      <w:r w:rsidR="002D0AF3">
        <w:t xml:space="preserve">Attachment, </w:t>
      </w:r>
      <w:r w:rsidRPr="007B6120">
        <w:t>Schedule or exhibit of or to the Contract;</w:t>
      </w:r>
    </w:p>
    <w:p w:rsidR="00253F26" w:rsidRPr="007B6120" w:rsidRDefault="00253F26" w:rsidP="00712E04">
      <w:pPr>
        <w:pStyle w:val="DefenceHeading3"/>
      </w:pPr>
      <w:r w:rsidRPr="007B6120">
        <w:t>references to the Contract and any deed, agreement or instrument are deemed to include references to the Contract or such other deed, agreement or instrument as amended, novated, supplemented, varied or replaced from time to time;</w:t>
      </w:r>
    </w:p>
    <w:p w:rsidR="00253F26" w:rsidRPr="007B6120" w:rsidRDefault="00253F26" w:rsidP="00712E04">
      <w:pPr>
        <w:pStyle w:val="DefenceHeading3"/>
      </w:pPr>
      <w:r w:rsidRPr="007B6120">
        <w:t>words denoting any gender include all genders;</w:t>
      </w:r>
    </w:p>
    <w:p w:rsidR="00253F26" w:rsidRPr="007B6120" w:rsidRDefault="00253F26" w:rsidP="00712E04">
      <w:pPr>
        <w:pStyle w:val="DefenceHeading3"/>
      </w:pPr>
      <w:r w:rsidRPr="007B6120">
        <w:t>references to any legislation or to any section or provision of any legislation include any:</w:t>
      </w:r>
    </w:p>
    <w:p w:rsidR="00253F26" w:rsidRPr="007B6120" w:rsidRDefault="00253F26" w:rsidP="00712E04">
      <w:pPr>
        <w:pStyle w:val="DefenceHeading4"/>
      </w:pPr>
      <w:r w:rsidRPr="007B6120">
        <w:t>statutory modification or re</w:t>
      </w:r>
      <w:r w:rsidR="002D0AF3">
        <w:t>-</w:t>
      </w:r>
      <w:r w:rsidRPr="007B6120">
        <w:t>enactment of or any statutory provision substituted for that legislation, section or provision; and</w:t>
      </w:r>
    </w:p>
    <w:p w:rsidR="00253F26" w:rsidRPr="007B6120" w:rsidRDefault="00253F26" w:rsidP="00712E04">
      <w:pPr>
        <w:pStyle w:val="DefenceHeading4"/>
      </w:pPr>
      <w:r w:rsidRPr="007B6120">
        <w:t>ordinances, by</w:t>
      </w:r>
      <w:r w:rsidR="002D0AF3">
        <w:t>-</w:t>
      </w:r>
      <w:r w:rsidRPr="007B6120">
        <w:t xml:space="preserve">laws, regulations and other statutory instruments issued under that legislation, section or provision; </w:t>
      </w:r>
    </w:p>
    <w:p w:rsidR="00253F26" w:rsidRPr="007B6120" w:rsidRDefault="00253F26" w:rsidP="00712E04">
      <w:pPr>
        <w:pStyle w:val="DefenceHeading3"/>
      </w:pPr>
      <w:r w:rsidRPr="007B6120">
        <w:t>no rule of construction applies to the disadvantage of a party on the basis that the party put forward the Contract or any part;</w:t>
      </w:r>
    </w:p>
    <w:p w:rsidR="00253F26" w:rsidRPr="007B6120" w:rsidRDefault="00253F26" w:rsidP="00712E04">
      <w:pPr>
        <w:pStyle w:val="DefenceHeading3"/>
      </w:pPr>
      <w:r w:rsidRPr="007B6120">
        <w:t xml:space="preserve">a reference to "$" is to Australian currency; </w:t>
      </w:r>
    </w:p>
    <w:p w:rsidR="00B769E6" w:rsidRDefault="00B769E6" w:rsidP="00B769E6">
      <w:pPr>
        <w:pStyle w:val="DefenceHeading3"/>
      </w:pPr>
      <w:r>
        <w:t>where under the Contract:</w:t>
      </w:r>
    </w:p>
    <w:p w:rsidR="00B769E6" w:rsidRDefault="00B769E6" w:rsidP="00B769E6">
      <w:pPr>
        <w:pStyle w:val="DefenceHeading4"/>
      </w:pPr>
      <w:r>
        <w:t>a direction is required to be given or must be complied with; or</w:t>
      </w:r>
    </w:p>
    <w:p w:rsidR="00B769E6" w:rsidRDefault="00B769E6" w:rsidP="00B769E6">
      <w:pPr>
        <w:pStyle w:val="DefenceHeading4"/>
      </w:pPr>
      <w:r>
        <w:t xml:space="preserve">payment of money must be made (other than under clause </w:t>
      </w:r>
      <w:r>
        <w:fldChar w:fldCharType="begin"/>
      </w:r>
      <w:r>
        <w:instrText xml:space="preserve"> REF _Ref23155160 \w \h </w:instrText>
      </w:r>
      <w:r>
        <w:fldChar w:fldCharType="separate"/>
      </w:r>
      <w:r w:rsidR="00AF6FBE">
        <w:t>8.5</w:t>
      </w:r>
      <w:r>
        <w:fldChar w:fldCharType="end"/>
      </w:r>
      <w:r>
        <w:t>),</w:t>
      </w:r>
    </w:p>
    <w:p w:rsidR="00B769E6" w:rsidRDefault="00B769E6" w:rsidP="00B769E6">
      <w:pPr>
        <w:pStyle w:val="DefenceIndent"/>
      </w:pPr>
      <w:r>
        <w:t xml:space="preserve">within a period of 7 days or less from a specified event, then Saturdays, Sundays and public holidays in the place </w:t>
      </w:r>
      <w:r w:rsidR="002D0AF3">
        <w:t xml:space="preserve">in which </w:t>
      </w:r>
      <w:r>
        <w:t xml:space="preserve">the </w:t>
      </w:r>
      <w:r w:rsidR="002328DA">
        <w:t>Site</w:t>
      </w:r>
      <w:r>
        <w:t xml:space="preserve"> is situated will not be counted in computing the number of days;</w:t>
      </w:r>
    </w:p>
    <w:p w:rsidR="002D0AF3" w:rsidRDefault="00B769E6" w:rsidP="00EB27FA">
      <w:pPr>
        <w:pStyle w:val="DefenceHeading3"/>
      </w:pPr>
      <w:r>
        <w:t xml:space="preserve">for the purposes of </w:t>
      </w:r>
      <w:r w:rsidRPr="00EA11C9">
        <w:t xml:space="preserve">clauses </w:t>
      </w:r>
      <w:r w:rsidRPr="00EA11C9">
        <w:fldChar w:fldCharType="begin"/>
      </w:r>
      <w:r w:rsidRPr="00EA11C9">
        <w:instrText xml:space="preserve"> REF _Ref482878944 \w \h </w:instrText>
      </w:r>
      <w:r w:rsidR="00EA11C9">
        <w:instrText xml:space="preserve"> \* MERGEFORMAT </w:instrText>
      </w:r>
      <w:r w:rsidRPr="00EA11C9">
        <w:fldChar w:fldCharType="separate"/>
      </w:r>
      <w:r w:rsidR="00AF6FBE">
        <w:t>9.3</w:t>
      </w:r>
      <w:r w:rsidRPr="00EA11C9">
        <w:fldChar w:fldCharType="end"/>
      </w:r>
      <w:r w:rsidRPr="00EA11C9">
        <w:t xml:space="preserve"> and </w:t>
      </w:r>
      <w:r w:rsidRPr="00EA11C9">
        <w:fldChar w:fldCharType="begin"/>
      </w:r>
      <w:r w:rsidRPr="00EA11C9">
        <w:instrText xml:space="preserve"> REF _Ref482878977 \w \h </w:instrText>
      </w:r>
      <w:r w:rsidR="00EA11C9">
        <w:instrText xml:space="preserve"> \* MERGEFORMAT </w:instrText>
      </w:r>
      <w:r w:rsidRPr="00EA11C9">
        <w:fldChar w:fldCharType="separate"/>
      </w:r>
      <w:r w:rsidR="00AF6FBE">
        <w:t>9.4</w:t>
      </w:r>
      <w:r w:rsidRPr="00EA11C9">
        <w:fldChar w:fldCharType="end"/>
      </w:r>
      <w:r w:rsidRPr="00EA11C9">
        <w:t>, to the extent that the Services are to be carried out</w:t>
      </w:r>
      <w:r w:rsidR="00EB27FA">
        <w:t xml:space="preserve"> in</w:t>
      </w:r>
      <w:r w:rsidR="002D0AF3">
        <w:t>:</w:t>
      </w:r>
    </w:p>
    <w:p w:rsidR="00EB27FA" w:rsidRDefault="00B769E6" w:rsidP="002D0AF3">
      <w:pPr>
        <w:pStyle w:val="DefenceHeading4"/>
      </w:pPr>
      <w:r w:rsidRPr="002E2DA6">
        <w:t>the Australian Capital Territory</w:t>
      </w:r>
      <w:r w:rsidR="002D0AF3">
        <w:t xml:space="preserve">, </w:t>
      </w:r>
      <w:r w:rsidR="002D0AF3" w:rsidRPr="00EC7209">
        <w:t xml:space="preserve">"business day" has the same meaning as defined at Part 1 of the </w:t>
      </w:r>
      <w:r w:rsidR="002D0AF3" w:rsidRPr="003E1F24">
        <w:rPr>
          <w:i/>
        </w:rPr>
        <w:t>Legislation Act 2001</w:t>
      </w:r>
      <w:r w:rsidR="002D0AF3" w:rsidRPr="00EC7209">
        <w:t xml:space="preserve"> (ACT); </w:t>
      </w:r>
      <w:r w:rsidR="002D0AF3">
        <w:t xml:space="preserve"> </w:t>
      </w:r>
    </w:p>
    <w:p w:rsidR="002D0AF3" w:rsidRPr="00EC7209" w:rsidRDefault="002D0AF3" w:rsidP="002D0AF3">
      <w:pPr>
        <w:pStyle w:val="DefenceHeading4"/>
      </w:pPr>
      <w:r w:rsidRPr="00EC7209">
        <w:lastRenderedPageBreak/>
        <w:t xml:space="preserve">New South Wales, "business day" has the same meaning as defined in section 4 of the </w:t>
      </w:r>
      <w:r w:rsidRPr="003E1F24">
        <w:rPr>
          <w:i/>
        </w:rPr>
        <w:t>Building and Construction Industry Security of Payment Act 1999</w:t>
      </w:r>
      <w:r w:rsidRPr="00EC7209">
        <w:t xml:space="preserve"> (NSW);</w:t>
      </w:r>
    </w:p>
    <w:p w:rsidR="002D0AF3" w:rsidRDefault="002D0AF3" w:rsidP="002D0AF3">
      <w:pPr>
        <w:pStyle w:val="DefenceHeading4"/>
      </w:pPr>
      <w:r>
        <w:t xml:space="preserve">the Northern Territory, </w:t>
      </w:r>
      <w:r w:rsidRPr="009D74FD">
        <w:t>"business day" has t</w:t>
      </w:r>
      <w:r>
        <w:t>he same meaning as "working day</w:t>
      </w:r>
      <w:r w:rsidRPr="009D74FD">
        <w:t xml:space="preserve">" as defined in section 4 of the </w:t>
      </w:r>
      <w:r w:rsidRPr="003E1F24">
        <w:rPr>
          <w:i/>
        </w:rPr>
        <w:t>Construction Contracts (Security of Payments) Act 2004</w:t>
      </w:r>
      <w:r w:rsidRPr="009D74FD">
        <w:t xml:space="preserve"> (NT); </w:t>
      </w:r>
    </w:p>
    <w:p w:rsidR="002D0AF3" w:rsidRDefault="002D0AF3" w:rsidP="002D0AF3">
      <w:pPr>
        <w:pStyle w:val="DefenceHeading4"/>
      </w:pPr>
      <w:r>
        <w:t xml:space="preserve">Queensland, "business day" has the same meaning as defined in Schedule 2 of the </w:t>
      </w:r>
      <w:r w:rsidRPr="003E1F24">
        <w:rPr>
          <w:i/>
        </w:rPr>
        <w:t>Building Industry Fairness (Security of Payment) Act 2017</w:t>
      </w:r>
      <w:r>
        <w:t xml:space="preserve"> (Qld);</w:t>
      </w:r>
    </w:p>
    <w:p w:rsidR="002D0AF3" w:rsidRDefault="002D0AF3" w:rsidP="002D0AF3">
      <w:pPr>
        <w:pStyle w:val="DefenceHeading4"/>
      </w:pPr>
      <w:r>
        <w:t xml:space="preserve">South Australia, "business day" has the same meaning as defined in section 4 of the </w:t>
      </w:r>
      <w:r w:rsidRPr="003E1F24">
        <w:rPr>
          <w:i/>
        </w:rPr>
        <w:t>Building and Construction Industry Security of Payment Act 2009</w:t>
      </w:r>
      <w:r>
        <w:t xml:space="preserve"> (SA);</w:t>
      </w:r>
    </w:p>
    <w:p w:rsidR="002D0AF3" w:rsidRDefault="002D0AF3" w:rsidP="002D0AF3">
      <w:pPr>
        <w:pStyle w:val="DefenceHeading4"/>
      </w:pPr>
      <w:r>
        <w:t xml:space="preserve">Tasmania, "business day" has the same meaning as defined in section 4A of the </w:t>
      </w:r>
      <w:r w:rsidRPr="003E1F24">
        <w:rPr>
          <w:i/>
        </w:rPr>
        <w:t>Building and Construction Industry Security of Payment</w:t>
      </w:r>
      <w:r w:rsidRPr="00486B42">
        <w:rPr>
          <w:i/>
        </w:rPr>
        <w:t xml:space="preserve"> Act </w:t>
      </w:r>
      <w:r w:rsidRPr="003E1F24">
        <w:rPr>
          <w:i/>
        </w:rPr>
        <w:t>2009</w:t>
      </w:r>
      <w:r>
        <w:t xml:space="preserve"> (Tas);</w:t>
      </w:r>
    </w:p>
    <w:p w:rsidR="002D0AF3" w:rsidRDefault="00B769E6" w:rsidP="002D0AF3">
      <w:pPr>
        <w:pStyle w:val="DefenceHeading4"/>
      </w:pPr>
      <w:r>
        <w:t xml:space="preserve">Victoria, "business day" </w:t>
      </w:r>
      <w:r w:rsidR="002D0AF3">
        <w:t>has the same meaning as defined in section 4 of the Building and Construction Industry Security of Payment Act 2002 (Vic); and</w:t>
      </w:r>
    </w:p>
    <w:p w:rsidR="002D0AF3" w:rsidRDefault="002D0AF3" w:rsidP="002D0AF3">
      <w:pPr>
        <w:pStyle w:val="DefenceHeading4"/>
      </w:pPr>
      <w:r>
        <w:t xml:space="preserve">Western Australia, "business day" has the same meaning as defined in section 3 of the </w:t>
      </w:r>
      <w:r w:rsidRPr="003E1F24">
        <w:rPr>
          <w:i/>
        </w:rPr>
        <w:t>Construction Contracts Act 2004</w:t>
      </w:r>
      <w:r>
        <w:t xml:space="preserve"> (WA) or if this contract is executed after the date on which section 4 of the </w:t>
      </w:r>
      <w:r>
        <w:rPr>
          <w:i/>
        </w:rPr>
        <w:t>Building and Construction Industry (Security of Payment) Act</w:t>
      </w:r>
      <w:r>
        <w:t xml:space="preserve"> </w:t>
      </w:r>
      <w:r w:rsidRPr="00CC6AB2">
        <w:rPr>
          <w:i/>
        </w:rPr>
        <w:t>2021</w:t>
      </w:r>
      <w:r>
        <w:t xml:space="preserve"> (WA) commences, then "business day" has the same meaning as defined in section 4 of the </w:t>
      </w:r>
      <w:r>
        <w:rPr>
          <w:i/>
        </w:rPr>
        <w:t>Building and Construction Industry (Security of Payment) Act</w:t>
      </w:r>
      <w:r>
        <w:t xml:space="preserve"> </w:t>
      </w:r>
      <w:r w:rsidRPr="00CC6AB2">
        <w:rPr>
          <w:i/>
        </w:rPr>
        <w:t>2021</w:t>
      </w:r>
      <w:r>
        <w:t xml:space="preserve"> (WA);</w:t>
      </w:r>
    </w:p>
    <w:p w:rsidR="00253F26" w:rsidRPr="007B6120" w:rsidRDefault="00B769E6" w:rsidP="00B769E6">
      <w:pPr>
        <w:pStyle w:val="DefenceHeading3"/>
      </w:pPr>
      <w:r w:rsidRPr="00B769E6">
        <w:t xml:space="preserve">other than as set out in paragraphs (k) and (l) </w:t>
      </w:r>
      <w:r w:rsidR="00253F26" w:rsidRPr="007B6120">
        <w:t>reference</w:t>
      </w:r>
      <w:r>
        <w:t>s</w:t>
      </w:r>
      <w:r w:rsidR="00253F26" w:rsidRPr="007B6120">
        <w:t xml:space="preserve"> to "day" </w:t>
      </w:r>
      <w:r>
        <w:t>are</w:t>
      </w:r>
      <w:r w:rsidR="00253F26" w:rsidRPr="007B6120">
        <w:t xml:space="preserve"> reference</w:t>
      </w:r>
      <w:r>
        <w:t>s</w:t>
      </w:r>
      <w:r w:rsidR="00253F26" w:rsidRPr="007B6120">
        <w:t xml:space="preserve"> to calendar day</w:t>
      </w:r>
      <w:r>
        <w:t>s</w:t>
      </w:r>
      <w:r w:rsidR="00253F26" w:rsidRPr="007B6120">
        <w:t>;</w:t>
      </w:r>
    </w:p>
    <w:p w:rsidR="00253F26" w:rsidRPr="007B6120" w:rsidRDefault="00253F26" w:rsidP="00712E04">
      <w:pPr>
        <w:pStyle w:val="DefenceHeading3"/>
      </w:pPr>
      <w:r w:rsidRPr="007B6120">
        <w:t xml:space="preserve">the words "including" and "includes", and any variants of those words, will be read as if followed by the words "without limitation"; </w:t>
      </w:r>
    </w:p>
    <w:p w:rsidR="00253F26" w:rsidRPr="007B6120" w:rsidRDefault="00253F26" w:rsidP="00712E04">
      <w:pPr>
        <w:pStyle w:val="DefenceHeading3"/>
      </w:pPr>
      <w:r w:rsidRPr="007B6120">
        <w:lastRenderedPageBreak/>
        <w:t xml:space="preserve">the word "subconsultant" will include subconsultants, subcontractors and suppliers, and the word "subcontract" will include a contract with a subconsultant; </w:t>
      </w:r>
    </w:p>
    <w:p w:rsidR="00253F26" w:rsidRPr="007B6120" w:rsidRDefault="00253F26" w:rsidP="00712E04">
      <w:pPr>
        <w:pStyle w:val="DefenceHeading3"/>
      </w:pPr>
      <w:r w:rsidRPr="007B6120">
        <w:t xml:space="preserve">derivatives of a word or expression which has been defined in </w:t>
      </w:r>
      <w:r w:rsidR="007346A2" w:rsidRPr="007B6120">
        <w:t>clause</w:t>
      </w:r>
      <w:r w:rsidRPr="007B6120">
        <w:t xml:space="preserve"> </w:t>
      </w:r>
      <w:r w:rsidR="007346A2" w:rsidRPr="007B6120">
        <w:fldChar w:fldCharType="begin"/>
      </w:r>
      <w:r w:rsidR="007346A2" w:rsidRPr="007B6120">
        <w:instrText xml:space="preserve"> REF _Ref482878546 \w \h </w:instrText>
      </w:r>
      <w:r w:rsidR="007B6120" w:rsidRPr="007B6120">
        <w:instrText xml:space="preserve"> \* MERGEFORMAT </w:instrText>
      </w:r>
      <w:r w:rsidR="007346A2" w:rsidRPr="007B6120">
        <w:fldChar w:fldCharType="separate"/>
      </w:r>
      <w:r w:rsidR="00AF6FBE">
        <w:t>1.1</w:t>
      </w:r>
      <w:r w:rsidR="007346A2" w:rsidRPr="007B6120">
        <w:fldChar w:fldCharType="end"/>
      </w:r>
      <w:r w:rsidRPr="007B6120">
        <w:t xml:space="preserve"> will have a corresponding meaning to that assigned to it in </w:t>
      </w:r>
      <w:r w:rsidR="007346A2" w:rsidRPr="007B6120">
        <w:t>clause</w:t>
      </w:r>
      <w:r w:rsidRPr="007B6120">
        <w:t xml:space="preserve"> </w:t>
      </w:r>
      <w:r w:rsidR="007346A2" w:rsidRPr="007B6120">
        <w:fldChar w:fldCharType="begin"/>
      </w:r>
      <w:r w:rsidR="007346A2" w:rsidRPr="007B6120">
        <w:instrText xml:space="preserve"> REF _Ref482878546 \w \h </w:instrText>
      </w:r>
      <w:r w:rsidR="007B6120" w:rsidRPr="007B6120">
        <w:instrText xml:space="preserve"> \* MERGEFORMAT </w:instrText>
      </w:r>
      <w:r w:rsidR="007346A2" w:rsidRPr="007B6120">
        <w:fldChar w:fldCharType="separate"/>
      </w:r>
      <w:r w:rsidR="00AF6FBE">
        <w:t>1.1</w:t>
      </w:r>
      <w:r w:rsidR="007346A2" w:rsidRPr="007B6120">
        <w:fldChar w:fldCharType="end"/>
      </w:r>
      <w:r w:rsidRPr="007B6120">
        <w:t xml:space="preserve">; </w:t>
      </w:r>
    </w:p>
    <w:p w:rsidR="00253F26" w:rsidRDefault="00253F26" w:rsidP="00712E04">
      <w:pPr>
        <w:pStyle w:val="DefenceHeading3"/>
      </w:pPr>
      <w:r w:rsidRPr="007B6120">
        <w:t>unless agreed or notified in writing by the Principal’s Representative</w:t>
      </w:r>
      <w:r w:rsidR="00D01410" w:rsidRPr="00D01410">
        <w:t xml:space="preserve"> </w:t>
      </w:r>
      <w:r w:rsidR="00D01410">
        <w:t>or the date of the standard or reference document is specified in the Brief</w:t>
      </w:r>
      <w:r w:rsidRPr="007B6120">
        <w:t xml:space="preserve">, a reference to Standards Australia standards, overseas standards or other similar reference documents in the Brief is a reference to the edition last published prior to the </w:t>
      </w:r>
      <w:r w:rsidR="00E4573E">
        <w:t>submission</w:t>
      </w:r>
      <w:r w:rsidR="00E4573E" w:rsidRPr="007B6120">
        <w:t xml:space="preserve"> </w:t>
      </w:r>
      <w:r w:rsidRPr="007B6120">
        <w:t xml:space="preserve">of the </w:t>
      </w:r>
      <w:r w:rsidR="00E4573E">
        <w:t xml:space="preserve">relevant </w:t>
      </w:r>
      <w:r w:rsidRPr="007B6120">
        <w:t xml:space="preserve">Contract Material. </w:t>
      </w:r>
      <w:r w:rsidR="00D01410">
        <w:t xml:space="preserve">If requested by the </w:t>
      </w:r>
      <w:r w:rsidR="00D01410" w:rsidRPr="007B6120">
        <w:t>Principal’s Representative</w:t>
      </w:r>
      <w:r w:rsidR="00D01410">
        <w:t xml:space="preserve">, the </w:t>
      </w:r>
      <w:r w:rsidR="00D01410" w:rsidRPr="007F1AB9">
        <w:rPr>
          <w:szCs w:val="22"/>
        </w:rPr>
        <w:t>Consultant</w:t>
      </w:r>
      <w:r w:rsidR="00D01410">
        <w:t xml:space="preserve"> must make copies of all Standards Australia standards, overseas standards or other similar reference documents referred to in the </w:t>
      </w:r>
      <w:r w:rsidR="00D01410" w:rsidRPr="006B0FD0">
        <w:t>Brief</w:t>
      </w:r>
      <w:r w:rsidR="00D01410">
        <w:t xml:space="preserve"> and the Contract Material available to the </w:t>
      </w:r>
      <w:r w:rsidR="00D01410" w:rsidRPr="007B6120">
        <w:t>Principal’s Representative</w:t>
      </w:r>
      <w:r w:rsidR="00D01410">
        <w:t>;</w:t>
      </w:r>
    </w:p>
    <w:p w:rsidR="00D01410" w:rsidRPr="00486B42" w:rsidRDefault="00D01410" w:rsidP="00D01410">
      <w:pPr>
        <w:pStyle w:val="DefenceHeading3"/>
      </w:pPr>
      <w:r w:rsidRPr="005A2B5E">
        <w:t>for the purposes of clauses</w:t>
      </w:r>
      <w:r w:rsidR="00A46902" w:rsidRPr="005A2B5E">
        <w:t xml:space="preserve"> </w:t>
      </w:r>
      <w:r w:rsidR="00D424CC" w:rsidRPr="00486B42">
        <w:fldChar w:fldCharType="begin"/>
      </w:r>
      <w:r w:rsidR="00D424CC" w:rsidRPr="00486B42">
        <w:instrText xml:space="preserve"> REF _Ref113540631 \w \h </w:instrText>
      </w:r>
      <w:r w:rsidR="00D424CC">
        <w:instrText xml:space="preserve"> \* MERGEFORMAT </w:instrText>
      </w:r>
      <w:r w:rsidR="00D424CC" w:rsidRPr="00486B42">
        <w:fldChar w:fldCharType="separate"/>
      </w:r>
      <w:r w:rsidR="00AF6FBE">
        <w:t>2.9(e)(i)</w:t>
      </w:r>
      <w:r w:rsidR="00D424CC" w:rsidRPr="00486B42">
        <w:fldChar w:fldCharType="end"/>
      </w:r>
      <w:r w:rsidR="00D424CC" w:rsidRPr="00486B42">
        <w:t xml:space="preserve">, </w:t>
      </w:r>
      <w:r w:rsidR="00A46902" w:rsidRPr="00486B42">
        <w:fldChar w:fldCharType="begin"/>
      </w:r>
      <w:r w:rsidR="00A46902" w:rsidRPr="00486B42">
        <w:instrText xml:space="preserve"> REF _Ref482885899 \w \h </w:instrText>
      </w:r>
      <w:r w:rsidR="00F747A7" w:rsidRPr="00486B42">
        <w:instrText xml:space="preserve"> \* MERGEFORMAT </w:instrText>
      </w:r>
      <w:r w:rsidR="00A46902" w:rsidRPr="00486B42">
        <w:fldChar w:fldCharType="separate"/>
      </w:r>
      <w:r w:rsidR="00AF6FBE">
        <w:t>7.2(b)(ii)</w:t>
      </w:r>
      <w:r w:rsidR="00A46902" w:rsidRPr="00486B42">
        <w:fldChar w:fldCharType="end"/>
      </w:r>
      <w:r w:rsidR="00A46902" w:rsidRPr="005A2B5E">
        <w:t xml:space="preserve"> and </w:t>
      </w:r>
      <w:r w:rsidR="00A46902" w:rsidRPr="00486B42">
        <w:fldChar w:fldCharType="begin"/>
      </w:r>
      <w:r w:rsidR="00A46902" w:rsidRPr="00486B42">
        <w:instrText xml:space="preserve"> REF _Ref482880693 \w \h </w:instrText>
      </w:r>
      <w:r w:rsidR="00F747A7" w:rsidRPr="00486B42">
        <w:instrText xml:space="preserve"> \* MERGEFORMAT </w:instrText>
      </w:r>
      <w:r w:rsidR="00A46902" w:rsidRPr="00486B42">
        <w:fldChar w:fldCharType="separate"/>
      </w:r>
      <w:r w:rsidR="00AF6FBE">
        <w:t>13.8(e)(ii)</w:t>
      </w:r>
      <w:r w:rsidR="00A46902" w:rsidRPr="00486B42">
        <w:fldChar w:fldCharType="end"/>
      </w:r>
      <w:r w:rsidRPr="005A2B5E">
        <w:t xml:space="preserve">, a reference to "extra costs" includes a reference to extra costs reasonably incurred by the Consultant </w:t>
      </w:r>
      <w:r w:rsidRPr="00886CF5">
        <w:t xml:space="preserve">as </w:t>
      </w:r>
      <w:r w:rsidRPr="001C08E2">
        <w:t xml:space="preserve">a direct result </w:t>
      </w:r>
      <w:r w:rsidRPr="00486B42">
        <w:t>of the applicable event delaying the Consultant; and</w:t>
      </w:r>
    </w:p>
    <w:p w:rsidR="00D01410" w:rsidRDefault="00D01410" w:rsidP="00D01410">
      <w:pPr>
        <w:pStyle w:val="DefenceHeading3"/>
      </w:pPr>
      <w:r w:rsidRPr="00486B42">
        <w:t>requirements contained in the Brief</w:t>
      </w:r>
      <w:r>
        <w:t>:</w:t>
      </w:r>
    </w:p>
    <w:p w:rsidR="00D01410" w:rsidRPr="00D61D0F" w:rsidRDefault="00D01410" w:rsidP="00D01410">
      <w:pPr>
        <w:pStyle w:val="DefenceHeading4"/>
      </w:pPr>
      <w:r>
        <w:t xml:space="preserve">whether or not they include the expression "the </w:t>
      </w:r>
      <w:r w:rsidRPr="00D84D3B">
        <w:t>Consultant</w:t>
      </w:r>
      <w:r>
        <w:t xml:space="preserve"> must" or "the Consultant shall"</w:t>
      </w:r>
      <w:r w:rsidRPr="00B67589">
        <w:t xml:space="preserve"> </w:t>
      </w:r>
      <w:r>
        <w:t>or any equivalent expression, will be deem</w:t>
      </w:r>
      <w:r w:rsidRPr="00A622C4">
        <w:t xml:space="preserve">ed to be requirements to be satisfied by the Consultant, unless stated otherwise; </w:t>
      </w:r>
    </w:p>
    <w:p w:rsidR="00D01410" w:rsidRPr="003E1F24" w:rsidRDefault="00D01410" w:rsidP="00D01410">
      <w:pPr>
        <w:pStyle w:val="DefenceHeading4"/>
        <w:rPr>
          <w:bCs/>
        </w:rPr>
      </w:pPr>
      <w:r w:rsidRPr="00D61D0F">
        <w:t xml:space="preserve">represent the </w:t>
      </w:r>
      <w:r w:rsidR="000775EC">
        <w:t>Principal’s</w:t>
      </w:r>
      <w:r w:rsidRPr="00D61D0F">
        <w:t xml:space="preserve"> minimum </w:t>
      </w:r>
      <w:r w:rsidRPr="00F71A40">
        <w:t>requirements, which must be met or exceeded by the Consulta</w:t>
      </w:r>
      <w:r w:rsidRPr="003E1F24">
        <w:t xml:space="preserve">nt in performing the Services; and </w:t>
      </w:r>
    </w:p>
    <w:p w:rsidR="00D01410" w:rsidRPr="007B6120" w:rsidRDefault="00D01410" w:rsidP="00486B42">
      <w:pPr>
        <w:pStyle w:val="DefenceHeading4"/>
      </w:pPr>
      <w:r w:rsidRPr="00A622C4">
        <w:t>will</w:t>
      </w:r>
      <w:r w:rsidRPr="003E1F24">
        <w:t xml:space="preserve"> not</w:t>
      </w:r>
      <w:r w:rsidRPr="00A622C4">
        <w:t xml:space="preserve"> operate to limit or exclude the Consultant's obligations under the </w:t>
      </w:r>
      <w:r w:rsidRPr="003E1F24">
        <w:t>Contract</w:t>
      </w:r>
      <w:r w:rsidRPr="00A622C4">
        <w:t>.</w:t>
      </w:r>
    </w:p>
    <w:p w:rsidR="00253F26" w:rsidRPr="007B6120" w:rsidRDefault="00253F26" w:rsidP="00253F26">
      <w:pPr>
        <w:pStyle w:val="DefenceHeading2"/>
      </w:pPr>
      <w:bookmarkStart w:id="29" w:name="_Toc113901725"/>
      <w:r w:rsidRPr="007B6120">
        <w:lastRenderedPageBreak/>
        <w:t>Miscellaneous</w:t>
      </w:r>
      <w:bookmarkEnd w:id="29"/>
    </w:p>
    <w:p w:rsidR="00253F26" w:rsidRPr="007B6120" w:rsidRDefault="00253F26" w:rsidP="00712E04">
      <w:pPr>
        <w:pStyle w:val="DefenceHeading3"/>
      </w:pPr>
      <w:bookmarkStart w:id="30" w:name="_Ref482879659"/>
      <w:r w:rsidRPr="007B6120">
        <w:t xml:space="preserve">The Contract is subject to and is to be construed in accordance with the laws of the State or Territory </w:t>
      </w:r>
      <w:r w:rsidR="00D47D9D">
        <w:t>specified</w:t>
      </w:r>
      <w:r w:rsidRPr="007B6120">
        <w:t xml:space="preserve"> in the Contract Particulars.</w:t>
      </w:r>
      <w:bookmarkEnd w:id="30"/>
    </w:p>
    <w:p w:rsidR="002328DA" w:rsidRDefault="002328DA" w:rsidP="002328DA">
      <w:pPr>
        <w:pStyle w:val="DefenceHeading3"/>
        <w:keepNext/>
      </w:pPr>
      <w:r>
        <w:t>None of the terms of the Contract</w:t>
      </w:r>
      <w:r w:rsidRPr="009C5CEA">
        <w:t xml:space="preserve"> </w:t>
      </w:r>
      <w:r>
        <w:t>can be waived, discharged or released at law or in equity unless:</w:t>
      </w:r>
    </w:p>
    <w:p w:rsidR="002328DA" w:rsidRDefault="002328DA" w:rsidP="002328DA">
      <w:pPr>
        <w:pStyle w:val="DefenceHeading4"/>
      </w:pPr>
      <w:r>
        <w:t>to the extent that the term involves a right of the party seeking to waive the term or one party seeking to waive an obligation of the other party - this is done by written notice to the other party; or</w:t>
      </w:r>
    </w:p>
    <w:p w:rsidR="002328DA" w:rsidRDefault="002328DA" w:rsidP="002328DA">
      <w:pPr>
        <w:pStyle w:val="DefenceHeading4"/>
      </w:pPr>
      <w:r>
        <w:t>otherwise, both parties agree in writing.</w:t>
      </w:r>
    </w:p>
    <w:p w:rsidR="00253F26" w:rsidRPr="007B6120" w:rsidRDefault="00253F26" w:rsidP="00712E04">
      <w:pPr>
        <w:pStyle w:val="DefenceHeading3"/>
      </w:pPr>
      <w:r w:rsidRPr="007B6120">
        <w:t>The Contract constitutes the entire agreement and understanding between the parties and will take effect according to its tenor despite:</w:t>
      </w:r>
    </w:p>
    <w:p w:rsidR="00253F26" w:rsidRPr="007B6120" w:rsidRDefault="00253F26" w:rsidP="00712E04">
      <w:pPr>
        <w:pStyle w:val="DefenceHeading4"/>
      </w:pPr>
      <w:r w:rsidRPr="007B6120">
        <w:t>any prior agreement in conflict or at variance with the Contract; or</w:t>
      </w:r>
    </w:p>
    <w:p w:rsidR="00253F26" w:rsidRPr="007B6120" w:rsidRDefault="00253F26" w:rsidP="00712E04">
      <w:pPr>
        <w:pStyle w:val="DefenceHeading4"/>
      </w:pPr>
      <w:r w:rsidRPr="007B6120">
        <w:t>any correspondence or other documents relating to the subject matter of the Contract which may have passed between the parties prior to the Award Date and which are not included in the Contract.</w:t>
      </w:r>
    </w:p>
    <w:p w:rsidR="00253F26" w:rsidRPr="007B6120" w:rsidRDefault="00253F26" w:rsidP="00712E04">
      <w:pPr>
        <w:pStyle w:val="DefenceHeading3"/>
      </w:pPr>
      <w:r w:rsidRPr="007B6120">
        <w:t>Where a party comprises two or more persons, each person will be jointly and severally bound by the party’s obligations under the Contract.</w:t>
      </w:r>
    </w:p>
    <w:p w:rsidR="00253F26" w:rsidRPr="007B6120" w:rsidRDefault="00253F26" w:rsidP="00712E04">
      <w:pPr>
        <w:pStyle w:val="DefenceHeading3"/>
      </w:pPr>
      <w:r w:rsidRPr="007B6120">
        <w:t>Any provision in the Contract which is illegal, void or unenforceable will be ineffective to the extent only of such illegality, voidness or unenforceability and such illegality, voidness or unenforceability will not invalidate any other provision of the Contract.</w:t>
      </w:r>
    </w:p>
    <w:p w:rsidR="00253F26" w:rsidRPr="007B6120" w:rsidRDefault="00253F26" w:rsidP="00712E04">
      <w:pPr>
        <w:pStyle w:val="DefenceHeading3"/>
      </w:pPr>
      <w:r w:rsidRPr="007B6120">
        <w:t>The Consultant must indemnify the Principal against:</w:t>
      </w:r>
    </w:p>
    <w:p w:rsidR="00253F26" w:rsidRPr="007B6120" w:rsidRDefault="00253F26" w:rsidP="00712E04">
      <w:pPr>
        <w:pStyle w:val="DefenceHeading4"/>
      </w:pPr>
      <w:r w:rsidRPr="007B6120">
        <w:t>any liability to or claim by a third party including:</w:t>
      </w:r>
    </w:p>
    <w:p w:rsidR="00253F26" w:rsidRPr="007B6120" w:rsidRDefault="00253F26" w:rsidP="00FA0EF4">
      <w:pPr>
        <w:pStyle w:val="DefenceHeading5"/>
      </w:pPr>
      <w:r w:rsidRPr="007B6120">
        <w:t xml:space="preserve">a subconsultant; or </w:t>
      </w:r>
    </w:p>
    <w:p w:rsidR="00253F26" w:rsidRPr="007B6120" w:rsidRDefault="00253F26" w:rsidP="00FA0EF4">
      <w:pPr>
        <w:pStyle w:val="DefenceHeading5"/>
      </w:pPr>
      <w:r w:rsidRPr="007B6120">
        <w:t>any other person including any other consultant or contractor; and</w:t>
      </w:r>
    </w:p>
    <w:p w:rsidR="00253F26" w:rsidRPr="007B6120" w:rsidRDefault="00253F26" w:rsidP="00712E04">
      <w:pPr>
        <w:pStyle w:val="DefenceHeading4"/>
      </w:pPr>
      <w:r w:rsidRPr="007B6120">
        <w:lastRenderedPageBreak/>
        <w:t xml:space="preserve">all costs, </w:t>
      </w:r>
      <w:r w:rsidR="002328DA">
        <w:t xml:space="preserve">expenses, </w:t>
      </w:r>
      <w:r w:rsidRPr="007B6120">
        <w:t>losses</w:t>
      </w:r>
      <w:r w:rsidR="002328DA">
        <w:t>,</w:t>
      </w:r>
      <w:r w:rsidRPr="007B6120">
        <w:t xml:space="preserve"> damages</w:t>
      </w:r>
      <w:r w:rsidR="002328DA">
        <w:t xml:space="preserve"> and liabilities</w:t>
      </w:r>
      <w:r w:rsidRPr="007B6120">
        <w:t xml:space="preserve"> suffered or incurred by the Principal,</w:t>
      </w:r>
    </w:p>
    <w:p w:rsidR="00253F26" w:rsidRPr="007B6120" w:rsidRDefault="00D47D9D" w:rsidP="000F6EDF">
      <w:pPr>
        <w:pStyle w:val="DefenceIndent"/>
      </w:pPr>
      <w:r>
        <w:t>caused by</w:t>
      </w:r>
      <w:r w:rsidR="00253F26" w:rsidRPr="007B6120">
        <w:t xml:space="preserve"> any breach by the Consultant of a term of the Contract.</w:t>
      </w:r>
    </w:p>
    <w:p w:rsidR="00253F26" w:rsidRDefault="00253F26" w:rsidP="00712E04">
      <w:pPr>
        <w:pStyle w:val="DefenceHeading3"/>
      </w:pPr>
      <w:r w:rsidRPr="007B6120">
        <w:t>All obligations to indemnify under the Contract survive termination of the Contract</w:t>
      </w:r>
      <w:r w:rsidR="00D47D9D">
        <w:t xml:space="preserve"> on any basis</w:t>
      </w:r>
      <w:r w:rsidRPr="007B6120">
        <w:t>.</w:t>
      </w:r>
    </w:p>
    <w:p w:rsidR="00D47D9D" w:rsidRPr="007B6120" w:rsidRDefault="00D47D9D" w:rsidP="008754FC">
      <w:pPr>
        <w:pStyle w:val="DefenceHeading3"/>
      </w:pPr>
      <w:r>
        <w:t xml:space="preserve">Unless expressly stated to the contrary in the </w:t>
      </w:r>
      <w:r w:rsidRPr="006B0FD0">
        <w:t>Contract</w:t>
      </w:r>
      <w:r>
        <w:t xml:space="preserve">, the </w:t>
      </w:r>
      <w:r w:rsidRPr="006B0FD0">
        <w:rPr>
          <w:szCs w:val="22"/>
        </w:rPr>
        <w:t>Consultant</w:t>
      </w:r>
      <w:r>
        <w:t xml:space="preserve"> must perform the </w:t>
      </w:r>
      <w:r w:rsidRPr="006B0FD0">
        <w:t>Services</w:t>
      </w:r>
      <w:r>
        <w:t xml:space="preserve"> at its cost.</w:t>
      </w:r>
    </w:p>
    <w:p w:rsidR="00B67858" w:rsidRPr="007B6120" w:rsidRDefault="00B67858" w:rsidP="00D1306C">
      <w:pPr>
        <w:pStyle w:val="DefenceNormal"/>
        <w:rPr>
          <w:rFonts w:ascii="Arial Bold" w:hAnsi="Arial Bold" w:cs="Tahoma"/>
          <w:sz w:val="22"/>
          <w:szCs w:val="22"/>
        </w:rPr>
      </w:pPr>
      <w:r w:rsidRPr="007B6120">
        <w:br w:type="page"/>
      </w:r>
    </w:p>
    <w:p w:rsidR="00253F26" w:rsidRPr="007B6120" w:rsidRDefault="00253F26" w:rsidP="00253F26">
      <w:pPr>
        <w:pStyle w:val="DefenceHeading1"/>
      </w:pPr>
      <w:bookmarkStart w:id="31" w:name="_Ref482879665"/>
      <w:bookmarkStart w:id="32" w:name="_Toc113901726"/>
      <w:r w:rsidRPr="007B6120">
        <w:t>ROLE OF THE CONSULTANT</w:t>
      </w:r>
      <w:bookmarkEnd w:id="31"/>
      <w:bookmarkEnd w:id="32"/>
    </w:p>
    <w:p w:rsidR="00253F26" w:rsidRPr="007B6120" w:rsidRDefault="00253F26" w:rsidP="00253F26">
      <w:pPr>
        <w:pStyle w:val="DefenceHeading2"/>
      </w:pPr>
      <w:bookmarkStart w:id="33" w:name="_Ref482878732"/>
      <w:bookmarkStart w:id="34" w:name="_Toc113901727"/>
      <w:r w:rsidRPr="007B6120">
        <w:t>Engagement</w:t>
      </w:r>
      <w:bookmarkEnd w:id="33"/>
      <w:bookmarkEnd w:id="34"/>
    </w:p>
    <w:p w:rsidR="00253F26" w:rsidRPr="007B6120" w:rsidRDefault="00253F26" w:rsidP="00253F26">
      <w:pPr>
        <w:pStyle w:val="DefenceNormal"/>
      </w:pPr>
      <w:r w:rsidRPr="007B6120">
        <w:t>The Consultant must carry out the Services in accordance with the Contract.</w:t>
      </w:r>
    </w:p>
    <w:p w:rsidR="00253F26" w:rsidRPr="007B6120" w:rsidRDefault="00253F26" w:rsidP="00253F26">
      <w:pPr>
        <w:pStyle w:val="DefenceHeading2"/>
      </w:pPr>
      <w:bookmarkStart w:id="35" w:name="_Ref482878736"/>
      <w:bookmarkStart w:id="36" w:name="_Toc113901728"/>
      <w:r w:rsidRPr="007B6120">
        <w:t>Standard of Care</w:t>
      </w:r>
      <w:bookmarkEnd w:id="35"/>
      <w:bookmarkEnd w:id="36"/>
    </w:p>
    <w:p w:rsidR="00253F26" w:rsidRPr="007B6120" w:rsidRDefault="00253F26" w:rsidP="00253F26">
      <w:pPr>
        <w:pStyle w:val="DefenceNormal"/>
      </w:pPr>
      <w:r w:rsidRPr="007B6120">
        <w:t>The Consultant:</w:t>
      </w:r>
    </w:p>
    <w:p w:rsidR="00253F26" w:rsidRPr="007B6120" w:rsidRDefault="00253F26" w:rsidP="00712E04">
      <w:pPr>
        <w:pStyle w:val="DefenceHeading3"/>
      </w:pPr>
      <w:r w:rsidRPr="007B6120">
        <w:t xml:space="preserve">must exercise the standard of skill, care and diligence in the performance of the Services that would be expected of an expert professional provider of the Services;  </w:t>
      </w:r>
    </w:p>
    <w:p w:rsidR="00253F26" w:rsidRPr="007B6120" w:rsidRDefault="00253F26" w:rsidP="00712E04">
      <w:pPr>
        <w:pStyle w:val="DefenceHeading3"/>
      </w:pPr>
      <w:r w:rsidRPr="007B6120">
        <w:t xml:space="preserve">warrants that each of its subconsultants will exercise the standard of skill, care and diligence that would be expected of an expert professional provider of the service being provided by the subconsultant; </w:t>
      </w:r>
    </w:p>
    <w:p w:rsidR="00253F26" w:rsidRPr="007B6120" w:rsidRDefault="00253F26" w:rsidP="00712E04">
      <w:pPr>
        <w:pStyle w:val="DefenceHeading3"/>
      </w:pPr>
      <w:r w:rsidRPr="007B6120">
        <w:t>must:</w:t>
      </w:r>
    </w:p>
    <w:p w:rsidR="00253F26" w:rsidRPr="007B6120" w:rsidRDefault="00253F26" w:rsidP="00712E04">
      <w:pPr>
        <w:pStyle w:val="DefenceHeading4"/>
      </w:pPr>
      <w:r w:rsidRPr="007B6120">
        <w:t>ensure that the Contract Material complies with the requirements of the Contract; and</w:t>
      </w:r>
    </w:p>
    <w:p w:rsidR="00253F26" w:rsidRPr="007B6120" w:rsidRDefault="00253F26" w:rsidP="00712E04">
      <w:pPr>
        <w:pStyle w:val="DefenceHeading4"/>
      </w:pPr>
      <w:r w:rsidRPr="007B6120">
        <w:t xml:space="preserve">use its best endeavours to ensure that the Contract Material will be fit for </w:t>
      </w:r>
      <w:r w:rsidR="00D47D9D" w:rsidRPr="004A125D">
        <w:t xml:space="preserve">the purposes as set out in, or reasonably to be inferred from, the </w:t>
      </w:r>
      <w:r w:rsidR="00D47D9D">
        <w:t>Brief</w:t>
      </w:r>
      <w:r w:rsidRPr="007B6120">
        <w:t>;</w:t>
      </w:r>
    </w:p>
    <w:p w:rsidR="00253F26" w:rsidRPr="007B6120" w:rsidRDefault="00253F26" w:rsidP="00712E04">
      <w:pPr>
        <w:pStyle w:val="DefenceHeading3"/>
      </w:pPr>
      <w:r w:rsidRPr="007B6120">
        <w:t>must ensure that the Services are provided economically and in accordance with any budgetary requirements of the Principal notified to the Consultant; and</w:t>
      </w:r>
    </w:p>
    <w:p w:rsidR="00253F26" w:rsidRPr="00A747F8" w:rsidRDefault="00253F26" w:rsidP="00712E04">
      <w:pPr>
        <w:pStyle w:val="DefenceHeading3"/>
      </w:pPr>
      <w:bookmarkStart w:id="37" w:name="_Ref482878709"/>
      <w:r w:rsidRPr="00A747F8">
        <w:t>must exercise the utmost good faith in the best interests of the Principal and</w:t>
      </w:r>
      <w:r w:rsidR="00A747F8" w:rsidRPr="00A747F8">
        <w:t xml:space="preserve"> the Commonwealth, and</w:t>
      </w:r>
      <w:r w:rsidRPr="00A747F8">
        <w:t xml:space="preserve"> keep the Principal fully and regularly informed as to all matters affecting or relating to the Services, including by providing such information as may be requested by the Principal’s Representative from time to time.</w:t>
      </w:r>
      <w:bookmarkEnd w:id="37"/>
    </w:p>
    <w:p w:rsidR="00253F26" w:rsidRDefault="00D47D9D" w:rsidP="00253F26">
      <w:pPr>
        <w:pStyle w:val="DefenceHeading2"/>
      </w:pPr>
      <w:bookmarkStart w:id="38" w:name="_Toc113901729"/>
      <w:r>
        <w:t>Authority to Act</w:t>
      </w:r>
      <w:bookmarkEnd w:id="38"/>
    </w:p>
    <w:p w:rsidR="00D47D9D" w:rsidRDefault="00D47D9D" w:rsidP="00D47D9D">
      <w:pPr>
        <w:pStyle w:val="DefenceHeading3"/>
      </w:pPr>
      <w:r>
        <w:t xml:space="preserve">Other than as expressly authorised, the </w:t>
      </w:r>
      <w:r w:rsidRPr="00FF79C4">
        <w:t>Consultant</w:t>
      </w:r>
      <w:r>
        <w:t xml:space="preserve"> has no authority to, and must not:</w:t>
      </w:r>
    </w:p>
    <w:p w:rsidR="00D47D9D" w:rsidRDefault="00D47D9D" w:rsidP="00D47D9D">
      <w:pPr>
        <w:pStyle w:val="DefenceHeading4"/>
      </w:pPr>
      <w:r>
        <w:lastRenderedPageBreak/>
        <w:t>enter into any contracts, commitments or other legal documents or arrangements in the name of, or on behalf of, the Principal; or</w:t>
      </w:r>
    </w:p>
    <w:p w:rsidR="00D47D9D" w:rsidRPr="008754FC" w:rsidRDefault="00D47D9D" w:rsidP="00486B42">
      <w:pPr>
        <w:pStyle w:val="DefenceHeading4"/>
      </w:pPr>
      <w:r>
        <w:t>take any act or step to bind or commit the Principal in any manner, whether as a disclosed agent of the Principal or otherwise.</w:t>
      </w:r>
    </w:p>
    <w:p w:rsidR="00253F26" w:rsidRPr="00486B42" w:rsidRDefault="00253F26" w:rsidP="00486B42">
      <w:pPr>
        <w:pStyle w:val="DefenceHeading3"/>
      </w:pPr>
      <w:r w:rsidRPr="007B6120">
        <w:t xml:space="preserve">The Consultant is an independent consultant and is not, and must not purport to be, </w:t>
      </w:r>
      <w:r w:rsidR="000775EC" w:rsidRPr="00486B42">
        <w:t>a</w:t>
      </w:r>
      <w:r w:rsidRPr="00486B42">
        <w:t xml:space="preserve"> partner or joint venturer of the Principal. </w:t>
      </w:r>
    </w:p>
    <w:p w:rsidR="00253F26" w:rsidRPr="007B6120" w:rsidRDefault="00253F26" w:rsidP="00253F26">
      <w:pPr>
        <w:pStyle w:val="DefenceHeading2"/>
      </w:pPr>
      <w:bookmarkStart w:id="39" w:name="_Toc113901730"/>
      <w:r w:rsidRPr="007B6120">
        <w:t>Knowledge of the Principal's Requirements</w:t>
      </w:r>
      <w:bookmarkEnd w:id="39"/>
    </w:p>
    <w:p w:rsidR="00253F26" w:rsidRPr="007B6120" w:rsidRDefault="00253F26" w:rsidP="00253F26">
      <w:pPr>
        <w:pStyle w:val="DefenceNormal"/>
      </w:pPr>
      <w:r w:rsidRPr="007B6120">
        <w:t>The Consultant must:</w:t>
      </w:r>
    </w:p>
    <w:p w:rsidR="00253F26" w:rsidRPr="007B6120" w:rsidRDefault="00253F26" w:rsidP="00712E04">
      <w:pPr>
        <w:pStyle w:val="DefenceHeading3"/>
      </w:pPr>
      <w:r w:rsidRPr="007B6120">
        <w:t>inform itself of the Principal’s requirements for the Services;</w:t>
      </w:r>
    </w:p>
    <w:p w:rsidR="00253F26" w:rsidRPr="007B6120" w:rsidRDefault="00253F26" w:rsidP="00712E04">
      <w:pPr>
        <w:pStyle w:val="DefenceHeading3"/>
      </w:pPr>
      <w:r w:rsidRPr="007B6120">
        <w:t>refer to the Principal’s Material; and</w:t>
      </w:r>
    </w:p>
    <w:p w:rsidR="00253F26" w:rsidRPr="007B6120" w:rsidRDefault="00253F26" w:rsidP="00712E04">
      <w:pPr>
        <w:pStyle w:val="DefenceHeading3"/>
      </w:pPr>
      <w:r w:rsidRPr="007B6120">
        <w:t xml:space="preserve">consult the Principal </w:t>
      </w:r>
      <w:r w:rsidR="00DA1122">
        <w:t>during</w:t>
      </w:r>
      <w:r w:rsidRPr="007B6120">
        <w:t xml:space="preserve"> the Services.</w:t>
      </w:r>
    </w:p>
    <w:p w:rsidR="00253F26" w:rsidRPr="007B6120" w:rsidRDefault="00253F26" w:rsidP="00253F26">
      <w:pPr>
        <w:pStyle w:val="DefenceHeading2"/>
      </w:pPr>
      <w:bookmarkStart w:id="40" w:name="_Toc113901731"/>
      <w:r w:rsidRPr="007B6120">
        <w:t>Notice of Matters Impacting on the Services</w:t>
      </w:r>
      <w:bookmarkEnd w:id="40"/>
    </w:p>
    <w:p w:rsidR="00253F26" w:rsidRPr="007B6120" w:rsidRDefault="00253F26" w:rsidP="00253F26">
      <w:pPr>
        <w:pStyle w:val="DefenceNormal"/>
      </w:pPr>
      <w:r w:rsidRPr="007B6120">
        <w:t xml:space="preserve">Without limiting </w:t>
      </w:r>
      <w:r w:rsidR="007346A2" w:rsidRPr="007B6120">
        <w:t>clause</w:t>
      </w:r>
      <w:r w:rsidRPr="007B6120">
        <w:t xml:space="preserve">s </w:t>
      </w:r>
      <w:r w:rsidR="007346A2" w:rsidRPr="007B6120">
        <w:fldChar w:fldCharType="begin"/>
      </w:r>
      <w:r w:rsidR="007346A2" w:rsidRPr="007B6120">
        <w:instrText xml:space="preserve"> REF _Ref482878709 \w \h </w:instrText>
      </w:r>
      <w:r w:rsidR="007B6120" w:rsidRPr="007B6120">
        <w:instrText xml:space="preserve"> \* MERGEFORMAT </w:instrText>
      </w:r>
      <w:r w:rsidR="007346A2" w:rsidRPr="007B6120">
        <w:fldChar w:fldCharType="separate"/>
      </w:r>
      <w:r w:rsidR="00AF6FBE">
        <w:t>2.2(e)</w:t>
      </w:r>
      <w:r w:rsidR="007346A2" w:rsidRPr="007B6120">
        <w:fldChar w:fldCharType="end"/>
      </w:r>
      <w:r w:rsidRPr="007B6120">
        <w:t xml:space="preserve"> or </w:t>
      </w:r>
      <w:r w:rsidR="007346A2" w:rsidRPr="007B6120">
        <w:fldChar w:fldCharType="begin"/>
      </w:r>
      <w:r w:rsidR="007346A2" w:rsidRPr="007B6120">
        <w:instrText xml:space="preserve"> REF _Ref482878715 \w \h </w:instrText>
      </w:r>
      <w:r w:rsidR="007B6120" w:rsidRPr="007B6120">
        <w:instrText xml:space="preserve"> \* MERGEFORMAT </w:instrText>
      </w:r>
      <w:r w:rsidR="007346A2" w:rsidRPr="007B6120">
        <w:fldChar w:fldCharType="separate"/>
      </w:r>
      <w:r w:rsidR="00AF6FBE">
        <w:t>12.1</w:t>
      </w:r>
      <w:r w:rsidR="007346A2" w:rsidRPr="007B6120">
        <w:fldChar w:fldCharType="end"/>
      </w:r>
      <w:r w:rsidRPr="007B6120">
        <w:t xml:space="preserve"> to </w:t>
      </w:r>
      <w:r w:rsidR="007346A2" w:rsidRPr="007B6120">
        <w:fldChar w:fldCharType="begin"/>
      </w:r>
      <w:r w:rsidR="007346A2" w:rsidRPr="007B6120">
        <w:instrText xml:space="preserve"> REF _Ref482878721 \w \h </w:instrText>
      </w:r>
      <w:r w:rsidR="007B6120" w:rsidRPr="007B6120">
        <w:instrText xml:space="preserve"> \* MERGEFORMAT </w:instrText>
      </w:r>
      <w:r w:rsidR="007346A2" w:rsidRPr="007B6120">
        <w:fldChar w:fldCharType="separate"/>
      </w:r>
      <w:r w:rsidR="00AF6FBE">
        <w:t>12.5</w:t>
      </w:r>
      <w:r w:rsidR="007346A2" w:rsidRPr="007B6120">
        <w:fldChar w:fldCharType="end"/>
      </w:r>
      <w:r w:rsidRPr="007B6120">
        <w:t xml:space="preserve"> (if applicable), if the Consultant becomes aware of any matter which:</w:t>
      </w:r>
    </w:p>
    <w:p w:rsidR="00253F26" w:rsidRPr="007B6120" w:rsidRDefault="00253F26" w:rsidP="00712E04">
      <w:pPr>
        <w:pStyle w:val="DefenceHeading3"/>
      </w:pPr>
      <w:r w:rsidRPr="007B6120">
        <w:t xml:space="preserve">is likely to change or which has changed the scope, timing or cost of the Services; </w:t>
      </w:r>
    </w:p>
    <w:p w:rsidR="00253F26" w:rsidRPr="007B6120" w:rsidRDefault="00253F26" w:rsidP="00712E04">
      <w:pPr>
        <w:pStyle w:val="DefenceHeading3"/>
      </w:pPr>
      <w:r w:rsidRPr="007B6120">
        <w:t>involves any error, omission or defect in any continuing or completed aspect of the Services,</w:t>
      </w:r>
    </w:p>
    <w:p w:rsidR="00D47D9D" w:rsidRPr="007B6120" w:rsidRDefault="00253F26" w:rsidP="00486B42">
      <w:pPr>
        <w:pStyle w:val="DefenceHeading3"/>
        <w:numPr>
          <w:ilvl w:val="0"/>
          <w:numId w:val="0"/>
        </w:numPr>
      </w:pPr>
      <w:r w:rsidRPr="007B6120">
        <w:t>the Consultant must promptly give written notice and particulars of that matter to the Principal’s Representative.</w:t>
      </w:r>
    </w:p>
    <w:p w:rsidR="00253F26" w:rsidRPr="007B6120" w:rsidRDefault="00253F26" w:rsidP="00253F26">
      <w:pPr>
        <w:pStyle w:val="DefenceHeading2"/>
      </w:pPr>
      <w:bookmarkStart w:id="41" w:name="_Toc113901732"/>
      <w:r w:rsidRPr="007B6120">
        <w:t>Conflict of Interest</w:t>
      </w:r>
      <w:bookmarkEnd w:id="41"/>
    </w:p>
    <w:p w:rsidR="00253F26" w:rsidRPr="007B6120" w:rsidRDefault="00253F26" w:rsidP="00253F26">
      <w:pPr>
        <w:pStyle w:val="DefenceNormal"/>
      </w:pPr>
      <w:r w:rsidRPr="007B6120">
        <w:t>The Consultant warrants that:</w:t>
      </w:r>
    </w:p>
    <w:p w:rsidR="00253F26" w:rsidRPr="007B6120" w:rsidRDefault="00253F26" w:rsidP="00712E04">
      <w:pPr>
        <w:pStyle w:val="DefenceHeading3"/>
      </w:pPr>
      <w:r w:rsidRPr="007B6120">
        <w:t xml:space="preserve">at the Award Date, no conflict of interest exists or is likely to arise in the performance of its obligations under the Contract; </w:t>
      </w:r>
    </w:p>
    <w:p w:rsidR="00253F26" w:rsidRPr="007B6120" w:rsidRDefault="00253F26" w:rsidP="00712E04">
      <w:pPr>
        <w:pStyle w:val="DefenceHeading3"/>
      </w:pPr>
      <w:r w:rsidRPr="007B6120">
        <w:t>it will ensure that no conflict of interest arises or is likely to arise in the performance of its obligations under the Contract;</w:t>
      </w:r>
    </w:p>
    <w:p w:rsidR="00253F26" w:rsidRPr="007B6120" w:rsidRDefault="00253F26" w:rsidP="00712E04">
      <w:pPr>
        <w:pStyle w:val="DefenceHeading3"/>
      </w:pPr>
      <w:r w:rsidRPr="007B6120">
        <w:lastRenderedPageBreak/>
        <w:t>it will use its best endeavours to ensure that no conflict of interest exists or is likely to arise in the performance of the obligations of any subconsultants; and</w:t>
      </w:r>
    </w:p>
    <w:p w:rsidR="00253F26" w:rsidRPr="007B6120" w:rsidRDefault="00253F26" w:rsidP="00712E04">
      <w:pPr>
        <w:pStyle w:val="DefenceHeading3"/>
      </w:pPr>
      <w:r w:rsidRPr="007B6120">
        <w:t xml:space="preserve">if any such conflict of interest or risk of such conflict of interest arises, the Consultant will: </w:t>
      </w:r>
    </w:p>
    <w:p w:rsidR="00253F26" w:rsidRPr="007B6120" w:rsidRDefault="00253F26" w:rsidP="00712E04">
      <w:pPr>
        <w:pStyle w:val="DefenceHeading4"/>
      </w:pPr>
      <w:r w:rsidRPr="007B6120">
        <w:t>notify the Principal’s Representative immediately in writing of that conflict or risk; and</w:t>
      </w:r>
    </w:p>
    <w:p w:rsidR="00253F26" w:rsidRPr="005A2B5E" w:rsidRDefault="00253F26" w:rsidP="00712E04">
      <w:pPr>
        <w:pStyle w:val="DefenceHeading4"/>
      </w:pPr>
      <w:r w:rsidRPr="007B6120">
        <w:t xml:space="preserve">take all steps required by the Principal’s Representative to avoid or minimise the conflict of </w:t>
      </w:r>
      <w:r w:rsidRPr="005A2B5E">
        <w:t>interest or risk of conflict of interest.</w:t>
      </w:r>
    </w:p>
    <w:p w:rsidR="00253F26" w:rsidRPr="00886CF5" w:rsidRDefault="00253F26" w:rsidP="00253F26">
      <w:pPr>
        <w:pStyle w:val="DefenceHeading2"/>
      </w:pPr>
      <w:bookmarkStart w:id="42" w:name="_Toc113901733"/>
      <w:r w:rsidRPr="00886CF5">
        <w:t>Subcontracting</w:t>
      </w:r>
      <w:bookmarkEnd w:id="42"/>
    </w:p>
    <w:p w:rsidR="00253F26" w:rsidRPr="007B6120" w:rsidRDefault="00253F26" w:rsidP="00253F26">
      <w:pPr>
        <w:pStyle w:val="DefenceNormal"/>
      </w:pPr>
      <w:r w:rsidRPr="001C08E2">
        <w:t>The Consultant:</w:t>
      </w:r>
    </w:p>
    <w:p w:rsidR="00253F26" w:rsidRPr="007B6120" w:rsidRDefault="00253F26" w:rsidP="00712E04">
      <w:pPr>
        <w:pStyle w:val="DefenceHeading3"/>
      </w:pPr>
      <w:bookmarkStart w:id="43" w:name="_Ref482879688"/>
      <w:r w:rsidRPr="007B6120">
        <w:t xml:space="preserve">must not, without the prior written approval of the Principal’s Representative </w:t>
      </w:r>
      <w:r w:rsidR="009F13E9">
        <w:t>(</w:t>
      </w:r>
      <w:r w:rsidRPr="007B6120">
        <w:t>which will not be unreasonably withheld</w:t>
      </w:r>
      <w:r w:rsidR="009F13E9">
        <w:t>)</w:t>
      </w:r>
      <w:r w:rsidRPr="007B6120">
        <w:t xml:space="preserve"> subcontract any Services, except </w:t>
      </w:r>
      <w:r w:rsidR="009F13E9" w:rsidRPr="005A2B5E">
        <w:t xml:space="preserve">for a part of the </w:t>
      </w:r>
      <w:r w:rsidR="009F13E9" w:rsidRPr="00886CF5">
        <w:t>Servi</w:t>
      </w:r>
      <w:r w:rsidR="009F13E9" w:rsidRPr="001C08E2">
        <w:t>ces</w:t>
      </w:r>
      <w:r w:rsidR="009F13E9" w:rsidRPr="00486B42">
        <w:t xml:space="preserve"> specified in the Contract Particulars</w:t>
      </w:r>
      <w:r w:rsidR="009F13E9">
        <w:t xml:space="preserve"> </w:t>
      </w:r>
      <w:r w:rsidRPr="007B6120">
        <w:t>to a subconsultant named in the Contract Particulars;</w:t>
      </w:r>
      <w:bookmarkEnd w:id="43"/>
    </w:p>
    <w:p w:rsidR="00253F26" w:rsidRPr="007B6120" w:rsidRDefault="00253F26" w:rsidP="00712E04">
      <w:pPr>
        <w:pStyle w:val="DefenceHeading3"/>
      </w:pPr>
      <w:r w:rsidRPr="007B6120">
        <w:t>must notify the Principal’s Representative in writing as soon as any subcontract has been effected;</w:t>
      </w:r>
    </w:p>
    <w:p w:rsidR="00253F26" w:rsidRPr="007B6120" w:rsidRDefault="00253F26" w:rsidP="00712E04">
      <w:pPr>
        <w:pStyle w:val="DefenceHeading3"/>
      </w:pPr>
      <w:r w:rsidRPr="007B6120">
        <w:t xml:space="preserve">will: </w:t>
      </w:r>
    </w:p>
    <w:p w:rsidR="00253F26" w:rsidRPr="007B6120" w:rsidRDefault="00253F26" w:rsidP="00712E04">
      <w:pPr>
        <w:pStyle w:val="DefenceHeading4"/>
      </w:pPr>
      <w:r w:rsidRPr="007B6120">
        <w:t xml:space="preserve">not be relieved of any of its liabilities or obligations under the Contract, including those under </w:t>
      </w:r>
      <w:r w:rsidR="007346A2" w:rsidRPr="007B6120">
        <w:t>clause</w:t>
      </w:r>
      <w:r w:rsidRPr="007B6120">
        <w:t xml:space="preserve">s </w:t>
      </w:r>
      <w:r w:rsidR="007346A2" w:rsidRPr="007B6120">
        <w:fldChar w:fldCharType="begin"/>
      </w:r>
      <w:r w:rsidR="007346A2" w:rsidRPr="007B6120">
        <w:instrText xml:space="preserve"> REF _Ref482878732 \w \h </w:instrText>
      </w:r>
      <w:r w:rsidR="007B6120" w:rsidRPr="007B6120">
        <w:instrText xml:space="preserve"> \* MERGEFORMAT </w:instrText>
      </w:r>
      <w:r w:rsidR="007346A2" w:rsidRPr="007B6120">
        <w:fldChar w:fldCharType="separate"/>
      </w:r>
      <w:r w:rsidR="00AF6FBE">
        <w:t>2.1</w:t>
      </w:r>
      <w:r w:rsidR="007346A2" w:rsidRPr="007B6120">
        <w:fldChar w:fldCharType="end"/>
      </w:r>
      <w:r w:rsidRPr="007B6120">
        <w:t xml:space="preserve"> and </w:t>
      </w:r>
      <w:r w:rsidR="007346A2" w:rsidRPr="007B6120">
        <w:fldChar w:fldCharType="begin"/>
      </w:r>
      <w:r w:rsidR="007346A2" w:rsidRPr="007B6120">
        <w:instrText xml:space="preserve"> REF _Ref482878736 \w \h </w:instrText>
      </w:r>
      <w:r w:rsidR="007B6120" w:rsidRPr="007B6120">
        <w:instrText xml:space="preserve"> \* MERGEFORMAT </w:instrText>
      </w:r>
      <w:r w:rsidR="007346A2" w:rsidRPr="007B6120">
        <w:fldChar w:fldCharType="separate"/>
      </w:r>
      <w:r w:rsidR="00AF6FBE">
        <w:t>2.2</w:t>
      </w:r>
      <w:r w:rsidR="007346A2" w:rsidRPr="007B6120">
        <w:fldChar w:fldCharType="end"/>
      </w:r>
      <w:r w:rsidRPr="007B6120">
        <w:t>; and</w:t>
      </w:r>
    </w:p>
    <w:p w:rsidR="00253F26" w:rsidRPr="007B6120" w:rsidRDefault="00253F26" w:rsidP="00712E04">
      <w:pPr>
        <w:pStyle w:val="DefenceHeading4"/>
      </w:pPr>
      <w:r w:rsidRPr="007B6120">
        <w:t>remain responsible for all subconsultants and for all Services which are or may be subcontracted as if it was itself executing the Services, whether or not any subconsultants default or otherwise fail to observe any of the requirements of the relevant subcontract</w:t>
      </w:r>
      <w:r w:rsidR="00543995">
        <w:t>;</w:t>
      </w:r>
    </w:p>
    <w:p w:rsidR="00253F26" w:rsidRPr="007B6120" w:rsidRDefault="00253F26" w:rsidP="00712E04">
      <w:pPr>
        <w:pStyle w:val="DefenceHeading3"/>
      </w:pPr>
      <w:r w:rsidRPr="007B6120">
        <w:t xml:space="preserve">will be vicariously liable to the Principal for all acts, omissions and defaults of its subconsultants (and those of the employees and agents of its subconsultants) relating to, or in any way connected with, the Services; </w:t>
      </w:r>
    </w:p>
    <w:p w:rsidR="00253F26" w:rsidRPr="007B6120" w:rsidRDefault="00253F26" w:rsidP="00712E04">
      <w:pPr>
        <w:pStyle w:val="DefenceHeading3"/>
      </w:pPr>
      <w:r w:rsidRPr="007B6120">
        <w:lastRenderedPageBreak/>
        <w:t>must ensure that each subcontract contains provisions which are, by the terms of the Contract, required to be included in each subcontract; and</w:t>
      </w:r>
    </w:p>
    <w:p w:rsidR="00253F26" w:rsidRPr="007B6120" w:rsidRDefault="00253F26" w:rsidP="00712E04">
      <w:pPr>
        <w:pStyle w:val="DefenceHeading3"/>
      </w:pPr>
      <w:r w:rsidRPr="007B6120">
        <w:t>must, when requested by the Principal’s Representative, make available to the Principal’s Representative and the Principal:</w:t>
      </w:r>
    </w:p>
    <w:p w:rsidR="00253F26" w:rsidRPr="007B6120" w:rsidRDefault="00253F26" w:rsidP="00712E04">
      <w:pPr>
        <w:pStyle w:val="DefenceHeading4"/>
      </w:pPr>
      <w:r w:rsidRPr="007B6120">
        <w:t>details of all subconsultants engaged in carrying out the Services; and</w:t>
      </w:r>
    </w:p>
    <w:p w:rsidR="00253F26" w:rsidRPr="007B6120" w:rsidRDefault="00253F26" w:rsidP="00712E04">
      <w:pPr>
        <w:pStyle w:val="DefenceHeading4"/>
      </w:pPr>
      <w:r w:rsidRPr="007B6120">
        <w:t>a copy of all contracts between the Consultant and its subconsultants.</w:t>
      </w:r>
    </w:p>
    <w:p w:rsidR="00253F26" w:rsidRDefault="00253F26" w:rsidP="00253F26">
      <w:pPr>
        <w:pStyle w:val="DefenceHeading2"/>
      </w:pPr>
      <w:bookmarkStart w:id="44" w:name="_Ref482879554"/>
      <w:bookmarkStart w:id="45" w:name="_Toc113901734"/>
      <w:r w:rsidRPr="007B6120">
        <w:t>Statutory Requirements</w:t>
      </w:r>
      <w:bookmarkEnd w:id="44"/>
      <w:bookmarkEnd w:id="45"/>
    </w:p>
    <w:p w:rsidR="00253F26" w:rsidRDefault="00253F26" w:rsidP="00DC1D25">
      <w:pPr>
        <w:pStyle w:val="DefenceHeading8"/>
        <w:numPr>
          <w:ilvl w:val="2"/>
          <w:numId w:val="5"/>
        </w:numPr>
        <w:outlineLvl w:val="2"/>
      </w:pPr>
      <w:bookmarkStart w:id="46" w:name="_Ref482880103"/>
      <w:r w:rsidRPr="007B6120">
        <w:t>In carrying out the Services, the Consultant must comply with all applicable Statutory Requirements.</w:t>
      </w:r>
      <w:bookmarkEnd w:id="46"/>
    </w:p>
    <w:p w:rsidR="00253F26" w:rsidRPr="002B4BFC" w:rsidRDefault="00253F26" w:rsidP="000076EB">
      <w:pPr>
        <w:pStyle w:val="DefenceHeading8"/>
        <w:numPr>
          <w:ilvl w:val="2"/>
          <w:numId w:val="5"/>
        </w:numPr>
        <w:outlineLvl w:val="2"/>
      </w:pPr>
      <w:bookmarkStart w:id="47" w:name="_Ref113523913"/>
      <w:r w:rsidRPr="005A2B5E">
        <w:t xml:space="preserve">The Consultant must </w:t>
      </w:r>
      <w:bookmarkEnd w:id="47"/>
      <w:r w:rsidRPr="002B4BFC">
        <w:t xml:space="preserve">ensure that all subcontracts impose an obligation on the subconsultant equivalent to the obligation under </w:t>
      </w:r>
      <w:r w:rsidR="002F2922" w:rsidRPr="002B4BFC">
        <w:t>paragraph</w:t>
      </w:r>
      <w:r w:rsidRPr="002B4BFC">
        <w:t xml:space="preserve"> </w:t>
      </w:r>
      <w:r w:rsidR="00CC2249" w:rsidRPr="002B4BFC">
        <w:fldChar w:fldCharType="begin"/>
      </w:r>
      <w:r w:rsidR="00CC2249" w:rsidRPr="002B4BFC">
        <w:instrText xml:space="preserve"> REF _Ref482880103 \r \h </w:instrText>
      </w:r>
      <w:r w:rsidR="000775EC">
        <w:instrText xml:space="preserve"> \* MERGEFORMAT </w:instrText>
      </w:r>
      <w:r w:rsidR="00CC2249" w:rsidRPr="002B4BFC">
        <w:fldChar w:fldCharType="separate"/>
      </w:r>
      <w:r w:rsidR="00AF6FBE">
        <w:t>(a)</w:t>
      </w:r>
      <w:r w:rsidR="00CC2249" w:rsidRPr="002B4BFC">
        <w:fldChar w:fldCharType="end"/>
      </w:r>
      <w:r w:rsidRPr="002B4BFC">
        <w:t xml:space="preserve"> and that each of its subconsultants comply with such obligation.</w:t>
      </w:r>
    </w:p>
    <w:p w:rsidR="00253F26" w:rsidRPr="00D431A8" w:rsidRDefault="00253F26" w:rsidP="00253F26">
      <w:pPr>
        <w:pStyle w:val="DefenceHeading2"/>
      </w:pPr>
      <w:bookmarkStart w:id="48" w:name="_Ref482879693"/>
      <w:bookmarkStart w:id="49" w:name="_Toc113901735"/>
      <w:r w:rsidRPr="002B4BFC">
        <w:t>Change in Statutory Requirements</w:t>
      </w:r>
      <w:bookmarkEnd w:id="48"/>
      <w:bookmarkEnd w:id="49"/>
      <w:r w:rsidRPr="002B4BFC">
        <w:t xml:space="preserve"> </w:t>
      </w:r>
    </w:p>
    <w:p w:rsidR="00253F26" w:rsidRPr="002B4BFC" w:rsidRDefault="00253F26" w:rsidP="00253F26">
      <w:pPr>
        <w:pStyle w:val="DefenceNormal"/>
      </w:pPr>
      <w:r w:rsidRPr="002B4BFC">
        <w:t xml:space="preserve">This </w:t>
      </w:r>
      <w:r w:rsidR="007346A2" w:rsidRPr="002B4BFC">
        <w:t>clause</w:t>
      </w:r>
      <w:r w:rsidRPr="002B4BFC">
        <w:t xml:space="preserve"> does not apply unless the Contract Particulars state that it applies. </w:t>
      </w:r>
    </w:p>
    <w:p w:rsidR="00253F26" w:rsidRPr="002B4BFC" w:rsidRDefault="00253F26" w:rsidP="00486B42">
      <w:pPr>
        <w:pStyle w:val="DefenceHeading3"/>
        <w:numPr>
          <w:ilvl w:val="0"/>
          <w:numId w:val="0"/>
        </w:numPr>
        <w:ind w:left="964" w:hanging="964"/>
      </w:pPr>
      <w:bookmarkStart w:id="50" w:name="_Ref113350902"/>
      <w:r w:rsidRPr="002B4BFC">
        <w:t>If:</w:t>
      </w:r>
      <w:bookmarkEnd w:id="50"/>
    </w:p>
    <w:p w:rsidR="00253F26" w:rsidRPr="007B6120" w:rsidRDefault="00253F26" w:rsidP="002B4BFC">
      <w:pPr>
        <w:pStyle w:val="DefenceHeading3"/>
      </w:pPr>
      <w:r w:rsidRPr="007B6120">
        <w:t>there is any change in a Statutory Requirement after the Award Date; and</w:t>
      </w:r>
    </w:p>
    <w:p w:rsidR="00253F26" w:rsidRPr="007B6120" w:rsidRDefault="00253F26" w:rsidP="002B4BFC">
      <w:pPr>
        <w:pStyle w:val="DefenceHeading3"/>
      </w:pPr>
      <w:r w:rsidRPr="007B6120">
        <w:t>that change is at variance with the Contract,</w:t>
      </w:r>
    </w:p>
    <w:p w:rsidR="00253F26" w:rsidRPr="007B6120" w:rsidRDefault="00253F26" w:rsidP="002B4BFC">
      <w:pPr>
        <w:pStyle w:val="DefenceNormal"/>
      </w:pPr>
      <w:r w:rsidRPr="007B6120">
        <w:t>then:</w:t>
      </w:r>
    </w:p>
    <w:p w:rsidR="00253F26" w:rsidRPr="007B6120" w:rsidRDefault="00253F26" w:rsidP="002B4BFC">
      <w:pPr>
        <w:pStyle w:val="DefenceHeading3"/>
      </w:pPr>
      <w:bookmarkStart w:id="51" w:name="_Ref482880111"/>
      <w:r w:rsidRPr="007B6120">
        <w:t>the party discovering this must promptly notify the other;</w:t>
      </w:r>
      <w:bookmarkEnd w:id="51"/>
    </w:p>
    <w:p w:rsidR="00253F26" w:rsidRPr="007B6120" w:rsidRDefault="00253F26" w:rsidP="00712E04">
      <w:pPr>
        <w:pStyle w:val="DefenceHeading3"/>
      </w:pPr>
      <w:r w:rsidRPr="007B6120">
        <w:t>t</w:t>
      </w:r>
      <w:bookmarkStart w:id="52" w:name="_Ref113350937"/>
      <w:r w:rsidRPr="007B6120">
        <w:t>he Principal’s Representative will instruct the Consultant as to the course it is to adopt insofar as the Services are affected by the variance</w:t>
      </w:r>
      <w:bookmarkEnd w:id="52"/>
      <w:r w:rsidRPr="007B6120">
        <w:t>; and</w:t>
      </w:r>
    </w:p>
    <w:p w:rsidR="00253F26" w:rsidRPr="007B6120" w:rsidRDefault="00253F26" w:rsidP="00712E04">
      <w:pPr>
        <w:pStyle w:val="DefenceHeading3"/>
      </w:pPr>
      <w:bookmarkStart w:id="53" w:name="_Ref482879986"/>
      <w:r w:rsidRPr="007B6120">
        <w:t>the Fee will be:</w:t>
      </w:r>
      <w:bookmarkEnd w:id="53"/>
    </w:p>
    <w:p w:rsidR="00253F26" w:rsidRPr="007B6120" w:rsidRDefault="00253F26" w:rsidP="002B4BFC">
      <w:pPr>
        <w:pStyle w:val="DefenceHeading4"/>
      </w:pPr>
      <w:bookmarkStart w:id="54" w:name="_Ref113540631"/>
      <w:r w:rsidRPr="007B6120">
        <w:t xml:space="preserve">increased by any </w:t>
      </w:r>
      <w:r w:rsidRPr="007B6120">
        <w:t>extra costs reasonably incurred by the Consultant</w:t>
      </w:r>
      <w:r w:rsidRPr="007B6120">
        <w:t>; or</w:t>
      </w:r>
      <w:bookmarkEnd w:id="54"/>
    </w:p>
    <w:p w:rsidR="00253F26" w:rsidRPr="007B6120" w:rsidRDefault="00253F26" w:rsidP="002B4BFC">
      <w:pPr>
        <w:pStyle w:val="DefenceHeading4"/>
      </w:pPr>
      <w:r w:rsidRPr="007B6120">
        <w:lastRenderedPageBreak/>
        <w:t>decreased by any saving made by the Consultant,</w:t>
      </w:r>
    </w:p>
    <w:p w:rsidR="00B67858" w:rsidRPr="00486B42" w:rsidRDefault="00253F26" w:rsidP="00BF2802">
      <w:pPr>
        <w:pStyle w:val="DefenceNormal"/>
        <w:rPr>
          <w:rFonts w:ascii="Arial Bold" w:hAnsi="Arial Bold" w:cs="Tahoma"/>
          <w:b/>
          <w:bCs/>
          <w:i/>
          <w:iCs/>
          <w:sz w:val="22"/>
          <w:szCs w:val="22"/>
        </w:rPr>
      </w:pPr>
      <w:bookmarkStart w:id="55" w:name="_Ref113477859"/>
      <w:r w:rsidRPr="007B6120">
        <w:t xml:space="preserve">in carrying out the Services </w:t>
      </w:r>
      <w:bookmarkStart w:id="56" w:name="_Ref113350953"/>
      <w:r w:rsidRPr="007B6120">
        <w:t>after the givin</w:t>
      </w:r>
      <w:r w:rsidRPr="007B6120">
        <w:t xml:space="preserve">g of the notice under </w:t>
      </w:r>
      <w:r w:rsidR="002F2922" w:rsidRPr="002F2922">
        <w:t>paragraph</w:t>
      </w:r>
      <w:r w:rsidRPr="007B6120">
        <w:t xml:space="preserve"> </w:t>
      </w:r>
      <w:r w:rsidR="00CC2249">
        <w:fldChar w:fldCharType="begin"/>
      </w:r>
      <w:r w:rsidR="00CC2249">
        <w:instrText xml:space="preserve"> REF _Ref482880111 \r \h </w:instrText>
      </w:r>
      <w:r w:rsidR="00CC2249">
        <w:fldChar w:fldCharType="separate"/>
      </w:r>
      <w:r w:rsidR="00AF6FBE">
        <w:t>(c)</w:t>
      </w:r>
      <w:r w:rsidR="00CC2249">
        <w:fldChar w:fldCharType="end"/>
      </w:r>
      <w:r w:rsidRPr="007B6120">
        <w:t xml:space="preserve"> and arising directly from the </w:t>
      </w:r>
      <w:r w:rsidRPr="008754FC">
        <w:t>Principal’s Representative's instruction, as determined by the Principal’s Representative.</w:t>
      </w:r>
      <w:bookmarkEnd w:id="55"/>
      <w:bookmarkEnd w:id="56"/>
      <w:r w:rsidR="00B36E53" w:rsidRPr="00486B42">
        <w:rPr>
          <w:b/>
          <w:bCs/>
          <w:i/>
          <w:iCs/>
        </w:rPr>
        <w:t xml:space="preserve"> </w:t>
      </w:r>
      <w:r w:rsidR="00B67858" w:rsidRPr="00486B42">
        <w:rPr>
          <w:b/>
          <w:bCs/>
          <w:i/>
          <w:iCs/>
        </w:rPr>
        <w:br w:type="page"/>
      </w:r>
    </w:p>
    <w:p w:rsidR="00253F26" w:rsidRPr="007B6120" w:rsidRDefault="00253F26" w:rsidP="00253F26">
      <w:pPr>
        <w:pStyle w:val="DefenceHeading1"/>
      </w:pPr>
      <w:bookmarkStart w:id="57" w:name="_Ref482879697"/>
      <w:bookmarkStart w:id="58" w:name="_Toc113901736"/>
      <w:r w:rsidRPr="007B6120">
        <w:t>PERSONNEL</w:t>
      </w:r>
      <w:bookmarkEnd w:id="57"/>
      <w:bookmarkEnd w:id="58"/>
    </w:p>
    <w:p w:rsidR="00253F26" w:rsidRPr="007B6120" w:rsidRDefault="00253F26" w:rsidP="00253F26">
      <w:pPr>
        <w:pStyle w:val="DefenceHeading2"/>
      </w:pPr>
      <w:bookmarkStart w:id="59" w:name="_Toc113901737"/>
      <w:r w:rsidRPr="007B6120">
        <w:t>Principal’s Representative</w:t>
      </w:r>
      <w:bookmarkEnd w:id="59"/>
    </w:p>
    <w:p w:rsidR="00253F26" w:rsidRPr="007B6120" w:rsidRDefault="00253F26" w:rsidP="00712E04">
      <w:pPr>
        <w:pStyle w:val="DefenceHeading3"/>
      </w:pPr>
      <w:r w:rsidRPr="007B6120">
        <w:t>The Principal’s Representative will give directions and carry out all of the other functions of the Principal’s Representative under the Contract as the agent of the Principal (and not as an independent certifier, assessor or valuer).</w:t>
      </w:r>
    </w:p>
    <w:p w:rsidR="00A34F48" w:rsidRPr="007B6120" w:rsidRDefault="00253F26" w:rsidP="002E1962">
      <w:pPr>
        <w:pStyle w:val="DefenceHeading3"/>
      </w:pPr>
      <w:r w:rsidRPr="007B6120">
        <w:t>The Consultant must comply with any direction by the Principal’s Representative given or purported to be given under a provision of the Contract.</w:t>
      </w:r>
    </w:p>
    <w:p w:rsidR="00253F26" w:rsidRDefault="00253F26" w:rsidP="00712E04">
      <w:pPr>
        <w:pStyle w:val="DefenceHeading3"/>
      </w:pPr>
      <w:r w:rsidRPr="007B6120">
        <w:t>Except where the Contract otherwise provides, the Principal’s Representative may give a direction orally but will as soon as practicable confirm it in writing.</w:t>
      </w:r>
    </w:p>
    <w:p w:rsidR="00447134" w:rsidRPr="006433F1" w:rsidRDefault="00447134" w:rsidP="00447134">
      <w:pPr>
        <w:pStyle w:val="DefenceHeading2"/>
      </w:pPr>
      <w:bookmarkStart w:id="60" w:name="_Ref41819676"/>
      <w:bookmarkStart w:id="61" w:name="_Toc72049182"/>
      <w:bookmarkStart w:id="62" w:name="_Toc392233983"/>
      <w:bookmarkStart w:id="63" w:name="_Toc482717427"/>
      <w:bookmarkStart w:id="64" w:name="_Toc113901738"/>
      <w:r w:rsidRPr="006433F1">
        <w:t xml:space="preserve">Replacement of </w:t>
      </w:r>
      <w:bookmarkEnd w:id="60"/>
      <w:bookmarkEnd w:id="61"/>
      <w:bookmarkEnd w:id="62"/>
      <w:bookmarkEnd w:id="63"/>
      <w:r w:rsidRPr="007B6120">
        <w:t>Principal’s Representative</w:t>
      </w:r>
      <w:bookmarkEnd w:id="64"/>
    </w:p>
    <w:p w:rsidR="00447134" w:rsidRPr="006433F1" w:rsidRDefault="00447134" w:rsidP="00447134">
      <w:pPr>
        <w:pStyle w:val="DefenceNormal"/>
      </w:pPr>
      <w:r w:rsidRPr="006433F1">
        <w:t xml:space="preserve">The </w:t>
      </w:r>
      <w:r>
        <w:t>Principal</w:t>
      </w:r>
      <w:r w:rsidRPr="006433F1">
        <w:t xml:space="preserve"> may at any time replace the </w:t>
      </w:r>
      <w:r w:rsidRPr="007B6120">
        <w:t>Principal’s Representative</w:t>
      </w:r>
      <w:r w:rsidRPr="006433F1">
        <w:t xml:space="preserve">, in which event the </w:t>
      </w:r>
      <w:r>
        <w:t>Principal</w:t>
      </w:r>
      <w:r w:rsidRPr="006433F1">
        <w:t xml:space="preserve"> will appoint another person as the </w:t>
      </w:r>
      <w:r w:rsidRPr="007B6120">
        <w:t>Principal’s Representative</w:t>
      </w:r>
      <w:r w:rsidRPr="006433F1">
        <w:t xml:space="preserve"> and notify the </w:t>
      </w:r>
      <w:r w:rsidRPr="00447134">
        <w:rPr>
          <w:szCs w:val="22"/>
        </w:rPr>
        <w:t>Consultant</w:t>
      </w:r>
      <w:r w:rsidRPr="006433F1">
        <w:t xml:space="preserve"> of that appointment.</w:t>
      </w:r>
    </w:p>
    <w:p w:rsidR="00845351" w:rsidRPr="007B6120" w:rsidRDefault="00447134" w:rsidP="00447134">
      <w:pPr>
        <w:pStyle w:val="DefenceNormal"/>
      </w:pPr>
      <w:r w:rsidRPr="006433F1">
        <w:t xml:space="preserve">Any substitute </w:t>
      </w:r>
      <w:r w:rsidRPr="007B6120">
        <w:t>Principal’s Representative</w:t>
      </w:r>
      <w:r w:rsidRPr="006433F1">
        <w:t xml:space="preserve"> appointed under clause </w:t>
      </w:r>
      <w:r w:rsidRPr="006433F1">
        <w:fldChar w:fldCharType="begin"/>
      </w:r>
      <w:r w:rsidRPr="006433F1">
        <w:instrText xml:space="preserve"> REF _Ref41819676 \w \h  \* MERGEFORMAT </w:instrText>
      </w:r>
      <w:r w:rsidRPr="006433F1">
        <w:fldChar w:fldCharType="separate"/>
      </w:r>
      <w:r w:rsidR="00AF6FBE">
        <w:t>3.2</w:t>
      </w:r>
      <w:r w:rsidRPr="006433F1">
        <w:fldChar w:fldCharType="end"/>
      </w:r>
      <w:r w:rsidRPr="006433F1">
        <w:t xml:space="preserve"> will be bound by anything done by the former </w:t>
      </w:r>
      <w:r w:rsidRPr="007B6120">
        <w:t>Principal’s Representative</w:t>
      </w:r>
      <w:r w:rsidRPr="006433F1">
        <w:t xml:space="preserve"> to the same extent as the former </w:t>
      </w:r>
      <w:r w:rsidRPr="007B6120">
        <w:t>Principal’s Representative</w:t>
      </w:r>
      <w:r w:rsidRPr="006433F1">
        <w:t xml:space="preserve"> would have been bound.</w:t>
      </w:r>
    </w:p>
    <w:p w:rsidR="00253F26" w:rsidRPr="007B6120" w:rsidRDefault="00253F26" w:rsidP="00253F26">
      <w:pPr>
        <w:pStyle w:val="DefenceHeading2"/>
      </w:pPr>
      <w:bookmarkStart w:id="65" w:name="_Ref482878642"/>
      <w:bookmarkStart w:id="66" w:name="_Toc113901739"/>
      <w:r w:rsidRPr="007B6120">
        <w:t>Key People</w:t>
      </w:r>
      <w:bookmarkEnd w:id="65"/>
      <w:r w:rsidR="00A34F48">
        <w:t xml:space="preserve"> for the Services</w:t>
      </w:r>
      <w:bookmarkEnd w:id="66"/>
    </w:p>
    <w:p w:rsidR="00253F26" w:rsidRPr="007B6120" w:rsidRDefault="00253F26" w:rsidP="00486B42">
      <w:pPr>
        <w:pStyle w:val="DefenceHeading3"/>
      </w:pPr>
      <w:r w:rsidRPr="007B6120">
        <w:t>The Consultant must:</w:t>
      </w:r>
    </w:p>
    <w:p w:rsidR="00253F26" w:rsidRPr="007B6120" w:rsidRDefault="00253F26" w:rsidP="00486B42">
      <w:pPr>
        <w:pStyle w:val="DefenceHeading4"/>
      </w:pPr>
      <w:bookmarkStart w:id="67" w:name="_Ref482879704"/>
      <w:r w:rsidRPr="007B6120">
        <w:t>employ those people specified in the Contract Particulars, including the Consultant's Representative, in the jobs specified in the Contract Particulars;</w:t>
      </w:r>
      <w:bookmarkEnd w:id="67"/>
    </w:p>
    <w:p w:rsidR="00253F26" w:rsidRPr="007B6120" w:rsidRDefault="00253F26" w:rsidP="00486B42">
      <w:pPr>
        <w:pStyle w:val="DefenceHeading4"/>
      </w:pPr>
      <w:r w:rsidRPr="007B6120">
        <w:t xml:space="preserve">subject to </w:t>
      </w:r>
      <w:r w:rsidR="00E912A3">
        <w:t>sub</w:t>
      </w:r>
      <w:r w:rsidR="002F2922" w:rsidRPr="002F2922">
        <w:t>paragraph</w:t>
      </w:r>
      <w:r w:rsidRPr="007B6120">
        <w:t xml:space="preserve"> </w:t>
      </w:r>
      <w:r w:rsidR="00CC2249">
        <w:fldChar w:fldCharType="begin"/>
      </w:r>
      <w:r w:rsidR="00CC2249">
        <w:instrText xml:space="preserve"> REF _Ref482880120 \r \h </w:instrText>
      </w:r>
      <w:r w:rsidR="00CC2249">
        <w:fldChar w:fldCharType="separate"/>
      </w:r>
      <w:r w:rsidR="00AF6FBE">
        <w:t>(iii)</w:t>
      </w:r>
      <w:r w:rsidR="00CC2249">
        <w:fldChar w:fldCharType="end"/>
      </w:r>
      <w:r w:rsidRPr="007B6120">
        <w:t xml:space="preserve">, not replace the people referred to in </w:t>
      </w:r>
      <w:r w:rsidR="00E912A3">
        <w:t>sub</w:t>
      </w:r>
      <w:r w:rsidR="002F2922" w:rsidRPr="002F2922">
        <w:t>paragraph</w:t>
      </w:r>
      <w:r w:rsidRPr="007B6120">
        <w:t xml:space="preserve"> </w:t>
      </w:r>
      <w:r w:rsidR="00CC2249">
        <w:fldChar w:fldCharType="begin"/>
      </w:r>
      <w:r w:rsidR="00CC2249">
        <w:instrText xml:space="preserve"> REF _Ref482879704 \r \h </w:instrText>
      </w:r>
      <w:r w:rsidR="00CC2249">
        <w:fldChar w:fldCharType="separate"/>
      </w:r>
      <w:r w:rsidR="00AF6FBE">
        <w:t>(i)</w:t>
      </w:r>
      <w:r w:rsidR="00CC2249">
        <w:fldChar w:fldCharType="end"/>
      </w:r>
      <w:r w:rsidRPr="007B6120">
        <w:t xml:space="preserve"> without the Principal’s Representative's prior written approval; </w:t>
      </w:r>
    </w:p>
    <w:p w:rsidR="00253F26" w:rsidRPr="007B6120" w:rsidRDefault="00253F26" w:rsidP="00486B42">
      <w:pPr>
        <w:pStyle w:val="DefenceHeading4"/>
      </w:pPr>
      <w:bookmarkStart w:id="68" w:name="_Ref482880120"/>
      <w:r w:rsidRPr="007B6120">
        <w:t xml:space="preserve">if any of the people referred to in </w:t>
      </w:r>
      <w:r w:rsidR="00E912A3">
        <w:t>sub</w:t>
      </w:r>
      <w:r w:rsidR="002F2922" w:rsidRPr="002F2922">
        <w:t>paragraph</w:t>
      </w:r>
      <w:r w:rsidRPr="007B6120">
        <w:t xml:space="preserve"> </w:t>
      </w:r>
      <w:r w:rsidR="00CC2249">
        <w:fldChar w:fldCharType="begin"/>
      </w:r>
      <w:r w:rsidR="00CC2249">
        <w:instrText xml:space="preserve"> REF _Ref482879704 \r \h </w:instrText>
      </w:r>
      <w:r w:rsidR="00CC2249">
        <w:fldChar w:fldCharType="separate"/>
      </w:r>
      <w:r w:rsidR="00AF6FBE">
        <w:t>(i)</w:t>
      </w:r>
      <w:r w:rsidR="00CC2249">
        <w:fldChar w:fldCharType="end"/>
      </w:r>
      <w:r w:rsidRPr="007B6120">
        <w:t xml:space="preserve"> die, become seriously ill or resign from the employment of the Consultant, replace them with persons approved by </w:t>
      </w:r>
      <w:r w:rsidRPr="007B6120">
        <w:lastRenderedPageBreak/>
        <w:t xml:space="preserve">the Principal’s Representative of at least equivalent experience, ability and expertise; </w:t>
      </w:r>
      <w:bookmarkEnd w:id="68"/>
    </w:p>
    <w:p w:rsidR="00D920A9" w:rsidRDefault="00253F26" w:rsidP="00D920A9">
      <w:pPr>
        <w:pStyle w:val="DefenceHeading4"/>
      </w:pPr>
      <w:r w:rsidRPr="007B6120">
        <w:t>put in place sufficient succession planning</w:t>
      </w:r>
      <w:r w:rsidR="00D920A9">
        <w:t xml:space="preserve"> and training</w:t>
      </w:r>
      <w:r w:rsidRPr="007B6120">
        <w:t xml:space="preserve">, to the satisfaction of the Principal, to ensure that the Consultant is able to replace key people under </w:t>
      </w:r>
      <w:r w:rsidR="00D920A9">
        <w:t>sub</w:t>
      </w:r>
      <w:r w:rsidR="002F2922" w:rsidRPr="002F2922">
        <w:t>paragraph</w:t>
      </w:r>
      <w:r w:rsidRPr="007B6120">
        <w:t xml:space="preserve"> </w:t>
      </w:r>
      <w:r w:rsidR="00D920A9">
        <w:fldChar w:fldCharType="begin"/>
      </w:r>
      <w:r w:rsidR="00D920A9">
        <w:instrText xml:space="preserve"> REF _Ref482880120 \r \h </w:instrText>
      </w:r>
      <w:r w:rsidR="00D920A9">
        <w:fldChar w:fldCharType="separate"/>
      </w:r>
      <w:r w:rsidR="00AF6FBE">
        <w:t>(iii)</w:t>
      </w:r>
      <w:r w:rsidR="00D920A9">
        <w:fldChar w:fldCharType="end"/>
      </w:r>
      <w:r w:rsidRPr="007B6120">
        <w:t>without any disruption to the Services</w:t>
      </w:r>
      <w:r w:rsidR="00D920A9">
        <w:t>; and</w:t>
      </w:r>
    </w:p>
    <w:p w:rsidR="00253F26" w:rsidRDefault="00D920A9" w:rsidP="00D920A9">
      <w:pPr>
        <w:pStyle w:val="DefenceHeading4"/>
      </w:pPr>
      <w:r>
        <w:t xml:space="preserve">pending any approval of the Principal's Representative under subparagraph </w:t>
      </w:r>
      <w:r>
        <w:fldChar w:fldCharType="begin"/>
      </w:r>
      <w:r>
        <w:instrText xml:space="preserve"> REF _Ref482880120 \r \h </w:instrText>
      </w:r>
      <w:r>
        <w:fldChar w:fldCharType="separate"/>
      </w:r>
      <w:r w:rsidR="00AF6FBE">
        <w:t>(iii)</w:t>
      </w:r>
      <w:r>
        <w:fldChar w:fldCharType="end"/>
      </w:r>
      <w:r w:rsidRPr="007B6120">
        <w:t>,</w:t>
      </w:r>
      <w:r>
        <w:t xml:space="preserve"> take all possible steps to ensure the timely and compliant performance of the Services in accordance with the Contract</w:t>
      </w:r>
      <w:r w:rsidR="00253F26" w:rsidRPr="007B6120">
        <w:t>.</w:t>
      </w:r>
    </w:p>
    <w:p w:rsidR="00A34F48" w:rsidRPr="007B6120" w:rsidRDefault="00A34F48" w:rsidP="008754FC">
      <w:pPr>
        <w:pStyle w:val="DefenceHeading3"/>
      </w:pPr>
      <w:r>
        <w:t xml:space="preserve">A </w:t>
      </w:r>
      <w:r w:rsidRPr="006B0FD0">
        <w:t>direction</w:t>
      </w:r>
      <w:r>
        <w:t xml:space="preserve"> is deemed to be given to the </w:t>
      </w:r>
      <w:r w:rsidRPr="00FF79C4">
        <w:t>Consultant</w:t>
      </w:r>
      <w:r>
        <w:t xml:space="preserve"> if it is given to the </w:t>
      </w:r>
      <w:r w:rsidRPr="006B0FD0">
        <w:t>Consultant's Representative</w:t>
      </w:r>
      <w:r>
        <w:t>.</w:t>
      </w:r>
    </w:p>
    <w:p w:rsidR="00253F26" w:rsidRPr="007B6120" w:rsidRDefault="00253F26" w:rsidP="00253F26">
      <w:pPr>
        <w:pStyle w:val="DefenceHeading2"/>
      </w:pPr>
      <w:bookmarkStart w:id="69" w:name="_Toc113901740"/>
      <w:r w:rsidRPr="007B6120">
        <w:t>Removal of Persons</w:t>
      </w:r>
      <w:bookmarkEnd w:id="69"/>
    </w:p>
    <w:p w:rsidR="00253F26" w:rsidRPr="007B6120" w:rsidRDefault="00253F26" w:rsidP="00712E04">
      <w:pPr>
        <w:pStyle w:val="DefenceHeading3"/>
      </w:pPr>
      <w:bookmarkStart w:id="70" w:name="_Ref482880162"/>
      <w:r w:rsidRPr="007B6120">
        <w:t xml:space="preserve">The Principal’s Representative may by notice in writing </w:t>
      </w:r>
      <w:r w:rsidR="00A34F48">
        <w:t>instruct</w:t>
      </w:r>
      <w:r w:rsidR="00A34F48" w:rsidRPr="007B6120">
        <w:t xml:space="preserve"> </w:t>
      </w:r>
      <w:r w:rsidRPr="007B6120">
        <w:t>the Consultant to remove any person from the performance of the Services who in the reasonable opinion of the Principal’s Representative is guilty of misconduct or is incompetent or negligent.</w:t>
      </w:r>
      <w:bookmarkEnd w:id="70"/>
      <w:r w:rsidRPr="007B6120">
        <w:t xml:space="preserve">  </w:t>
      </w:r>
    </w:p>
    <w:p w:rsidR="00253F26" w:rsidRPr="007B6120" w:rsidRDefault="00253F26" w:rsidP="00712E04">
      <w:pPr>
        <w:pStyle w:val="DefenceHeading3"/>
      </w:pPr>
      <w:r w:rsidRPr="007B6120">
        <w:t xml:space="preserve">The Consultant must ensure that </w:t>
      </w:r>
      <w:r w:rsidR="00A34F48">
        <w:t>this</w:t>
      </w:r>
      <w:r w:rsidR="00A34F48" w:rsidRPr="007B6120">
        <w:t xml:space="preserve"> </w:t>
      </w:r>
      <w:r w:rsidRPr="007B6120">
        <w:t xml:space="preserve">person is not again </w:t>
      </w:r>
      <w:r w:rsidR="00A34F48">
        <w:t>involved</w:t>
      </w:r>
      <w:r w:rsidR="00A34F48" w:rsidRPr="007B6120">
        <w:t xml:space="preserve"> </w:t>
      </w:r>
      <w:r w:rsidRPr="007B6120">
        <w:t>in the Services.</w:t>
      </w:r>
    </w:p>
    <w:p w:rsidR="00253F26" w:rsidRPr="007B6120" w:rsidRDefault="00253F26" w:rsidP="00253F26">
      <w:pPr>
        <w:pStyle w:val="DefenceHeading2"/>
      </w:pPr>
      <w:bookmarkStart w:id="71" w:name="_Toc113901741"/>
      <w:r w:rsidRPr="007B6120">
        <w:t xml:space="preserve">Qualification and </w:t>
      </w:r>
      <w:r w:rsidR="00D920A9">
        <w:t>T</w:t>
      </w:r>
      <w:r w:rsidRPr="007B6120">
        <w:t xml:space="preserve">raining of </w:t>
      </w:r>
      <w:r w:rsidR="00D920A9">
        <w:t>W</w:t>
      </w:r>
      <w:r w:rsidRPr="007B6120">
        <w:t xml:space="preserve">ork </w:t>
      </w:r>
      <w:r w:rsidR="00D920A9">
        <w:t>S</w:t>
      </w:r>
      <w:r w:rsidRPr="007B6120">
        <w:t xml:space="preserve">afety </w:t>
      </w:r>
      <w:r w:rsidR="00D920A9">
        <w:t>O</w:t>
      </w:r>
      <w:r w:rsidRPr="007B6120">
        <w:t>fficers</w:t>
      </w:r>
      <w:bookmarkEnd w:id="71"/>
    </w:p>
    <w:p w:rsidR="00253F26" w:rsidRPr="007B6120" w:rsidRDefault="00253F26" w:rsidP="00712E04">
      <w:pPr>
        <w:pStyle w:val="DefenceHeading3"/>
      </w:pPr>
      <w:bookmarkStart w:id="72" w:name="_Ref482880168"/>
      <w:r w:rsidRPr="007B6120">
        <w:t>The Consultant must ensure that each person carrying out the Services is appropriately qualified and trained.</w:t>
      </w:r>
      <w:bookmarkEnd w:id="72"/>
    </w:p>
    <w:p w:rsidR="00253F26" w:rsidRPr="007B6120" w:rsidRDefault="00253F26" w:rsidP="00712E04">
      <w:pPr>
        <w:pStyle w:val="DefenceHeading3"/>
      </w:pPr>
      <w:r w:rsidRPr="007B6120">
        <w:t xml:space="preserve">Without limiting </w:t>
      </w:r>
      <w:r w:rsidR="002F2922" w:rsidRPr="002F2922">
        <w:t>paragraph</w:t>
      </w:r>
      <w:r w:rsidRPr="007B6120">
        <w:t xml:space="preserve"> </w:t>
      </w:r>
      <w:r w:rsidR="00CC2249">
        <w:fldChar w:fldCharType="begin"/>
      </w:r>
      <w:r w:rsidR="00CC2249">
        <w:instrText xml:space="preserve"> REF _Ref482880168 \r \h </w:instrText>
      </w:r>
      <w:r w:rsidR="00CC2249">
        <w:fldChar w:fldCharType="separate"/>
      </w:r>
      <w:r w:rsidR="00AF6FBE">
        <w:t>(a)</w:t>
      </w:r>
      <w:r w:rsidR="00CC2249">
        <w:fldChar w:fldCharType="end"/>
      </w:r>
      <w:r w:rsidRPr="007B6120">
        <w:t>, the Consultant must ensure that each person carrying out the function of a work safety officer has the following essential competencies:</w:t>
      </w:r>
    </w:p>
    <w:p w:rsidR="00253F26" w:rsidRPr="007B6120" w:rsidRDefault="00253F26" w:rsidP="00712E04">
      <w:pPr>
        <w:pStyle w:val="DefenceHeading4"/>
      </w:pPr>
      <w:r w:rsidRPr="007B6120">
        <w:t>inspect and report on the physical characteristics and conditions of the aerodrome;</w:t>
      </w:r>
    </w:p>
    <w:p w:rsidR="00253F26" w:rsidRPr="007B6120" w:rsidRDefault="00253F26" w:rsidP="00712E04">
      <w:pPr>
        <w:pStyle w:val="DefenceHeading4"/>
      </w:pPr>
      <w:r w:rsidRPr="007B6120">
        <w:t>inspect and report on aerodrome lighting systems;</w:t>
      </w:r>
    </w:p>
    <w:p w:rsidR="00253F26" w:rsidRPr="007B6120" w:rsidRDefault="00253F26" w:rsidP="00712E04">
      <w:pPr>
        <w:pStyle w:val="DefenceHeading4"/>
      </w:pPr>
      <w:r w:rsidRPr="007B6120">
        <w:t>inspect and report on the OLS (as that term is defined in MOS 139);</w:t>
      </w:r>
    </w:p>
    <w:p w:rsidR="00253F26" w:rsidRPr="007B6120" w:rsidRDefault="00253F26" w:rsidP="00712E04">
      <w:pPr>
        <w:pStyle w:val="DefenceHeading4"/>
      </w:pPr>
      <w:r w:rsidRPr="007B6120">
        <w:lastRenderedPageBreak/>
        <w:t>initiating a NOTAM (as that term is defined in MOS 139);</w:t>
      </w:r>
    </w:p>
    <w:p w:rsidR="00253F26" w:rsidRPr="007B6120" w:rsidRDefault="00253F26" w:rsidP="00712E04">
      <w:pPr>
        <w:pStyle w:val="DefenceHeading4"/>
      </w:pPr>
      <w:r w:rsidRPr="007B6120">
        <w:t xml:space="preserve">use of radio; </w:t>
      </w:r>
    </w:p>
    <w:p w:rsidR="00253F26" w:rsidRPr="007B6120" w:rsidRDefault="00253F26" w:rsidP="00712E04">
      <w:pPr>
        <w:pStyle w:val="DefenceHeading4"/>
      </w:pPr>
      <w:r w:rsidRPr="007B6120">
        <w:t>supervise the safety of Aerodrome Works (as that term is defined in MOS 139); and</w:t>
      </w:r>
    </w:p>
    <w:p w:rsidR="00253F26" w:rsidRPr="007B6120" w:rsidRDefault="00253F26" w:rsidP="00712E04">
      <w:pPr>
        <w:pStyle w:val="DefenceHeading4"/>
      </w:pPr>
      <w:r w:rsidRPr="007B6120">
        <w:t xml:space="preserve">correctly mark: </w:t>
      </w:r>
    </w:p>
    <w:p w:rsidR="00253F26" w:rsidRPr="007B6120" w:rsidRDefault="00253F26" w:rsidP="00FA0EF4">
      <w:pPr>
        <w:pStyle w:val="DefenceHeading5"/>
      </w:pPr>
      <w:r w:rsidRPr="007B6120">
        <w:t xml:space="preserve">unserviceable portions of the Movement Area (as that term is defined in MOS 139); </w:t>
      </w:r>
    </w:p>
    <w:p w:rsidR="00253F26" w:rsidRPr="007B6120" w:rsidRDefault="00253F26" w:rsidP="00FA0EF4">
      <w:pPr>
        <w:pStyle w:val="DefenceHeading5"/>
      </w:pPr>
      <w:r w:rsidRPr="007B6120">
        <w:t xml:space="preserve">temporary obstructions; and </w:t>
      </w:r>
    </w:p>
    <w:p w:rsidR="00253F26" w:rsidRPr="007B6120" w:rsidRDefault="00253F26" w:rsidP="00FA0EF4">
      <w:pPr>
        <w:pStyle w:val="DefenceHeading5"/>
      </w:pPr>
      <w:r w:rsidRPr="007B6120">
        <w:t xml:space="preserve">limits of the works area. </w:t>
      </w:r>
    </w:p>
    <w:p w:rsidR="00253F26" w:rsidRPr="007B6120" w:rsidRDefault="00253F26" w:rsidP="00712E04">
      <w:pPr>
        <w:pStyle w:val="DefenceHeading3"/>
      </w:pPr>
      <w:r w:rsidRPr="007B6120">
        <w:t>When requested, the Consultant must provide written evidence to the satisfaction of the Principal’s Representative that all persons carrying out the function of a work safety officer have the appropriate training and experience.</w:t>
      </w:r>
    </w:p>
    <w:p w:rsidR="00B67858" w:rsidRPr="007B6120" w:rsidRDefault="00B67858" w:rsidP="00D1306C">
      <w:pPr>
        <w:pStyle w:val="DefenceNormal"/>
        <w:rPr>
          <w:rFonts w:ascii="Arial Bold" w:hAnsi="Arial Bold" w:cs="Tahoma"/>
          <w:sz w:val="22"/>
          <w:szCs w:val="22"/>
        </w:rPr>
      </w:pPr>
      <w:r w:rsidRPr="002E1962">
        <w:br w:type="page"/>
      </w:r>
    </w:p>
    <w:p w:rsidR="00253F26" w:rsidRPr="00D431A8" w:rsidRDefault="00253F26" w:rsidP="00253F26">
      <w:pPr>
        <w:pStyle w:val="DefenceHeading1"/>
      </w:pPr>
      <w:bookmarkStart w:id="73" w:name="_Ref482878746"/>
      <w:bookmarkStart w:id="74" w:name="_Ref482878753"/>
      <w:bookmarkStart w:id="75" w:name="_Ref482879065"/>
      <w:bookmarkStart w:id="76" w:name="_Ref482879707"/>
      <w:bookmarkStart w:id="77" w:name="_Toc113901742"/>
      <w:r w:rsidRPr="00D431A8">
        <w:t>INSURANCE</w:t>
      </w:r>
      <w:bookmarkEnd w:id="73"/>
      <w:bookmarkEnd w:id="74"/>
      <w:bookmarkEnd w:id="75"/>
      <w:bookmarkEnd w:id="76"/>
      <w:bookmarkEnd w:id="77"/>
    </w:p>
    <w:p w:rsidR="00253F26" w:rsidRPr="007B6120" w:rsidRDefault="00A34F48" w:rsidP="00253F26">
      <w:pPr>
        <w:pStyle w:val="DefenceHeading2"/>
      </w:pPr>
      <w:bookmarkStart w:id="78" w:name="_Ref113894489"/>
      <w:bookmarkStart w:id="79" w:name="_Ref113898040"/>
      <w:bookmarkStart w:id="80" w:name="_Ref113352662"/>
      <w:bookmarkStart w:id="81" w:name="_Toc113901743"/>
      <w:r>
        <w:t>Consultant Insurance Obligations</w:t>
      </w:r>
      <w:bookmarkEnd w:id="78"/>
      <w:bookmarkEnd w:id="79"/>
      <w:bookmarkEnd w:id="80"/>
      <w:bookmarkEnd w:id="81"/>
    </w:p>
    <w:p w:rsidR="00A34F48" w:rsidRDefault="00253F26" w:rsidP="00253F26">
      <w:pPr>
        <w:pStyle w:val="DefenceNormal"/>
      </w:pPr>
      <w:r w:rsidRPr="007B6120">
        <w:t>The Consultant must</w:t>
      </w:r>
      <w:r w:rsidR="00A34F48">
        <w:t>:</w:t>
      </w:r>
      <w:r w:rsidRPr="007B6120">
        <w:t xml:space="preserve"> </w:t>
      </w:r>
    </w:p>
    <w:p w:rsidR="00845351" w:rsidRPr="007B6120" w:rsidRDefault="00A34F48" w:rsidP="00486B42">
      <w:pPr>
        <w:pStyle w:val="DefenceHeading3"/>
      </w:pPr>
      <w:r>
        <w:t xml:space="preserve">from the Award Date </w:t>
      </w:r>
      <w:r w:rsidR="00253F26" w:rsidRPr="007B6120">
        <w:t>cause to be effected and maintained</w:t>
      </w:r>
      <w:r>
        <w:t xml:space="preserve"> or otherwise have the benefit of</w:t>
      </w:r>
      <w:r w:rsidR="00253F26" w:rsidRPr="007B6120">
        <w:t xml:space="preserve"> the following insurance:</w:t>
      </w:r>
      <w:bookmarkStart w:id="82" w:name="_Ref113898042"/>
    </w:p>
    <w:bookmarkEnd w:id="82"/>
    <w:p w:rsidR="00253F26" w:rsidRPr="007B6120" w:rsidRDefault="00A34F48" w:rsidP="00486B42">
      <w:pPr>
        <w:pStyle w:val="DefenceHeading4"/>
      </w:pPr>
      <w:r>
        <w:t>P</w:t>
      </w:r>
      <w:r w:rsidR="00253F26" w:rsidRPr="007B6120">
        <w:t xml:space="preserve">ublic </w:t>
      </w:r>
      <w:r>
        <w:t>L</w:t>
      </w:r>
      <w:r w:rsidR="00253F26" w:rsidRPr="007B6120">
        <w:t xml:space="preserve">iability </w:t>
      </w:r>
      <w:r>
        <w:t>I</w:t>
      </w:r>
      <w:r w:rsidR="00253F26" w:rsidRPr="007B6120">
        <w:t>nsurance;</w:t>
      </w:r>
    </w:p>
    <w:p w:rsidR="00253F26" w:rsidRPr="007B6120" w:rsidRDefault="00A34F48" w:rsidP="00486B42">
      <w:pPr>
        <w:pStyle w:val="DefenceHeading4"/>
      </w:pPr>
      <w:r>
        <w:t>W</w:t>
      </w:r>
      <w:r w:rsidR="00253F26" w:rsidRPr="007B6120">
        <w:t xml:space="preserve">orkers </w:t>
      </w:r>
      <w:r>
        <w:t>C</w:t>
      </w:r>
      <w:r w:rsidR="00253F26" w:rsidRPr="007B6120">
        <w:t xml:space="preserve">ompensation </w:t>
      </w:r>
      <w:r>
        <w:t>I</w:t>
      </w:r>
      <w:r w:rsidR="00253F26" w:rsidRPr="007B6120">
        <w:t>nsurance</w:t>
      </w:r>
      <w:bookmarkStart w:id="83" w:name="_Ref482878793"/>
      <w:r w:rsidR="00253F26" w:rsidRPr="007B6120">
        <w:t>;</w:t>
      </w:r>
      <w:bookmarkEnd w:id="83"/>
    </w:p>
    <w:p w:rsidR="00E806B3" w:rsidRPr="007B6120" w:rsidRDefault="00A34F48" w:rsidP="00486B42">
      <w:pPr>
        <w:pStyle w:val="DefenceHeading4"/>
      </w:pPr>
      <w:r>
        <w:t>P</w:t>
      </w:r>
      <w:r w:rsidR="00253F26" w:rsidRPr="007B6120">
        <w:t xml:space="preserve">rofessional </w:t>
      </w:r>
      <w:r>
        <w:t>I</w:t>
      </w:r>
      <w:r w:rsidR="00253F26" w:rsidRPr="007B6120">
        <w:t xml:space="preserve">ndemnity </w:t>
      </w:r>
      <w:r>
        <w:t>I</w:t>
      </w:r>
      <w:r w:rsidR="00253F26" w:rsidRPr="007B6120">
        <w:t>nsurance</w:t>
      </w:r>
      <w:bookmarkStart w:id="84" w:name="_Ref482878798"/>
      <w:r w:rsidR="00253F26" w:rsidRPr="007B6120">
        <w:t>;</w:t>
      </w:r>
      <w:bookmarkEnd w:id="84"/>
      <w:r w:rsidR="00253F26" w:rsidRPr="007B6120">
        <w:t xml:space="preserve"> </w:t>
      </w:r>
      <w:r>
        <w:t>and</w:t>
      </w:r>
    </w:p>
    <w:p w:rsidR="00253F26" w:rsidRPr="007B6120" w:rsidRDefault="00253F26" w:rsidP="00B62E8D">
      <w:pPr>
        <w:pStyle w:val="DefenceHeading4"/>
      </w:pPr>
      <w:bookmarkStart w:id="85" w:name="_Ref113900216"/>
      <w:r w:rsidRPr="00E806B3">
        <w:t>s</w:t>
      </w:r>
      <w:r w:rsidRPr="00E806B3">
        <w:t>uch other insu</w:t>
      </w:r>
      <w:r w:rsidRPr="00B62E8D">
        <w:t xml:space="preserve">rances on such terms as are </w:t>
      </w:r>
      <w:r w:rsidR="00E912A3" w:rsidRPr="008F7F40">
        <w:t>specified</w:t>
      </w:r>
      <w:r w:rsidRPr="008F7F40">
        <w:t xml:space="preserve"> in the Contract Particulars</w:t>
      </w:r>
      <w:r w:rsidR="00A34F48" w:rsidRPr="008F7F40">
        <w:t>,</w:t>
      </w:r>
      <w:bookmarkEnd w:id="85"/>
    </w:p>
    <w:p w:rsidR="00253F26" w:rsidRDefault="00253F26" w:rsidP="00845351">
      <w:pPr>
        <w:pStyle w:val="DefenceNormal"/>
        <w:ind w:firstLine="964"/>
      </w:pPr>
      <w:r w:rsidRPr="007B6120">
        <w:t xml:space="preserve">each of which </w:t>
      </w:r>
      <w:r w:rsidR="00845351">
        <w:t>must</w:t>
      </w:r>
      <w:r w:rsidRPr="007B6120">
        <w:t xml:space="preserve"> be:</w:t>
      </w:r>
    </w:p>
    <w:p w:rsidR="00845351" w:rsidRPr="007B6120" w:rsidRDefault="00845351" w:rsidP="00486B42">
      <w:pPr>
        <w:pStyle w:val="DefenceHeading4"/>
      </w:pPr>
      <w:r>
        <w:t>for the amounts specified in the Contract Particulars;</w:t>
      </w:r>
    </w:p>
    <w:p w:rsidR="00253F26" w:rsidRPr="007B6120" w:rsidRDefault="00A34F48" w:rsidP="00486B42">
      <w:pPr>
        <w:pStyle w:val="DefenceHeading4"/>
      </w:pPr>
      <w:r>
        <w:t>with</w:t>
      </w:r>
      <w:r w:rsidR="00253F26" w:rsidRPr="007B6120">
        <w:t xml:space="preserve"> insurers having a Standard and Poors</w:t>
      </w:r>
      <w:r>
        <w:t>, Moodys, A M Best, Fitch's or equivalent rating agency's</w:t>
      </w:r>
      <w:r w:rsidR="00253F26" w:rsidRPr="007B6120">
        <w:t xml:space="preserve"> financial strength rating of A- or better; and</w:t>
      </w:r>
    </w:p>
    <w:p w:rsidR="00253F26" w:rsidRDefault="00253F26" w:rsidP="00845351">
      <w:pPr>
        <w:pStyle w:val="DefenceHeading4"/>
      </w:pPr>
      <w:r w:rsidRPr="007B6120">
        <w:t>on terms which are satisfactory to the Principal’s Representative (confirmation of which must not be unreasonably withheld or delayed).</w:t>
      </w:r>
    </w:p>
    <w:p w:rsidR="00845351" w:rsidRDefault="00845351" w:rsidP="00845351">
      <w:pPr>
        <w:pStyle w:val="DefenceHeading3"/>
      </w:pPr>
      <w:r>
        <w:t xml:space="preserve">in relation to the </w:t>
      </w:r>
      <w:r w:rsidRPr="006B0FD0">
        <w:t>Public Liability Insurance</w:t>
      </w:r>
      <w:r>
        <w:t>, ensure the insurance:</w:t>
      </w:r>
    </w:p>
    <w:p w:rsidR="00845351" w:rsidRDefault="00845351" w:rsidP="00845351">
      <w:pPr>
        <w:pStyle w:val="DefenceHeading4"/>
      </w:pPr>
      <w:r w:rsidRPr="00CF3241">
        <w:t>name</w:t>
      </w:r>
      <w:r>
        <w:t xml:space="preserve">s the Principal as a party to whom the benefit of the insurance cover extends; and </w:t>
      </w:r>
    </w:p>
    <w:p w:rsidR="00845351" w:rsidRDefault="00845351" w:rsidP="00845351">
      <w:pPr>
        <w:pStyle w:val="DefenceHeading4"/>
      </w:pPr>
      <w:r>
        <w:t>is not subject to any worldwide or jurisdictional limits which might limit or exclude the jurisdictions in which the Services are being carried out;</w:t>
      </w:r>
    </w:p>
    <w:p w:rsidR="00845351" w:rsidRDefault="00845351" w:rsidP="00845351">
      <w:pPr>
        <w:pStyle w:val="DefenceHeading3"/>
      </w:pPr>
      <w:r>
        <w:t xml:space="preserve">in relation to the </w:t>
      </w:r>
      <w:r w:rsidRPr="006B0FD0">
        <w:t>Workers Compensation Insurance</w:t>
      </w:r>
      <w:r>
        <w:t xml:space="preserve"> and </w:t>
      </w:r>
      <w:r w:rsidRPr="006B0FD0">
        <w:t>Employers' Liability Insurance</w:t>
      </w:r>
      <w:r>
        <w:t>, ensure that:</w:t>
      </w:r>
    </w:p>
    <w:p w:rsidR="00845351" w:rsidRPr="00486B42" w:rsidRDefault="00845351" w:rsidP="00845351">
      <w:pPr>
        <w:pStyle w:val="DefenceHeading4"/>
      </w:pPr>
      <w:bookmarkStart w:id="86" w:name="_Ref454650488"/>
      <w:bookmarkStart w:id="87" w:name="_Ref113432910"/>
      <w:r>
        <w:t xml:space="preserve">to the extent permitted </w:t>
      </w:r>
      <w:r w:rsidRPr="005A2B5E">
        <w:t xml:space="preserve">by law, the insurance extends to provide indemnity to the </w:t>
      </w:r>
      <w:r w:rsidRPr="00886CF5">
        <w:t>Commonwealth</w:t>
      </w:r>
      <w:r w:rsidRPr="00886CF5">
        <w:rPr>
          <w:szCs w:val="22"/>
        </w:rPr>
        <w:t xml:space="preserve"> </w:t>
      </w:r>
      <w:r w:rsidRPr="001C08E2">
        <w:rPr>
          <w:szCs w:val="22"/>
        </w:rPr>
        <w:t xml:space="preserve">and the </w:t>
      </w:r>
      <w:r w:rsidRPr="001C08E2">
        <w:rPr>
          <w:szCs w:val="22"/>
        </w:rPr>
        <w:lastRenderedPageBreak/>
        <w:t>Principal</w:t>
      </w:r>
      <w:r w:rsidRPr="00486B42">
        <w:rPr>
          <w:szCs w:val="22"/>
        </w:rPr>
        <w:t xml:space="preserve"> </w:t>
      </w:r>
      <w:r w:rsidRPr="00486B42">
        <w:t xml:space="preserve">in respect of any statutory and common law liability to the </w:t>
      </w:r>
      <w:r w:rsidRPr="00486B42">
        <w:rPr>
          <w:szCs w:val="22"/>
        </w:rPr>
        <w:t>Consultant</w:t>
      </w:r>
      <w:r w:rsidRPr="00486B42">
        <w:t>'s employees; and</w:t>
      </w:r>
      <w:bookmarkEnd w:id="86"/>
      <w:r>
        <w:t xml:space="preserve"> </w:t>
      </w:r>
      <w:bookmarkEnd w:id="87"/>
    </w:p>
    <w:p w:rsidR="00AA758B" w:rsidRPr="002A1CB3" w:rsidRDefault="00AA758B" w:rsidP="00AA758B">
      <w:pPr>
        <w:pStyle w:val="DefenceHeading4"/>
      </w:pPr>
      <w:r w:rsidRPr="00556C07">
        <w:t>each of</w:t>
      </w:r>
      <w:r w:rsidRPr="002A1CB3">
        <w:t xml:space="preserve"> its subconsultants </w:t>
      </w:r>
      <w:r w:rsidRPr="00EC45B4">
        <w:t>which is legally required to do</w:t>
      </w:r>
      <w:r w:rsidRPr="00240EC2">
        <w:t xml:space="preserve"> so, has Workers Compensation Insurance</w:t>
      </w:r>
      <w:r w:rsidRPr="00EA11C9">
        <w:t xml:space="preserve"> and </w:t>
      </w:r>
      <w:r w:rsidRPr="00A46902">
        <w:t xml:space="preserve">Employers' Liability Insurance covering the subconsultant in respect of its statutory and common law liability to its employees, in </w:t>
      </w:r>
      <w:r w:rsidRPr="009055FE">
        <w:t xml:space="preserve">the same manner as the </w:t>
      </w:r>
      <w:r w:rsidRPr="00F545DF">
        <w:rPr>
          <w:szCs w:val="22"/>
        </w:rPr>
        <w:t>Consultant</w:t>
      </w:r>
      <w:r w:rsidRPr="00F545DF">
        <w:t xml:space="preserve"> is</w:t>
      </w:r>
      <w:r w:rsidRPr="005A2B5E">
        <w:t xml:space="preserve"> required to do under subparagraph </w:t>
      </w:r>
      <w:r w:rsidR="004E5C79">
        <w:fldChar w:fldCharType="begin"/>
      </w:r>
      <w:r w:rsidR="004E5C79">
        <w:instrText xml:space="preserve"> REF _Ref113432910 \n \h </w:instrText>
      </w:r>
      <w:r w:rsidR="004E5C79">
        <w:fldChar w:fldCharType="separate"/>
      </w:r>
      <w:r w:rsidR="00AF6FBE">
        <w:t>(i)</w:t>
      </w:r>
      <w:r w:rsidR="004E5C79">
        <w:fldChar w:fldCharType="end"/>
      </w:r>
      <w:r w:rsidRPr="00556C07">
        <w:t>;</w:t>
      </w:r>
    </w:p>
    <w:p w:rsidR="00AA758B" w:rsidRDefault="00AA758B" w:rsidP="00AA758B">
      <w:pPr>
        <w:pStyle w:val="DefenceHeading3"/>
      </w:pPr>
      <w:r>
        <w:t xml:space="preserve">in relation to the </w:t>
      </w:r>
      <w:r w:rsidRPr="006B0FD0">
        <w:t>Professional Indemnity Insurance</w:t>
      </w:r>
      <w:r>
        <w:t>, ensure the insurance:</w:t>
      </w:r>
    </w:p>
    <w:p w:rsidR="00AA758B" w:rsidRDefault="00AA758B" w:rsidP="00AA758B">
      <w:pPr>
        <w:pStyle w:val="DefenceHeading4"/>
      </w:pPr>
      <w:r>
        <w:t xml:space="preserve">has a retroactive date of no later than the commencement of the </w:t>
      </w:r>
      <w:r w:rsidRPr="006B0FD0">
        <w:t>Services</w:t>
      </w:r>
      <w:r>
        <w:t>; and</w:t>
      </w:r>
    </w:p>
    <w:p w:rsidR="00AA758B" w:rsidRDefault="00AA758B" w:rsidP="00AA758B">
      <w:pPr>
        <w:pStyle w:val="DefenceHeading4"/>
      </w:pPr>
      <w:r>
        <w:t>is not subject to any worldwide or jurisdictional limits which might limit or exclude the jurisdictions in which the Services are being carried out;</w:t>
      </w:r>
    </w:p>
    <w:p w:rsidR="00AA758B" w:rsidRDefault="00AA758B" w:rsidP="00AA758B">
      <w:pPr>
        <w:pStyle w:val="DefenceHeading3"/>
      </w:pPr>
      <w:r>
        <w:t xml:space="preserve">promptly provide the </w:t>
      </w:r>
      <w:r w:rsidR="00BF72AE">
        <w:t>Principal’s Representative</w:t>
      </w:r>
      <w:r>
        <w:t xml:space="preserve"> with evidence satisfactory to the </w:t>
      </w:r>
      <w:r w:rsidR="00BF72AE">
        <w:t>Principal’s Representative</w:t>
      </w:r>
      <w:bookmarkStart w:id="88" w:name="_Ref454650987"/>
      <w:r>
        <w:t xml:space="preserve"> that:</w:t>
      </w:r>
      <w:bookmarkEnd w:id="88"/>
    </w:p>
    <w:p w:rsidR="00AA758B" w:rsidRDefault="00AA758B" w:rsidP="00AA758B">
      <w:pPr>
        <w:pStyle w:val="DefenceHeading4"/>
      </w:pPr>
      <w:bookmarkStart w:id="89" w:name="_Ref454650990"/>
      <w:r>
        <w:t xml:space="preserve">it has complied with clause </w:t>
      </w:r>
      <w:r>
        <w:fldChar w:fldCharType="begin"/>
      </w:r>
      <w:r>
        <w:instrText xml:space="preserve"> REF _Ref113352662 \n \h </w:instrText>
      </w:r>
      <w:r>
        <w:fldChar w:fldCharType="separate"/>
      </w:r>
      <w:r w:rsidR="00AF6FBE">
        <w:t>4.1</w:t>
      </w:r>
      <w:r>
        <w:fldChar w:fldCharType="end"/>
      </w:r>
      <w:r w:rsidR="00986A1D">
        <w:t>;</w:t>
      </w:r>
      <w:r>
        <w:t xml:space="preserve"> and</w:t>
      </w:r>
      <w:bookmarkEnd w:id="89"/>
    </w:p>
    <w:p w:rsidR="00AA758B" w:rsidRDefault="00AA758B" w:rsidP="00AA758B">
      <w:pPr>
        <w:pStyle w:val="DefenceHeading4"/>
      </w:pPr>
      <w:r>
        <w:t xml:space="preserve">each insurance required under clause </w:t>
      </w:r>
      <w:r>
        <w:fldChar w:fldCharType="begin"/>
      </w:r>
      <w:r>
        <w:instrText xml:space="preserve"> REF _Ref113352662 \n \h </w:instrText>
      </w:r>
      <w:r>
        <w:fldChar w:fldCharType="separate"/>
      </w:r>
      <w:r w:rsidR="00AF6FBE">
        <w:t>4.1</w:t>
      </w:r>
      <w:r>
        <w:fldChar w:fldCharType="end"/>
      </w:r>
      <w:r>
        <w:t xml:space="preserve"> is current and complies with clause </w:t>
      </w:r>
      <w:r>
        <w:fldChar w:fldCharType="begin"/>
      </w:r>
      <w:r>
        <w:instrText xml:space="preserve"> REF _Ref113352662 \n \h </w:instrText>
      </w:r>
      <w:r>
        <w:fldChar w:fldCharType="separate"/>
      </w:r>
      <w:r w:rsidR="00AF6FBE">
        <w:t>4.1</w:t>
      </w:r>
      <w:r>
        <w:fldChar w:fldCharType="end"/>
      </w:r>
      <w:r>
        <w:t>,</w:t>
      </w:r>
    </w:p>
    <w:p w:rsidR="00AA758B" w:rsidRDefault="00AA758B" w:rsidP="00486B42">
      <w:pPr>
        <w:pStyle w:val="DefenceIndent"/>
        <w:ind w:left="0"/>
      </w:pPr>
      <w:r>
        <w:t xml:space="preserve">as required by the </w:t>
      </w:r>
      <w:r w:rsidR="00D431A8">
        <w:t>Principal’s Representative</w:t>
      </w:r>
      <w:r>
        <w:t xml:space="preserve"> from time to time;</w:t>
      </w:r>
    </w:p>
    <w:p w:rsidR="00AA758B" w:rsidRDefault="00AA758B" w:rsidP="00AA758B">
      <w:pPr>
        <w:pStyle w:val="DefenceHeading3"/>
      </w:pPr>
      <w:bookmarkStart w:id="90" w:name="_Ref454649117"/>
      <w:r>
        <w:t>ensure that:</w:t>
      </w:r>
      <w:bookmarkEnd w:id="90"/>
    </w:p>
    <w:p w:rsidR="00AA758B" w:rsidRDefault="00AA758B" w:rsidP="00486B42">
      <w:pPr>
        <w:pStyle w:val="DefenceHeading4"/>
      </w:pPr>
      <w:r>
        <w:t xml:space="preserve">if the insurer gives the </w:t>
      </w:r>
      <w:r w:rsidRPr="006B0FD0">
        <w:rPr>
          <w:szCs w:val="22"/>
        </w:rPr>
        <w:t>Consultant</w:t>
      </w:r>
      <w:r>
        <w:t xml:space="preserve"> notice of expiry, cancellation or rescission of any required insurance policy, the </w:t>
      </w:r>
      <w:r w:rsidRPr="006B0FD0">
        <w:rPr>
          <w:szCs w:val="22"/>
        </w:rPr>
        <w:t>Consultant</w:t>
      </w:r>
      <w:r w:rsidRPr="00486B42">
        <w:rPr>
          <w:rStyle w:val="Hyperlink"/>
        </w:rPr>
        <w:t xml:space="preserve"> </w:t>
      </w:r>
      <w:r>
        <w:t>as soon as possible informs the</w:t>
      </w:r>
      <w:r>
        <w:rPr>
          <w:rStyle w:val="Hyperlink"/>
        </w:rPr>
        <w:t xml:space="preserve"> </w:t>
      </w:r>
      <w:r>
        <w:t>Principal in writing that the notice has been given and effects replacement insurance on terms and subject to limits acceptable to the</w:t>
      </w:r>
      <w:r>
        <w:rPr>
          <w:rStyle w:val="Hyperlink"/>
        </w:rPr>
        <w:t xml:space="preserve"> </w:t>
      </w:r>
      <w:r>
        <w:t>Principal’s Representative, whose acceptance will not be unreasonably withheld or delayed; and</w:t>
      </w:r>
    </w:p>
    <w:p w:rsidR="00AA758B" w:rsidRDefault="00AA758B" w:rsidP="00AA758B">
      <w:pPr>
        <w:pStyle w:val="DefenceHeading4"/>
      </w:pPr>
      <w:r>
        <w:t xml:space="preserve">if the </w:t>
      </w:r>
      <w:r w:rsidRPr="006B0FD0">
        <w:rPr>
          <w:szCs w:val="22"/>
        </w:rPr>
        <w:t>Consultant</w:t>
      </w:r>
      <w:r>
        <w:t xml:space="preserve"> cancels, rescinds or fails to renew any required insurance policy, the </w:t>
      </w:r>
      <w:r w:rsidRPr="006B0FD0">
        <w:rPr>
          <w:szCs w:val="22"/>
        </w:rPr>
        <w:t>Consultant</w:t>
      </w:r>
      <w:r>
        <w:t xml:space="preserve"> as soon as possible obtains replacement insurance as required by </w:t>
      </w:r>
      <w:r>
        <w:lastRenderedPageBreak/>
        <w:t xml:space="preserve">the </w:t>
      </w:r>
      <w:r w:rsidRPr="006B0FD0">
        <w:t>Contract</w:t>
      </w:r>
      <w:r>
        <w:t xml:space="preserve"> and informs the Principal in writing as soon as possible of the identity of the replacement insurer, and provides such evidence as the Principal’s Representative reasonably requires that the replacement insurance complies in all relevant respects with the requirements of the </w:t>
      </w:r>
      <w:r w:rsidRPr="006B0FD0">
        <w:t>Contract</w:t>
      </w:r>
      <w:r>
        <w:t>;</w:t>
      </w:r>
    </w:p>
    <w:p w:rsidR="00AA758B" w:rsidRDefault="00AA758B" w:rsidP="00AA758B">
      <w:pPr>
        <w:pStyle w:val="DefenceHeading3"/>
      </w:pPr>
      <w:r>
        <w:t>ensure that it:</w:t>
      </w:r>
    </w:p>
    <w:p w:rsidR="00AA758B" w:rsidRDefault="00AA758B" w:rsidP="00AA758B">
      <w:pPr>
        <w:pStyle w:val="DefenceHeading4"/>
      </w:pPr>
      <w:r>
        <w:t>does not do or omit to do anything whereby any insurance may be prejudiced;</w:t>
      </w:r>
    </w:p>
    <w:p w:rsidR="00AA758B" w:rsidRDefault="00AA758B" w:rsidP="00AA758B">
      <w:pPr>
        <w:pStyle w:val="DefenceHeading4"/>
      </w:pPr>
      <w:r>
        <w:t>complies at all times with the terms of each insurance policy;</w:t>
      </w:r>
    </w:p>
    <w:p w:rsidR="00AA758B" w:rsidRDefault="00AA758B" w:rsidP="00AA758B">
      <w:pPr>
        <w:pStyle w:val="DefenceHeading4"/>
      </w:pPr>
      <w:r>
        <w:t>if necessary, takes all possible steps to rectify any situation which might prejudice any insurance;</w:t>
      </w:r>
    </w:p>
    <w:p w:rsidR="00AA758B" w:rsidRDefault="00AA758B" w:rsidP="00AA758B">
      <w:pPr>
        <w:pStyle w:val="DefenceHeading4"/>
      </w:pPr>
      <w:r>
        <w:t>punctually pays all premiums and other amounts payable in connection with all of the required insurance policies, and gives the Principal’s Representative copies of receipts for payment of premiums upon request by the Principal’s Representative;</w:t>
      </w:r>
    </w:p>
    <w:p w:rsidR="00AA758B" w:rsidRDefault="00AA758B" w:rsidP="00AA758B">
      <w:pPr>
        <w:pStyle w:val="DefenceHeading4"/>
      </w:pPr>
      <w:r>
        <w:t>renews any required insurance policy if it expires during the relevant period, unless appropriate replacement insurance is obtained;</w:t>
      </w:r>
    </w:p>
    <w:p w:rsidR="00AA758B" w:rsidRDefault="00AA758B" w:rsidP="00AA758B">
      <w:pPr>
        <w:pStyle w:val="DefenceHeading4"/>
      </w:pPr>
      <w:r>
        <w:t>immediately notifies the Principal’s Representative (in writing) if the Consultant fails to renew any required insurance policy or pay a premium;</w:t>
      </w:r>
    </w:p>
    <w:p w:rsidR="00AA758B" w:rsidRDefault="00AA758B" w:rsidP="00AA758B">
      <w:pPr>
        <w:pStyle w:val="DefenceHeading4"/>
      </w:pPr>
      <w:r>
        <w:t xml:space="preserve">does not cancel or allow an insurance policy to lapse during the period for which it is required by the </w:t>
      </w:r>
      <w:r w:rsidRPr="006B0FD0">
        <w:t>Contract</w:t>
      </w:r>
      <w:r>
        <w:t xml:space="preserve"> without the prior written consent of the Principal’s Representative;</w:t>
      </w:r>
    </w:p>
    <w:p w:rsidR="00AA758B" w:rsidRDefault="00AA758B" w:rsidP="00AA758B">
      <w:pPr>
        <w:pStyle w:val="DefenceHeading4"/>
      </w:pPr>
      <w:r>
        <w:t xml:space="preserve">immediately notifies the Principal’s Representative (in writing) of any event which may result in a required insurance policy lapsing, being cancelled or rescinded; </w:t>
      </w:r>
    </w:p>
    <w:p w:rsidR="00AA758B" w:rsidRDefault="00AA758B" w:rsidP="00AA758B">
      <w:pPr>
        <w:pStyle w:val="DefenceHeading4"/>
      </w:pPr>
      <w:r>
        <w:t xml:space="preserve">complies fully with its duty of disclosure and obligations of utmost good faith toward the insurer and </w:t>
      </w:r>
      <w:r>
        <w:lastRenderedPageBreak/>
        <w:t xml:space="preserve">in connection with all of the required insurance policies; </w:t>
      </w:r>
    </w:p>
    <w:p w:rsidR="00AA758B" w:rsidRDefault="00AA758B" w:rsidP="00AA758B">
      <w:pPr>
        <w:pStyle w:val="DefenceHeading4"/>
      </w:pPr>
      <w:r>
        <w:t xml:space="preserve">does everything reasonably required by </w:t>
      </w:r>
      <w:r w:rsidR="00684623" w:rsidRPr="008F7F40">
        <w:t xml:space="preserve">the </w:t>
      </w:r>
      <w:r w:rsidRPr="008F7F40">
        <w:t>Principal’s Representative</w:t>
      </w:r>
      <w:r w:rsidRPr="00A747F8">
        <w:t xml:space="preserve"> </w:t>
      </w:r>
      <w:r w:rsidRPr="00BF2802">
        <w:t>to</w:t>
      </w:r>
      <w:r>
        <w:t xml:space="preserve"> enable the </w:t>
      </w:r>
      <w:r w:rsidRPr="007222C4">
        <w:t xml:space="preserve">Principal </w:t>
      </w:r>
      <w:r w:rsidR="00C92241" w:rsidRPr="007222C4">
        <w:t>and the Commonwealth</w:t>
      </w:r>
      <w:r w:rsidR="00C92241">
        <w:t xml:space="preserve"> </w:t>
      </w:r>
      <w:r>
        <w:t xml:space="preserve">to claim and to collect or recover money due under any of the insurances in respect of which </w:t>
      </w:r>
      <w:r w:rsidR="00C92241">
        <w:t>they are</w:t>
      </w:r>
      <w:r>
        <w:t xml:space="preserve"> required to have the benefit of coverage under this Contract; and</w:t>
      </w:r>
    </w:p>
    <w:p w:rsidR="00AA758B" w:rsidRPr="002A1CB3" w:rsidRDefault="00AA758B" w:rsidP="00AA758B">
      <w:pPr>
        <w:pStyle w:val="DefenceHeading4"/>
      </w:pPr>
      <w:r>
        <w:t xml:space="preserve">maintains full and appropriate records of incidents relevant to any insurance claim for a </w:t>
      </w:r>
      <w:r w:rsidRPr="00556C07">
        <w:t>period of 10 years from the date of the claim;</w:t>
      </w:r>
      <w:r w:rsidRPr="002A1CB3">
        <w:t xml:space="preserve"> </w:t>
      </w:r>
    </w:p>
    <w:p w:rsidR="00AA758B" w:rsidRPr="00486B42" w:rsidRDefault="00AA758B" w:rsidP="00AA758B">
      <w:pPr>
        <w:pStyle w:val="DefenceHeading3"/>
      </w:pPr>
      <w:bookmarkStart w:id="91" w:name="_Ref72473427"/>
      <w:bookmarkStart w:id="92" w:name="_Ref113524934"/>
      <w:r w:rsidRPr="002A1CB3">
        <w:t xml:space="preserve">ensure that all subconsultants also maintain </w:t>
      </w:r>
      <w:r w:rsidR="004E5C79" w:rsidRPr="00486B42">
        <w:t>insurances</w:t>
      </w:r>
      <w:r w:rsidR="00F747A7" w:rsidRPr="005A2B5E">
        <w:t xml:space="preserve"> </w:t>
      </w:r>
      <w:r w:rsidRPr="00886CF5">
        <w:t>in th</w:t>
      </w:r>
      <w:r w:rsidRPr="001C08E2">
        <w:t>e same manner and on the same terms as those required t</w:t>
      </w:r>
      <w:r w:rsidRPr="00486B42">
        <w:t xml:space="preserve">o be obtained by the </w:t>
      </w:r>
      <w:r w:rsidRPr="00486B42">
        <w:rPr>
          <w:szCs w:val="22"/>
        </w:rPr>
        <w:t>Consultant</w:t>
      </w:r>
      <w:r w:rsidRPr="00486B42">
        <w:t xml:space="preserve"> under this clause </w:t>
      </w:r>
      <w:r w:rsidR="00986A1D" w:rsidRPr="005A2B5E">
        <w:fldChar w:fldCharType="begin"/>
      </w:r>
      <w:r w:rsidR="00986A1D" w:rsidRPr="00486B42">
        <w:instrText xml:space="preserve"> REF _Ref113352662 \n \h </w:instrText>
      </w:r>
      <w:r w:rsidR="002B4BFC">
        <w:instrText xml:space="preserve"> \* MERGEFORMAT </w:instrText>
      </w:r>
      <w:r w:rsidR="00986A1D" w:rsidRPr="00486B42">
        <w:fldChar w:fldCharType="separate"/>
      </w:r>
      <w:r w:rsidR="00AF6FBE">
        <w:t>4.1</w:t>
      </w:r>
      <w:r w:rsidR="00986A1D" w:rsidRPr="00886CF5">
        <w:fldChar w:fldCharType="end"/>
      </w:r>
      <w:r w:rsidRPr="005A2B5E">
        <w:t xml:space="preserve"> for the amounts specified in the </w:t>
      </w:r>
      <w:r w:rsidRPr="00886CF5">
        <w:t>Contract Particulars</w:t>
      </w:r>
      <w:r w:rsidRPr="001C08E2">
        <w:t>; a</w:t>
      </w:r>
      <w:r w:rsidRPr="00486B42">
        <w:t>nd</w:t>
      </w:r>
      <w:bookmarkEnd w:id="92"/>
    </w:p>
    <w:p w:rsidR="00AA758B" w:rsidRDefault="00AA758B" w:rsidP="00AA758B">
      <w:pPr>
        <w:pStyle w:val="DefenceHeading3"/>
      </w:pPr>
      <w:r>
        <w:t xml:space="preserve">bear the excess applicable to any insurance claim made under any of the insurance policies required to be maintained by the Consultant under this clause </w:t>
      </w:r>
      <w:r>
        <w:fldChar w:fldCharType="begin"/>
      </w:r>
      <w:r>
        <w:instrText xml:space="preserve"> REF _Ref113352662 \n \h </w:instrText>
      </w:r>
      <w:r>
        <w:fldChar w:fldCharType="separate"/>
      </w:r>
      <w:r w:rsidR="00AF6FBE">
        <w:t>4.1</w:t>
      </w:r>
      <w:r>
        <w:fldChar w:fldCharType="end"/>
      </w:r>
      <w:r>
        <w:t>.  Any excess borne by the Principal will be a debt due from the Consultant to the Principal.</w:t>
      </w:r>
      <w:bookmarkEnd w:id="91"/>
    </w:p>
    <w:p w:rsidR="00D431A8" w:rsidRDefault="00AA758B" w:rsidP="00AA758B">
      <w:pPr>
        <w:pStyle w:val="DefenceHeading3"/>
        <w:numPr>
          <w:ilvl w:val="0"/>
          <w:numId w:val="0"/>
        </w:numPr>
      </w:pPr>
      <w:r>
        <w:t xml:space="preserve">For the purpose of paragraph </w:t>
      </w:r>
      <w:r>
        <w:fldChar w:fldCharType="begin"/>
      </w:r>
      <w:r>
        <w:instrText xml:space="preserve"> REF _Ref454650987 \n \h </w:instrText>
      </w:r>
      <w:r>
        <w:fldChar w:fldCharType="separate"/>
      </w:r>
      <w:r w:rsidR="00AF6FBE">
        <w:t>(e)</w:t>
      </w:r>
      <w:r>
        <w:fldChar w:fldCharType="end"/>
      </w:r>
      <w:r>
        <w:t xml:space="preserve">, such evidence may include certificates of currency (no more than 20 days old), current policy wordings (except where such insurances are prescribed by </w:t>
      </w:r>
      <w:r w:rsidRPr="006B0FD0">
        <w:t>Statutory Requirement</w:t>
      </w:r>
      <w:r>
        <w:t xml:space="preserve">) and written confirmation from a relevant insurer or reputable broker stating that the relevant insurance is current and complies with clause </w:t>
      </w:r>
      <w:r>
        <w:fldChar w:fldCharType="begin"/>
      </w:r>
      <w:r>
        <w:instrText xml:space="preserve"> REF _Ref113352662 \n \h </w:instrText>
      </w:r>
      <w:r>
        <w:fldChar w:fldCharType="separate"/>
      </w:r>
      <w:r w:rsidR="00AF6FBE">
        <w:t>4.1</w:t>
      </w:r>
      <w:r>
        <w:fldChar w:fldCharType="end"/>
      </w:r>
      <w:r>
        <w:t>.</w:t>
      </w:r>
    </w:p>
    <w:p w:rsidR="00AA758B" w:rsidRPr="007B6120" w:rsidRDefault="00AA758B" w:rsidP="00D431A8">
      <w:pPr>
        <w:pStyle w:val="DefenceHeading3"/>
        <w:numPr>
          <w:ilvl w:val="0"/>
          <w:numId w:val="0"/>
        </w:numPr>
      </w:pPr>
      <w:r>
        <w:t xml:space="preserve">The obtaining of insurance as required under clause </w:t>
      </w:r>
      <w:r>
        <w:fldChar w:fldCharType="begin"/>
      </w:r>
      <w:r>
        <w:instrText xml:space="preserve"> REF _Ref113352662 \n \h </w:instrText>
      </w:r>
      <w:r>
        <w:fldChar w:fldCharType="separate"/>
      </w:r>
      <w:r w:rsidR="00AF6FBE">
        <w:t>4.1</w:t>
      </w:r>
      <w:r>
        <w:fldChar w:fldCharType="end"/>
      </w:r>
      <w:r>
        <w:t xml:space="preserve"> will not in any way limit, reduce or otherwise affect any of the obligations, responsibilities and liabilities of the </w:t>
      </w:r>
      <w:r w:rsidRPr="00FF79C4">
        <w:t>Consultant</w:t>
      </w:r>
      <w:r>
        <w:t xml:space="preserve"> under the </w:t>
      </w:r>
      <w:r w:rsidRPr="006B0FD0">
        <w:t>Contract</w:t>
      </w:r>
      <w:r>
        <w:t xml:space="preserve"> or otherwise at law or in equity.</w:t>
      </w:r>
    </w:p>
    <w:p w:rsidR="009240E5" w:rsidRDefault="009240E5" w:rsidP="009240E5">
      <w:pPr>
        <w:pStyle w:val="DefenceHeading2"/>
      </w:pPr>
      <w:bookmarkStart w:id="93" w:name="_Toc113478387"/>
      <w:bookmarkStart w:id="94" w:name="_Toc113478389"/>
      <w:bookmarkStart w:id="95" w:name="_Toc113478390"/>
      <w:bookmarkStart w:id="96" w:name="_Toc113478391"/>
      <w:bookmarkStart w:id="97" w:name="_Toc113478392"/>
      <w:bookmarkStart w:id="98" w:name="_Toc113901744"/>
      <w:bookmarkEnd w:id="93"/>
      <w:bookmarkEnd w:id="94"/>
      <w:bookmarkEnd w:id="95"/>
      <w:bookmarkEnd w:id="96"/>
      <w:bookmarkEnd w:id="97"/>
      <w:r>
        <w:t>Failure to Insure</w:t>
      </w:r>
      <w:bookmarkEnd w:id="98"/>
    </w:p>
    <w:p w:rsidR="009240E5" w:rsidRDefault="009240E5" w:rsidP="009240E5">
      <w:pPr>
        <w:pStyle w:val="DefenceHeading3"/>
      </w:pPr>
      <w:bookmarkStart w:id="99" w:name="_Ref461525210"/>
      <w:r>
        <w:t xml:space="preserve">If the </w:t>
      </w:r>
      <w:r w:rsidRPr="006B0FD0">
        <w:rPr>
          <w:szCs w:val="22"/>
        </w:rPr>
        <w:t>Consultant</w:t>
      </w:r>
      <w:r>
        <w:t xml:space="preserve"> fails to comply with clause </w:t>
      </w:r>
      <w:r w:rsidR="004A38B7">
        <w:fldChar w:fldCharType="begin"/>
      </w:r>
      <w:r w:rsidR="004A38B7">
        <w:instrText xml:space="preserve"> REF _Ref113894489 \n \h </w:instrText>
      </w:r>
      <w:r w:rsidR="004A38B7">
        <w:fldChar w:fldCharType="separate"/>
      </w:r>
      <w:r w:rsidR="00AF6FBE">
        <w:t>4.1</w:t>
      </w:r>
      <w:r w:rsidR="004A38B7">
        <w:fldChar w:fldCharType="end"/>
      </w:r>
      <w:r>
        <w:t xml:space="preserve">, the Principal may (in its absolute discretion and without prejudice to any other rights it may have) take out the relevant insurance and the cost of such insurances will be a debt due from the </w:t>
      </w:r>
      <w:r w:rsidRPr="006B0FD0">
        <w:rPr>
          <w:szCs w:val="22"/>
        </w:rPr>
        <w:t>Consultant</w:t>
      </w:r>
      <w:r>
        <w:t xml:space="preserve"> to the Principal.</w:t>
      </w:r>
      <w:bookmarkEnd w:id="99"/>
    </w:p>
    <w:p w:rsidR="009240E5" w:rsidRPr="007B6120" w:rsidRDefault="009240E5" w:rsidP="00486B42">
      <w:pPr>
        <w:pStyle w:val="DefenceHeading3"/>
      </w:pPr>
      <w:bookmarkStart w:id="100" w:name="_Ref19260838"/>
      <w:r>
        <w:lastRenderedPageBreak/>
        <w:t xml:space="preserve">The </w:t>
      </w:r>
      <w:r w:rsidRPr="006B0FD0">
        <w:rPr>
          <w:szCs w:val="22"/>
        </w:rPr>
        <w:t>Consultant</w:t>
      </w:r>
      <w:r>
        <w:t xml:space="preserve"> must take all necessary steps to assist the Principal in exercising its discretion</w:t>
      </w:r>
      <w:r>
        <w:rPr>
          <w:rFonts w:cs="Times New Roman"/>
        </w:rPr>
        <w:t xml:space="preserve"> </w:t>
      </w:r>
      <w:r>
        <w:t xml:space="preserve">under paragraph </w:t>
      </w:r>
      <w:r>
        <w:fldChar w:fldCharType="begin"/>
      </w:r>
      <w:r>
        <w:instrText xml:space="preserve"> REF _Ref461525210 \n \h </w:instrText>
      </w:r>
      <w:r>
        <w:fldChar w:fldCharType="separate"/>
      </w:r>
      <w:r w:rsidR="00AF6FBE">
        <w:t>(a)</w:t>
      </w:r>
      <w:r>
        <w:fldChar w:fldCharType="end"/>
      </w:r>
      <w:r>
        <w:t xml:space="preserve">.  For the purpose of this paragraph </w:t>
      </w:r>
      <w:r>
        <w:fldChar w:fldCharType="begin"/>
      </w:r>
      <w:r>
        <w:instrText xml:space="preserve"> REF _Ref19260838 \n \h </w:instrText>
      </w:r>
      <w:r>
        <w:fldChar w:fldCharType="separate"/>
      </w:r>
      <w:r w:rsidR="00AF6FBE">
        <w:t>(b)</w:t>
      </w:r>
      <w:r>
        <w:fldChar w:fldCharType="end"/>
      </w:r>
      <w:r>
        <w:t>, "</w:t>
      </w:r>
      <w:r>
        <w:rPr>
          <w:rFonts w:cs="Times New Roman"/>
          <w:b/>
        </w:rPr>
        <w:t>all necessary steps</w:t>
      </w:r>
      <w:r>
        <w:t>" includes providing all insurance</w:t>
      </w:r>
      <w:r>
        <w:rPr>
          <w:rFonts w:cs="Times New Roman"/>
        </w:rPr>
        <w:t xml:space="preserve"> </w:t>
      </w:r>
      <w:r>
        <w:t>information and documents (including proposals), answering questions, co-operating with and doing</w:t>
      </w:r>
      <w:r>
        <w:rPr>
          <w:rFonts w:cs="Times New Roman"/>
        </w:rPr>
        <w:t xml:space="preserve"> </w:t>
      </w:r>
      <w:r>
        <w:t>everything necessary to assist the Principal’s Representative or anyone else acting on behalf of the Principal</w:t>
      </w:r>
      <w:r>
        <w:rPr>
          <w:rFonts w:ascii="Times-Roman" w:eastAsia="SimSun" w:hAnsi="Times-Roman" w:cs="Times-Roman"/>
          <w:color w:val="0000FF"/>
          <w:lang w:eastAsia="en-AU"/>
        </w:rPr>
        <w:t>.</w:t>
      </w:r>
      <w:bookmarkEnd w:id="100"/>
    </w:p>
    <w:p w:rsidR="00253F26" w:rsidRPr="007B6120" w:rsidRDefault="00253F26" w:rsidP="00253F26">
      <w:pPr>
        <w:pStyle w:val="DefenceHeading2"/>
      </w:pPr>
      <w:bookmarkStart w:id="101" w:name="_Toc113901745"/>
      <w:r w:rsidRPr="007B6120">
        <w:t>Notice of Potential Claim</w:t>
      </w:r>
      <w:bookmarkEnd w:id="101"/>
    </w:p>
    <w:p w:rsidR="004E5C79" w:rsidRDefault="00253F26" w:rsidP="004E5C79">
      <w:pPr>
        <w:pStyle w:val="DefenceNormal"/>
      </w:pPr>
      <w:r w:rsidRPr="007B6120">
        <w:t>The Consultant must</w:t>
      </w:r>
      <w:r w:rsidR="004E5C79">
        <w:t>:</w:t>
      </w:r>
    </w:p>
    <w:p w:rsidR="00253F26" w:rsidRDefault="00253F26" w:rsidP="004E5C79">
      <w:pPr>
        <w:pStyle w:val="DefenceHeading3"/>
      </w:pPr>
      <w:r w:rsidRPr="007B6120">
        <w:t xml:space="preserve">as soon as possible inform the Principal in writing of any </w:t>
      </w:r>
      <w:r w:rsidR="004E5C79">
        <w:t xml:space="preserve">fact, matter or </w:t>
      </w:r>
      <w:r w:rsidRPr="007B6120">
        <w:t xml:space="preserve">occurrence that may give rise to a claim under an insurance policy </w:t>
      </w:r>
      <w:r w:rsidR="004E5C79">
        <w:t>required under</w:t>
      </w:r>
      <w:r w:rsidRPr="007B6120">
        <w:t xml:space="preserve"> </w:t>
      </w:r>
      <w:r w:rsidR="007346A2" w:rsidRPr="007B6120">
        <w:t>clause</w:t>
      </w:r>
      <w:r w:rsidRPr="007B6120">
        <w:t xml:space="preserve"> </w:t>
      </w:r>
      <w:r w:rsidR="004A38B7">
        <w:fldChar w:fldCharType="begin"/>
      </w:r>
      <w:r w:rsidR="004A38B7">
        <w:instrText xml:space="preserve"> REF _Ref113894489 \n \h </w:instrText>
      </w:r>
      <w:r w:rsidR="004A38B7">
        <w:fldChar w:fldCharType="separate"/>
      </w:r>
      <w:r w:rsidR="00AF6FBE">
        <w:t>4.1</w:t>
      </w:r>
      <w:r w:rsidR="004A38B7">
        <w:fldChar w:fldCharType="end"/>
      </w:r>
      <w:r w:rsidRPr="007B6120">
        <w:t xml:space="preserve"> </w:t>
      </w:r>
      <w:r w:rsidR="004E5C79">
        <w:t xml:space="preserve">or any claim actually made against </w:t>
      </w:r>
      <w:r w:rsidRPr="007B6120">
        <w:t xml:space="preserve">the </w:t>
      </w:r>
      <w:r w:rsidR="004E5C79">
        <w:t xml:space="preserve">Consultant or the Principal </w:t>
      </w:r>
      <w:r w:rsidRPr="007B6120">
        <w:t xml:space="preserve">which may </w:t>
      </w:r>
      <w:r w:rsidR="004E5C79">
        <w:t xml:space="preserve">be covered by an insurance policy required by </w:t>
      </w:r>
      <w:r w:rsidR="004E5C79" w:rsidRPr="007B6120">
        <w:t xml:space="preserve">clause </w:t>
      </w:r>
      <w:r w:rsidR="004A38B7">
        <w:fldChar w:fldCharType="begin"/>
      </w:r>
      <w:r w:rsidR="004A38B7">
        <w:instrText xml:space="preserve"> REF _Ref113894489 \n \h </w:instrText>
      </w:r>
      <w:r w:rsidR="004A38B7">
        <w:fldChar w:fldCharType="separate"/>
      </w:r>
      <w:r w:rsidR="00AF6FBE">
        <w:t>4.1</w:t>
      </w:r>
      <w:r w:rsidR="004A38B7">
        <w:fldChar w:fldCharType="end"/>
      </w:r>
      <w:r w:rsidR="004E5C79">
        <w:t>;</w:t>
      </w:r>
      <w:r w:rsidRPr="007B6120">
        <w:t xml:space="preserve"> </w:t>
      </w:r>
    </w:p>
    <w:p w:rsidR="004E5C79" w:rsidRDefault="004E5C79" w:rsidP="004E5C79">
      <w:pPr>
        <w:pStyle w:val="DefenceHeading3"/>
      </w:pPr>
      <w:r>
        <w:t xml:space="preserve">keep the Principal informed of all significant developments concerning the claim, except in circumstances where the Principal is making a claim against the </w:t>
      </w:r>
      <w:r w:rsidRPr="006B0FD0">
        <w:rPr>
          <w:szCs w:val="22"/>
        </w:rPr>
        <w:t>Consultant</w:t>
      </w:r>
      <w:r>
        <w:t>; and</w:t>
      </w:r>
    </w:p>
    <w:p w:rsidR="004E5C79" w:rsidRPr="00EC45B4" w:rsidRDefault="004E5C79" w:rsidP="004E5C79">
      <w:pPr>
        <w:pStyle w:val="DefenceHeading3"/>
      </w:pPr>
      <w:r w:rsidRPr="00556C07">
        <w:t xml:space="preserve">ensure that its subconsultants similarly inform the </w:t>
      </w:r>
      <w:r w:rsidRPr="00556C07">
        <w:rPr>
          <w:szCs w:val="22"/>
        </w:rPr>
        <w:t>Consultant</w:t>
      </w:r>
      <w:r w:rsidRPr="002A1CB3">
        <w:t xml:space="preserve"> and the </w:t>
      </w:r>
      <w:r w:rsidR="007222C4">
        <w:t>Principal</w:t>
      </w:r>
      <w:r w:rsidRPr="002A1CB3">
        <w:t xml:space="preserve"> in writing of any fact, matter or occurrence that may give rise to a claim under an insurance policy required by the Contract or any claim actually made against the </w:t>
      </w:r>
      <w:r w:rsidRPr="00EC45B4">
        <w:rPr>
          <w:szCs w:val="22"/>
        </w:rPr>
        <w:t>Consultant</w:t>
      </w:r>
      <w:r w:rsidRPr="00240EC2">
        <w:t>, the subcon</w:t>
      </w:r>
      <w:r w:rsidRPr="00EA11C9">
        <w:t>sultant</w:t>
      </w:r>
      <w:r w:rsidRPr="00A46902">
        <w:t xml:space="preserve"> or the </w:t>
      </w:r>
      <w:r w:rsidR="009240E5" w:rsidRPr="00486B42">
        <w:t>Principal</w:t>
      </w:r>
      <w:r w:rsidRPr="00556C07">
        <w:t xml:space="preserve"> which may be covered by an insurance pol</w:t>
      </w:r>
      <w:r w:rsidRPr="002A1CB3">
        <w:t>icy required by the Contract,</w:t>
      </w:r>
    </w:p>
    <w:p w:rsidR="004E5C79" w:rsidRDefault="004E5C79" w:rsidP="004E5C79">
      <w:pPr>
        <w:pStyle w:val="DefenceNormal"/>
      </w:pPr>
      <w:r>
        <w:t xml:space="preserve">provided that, in respect of </w:t>
      </w:r>
      <w:r w:rsidRPr="006B0FD0">
        <w:t>Professional Indemnity Insurance</w:t>
      </w:r>
      <w:r>
        <w:t xml:space="preserve">, the </w:t>
      </w:r>
      <w:r w:rsidRPr="006B0FD0">
        <w:rPr>
          <w:szCs w:val="22"/>
        </w:rPr>
        <w:t>Consultant</w:t>
      </w:r>
      <w:r>
        <w:t>:</w:t>
      </w:r>
    </w:p>
    <w:p w:rsidR="004E5C79" w:rsidRDefault="004E5C79" w:rsidP="004E5C79">
      <w:pPr>
        <w:pStyle w:val="DefenceHeading3"/>
      </w:pPr>
      <w:r>
        <w:t xml:space="preserve">subject to paragraph </w:t>
      </w:r>
      <w:r>
        <w:fldChar w:fldCharType="begin"/>
      </w:r>
      <w:r>
        <w:instrText xml:space="preserve"> REF _Ref461110668 \n \h </w:instrText>
      </w:r>
      <w:r>
        <w:fldChar w:fldCharType="separate"/>
      </w:r>
      <w:r w:rsidR="00AF6FBE">
        <w:t>(e)</w:t>
      </w:r>
      <w:r>
        <w:fldChar w:fldCharType="end"/>
      </w:r>
      <w:r>
        <w:t>, is not required to provide details of individual claims; and</w:t>
      </w:r>
    </w:p>
    <w:p w:rsidR="004E5C79" w:rsidRPr="007B6120" w:rsidRDefault="004E5C79" w:rsidP="00486B42">
      <w:pPr>
        <w:pStyle w:val="DefenceHeading3"/>
      </w:pPr>
      <w:bookmarkStart w:id="102" w:name="_Ref461110668"/>
      <w:r>
        <w:t xml:space="preserve">must notify the Principal if the estimated total combined value of claims made against the </w:t>
      </w:r>
      <w:r w:rsidRPr="006B0FD0">
        <w:rPr>
          <w:szCs w:val="22"/>
        </w:rPr>
        <w:t>Consultant</w:t>
      </w:r>
      <w:r>
        <w:t xml:space="preserve"> and claims which may arise from circumstances reported by the </w:t>
      </w:r>
      <w:r w:rsidRPr="006B0FD0">
        <w:rPr>
          <w:szCs w:val="22"/>
        </w:rPr>
        <w:t>Consultant</w:t>
      </w:r>
      <w:r>
        <w:t xml:space="preserve"> to its insurer in a policy year would potentially reduce the available limit of policy indemnity for that year below the amount required by the </w:t>
      </w:r>
      <w:r w:rsidRPr="006B0FD0">
        <w:t>Contract</w:t>
      </w:r>
      <w:r>
        <w:t>.</w:t>
      </w:r>
      <w:bookmarkEnd w:id="102"/>
    </w:p>
    <w:p w:rsidR="00253F26" w:rsidRPr="007B6120" w:rsidRDefault="00253F26" w:rsidP="00253F26">
      <w:pPr>
        <w:pStyle w:val="DefenceHeading2"/>
      </w:pPr>
      <w:bookmarkStart w:id="103" w:name="_Ref113525069"/>
      <w:bookmarkStart w:id="104" w:name="_Ref113525227"/>
      <w:bookmarkStart w:id="105" w:name="_Toc113901746"/>
      <w:r w:rsidRPr="007B6120">
        <w:lastRenderedPageBreak/>
        <w:t>Period of Insurance</w:t>
      </w:r>
      <w:bookmarkEnd w:id="103"/>
      <w:bookmarkEnd w:id="104"/>
      <w:bookmarkEnd w:id="105"/>
    </w:p>
    <w:p w:rsidR="00253F26" w:rsidRPr="007B6120" w:rsidRDefault="00253F26" w:rsidP="00253F26">
      <w:pPr>
        <w:pStyle w:val="DefenceNormal"/>
      </w:pPr>
      <w:r w:rsidRPr="007B6120">
        <w:t xml:space="preserve">The insurance which the Consultant is required to </w:t>
      </w:r>
      <w:r w:rsidR="00210BCA">
        <w:t>cause to be effected and maintained or otherwise have the benefit of</w:t>
      </w:r>
      <w:r w:rsidRPr="007B6120">
        <w:t xml:space="preserve"> under this </w:t>
      </w:r>
      <w:r w:rsidR="007346A2" w:rsidRPr="007B6120">
        <w:t>clause</w:t>
      </w:r>
      <w:r w:rsidRPr="007B6120">
        <w:t xml:space="preserve"> </w:t>
      </w:r>
      <w:r w:rsidR="007346A2" w:rsidRPr="007B6120">
        <w:fldChar w:fldCharType="begin"/>
      </w:r>
      <w:r w:rsidR="007346A2" w:rsidRPr="007B6120">
        <w:instrText xml:space="preserve"> REF _Ref482878753 \w \h </w:instrText>
      </w:r>
      <w:r w:rsidR="007B6120" w:rsidRPr="007B6120">
        <w:instrText xml:space="preserve"> \* MERGEFORMAT </w:instrText>
      </w:r>
      <w:r w:rsidR="007346A2" w:rsidRPr="007B6120">
        <w:fldChar w:fldCharType="separate"/>
      </w:r>
      <w:r w:rsidR="00AF6FBE">
        <w:t>4</w:t>
      </w:r>
      <w:r w:rsidR="007346A2" w:rsidRPr="007B6120">
        <w:fldChar w:fldCharType="end"/>
      </w:r>
      <w:r w:rsidRPr="007B6120">
        <w:t xml:space="preserve"> must be maintained:</w:t>
      </w:r>
    </w:p>
    <w:p w:rsidR="00210BCA" w:rsidRPr="005A2B5E" w:rsidRDefault="00210BCA" w:rsidP="00486B42">
      <w:pPr>
        <w:pStyle w:val="DefenceHeading3"/>
      </w:pPr>
      <w:bookmarkStart w:id="106" w:name="_Ref113525073"/>
      <w:r w:rsidRPr="005A2B5E">
        <w:t xml:space="preserve">in the case of </w:t>
      </w:r>
      <w:r w:rsidRPr="00886CF5">
        <w:t>Public Liability Insurance</w:t>
      </w:r>
      <w:r w:rsidRPr="001C08E2">
        <w:t>:</w:t>
      </w:r>
      <w:bookmarkEnd w:id="106"/>
      <w:r w:rsidR="002E1962">
        <w:t xml:space="preserve"> </w:t>
      </w:r>
    </w:p>
    <w:p w:rsidR="00210BCA" w:rsidRPr="001C08E2" w:rsidRDefault="00210BCA" w:rsidP="00210BCA">
      <w:pPr>
        <w:pStyle w:val="DefenceHeading4"/>
        <w:numPr>
          <w:ilvl w:val="3"/>
          <w:numId w:val="44"/>
        </w:numPr>
      </w:pPr>
      <w:r>
        <w:t xml:space="preserve">written on an occurrence </w:t>
      </w:r>
      <w:r w:rsidRPr="005A2B5E">
        <w:t xml:space="preserve">basis, until the </w:t>
      </w:r>
      <w:r w:rsidRPr="00886CF5">
        <w:t>completion of the Services; or</w:t>
      </w:r>
    </w:p>
    <w:p w:rsidR="00210BCA" w:rsidRPr="00486B42" w:rsidRDefault="00210BCA" w:rsidP="00486B42">
      <w:pPr>
        <w:pStyle w:val="DefenceHeading4"/>
        <w:numPr>
          <w:ilvl w:val="3"/>
          <w:numId w:val="44"/>
        </w:numPr>
        <w:rPr>
          <w:color w:val="000000"/>
        </w:rPr>
      </w:pPr>
      <w:bookmarkStart w:id="107" w:name="_Ref461112543"/>
      <w:r w:rsidRPr="00486B42">
        <w:t>written on a claims made basis, until the expiration of the run-off period specified in the Contract Particulars following the</w:t>
      </w:r>
      <w:r w:rsidR="002B4BFC" w:rsidRPr="00486B42">
        <w:t xml:space="preserve"> </w:t>
      </w:r>
      <w:r w:rsidR="00D52BC2" w:rsidRPr="00486B42">
        <w:t>completion of the Services</w:t>
      </w:r>
      <w:bookmarkEnd w:id="107"/>
      <w:r w:rsidR="002B4BFC" w:rsidRPr="00486B42">
        <w:t>;</w:t>
      </w:r>
    </w:p>
    <w:p w:rsidR="00210BCA" w:rsidRPr="00486B42" w:rsidRDefault="00210BCA" w:rsidP="00486B42">
      <w:pPr>
        <w:pStyle w:val="DefenceHeading3"/>
        <w:numPr>
          <w:ilvl w:val="2"/>
          <w:numId w:val="44"/>
        </w:numPr>
      </w:pPr>
      <w:r w:rsidRPr="00486B42">
        <w:t>in the case of Workers Compensation Insurance, until the completion of the Services; and</w:t>
      </w:r>
    </w:p>
    <w:p w:rsidR="00210BCA" w:rsidRPr="00486B42" w:rsidRDefault="00210BCA" w:rsidP="00486B42">
      <w:pPr>
        <w:pStyle w:val="DefenceHeading3"/>
        <w:numPr>
          <w:ilvl w:val="2"/>
          <w:numId w:val="44"/>
        </w:numPr>
      </w:pPr>
      <w:bookmarkStart w:id="108" w:name="_Ref47148204"/>
      <w:bookmarkStart w:id="109" w:name="_Ref113525220"/>
      <w:r w:rsidRPr="00486B42">
        <w:t xml:space="preserve">in the case of Professional Indemnity Insurance, until the expiration of the run-off period specified in the Contract Particulars following the </w:t>
      </w:r>
      <w:bookmarkEnd w:id="109"/>
      <w:r w:rsidRPr="00486B42">
        <w:t>completion of the Services.</w:t>
      </w:r>
    </w:p>
    <w:p w:rsidR="00BB3995" w:rsidRDefault="00BB3995" w:rsidP="00486B42">
      <w:pPr>
        <w:pStyle w:val="DefenceHeading2"/>
      </w:pPr>
      <w:bookmarkStart w:id="110" w:name="_Toc113478398"/>
      <w:bookmarkStart w:id="111" w:name="_Toc522938432"/>
      <w:bookmarkStart w:id="112" w:name="_Ref61279884"/>
      <w:bookmarkStart w:id="113" w:name="_Toc72049190"/>
      <w:bookmarkStart w:id="114" w:name="_Toc392233994"/>
      <w:bookmarkStart w:id="115" w:name="_Toc13244364"/>
      <w:bookmarkStart w:id="116" w:name="_Toc97228767"/>
      <w:bookmarkStart w:id="117" w:name="_Ref113434807"/>
      <w:bookmarkStart w:id="118" w:name="_Toc113901747"/>
      <w:bookmarkEnd w:id="108"/>
      <w:bookmarkEnd w:id="110"/>
      <w:r>
        <w:t>Cross Liability</w:t>
      </w:r>
      <w:bookmarkEnd w:id="111"/>
      <w:bookmarkEnd w:id="112"/>
      <w:bookmarkEnd w:id="113"/>
      <w:bookmarkEnd w:id="114"/>
      <w:bookmarkEnd w:id="115"/>
      <w:bookmarkEnd w:id="116"/>
      <w:bookmarkEnd w:id="117"/>
      <w:bookmarkEnd w:id="118"/>
      <w:r w:rsidR="00B7016F">
        <w:t xml:space="preserve"> </w:t>
      </w:r>
    </w:p>
    <w:p w:rsidR="00BB3995" w:rsidRDefault="00BB3995" w:rsidP="00BB3995">
      <w:pPr>
        <w:pStyle w:val="DefenceNormal"/>
      </w:pPr>
      <w:r>
        <w:t xml:space="preserve">Clause </w:t>
      </w:r>
      <w:r>
        <w:fldChar w:fldCharType="begin"/>
      </w:r>
      <w:r>
        <w:instrText xml:space="preserve"> REF _Ref113434807 \w \h </w:instrText>
      </w:r>
      <w:r>
        <w:fldChar w:fldCharType="separate"/>
      </w:r>
      <w:r w:rsidR="00AF6FBE">
        <w:t>4.5</w:t>
      </w:r>
      <w:r>
        <w:fldChar w:fldCharType="end"/>
      </w:r>
      <w:r>
        <w:t xml:space="preserve"> does not apply to </w:t>
      </w:r>
      <w:r w:rsidRPr="006B0FD0">
        <w:t>Professional Indemnity Insurance</w:t>
      </w:r>
      <w:r>
        <w:t xml:space="preserve"> or </w:t>
      </w:r>
      <w:r w:rsidRPr="006B0FD0">
        <w:t>Workers Compensation Insurance</w:t>
      </w:r>
      <w:r>
        <w:t>.</w:t>
      </w:r>
    </w:p>
    <w:p w:rsidR="00BB3995" w:rsidRPr="00E42B34" w:rsidRDefault="00BB3995" w:rsidP="00486B42">
      <w:pPr>
        <w:pStyle w:val="DefenceNormal"/>
      </w:pPr>
      <w:r>
        <w:t xml:space="preserve">Where the </w:t>
      </w:r>
      <w:r w:rsidRPr="006B0FD0">
        <w:t>Contract</w:t>
      </w:r>
      <w:r>
        <w:t xml:space="preserve"> requires insurance to provide cover to more than one insured, the </w:t>
      </w:r>
      <w:r w:rsidRPr="006B0FD0">
        <w:rPr>
          <w:szCs w:val="22"/>
        </w:rPr>
        <w:t>Consultant</w:t>
      </w:r>
      <w:r>
        <w:t xml:space="preserve"> must ensure that, to the extent </w:t>
      </w:r>
      <w:r w:rsidRPr="00A7754A">
        <w:t>permitted by law, the insurance policy provides that:</w:t>
      </w:r>
    </w:p>
    <w:p w:rsidR="00BB3995" w:rsidRPr="003E1F24" w:rsidRDefault="00BB3995" w:rsidP="00486B42">
      <w:pPr>
        <w:pStyle w:val="DefenceHeading3"/>
        <w:numPr>
          <w:ilvl w:val="2"/>
          <w:numId w:val="72"/>
        </w:numPr>
      </w:pPr>
      <w:r w:rsidRPr="00E42B34">
        <w:t xml:space="preserve">the </w:t>
      </w:r>
      <w:r w:rsidRPr="003E1F24">
        <w:t>insurer agrees to treat each insured as a separate insured as though a separate contract of insurance had been entered into with each insured, without increasing the deductibles or reducing the overall limit of indemnity;</w:t>
      </w:r>
    </w:p>
    <w:p w:rsidR="00BB3995" w:rsidRPr="00A7754A" w:rsidRDefault="00BB3995" w:rsidP="00486B42">
      <w:pPr>
        <w:pStyle w:val="DefenceHeading3"/>
        <w:numPr>
          <w:ilvl w:val="2"/>
          <w:numId w:val="44"/>
        </w:numPr>
      </w:pPr>
      <w:r w:rsidRPr="003E1F24">
        <w:t xml:space="preserve">the insurer will not impute to any insured any knowledge or intention or a state of mind possessed or allegedly possessed by any other insured; </w:t>
      </w:r>
    </w:p>
    <w:p w:rsidR="00BB3995" w:rsidRPr="001B47C8" w:rsidRDefault="00BB3995" w:rsidP="00486B42">
      <w:pPr>
        <w:pStyle w:val="DefenceHeading3"/>
        <w:numPr>
          <w:ilvl w:val="2"/>
          <w:numId w:val="44"/>
        </w:numPr>
      </w:pPr>
      <w:r w:rsidRPr="00474348">
        <w:t>the i</w:t>
      </w:r>
      <w:r w:rsidRPr="00EB3F9C">
        <w:t xml:space="preserve">nsurer waives all rights, remedies or relief to which it might become entitled by subrogation against any of the parties to whom </w:t>
      </w:r>
      <w:r w:rsidRPr="001B47C8">
        <w:t xml:space="preserve">the benefit of insurance cover extends and that failure by any insured to observe and fulfil the terms of the policy will not prejudice the insurance in regard to any other insured; </w:t>
      </w:r>
    </w:p>
    <w:p w:rsidR="00BB3995" w:rsidRDefault="00BB3995" w:rsidP="00486B42">
      <w:pPr>
        <w:pStyle w:val="DefenceHeading3"/>
        <w:numPr>
          <w:ilvl w:val="2"/>
          <w:numId w:val="44"/>
        </w:numPr>
      </w:pPr>
      <w:r w:rsidRPr="001B47C8">
        <w:lastRenderedPageBreak/>
        <w:t>a notice to the insurer by one insured will be deemed</w:t>
      </w:r>
      <w:r>
        <w:t xml:space="preserve"> to be notice on behalf of all insureds; and</w:t>
      </w:r>
    </w:p>
    <w:p w:rsidR="00BB3995" w:rsidRDefault="00BB3995" w:rsidP="00BB3995">
      <w:pPr>
        <w:pStyle w:val="DefenceHeading3"/>
        <w:numPr>
          <w:ilvl w:val="2"/>
          <w:numId w:val="44"/>
        </w:numPr>
      </w:pPr>
      <w:r>
        <w:t>the insurer agrees not to reduce or exclude the insurance cover of an insured because the:</w:t>
      </w:r>
    </w:p>
    <w:p w:rsidR="00BB3995" w:rsidRDefault="00BB3995" w:rsidP="00BB3995">
      <w:pPr>
        <w:pStyle w:val="DefenceHeading4"/>
        <w:numPr>
          <w:ilvl w:val="3"/>
          <w:numId w:val="44"/>
        </w:numPr>
      </w:pPr>
      <w:r>
        <w:t>liability of the insured is limited by the operation of the proportionate liability legislation of any Australian jurisdiction; or</w:t>
      </w:r>
    </w:p>
    <w:p w:rsidR="00BB3995" w:rsidRPr="003E1F24" w:rsidRDefault="00BB3995" w:rsidP="00BB3995">
      <w:pPr>
        <w:pStyle w:val="DefenceHeading4"/>
        <w:numPr>
          <w:ilvl w:val="3"/>
          <w:numId w:val="44"/>
        </w:numPr>
      </w:pPr>
      <w:r>
        <w:t xml:space="preserve">proportionate liability legislation of any Australian jurisdiction is lawfully excluded by the contract.  </w:t>
      </w:r>
    </w:p>
    <w:p w:rsidR="00BB3995" w:rsidRDefault="00BB3995" w:rsidP="00486B42">
      <w:pPr>
        <w:pStyle w:val="DefenceHeading2"/>
      </w:pPr>
      <w:bookmarkStart w:id="119" w:name="_Toc97228768"/>
      <w:bookmarkStart w:id="120" w:name="_Toc113901748"/>
      <w:r>
        <w:t>Insurances Primary</w:t>
      </w:r>
      <w:bookmarkEnd w:id="119"/>
      <w:bookmarkEnd w:id="120"/>
    </w:p>
    <w:p w:rsidR="00BB3995" w:rsidRPr="00486B42" w:rsidRDefault="00BB3995" w:rsidP="00486B42">
      <w:pPr>
        <w:pStyle w:val="DefenceHeading3"/>
      </w:pPr>
      <w:r w:rsidRPr="005A2B5E">
        <w:t xml:space="preserve">The </w:t>
      </w:r>
      <w:r w:rsidR="007222C4">
        <w:t>Principal</w:t>
      </w:r>
      <w:r w:rsidRPr="005A2B5E">
        <w:t xml:space="preserve"> is not obliged to ma</w:t>
      </w:r>
      <w:r w:rsidRPr="00886CF5">
        <w:t>ke a claim or institute proceedings against any insurer under the in</w:t>
      </w:r>
      <w:r w:rsidRPr="001C08E2">
        <w:t>surances before enforcing any of its rights or remedies under the indemnities referred to in this Contract or generally.</w:t>
      </w:r>
    </w:p>
    <w:p w:rsidR="00BB3995" w:rsidRDefault="00BB3995" w:rsidP="007222C4">
      <w:pPr>
        <w:pStyle w:val="DefenceHeading3"/>
      </w:pPr>
      <w:r>
        <w:t>The Consultant is not relieved from and remains fully responsible for its obligations and liabilities in accordance with this Contract and at law regardless of whether the insurances respond or fail to respond to any claim and regardless of the reason why any insurance responds or fails to respond.</w:t>
      </w:r>
    </w:p>
    <w:p w:rsidR="00A75DA7" w:rsidRDefault="00A75DA7" w:rsidP="00D1306C">
      <w:pPr>
        <w:pStyle w:val="DefenceNormal"/>
        <w:rPr>
          <w:rFonts w:ascii="Arial Bold" w:hAnsi="Arial Bold" w:cs="Tahoma"/>
          <w:sz w:val="22"/>
          <w:szCs w:val="22"/>
        </w:rPr>
      </w:pPr>
      <w:bookmarkStart w:id="121" w:name="_Ref482878683"/>
      <w:bookmarkStart w:id="122" w:name="_Ref482879751"/>
      <w:r>
        <w:br w:type="page"/>
      </w:r>
    </w:p>
    <w:p w:rsidR="00253F26" w:rsidRPr="007B6120" w:rsidRDefault="00253F26" w:rsidP="00253F26">
      <w:pPr>
        <w:pStyle w:val="DefenceHeading1"/>
      </w:pPr>
      <w:bookmarkStart w:id="123" w:name="_Ref482884301"/>
      <w:bookmarkStart w:id="124" w:name="_Ref482884558"/>
      <w:bookmarkStart w:id="125" w:name="_Toc113901749"/>
      <w:r w:rsidRPr="007B6120">
        <w:t>SERVICES AND DOCUMENTATION</w:t>
      </w:r>
      <w:bookmarkEnd w:id="121"/>
      <w:bookmarkEnd w:id="122"/>
      <w:bookmarkEnd w:id="123"/>
      <w:bookmarkEnd w:id="124"/>
      <w:bookmarkEnd w:id="125"/>
    </w:p>
    <w:p w:rsidR="00253F26" w:rsidRPr="007B6120" w:rsidRDefault="00253F26" w:rsidP="00253F26">
      <w:pPr>
        <w:pStyle w:val="DefenceHeading2"/>
      </w:pPr>
      <w:bookmarkStart w:id="126" w:name="_Toc113901750"/>
      <w:r w:rsidRPr="007B6120">
        <w:t>Principal’s Material</w:t>
      </w:r>
      <w:bookmarkEnd w:id="126"/>
    </w:p>
    <w:p w:rsidR="00253F26" w:rsidRPr="007B6120" w:rsidRDefault="00253F26" w:rsidP="00253F26">
      <w:pPr>
        <w:pStyle w:val="DefenceNormal"/>
      </w:pPr>
      <w:r w:rsidRPr="007B6120">
        <w:t>The Consultant must ensure that all Principal’s Material is used strictly in accordance with:</w:t>
      </w:r>
    </w:p>
    <w:p w:rsidR="00253F26" w:rsidRPr="007B6120" w:rsidRDefault="00253F26" w:rsidP="00712E04">
      <w:pPr>
        <w:pStyle w:val="DefenceHeading3"/>
      </w:pPr>
      <w:r w:rsidRPr="007B6120">
        <w:t xml:space="preserve">the Contract; </w:t>
      </w:r>
    </w:p>
    <w:p w:rsidR="00253F26" w:rsidRPr="007B6120" w:rsidRDefault="00253F26" w:rsidP="00712E04">
      <w:pPr>
        <w:pStyle w:val="DefenceHeading3"/>
      </w:pPr>
      <w:bookmarkStart w:id="127" w:name="_Ref482879759"/>
      <w:r w:rsidRPr="007B6120">
        <w:t>any conditions or restrictions specified in the Contract Particulars; and</w:t>
      </w:r>
      <w:bookmarkEnd w:id="127"/>
    </w:p>
    <w:p w:rsidR="00253F26" w:rsidRPr="007B6120" w:rsidRDefault="00253F26" w:rsidP="00712E04">
      <w:pPr>
        <w:pStyle w:val="DefenceHeading3"/>
      </w:pPr>
      <w:r w:rsidRPr="007B6120">
        <w:t xml:space="preserve">any conditions or restrictions otherwise notified to the Consultant by the Principal’s Representative. </w:t>
      </w:r>
    </w:p>
    <w:p w:rsidR="00253F26" w:rsidRPr="007B6120" w:rsidRDefault="00253F26" w:rsidP="00253F26">
      <w:pPr>
        <w:pStyle w:val="DefenceHeading2"/>
      </w:pPr>
      <w:bookmarkStart w:id="128" w:name="_Toc113901751"/>
      <w:r w:rsidRPr="007B6120">
        <w:t>Consultant's Services</w:t>
      </w:r>
      <w:bookmarkEnd w:id="128"/>
    </w:p>
    <w:p w:rsidR="00253F26" w:rsidRPr="007B6120" w:rsidRDefault="00253F26" w:rsidP="00253F26">
      <w:pPr>
        <w:pStyle w:val="DefenceNormal"/>
      </w:pPr>
      <w:r w:rsidRPr="007B6120">
        <w:t>The Consultant must:</w:t>
      </w:r>
    </w:p>
    <w:p w:rsidR="00253F26" w:rsidRPr="007B6120" w:rsidRDefault="00253F26" w:rsidP="00712E04">
      <w:pPr>
        <w:pStyle w:val="DefenceHeading3"/>
      </w:pPr>
      <w:r w:rsidRPr="007B6120">
        <w:t>carry out the Services in accordance with the Brief and the other requirements of the Contract and for this purpose (but without limitation) prepare all relevant Contract Material;</w:t>
      </w:r>
    </w:p>
    <w:p w:rsidR="00253F26" w:rsidRPr="007B6120" w:rsidRDefault="00253F26" w:rsidP="00712E04">
      <w:pPr>
        <w:pStyle w:val="DefenceHeading3"/>
      </w:pPr>
      <w:r w:rsidRPr="007B6120">
        <w:t xml:space="preserve">submit Contract Material to the Principal’s Representative in accordance with the Brief and the other requirements of the Contract, or as directed by the Principal’s Representative, and otherwise in a manner and at a rate which will give the Principal’s Representative a reasonable opportunity to review the Contract Material within the period of time within which the Principal’s Representative may review the Contract Material under </w:t>
      </w:r>
      <w:r w:rsidR="007346A2" w:rsidRPr="007B6120">
        <w:t>clause</w:t>
      </w:r>
      <w:r w:rsidRPr="007B6120">
        <w:t xml:space="preserve"> </w:t>
      </w:r>
      <w:r w:rsidR="007346A2" w:rsidRPr="007B6120">
        <w:fldChar w:fldCharType="begin"/>
      </w:r>
      <w:r w:rsidR="007346A2" w:rsidRPr="007B6120">
        <w:instrText xml:space="preserve"> REF _Ref482878832 \w \h </w:instrText>
      </w:r>
      <w:r w:rsidR="007B6120" w:rsidRPr="007B6120">
        <w:instrText xml:space="preserve"> \* MERGEFORMAT </w:instrText>
      </w:r>
      <w:r w:rsidR="007346A2" w:rsidRPr="007B6120">
        <w:fldChar w:fldCharType="separate"/>
      </w:r>
      <w:r w:rsidR="00AF6FBE">
        <w:t>5.3</w:t>
      </w:r>
      <w:r w:rsidR="007346A2" w:rsidRPr="007B6120">
        <w:fldChar w:fldCharType="end"/>
      </w:r>
      <w:r w:rsidRPr="007B6120">
        <w:t>; and</w:t>
      </w:r>
    </w:p>
    <w:p w:rsidR="00253F26" w:rsidRPr="007B6120" w:rsidRDefault="00253F26" w:rsidP="00712E04">
      <w:pPr>
        <w:pStyle w:val="DefenceHeading3"/>
      </w:pPr>
      <w:r w:rsidRPr="007B6120">
        <w:t>co-ordinat</w:t>
      </w:r>
      <w:r w:rsidR="002502DA">
        <w:t>e</w:t>
      </w:r>
      <w:r w:rsidRPr="007B6120">
        <w:t xml:space="preserve"> the work of its subconsultants, including by providing and directing all necessary personnel to administer, supervise, inspect, coordinate and control these subconsultants in a manner and at a rate of progress so that the Consultant complies with its obligations under the Contract.</w:t>
      </w:r>
    </w:p>
    <w:p w:rsidR="00253F26" w:rsidRPr="007B6120" w:rsidRDefault="00253F26" w:rsidP="00253F26">
      <w:pPr>
        <w:pStyle w:val="DefenceHeading2"/>
      </w:pPr>
      <w:bookmarkStart w:id="129" w:name="_Ref482878832"/>
      <w:bookmarkStart w:id="130" w:name="_Ref482878836"/>
      <w:bookmarkStart w:id="131" w:name="_Toc113901752"/>
      <w:r w:rsidRPr="007B6120">
        <w:t xml:space="preserve">Principal’s Representative </w:t>
      </w:r>
      <w:r w:rsidR="002502DA">
        <w:t>M</w:t>
      </w:r>
      <w:r w:rsidRPr="007B6120">
        <w:t>ay Review Contract Material</w:t>
      </w:r>
      <w:bookmarkEnd w:id="129"/>
      <w:bookmarkEnd w:id="130"/>
      <w:bookmarkEnd w:id="131"/>
    </w:p>
    <w:p w:rsidR="00253F26" w:rsidRPr="007B6120" w:rsidRDefault="00253F26" w:rsidP="00712E04">
      <w:pPr>
        <w:pStyle w:val="DefenceHeading3"/>
      </w:pPr>
      <w:r w:rsidRPr="007B6120">
        <w:t>The Principal’s Representative may</w:t>
      </w:r>
      <w:r w:rsidR="002502DA">
        <w:t xml:space="preserve"> (in its absolute discretion)</w:t>
      </w:r>
      <w:r w:rsidRPr="007B6120">
        <w:t>:</w:t>
      </w:r>
    </w:p>
    <w:p w:rsidR="00253F26" w:rsidRPr="007B6120" w:rsidRDefault="00253F26" w:rsidP="00712E04">
      <w:pPr>
        <w:pStyle w:val="DefenceHeading4"/>
      </w:pPr>
      <w:r w:rsidRPr="007B6120">
        <w:lastRenderedPageBreak/>
        <w:t xml:space="preserve">review any Contract Material, or any resubmitted Contract Material, prepared and submitted by the Consultant; and </w:t>
      </w:r>
    </w:p>
    <w:p w:rsidR="00253F26" w:rsidRPr="007B6120" w:rsidRDefault="00253F26" w:rsidP="00712E04">
      <w:pPr>
        <w:pStyle w:val="DefenceHeading4"/>
      </w:pPr>
      <w:bookmarkStart w:id="132" w:name="_Ref482879765"/>
      <w:r w:rsidRPr="007B6120">
        <w:t xml:space="preserve">within the number of days </w:t>
      </w:r>
      <w:r w:rsidR="002502DA">
        <w:t>specified</w:t>
      </w:r>
      <w:r w:rsidRPr="007B6120">
        <w:t xml:space="preserve"> in the Contract Particulars of the submission by the Consultant of such Contract Material or resubmitted Contract Material, reject the Contract Material.</w:t>
      </w:r>
      <w:bookmarkEnd w:id="132"/>
      <w:r w:rsidRPr="007B6120">
        <w:t xml:space="preserve"> </w:t>
      </w:r>
    </w:p>
    <w:p w:rsidR="00253F26" w:rsidRPr="007B6120" w:rsidRDefault="00253F26" w:rsidP="00712E04">
      <w:pPr>
        <w:pStyle w:val="DefenceHeading3"/>
      </w:pPr>
      <w:r w:rsidRPr="007B6120">
        <w:t xml:space="preserve">If any Contract Material is rejected, the Consultant must submit amended Contract Material to the Principal’s Representative. </w:t>
      </w:r>
    </w:p>
    <w:p w:rsidR="00253F26" w:rsidRPr="007B6120" w:rsidRDefault="00253F26" w:rsidP="00253F26">
      <w:pPr>
        <w:pStyle w:val="DefenceHeading2"/>
      </w:pPr>
      <w:bookmarkStart w:id="133" w:name="_Toc113901753"/>
      <w:r w:rsidRPr="007B6120">
        <w:t>No Obligation to Review</w:t>
      </w:r>
      <w:bookmarkEnd w:id="133"/>
    </w:p>
    <w:p w:rsidR="00253F26" w:rsidRPr="007B6120" w:rsidRDefault="00253F26" w:rsidP="00712E04">
      <w:pPr>
        <w:pStyle w:val="DefenceHeading3"/>
      </w:pPr>
      <w:r w:rsidRPr="007B6120">
        <w:t>The Principal’s Representative does not assume or owe any duty of care to the Consultant to review, or in reviewing, the Contract Material submitted by the Consultant for errors, omissions or compliance with the Contract.</w:t>
      </w:r>
    </w:p>
    <w:p w:rsidR="00253F26" w:rsidRPr="007B6120" w:rsidRDefault="00253F26" w:rsidP="00712E04">
      <w:pPr>
        <w:pStyle w:val="DefenceHeading3"/>
      </w:pPr>
      <w:r w:rsidRPr="007B6120">
        <w:t>No review of, comments upon, consent to or rejection of, or failure to review or comment upon or consent to or reject, any Contract Material prepared by the Consultant or any other direction by the Principal’s Representative about, or any other act or omission by the Principal’s Representative or otherwise by or on behalf of the Principal in relation to, the Contract Material will:</w:t>
      </w:r>
    </w:p>
    <w:p w:rsidR="00253F26" w:rsidRPr="007B6120" w:rsidRDefault="00253F26" w:rsidP="00712E04">
      <w:pPr>
        <w:pStyle w:val="DefenceHeading4"/>
      </w:pPr>
      <w:r w:rsidRPr="007B6120">
        <w:t xml:space="preserve">relieve the Consultant from, or alter or affect, the Consultant's </w:t>
      </w:r>
      <w:r w:rsidR="002502DA">
        <w:t>obligations</w:t>
      </w:r>
      <w:r w:rsidRPr="007B6120">
        <w:t xml:space="preserve"> under the Contract or otherwise </w:t>
      </w:r>
      <w:r w:rsidR="002502DA">
        <w:t>at</w:t>
      </w:r>
      <w:r w:rsidRPr="007B6120">
        <w:t xml:space="preserve"> law</w:t>
      </w:r>
      <w:r w:rsidR="002502DA">
        <w:t xml:space="preserve"> or in equity</w:t>
      </w:r>
      <w:r w:rsidRPr="007B6120">
        <w:t>; or</w:t>
      </w:r>
    </w:p>
    <w:p w:rsidR="00253F26" w:rsidRPr="007B6120" w:rsidRDefault="00253F26" w:rsidP="00712E04">
      <w:pPr>
        <w:pStyle w:val="DefenceHeading4"/>
      </w:pPr>
      <w:r w:rsidRPr="007B6120">
        <w:t xml:space="preserve">prejudice the Principal's rights against the Consultant whether under the Contract or otherwise </w:t>
      </w:r>
      <w:r w:rsidR="002502DA">
        <w:t>at</w:t>
      </w:r>
      <w:r w:rsidRPr="007B6120">
        <w:t xml:space="preserve"> law</w:t>
      </w:r>
      <w:r w:rsidR="002502DA">
        <w:t xml:space="preserve"> or in equity</w:t>
      </w:r>
      <w:r w:rsidRPr="007B6120">
        <w:t>.</w:t>
      </w:r>
    </w:p>
    <w:p w:rsidR="00253F26" w:rsidRPr="007B6120" w:rsidRDefault="00253F26" w:rsidP="00253F26">
      <w:pPr>
        <w:pStyle w:val="DefenceHeading2"/>
      </w:pPr>
      <w:bookmarkStart w:id="134" w:name="_Ref482879771"/>
      <w:bookmarkStart w:id="135" w:name="_Toc113901754"/>
      <w:r w:rsidRPr="007B6120">
        <w:t>Copies of Contract Material</w:t>
      </w:r>
      <w:bookmarkEnd w:id="134"/>
      <w:bookmarkEnd w:id="135"/>
    </w:p>
    <w:p w:rsidR="00253F26" w:rsidRPr="007B6120" w:rsidRDefault="00253F26" w:rsidP="00253F26">
      <w:pPr>
        <w:pStyle w:val="DefenceNormal"/>
      </w:pPr>
      <w:r w:rsidRPr="007B6120">
        <w:t xml:space="preserve">For the purposes of </w:t>
      </w:r>
      <w:r w:rsidR="007346A2" w:rsidRPr="007B6120">
        <w:t>clause</w:t>
      </w:r>
      <w:r w:rsidRPr="007B6120">
        <w:t xml:space="preserve"> </w:t>
      </w:r>
      <w:r w:rsidR="007346A2" w:rsidRPr="007B6120">
        <w:fldChar w:fldCharType="begin"/>
      </w:r>
      <w:r w:rsidR="007346A2" w:rsidRPr="007B6120">
        <w:instrText xml:space="preserve"> REF _Ref482878836 \w \h </w:instrText>
      </w:r>
      <w:r w:rsidR="007B6120" w:rsidRPr="007B6120">
        <w:instrText xml:space="preserve"> \* MERGEFORMAT </w:instrText>
      </w:r>
      <w:r w:rsidR="007346A2" w:rsidRPr="007B6120">
        <w:fldChar w:fldCharType="separate"/>
      </w:r>
      <w:r w:rsidR="00AF6FBE">
        <w:t>5.3</w:t>
      </w:r>
      <w:r w:rsidR="007346A2" w:rsidRPr="007B6120">
        <w:fldChar w:fldCharType="end"/>
      </w:r>
      <w:r w:rsidRPr="007B6120">
        <w:t>, the Consultant must submit or resubmit to the Principal’s Representative the number of copies specified in the Contract Particulars of any Contract Material in:</w:t>
      </w:r>
    </w:p>
    <w:p w:rsidR="00253F26" w:rsidRPr="007B6120" w:rsidRDefault="00253F26" w:rsidP="00712E04">
      <w:pPr>
        <w:pStyle w:val="DefenceHeading3"/>
      </w:pPr>
      <w:bookmarkStart w:id="136" w:name="_Ref482879775"/>
      <w:r w:rsidRPr="007B6120">
        <w:t>hard copy; and</w:t>
      </w:r>
      <w:bookmarkEnd w:id="136"/>
    </w:p>
    <w:p w:rsidR="00253F26" w:rsidRPr="007B6120" w:rsidRDefault="00253F26" w:rsidP="00712E04">
      <w:pPr>
        <w:pStyle w:val="DefenceHeading3"/>
      </w:pPr>
      <w:bookmarkStart w:id="137" w:name="_Ref482879780"/>
      <w:r w:rsidRPr="007B6120">
        <w:t>electronic copy,</w:t>
      </w:r>
      <w:bookmarkEnd w:id="137"/>
    </w:p>
    <w:p w:rsidR="00253F26" w:rsidRPr="007B6120" w:rsidRDefault="00253F26" w:rsidP="00253F26">
      <w:pPr>
        <w:pStyle w:val="DefenceNormal"/>
      </w:pPr>
      <w:r w:rsidRPr="007B6120">
        <w:lastRenderedPageBreak/>
        <w:t xml:space="preserve">in accordance with the requirements </w:t>
      </w:r>
      <w:r w:rsidR="002502DA">
        <w:t>specified</w:t>
      </w:r>
      <w:r w:rsidRPr="007B6120">
        <w:t xml:space="preserve"> in the Contract Particulars.</w:t>
      </w:r>
    </w:p>
    <w:p w:rsidR="00F50398" w:rsidRDefault="00253F26" w:rsidP="00253F26">
      <w:pPr>
        <w:pStyle w:val="DefenceHeading2"/>
      </w:pPr>
      <w:bookmarkStart w:id="138" w:name="_Toc113901755"/>
      <w:r w:rsidRPr="007B6120">
        <w:t>Licence over Contract Material</w:t>
      </w:r>
      <w:bookmarkEnd w:id="138"/>
      <w:r w:rsidR="00886CF5">
        <w:t xml:space="preserve"> </w:t>
      </w:r>
    </w:p>
    <w:p w:rsidR="00253F26" w:rsidRPr="007B6120" w:rsidRDefault="00253F26" w:rsidP="00712E04">
      <w:pPr>
        <w:pStyle w:val="DefenceHeading3"/>
      </w:pPr>
      <w:bookmarkStart w:id="139" w:name="_Ref482880182"/>
      <w:r w:rsidRPr="007B6120">
        <w:t>The Consultant grants to the Principal a perpetual, royalty-free, irrevocable, non-exclusive, worldwide licence to exercise all rights of the owner of the Intellectual Property Rights in the Contract Material, including to use, re-use, reproduce, communicate to the public, modify and adapt any of the Contract Material for any purpose.</w:t>
      </w:r>
      <w:bookmarkEnd w:id="139"/>
    </w:p>
    <w:p w:rsidR="00253F26" w:rsidRPr="007B6120" w:rsidRDefault="00253F26" w:rsidP="00712E04">
      <w:pPr>
        <w:pStyle w:val="DefenceHeading3"/>
      </w:pPr>
      <w:r w:rsidRPr="007B6120">
        <w:t xml:space="preserve">The licence </w:t>
      </w:r>
      <w:r w:rsidR="002502DA">
        <w:t xml:space="preserve">referred to </w:t>
      </w:r>
      <w:r w:rsidRPr="007B6120">
        <w:t xml:space="preserve">in </w:t>
      </w:r>
      <w:r w:rsidR="002F2922" w:rsidRPr="002F2922">
        <w:t>paragraph</w:t>
      </w:r>
      <w:r w:rsidRPr="007B6120">
        <w:t xml:space="preserve"> </w:t>
      </w:r>
      <w:r w:rsidR="00CC2249">
        <w:fldChar w:fldCharType="begin"/>
      </w:r>
      <w:r w:rsidR="00CC2249">
        <w:instrText xml:space="preserve"> REF _Ref482880182 \r \h </w:instrText>
      </w:r>
      <w:r w:rsidR="00CC2249">
        <w:fldChar w:fldCharType="separate"/>
      </w:r>
      <w:r w:rsidR="00AF6FBE">
        <w:t>(a)</w:t>
      </w:r>
      <w:r w:rsidR="00CC2249">
        <w:fldChar w:fldCharType="end"/>
      </w:r>
      <w:r w:rsidRPr="007B6120">
        <w:t>:</w:t>
      </w:r>
    </w:p>
    <w:p w:rsidR="00253F26" w:rsidRPr="007B6120" w:rsidRDefault="00253F26" w:rsidP="00712E04">
      <w:pPr>
        <w:pStyle w:val="DefenceHeading4"/>
      </w:pPr>
      <w:r w:rsidRPr="007B6120">
        <w:t>arises, for any Contract Material, immediately when the Contract Material is:</w:t>
      </w:r>
    </w:p>
    <w:p w:rsidR="00253F26" w:rsidRPr="007B6120" w:rsidRDefault="00253F26" w:rsidP="00FA0EF4">
      <w:pPr>
        <w:pStyle w:val="DefenceHeading5"/>
      </w:pPr>
      <w:r w:rsidRPr="007B6120">
        <w:t>produced; or</w:t>
      </w:r>
    </w:p>
    <w:p w:rsidR="00253F26" w:rsidRPr="007B6120" w:rsidRDefault="00253F26" w:rsidP="00FA0EF4">
      <w:pPr>
        <w:pStyle w:val="DefenceHeading5"/>
      </w:pPr>
      <w:r w:rsidRPr="007B6120">
        <w:t>provided, or required to be provided, to the Principal or the Principal’s Representative,</w:t>
      </w:r>
    </w:p>
    <w:p w:rsidR="00253F26" w:rsidRPr="007B6120" w:rsidRDefault="00253F26" w:rsidP="000F6EDF">
      <w:pPr>
        <w:pStyle w:val="DefenceIndent2"/>
      </w:pPr>
      <w:r w:rsidRPr="007B6120">
        <w:t>under, for the purposes of</w:t>
      </w:r>
      <w:r w:rsidR="002502DA">
        <w:t>, arising out of</w:t>
      </w:r>
      <w:r w:rsidRPr="007B6120">
        <w:t xml:space="preserve"> or in connection with the Contract or the Services for or on behalf of the Consultant; </w:t>
      </w:r>
    </w:p>
    <w:p w:rsidR="00253F26" w:rsidRPr="007B6120" w:rsidRDefault="00253F26" w:rsidP="00712E04">
      <w:pPr>
        <w:pStyle w:val="DefenceHeading4"/>
      </w:pPr>
      <w:r w:rsidRPr="007B6120">
        <w:t>includes an unlimited right to sub-licence;</w:t>
      </w:r>
    </w:p>
    <w:p w:rsidR="00253F26" w:rsidRPr="007B6120" w:rsidRDefault="00253F26" w:rsidP="00712E04">
      <w:pPr>
        <w:pStyle w:val="DefenceHeading4"/>
      </w:pPr>
      <w:r w:rsidRPr="007B6120">
        <w:t>without limitation, extends to:</w:t>
      </w:r>
    </w:p>
    <w:p w:rsidR="00253F26" w:rsidRPr="007B6120" w:rsidRDefault="00253F26" w:rsidP="00FA0EF4">
      <w:pPr>
        <w:pStyle w:val="DefenceHeading5"/>
      </w:pPr>
      <w:r w:rsidRPr="007B6120">
        <w:t xml:space="preserve">any subsequent </w:t>
      </w:r>
      <w:r w:rsidR="002502DA">
        <w:t xml:space="preserve">occupation, use, </w:t>
      </w:r>
      <w:r w:rsidRPr="007B6120">
        <w:t>operation</w:t>
      </w:r>
      <w:r w:rsidR="002502DA">
        <w:t xml:space="preserve"> and</w:t>
      </w:r>
      <w:r w:rsidRPr="007B6120">
        <w:t xml:space="preserve"> maintenance of, or additions, alterations or repairs to the Contract Material; and</w:t>
      </w:r>
    </w:p>
    <w:p w:rsidR="00253F26" w:rsidRPr="007B6120" w:rsidRDefault="00253F26" w:rsidP="00FA0EF4">
      <w:pPr>
        <w:pStyle w:val="DefenceHeading5"/>
      </w:pPr>
      <w:r w:rsidRPr="00556C07">
        <w:t>where the Principal is the Commonwealth, use</w:t>
      </w:r>
      <w:r w:rsidRPr="007B6120">
        <w:t xml:space="preserve"> in any way for any other Commonwealth project; and </w:t>
      </w:r>
    </w:p>
    <w:p w:rsidR="00253F26" w:rsidRPr="007B6120" w:rsidRDefault="00253F26" w:rsidP="00712E04">
      <w:pPr>
        <w:pStyle w:val="DefenceHeading4"/>
      </w:pPr>
      <w:r w:rsidRPr="007B6120">
        <w:t>survives the termination of the Contract on any basis.</w:t>
      </w:r>
    </w:p>
    <w:p w:rsidR="00253F26" w:rsidRPr="007B6120" w:rsidRDefault="00253F26" w:rsidP="00253F26">
      <w:pPr>
        <w:pStyle w:val="DefenceHeading2"/>
      </w:pPr>
      <w:bookmarkStart w:id="140" w:name="_Toc113901756"/>
      <w:r w:rsidRPr="007B6120">
        <w:t>Intellectual Property Warranties</w:t>
      </w:r>
      <w:bookmarkEnd w:id="140"/>
    </w:p>
    <w:p w:rsidR="00253F26" w:rsidRPr="007B6120" w:rsidRDefault="00253F26" w:rsidP="00253F26">
      <w:pPr>
        <w:pStyle w:val="DefenceNormal"/>
      </w:pPr>
      <w:r w:rsidRPr="007B6120">
        <w:t>The Consultant warrants that:</w:t>
      </w:r>
    </w:p>
    <w:p w:rsidR="00253F26" w:rsidRPr="007B6120" w:rsidRDefault="00253F26" w:rsidP="00712E04">
      <w:pPr>
        <w:pStyle w:val="DefenceHeading3"/>
      </w:pPr>
      <w:r w:rsidRPr="007B6120">
        <w:t xml:space="preserve">the Consultant owns all Intellectual Property Rights in the Contract Materials or, to the extent that it does not, is entitled </w:t>
      </w:r>
      <w:r w:rsidRPr="007B6120">
        <w:lastRenderedPageBreak/>
        <w:t>to grant the assignments and licences contemplated by the Contract;</w:t>
      </w:r>
    </w:p>
    <w:p w:rsidR="00253F26" w:rsidRPr="007B6120" w:rsidRDefault="00253F26" w:rsidP="00712E04">
      <w:pPr>
        <w:pStyle w:val="DefenceHeading3"/>
      </w:pPr>
      <w:r w:rsidRPr="007B6120">
        <w:t>use by the Principal or any sublicensee or subsublicensee of the Contract Material will not infringe the rights (including Intellectual Property Rights and Moral Rights) of any third party;</w:t>
      </w:r>
    </w:p>
    <w:p w:rsidR="00253F26" w:rsidRPr="007B6120" w:rsidRDefault="00253F26" w:rsidP="00712E04">
      <w:pPr>
        <w:pStyle w:val="DefenceHeading3"/>
      </w:pPr>
      <w:r w:rsidRPr="007B6120">
        <w:t>neither the Principal nor any sublicensee or subsublicensee is liable to pay any third party any licence or other fee in respect of the use of the Contract Material, whether by reason of Intellectual Property Rights or Moral Rights of that third party or otherwise; and</w:t>
      </w:r>
    </w:p>
    <w:p w:rsidR="00253F26" w:rsidRPr="007B6120" w:rsidRDefault="00253F26" w:rsidP="00712E04">
      <w:pPr>
        <w:pStyle w:val="DefenceHeading3"/>
      </w:pPr>
      <w:r w:rsidRPr="007B6120">
        <w:t xml:space="preserve">the use by the Principal or by any sublicensee or subsublicensee of the Contract Material </w:t>
      </w:r>
      <w:r w:rsidR="002502DA">
        <w:t xml:space="preserve">in accordance with the Contract </w:t>
      </w:r>
      <w:r w:rsidRPr="007B6120">
        <w:t>will not breach any laws (including any laws in respect of Intellectual Property Rights and Moral Rights).</w:t>
      </w:r>
    </w:p>
    <w:p w:rsidR="00253F26" w:rsidRPr="009055FE" w:rsidRDefault="00253F26" w:rsidP="00253F26">
      <w:pPr>
        <w:pStyle w:val="DefenceHeading2"/>
      </w:pPr>
      <w:bookmarkStart w:id="141" w:name="_Toc113901757"/>
      <w:r w:rsidRPr="009055FE">
        <w:t>Intellectual Property Rights</w:t>
      </w:r>
      <w:bookmarkEnd w:id="141"/>
    </w:p>
    <w:p w:rsidR="00253F26" w:rsidRPr="007B6120" w:rsidRDefault="00253F26" w:rsidP="00253F26">
      <w:pPr>
        <w:pStyle w:val="DefenceNormal"/>
      </w:pPr>
      <w:r w:rsidRPr="007B6120">
        <w:t>The Consultant must:</w:t>
      </w:r>
    </w:p>
    <w:p w:rsidR="00253F26" w:rsidRPr="007B6120" w:rsidRDefault="00253F26" w:rsidP="00712E04">
      <w:pPr>
        <w:pStyle w:val="DefenceHeading3"/>
      </w:pPr>
      <w:r w:rsidRPr="007B6120">
        <w:t xml:space="preserve">ensure that the Services </w:t>
      </w:r>
      <w:r w:rsidRPr="00486B42">
        <w:t xml:space="preserve">do not infringe any </w:t>
      </w:r>
      <w:r w:rsidR="00BB3995" w:rsidRPr="00486B42">
        <w:t xml:space="preserve">patent, registered design, trade mark or name, copyright, </w:t>
      </w:r>
      <w:r w:rsidRPr="00486B42">
        <w:t>Moral Rights or other protected right;</w:t>
      </w:r>
      <w:r w:rsidRPr="007B6120">
        <w:t xml:space="preserve"> </w:t>
      </w:r>
      <w:r w:rsidR="00886CF5">
        <w:t>and</w:t>
      </w:r>
    </w:p>
    <w:p w:rsidR="00253F26" w:rsidRPr="007B6120" w:rsidRDefault="00253F26" w:rsidP="00712E04">
      <w:pPr>
        <w:pStyle w:val="DefenceHeading3"/>
      </w:pPr>
      <w:r w:rsidRPr="007B6120">
        <w:t xml:space="preserve">indemnify the Principal </w:t>
      </w:r>
      <w:r w:rsidR="001F09AF">
        <w:t>in respect of all</w:t>
      </w:r>
      <w:r w:rsidRPr="007B6120">
        <w:t xml:space="preserve"> claims against</w:t>
      </w:r>
      <w:r w:rsidR="001F09AF">
        <w:t xml:space="preserve"> and</w:t>
      </w:r>
      <w:r w:rsidRPr="007B6120">
        <w:t xml:space="preserve"> costs, losses</w:t>
      </w:r>
      <w:r w:rsidR="001F09AF">
        <w:t>,</w:t>
      </w:r>
      <w:r w:rsidRPr="007B6120">
        <w:t xml:space="preserve"> damages</w:t>
      </w:r>
      <w:r w:rsidR="001F09AF">
        <w:t xml:space="preserve"> or liabilities </w:t>
      </w:r>
      <w:r w:rsidRPr="007B6120">
        <w:t xml:space="preserve"> suffered or incurred by the Principal arising out of or in connection with any actual or alleged infringement of any </w:t>
      </w:r>
      <w:r w:rsidR="001F09AF">
        <w:t>patent, registered design, trade mark or name, copyright,</w:t>
      </w:r>
      <w:r w:rsidRPr="007B6120">
        <w:t xml:space="preserve"> Moral Rights or other protected right</w:t>
      </w:r>
      <w:r w:rsidR="001F09AF">
        <w:t>.</w:t>
      </w:r>
      <w:r w:rsidRPr="007B6120">
        <w:t xml:space="preserve"> </w:t>
      </w:r>
    </w:p>
    <w:p w:rsidR="00253F26" w:rsidRPr="007B6120" w:rsidRDefault="00253F26" w:rsidP="00253F26">
      <w:pPr>
        <w:pStyle w:val="DefenceHeading2"/>
      </w:pPr>
      <w:bookmarkStart w:id="142" w:name="_Toc113901758"/>
      <w:r w:rsidRPr="007B6120">
        <w:t>Property in Principal’s Material</w:t>
      </w:r>
      <w:bookmarkEnd w:id="142"/>
    </w:p>
    <w:p w:rsidR="00253F26" w:rsidRPr="007B6120" w:rsidRDefault="002502DA" w:rsidP="00712E04">
      <w:pPr>
        <w:pStyle w:val="DefenceHeading3"/>
      </w:pPr>
      <w:r>
        <w:t>T</w:t>
      </w:r>
      <w:r w:rsidR="00253F26" w:rsidRPr="007B6120">
        <w:t>he Principal’s Material will remain the property of the Principal.</w:t>
      </w:r>
    </w:p>
    <w:p w:rsidR="00253F26" w:rsidRPr="001C08E2" w:rsidRDefault="00253F26" w:rsidP="00712E04">
      <w:pPr>
        <w:pStyle w:val="DefenceHeading3"/>
      </w:pPr>
      <w:r w:rsidRPr="007B6120">
        <w:t xml:space="preserve">The Principal must inform the Consultant of any Principal’s Material in which third parties hold the copyright and of any conditions attaching to the use of that material because of that copyright.  The </w:t>
      </w:r>
      <w:r w:rsidRPr="00F545DF">
        <w:t>Con</w:t>
      </w:r>
      <w:r w:rsidRPr="005A2B5E">
        <w:t>sultant may use that</w:t>
      </w:r>
      <w:r w:rsidRPr="00886CF5">
        <w:t xml:space="preserve"> material only in accordance </w:t>
      </w:r>
      <w:r w:rsidRPr="001C08E2">
        <w:t>with those conditions.</w:t>
      </w:r>
    </w:p>
    <w:p w:rsidR="00253F26" w:rsidRPr="00486B42" w:rsidRDefault="002502DA" w:rsidP="00712E04">
      <w:pPr>
        <w:pStyle w:val="DefenceHeading3"/>
      </w:pPr>
      <w:r w:rsidRPr="00486B42">
        <w:lastRenderedPageBreak/>
        <w:t>Without limiting</w:t>
      </w:r>
      <w:r w:rsidR="002B4BFC" w:rsidRPr="00486B42">
        <w:t xml:space="preserve">, if clause </w:t>
      </w:r>
      <w:r w:rsidR="002B4BFC" w:rsidRPr="00486B42">
        <w:fldChar w:fldCharType="begin"/>
      </w:r>
      <w:r w:rsidR="002B4BFC" w:rsidRPr="00486B42">
        <w:instrText xml:space="preserve"> REF _Ref113478524 \w \h </w:instrText>
      </w:r>
      <w:r w:rsidR="002B4BFC" w:rsidRPr="00486B42">
        <w:instrText xml:space="preserve"> \* MERGEFORMAT </w:instrText>
      </w:r>
      <w:r w:rsidR="002B4BFC" w:rsidRPr="00486B42">
        <w:fldChar w:fldCharType="separate"/>
      </w:r>
      <w:r w:rsidR="00AF6FBE">
        <w:t>14</w:t>
      </w:r>
      <w:r w:rsidR="002B4BFC" w:rsidRPr="00486B42">
        <w:fldChar w:fldCharType="end"/>
      </w:r>
      <w:r w:rsidR="002B4BFC" w:rsidRPr="00486B42">
        <w:t xml:space="preserve"> applies,</w:t>
      </w:r>
      <w:r w:rsidRPr="005A2B5E">
        <w:t xml:space="preserve"> clause </w:t>
      </w:r>
      <w:r w:rsidR="009055FE" w:rsidRPr="00486B42">
        <w:fldChar w:fldCharType="begin"/>
      </w:r>
      <w:r w:rsidR="009055FE" w:rsidRPr="00486B42">
        <w:instrText xml:space="preserve"> REF _Ref113478524 \w \h </w:instrText>
      </w:r>
      <w:r w:rsidR="00F545DF" w:rsidRPr="00486B42">
        <w:instrText xml:space="preserve"> \* MERGEFORMAT </w:instrText>
      </w:r>
      <w:r w:rsidR="009055FE" w:rsidRPr="00486B42">
        <w:fldChar w:fldCharType="separate"/>
      </w:r>
      <w:r w:rsidR="00AF6FBE">
        <w:t>14</w:t>
      </w:r>
      <w:r w:rsidR="009055FE" w:rsidRPr="00486B42">
        <w:fldChar w:fldCharType="end"/>
      </w:r>
      <w:r w:rsidRPr="005A2B5E">
        <w:t xml:space="preserve"> an</w:t>
      </w:r>
      <w:r w:rsidRPr="00886CF5">
        <w:t xml:space="preserve">d if clause </w:t>
      </w:r>
      <w:r w:rsidR="009055FE" w:rsidRPr="00486B42">
        <w:fldChar w:fldCharType="begin"/>
      </w:r>
      <w:r w:rsidR="009055FE" w:rsidRPr="00486B42">
        <w:instrText xml:space="preserve"> REF _Ref113478525 \w \h </w:instrText>
      </w:r>
      <w:r w:rsidR="00F545DF" w:rsidRPr="00486B42">
        <w:instrText xml:space="preserve"> \* MERGEFORMAT </w:instrText>
      </w:r>
      <w:r w:rsidR="009055FE" w:rsidRPr="00486B42">
        <w:fldChar w:fldCharType="separate"/>
      </w:r>
      <w:r w:rsidR="00AF6FBE">
        <w:t>15</w:t>
      </w:r>
      <w:r w:rsidR="009055FE" w:rsidRPr="00486B42">
        <w:fldChar w:fldCharType="end"/>
      </w:r>
      <w:r w:rsidRPr="005A2B5E">
        <w:t xml:space="preserve"> ap</w:t>
      </w:r>
      <w:r w:rsidRPr="00886CF5">
        <w:t xml:space="preserve">plies, clause </w:t>
      </w:r>
      <w:r w:rsidR="00F545DF" w:rsidRPr="00486B42">
        <w:fldChar w:fldCharType="begin"/>
      </w:r>
      <w:r w:rsidR="00F545DF" w:rsidRPr="00486B42">
        <w:instrText xml:space="preserve"> REF _Ref113478525 \w \h </w:instrText>
      </w:r>
      <w:r w:rsidR="00F545DF" w:rsidRPr="00486B42">
        <w:instrText xml:space="preserve"> \* MERGEFORMAT </w:instrText>
      </w:r>
      <w:r w:rsidR="00F545DF" w:rsidRPr="00486B42">
        <w:fldChar w:fldCharType="separate"/>
      </w:r>
      <w:r w:rsidR="00AF6FBE">
        <w:t>15</w:t>
      </w:r>
      <w:r w:rsidR="00F545DF" w:rsidRPr="00486B42">
        <w:fldChar w:fldCharType="end"/>
      </w:r>
      <w:r w:rsidRPr="005A2B5E">
        <w:t>, t</w:t>
      </w:r>
      <w:r w:rsidR="00253F26" w:rsidRPr="00486B42">
        <w:t>he Consultant will be responsible for the protection, maintenance and return of the Principal’s Material in its possession.</w:t>
      </w:r>
    </w:p>
    <w:p w:rsidR="00253F26" w:rsidRPr="007B6120" w:rsidRDefault="00253F26" w:rsidP="00253F26">
      <w:pPr>
        <w:pStyle w:val="DefenceHeading2"/>
      </w:pPr>
      <w:bookmarkStart w:id="143" w:name="_Ref482878677"/>
      <w:bookmarkStart w:id="144" w:name="_Toc113901759"/>
      <w:r w:rsidRPr="007B6120">
        <w:t>Method Statement</w:t>
      </w:r>
      <w:bookmarkEnd w:id="143"/>
      <w:bookmarkEnd w:id="144"/>
    </w:p>
    <w:p w:rsidR="00253F26" w:rsidRPr="007B6120" w:rsidRDefault="00253F26" w:rsidP="00253F26">
      <w:pPr>
        <w:pStyle w:val="DefenceNormal"/>
      </w:pPr>
      <w:r w:rsidRPr="007B6120">
        <w:t xml:space="preserve">This </w:t>
      </w:r>
      <w:r w:rsidR="007346A2" w:rsidRPr="007B6120">
        <w:t>clause</w:t>
      </w:r>
      <w:r w:rsidRPr="007B6120">
        <w:t xml:space="preserve"> only applies only if there is a Method Statement.</w:t>
      </w:r>
    </w:p>
    <w:p w:rsidR="00253F26" w:rsidRDefault="00253F26" w:rsidP="00253F26">
      <w:pPr>
        <w:pStyle w:val="DefenceNormal"/>
      </w:pPr>
      <w:r w:rsidRPr="007B6120">
        <w:t>The Consultant:</w:t>
      </w:r>
    </w:p>
    <w:p w:rsidR="00BF271C" w:rsidRPr="007B6120" w:rsidRDefault="00BF271C" w:rsidP="00486B42">
      <w:pPr>
        <w:pStyle w:val="DefenceHeading3"/>
      </w:pPr>
      <w:r>
        <w:t>mu</w:t>
      </w:r>
      <w:r w:rsidR="001F09AF">
        <w:t>s</w:t>
      </w:r>
      <w:r>
        <w:t>t, without limiting its other Contract obligations and to the extent not inconsistent with the Contract, at all times in the performance of the Services comply with the Method Statement;</w:t>
      </w:r>
    </w:p>
    <w:p w:rsidR="00253F26" w:rsidRPr="007B6120" w:rsidRDefault="00253F26" w:rsidP="00712E04">
      <w:pPr>
        <w:pStyle w:val="DefenceHeading3"/>
      </w:pPr>
      <w:r w:rsidRPr="007B6120">
        <w:t>warrants that:</w:t>
      </w:r>
    </w:p>
    <w:p w:rsidR="00253F26" w:rsidRPr="007B6120" w:rsidRDefault="00253F26" w:rsidP="00712E04">
      <w:pPr>
        <w:pStyle w:val="DefenceHeading4"/>
      </w:pPr>
      <w:bookmarkStart w:id="145" w:name="_Ref482880229"/>
      <w:r w:rsidRPr="007B6120">
        <w:t>the Method Statement complies with the requirements of the Contract; and</w:t>
      </w:r>
      <w:bookmarkEnd w:id="145"/>
    </w:p>
    <w:p w:rsidR="00253F26" w:rsidRPr="007B6120" w:rsidRDefault="00253F26" w:rsidP="00712E04">
      <w:pPr>
        <w:pStyle w:val="DefenceHeading4"/>
      </w:pPr>
      <w:bookmarkStart w:id="146" w:name="_Ref482880235"/>
      <w:r w:rsidRPr="007B6120">
        <w:t xml:space="preserve">preparation of the Contract Material </w:t>
      </w:r>
      <w:r w:rsidR="00584458">
        <w:t xml:space="preserve">and performance of the Services </w:t>
      </w:r>
      <w:r w:rsidRPr="007B6120">
        <w:t xml:space="preserve">in accordance with the Method Statement will ensure that the Contract Material </w:t>
      </w:r>
      <w:r w:rsidR="00584458">
        <w:t xml:space="preserve">and performance of the Services </w:t>
      </w:r>
      <w:r w:rsidRPr="007B6120">
        <w:t xml:space="preserve">complies with the requirements of </w:t>
      </w:r>
      <w:r w:rsidR="00886CF5">
        <w:t>this</w:t>
      </w:r>
      <w:r w:rsidR="00886CF5" w:rsidRPr="007B6120">
        <w:t xml:space="preserve"> </w:t>
      </w:r>
      <w:r w:rsidRPr="007B6120">
        <w:t>Contract and that the Consultant otherwise discharges its obligations under the Contract;</w:t>
      </w:r>
      <w:bookmarkEnd w:id="146"/>
    </w:p>
    <w:p w:rsidR="00253F26" w:rsidRPr="007B6120" w:rsidRDefault="00253F26" w:rsidP="00712E04">
      <w:pPr>
        <w:pStyle w:val="DefenceHeading3"/>
      </w:pPr>
      <w:bookmarkStart w:id="147" w:name="_Ref482880218"/>
      <w:r w:rsidRPr="007B6120">
        <w:t>acknowledges that the Method Statement:</w:t>
      </w:r>
      <w:bookmarkEnd w:id="147"/>
    </w:p>
    <w:p w:rsidR="00253F26" w:rsidRPr="007B6120" w:rsidRDefault="00253F26" w:rsidP="00712E04">
      <w:pPr>
        <w:pStyle w:val="DefenceHeading4"/>
      </w:pPr>
      <w:r w:rsidRPr="007B6120">
        <w:t>does not limit the Consultant's obligations under the Contract</w:t>
      </w:r>
      <w:r w:rsidR="00BF271C">
        <w:t xml:space="preserve"> or otherwise at law or in equity</w:t>
      </w:r>
      <w:r w:rsidRPr="007B6120">
        <w:t>; and</w:t>
      </w:r>
    </w:p>
    <w:p w:rsidR="00253F26" w:rsidRPr="007B6120" w:rsidRDefault="00253F26" w:rsidP="00712E04">
      <w:pPr>
        <w:pStyle w:val="DefenceHeading4"/>
      </w:pPr>
      <w:bookmarkStart w:id="148" w:name="_Ref482880212"/>
      <w:r w:rsidRPr="007B6120">
        <w:t xml:space="preserve">may require updating and refining throughout the </w:t>
      </w:r>
      <w:r w:rsidR="00BF271C">
        <w:t>performance</w:t>
      </w:r>
      <w:r w:rsidR="00BF271C" w:rsidRPr="007B6120">
        <w:t xml:space="preserve"> </w:t>
      </w:r>
      <w:r w:rsidRPr="007B6120">
        <w:t>of the Services:</w:t>
      </w:r>
      <w:bookmarkEnd w:id="148"/>
    </w:p>
    <w:p w:rsidR="00253F26" w:rsidRPr="007B6120" w:rsidRDefault="00253F26" w:rsidP="00FA0EF4">
      <w:pPr>
        <w:pStyle w:val="DefenceHeading5"/>
      </w:pPr>
      <w:bookmarkStart w:id="149" w:name="_Ref482880203"/>
      <w:r w:rsidRPr="007B6120">
        <w:t>to the extent that it does not reflect the tasks or other things to be done or provided to perform the Services in accordance with the Contract; and</w:t>
      </w:r>
      <w:bookmarkEnd w:id="149"/>
    </w:p>
    <w:p w:rsidR="00253F26" w:rsidRPr="007B6120" w:rsidRDefault="00253F26" w:rsidP="00FA0EF4">
      <w:pPr>
        <w:pStyle w:val="DefenceHeading5"/>
      </w:pPr>
      <w:r w:rsidRPr="007B6120">
        <w:t xml:space="preserve">without limiting </w:t>
      </w:r>
      <w:r w:rsidR="00BF271C">
        <w:t>sub</w:t>
      </w:r>
      <w:r w:rsidRPr="007B6120">
        <w:t>sub</w:t>
      </w:r>
      <w:r w:rsidR="002F2922" w:rsidRPr="002F2922">
        <w:t>paragraph</w:t>
      </w:r>
      <w:r w:rsidRPr="007B6120">
        <w:t xml:space="preserve"> </w:t>
      </w:r>
      <w:r w:rsidR="00CC2249">
        <w:fldChar w:fldCharType="begin"/>
      </w:r>
      <w:r w:rsidR="00CC2249">
        <w:instrText xml:space="preserve"> REF _Ref482880203 \r \h </w:instrText>
      </w:r>
      <w:r w:rsidR="00CC2249">
        <w:fldChar w:fldCharType="separate"/>
      </w:r>
      <w:r w:rsidR="00AF6FBE">
        <w:t>A</w:t>
      </w:r>
      <w:r w:rsidR="00CC2249">
        <w:fldChar w:fldCharType="end"/>
      </w:r>
      <w:r w:rsidRPr="007B6120">
        <w:t>, on account of Variations;</w:t>
      </w:r>
    </w:p>
    <w:p w:rsidR="00253F26" w:rsidRPr="007B6120" w:rsidRDefault="00253F26" w:rsidP="00712E04">
      <w:pPr>
        <w:pStyle w:val="DefenceHeading3"/>
      </w:pPr>
      <w:bookmarkStart w:id="150" w:name="_Ref482887386"/>
      <w:r w:rsidRPr="007B6120">
        <w:lastRenderedPageBreak/>
        <w:t xml:space="preserve">must update and refine the Method Statement as required by </w:t>
      </w:r>
      <w:r w:rsidR="002F2922" w:rsidRPr="002F2922">
        <w:t>paragraph</w:t>
      </w:r>
      <w:r w:rsidRPr="007B6120">
        <w:t xml:space="preserve"> </w:t>
      </w:r>
      <w:r w:rsidR="00CC2249">
        <w:fldChar w:fldCharType="begin"/>
      </w:r>
      <w:r w:rsidR="00CC2249">
        <w:instrText xml:space="preserve"> REF _Ref482880212 \r \h </w:instrText>
      </w:r>
      <w:r w:rsidR="00CC2249">
        <w:fldChar w:fldCharType="separate"/>
      </w:r>
      <w:r w:rsidR="00AF6FBE">
        <w:t>(c)(ii)</w:t>
      </w:r>
      <w:r w:rsidR="00CC2249">
        <w:fldChar w:fldCharType="end"/>
      </w:r>
      <w:r w:rsidRPr="007B6120">
        <w:t xml:space="preserve"> with the written approval of the Principal’s Representative</w:t>
      </w:r>
      <w:r w:rsidRPr="00556C07">
        <w:t>;</w:t>
      </w:r>
      <w:bookmarkEnd w:id="150"/>
    </w:p>
    <w:p w:rsidR="00253F26" w:rsidRPr="007B6120" w:rsidRDefault="00BF271C" w:rsidP="00712E04">
      <w:pPr>
        <w:pStyle w:val="DefenceHeading3"/>
      </w:pPr>
      <w:r>
        <w:t xml:space="preserve">to the extent permitted by law, </w:t>
      </w:r>
      <w:r w:rsidR="00253F26" w:rsidRPr="007B6120">
        <w:t xml:space="preserve">will not be entitled to </w:t>
      </w:r>
      <w:r>
        <w:t xml:space="preserve">make (nor will the </w:t>
      </w:r>
      <w:r w:rsidR="00DB72F4">
        <w:t>Principal</w:t>
      </w:r>
      <w:r>
        <w:t xml:space="preserve"> be liable upon)</w:t>
      </w:r>
      <w:r w:rsidRPr="007B6120">
        <w:t xml:space="preserve"> </w:t>
      </w:r>
      <w:r w:rsidR="00253F26" w:rsidRPr="007B6120">
        <w:t xml:space="preserve">any Claim arising out of or in connection with any work the Consultant is required to </w:t>
      </w:r>
      <w:r>
        <w:t>do under</w:t>
      </w:r>
      <w:r w:rsidR="00253F26" w:rsidRPr="007B6120">
        <w:t xml:space="preserve"> </w:t>
      </w:r>
      <w:r w:rsidR="002F2922" w:rsidRPr="002F2922">
        <w:t>paragraph</w:t>
      </w:r>
      <w:r w:rsidR="00253F26" w:rsidRPr="007B6120">
        <w:t xml:space="preserve"> </w:t>
      </w:r>
      <w:r w:rsidR="00CC2249">
        <w:fldChar w:fldCharType="begin"/>
      </w:r>
      <w:r w:rsidR="00CC2249">
        <w:instrText xml:space="preserve"> REF _Ref482880218 \r \h </w:instrText>
      </w:r>
      <w:r w:rsidR="00CC2249">
        <w:fldChar w:fldCharType="separate"/>
      </w:r>
      <w:r w:rsidR="00AF6FBE">
        <w:t>(c)</w:t>
      </w:r>
      <w:r w:rsidR="00CC2249">
        <w:fldChar w:fldCharType="end"/>
      </w:r>
      <w:r w:rsidR="00253F26" w:rsidRPr="007B6120">
        <w:t xml:space="preserve"> or </w:t>
      </w:r>
      <w:r w:rsidR="00007FB3">
        <w:fldChar w:fldCharType="begin"/>
      </w:r>
      <w:r w:rsidR="00007FB3">
        <w:instrText xml:space="preserve"> REF _Ref482887386 \r \h </w:instrText>
      </w:r>
      <w:r w:rsidR="00007FB3">
        <w:fldChar w:fldCharType="separate"/>
      </w:r>
      <w:r w:rsidR="00AF6FBE">
        <w:t>(d)</w:t>
      </w:r>
      <w:r w:rsidR="00007FB3">
        <w:fldChar w:fldCharType="end"/>
      </w:r>
      <w:r w:rsidR="00253F26" w:rsidRPr="007B6120">
        <w:t>; and</w:t>
      </w:r>
    </w:p>
    <w:p w:rsidR="00253F26" w:rsidRPr="007B6120" w:rsidRDefault="00253F26" w:rsidP="00712E04">
      <w:pPr>
        <w:pStyle w:val="DefenceHeading3"/>
      </w:pPr>
      <w:r w:rsidRPr="007B6120">
        <w:t xml:space="preserve">acknowledges that the Principal has not made and does not make any representation or give any warranty as to any of the matters referred to in </w:t>
      </w:r>
      <w:r w:rsidR="002F2922" w:rsidRPr="002F2922">
        <w:t>paragraph</w:t>
      </w:r>
      <w:r w:rsidRPr="007B6120">
        <w:t xml:space="preserve">s </w:t>
      </w:r>
      <w:r w:rsidR="00CC2249">
        <w:fldChar w:fldCharType="begin"/>
      </w:r>
      <w:r w:rsidR="00CC2249">
        <w:instrText xml:space="preserve"> REF _Ref482880229 \r \h </w:instrText>
      </w:r>
      <w:r w:rsidR="00CC2249">
        <w:fldChar w:fldCharType="separate"/>
      </w:r>
      <w:r w:rsidR="00AF6FBE">
        <w:t>(b)(i)</w:t>
      </w:r>
      <w:r w:rsidR="00CC2249">
        <w:fldChar w:fldCharType="end"/>
      </w:r>
      <w:r w:rsidRPr="007B6120">
        <w:t xml:space="preserve"> and </w:t>
      </w:r>
      <w:r w:rsidR="00CC2249">
        <w:fldChar w:fldCharType="begin"/>
      </w:r>
      <w:r w:rsidR="00CC2249">
        <w:instrText xml:space="preserve"> REF _Ref482880235 \r \h </w:instrText>
      </w:r>
      <w:r w:rsidR="00CC2249">
        <w:fldChar w:fldCharType="separate"/>
      </w:r>
      <w:r w:rsidR="00AF6FBE">
        <w:t>(b)(ii)</w:t>
      </w:r>
      <w:r w:rsidR="00CC2249">
        <w:fldChar w:fldCharType="end"/>
      </w:r>
      <w:r w:rsidRPr="007B6120">
        <w:t>.</w:t>
      </w:r>
    </w:p>
    <w:p w:rsidR="00253F26" w:rsidRPr="007B6120" w:rsidRDefault="00253F26" w:rsidP="00253F26">
      <w:pPr>
        <w:pStyle w:val="DefenceHeading2"/>
      </w:pPr>
      <w:bookmarkStart w:id="151" w:name="_Toc113901760"/>
      <w:r w:rsidRPr="007B6120">
        <w:t>Resolution of Ambiguities</w:t>
      </w:r>
      <w:bookmarkEnd w:id="151"/>
    </w:p>
    <w:p w:rsidR="00253F26" w:rsidRDefault="00253F26" w:rsidP="00253F26">
      <w:pPr>
        <w:pStyle w:val="DefenceNormal"/>
      </w:pPr>
      <w:r w:rsidRPr="007B6120">
        <w:t>If the</w:t>
      </w:r>
      <w:r w:rsidR="00BF271C">
        <w:t>re is</w:t>
      </w:r>
      <w:r w:rsidRPr="007B6120">
        <w:t xml:space="preserve"> any ambiguity, discrepancy or inconsistency in the documents which make up the Contract or between the Contract and any Contract Material or any other Project Document:</w:t>
      </w:r>
    </w:p>
    <w:p w:rsidR="00B175E5" w:rsidRPr="007B6120" w:rsidRDefault="00B175E5" w:rsidP="00486B42">
      <w:pPr>
        <w:pStyle w:val="DefenceHeading3"/>
      </w:pPr>
      <w:bookmarkStart w:id="152" w:name="_Ref113435518"/>
      <w:r>
        <w:t xml:space="preserve">subject to paragraphs </w:t>
      </w:r>
      <w:r w:rsidR="000202FC">
        <w:fldChar w:fldCharType="begin"/>
      </w:r>
      <w:r w:rsidR="000202FC">
        <w:instrText xml:space="preserve"> REF _Ref113517706 \n \h </w:instrText>
      </w:r>
      <w:r w:rsidR="000202FC">
        <w:fldChar w:fldCharType="separate"/>
      </w:r>
      <w:r w:rsidR="00AF6FBE">
        <w:t>(b)</w:t>
      </w:r>
      <w:r w:rsidR="000202FC">
        <w:fldChar w:fldCharType="end"/>
      </w:r>
      <w:r>
        <w:t xml:space="preserve"> and </w:t>
      </w:r>
      <w:r w:rsidR="000202FC" w:rsidRPr="008C0001">
        <w:fldChar w:fldCharType="begin"/>
      </w:r>
      <w:r w:rsidR="000202FC" w:rsidRPr="008C0001">
        <w:instrText xml:space="preserve"> REF _Ref113435524 \n \h </w:instrText>
      </w:r>
      <w:r w:rsidR="000202FC">
        <w:instrText xml:space="preserve"> \* MERGEFORMAT </w:instrText>
      </w:r>
      <w:r w:rsidR="000202FC" w:rsidRPr="008C0001">
        <w:fldChar w:fldCharType="separate"/>
      </w:r>
      <w:r w:rsidR="00AF6FBE">
        <w:t>(c)</w:t>
      </w:r>
      <w:r w:rsidR="000202FC" w:rsidRPr="008C0001">
        <w:fldChar w:fldCharType="end"/>
      </w:r>
      <w:r>
        <w:t>, the order of precedence specified in the Contract Particulars will apply;</w:t>
      </w:r>
      <w:bookmarkEnd w:id="152"/>
      <w:r>
        <w:t xml:space="preserve"> </w:t>
      </w:r>
    </w:p>
    <w:p w:rsidR="00B175E5" w:rsidRDefault="00B175E5" w:rsidP="00712E04">
      <w:pPr>
        <w:pStyle w:val="DefenceHeading3"/>
      </w:pPr>
      <w:bookmarkStart w:id="153" w:name="_Ref113517706"/>
      <w:r>
        <w:t>where the ambiguity, discrepancy or inconsistency is between the Brief and any other requirement of the Contract (including any other requirement of the Brief), the greater, higher or more stringent requirement, standard, level of service or scope (as applicable) will prevail;</w:t>
      </w:r>
      <w:bookmarkEnd w:id="153"/>
      <w:r>
        <w:t xml:space="preserve"> </w:t>
      </w:r>
    </w:p>
    <w:p w:rsidR="00B175E5" w:rsidRDefault="00B175E5" w:rsidP="00712E04">
      <w:pPr>
        <w:pStyle w:val="DefenceHeading3"/>
      </w:pPr>
      <w:bookmarkStart w:id="154" w:name="_Ref113435524"/>
      <w:r>
        <w:t xml:space="preserve">where the ambiguity, discrepancy or inconsistency is between the </w:t>
      </w:r>
      <w:r w:rsidRPr="006B0FD0">
        <w:t>Contract</w:t>
      </w:r>
      <w:r>
        <w:t xml:space="preserve"> and any part of the Contract Material or any </w:t>
      </w:r>
      <w:r w:rsidRPr="00556C07">
        <w:t xml:space="preserve">other </w:t>
      </w:r>
      <w:r w:rsidRPr="002A1CB3">
        <w:t>Project Document</w:t>
      </w:r>
      <w:r w:rsidRPr="00EC45B4">
        <w:t>,</w:t>
      </w:r>
      <w:r>
        <w:t xml:space="preserve"> the higher standard, quality or quantum will prevail but if this does not resolve the ambiguity, discrepancy or inconsistency, the </w:t>
      </w:r>
      <w:r w:rsidRPr="006B0FD0">
        <w:t>Contract</w:t>
      </w:r>
      <w:r>
        <w:t xml:space="preserve"> will prevail;</w:t>
      </w:r>
      <w:bookmarkEnd w:id="154"/>
      <w:r w:rsidR="00886CF5">
        <w:t xml:space="preserve"> and</w:t>
      </w:r>
    </w:p>
    <w:p w:rsidR="00406C9B" w:rsidRDefault="00B175E5" w:rsidP="00E06906">
      <w:pPr>
        <w:pStyle w:val="DefenceHeading3"/>
      </w:pPr>
      <w:r>
        <w:t xml:space="preserve">irrespective of whether </w:t>
      </w:r>
      <w:r w:rsidRPr="00556C07">
        <w:t xml:space="preserve">paragraphs </w:t>
      </w:r>
      <w:r w:rsidR="00605777" w:rsidRPr="00486B42">
        <w:fldChar w:fldCharType="begin"/>
      </w:r>
      <w:r w:rsidR="00605777" w:rsidRPr="00486B42">
        <w:instrText xml:space="preserve"> REF _Ref113435518 \n \h </w:instrText>
      </w:r>
      <w:r w:rsidR="00605777">
        <w:instrText xml:space="preserve"> \* MERGEFORMAT </w:instrText>
      </w:r>
      <w:r w:rsidR="00605777" w:rsidRPr="00486B42">
        <w:fldChar w:fldCharType="separate"/>
      </w:r>
      <w:r w:rsidR="00AF6FBE">
        <w:t>(a)</w:t>
      </w:r>
      <w:r w:rsidR="00605777" w:rsidRPr="00486B42">
        <w:fldChar w:fldCharType="end"/>
      </w:r>
      <w:r w:rsidRPr="00556C07">
        <w:t xml:space="preserve"> to </w:t>
      </w:r>
      <w:r w:rsidR="00605777" w:rsidRPr="00486B42">
        <w:fldChar w:fldCharType="begin"/>
      </w:r>
      <w:r w:rsidR="00605777" w:rsidRPr="00486B42">
        <w:instrText xml:space="preserve"> REF _Ref113435524 \n \h </w:instrText>
      </w:r>
      <w:r w:rsidR="00605777">
        <w:instrText xml:space="preserve"> \* MERGEFORMAT </w:instrText>
      </w:r>
      <w:r w:rsidR="00605777" w:rsidRPr="00486B42">
        <w:fldChar w:fldCharType="separate"/>
      </w:r>
      <w:r w:rsidR="00AF6FBE">
        <w:t>(c)</w:t>
      </w:r>
      <w:r w:rsidR="00605777" w:rsidRPr="00486B42">
        <w:fldChar w:fldCharType="end"/>
      </w:r>
      <w:r w:rsidRPr="00556C07">
        <w:t xml:space="preserve"> apply</w:t>
      </w:r>
      <w:r>
        <w:t xml:space="preserve">, if it is discovered by </w:t>
      </w:r>
      <w:r w:rsidR="00406C9B">
        <w:t xml:space="preserve">the Consultant or the Principal’s Representative, </w:t>
      </w:r>
      <w:r>
        <w:t>then</w:t>
      </w:r>
      <w:r w:rsidR="00406C9B">
        <w:t>:</w:t>
      </w:r>
      <w:r>
        <w:t xml:space="preserve"> </w:t>
      </w:r>
    </w:p>
    <w:p w:rsidR="00406C9B" w:rsidRDefault="00253F26" w:rsidP="00406C9B">
      <w:pPr>
        <w:pStyle w:val="DefenceHeading4"/>
      </w:pPr>
      <w:r w:rsidRPr="007B6120">
        <w:t>the party discovering it must promptly give notice to the other</w:t>
      </w:r>
      <w:r w:rsidR="00406C9B">
        <w:t xml:space="preserve"> party</w:t>
      </w:r>
      <w:r w:rsidRPr="007B6120">
        <w:t>; and</w:t>
      </w:r>
    </w:p>
    <w:p w:rsidR="00253F26" w:rsidRDefault="00406C9B" w:rsidP="008F7F40">
      <w:pPr>
        <w:pStyle w:val="DefenceHeading4"/>
      </w:pPr>
      <w:r>
        <w:t xml:space="preserve">the Principal’s Representative must instruct the Consultant as to the course it must adopt including, where applicable, by applying the principles in </w:t>
      </w:r>
      <w:r>
        <w:lastRenderedPageBreak/>
        <w:t xml:space="preserve">paragraphs </w:t>
      </w:r>
      <w:r w:rsidRPr="008C0001">
        <w:fldChar w:fldCharType="begin"/>
      </w:r>
      <w:r w:rsidRPr="008C0001">
        <w:instrText xml:space="preserve"> REF _Ref113435518 \n \h </w:instrText>
      </w:r>
      <w:r>
        <w:instrText xml:space="preserve"> \* MERGEFORMAT </w:instrText>
      </w:r>
      <w:r w:rsidRPr="008C0001">
        <w:fldChar w:fldCharType="separate"/>
      </w:r>
      <w:r w:rsidR="00AF6FBE">
        <w:t>(a)</w:t>
      </w:r>
      <w:r w:rsidRPr="008C0001">
        <w:fldChar w:fldCharType="end"/>
      </w:r>
      <w:r w:rsidRPr="008C0001">
        <w:t xml:space="preserve"> to </w:t>
      </w:r>
      <w:r w:rsidRPr="008C0001">
        <w:fldChar w:fldCharType="begin"/>
      </w:r>
      <w:r w:rsidRPr="008C0001">
        <w:instrText xml:space="preserve"> REF _Ref113435524 \n \h </w:instrText>
      </w:r>
      <w:r>
        <w:instrText xml:space="preserve"> \* MERGEFORMAT </w:instrText>
      </w:r>
      <w:r w:rsidRPr="008C0001">
        <w:fldChar w:fldCharType="separate"/>
      </w:r>
      <w:r w:rsidR="00AF6FBE">
        <w:t>(c)</w:t>
      </w:r>
      <w:r w:rsidRPr="008C0001">
        <w:fldChar w:fldCharType="end"/>
      </w:r>
      <w:r>
        <w:t xml:space="preserve"> above, within 14 days of </w:t>
      </w:r>
      <w:r w:rsidR="00B175E5" w:rsidRPr="007B6120">
        <w:t>the relevant notice</w:t>
      </w:r>
      <w:r>
        <w:t>.</w:t>
      </w:r>
      <w:r w:rsidR="00253F26" w:rsidRPr="007B6120">
        <w:t xml:space="preserve"> </w:t>
      </w:r>
    </w:p>
    <w:p w:rsidR="00B175E5" w:rsidRPr="00886CF5" w:rsidRDefault="00253F26" w:rsidP="00886CF5">
      <w:pPr>
        <w:pStyle w:val="DefenceHeading2"/>
      </w:pPr>
      <w:bookmarkStart w:id="155" w:name="_Toc113478416"/>
      <w:bookmarkStart w:id="156" w:name="_Ref482879628"/>
      <w:bookmarkStart w:id="157" w:name="_Toc113901761"/>
      <w:bookmarkEnd w:id="155"/>
      <w:r w:rsidRPr="007B6120">
        <w:t>Records and Access to Project Documents</w:t>
      </w:r>
      <w:bookmarkEnd w:id="156"/>
      <w:bookmarkEnd w:id="157"/>
    </w:p>
    <w:p w:rsidR="00253F26" w:rsidRPr="007B6120" w:rsidRDefault="00253F26" w:rsidP="00712E04">
      <w:pPr>
        <w:pStyle w:val="DefenceHeading3"/>
      </w:pPr>
      <w:bookmarkStart w:id="158" w:name="_Ref482880256"/>
      <w:r w:rsidRPr="007B6120">
        <w:t>The Consultant must keep accurate and up to date records relating to the Services including books of account, labour time sheets, invoices for materials, final accounts and any other documents or paper which show all details in relation to the Services and any payment claim made under the Contract.</w:t>
      </w:r>
      <w:bookmarkEnd w:id="158"/>
    </w:p>
    <w:p w:rsidR="00253F26" w:rsidRPr="007B6120" w:rsidRDefault="00253F26" w:rsidP="00712E04">
      <w:pPr>
        <w:pStyle w:val="DefenceHeading3"/>
      </w:pPr>
      <w:bookmarkStart w:id="159" w:name="_Ref482880268"/>
      <w:r w:rsidRPr="007B6120">
        <w:t>The Consultant must:</w:t>
      </w:r>
      <w:bookmarkEnd w:id="159"/>
    </w:p>
    <w:p w:rsidR="00253F26" w:rsidRPr="007B6120" w:rsidRDefault="00253F26" w:rsidP="00712E04">
      <w:pPr>
        <w:pStyle w:val="DefenceHeading4"/>
      </w:pPr>
      <w:bookmarkStart w:id="160" w:name="_Ref482880260"/>
      <w:r w:rsidRPr="007B6120">
        <w:t>at the request of the Principal’s Representative at any time during the execution of the Services and the period of 10 years following completion of the Services:</w:t>
      </w:r>
      <w:bookmarkEnd w:id="160"/>
      <w:r w:rsidRPr="007B6120">
        <w:t xml:space="preserve"> </w:t>
      </w:r>
    </w:p>
    <w:p w:rsidR="00253F26" w:rsidRPr="007B6120" w:rsidRDefault="00253F26" w:rsidP="00FA0EF4">
      <w:pPr>
        <w:pStyle w:val="DefenceHeading5"/>
      </w:pPr>
      <w:r w:rsidRPr="007B6120">
        <w:t>make the Project Documents available for inspection and copying by:</w:t>
      </w:r>
    </w:p>
    <w:p w:rsidR="00253F26" w:rsidRPr="007B6120" w:rsidRDefault="00253F26" w:rsidP="000F6EDF">
      <w:pPr>
        <w:pStyle w:val="DefenceHeading6"/>
      </w:pPr>
      <w:r w:rsidRPr="007B6120">
        <w:t>the Principal’s Representative; or</w:t>
      </w:r>
    </w:p>
    <w:p w:rsidR="00253F26" w:rsidRPr="007B6120" w:rsidRDefault="00253F26" w:rsidP="000F6EDF">
      <w:pPr>
        <w:pStyle w:val="DefenceHeading6"/>
      </w:pPr>
      <w:r w:rsidRPr="007B6120">
        <w:t xml:space="preserve">any other person nominated by the Principal’s Representative including the Auditor-General or any person authorised under the </w:t>
      </w:r>
      <w:r w:rsidRPr="007B6120">
        <w:rPr>
          <w:i/>
        </w:rPr>
        <w:t>Auditor-General Act 1997</w:t>
      </w:r>
      <w:r w:rsidRPr="007B6120">
        <w:t xml:space="preserve"> (Cth),</w:t>
      </w:r>
    </w:p>
    <w:p w:rsidR="00253F26" w:rsidRPr="007B6120" w:rsidRDefault="00253F26" w:rsidP="000F6EDF">
      <w:pPr>
        <w:pStyle w:val="DefenceIndent3"/>
      </w:pPr>
      <w:r w:rsidRPr="007B6120">
        <w:t>including by granting access to premises occupied by the Consultant where the Services were or are being carried out;</w:t>
      </w:r>
    </w:p>
    <w:p w:rsidR="00253F26" w:rsidRPr="007B6120" w:rsidRDefault="00253F26" w:rsidP="00FA0EF4">
      <w:pPr>
        <w:pStyle w:val="DefenceHeading5"/>
      </w:pPr>
      <w:r w:rsidRPr="007B6120">
        <w:t>provide to the Principal’s Representative such copies of the Project Documents as the Principal’s Representative may require;</w:t>
      </w:r>
    </w:p>
    <w:p w:rsidR="00253F26" w:rsidRPr="007B6120" w:rsidRDefault="00253F26" w:rsidP="00FA0EF4">
      <w:pPr>
        <w:pStyle w:val="DefenceHeading5"/>
      </w:pPr>
      <w:r w:rsidRPr="007B6120">
        <w:t>provide all such facilities and assistance and answer all such questions which may be required to enable the Principal’s Representative or any nominated persons to identify the amounts being (or proposed to be) incurred or expended by the Consultant in performing the Services; and</w:t>
      </w:r>
    </w:p>
    <w:p w:rsidR="00253F26" w:rsidRPr="007B6120" w:rsidRDefault="00253F26" w:rsidP="00FA0EF4">
      <w:pPr>
        <w:pStyle w:val="DefenceHeading5"/>
      </w:pPr>
      <w:r w:rsidRPr="007B6120">
        <w:lastRenderedPageBreak/>
        <w:t>make available any officers, employees, agents or subconsultants for interviews with the Principal’s Representative or any nominated persons; and</w:t>
      </w:r>
    </w:p>
    <w:p w:rsidR="00253F26" w:rsidRPr="007B6120" w:rsidRDefault="00253F26" w:rsidP="00712E04">
      <w:pPr>
        <w:pStyle w:val="DefenceHeading4"/>
      </w:pPr>
      <w:r w:rsidRPr="007B6120">
        <w:t>ensure that its subconsultants comply with the requirements of:</w:t>
      </w:r>
    </w:p>
    <w:p w:rsidR="00253F26" w:rsidRPr="007B6120" w:rsidRDefault="002F2922" w:rsidP="00FA0EF4">
      <w:pPr>
        <w:pStyle w:val="DefenceHeading5"/>
      </w:pPr>
      <w:r w:rsidRPr="002F2922">
        <w:t>paragraph</w:t>
      </w:r>
      <w:r w:rsidR="00253F26" w:rsidRPr="007B6120">
        <w:t xml:space="preserve"> </w:t>
      </w:r>
      <w:r w:rsidR="00CC2249">
        <w:fldChar w:fldCharType="begin"/>
      </w:r>
      <w:r w:rsidR="00CC2249">
        <w:instrText xml:space="preserve"> REF _Ref482880256 \r \h </w:instrText>
      </w:r>
      <w:r w:rsidR="00CC2249">
        <w:fldChar w:fldCharType="separate"/>
      </w:r>
      <w:r w:rsidR="00AF6FBE">
        <w:t>(a)</w:t>
      </w:r>
      <w:r w:rsidR="00CC2249">
        <w:fldChar w:fldCharType="end"/>
      </w:r>
      <w:r w:rsidR="00253F26" w:rsidRPr="007B6120">
        <w:t xml:space="preserve">; and </w:t>
      </w:r>
    </w:p>
    <w:p w:rsidR="00253F26" w:rsidRDefault="002F2922" w:rsidP="00FA0EF4">
      <w:pPr>
        <w:pStyle w:val="DefenceHeading5"/>
      </w:pPr>
      <w:r w:rsidRPr="002F2922">
        <w:t>paragraph</w:t>
      </w:r>
      <w:r w:rsidR="00253F26" w:rsidRPr="007B6120">
        <w:t xml:space="preserve"> </w:t>
      </w:r>
      <w:r w:rsidR="00CC2249">
        <w:fldChar w:fldCharType="begin"/>
      </w:r>
      <w:r w:rsidR="00CC2249">
        <w:instrText xml:space="preserve"> REF _Ref482880268 \r \h </w:instrText>
      </w:r>
      <w:r w:rsidR="00CC2249">
        <w:fldChar w:fldCharType="separate"/>
      </w:r>
      <w:r w:rsidR="00AF6FBE">
        <w:t>(b)</w:t>
      </w:r>
      <w:r w:rsidR="00CC2249">
        <w:fldChar w:fldCharType="end"/>
      </w:r>
      <w:r w:rsidR="00CC2249">
        <w:fldChar w:fldCharType="begin"/>
      </w:r>
      <w:r w:rsidR="00CC2249">
        <w:instrText xml:space="preserve"> REF _Ref482880260 \r \h </w:instrText>
      </w:r>
      <w:r w:rsidR="00CC2249">
        <w:fldChar w:fldCharType="separate"/>
      </w:r>
      <w:r w:rsidR="00AF6FBE">
        <w:t>(i)</w:t>
      </w:r>
      <w:r w:rsidR="00CC2249">
        <w:fldChar w:fldCharType="end"/>
      </w:r>
      <w:r w:rsidR="00253F26" w:rsidRPr="007B6120">
        <w:t xml:space="preserve"> to the extent required by the Principal’s Representative.</w:t>
      </w:r>
    </w:p>
    <w:p w:rsidR="00B175E5" w:rsidRPr="007B6120" w:rsidRDefault="00B175E5" w:rsidP="00486B42">
      <w:pPr>
        <w:pStyle w:val="DefenceHeading5"/>
        <w:numPr>
          <w:ilvl w:val="0"/>
          <w:numId w:val="0"/>
        </w:numPr>
      </w:pPr>
    </w:p>
    <w:p w:rsidR="00B67858" w:rsidRPr="007B6120" w:rsidRDefault="00B67858" w:rsidP="00D1306C">
      <w:pPr>
        <w:pStyle w:val="DefenceNormal"/>
        <w:rPr>
          <w:rFonts w:ascii="Arial Bold" w:hAnsi="Arial Bold" w:cs="Tahoma"/>
          <w:sz w:val="22"/>
          <w:szCs w:val="22"/>
        </w:rPr>
      </w:pPr>
      <w:r w:rsidRPr="007B6120">
        <w:br w:type="page"/>
      </w:r>
    </w:p>
    <w:p w:rsidR="00253F26" w:rsidRPr="007B6120" w:rsidRDefault="00253F26" w:rsidP="00253F26">
      <w:pPr>
        <w:pStyle w:val="DefenceHeading1"/>
      </w:pPr>
      <w:bookmarkStart w:id="161" w:name="_Ref113449553"/>
      <w:bookmarkStart w:id="162" w:name="_Toc113901762"/>
      <w:r w:rsidRPr="007B6120">
        <w:t>NON</w:t>
      </w:r>
      <w:r w:rsidR="00C12E06">
        <w:t>-</w:t>
      </w:r>
      <w:r w:rsidRPr="007B6120">
        <w:t>COMPLYING SERVICES</w:t>
      </w:r>
      <w:bookmarkEnd w:id="161"/>
      <w:bookmarkEnd w:id="162"/>
    </w:p>
    <w:p w:rsidR="00253F26" w:rsidRDefault="00253F26" w:rsidP="00486B42">
      <w:pPr>
        <w:pStyle w:val="DefenceHeading3"/>
      </w:pPr>
      <w:bookmarkStart w:id="163" w:name="_Ref113539363"/>
      <w:r w:rsidRPr="007B6120">
        <w:t xml:space="preserve">Without limiting its other rights under the Contract or otherwise at law, if the Principal’s Representative discovers or believes that any Services have not been performed in accordance with the Contract, the Principal’s Representative may give the Consultant </w:t>
      </w:r>
      <w:r w:rsidR="00B175E5">
        <w:t>a direction</w:t>
      </w:r>
      <w:r w:rsidRPr="007B6120">
        <w:t xml:space="preserve"> specifying the non-complying Services and </w:t>
      </w:r>
      <w:r w:rsidR="006B0E37">
        <w:t>doing</w:t>
      </w:r>
      <w:r w:rsidRPr="007B6120">
        <w:t xml:space="preserve"> one or more of the following:</w:t>
      </w:r>
      <w:bookmarkEnd w:id="163"/>
    </w:p>
    <w:p w:rsidR="00B175E5" w:rsidRPr="007B6120" w:rsidRDefault="00B175E5" w:rsidP="00486B42">
      <w:pPr>
        <w:pStyle w:val="DefenceHeading4"/>
      </w:pPr>
      <w:bookmarkStart w:id="164" w:name="_Ref113877879"/>
      <w:r>
        <w:t>requiring the Consultant to:</w:t>
      </w:r>
      <w:bookmarkEnd w:id="164"/>
    </w:p>
    <w:p w:rsidR="00253F26" w:rsidRPr="007B6120" w:rsidRDefault="00253F26" w:rsidP="00486B42">
      <w:pPr>
        <w:pStyle w:val="DefenceHeading5"/>
      </w:pPr>
      <w:r w:rsidRPr="007B6120">
        <w:t>re</w:t>
      </w:r>
      <w:r w:rsidR="00C12E06">
        <w:t>-</w:t>
      </w:r>
      <w:r w:rsidRPr="007B6120">
        <w:t xml:space="preserve">perform the non-complying </w:t>
      </w:r>
      <w:r w:rsidR="00B175E5">
        <w:t xml:space="preserve">Services </w:t>
      </w:r>
      <w:r w:rsidRPr="007B6120">
        <w:t>and specifying the time within which this must occur; and</w:t>
      </w:r>
    </w:p>
    <w:p w:rsidR="00253F26" w:rsidRPr="007B6120" w:rsidRDefault="00253F26" w:rsidP="00486B42">
      <w:pPr>
        <w:pStyle w:val="DefenceHeading5"/>
      </w:pPr>
      <w:r w:rsidRPr="007B6120">
        <w:t>take all such steps as are reasonably necessary to:</w:t>
      </w:r>
    </w:p>
    <w:p w:rsidR="00253F26" w:rsidRPr="007B6120" w:rsidRDefault="00253F26" w:rsidP="00486B42">
      <w:pPr>
        <w:pStyle w:val="DefenceHeading6"/>
      </w:pPr>
      <w:r w:rsidRPr="007B6120">
        <w:t>mitigate the effect on the Principal of the failure to carry out the Services in accordance with the Contract; and</w:t>
      </w:r>
    </w:p>
    <w:p w:rsidR="00253F26" w:rsidRDefault="00253F26" w:rsidP="00486B42">
      <w:pPr>
        <w:pStyle w:val="DefenceHeading6"/>
      </w:pPr>
      <w:r w:rsidRPr="007B6120">
        <w:t>put the Principal (as closely as possible) in the position in which it would have been if the Consultant had carried out the Services in accordance with the Contract</w:t>
      </w:r>
      <w:r w:rsidR="00B175E5">
        <w:t xml:space="preserve">; or </w:t>
      </w:r>
    </w:p>
    <w:p w:rsidR="00B175E5" w:rsidRDefault="00B175E5" w:rsidP="002B4BFC">
      <w:pPr>
        <w:pStyle w:val="DefenceHeading4"/>
      </w:pPr>
      <w:r>
        <w:t xml:space="preserve">advising the Consultant that the Principal will accept the non-complying Services despite the non-compliance. </w:t>
      </w:r>
    </w:p>
    <w:p w:rsidR="00363ED1" w:rsidRPr="007B6120" w:rsidRDefault="002B4BFC" w:rsidP="00486B42">
      <w:pPr>
        <w:pStyle w:val="DefenceHeading3"/>
      </w:pPr>
      <w:bookmarkStart w:id="165" w:name="_Ref44859773"/>
      <w:r w:rsidRPr="008C0001">
        <w:t xml:space="preserve">If a direction is given under </w:t>
      </w:r>
      <w:r>
        <w:t xml:space="preserve">paragraph </w:t>
      </w:r>
      <w:r w:rsidR="00406C9B">
        <w:fldChar w:fldCharType="begin"/>
      </w:r>
      <w:r w:rsidR="00406C9B">
        <w:instrText xml:space="preserve"> REF _Ref113877879 \r \h </w:instrText>
      </w:r>
      <w:r w:rsidR="00406C9B">
        <w:fldChar w:fldCharType="separate"/>
      </w:r>
      <w:r w:rsidR="00AF6FBE">
        <w:t>(a)(i)</w:t>
      </w:r>
      <w:r w:rsidR="00406C9B">
        <w:fldChar w:fldCharType="end"/>
      </w:r>
      <w:r w:rsidRPr="008C0001">
        <w:t>, the Consultant must re</w:t>
      </w:r>
      <w:r w:rsidR="00C12E06">
        <w:t>-</w:t>
      </w:r>
      <w:r w:rsidRPr="008C0001">
        <w:t>perform the non-complying Services</w:t>
      </w:r>
      <w:r>
        <w:t xml:space="preserve"> </w:t>
      </w:r>
      <w:r w:rsidRPr="00474348">
        <w:t xml:space="preserve"> within the time specified in the </w:t>
      </w:r>
      <w:r w:rsidR="00E0628D">
        <w:t>Principal’s Representative’s</w:t>
      </w:r>
      <w:r w:rsidRPr="00EB3F9C">
        <w:t xml:space="preserve"> </w:t>
      </w:r>
      <w:r w:rsidRPr="00DB7400">
        <w:t>direction</w:t>
      </w:r>
      <w:bookmarkEnd w:id="165"/>
      <w:r>
        <w:t>.</w:t>
      </w:r>
      <w:r w:rsidR="00E0628D">
        <w:t xml:space="preserve"> </w:t>
      </w:r>
    </w:p>
    <w:p w:rsidR="00B67858" w:rsidRPr="007B6120" w:rsidRDefault="00B67858" w:rsidP="00D1306C">
      <w:pPr>
        <w:pStyle w:val="DefenceNormal"/>
        <w:rPr>
          <w:rFonts w:ascii="Arial Bold" w:hAnsi="Arial Bold" w:cs="Tahoma"/>
          <w:sz w:val="22"/>
          <w:szCs w:val="22"/>
        </w:rPr>
      </w:pPr>
      <w:r w:rsidRPr="007B6120">
        <w:br w:type="page"/>
      </w:r>
    </w:p>
    <w:p w:rsidR="00253F26" w:rsidRPr="007B6120" w:rsidRDefault="00253F26" w:rsidP="00253F26">
      <w:pPr>
        <w:pStyle w:val="DefenceHeading1"/>
      </w:pPr>
      <w:bookmarkStart w:id="166" w:name="_Toc113901763"/>
      <w:r w:rsidRPr="007B6120">
        <w:t>TIME</w:t>
      </w:r>
      <w:bookmarkEnd w:id="166"/>
    </w:p>
    <w:p w:rsidR="00253F26" w:rsidRPr="007B6120" w:rsidRDefault="00253F26" w:rsidP="00253F26">
      <w:pPr>
        <w:pStyle w:val="DefenceHeading2"/>
      </w:pPr>
      <w:bookmarkStart w:id="167" w:name="_Toc113901764"/>
      <w:r w:rsidRPr="007B6120">
        <w:t>Progress</w:t>
      </w:r>
      <w:bookmarkEnd w:id="167"/>
    </w:p>
    <w:p w:rsidR="00253F26" w:rsidRPr="007B6120" w:rsidRDefault="00253F26" w:rsidP="00253F26">
      <w:pPr>
        <w:pStyle w:val="DefenceNormal"/>
      </w:pPr>
      <w:r w:rsidRPr="007B6120">
        <w:t>The Consultant must:</w:t>
      </w:r>
    </w:p>
    <w:p w:rsidR="00253F26" w:rsidRPr="007B6120" w:rsidRDefault="00253F26" w:rsidP="00712E04">
      <w:pPr>
        <w:pStyle w:val="DefenceHeading3"/>
      </w:pPr>
      <w:r w:rsidRPr="007B6120">
        <w:t>regularly and diligently progress the Services; and</w:t>
      </w:r>
    </w:p>
    <w:p w:rsidR="00253F26" w:rsidRPr="007B6120" w:rsidRDefault="00253F26" w:rsidP="00712E04">
      <w:pPr>
        <w:pStyle w:val="DefenceHeading3"/>
      </w:pPr>
      <w:r w:rsidRPr="007B6120">
        <w:t>perform the Services in a timely manner</w:t>
      </w:r>
      <w:r w:rsidR="00B36E53">
        <w:t xml:space="preserve"> and in accordance with any timeframes specified in the Contract</w:t>
      </w:r>
      <w:r w:rsidRPr="007B6120">
        <w:t>.</w:t>
      </w:r>
    </w:p>
    <w:p w:rsidR="00253F26" w:rsidRPr="007B6120" w:rsidRDefault="00253F26" w:rsidP="00712E04">
      <w:pPr>
        <w:pStyle w:val="DefenceHeading2"/>
      </w:pPr>
      <w:bookmarkStart w:id="168" w:name="_Ref482878859"/>
      <w:bookmarkStart w:id="169" w:name="_Ref482878864"/>
      <w:bookmarkStart w:id="170" w:name="_Toc113901765"/>
      <w:r w:rsidRPr="007B6120">
        <w:t>Suspension</w:t>
      </w:r>
      <w:bookmarkEnd w:id="168"/>
      <w:bookmarkEnd w:id="169"/>
      <w:bookmarkEnd w:id="170"/>
    </w:p>
    <w:p w:rsidR="00253F26" w:rsidRPr="007B6120" w:rsidRDefault="00253F26" w:rsidP="00712E04">
      <w:pPr>
        <w:pStyle w:val="DefenceHeading3"/>
      </w:pPr>
      <w:r w:rsidRPr="007B6120">
        <w:t>The Principal’s Representative:</w:t>
      </w:r>
    </w:p>
    <w:p w:rsidR="00253F26" w:rsidRPr="007B6120" w:rsidRDefault="00253F26" w:rsidP="00712E04">
      <w:pPr>
        <w:pStyle w:val="DefenceHeading4"/>
      </w:pPr>
      <w:bookmarkStart w:id="171" w:name="_Ref482880282"/>
      <w:r w:rsidRPr="007B6120">
        <w:t>may instruct the Consultant to suspend and, after a suspension has been instructed, to re commence, the carrying out of all</w:t>
      </w:r>
      <w:r w:rsidRPr="007B6120">
        <w:t xml:space="preserve"> or a part of the Services; and</w:t>
      </w:r>
      <w:bookmarkEnd w:id="171"/>
    </w:p>
    <w:p w:rsidR="00253F26" w:rsidRPr="007B6120" w:rsidRDefault="00253F26" w:rsidP="00712E04">
      <w:pPr>
        <w:pStyle w:val="DefenceHeading4"/>
      </w:pPr>
      <w:r w:rsidRPr="007B6120">
        <w:t>is not required to exercise the Principal’s Representative's power under sub</w:t>
      </w:r>
      <w:r w:rsidR="002F2922" w:rsidRPr="002F2922">
        <w:t>paragraph</w:t>
      </w:r>
      <w:r w:rsidRPr="007B6120">
        <w:t xml:space="preserve"> </w:t>
      </w:r>
      <w:r w:rsidR="00CC2249">
        <w:fldChar w:fldCharType="begin"/>
      </w:r>
      <w:r w:rsidR="00CC2249">
        <w:instrText xml:space="preserve"> REF _Ref482880282 \r \h </w:instrText>
      </w:r>
      <w:r w:rsidR="00CC2249">
        <w:fldChar w:fldCharType="separate"/>
      </w:r>
      <w:r w:rsidR="00AF6FBE">
        <w:t>(i)</w:t>
      </w:r>
      <w:r w:rsidR="00CC2249">
        <w:fldChar w:fldCharType="end"/>
      </w:r>
      <w:r w:rsidRPr="007B6120">
        <w:t xml:space="preserve"> for the benefit of the Consultant.</w:t>
      </w:r>
    </w:p>
    <w:p w:rsidR="00253F26" w:rsidRPr="007B6120" w:rsidRDefault="00253F26" w:rsidP="00712E04">
      <w:pPr>
        <w:pStyle w:val="DefenceHeading3"/>
      </w:pPr>
      <w:r w:rsidRPr="007B6120">
        <w:t xml:space="preserve">If a suspension under </w:t>
      </w:r>
      <w:r w:rsidR="007346A2" w:rsidRPr="007B6120">
        <w:t>clause</w:t>
      </w:r>
      <w:r w:rsidRPr="007B6120">
        <w:t xml:space="preserve"> </w:t>
      </w:r>
      <w:r w:rsidR="007346A2" w:rsidRPr="007B6120">
        <w:fldChar w:fldCharType="begin"/>
      </w:r>
      <w:r w:rsidR="007346A2" w:rsidRPr="007B6120">
        <w:instrText xml:space="preserve"> REF _Ref482878859 \w \h </w:instrText>
      </w:r>
      <w:r w:rsidR="007B6120" w:rsidRPr="007B6120">
        <w:instrText xml:space="preserve"> \* MERGEFORMAT </w:instrText>
      </w:r>
      <w:r w:rsidR="007346A2" w:rsidRPr="007B6120">
        <w:fldChar w:fldCharType="separate"/>
      </w:r>
      <w:r w:rsidR="00AF6FBE">
        <w:t>7.2</w:t>
      </w:r>
      <w:r w:rsidR="007346A2" w:rsidRPr="007B6120">
        <w:fldChar w:fldCharType="end"/>
      </w:r>
      <w:r w:rsidRPr="007B6120">
        <w:t xml:space="preserve"> arises as a result of:</w:t>
      </w:r>
    </w:p>
    <w:p w:rsidR="00253F26" w:rsidRPr="007B6120" w:rsidRDefault="00253F26" w:rsidP="00712E04">
      <w:pPr>
        <w:pStyle w:val="DefenceHeading4"/>
      </w:pPr>
      <w:r w:rsidRPr="007B6120">
        <w:t>the Consultant's failure to carry out its obligations in accordance with the Contract, to the extent permitted by law, the Consultant will not be entitled to make (nor will the Principal be liable upon) any Claim arising out of or in connection with the suspension; or</w:t>
      </w:r>
    </w:p>
    <w:p w:rsidR="00253F26" w:rsidRPr="007B6120" w:rsidRDefault="00253F26" w:rsidP="00712E04">
      <w:pPr>
        <w:pStyle w:val="DefenceHeading4"/>
      </w:pPr>
      <w:bookmarkStart w:id="172" w:name="_Ref482885899"/>
      <w:r w:rsidRPr="007B6120">
        <w:t>a cause other than the C</w:t>
      </w:r>
      <w:r w:rsidRPr="007B6120">
        <w:t xml:space="preserve">onsultant's failure to carry out its obligations in accordance with the Contract, an instruction to suspend under </w:t>
      </w:r>
      <w:r w:rsidR="007346A2" w:rsidRPr="007B6120">
        <w:t>clause</w:t>
      </w:r>
      <w:r w:rsidRPr="007B6120">
        <w:t xml:space="preserve"> </w:t>
      </w:r>
      <w:r w:rsidR="007346A2" w:rsidRPr="007B6120">
        <w:fldChar w:fldCharType="begin"/>
      </w:r>
      <w:r w:rsidR="007346A2" w:rsidRPr="007B6120">
        <w:instrText xml:space="preserve"> REF _Ref482878864 \w \h </w:instrText>
      </w:r>
      <w:r w:rsidR="007B6120" w:rsidRPr="007B6120">
        <w:instrText xml:space="preserve"> \* MERGEFORMAT </w:instrText>
      </w:r>
      <w:r w:rsidR="007346A2" w:rsidRPr="007B6120">
        <w:fldChar w:fldCharType="separate"/>
      </w:r>
      <w:r w:rsidR="00AF6FBE">
        <w:t>7.2</w:t>
      </w:r>
      <w:r w:rsidR="007346A2" w:rsidRPr="007B6120">
        <w:fldChar w:fldCharType="end"/>
      </w:r>
      <w:r w:rsidRPr="007B6120">
        <w:t xml:space="preserve"> will entitle the Consultant to have the Fee increased by the extra costs reasonably incurred by the Consultant as a direct result of the suspension, as determined by the Principal’s Representative.</w:t>
      </w:r>
      <w:bookmarkEnd w:id="172"/>
      <w:r w:rsidRPr="007B6120">
        <w:t xml:space="preserve"> </w:t>
      </w:r>
    </w:p>
    <w:p w:rsidR="00253F26" w:rsidRDefault="00253F26" w:rsidP="00EA2884">
      <w:pPr>
        <w:pStyle w:val="DefenceIndent"/>
      </w:pPr>
      <w:r w:rsidRPr="007B6120">
        <w:t xml:space="preserve">The Consultant must take all steps possible to mitigate any extra costs incurred by it as a </w:t>
      </w:r>
      <w:r w:rsidR="00A316E8">
        <w:t xml:space="preserve">direct </w:t>
      </w:r>
      <w:r w:rsidRPr="007B6120">
        <w:t xml:space="preserve">result of the suspension. To the extent permitted by law, the Consultant will not be entitled </w:t>
      </w:r>
      <w:r w:rsidRPr="007B6120">
        <w:lastRenderedPageBreak/>
        <w:t xml:space="preserve">to make (nor will the Principal be liable upon) any Claim arising out of or in connection with the suspension, other than under </w:t>
      </w:r>
      <w:r w:rsidR="002F2922" w:rsidRPr="002F2922">
        <w:t>paragraph</w:t>
      </w:r>
      <w:r w:rsidRPr="007B6120">
        <w:t xml:space="preserve"> </w:t>
      </w:r>
      <w:r w:rsidR="0099387A" w:rsidRPr="0099387A">
        <w:fldChar w:fldCharType="begin"/>
      </w:r>
      <w:r w:rsidR="0099387A" w:rsidRPr="0099387A">
        <w:instrText xml:space="preserve"> REF _Ref482885899 \w \h </w:instrText>
      </w:r>
      <w:r w:rsidR="0099387A">
        <w:instrText xml:space="preserve"> \* MERGEFORMAT </w:instrText>
      </w:r>
      <w:r w:rsidR="0099387A" w:rsidRPr="0099387A">
        <w:fldChar w:fldCharType="separate"/>
      </w:r>
      <w:r w:rsidR="00AF6FBE">
        <w:t>7.2(b)(ii)</w:t>
      </w:r>
      <w:r w:rsidR="0099387A" w:rsidRPr="0099387A">
        <w:fldChar w:fldCharType="end"/>
      </w:r>
      <w:r w:rsidR="00185626">
        <w:t>.</w:t>
      </w:r>
      <w:r w:rsidRPr="007B6120">
        <w:t xml:space="preserve"> </w:t>
      </w:r>
    </w:p>
    <w:p w:rsidR="00A316E8" w:rsidRDefault="00A316E8" w:rsidP="00486B42">
      <w:pPr>
        <w:pStyle w:val="DefenceHeading3"/>
      </w:pPr>
      <w:r>
        <w:t xml:space="preserve">Except to the extent permitted by the relevant </w:t>
      </w:r>
      <w:r w:rsidRPr="006B0FD0">
        <w:t>Security of Payment Legislation</w:t>
      </w:r>
      <w:r>
        <w:t xml:space="preserve">, the </w:t>
      </w:r>
      <w:r w:rsidRPr="006B0FD0">
        <w:rPr>
          <w:szCs w:val="22"/>
        </w:rPr>
        <w:t>Consultant</w:t>
      </w:r>
      <w:r>
        <w:t xml:space="preserve"> may only suspend the </w:t>
      </w:r>
      <w:r w:rsidRPr="006B0FD0">
        <w:t>Services</w:t>
      </w:r>
      <w:r>
        <w:t xml:space="preserve"> when instructed to do so under clause </w:t>
      </w:r>
      <w:r w:rsidRPr="007B6120">
        <w:fldChar w:fldCharType="begin"/>
      </w:r>
      <w:r w:rsidRPr="007B6120">
        <w:instrText xml:space="preserve"> REF _Ref482878859 \w \h  \* MERGEFORMAT </w:instrText>
      </w:r>
      <w:r w:rsidRPr="007B6120">
        <w:fldChar w:fldCharType="separate"/>
      </w:r>
      <w:r w:rsidR="00AF6FBE">
        <w:t>7.2</w:t>
      </w:r>
      <w:r w:rsidRPr="007B6120">
        <w:fldChar w:fldCharType="end"/>
      </w:r>
      <w:r>
        <w:t>.</w:t>
      </w:r>
    </w:p>
    <w:p w:rsidR="00A316E8" w:rsidRPr="007B6120" w:rsidRDefault="00A316E8" w:rsidP="00EA2884">
      <w:pPr>
        <w:pStyle w:val="DefenceIndent"/>
      </w:pPr>
    </w:p>
    <w:p w:rsidR="00B67858" w:rsidRPr="007B6120" w:rsidRDefault="00B67858" w:rsidP="00D1306C">
      <w:pPr>
        <w:pStyle w:val="DefenceNormal"/>
        <w:rPr>
          <w:rFonts w:ascii="Arial Bold" w:hAnsi="Arial Bold" w:cs="Tahoma"/>
          <w:sz w:val="22"/>
          <w:szCs w:val="22"/>
        </w:rPr>
      </w:pPr>
      <w:r w:rsidRPr="007B6120">
        <w:br w:type="page"/>
      </w:r>
    </w:p>
    <w:p w:rsidR="00253F26" w:rsidRPr="007B6120" w:rsidRDefault="00253F26" w:rsidP="00253F26">
      <w:pPr>
        <w:pStyle w:val="DefenceHeading1"/>
      </w:pPr>
      <w:bookmarkStart w:id="173" w:name="_Toc113901766"/>
      <w:r w:rsidRPr="007B6120">
        <w:t>VARIATION</w:t>
      </w:r>
      <w:bookmarkEnd w:id="173"/>
    </w:p>
    <w:p w:rsidR="00253F26" w:rsidRPr="007B6120" w:rsidRDefault="00253F26" w:rsidP="00253F26">
      <w:pPr>
        <w:pStyle w:val="DefenceHeading2"/>
      </w:pPr>
      <w:bookmarkStart w:id="174" w:name="_Ref482878871"/>
      <w:bookmarkStart w:id="175" w:name="_Toc113901767"/>
      <w:r w:rsidRPr="007B6120">
        <w:t>Variation Price Request</w:t>
      </w:r>
      <w:bookmarkEnd w:id="174"/>
      <w:bookmarkEnd w:id="175"/>
    </w:p>
    <w:p w:rsidR="00253F26" w:rsidRPr="007B6120" w:rsidRDefault="000E5085" w:rsidP="00712E04">
      <w:pPr>
        <w:pStyle w:val="DefenceHeading3"/>
      </w:pPr>
      <w:r>
        <w:t>At any time prior to completion of the Services, t</w:t>
      </w:r>
      <w:r w:rsidR="00253F26" w:rsidRPr="007B6120">
        <w:t>he Principal’s Representative may issue a document titled "Variation Price Request" to the Consultant which will set out details of a proposed Variation which the Principal is considering.</w:t>
      </w:r>
    </w:p>
    <w:p w:rsidR="00253F26" w:rsidRPr="007B6120" w:rsidRDefault="00253F26" w:rsidP="00712E04">
      <w:pPr>
        <w:pStyle w:val="DefenceHeading3"/>
      </w:pPr>
      <w:r w:rsidRPr="007B6120">
        <w:t>The Consultant must immediately take all action required under any relevant subcontract in relation to each subconsultant that would be involved in carrying out the proposed Variation.</w:t>
      </w:r>
    </w:p>
    <w:p w:rsidR="00253F26" w:rsidRPr="007B6120" w:rsidRDefault="00253F26" w:rsidP="00556C07">
      <w:pPr>
        <w:pStyle w:val="DefenceHeading3"/>
      </w:pPr>
      <w:r w:rsidRPr="007B6120">
        <w:t>Within 14 days of the receipt of a Variation Price Request</w:t>
      </w:r>
      <w:r w:rsidR="000E5085">
        <w:t xml:space="preserve"> (or such longer period as may be agreed by the Principal’s Representative)</w:t>
      </w:r>
      <w:r w:rsidRPr="007B6120">
        <w:t>, the Consultant must provide the Principal’s Representative with a written notice in which the Consultant sets out</w:t>
      </w:r>
      <w:r w:rsidR="000E5085">
        <w:t xml:space="preserve"> the</w:t>
      </w:r>
      <w:r w:rsidRPr="007B6120">
        <w:t>:</w:t>
      </w:r>
    </w:p>
    <w:p w:rsidR="00253F26" w:rsidRPr="007B6120" w:rsidRDefault="00253F26" w:rsidP="00712E04">
      <w:pPr>
        <w:pStyle w:val="DefenceHeading4"/>
      </w:pPr>
      <w:r w:rsidRPr="007B6120">
        <w:t>adjustment (if any) to the Fee to carry out the proposed Variation; and</w:t>
      </w:r>
    </w:p>
    <w:p w:rsidR="00253F26" w:rsidRPr="008F7F40" w:rsidRDefault="00EB27FA" w:rsidP="00712E04">
      <w:pPr>
        <w:pStyle w:val="DefenceHeading4"/>
      </w:pPr>
      <w:r w:rsidRPr="008F7F40">
        <w:t xml:space="preserve">proposed timeframe for carrying out </w:t>
      </w:r>
      <w:r w:rsidR="00253F26" w:rsidRPr="008F7F40">
        <w:t>the proposed Variation.</w:t>
      </w:r>
    </w:p>
    <w:p w:rsidR="00253F26" w:rsidRPr="007B6120" w:rsidRDefault="00253F26" w:rsidP="00253F26">
      <w:pPr>
        <w:pStyle w:val="DefenceHeading2"/>
      </w:pPr>
      <w:bookmarkStart w:id="176" w:name="_Ref482878992"/>
      <w:bookmarkStart w:id="177" w:name="_Ref482879379"/>
      <w:bookmarkStart w:id="178" w:name="_Toc113901768"/>
      <w:r w:rsidRPr="007B6120">
        <w:t>Variation Order</w:t>
      </w:r>
      <w:bookmarkEnd w:id="176"/>
      <w:bookmarkEnd w:id="177"/>
      <w:bookmarkEnd w:id="178"/>
    </w:p>
    <w:p w:rsidR="00253F26" w:rsidRPr="007B6120" w:rsidRDefault="00253F26" w:rsidP="00712E04">
      <w:pPr>
        <w:pStyle w:val="DefenceHeading3"/>
      </w:pPr>
      <w:r w:rsidRPr="007B6120">
        <w:t xml:space="preserve">Whether or not the Principal’s Representative has issued a "Variation Price Request" under </w:t>
      </w:r>
      <w:r w:rsidR="007346A2" w:rsidRPr="007B6120">
        <w:t>clause</w:t>
      </w:r>
      <w:r w:rsidRPr="007B6120">
        <w:t xml:space="preserve"> </w:t>
      </w:r>
      <w:r w:rsidR="007346A2" w:rsidRPr="007B6120">
        <w:fldChar w:fldCharType="begin"/>
      </w:r>
      <w:r w:rsidR="007346A2" w:rsidRPr="007B6120">
        <w:instrText xml:space="preserve"> REF _Ref482878871 \w \h </w:instrText>
      </w:r>
      <w:r w:rsidR="007B6120" w:rsidRPr="007B6120">
        <w:instrText xml:space="preserve"> \* MERGEFORMAT </w:instrText>
      </w:r>
      <w:r w:rsidR="007346A2" w:rsidRPr="007B6120">
        <w:fldChar w:fldCharType="separate"/>
      </w:r>
      <w:r w:rsidR="00AF6FBE">
        <w:t>8.1</w:t>
      </w:r>
      <w:r w:rsidR="007346A2" w:rsidRPr="007B6120">
        <w:fldChar w:fldCharType="end"/>
      </w:r>
      <w:r w:rsidRPr="007B6120">
        <w:t>, the Principal’s Representative may</w:t>
      </w:r>
      <w:r w:rsidR="000E5085">
        <w:t>,</w:t>
      </w:r>
      <w:r w:rsidRPr="007B6120">
        <w:t xml:space="preserve"> at any time </w:t>
      </w:r>
      <w:r w:rsidR="000E5085">
        <w:t xml:space="preserve">prior to completion of the Services, </w:t>
      </w:r>
      <w:r w:rsidRPr="007B6120">
        <w:t>instruct the Consultant to carry out a Variation by a written document titled "Variation Order", in which the Principal’s Representative will state one of the following:</w:t>
      </w:r>
    </w:p>
    <w:p w:rsidR="00253F26" w:rsidRPr="007B6120" w:rsidRDefault="00253F26" w:rsidP="00712E04">
      <w:pPr>
        <w:pStyle w:val="DefenceHeading4"/>
      </w:pPr>
      <w:bookmarkStart w:id="179" w:name="_Ref482878895"/>
      <w:r w:rsidRPr="007B6120">
        <w:t xml:space="preserve">the proposed adjustment to the Fee set out in the Consultant's notice under </w:t>
      </w:r>
      <w:r w:rsidR="007346A2" w:rsidRPr="007B6120">
        <w:t>clause</w:t>
      </w:r>
      <w:r w:rsidRPr="007B6120">
        <w:t xml:space="preserve"> </w:t>
      </w:r>
      <w:r w:rsidR="000E5085" w:rsidRPr="007B6120">
        <w:fldChar w:fldCharType="begin"/>
      </w:r>
      <w:r w:rsidR="000E5085" w:rsidRPr="007B6120">
        <w:instrText xml:space="preserve"> REF _Ref482878871 \w \h  \* MERGEFORMAT </w:instrText>
      </w:r>
      <w:r w:rsidR="000E5085" w:rsidRPr="007B6120">
        <w:fldChar w:fldCharType="separate"/>
      </w:r>
      <w:r w:rsidR="00AF6FBE">
        <w:t>8.1</w:t>
      </w:r>
      <w:r w:rsidR="000E5085" w:rsidRPr="007B6120">
        <w:fldChar w:fldCharType="end"/>
      </w:r>
      <w:r w:rsidRPr="007B6120">
        <w:t xml:space="preserve"> (if any) is agreed and the Fee will be adjusted accordingly; or</w:t>
      </w:r>
      <w:bookmarkEnd w:id="179"/>
    </w:p>
    <w:p w:rsidR="00253F26" w:rsidRPr="007B6120" w:rsidRDefault="00253F26" w:rsidP="00712E04">
      <w:pPr>
        <w:pStyle w:val="DefenceHeading4"/>
      </w:pPr>
      <w:r w:rsidRPr="007B6120">
        <w:t xml:space="preserve">any adjustment to the Fee will be determined under </w:t>
      </w:r>
      <w:r w:rsidR="007346A2" w:rsidRPr="007B6120">
        <w:t>clause</w:t>
      </w:r>
      <w:r w:rsidRPr="007B6120">
        <w:t xml:space="preserve">s </w:t>
      </w:r>
      <w:r w:rsidR="007346A2" w:rsidRPr="007B6120">
        <w:fldChar w:fldCharType="begin"/>
      </w:r>
      <w:r w:rsidR="007346A2" w:rsidRPr="007B6120">
        <w:instrText xml:space="preserve"> REF _Ref482878879 \w \h </w:instrText>
      </w:r>
      <w:r w:rsidR="007B6120" w:rsidRPr="007B6120">
        <w:instrText xml:space="preserve"> \* MERGEFORMAT </w:instrText>
      </w:r>
      <w:r w:rsidR="007346A2" w:rsidRPr="007B6120">
        <w:fldChar w:fldCharType="separate"/>
      </w:r>
      <w:r w:rsidR="00AF6FBE">
        <w:t>8.3(b)</w:t>
      </w:r>
      <w:r w:rsidR="007346A2" w:rsidRPr="007B6120">
        <w:fldChar w:fldCharType="end"/>
      </w:r>
      <w:r w:rsidRPr="007B6120">
        <w:t xml:space="preserve"> and </w:t>
      </w:r>
      <w:r w:rsidR="007346A2" w:rsidRPr="007B6120">
        <w:fldChar w:fldCharType="begin"/>
      </w:r>
      <w:r w:rsidR="007346A2" w:rsidRPr="007B6120">
        <w:instrText xml:space="preserve"> REF _Ref482878888 \w \h </w:instrText>
      </w:r>
      <w:r w:rsidR="007B6120" w:rsidRPr="007B6120">
        <w:instrText xml:space="preserve"> \* MERGEFORMAT </w:instrText>
      </w:r>
      <w:r w:rsidR="007346A2" w:rsidRPr="007B6120">
        <w:fldChar w:fldCharType="separate"/>
      </w:r>
      <w:r w:rsidR="00AF6FBE">
        <w:t>8.3(c)</w:t>
      </w:r>
      <w:r w:rsidR="007346A2" w:rsidRPr="007B6120">
        <w:fldChar w:fldCharType="end"/>
      </w:r>
      <w:r w:rsidRPr="007B6120">
        <w:t xml:space="preserve">. </w:t>
      </w:r>
    </w:p>
    <w:p w:rsidR="00253F26" w:rsidRPr="007B6120" w:rsidRDefault="00253F26" w:rsidP="00712E04">
      <w:pPr>
        <w:pStyle w:val="DefenceHeading3"/>
      </w:pPr>
      <w:r w:rsidRPr="007B6120">
        <w:lastRenderedPageBreak/>
        <w:t>No Variation will invalidate the Contract irrespective of the nature, extent or value of the services the subject of the Variation.</w:t>
      </w:r>
    </w:p>
    <w:p w:rsidR="00253F26" w:rsidRPr="007B6120" w:rsidRDefault="00253F26" w:rsidP="00253F26">
      <w:pPr>
        <w:pStyle w:val="DefenceHeading2"/>
      </w:pPr>
      <w:bookmarkStart w:id="180" w:name="_Toc113901769"/>
      <w:r w:rsidRPr="007B6120">
        <w:t>Valuation of Variation</w:t>
      </w:r>
      <w:bookmarkEnd w:id="180"/>
    </w:p>
    <w:p w:rsidR="00253F26" w:rsidRPr="007B6120" w:rsidRDefault="00253F26" w:rsidP="00253F26">
      <w:pPr>
        <w:pStyle w:val="DefenceNormal"/>
      </w:pPr>
      <w:r w:rsidRPr="007B6120">
        <w:t>The Fee will be increased or decreased for all Variations which have been the subject of a direction by the Principal’s Representative:</w:t>
      </w:r>
    </w:p>
    <w:p w:rsidR="00253F26" w:rsidRPr="007B6120" w:rsidRDefault="00253F26" w:rsidP="00712E04">
      <w:pPr>
        <w:pStyle w:val="DefenceHeading3"/>
      </w:pPr>
      <w:bookmarkStart w:id="181" w:name="_Ref482880344"/>
      <w:r w:rsidRPr="007B6120">
        <w:t xml:space="preserve">as agreed under </w:t>
      </w:r>
      <w:r w:rsidR="007346A2" w:rsidRPr="007B6120">
        <w:t>clause</w:t>
      </w:r>
      <w:r w:rsidRPr="007B6120">
        <w:t xml:space="preserve"> </w:t>
      </w:r>
      <w:r w:rsidR="007346A2" w:rsidRPr="007B6120">
        <w:fldChar w:fldCharType="begin"/>
      </w:r>
      <w:r w:rsidR="007346A2" w:rsidRPr="007B6120">
        <w:instrText xml:space="preserve"> REF _Ref482878895 \w \h </w:instrText>
      </w:r>
      <w:r w:rsidR="007B6120" w:rsidRPr="007B6120">
        <w:instrText xml:space="preserve"> \* MERGEFORMAT </w:instrText>
      </w:r>
      <w:r w:rsidR="007346A2" w:rsidRPr="007B6120">
        <w:fldChar w:fldCharType="separate"/>
      </w:r>
      <w:r w:rsidR="00AF6FBE">
        <w:t>8.2(a)(i)</w:t>
      </w:r>
      <w:r w:rsidR="007346A2" w:rsidRPr="007B6120">
        <w:fldChar w:fldCharType="end"/>
      </w:r>
      <w:r w:rsidRPr="007B6120">
        <w:t>;</w:t>
      </w:r>
      <w:bookmarkEnd w:id="181"/>
    </w:p>
    <w:p w:rsidR="00253F26" w:rsidRPr="007B6120" w:rsidRDefault="00253F26" w:rsidP="00712E04">
      <w:pPr>
        <w:pStyle w:val="DefenceHeading3"/>
      </w:pPr>
      <w:r w:rsidRPr="007B6120">
        <w:t xml:space="preserve">if </w:t>
      </w:r>
      <w:r w:rsidR="002F2922" w:rsidRPr="002F2922">
        <w:t>paragraph</w:t>
      </w:r>
      <w:r w:rsidRPr="007B6120">
        <w:t xml:space="preserve"> </w:t>
      </w:r>
      <w:r w:rsidR="00CC2249">
        <w:fldChar w:fldCharType="begin"/>
      </w:r>
      <w:r w:rsidR="00CC2249">
        <w:instrText xml:space="preserve"> REF _Ref482880344 \r \h </w:instrText>
      </w:r>
      <w:r w:rsidR="00CC2249">
        <w:fldChar w:fldCharType="separate"/>
      </w:r>
      <w:r w:rsidR="00AF6FBE">
        <w:t>(a)</w:t>
      </w:r>
      <w:r w:rsidR="00CC2249">
        <w:fldChar w:fldCharType="end"/>
      </w:r>
      <w:r w:rsidR="00CC2249">
        <w:t xml:space="preserve"> </w:t>
      </w:r>
      <w:r w:rsidRPr="007B6120">
        <w:t xml:space="preserve">does not apply, in accordance with the rates and prices </w:t>
      </w:r>
      <w:r w:rsidR="000E5085">
        <w:t xml:space="preserve">included </w:t>
      </w:r>
      <w:r w:rsidRPr="007B6120">
        <w:t>in the Schedules of Rates, if and insofar as the Principal’s Represent</w:t>
      </w:r>
      <w:r w:rsidRPr="007B6120">
        <w:t xml:space="preserve">ative determines that those rates </w:t>
      </w:r>
      <w:r w:rsidR="000E5085">
        <w:t>and</w:t>
      </w:r>
      <w:r w:rsidR="000E5085" w:rsidRPr="007B6120">
        <w:t xml:space="preserve"> </w:t>
      </w:r>
      <w:r w:rsidRPr="007B6120">
        <w:t>prices are applicable to or it is reasonable to use them for valuing</w:t>
      </w:r>
      <w:bookmarkStart w:id="182" w:name="_Ref482878879"/>
      <w:r w:rsidRPr="007B6120">
        <w:t xml:space="preserve"> the Variation; or</w:t>
      </w:r>
      <w:bookmarkEnd w:id="182"/>
    </w:p>
    <w:p w:rsidR="00253F26" w:rsidRPr="007B6120" w:rsidRDefault="00253F26" w:rsidP="00712E04">
      <w:pPr>
        <w:pStyle w:val="DefenceHeading3"/>
      </w:pPr>
      <w:bookmarkStart w:id="183" w:name="_Ref482878888"/>
      <w:r w:rsidRPr="007B6120">
        <w:t xml:space="preserve">to the extent </w:t>
      </w:r>
      <w:r w:rsidR="002F2922" w:rsidRPr="002F2922">
        <w:t>paragraph</w:t>
      </w:r>
      <w:r w:rsidRPr="007B6120">
        <w:t xml:space="preserve">s </w:t>
      </w:r>
      <w:r w:rsidR="00CC2249">
        <w:fldChar w:fldCharType="begin"/>
      </w:r>
      <w:r w:rsidR="00CC2249">
        <w:instrText xml:space="preserve"> REF _Ref482880344 \r \h </w:instrText>
      </w:r>
      <w:r w:rsidR="00CC2249">
        <w:fldChar w:fldCharType="separate"/>
      </w:r>
      <w:r w:rsidR="00AF6FBE">
        <w:t>(a)</w:t>
      </w:r>
      <w:r w:rsidR="00CC2249">
        <w:fldChar w:fldCharType="end"/>
      </w:r>
      <w:r w:rsidRPr="007B6120">
        <w:t xml:space="preserve"> and </w:t>
      </w:r>
      <w:r w:rsidR="00CC2249">
        <w:fldChar w:fldCharType="begin"/>
      </w:r>
      <w:r w:rsidR="00CC2249">
        <w:instrText xml:space="preserve"> REF _Ref482878879 \r \h </w:instrText>
      </w:r>
      <w:r w:rsidR="00CC2249">
        <w:fldChar w:fldCharType="separate"/>
      </w:r>
      <w:r w:rsidR="00AF6FBE">
        <w:t>(b)</w:t>
      </w:r>
      <w:r w:rsidR="00CC2249">
        <w:fldChar w:fldCharType="end"/>
      </w:r>
      <w:r w:rsidR="00CC2249">
        <w:t xml:space="preserve"> </w:t>
      </w:r>
      <w:r w:rsidRPr="007B6120">
        <w:t>do not apply, by a reasonable amount:</w:t>
      </w:r>
      <w:bookmarkEnd w:id="183"/>
    </w:p>
    <w:p w:rsidR="00253F26" w:rsidRPr="007B6120" w:rsidRDefault="00253F26" w:rsidP="00712E04">
      <w:pPr>
        <w:pStyle w:val="DefenceHeading4"/>
      </w:pPr>
      <w:r w:rsidRPr="007B6120">
        <w:t xml:space="preserve">agreed between the parties; </w:t>
      </w:r>
      <w:r w:rsidRPr="007B6120">
        <w:t>or</w:t>
      </w:r>
    </w:p>
    <w:p w:rsidR="00253F26" w:rsidRPr="007B6120" w:rsidRDefault="00253F26" w:rsidP="00712E04">
      <w:pPr>
        <w:pStyle w:val="DefenceHeading4"/>
      </w:pPr>
      <w:bookmarkStart w:id="184" w:name="_Ref482880010"/>
      <w:r w:rsidRPr="007B6120">
        <w:t>failing agreement, determined by the Principal’s Representative.</w:t>
      </w:r>
      <w:bookmarkEnd w:id="184"/>
    </w:p>
    <w:p w:rsidR="00253F26" w:rsidRPr="007B6120" w:rsidRDefault="00253F26" w:rsidP="00253F26">
      <w:pPr>
        <w:pStyle w:val="DefenceHeading2"/>
      </w:pPr>
      <w:bookmarkStart w:id="185" w:name="_Toc113901770"/>
      <w:r w:rsidRPr="007B6120">
        <w:t>Rat</w:t>
      </w:r>
      <w:r w:rsidRPr="007B6120">
        <w:t>es and Prices</w:t>
      </w:r>
      <w:bookmarkEnd w:id="185"/>
    </w:p>
    <w:p w:rsidR="00253F26" w:rsidRPr="007B6120" w:rsidRDefault="00253F26" w:rsidP="00253F26">
      <w:pPr>
        <w:pStyle w:val="DefenceNormal"/>
      </w:pPr>
      <w:r w:rsidRPr="007B6120">
        <w:t xml:space="preserve">Where </w:t>
      </w:r>
      <w:r w:rsidR="000E5085">
        <w:t>the</w:t>
      </w:r>
      <w:r w:rsidR="000E5085" w:rsidRPr="007B6120">
        <w:t xml:space="preserve"> </w:t>
      </w:r>
      <w:r w:rsidRPr="007B6120">
        <w:t xml:space="preserve">rates and prices in the Schedule of Rates are used under </w:t>
      </w:r>
      <w:r w:rsidR="007346A2" w:rsidRPr="007B6120">
        <w:t>clause</w:t>
      </w:r>
      <w:r w:rsidRPr="007B6120">
        <w:t xml:space="preserve"> </w:t>
      </w:r>
      <w:r w:rsidR="007346A2" w:rsidRPr="007B6120">
        <w:fldChar w:fldCharType="begin"/>
      </w:r>
      <w:r w:rsidR="007346A2" w:rsidRPr="007B6120">
        <w:instrText xml:space="preserve"> REF _Ref482878879 \w \h </w:instrText>
      </w:r>
      <w:r w:rsidR="007B6120" w:rsidRPr="007B6120">
        <w:instrText xml:space="preserve"> \* MERGEFORMAT </w:instrText>
      </w:r>
      <w:r w:rsidR="007346A2" w:rsidRPr="007B6120">
        <w:fldChar w:fldCharType="separate"/>
      </w:r>
      <w:r w:rsidR="00AF6FBE">
        <w:t>8.3(b)</w:t>
      </w:r>
      <w:r w:rsidR="007346A2" w:rsidRPr="007B6120">
        <w:fldChar w:fldCharType="end"/>
      </w:r>
      <w:r w:rsidRPr="007B6120">
        <w:t>, the rates and prices will be deemed to cover:</w:t>
      </w:r>
    </w:p>
    <w:p w:rsidR="00253F26" w:rsidRPr="007B6120" w:rsidRDefault="00253F26" w:rsidP="00712E04">
      <w:pPr>
        <w:pStyle w:val="DefenceHeading3"/>
      </w:pPr>
      <w:r w:rsidRPr="007B6120">
        <w:t>all labour, materials, overheads and profit related to the work the subject of the Variation and compliance with the Consultant’s obligations under the Contract; and</w:t>
      </w:r>
    </w:p>
    <w:p w:rsidR="00253F26" w:rsidRPr="007B6120" w:rsidRDefault="00253F26" w:rsidP="00712E04">
      <w:pPr>
        <w:pStyle w:val="DefenceHeading3"/>
      </w:pPr>
      <w:r w:rsidRPr="007B6120">
        <w:t>all costs which will be incurred by the Consultant arising out of or in connection with the Variation.</w:t>
      </w:r>
    </w:p>
    <w:p w:rsidR="00253F26" w:rsidRPr="007B6120" w:rsidRDefault="00253F26" w:rsidP="00253F26">
      <w:pPr>
        <w:pStyle w:val="DefenceHeading2"/>
      </w:pPr>
      <w:bookmarkStart w:id="186" w:name="_Ref23155160"/>
      <w:bookmarkStart w:id="187" w:name="_Toc113901771"/>
      <w:r w:rsidRPr="007B6120">
        <w:t>Omissions</w:t>
      </w:r>
      <w:bookmarkEnd w:id="186"/>
      <w:bookmarkEnd w:id="187"/>
    </w:p>
    <w:p w:rsidR="00253F26" w:rsidRPr="007B6120" w:rsidRDefault="00253F26" w:rsidP="00253F26">
      <w:pPr>
        <w:pStyle w:val="DefenceNormal"/>
      </w:pPr>
      <w:r w:rsidRPr="007B6120">
        <w:t>If a Variation the subject of a direction by the Principal’s Representative omits any part of the Services, the Principal may thereafter carry out this omitted work either itself or by engaging any other person including any other consultant or contractor.</w:t>
      </w:r>
    </w:p>
    <w:p w:rsidR="00B67858" w:rsidRPr="007B6120" w:rsidRDefault="00B67858" w:rsidP="00D1306C">
      <w:pPr>
        <w:pStyle w:val="DefenceNormal"/>
        <w:rPr>
          <w:rFonts w:ascii="Arial Bold" w:hAnsi="Arial Bold" w:cs="Tahoma"/>
          <w:sz w:val="22"/>
          <w:szCs w:val="22"/>
        </w:rPr>
      </w:pPr>
      <w:r w:rsidRPr="007B6120">
        <w:br w:type="page"/>
      </w:r>
    </w:p>
    <w:p w:rsidR="00253F26" w:rsidRPr="007B6120" w:rsidRDefault="00253F26" w:rsidP="00253F26">
      <w:pPr>
        <w:pStyle w:val="DefenceHeading1"/>
      </w:pPr>
      <w:bookmarkStart w:id="188" w:name="_Ref482878919"/>
      <w:bookmarkStart w:id="189" w:name="_Ref482879422"/>
      <w:bookmarkStart w:id="190" w:name="_Ref482879785"/>
      <w:bookmarkStart w:id="191" w:name="_Toc113901772"/>
      <w:r w:rsidRPr="007B6120">
        <w:t>PAYMENT</w:t>
      </w:r>
      <w:bookmarkEnd w:id="188"/>
      <w:bookmarkEnd w:id="189"/>
      <w:bookmarkEnd w:id="190"/>
      <w:bookmarkEnd w:id="191"/>
    </w:p>
    <w:p w:rsidR="00253F26" w:rsidRPr="007B6120" w:rsidRDefault="00253F26" w:rsidP="00253F26">
      <w:pPr>
        <w:pStyle w:val="DefenceHeading2"/>
      </w:pPr>
      <w:bookmarkStart w:id="192" w:name="_Toc113901773"/>
      <w:r w:rsidRPr="007B6120">
        <w:t>Payment Obligation</w:t>
      </w:r>
      <w:bookmarkEnd w:id="192"/>
      <w:r w:rsidRPr="007B6120">
        <w:t xml:space="preserve"> </w:t>
      </w:r>
    </w:p>
    <w:p w:rsidR="00DC5D60" w:rsidRDefault="00253F26" w:rsidP="00253F26">
      <w:pPr>
        <w:pStyle w:val="DefenceNormal"/>
      </w:pPr>
      <w:r w:rsidRPr="007B6120">
        <w:t xml:space="preserve">Subject to </w:t>
      </w:r>
      <w:r w:rsidR="007346A2" w:rsidRPr="007B6120">
        <w:t>clause</w:t>
      </w:r>
      <w:r w:rsidRPr="007B6120">
        <w:t xml:space="preserve"> </w:t>
      </w:r>
      <w:r w:rsidR="007346A2" w:rsidRPr="007B6120">
        <w:fldChar w:fldCharType="begin"/>
      </w:r>
      <w:r w:rsidR="007346A2" w:rsidRPr="007B6120">
        <w:instrText xml:space="preserve"> REF _Ref482878912 \w \h </w:instrText>
      </w:r>
      <w:r w:rsidR="007B6120" w:rsidRPr="007B6120">
        <w:instrText xml:space="preserve"> \* MERGEFORMAT </w:instrText>
      </w:r>
      <w:r w:rsidR="007346A2" w:rsidRPr="007B6120">
        <w:fldChar w:fldCharType="separate"/>
      </w:r>
      <w:r w:rsidR="00AF6FBE">
        <w:t>9.10</w:t>
      </w:r>
      <w:r w:rsidR="007346A2" w:rsidRPr="007B6120">
        <w:fldChar w:fldCharType="end"/>
      </w:r>
      <w:r w:rsidRPr="007B6120">
        <w:t xml:space="preserve"> and to any other right to set off which the Principal may have, the Principal will pay the Consultant</w:t>
      </w:r>
      <w:r w:rsidR="00DC5D60">
        <w:t>:</w:t>
      </w:r>
    </w:p>
    <w:p w:rsidR="00DC5D60" w:rsidRDefault="00253F26" w:rsidP="00486B42">
      <w:pPr>
        <w:pStyle w:val="DefenceHeading3"/>
      </w:pPr>
      <w:r w:rsidRPr="007B6120">
        <w:t>the Fee</w:t>
      </w:r>
      <w:r w:rsidR="00DC5D60">
        <w:t>;</w:t>
      </w:r>
      <w:r w:rsidRPr="007B6120">
        <w:t xml:space="preserve"> and </w:t>
      </w:r>
    </w:p>
    <w:p w:rsidR="00253F26" w:rsidRPr="007B6120" w:rsidRDefault="00253F26" w:rsidP="00486B42">
      <w:pPr>
        <w:pStyle w:val="DefenceHeading3"/>
      </w:pPr>
      <w:r w:rsidRPr="007B6120">
        <w:t>any other amounts which are payable by the Principal to the Consultant under the Contract.</w:t>
      </w:r>
    </w:p>
    <w:p w:rsidR="00253F26" w:rsidRPr="007B6120" w:rsidRDefault="00253F26" w:rsidP="00253F26">
      <w:pPr>
        <w:pStyle w:val="DefenceHeading2"/>
      </w:pPr>
      <w:bookmarkStart w:id="193" w:name="_Ref482878937"/>
      <w:bookmarkStart w:id="194" w:name="_Ref482878950"/>
      <w:bookmarkStart w:id="195" w:name="_Ref482878954"/>
      <w:bookmarkStart w:id="196" w:name="_Ref482878960"/>
      <w:bookmarkStart w:id="197" w:name="_Ref482878999"/>
      <w:bookmarkStart w:id="198" w:name="_Ref482879026"/>
      <w:bookmarkStart w:id="199" w:name="_Ref482879133"/>
      <w:bookmarkStart w:id="200" w:name="_Toc113901774"/>
      <w:r w:rsidRPr="007B6120">
        <w:t>Payment Claims</w:t>
      </w:r>
      <w:bookmarkEnd w:id="193"/>
      <w:bookmarkEnd w:id="194"/>
      <w:bookmarkEnd w:id="195"/>
      <w:bookmarkEnd w:id="196"/>
      <w:bookmarkEnd w:id="197"/>
      <w:bookmarkEnd w:id="198"/>
      <w:bookmarkEnd w:id="199"/>
      <w:bookmarkEnd w:id="200"/>
    </w:p>
    <w:p w:rsidR="00253F26" w:rsidRPr="007B6120" w:rsidRDefault="00253F26" w:rsidP="008F7F40">
      <w:pPr>
        <w:pStyle w:val="DefenceHeading3"/>
        <w:numPr>
          <w:ilvl w:val="0"/>
          <w:numId w:val="0"/>
        </w:numPr>
      </w:pPr>
      <w:bookmarkStart w:id="201" w:name="_Ref482879031"/>
      <w:r w:rsidRPr="007B6120">
        <w:t>The Consultant must give the Principal’s Representative claims for payment on account of the Fee and all other amounts then payable by the Principal to the Consultant under the Contract:</w:t>
      </w:r>
      <w:bookmarkEnd w:id="201"/>
      <w:r w:rsidRPr="007B6120">
        <w:t xml:space="preserve"> </w:t>
      </w:r>
    </w:p>
    <w:p w:rsidR="00253F26" w:rsidRDefault="00253F26" w:rsidP="008F7F40">
      <w:pPr>
        <w:pStyle w:val="DefenceHeading3"/>
      </w:pPr>
      <w:bookmarkStart w:id="202" w:name="_Ref482879791"/>
      <w:r w:rsidRPr="007B6120">
        <w:t xml:space="preserve">at the times </w:t>
      </w:r>
      <w:r w:rsidR="00DC5D60">
        <w:t>specified</w:t>
      </w:r>
      <w:r w:rsidR="00DC5D60" w:rsidRPr="007B6120">
        <w:t xml:space="preserve"> </w:t>
      </w:r>
      <w:r w:rsidRPr="007B6120">
        <w:t>in the Contract Particulars until completion of the Services or termination of the Contract (whichever is earlier);</w:t>
      </w:r>
      <w:bookmarkEnd w:id="202"/>
      <w:r w:rsidRPr="007B6120">
        <w:t xml:space="preserve">  </w:t>
      </w:r>
    </w:p>
    <w:p w:rsidR="00DC5D60" w:rsidRDefault="00DC5D60" w:rsidP="008F7F40">
      <w:pPr>
        <w:pStyle w:val="DefenceHeading3"/>
      </w:pPr>
      <w:bookmarkStart w:id="203" w:name="_Ref114550070"/>
      <w:bookmarkStart w:id="204" w:name="_Ref454917486"/>
      <w:r>
        <w:t>unless terminated earlier, af</w:t>
      </w:r>
      <w:r>
        <w:t xml:space="preserve">ter completion of the </w:t>
      </w:r>
      <w:r w:rsidRPr="006B0FD0">
        <w:t>Services</w:t>
      </w:r>
      <w:r>
        <w:t>, within the time required by clause</w:t>
      </w:r>
      <w:bookmarkEnd w:id="203"/>
      <w:r>
        <w:t> </w:t>
      </w:r>
      <w:r w:rsidR="00F939FF">
        <w:fldChar w:fldCharType="begin"/>
      </w:r>
      <w:r w:rsidR="00F939FF">
        <w:instrText xml:space="preserve"> REF _Ref114548730 \w \h </w:instrText>
      </w:r>
      <w:r w:rsidR="00F939FF">
        <w:fldChar w:fldCharType="separate"/>
      </w:r>
      <w:r w:rsidR="00AF6FBE">
        <w:t>9.6</w:t>
      </w:r>
      <w:r w:rsidR="00F939FF">
        <w:fldChar w:fldCharType="end"/>
      </w:r>
      <w:r>
        <w:t>;</w:t>
      </w:r>
      <w:bookmarkEnd w:id="204"/>
    </w:p>
    <w:p w:rsidR="00DC5D60" w:rsidRDefault="00253F26" w:rsidP="008F7F40">
      <w:pPr>
        <w:pStyle w:val="DefenceHeading3"/>
      </w:pPr>
      <w:r w:rsidRPr="007B6120">
        <w:t>which show separately the amounts (if any) claimed on account of</w:t>
      </w:r>
      <w:r w:rsidR="00DC5D60">
        <w:t>:</w:t>
      </w:r>
      <w:r w:rsidRPr="007B6120">
        <w:t xml:space="preserve"> </w:t>
      </w:r>
    </w:p>
    <w:p w:rsidR="00DC5D60" w:rsidRDefault="00253F26" w:rsidP="008F7F40">
      <w:pPr>
        <w:pStyle w:val="DefenceHeading4"/>
      </w:pPr>
      <w:r w:rsidRPr="007B6120">
        <w:t>the Fee</w:t>
      </w:r>
      <w:r w:rsidR="00DC5D60">
        <w:t>;</w:t>
      </w:r>
      <w:r w:rsidRPr="007B6120">
        <w:t xml:space="preserve"> </w:t>
      </w:r>
      <w:r w:rsidR="00322B8F">
        <w:t>and</w:t>
      </w:r>
    </w:p>
    <w:p w:rsidR="00253F26" w:rsidRPr="007B6120" w:rsidRDefault="00253F26" w:rsidP="008F7F40">
      <w:pPr>
        <w:pStyle w:val="DefenceHeading4"/>
      </w:pPr>
      <w:r w:rsidRPr="007B6120">
        <w:t>all other amounts then payable by the Principal to the Co</w:t>
      </w:r>
      <w:r w:rsidRPr="007B6120">
        <w:t>nsultant under the Contract;</w:t>
      </w:r>
    </w:p>
    <w:p w:rsidR="00DC5D60" w:rsidRDefault="00253F26" w:rsidP="008F7F40">
      <w:pPr>
        <w:pStyle w:val="DefenceHeading3"/>
      </w:pPr>
      <w:r w:rsidRPr="007B6120">
        <w:t>which set out or attach sufficient details</w:t>
      </w:r>
      <w:r w:rsidRPr="007B6120">
        <w:t>, calculations, supporting documentation and other information in respect of all amounts claimed by the Consultant</w:t>
      </w:r>
      <w:r w:rsidR="00DC5D60">
        <w:t>:</w:t>
      </w:r>
      <w:r w:rsidRPr="007B6120">
        <w:t xml:space="preserve"> </w:t>
      </w:r>
    </w:p>
    <w:p w:rsidR="00253F26" w:rsidRDefault="00253F26" w:rsidP="008F7F40">
      <w:pPr>
        <w:pStyle w:val="DefenceHeading4"/>
      </w:pPr>
      <w:r w:rsidRPr="007B6120">
        <w:t>to enable the Principal’s Representative to fully and accurately determine (without needing to refer to any other documentation or information) the amounts then payable by the Principal to the Consultant under the Contract;</w:t>
      </w:r>
      <w:r w:rsidR="002328DA">
        <w:t xml:space="preserve"> and</w:t>
      </w:r>
    </w:p>
    <w:p w:rsidR="00DC5D60" w:rsidRPr="007B6120" w:rsidRDefault="00DC5D60" w:rsidP="008F7F40">
      <w:pPr>
        <w:pStyle w:val="DefenceHeading4"/>
      </w:pPr>
      <w:r>
        <w:lastRenderedPageBreak/>
        <w:t xml:space="preserve">including any such documentation or information which the </w:t>
      </w:r>
      <w:r w:rsidRPr="007B6120">
        <w:t xml:space="preserve">Principal’s Representative </w:t>
      </w:r>
      <w:r>
        <w:t xml:space="preserve">may by written </w:t>
      </w:r>
      <w:r w:rsidR="00322B8F">
        <w:t xml:space="preserve">notice </w:t>
      </w:r>
      <w:r>
        <w:t>from time to time require the Consultant to set out or attach, whether in relation to a specific payment claim or all payment claims generally;</w:t>
      </w:r>
    </w:p>
    <w:p w:rsidR="00253F26" w:rsidRPr="007B6120" w:rsidRDefault="00253F26" w:rsidP="008F7F40">
      <w:pPr>
        <w:pStyle w:val="DefenceHeading3"/>
      </w:pPr>
      <w:r w:rsidRPr="007B6120">
        <w:t>in</w:t>
      </w:r>
      <w:r w:rsidR="003C0F53">
        <w:t xml:space="preserve"> such</w:t>
      </w:r>
      <w:r w:rsidRPr="007B6120">
        <w:t xml:space="preserve"> </w:t>
      </w:r>
      <w:r w:rsidR="002328DA">
        <w:t xml:space="preserve">format </w:t>
      </w:r>
      <w:r w:rsidR="003C0F53">
        <w:t xml:space="preserve">as </w:t>
      </w:r>
      <w:r w:rsidR="002328DA" w:rsidRPr="00B83D7A">
        <w:t xml:space="preserve">the </w:t>
      </w:r>
      <w:r w:rsidR="002328DA">
        <w:t>Principal’s</w:t>
      </w:r>
      <w:r w:rsidR="002328DA" w:rsidRPr="00962C8D">
        <w:t xml:space="preserve"> Representative</w:t>
      </w:r>
      <w:r w:rsidR="002328DA" w:rsidRPr="00B83D7A">
        <w:t xml:space="preserve"> </w:t>
      </w:r>
      <w:r w:rsidR="003C0F53">
        <w:t xml:space="preserve">may </w:t>
      </w:r>
      <w:r w:rsidR="002328DA" w:rsidRPr="00B83D7A">
        <w:t>reasonably require</w:t>
      </w:r>
      <w:r w:rsidRPr="007B6120">
        <w:t>; and</w:t>
      </w:r>
    </w:p>
    <w:p w:rsidR="00253F26" w:rsidRPr="007B6120" w:rsidRDefault="00253F26" w:rsidP="00BF2802">
      <w:pPr>
        <w:pStyle w:val="DefenceHeading3"/>
      </w:pPr>
      <w:r w:rsidRPr="007B6120">
        <w:t>which are accompani</w:t>
      </w:r>
      <w:r w:rsidRPr="007B6120">
        <w:t xml:space="preserve">ed by the information required by </w:t>
      </w:r>
      <w:r w:rsidR="007346A2" w:rsidRPr="007B6120">
        <w:t>clause</w:t>
      </w:r>
      <w:r w:rsidRPr="007B6120">
        <w:t xml:space="preserve"> </w:t>
      </w:r>
      <w:r w:rsidR="007346A2" w:rsidRPr="007B6120">
        <w:fldChar w:fldCharType="begin"/>
      </w:r>
      <w:r w:rsidR="007346A2" w:rsidRPr="007B6120">
        <w:instrText xml:space="preserve"> REF _Ref482878928 \w \h </w:instrText>
      </w:r>
      <w:r w:rsidR="007B6120" w:rsidRPr="007B6120">
        <w:instrText xml:space="preserve"> \* MERGEFORMAT </w:instrText>
      </w:r>
      <w:r w:rsidR="007346A2" w:rsidRPr="007B6120">
        <w:fldChar w:fldCharType="separate"/>
      </w:r>
      <w:r w:rsidR="00AF6FBE">
        <w:t>9.11</w:t>
      </w:r>
      <w:r w:rsidR="007346A2" w:rsidRPr="007B6120">
        <w:fldChar w:fldCharType="end"/>
      </w:r>
      <w:r w:rsidRPr="007B6120">
        <w:t xml:space="preserve"> in relation to the payment of workers and subconsultants.</w:t>
      </w:r>
    </w:p>
    <w:p w:rsidR="00253F26" w:rsidRPr="007B6120" w:rsidRDefault="00253F26" w:rsidP="00253F26">
      <w:pPr>
        <w:pStyle w:val="DefenceHeading2"/>
      </w:pPr>
      <w:bookmarkStart w:id="205" w:name="_Ref482878944"/>
      <w:bookmarkStart w:id="206" w:name="_Ref482878966"/>
      <w:bookmarkStart w:id="207" w:name="_Ref482878983"/>
      <w:bookmarkStart w:id="208" w:name="_Ref482880017"/>
      <w:bookmarkStart w:id="209" w:name="_Toc113901775"/>
      <w:r w:rsidRPr="007B6120">
        <w:t>Payment Statement</w:t>
      </w:r>
      <w:bookmarkEnd w:id="205"/>
      <w:bookmarkEnd w:id="206"/>
      <w:bookmarkEnd w:id="207"/>
      <w:bookmarkEnd w:id="208"/>
      <w:bookmarkEnd w:id="209"/>
    </w:p>
    <w:p w:rsidR="00253F26" w:rsidRPr="007B6120" w:rsidRDefault="00253F26" w:rsidP="00253F26">
      <w:pPr>
        <w:pStyle w:val="DefenceNormal"/>
      </w:pPr>
      <w:r w:rsidRPr="007B6120">
        <w:t>The Principal’s Representative:</w:t>
      </w:r>
    </w:p>
    <w:p w:rsidR="00253F26" w:rsidRPr="007B6120" w:rsidRDefault="00253F26" w:rsidP="00712E04">
      <w:pPr>
        <w:pStyle w:val="DefenceHeading3"/>
      </w:pPr>
      <w:bookmarkStart w:id="210" w:name="_Ref482878970"/>
      <w:r w:rsidRPr="007B6120">
        <w:t xml:space="preserve">must, within 10 business days of receiving a payment claim submitted or purported to be submitted </w:t>
      </w:r>
      <w:r w:rsidR="005E6C37">
        <w:t>in accordance with</w:t>
      </w:r>
      <w:r w:rsidRPr="007B6120">
        <w:t xml:space="preserve"> </w:t>
      </w:r>
      <w:r w:rsidR="007346A2" w:rsidRPr="007B6120">
        <w:t>clause</w:t>
      </w:r>
      <w:r w:rsidRPr="007B6120">
        <w:t xml:space="preserve"> </w:t>
      </w:r>
      <w:r w:rsidR="007346A2" w:rsidRPr="007B6120">
        <w:fldChar w:fldCharType="begin"/>
      </w:r>
      <w:r w:rsidR="007346A2" w:rsidRPr="007B6120">
        <w:instrText xml:space="preserve"> REF _Ref482878950 \w \h </w:instrText>
      </w:r>
      <w:r w:rsidR="007B6120" w:rsidRPr="007B6120">
        <w:instrText xml:space="preserve"> \* MERGEFORMAT </w:instrText>
      </w:r>
      <w:r w:rsidR="007346A2" w:rsidRPr="007B6120">
        <w:fldChar w:fldCharType="separate"/>
      </w:r>
      <w:r w:rsidR="00AF6FBE">
        <w:t>9.2</w:t>
      </w:r>
      <w:r w:rsidR="007346A2" w:rsidRPr="007B6120">
        <w:fldChar w:fldCharType="end"/>
      </w:r>
      <w:r w:rsidRPr="007B6120">
        <w:t>; or</w:t>
      </w:r>
      <w:bookmarkEnd w:id="210"/>
    </w:p>
    <w:p w:rsidR="00253F26" w:rsidRPr="007B6120" w:rsidRDefault="00253F26" w:rsidP="00712E04">
      <w:pPr>
        <w:pStyle w:val="DefenceHeading3"/>
      </w:pPr>
      <w:r w:rsidRPr="007B6120">
        <w:t xml:space="preserve">may, if the Consultant fails to submit any such claim in accordance with </w:t>
      </w:r>
      <w:r w:rsidR="007346A2" w:rsidRPr="007B6120">
        <w:t>clause</w:t>
      </w:r>
      <w:r w:rsidRPr="007B6120">
        <w:t xml:space="preserve"> </w:t>
      </w:r>
      <w:r w:rsidR="007346A2" w:rsidRPr="007B6120">
        <w:fldChar w:fldCharType="begin"/>
      </w:r>
      <w:r w:rsidR="007346A2" w:rsidRPr="007B6120">
        <w:instrText xml:space="preserve"> REF _Ref482878954 \w \h </w:instrText>
      </w:r>
      <w:r w:rsidR="007B6120" w:rsidRPr="007B6120">
        <w:instrText xml:space="preserve"> \* MERGEFORMAT </w:instrText>
      </w:r>
      <w:r w:rsidR="007346A2" w:rsidRPr="007B6120">
        <w:fldChar w:fldCharType="separate"/>
      </w:r>
      <w:r w:rsidR="00AF6FBE">
        <w:t>9.2</w:t>
      </w:r>
      <w:r w:rsidR="007346A2" w:rsidRPr="007B6120">
        <w:fldChar w:fldCharType="end"/>
      </w:r>
      <w:r w:rsidRPr="007B6120">
        <w:t>, at any time,</w:t>
      </w:r>
    </w:p>
    <w:p w:rsidR="00253F26" w:rsidRPr="007B6120" w:rsidRDefault="00253F26" w:rsidP="00253F26">
      <w:pPr>
        <w:pStyle w:val="DefenceNormal"/>
      </w:pPr>
      <w:r w:rsidRPr="007B6120">
        <w:t>give the Consultant</w:t>
      </w:r>
      <w:r w:rsidR="005E6C37">
        <w:t xml:space="preserve"> (with a copy to the Principal)</w:t>
      </w:r>
      <w:r w:rsidRPr="007B6120">
        <w:t>, on behalf of the Principal, a payment statement which states:</w:t>
      </w:r>
    </w:p>
    <w:p w:rsidR="00253F26" w:rsidRPr="007B6120" w:rsidRDefault="00253F26" w:rsidP="00712E04">
      <w:pPr>
        <w:pStyle w:val="DefenceHeading3"/>
      </w:pPr>
      <w:r w:rsidRPr="007B6120">
        <w:t>the payment claim to which it relates (if any);</w:t>
      </w:r>
    </w:p>
    <w:p w:rsidR="00253F26" w:rsidRPr="007B6120" w:rsidRDefault="00253F26" w:rsidP="00712E04">
      <w:pPr>
        <w:pStyle w:val="DefenceHeading3"/>
      </w:pPr>
      <w:r w:rsidRPr="007B6120">
        <w:t>the amount previously paid to the Consultant on account of the Fee and otherwise in accordance with the Contract;</w:t>
      </w:r>
    </w:p>
    <w:p w:rsidR="00253F26" w:rsidRPr="007B6120" w:rsidRDefault="00253F26" w:rsidP="00712E04">
      <w:pPr>
        <w:pStyle w:val="DefenceHeading3"/>
      </w:pPr>
      <w:bookmarkStart w:id="211" w:name="_Ref482879042"/>
      <w:r w:rsidRPr="007B6120">
        <w:t>the amount (if any) which the Principle’s Representative believes to be then payable by the Principal to the Consultant on account of the Fee and otherwise in accordance with the Contract and which the Principal proposes to pay to the Consultant; and</w:t>
      </w:r>
      <w:bookmarkEnd w:id="211"/>
    </w:p>
    <w:p w:rsidR="00253F26" w:rsidRPr="007B6120" w:rsidRDefault="00253F26" w:rsidP="004450DC">
      <w:pPr>
        <w:pStyle w:val="DefenceHeading3"/>
        <w:keepNext/>
      </w:pPr>
      <w:r w:rsidRPr="007B6120">
        <w:t xml:space="preserve">if the amount in </w:t>
      </w:r>
      <w:r w:rsidR="002F2922" w:rsidRPr="002F2922">
        <w:t>paragraph</w:t>
      </w:r>
      <w:r w:rsidRPr="007B6120">
        <w:t xml:space="preserve"> </w:t>
      </w:r>
      <w:r w:rsidR="00CC2249">
        <w:fldChar w:fldCharType="begin"/>
      </w:r>
      <w:r w:rsidR="00CC2249">
        <w:instrText xml:space="preserve"> REF _Ref482879042 \r \h </w:instrText>
      </w:r>
      <w:r w:rsidR="00CC2249">
        <w:fldChar w:fldCharType="separate"/>
      </w:r>
      <w:r w:rsidR="00AF6FBE">
        <w:t>(e)</w:t>
      </w:r>
      <w:r w:rsidR="00CC2249">
        <w:fldChar w:fldCharType="end"/>
      </w:r>
      <w:r w:rsidRPr="007B6120">
        <w:t xml:space="preserve"> is less than the amount claimed in the payment claim:</w:t>
      </w:r>
    </w:p>
    <w:p w:rsidR="00253F26" w:rsidRPr="007B6120" w:rsidRDefault="00253F26" w:rsidP="00712E04">
      <w:pPr>
        <w:pStyle w:val="DefenceHeading4"/>
      </w:pPr>
      <w:r w:rsidRPr="007B6120">
        <w:t xml:space="preserve">the reason why the amount in </w:t>
      </w:r>
      <w:r w:rsidR="002F2922" w:rsidRPr="002F2922">
        <w:t>paragraph</w:t>
      </w:r>
      <w:r w:rsidRPr="007B6120">
        <w:t xml:space="preserve"> </w:t>
      </w:r>
      <w:r w:rsidR="00CC2249">
        <w:fldChar w:fldCharType="begin"/>
      </w:r>
      <w:r w:rsidR="00CC2249">
        <w:instrText xml:space="preserve"> REF _Ref482879042 \r \h </w:instrText>
      </w:r>
      <w:r w:rsidR="00CC2249">
        <w:fldChar w:fldCharType="separate"/>
      </w:r>
      <w:r w:rsidR="00AF6FBE">
        <w:t>(e)</w:t>
      </w:r>
      <w:r w:rsidR="00CC2249">
        <w:fldChar w:fldCharType="end"/>
      </w:r>
      <w:r w:rsidRPr="007B6120">
        <w:t xml:space="preserve"> is less than the amount claimed in the payment claim; and</w:t>
      </w:r>
    </w:p>
    <w:p w:rsidR="00253F26" w:rsidRPr="007B6120" w:rsidRDefault="00253F26" w:rsidP="00712E04">
      <w:pPr>
        <w:pStyle w:val="DefenceHeading4"/>
      </w:pPr>
      <w:r w:rsidRPr="007B6120">
        <w:t xml:space="preserve">if the reason for the difference is that the Principal has retained, deducted, withheld or set-off payment for any </w:t>
      </w:r>
      <w:r w:rsidRPr="007B6120">
        <w:lastRenderedPageBreak/>
        <w:t xml:space="preserve">reason, the reason for the retention, deduction, withholding or setting-off. </w:t>
      </w:r>
    </w:p>
    <w:p w:rsidR="00253F26" w:rsidRPr="007B6120" w:rsidRDefault="00253F26" w:rsidP="00253F26">
      <w:pPr>
        <w:pStyle w:val="DefenceNormal"/>
      </w:pPr>
      <w:r w:rsidRPr="007B6120">
        <w:t>Any evaluation</w:t>
      </w:r>
      <w:r w:rsidR="008D416F">
        <w:t>,</w:t>
      </w:r>
      <w:r w:rsidRPr="007B6120">
        <w:t xml:space="preserve"> or issue of a payment statement</w:t>
      </w:r>
      <w:r w:rsidR="00C92241">
        <w:t>,</w:t>
      </w:r>
      <w:r w:rsidRPr="007B6120">
        <w:t xml:space="preserve"> by the Principal’s Representative will not</w:t>
      </w:r>
      <w:r w:rsidR="008D416F">
        <w:t xml:space="preserve"> constitute</w:t>
      </w:r>
      <w:r w:rsidRPr="007B6120">
        <w:t>:</w:t>
      </w:r>
    </w:p>
    <w:p w:rsidR="00253F26" w:rsidRPr="007B6120" w:rsidRDefault="00253F26" w:rsidP="00712E04">
      <w:pPr>
        <w:pStyle w:val="DefenceHeading3"/>
      </w:pPr>
      <w:r w:rsidRPr="007B6120">
        <w:t xml:space="preserve">approval of any Services nor will it be taken as an admission or evidence that the part of the Services covered by the payment statement has been satisfactorily carried out in accordance with the Contract; </w:t>
      </w:r>
    </w:p>
    <w:p w:rsidR="008D416F" w:rsidRDefault="00253F26" w:rsidP="00712E04">
      <w:pPr>
        <w:pStyle w:val="DefenceHeading3"/>
      </w:pPr>
      <w:r w:rsidRPr="007B6120">
        <w:t xml:space="preserve">a waiver of the requirements of </w:t>
      </w:r>
      <w:r w:rsidR="007346A2" w:rsidRPr="007B6120">
        <w:t>clause</w:t>
      </w:r>
      <w:r w:rsidR="008D416F">
        <w:t>s</w:t>
      </w:r>
      <w:r w:rsidRPr="007B6120">
        <w:t xml:space="preserve"> </w:t>
      </w:r>
      <w:r w:rsidR="007346A2" w:rsidRPr="007B6120">
        <w:fldChar w:fldCharType="begin"/>
      </w:r>
      <w:r w:rsidR="007346A2" w:rsidRPr="007B6120">
        <w:instrText xml:space="preserve"> REF _Ref482878960 \w \h </w:instrText>
      </w:r>
      <w:r w:rsidR="007B6120" w:rsidRPr="007B6120">
        <w:instrText xml:space="preserve"> \* MERGEFORMAT </w:instrText>
      </w:r>
      <w:r w:rsidR="007346A2" w:rsidRPr="007B6120">
        <w:fldChar w:fldCharType="separate"/>
      </w:r>
      <w:r w:rsidR="00AF6FBE">
        <w:t>9.2</w:t>
      </w:r>
      <w:r w:rsidR="007346A2" w:rsidRPr="007B6120">
        <w:fldChar w:fldCharType="end"/>
      </w:r>
      <w:r w:rsidRPr="007B6120">
        <w:t xml:space="preserve"> and </w:t>
      </w:r>
      <w:r w:rsidR="007346A2" w:rsidRPr="007B6120">
        <w:fldChar w:fldCharType="begin"/>
      </w:r>
      <w:r w:rsidR="007346A2" w:rsidRPr="007B6120">
        <w:instrText xml:space="preserve"> REF _Ref482878966 \w \h </w:instrText>
      </w:r>
      <w:r w:rsidR="007B6120" w:rsidRPr="007B6120">
        <w:instrText xml:space="preserve"> \* MERGEFORMAT </w:instrText>
      </w:r>
      <w:r w:rsidR="007346A2" w:rsidRPr="007B6120">
        <w:fldChar w:fldCharType="separate"/>
      </w:r>
      <w:r w:rsidR="00AF6FBE">
        <w:t>9.3</w:t>
      </w:r>
      <w:r w:rsidR="007346A2" w:rsidRPr="007B6120">
        <w:fldChar w:fldCharType="end"/>
      </w:r>
      <w:r w:rsidRPr="007B6120">
        <w:t xml:space="preserve"> in relation to any payment claim other than to the extent (if any) to which the Principal expressly waives such requirements in respect of the payment claim the subject of the payment statement</w:t>
      </w:r>
      <w:r w:rsidR="00C92241">
        <w:t>;</w:t>
      </w:r>
    </w:p>
    <w:p w:rsidR="008D416F" w:rsidRDefault="008D416F" w:rsidP="008D416F">
      <w:pPr>
        <w:pStyle w:val="DefenceHeading3"/>
      </w:pPr>
      <w:r>
        <w:t xml:space="preserve">an admission or evidence of the value of the </w:t>
      </w:r>
      <w:r w:rsidRPr="006B0FD0">
        <w:t>Services</w:t>
      </w:r>
      <w:r>
        <w:t xml:space="preserve"> or that the </w:t>
      </w:r>
      <w:r w:rsidRPr="006B0FD0">
        <w:t>Services</w:t>
      </w:r>
      <w:r>
        <w:t xml:space="preserve"> comply with the </w:t>
      </w:r>
      <w:r w:rsidRPr="006B0FD0">
        <w:t>Contract</w:t>
      </w:r>
      <w:r>
        <w:t>;</w:t>
      </w:r>
    </w:p>
    <w:p w:rsidR="008D416F" w:rsidRDefault="008D416F" w:rsidP="008D416F">
      <w:pPr>
        <w:pStyle w:val="DefenceHeading3"/>
      </w:pPr>
      <w:r>
        <w:t>an admission or evidence of liability; or</w:t>
      </w:r>
    </w:p>
    <w:p w:rsidR="00253F26" w:rsidRPr="007B6120" w:rsidRDefault="008D416F" w:rsidP="00556C07">
      <w:pPr>
        <w:pStyle w:val="DefenceHeading3"/>
      </w:pPr>
      <w:r>
        <w:t>otherwise, any approval, admission or evidence by the Principal or the Principal’s Representative</w:t>
      </w:r>
      <w:r>
        <w:rPr>
          <w:szCs w:val="22"/>
        </w:rPr>
        <w:t xml:space="preserve"> </w:t>
      </w:r>
      <w:r>
        <w:t xml:space="preserve">of the </w:t>
      </w:r>
      <w:r w:rsidRPr="007C5990">
        <w:rPr>
          <w:szCs w:val="22"/>
        </w:rPr>
        <w:t>Consultant</w:t>
      </w:r>
      <w:r w:rsidRPr="007C5990">
        <w:t>'s performance</w:t>
      </w:r>
      <w:r>
        <w:t xml:space="preserve"> or compliance with the </w:t>
      </w:r>
      <w:r w:rsidRPr="006B0FD0">
        <w:t>Contract</w:t>
      </w:r>
      <w:r w:rsidR="00253F26" w:rsidRPr="007B6120">
        <w:t xml:space="preserve">. </w:t>
      </w:r>
    </w:p>
    <w:p w:rsidR="00253F26" w:rsidRPr="007B6120" w:rsidRDefault="00253F26" w:rsidP="00253F26">
      <w:pPr>
        <w:pStyle w:val="DefenceHeading2"/>
      </w:pPr>
      <w:bookmarkStart w:id="212" w:name="_Ref482878977"/>
      <w:bookmarkStart w:id="213" w:name="_Ref482879797"/>
      <w:bookmarkStart w:id="214" w:name="_Toc113901776"/>
      <w:r w:rsidRPr="007B6120">
        <w:t>Payment</w:t>
      </w:r>
      <w:bookmarkEnd w:id="212"/>
      <w:bookmarkEnd w:id="213"/>
      <w:bookmarkEnd w:id="214"/>
    </w:p>
    <w:p w:rsidR="005E6C37" w:rsidRPr="00556C07" w:rsidRDefault="005E6C37" w:rsidP="005E6C37">
      <w:pPr>
        <w:pStyle w:val="DefenceHeading3"/>
      </w:pPr>
      <w:r>
        <w:t xml:space="preserve">Within 3 business days of the Consultant receiving a payment statement under clause </w:t>
      </w:r>
      <w:r>
        <w:fldChar w:fldCharType="begin"/>
      </w:r>
      <w:r>
        <w:instrText xml:space="preserve"> REF _Ref482878944 \w \h </w:instrText>
      </w:r>
      <w:r>
        <w:fldChar w:fldCharType="separate"/>
      </w:r>
      <w:r w:rsidR="00AF6FBE">
        <w:t>9.3</w:t>
      </w:r>
      <w:r>
        <w:fldChar w:fldCharType="end"/>
      </w:r>
      <w:r>
        <w:t xml:space="preserve">, the Consultant must give the Principal's Representative a tax invoice for the amount </w:t>
      </w:r>
      <w:r w:rsidR="00936F8F">
        <w:t>stated</w:t>
      </w:r>
      <w:r>
        <w:t xml:space="preserve"> as then payable</w:t>
      </w:r>
      <w:r w:rsidR="00936F8F">
        <w:t xml:space="preserve"> by the Principal to the Consultant</w:t>
      </w:r>
      <w:r>
        <w:t xml:space="preserve"> in the payment </w:t>
      </w:r>
      <w:r w:rsidRPr="00556C07">
        <w:t xml:space="preserve">statement. </w:t>
      </w:r>
    </w:p>
    <w:p w:rsidR="00660D28" w:rsidRPr="00556C07" w:rsidRDefault="005E6C37" w:rsidP="00660D28">
      <w:pPr>
        <w:pStyle w:val="DefenceHeading3"/>
      </w:pPr>
      <w:bookmarkStart w:id="215" w:name="_Ref379456442"/>
      <w:bookmarkStart w:id="216" w:name="_Ref113900700"/>
      <w:r w:rsidRPr="00556C07">
        <w:t>Subject to clause</w:t>
      </w:r>
      <w:r w:rsidR="006B0914" w:rsidRPr="00556C07">
        <w:t xml:space="preserve"> </w:t>
      </w:r>
      <w:r w:rsidR="006B0914" w:rsidRPr="00556C07">
        <w:fldChar w:fldCharType="begin"/>
      </w:r>
      <w:r w:rsidR="006B0914" w:rsidRPr="00486B42">
        <w:instrText xml:space="preserve"> REF _Ref23169507 \w \h </w:instrText>
      </w:r>
      <w:r w:rsidR="00DE2695" w:rsidRPr="00486B42">
        <w:instrText xml:space="preserve"> \* MERGEFORMAT </w:instrText>
      </w:r>
      <w:r w:rsidR="006B0914" w:rsidRPr="00486B42">
        <w:fldChar w:fldCharType="separate"/>
      </w:r>
      <w:r w:rsidR="00AF6FBE">
        <w:t>9.12(c)</w:t>
      </w:r>
      <w:r w:rsidR="006B0914" w:rsidRPr="00556C07">
        <w:fldChar w:fldCharType="end"/>
      </w:r>
      <w:r w:rsidRPr="00556C07">
        <w:t xml:space="preserve">, </w:t>
      </w:r>
      <w:r w:rsidR="00660D28" w:rsidRPr="00556C07">
        <w:t>within the number of business days</w:t>
      </w:r>
      <w:r w:rsidR="00660D28" w:rsidRPr="002A1CB3">
        <w:t xml:space="preserve"> </w:t>
      </w:r>
      <w:r w:rsidR="00936F8F" w:rsidRPr="00486B42">
        <w:t xml:space="preserve">specified </w:t>
      </w:r>
      <w:r w:rsidR="00660D28" w:rsidRPr="00486B42">
        <w:t xml:space="preserve">in the Contract Particulars of the Principal’s Representative issuing a payment statement in accordance with clause </w:t>
      </w:r>
      <w:r w:rsidR="00660D28" w:rsidRPr="00556C07">
        <w:fldChar w:fldCharType="begin"/>
      </w:r>
      <w:r w:rsidR="00660D28" w:rsidRPr="00486B42">
        <w:instrText xml:space="preserve"> REF _Ref482878970 \w \h  \* MERGEFORMAT </w:instrText>
      </w:r>
      <w:r w:rsidR="00660D28" w:rsidRPr="00486B42">
        <w:fldChar w:fldCharType="separate"/>
      </w:r>
      <w:r w:rsidR="00AF6FBE">
        <w:t>9.3(a)</w:t>
      </w:r>
      <w:r w:rsidR="00660D28" w:rsidRPr="00556C07">
        <w:fldChar w:fldCharType="end"/>
      </w:r>
      <w:r w:rsidR="00660D28" w:rsidRPr="00556C07">
        <w:t xml:space="preserve">, the Principal will pay </w:t>
      </w:r>
      <w:r w:rsidR="00660D28" w:rsidRPr="00486B42">
        <w:t xml:space="preserve">the Consultant the amount </w:t>
      </w:r>
      <w:r w:rsidR="00DE2695" w:rsidRPr="00486B42">
        <w:t>stated</w:t>
      </w:r>
      <w:r w:rsidR="00660D28" w:rsidRPr="00556C07">
        <w:t xml:space="preserve"> as then payable </w:t>
      </w:r>
      <w:r w:rsidR="00DE2695" w:rsidRPr="00486B42">
        <w:t xml:space="preserve">by the Principal to the Consultant </w:t>
      </w:r>
      <w:r w:rsidR="00660D28" w:rsidRPr="00556C07">
        <w:t>in the payment statement.</w:t>
      </w:r>
      <w:bookmarkEnd w:id="216"/>
      <w:r w:rsidR="00660D28" w:rsidRPr="00556C07">
        <w:t xml:space="preserve"> </w:t>
      </w:r>
      <w:bookmarkStart w:id="217" w:name="_Toc23175045"/>
      <w:bookmarkStart w:id="218" w:name="_Toc30415405"/>
      <w:bookmarkEnd w:id="217"/>
      <w:bookmarkEnd w:id="218"/>
    </w:p>
    <w:p w:rsidR="00253F26" w:rsidRPr="007B6120" w:rsidRDefault="00253F26" w:rsidP="00253F26">
      <w:pPr>
        <w:pStyle w:val="DefenceHeading2"/>
      </w:pPr>
      <w:bookmarkStart w:id="219" w:name="_Toc113901777"/>
      <w:bookmarkEnd w:id="215"/>
      <w:r w:rsidRPr="007B6120">
        <w:t>Payment on Account</w:t>
      </w:r>
      <w:bookmarkEnd w:id="219"/>
    </w:p>
    <w:p w:rsidR="005E6C37" w:rsidRDefault="00253F26" w:rsidP="005E6C37">
      <w:pPr>
        <w:pStyle w:val="DefenceNormal"/>
      </w:pPr>
      <w:r w:rsidRPr="007B6120">
        <w:t xml:space="preserve">Any payment of moneys under </w:t>
      </w:r>
      <w:r w:rsidR="007346A2" w:rsidRPr="007B6120">
        <w:t>clause</w:t>
      </w:r>
      <w:r w:rsidRPr="007B6120">
        <w:t xml:space="preserve"> </w:t>
      </w:r>
      <w:r w:rsidR="007346A2" w:rsidRPr="007B6120">
        <w:fldChar w:fldCharType="begin"/>
      </w:r>
      <w:r w:rsidR="007346A2" w:rsidRPr="007B6120">
        <w:instrText xml:space="preserve"> REF _Ref482878977 \w \h </w:instrText>
      </w:r>
      <w:r w:rsidR="007B6120" w:rsidRPr="007B6120">
        <w:instrText xml:space="preserve"> \* MERGEFORMAT </w:instrText>
      </w:r>
      <w:r w:rsidR="007346A2" w:rsidRPr="007B6120">
        <w:fldChar w:fldCharType="separate"/>
      </w:r>
      <w:r w:rsidR="00AF6FBE">
        <w:t>9.4</w:t>
      </w:r>
      <w:r w:rsidR="007346A2" w:rsidRPr="007B6120">
        <w:fldChar w:fldCharType="end"/>
      </w:r>
      <w:r w:rsidRPr="007B6120">
        <w:t xml:space="preserve"> </w:t>
      </w:r>
      <w:r w:rsidR="00DE2695">
        <w:t xml:space="preserve">will </w:t>
      </w:r>
      <w:r w:rsidR="005E6C37">
        <w:t>not</w:t>
      </w:r>
      <w:r w:rsidR="00DE2695">
        <w:t xml:space="preserve"> constitute</w:t>
      </w:r>
      <w:r w:rsidR="005E6C37">
        <w:t>:</w:t>
      </w:r>
    </w:p>
    <w:p w:rsidR="005E6C37" w:rsidRDefault="00DE2695" w:rsidP="005E6C37">
      <w:pPr>
        <w:pStyle w:val="DefenceHeading3"/>
        <w:numPr>
          <w:ilvl w:val="2"/>
          <w:numId w:val="15"/>
        </w:numPr>
      </w:pPr>
      <w:r>
        <w:lastRenderedPageBreak/>
        <w:t xml:space="preserve">approval </w:t>
      </w:r>
      <w:r w:rsidR="005E6C37">
        <w:t xml:space="preserve">of the Services </w:t>
      </w:r>
      <w:r>
        <w:t xml:space="preserve">nor will it be taken as an admission </w:t>
      </w:r>
      <w:r w:rsidR="005E6C37">
        <w:t xml:space="preserve">or </w:t>
      </w:r>
      <w:r>
        <w:t xml:space="preserve">evidence </w:t>
      </w:r>
      <w:r w:rsidR="005E6C37">
        <w:t xml:space="preserve">that </w:t>
      </w:r>
      <w:r>
        <w:t xml:space="preserve">the part of the </w:t>
      </w:r>
      <w:r w:rsidR="005E6C37">
        <w:t xml:space="preserve">Services </w:t>
      </w:r>
      <w:r>
        <w:t xml:space="preserve">covered by the payment has </w:t>
      </w:r>
      <w:r w:rsidR="005E6C37">
        <w:t>been satisfactorily carried out in accordance with the Contract;</w:t>
      </w:r>
    </w:p>
    <w:p w:rsidR="00DE2695" w:rsidRDefault="00DE2695" w:rsidP="00DE2695">
      <w:pPr>
        <w:pStyle w:val="DefenceHeading3"/>
        <w:numPr>
          <w:ilvl w:val="2"/>
          <w:numId w:val="15"/>
        </w:numPr>
      </w:pPr>
      <w:r>
        <w:t xml:space="preserve">a waiver of the requirements of clauses </w:t>
      </w:r>
      <w:r w:rsidR="00F939FF" w:rsidRPr="005A2B5E">
        <w:fldChar w:fldCharType="begin"/>
      </w:r>
      <w:r w:rsidR="00F939FF" w:rsidRPr="00486B42">
        <w:instrText xml:space="preserve"> REF _Ref482878937 \w \h  \* MERGEFORMAT </w:instrText>
      </w:r>
      <w:r w:rsidR="00F939FF" w:rsidRPr="00486B42">
        <w:fldChar w:fldCharType="separate"/>
      </w:r>
      <w:r w:rsidR="00AF6FBE">
        <w:t>9.2</w:t>
      </w:r>
      <w:r w:rsidR="00F939FF" w:rsidRPr="00886CF5">
        <w:fldChar w:fldCharType="end"/>
      </w:r>
      <w:r w:rsidRPr="005A2B5E">
        <w:t xml:space="preserve"> </w:t>
      </w:r>
      <w:r w:rsidRPr="00886CF5">
        <w:t>in</w:t>
      </w:r>
      <w:r>
        <w:t xml:space="preserve"> relation to any payment claim other than to the extent (if any) to which the Principal expressly waives such requirements in respect of the payment claim the subject of the payment;</w:t>
      </w:r>
    </w:p>
    <w:p w:rsidR="00DE2695" w:rsidRDefault="00DE2695" w:rsidP="00556C07">
      <w:pPr>
        <w:pStyle w:val="DefenceHeading3"/>
        <w:numPr>
          <w:ilvl w:val="2"/>
          <w:numId w:val="15"/>
        </w:numPr>
      </w:pPr>
      <w:r>
        <w:t xml:space="preserve">an admission or evidence of the value of the </w:t>
      </w:r>
      <w:r w:rsidRPr="006B0FD0">
        <w:t>Services</w:t>
      </w:r>
      <w:r>
        <w:t xml:space="preserve"> or that the </w:t>
      </w:r>
      <w:r w:rsidRPr="006B0FD0">
        <w:t>Services</w:t>
      </w:r>
      <w:r>
        <w:t xml:space="preserve"> comply with the </w:t>
      </w:r>
      <w:r w:rsidRPr="006B0FD0">
        <w:t>Contract</w:t>
      </w:r>
      <w:r>
        <w:t>;</w:t>
      </w:r>
    </w:p>
    <w:p w:rsidR="005E6C37" w:rsidRDefault="005E6C37" w:rsidP="005E6C37">
      <w:pPr>
        <w:pStyle w:val="DefenceHeading3"/>
        <w:numPr>
          <w:ilvl w:val="2"/>
          <w:numId w:val="15"/>
        </w:numPr>
      </w:pPr>
      <w:r>
        <w:t xml:space="preserve">an admission </w:t>
      </w:r>
      <w:r w:rsidR="008A35B5">
        <w:t xml:space="preserve">or evidence </w:t>
      </w:r>
      <w:r>
        <w:t>of liability; or</w:t>
      </w:r>
    </w:p>
    <w:p w:rsidR="005E6C37" w:rsidRDefault="00DE2695" w:rsidP="005E6C37">
      <w:pPr>
        <w:pStyle w:val="DefenceHeading3"/>
        <w:numPr>
          <w:ilvl w:val="2"/>
          <w:numId w:val="15"/>
        </w:numPr>
      </w:pPr>
      <w:r>
        <w:t>otherwise, an</w:t>
      </w:r>
      <w:r w:rsidRPr="005A2B5E">
        <w:t xml:space="preserve">y </w:t>
      </w:r>
      <w:r w:rsidR="005E6C37" w:rsidRPr="00886CF5">
        <w:t>approval</w:t>
      </w:r>
      <w:r w:rsidRPr="001C08E2">
        <w:t>, admission or evidence</w:t>
      </w:r>
      <w:r w:rsidR="005E6C37" w:rsidRPr="00486B42">
        <w:t xml:space="preserve"> by the </w:t>
      </w:r>
      <w:r w:rsidRPr="00486B42">
        <w:t xml:space="preserve">Principal </w:t>
      </w:r>
      <w:r w:rsidR="005E6C37" w:rsidRPr="00486B42">
        <w:t xml:space="preserve">or the </w:t>
      </w:r>
      <w:r w:rsidRPr="00486B42">
        <w:t xml:space="preserve">Principal’s </w:t>
      </w:r>
      <w:r w:rsidR="005E6C37" w:rsidRPr="00486B42">
        <w:t>Representative of the Consultant’s performance or compliance with the Contract,</w:t>
      </w:r>
    </w:p>
    <w:p w:rsidR="00253F26" w:rsidRPr="007B6120" w:rsidRDefault="007859B9" w:rsidP="00253F26">
      <w:pPr>
        <w:pStyle w:val="DefenceNormal"/>
      </w:pPr>
      <w:r>
        <w:t xml:space="preserve">but </w:t>
      </w:r>
      <w:r w:rsidR="00253F26" w:rsidRPr="007B6120">
        <w:t xml:space="preserve">is </w:t>
      </w:r>
      <w:r>
        <w:t xml:space="preserve">only to be taken as payment </w:t>
      </w:r>
      <w:r w:rsidR="00253F26" w:rsidRPr="007B6120">
        <w:t>on account.</w:t>
      </w:r>
    </w:p>
    <w:p w:rsidR="005E6C37" w:rsidRPr="00F94C5E" w:rsidRDefault="005E6C37" w:rsidP="005E6C37">
      <w:pPr>
        <w:pStyle w:val="DefenceHeading2"/>
      </w:pPr>
      <w:bookmarkStart w:id="220" w:name="_Ref114548730"/>
      <w:bookmarkStart w:id="221" w:name="_Toc122506207"/>
      <w:bookmarkStart w:id="222" w:name="_Toc499824441"/>
      <w:bookmarkStart w:id="223" w:name="_Toc113901778"/>
      <w:r w:rsidRPr="00F94C5E">
        <w:t>Completion Payment Claim and Notice</w:t>
      </w:r>
      <w:bookmarkEnd w:id="220"/>
      <w:bookmarkEnd w:id="221"/>
      <w:bookmarkEnd w:id="222"/>
      <w:bookmarkEnd w:id="223"/>
    </w:p>
    <w:p w:rsidR="005E6C37" w:rsidRPr="00F94C5E" w:rsidRDefault="005E6C37" w:rsidP="005E6C37">
      <w:pPr>
        <w:pStyle w:val="DefenceNormal"/>
      </w:pPr>
      <w:r w:rsidRPr="00F94C5E">
        <w:t xml:space="preserve">Within 28 days (or such longer period agreed in writing by the </w:t>
      </w:r>
      <w:r>
        <w:t>Principal</w:t>
      </w:r>
      <w:r w:rsidRPr="00EE7AB4">
        <w:t>'s Representative</w:t>
      </w:r>
      <w:r w:rsidRPr="00F94C5E">
        <w:t xml:space="preserve">) </w:t>
      </w:r>
      <w:r w:rsidR="00F939FF">
        <w:t>of</w:t>
      </w:r>
      <w:r w:rsidR="00F939FF" w:rsidRPr="00F94C5E">
        <w:t xml:space="preserve"> </w:t>
      </w:r>
      <w:r w:rsidRPr="00F94C5E">
        <w:t xml:space="preserve">completion of the </w:t>
      </w:r>
      <w:r w:rsidRPr="00F07E49">
        <w:t>Services</w:t>
      </w:r>
      <w:r w:rsidRPr="00F94C5E">
        <w:t xml:space="preserve">, the </w:t>
      </w:r>
      <w:r w:rsidRPr="00F07E49">
        <w:t>Consultant</w:t>
      </w:r>
      <w:r w:rsidRPr="00F94C5E">
        <w:t xml:space="preserve"> must give the </w:t>
      </w:r>
      <w:r>
        <w:t>Principal</w:t>
      </w:r>
      <w:r w:rsidRPr="00F07E49">
        <w:t>'s Representative</w:t>
      </w:r>
      <w:r w:rsidRPr="00F94C5E">
        <w:t>:</w:t>
      </w:r>
    </w:p>
    <w:p w:rsidR="005E6C37" w:rsidRPr="00F94C5E" w:rsidRDefault="005E6C37" w:rsidP="005E6C37">
      <w:pPr>
        <w:pStyle w:val="DefenceHeading3"/>
      </w:pPr>
      <w:r w:rsidRPr="00F94C5E">
        <w:t xml:space="preserve">a payment claim which complies with clause </w:t>
      </w:r>
      <w:r>
        <w:fldChar w:fldCharType="begin"/>
      </w:r>
      <w:r>
        <w:instrText xml:space="preserve"> REF _Ref482878937 \w \h </w:instrText>
      </w:r>
      <w:r>
        <w:fldChar w:fldCharType="separate"/>
      </w:r>
      <w:r w:rsidR="00AF6FBE">
        <w:t>9.2</w:t>
      </w:r>
      <w:r>
        <w:fldChar w:fldCharType="end"/>
      </w:r>
      <w:r w:rsidRPr="00F94C5E">
        <w:t xml:space="preserve"> and which must include all amounts which the </w:t>
      </w:r>
      <w:r w:rsidRPr="00F07E49">
        <w:t>Consultant</w:t>
      </w:r>
      <w:r w:rsidRPr="00F94C5E">
        <w:t xml:space="preserve"> claims from the </w:t>
      </w:r>
      <w:r>
        <w:t>Principal</w:t>
      </w:r>
      <w:r w:rsidRPr="00F94C5E">
        <w:t xml:space="preserve"> on account of the </w:t>
      </w:r>
      <w:r w:rsidRPr="00F07E49">
        <w:t>Fee</w:t>
      </w:r>
      <w:r w:rsidRPr="00F94C5E">
        <w:t xml:space="preserve"> and all other amounts payable under the</w:t>
      </w:r>
      <w:r>
        <w:t xml:space="preserve"> Contract</w:t>
      </w:r>
      <w:r w:rsidRPr="00F94C5E">
        <w:t>; and</w:t>
      </w:r>
    </w:p>
    <w:p w:rsidR="005E6C37" w:rsidRPr="00F94C5E" w:rsidRDefault="005E6C37" w:rsidP="005E6C37">
      <w:pPr>
        <w:pStyle w:val="DefenceHeading3"/>
      </w:pPr>
      <w:r w:rsidRPr="00F94C5E">
        <w:t xml:space="preserve">notice of any other amounts which the </w:t>
      </w:r>
      <w:r w:rsidRPr="00F07E49">
        <w:t>Consultant</w:t>
      </w:r>
      <w:r w:rsidRPr="00F94C5E">
        <w:t xml:space="preserve"> claims from the </w:t>
      </w:r>
      <w:r>
        <w:t>Principal</w:t>
      </w:r>
      <w:r w:rsidRPr="00F94C5E">
        <w:t>,</w:t>
      </w:r>
    </w:p>
    <w:p w:rsidR="005E6C37" w:rsidRPr="00F94C5E" w:rsidRDefault="005E6C37" w:rsidP="005E6C37">
      <w:pPr>
        <w:pStyle w:val="DefenceNormal"/>
      </w:pPr>
      <w:r w:rsidRPr="00F94C5E">
        <w:t xml:space="preserve">in respect of any fact, matter or thing arising out of or in connection with the </w:t>
      </w:r>
      <w:r w:rsidRPr="00F07E49">
        <w:t>Services</w:t>
      </w:r>
      <w:r w:rsidRPr="00F94C5E">
        <w:t xml:space="preserve"> or the </w:t>
      </w:r>
      <w:r>
        <w:t>C</w:t>
      </w:r>
      <w:r w:rsidRPr="00F07E49">
        <w:rPr>
          <w:szCs w:val="22"/>
        </w:rPr>
        <w:t>ontract</w:t>
      </w:r>
      <w:r w:rsidRPr="00F94C5E">
        <w:t xml:space="preserve"> which occurred prior to completion of the </w:t>
      </w:r>
      <w:r w:rsidRPr="00F07E49">
        <w:t>Services</w:t>
      </w:r>
      <w:r w:rsidRPr="00F94C5E">
        <w:t>.</w:t>
      </w:r>
    </w:p>
    <w:p w:rsidR="005E6C37" w:rsidRPr="00F94C5E" w:rsidRDefault="005E6C37" w:rsidP="005E6C37">
      <w:pPr>
        <w:pStyle w:val="DefenceNormal"/>
      </w:pPr>
      <w:r w:rsidRPr="00F94C5E">
        <w:t xml:space="preserve">The payment claim and notice required under clause </w:t>
      </w:r>
      <w:r>
        <w:fldChar w:fldCharType="begin"/>
      </w:r>
      <w:r>
        <w:instrText xml:space="preserve"> REF _Ref114548730 \w \h </w:instrText>
      </w:r>
      <w:r>
        <w:fldChar w:fldCharType="separate"/>
      </w:r>
      <w:r w:rsidR="00AF6FBE">
        <w:t>9.6</w:t>
      </w:r>
      <w:r>
        <w:fldChar w:fldCharType="end"/>
      </w:r>
      <w:r w:rsidRPr="00F94C5E">
        <w:t xml:space="preserve"> are in addition to the other notices which the </w:t>
      </w:r>
      <w:r w:rsidRPr="00F07E49">
        <w:t>Consultant</w:t>
      </w:r>
      <w:r w:rsidRPr="00F94C5E">
        <w:t xml:space="preserve"> must give to the </w:t>
      </w:r>
      <w:r>
        <w:t xml:space="preserve">Principal's Representative </w:t>
      </w:r>
      <w:r w:rsidRPr="00F94C5E">
        <w:t xml:space="preserve">under the </w:t>
      </w:r>
      <w:r>
        <w:t>C</w:t>
      </w:r>
      <w:r w:rsidRPr="00F07E49">
        <w:rPr>
          <w:szCs w:val="22"/>
        </w:rPr>
        <w:t>ontract</w:t>
      </w:r>
      <w:r w:rsidRPr="00F94C5E">
        <w:t xml:space="preserve"> in order to preserve its entitlements to make any such </w:t>
      </w:r>
      <w:r w:rsidRPr="00F07E49">
        <w:t>Claims</w:t>
      </w:r>
      <w:r w:rsidRPr="00F94C5E">
        <w:t>.</w:t>
      </w:r>
    </w:p>
    <w:p w:rsidR="005E6C37" w:rsidRPr="00F94C5E" w:rsidRDefault="005E6C37" w:rsidP="005E6C37">
      <w:pPr>
        <w:pStyle w:val="DefenceNormal"/>
      </w:pPr>
      <w:r w:rsidRPr="00F94C5E">
        <w:lastRenderedPageBreak/>
        <w:t xml:space="preserve">Without limiting the previous paragraph, the </w:t>
      </w:r>
      <w:r w:rsidRPr="00F07E49">
        <w:t>Consultant</w:t>
      </w:r>
      <w:r w:rsidRPr="00F94C5E">
        <w:t xml:space="preserve"> cannot include in this payment claim or notice any </w:t>
      </w:r>
      <w:r w:rsidRPr="00F07E49">
        <w:t>Claims</w:t>
      </w:r>
      <w:r w:rsidRPr="00F94C5E">
        <w:t xml:space="preserve"> which are barred by clause </w:t>
      </w:r>
      <w:r>
        <w:fldChar w:fldCharType="begin"/>
      </w:r>
      <w:r>
        <w:instrText xml:space="preserve"> REF _Ref482878666 \w \h </w:instrText>
      </w:r>
      <w:r>
        <w:fldChar w:fldCharType="separate"/>
      </w:r>
      <w:r w:rsidR="00AF6FBE">
        <w:t>12.5</w:t>
      </w:r>
      <w:r>
        <w:fldChar w:fldCharType="end"/>
      </w:r>
      <w:r w:rsidRPr="00F94C5E">
        <w:t>.</w:t>
      </w:r>
    </w:p>
    <w:p w:rsidR="005E6C37" w:rsidRDefault="005E6C37" w:rsidP="005E6C37">
      <w:pPr>
        <w:pStyle w:val="DefenceHeading2"/>
      </w:pPr>
      <w:bookmarkStart w:id="224" w:name="_Toc122506208"/>
      <w:bookmarkStart w:id="225" w:name="_Toc499824442"/>
      <w:bookmarkStart w:id="226" w:name="_Toc113901779"/>
      <w:r w:rsidRPr="00F94C5E">
        <w:t>Release after Completion Payment Claim and Notice</w:t>
      </w:r>
      <w:bookmarkEnd w:id="224"/>
      <w:bookmarkEnd w:id="225"/>
      <w:bookmarkEnd w:id="226"/>
    </w:p>
    <w:p w:rsidR="00F939FF" w:rsidRDefault="00C93CF1" w:rsidP="00C93CF1">
      <w:pPr>
        <w:pStyle w:val="DefenceNormal"/>
      </w:pPr>
      <w:r w:rsidRPr="00F94C5E">
        <w:t xml:space="preserve">After the date for submitting the payment claim and notice under clause </w:t>
      </w:r>
      <w:r>
        <w:fldChar w:fldCharType="begin"/>
      </w:r>
      <w:r>
        <w:instrText xml:space="preserve"> REF _Ref114548730 \w \h </w:instrText>
      </w:r>
      <w:r>
        <w:fldChar w:fldCharType="separate"/>
      </w:r>
      <w:r w:rsidR="00AF6FBE">
        <w:t>9.6</w:t>
      </w:r>
      <w:r>
        <w:fldChar w:fldCharType="end"/>
      </w:r>
      <w:r w:rsidRPr="00F94C5E">
        <w:t xml:space="preserve"> has passed, the </w:t>
      </w:r>
      <w:r w:rsidRPr="00EE7AB4">
        <w:t>Consultant</w:t>
      </w:r>
      <w:r w:rsidRPr="00F94C5E">
        <w:t xml:space="preserve"> releases the </w:t>
      </w:r>
      <w:r>
        <w:t>Principal</w:t>
      </w:r>
      <w:r w:rsidRPr="00F94C5E">
        <w:t xml:space="preserve"> from any </w:t>
      </w:r>
      <w:r w:rsidRPr="00EE7AB4">
        <w:t>Claim</w:t>
      </w:r>
      <w:r w:rsidRPr="00F94C5E">
        <w:t xml:space="preserve"> in respect of any fact, matter or thing arising out of or in connection with the </w:t>
      </w:r>
      <w:r w:rsidRPr="00EE7AB4">
        <w:t>Services</w:t>
      </w:r>
      <w:r w:rsidRPr="00F94C5E">
        <w:t xml:space="preserve"> or the </w:t>
      </w:r>
      <w:r>
        <w:t>C</w:t>
      </w:r>
      <w:r w:rsidRPr="00EE7AB4">
        <w:rPr>
          <w:szCs w:val="22"/>
        </w:rPr>
        <w:t>ontract</w:t>
      </w:r>
      <w:r w:rsidRPr="00F94C5E">
        <w:t xml:space="preserve"> which occurred prior to completion of the </w:t>
      </w:r>
      <w:r w:rsidRPr="00EE7AB4">
        <w:t>Services</w:t>
      </w:r>
      <w:r w:rsidRPr="00F94C5E">
        <w:t xml:space="preserve">, except any </w:t>
      </w:r>
      <w:r w:rsidRPr="00EE7AB4">
        <w:t>Claim</w:t>
      </w:r>
      <w:r w:rsidR="00F939FF">
        <w:t>:</w:t>
      </w:r>
    </w:p>
    <w:p w:rsidR="00F939FF" w:rsidRDefault="00C93CF1" w:rsidP="00F939FF">
      <w:pPr>
        <w:pStyle w:val="DefenceHeading3"/>
      </w:pPr>
      <w:r w:rsidRPr="00F94C5E">
        <w:t xml:space="preserve">included in a payment claim or notice under clause </w:t>
      </w:r>
      <w:r>
        <w:fldChar w:fldCharType="begin"/>
      </w:r>
      <w:r>
        <w:instrText xml:space="preserve"> REF _Ref114548730 \w \h </w:instrText>
      </w:r>
      <w:r>
        <w:fldChar w:fldCharType="separate"/>
      </w:r>
      <w:r w:rsidR="00AF6FBE">
        <w:t>9.6</w:t>
      </w:r>
      <w:r>
        <w:fldChar w:fldCharType="end"/>
      </w:r>
      <w:r w:rsidRPr="00F94C5E">
        <w:t xml:space="preserve"> which is given to the </w:t>
      </w:r>
      <w:r>
        <w:t>Principal</w:t>
      </w:r>
      <w:r w:rsidRPr="00EE7AB4">
        <w:t>'s Representative</w:t>
      </w:r>
      <w:r w:rsidR="00000946">
        <w:t xml:space="preserve"> within the time required by</w:t>
      </w:r>
      <w:r w:rsidR="00F939FF">
        <w:t>,</w:t>
      </w:r>
      <w:r w:rsidR="00000946">
        <w:t xml:space="preserve"> </w:t>
      </w:r>
      <w:r w:rsidRPr="00F94C5E">
        <w:t xml:space="preserve">and </w:t>
      </w:r>
      <w:r w:rsidR="00000946">
        <w:t>in accordance with the terms of</w:t>
      </w:r>
      <w:r w:rsidR="00F939FF">
        <w:t>,</w:t>
      </w:r>
      <w:r w:rsidRPr="00F94C5E">
        <w:t xml:space="preserve"> clause </w:t>
      </w:r>
      <w:r>
        <w:fldChar w:fldCharType="begin"/>
      </w:r>
      <w:r>
        <w:instrText xml:space="preserve"> REF _Ref114548730 \w \h </w:instrText>
      </w:r>
      <w:r>
        <w:fldChar w:fldCharType="separate"/>
      </w:r>
      <w:r w:rsidR="00AF6FBE">
        <w:t>9.6</w:t>
      </w:r>
      <w:r>
        <w:fldChar w:fldCharType="end"/>
      </w:r>
      <w:r w:rsidR="00F939FF">
        <w:t xml:space="preserve">; or </w:t>
      </w:r>
    </w:p>
    <w:p w:rsidR="00C93CF1" w:rsidRPr="00F94C5E" w:rsidRDefault="00F939FF" w:rsidP="00486B42">
      <w:pPr>
        <w:pStyle w:val="DefenceHeading3"/>
      </w:pPr>
      <w:r>
        <w:t xml:space="preserve">directly arising as a result of a </w:t>
      </w:r>
      <w:r w:rsidRPr="006B0FD0">
        <w:t>Claim</w:t>
      </w:r>
      <w:r>
        <w:t xml:space="preserve"> made by a third party against the </w:t>
      </w:r>
      <w:r w:rsidRPr="006B0FD0">
        <w:rPr>
          <w:szCs w:val="22"/>
        </w:rPr>
        <w:t>Consultant</w:t>
      </w:r>
      <w:r>
        <w:t xml:space="preserve"> which could not have been reasonably foreseen by the </w:t>
      </w:r>
      <w:r w:rsidRPr="006B0FD0">
        <w:rPr>
          <w:szCs w:val="22"/>
        </w:rPr>
        <w:t>Consultant</w:t>
      </w:r>
      <w:r>
        <w:t xml:space="preserve"> at the time of submitting the payment claim and notice under clause </w:t>
      </w:r>
      <w:r>
        <w:fldChar w:fldCharType="begin"/>
      </w:r>
      <w:r>
        <w:instrText xml:space="preserve"> REF _Ref114548730 \w \h </w:instrText>
      </w:r>
      <w:r>
        <w:fldChar w:fldCharType="separate"/>
      </w:r>
      <w:r w:rsidR="00AF6FBE">
        <w:t>9.6</w:t>
      </w:r>
      <w:r>
        <w:fldChar w:fldCharType="end"/>
      </w:r>
      <w:bookmarkStart w:id="227" w:name="_Ref482879802"/>
      <w:r w:rsidR="00C93CF1">
        <w:t>.</w:t>
      </w:r>
    </w:p>
    <w:p w:rsidR="00253F26" w:rsidRPr="007B6120" w:rsidRDefault="00253F26" w:rsidP="00253F26">
      <w:pPr>
        <w:pStyle w:val="DefenceHeading2"/>
      </w:pPr>
      <w:bookmarkStart w:id="228" w:name="_Toc113901780"/>
      <w:r w:rsidRPr="007B6120">
        <w:t>Interest</w:t>
      </w:r>
      <w:bookmarkEnd w:id="227"/>
      <w:bookmarkEnd w:id="228"/>
    </w:p>
    <w:p w:rsidR="00253F26" w:rsidRPr="007B6120" w:rsidRDefault="00253F26" w:rsidP="00712E04">
      <w:pPr>
        <w:pStyle w:val="DefenceHeading3"/>
      </w:pPr>
      <w:bookmarkStart w:id="229" w:name="_Ref113900438"/>
      <w:r w:rsidRPr="007B6120">
        <w:t xml:space="preserve">The Principal will pay simple interest at the rate </w:t>
      </w:r>
      <w:r w:rsidR="00F939FF">
        <w:t>specified</w:t>
      </w:r>
      <w:r w:rsidR="00F939FF" w:rsidRPr="007B6120">
        <w:t xml:space="preserve"> </w:t>
      </w:r>
      <w:r w:rsidRPr="007B6120">
        <w:t>in the Contract Particulars on any:</w:t>
      </w:r>
      <w:bookmarkEnd w:id="229"/>
    </w:p>
    <w:p w:rsidR="00253F26" w:rsidRPr="007B6120" w:rsidRDefault="00253F26" w:rsidP="00712E04">
      <w:pPr>
        <w:pStyle w:val="DefenceHeading4"/>
      </w:pPr>
      <w:r w:rsidRPr="007B6120">
        <w:t xml:space="preserve">amount </w:t>
      </w:r>
      <w:r w:rsidR="00F939FF">
        <w:t>stated</w:t>
      </w:r>
      <w:r w:rsidRPr="007B6120">
        <w:t xml:space="preserve"> as </w:t>
      </w:r>
      <w:r w:rsidR="00F939FF">
        <w:t xml:space="preserve">then </w:t>
      </w:r>
      <w:r w:rsidRPr="007B6120">
        <w:t xml:space="preserve">payable by the Principal’s Representative in a payment statement under </w:t>
      </w:r>
      <w:r w:rsidR="007346A2" w:rsidRPr="007B6120">
        <w:t>clause</w:t>
      </w:r>
      <w:r w:rsidRPr="007B6120">
        <w:t xml:space="preserve"> </w:t>
      </w:r>
      <w:r w:rsidR="007346A2" w:rsidRPr="007B6120">
        <w:fldChar w:fldCharType="begin"/>
      </w:r>
      <w:r w:rsidR="007346A2" w:rsidRPr="007B6120">
        <w:instrText xml:space="preserve"> REF _Ref482878983 \w \h </w:instrText>
      </w:r>
      <w:r w:rsidR="007B6120" w:rsidRPr="007B6120">
        <w:instrText xml:space="preserve"> \* MERGEFORMAT </w:instrText>
      </w:r>
      <w:r w:rsidR="007346A2" w:rsidRPr="007B6120">
        <w:fldChar w:fldCharType="separate"/>
      </w:r>
      <w:r w:rsidR="00AF6FBE">
        <w:t>9.3</w:t>
      </w:r>
      <w:r w:rsidR="007346A2" w:rsidRPr="007B6120">
        <w:fldChar w:fldCharType="end"/>
      </w:r>
      <w:r w:rsidRPr="007B6120">
        <w:t xml:space="preserve">, but which is not paid by the Principal within the time required by the Contract; and </w:t>
      </w:r>
    </w:p>
    <w:p w:rsidR="00253F26" w:rsidRPr="007B6120" w:rsidRDefault="00253F26" w:rsidP="00712E04">
      <w:pPr>
        <w:pStyle w:val="DefenceHeading4"/>
      </w:pPr>
      <w:r w:rsidRPr="007B6120">
        <w:t>damages.</w:t>
      </w:r>
    </w:p>
    <w:p w:rsidR="00253F26" w:rsidRPr="007B6120" w:rsidRDefault="00253F26" w:rsidP="00712E04">
      <w:pPr>
        <w:pStyle w:val="DefenceHeading3"/>
      </w:pPr>
      <w:r w:rsidRPr="007B6120">
        <w:t>This will be the Consultant’s sole entitlement to interest including damages for loss of use of, or the cost of borrowing, money.</w:t>
      </w:r>
    </w:p>
    <w:p w:rsidR="00253F26" w:rsidRPr="007B6120" w:rsidRDefault="00253F26" w:rsidP="00253F26">
      <w:pPr>
        <w:pStyle w:val="DefenceHeading2"/>
      </w:pPr>
      <w:bookmarkStart w:id="230" w:name="_Toc113901781"/>
      <w:r w:rsidRPr="007B6120">
        <w:t>Correction of Payment</w:t>
      </w:r>
      <w:r w:rsidR="003B6F3D">
        <w:t xml:space="preserve"> Statements</w:t>
      </w:r>
      <w:bookmarkEnd w:id="230"/>
    </w:p>
    <w:p w:rsidR="003B6F3D" w:rsidRDefault="00253F26" w:rsidP="00253F26">
      <w:pPr>
        <w:pStyle w:val="DefenceNormal"/>
      </w:pPr>
      <w:r w:rsidRPr="007B6120">
        <w:t>The Principal’s Representative may, in any payment statement</w:t>
      </w:r>
      <w:r w:rsidR="003B6F3D">
        <w:t>:</w:t>
      </w:r>
      <w:r w:rsidRPr="007B6120">
        <w:t xml:space="preserve"> </w:t>
      </w:r>
    </w:p>
    <w:p w:rsidR="003B6F3D" w:rsidRDefault="00253F26" w:rsidP="00F07E49">
      <w:pPr>
        <w:pStyle w:val="DefenceHeading3"/>
      </w:pPr>
      <w:r w:rsidRPr="007B6120">
        <w:t>correct any error in</w:t>
      </w:r>
      <w:r w:rsidR="003B6F3D" w:rsidRPr="003B6F3D">
        <w:t xml:space="preserve"> </w:t>
      </w:r>
      <w:r w:rsidR="003B6F3D" w:rsidRPr="007B6120">
        <w:t>any previous payment statement</w:t>
      </w:r>
      <w:r w:rsidR="003B6F3D">
        <w:t>; and</w:t>
      </w:r>
    </w:p>
    <w:p w:rsidR="003B6F3D" w:rsidRDefault="00253F26" w:rsidP="00F07E49">
      <w:pPr>
        <w:pStyle w:val="DefenceHeading3"/>
      </w:pPr>
      <w:r w:rsidRPr="007B6120">
        <w:t>modify any previous payment statement</w:t>
      </w:r>
      <w:r w:rsidR="003B6F3D">
        <w:t>,</w:t>
      </w:r>
      <w:r w:rsidRPr="007B6120">
        <w:t xml:space="preserve"> </w:t>
      </w:r>
    </w:p>
    <w:p w:rsidR="00253F26" w:rsidRPr="007B6120" w:rsidRDefault="00F939FF" w:rsidP="00253F26">
      <w:pPr>
        <w:pStyle w:val="DefenceNormal"/>
      </w:pPr>
      <w:r>
        <w:lastRenderedPageBreak/>
        <w:t>given</w:t>
      </w:r>
      <w:r w:rsidRPr="007B6120">
        <w:t xml:space="preserve"> </w:t>
      </w:r>
      <w:r w:rsidR="00253F26" w:rsidRPr="007B6120">
        <w:t xml:space="preserve">by the Principal’s Representative. </w:t>
      </w:r>
    </w:p>
    <w:p w:rsidR="00253F26" w:rsidRPr="007B6120" w:rsidRDefault="00253F26" w:rsidP="00253F26">
      <w:pPr>
        <w:pStyle w:val="DefenceHeading2"/>
      </w:pPr>
      <w:bookmarkStart w:id="231" w:name="_Ref482878912"/>
      <w:bookmarkStart w:id="232" w:name="_Toc113901782"/>
      <w:r w:rsidRPr="007B6120">
        <w:t>Right of Set-Off</w:t>
      </w:r>
      <w:bookmarkEnd w:id="231"/>
      <w:bookmarkEnd w:id="232"/>
    </w:p>
    <w:p w:rsidR="006D66A9" w:rsidRDefault="00253F26" w:rsidP="00253F26">
      <w:pPr>
        <w:pStyle w:val="DefenceNormal"/>
      </w:pPr>
      <w:r w:rsidRPr="007B6120">
        <w:t>The Principal may</w:t>
      </w:r>
      <w:r w:rsidR="006D66A9">
        <w:t>:</w:t>
      </w:r>
      <w:r w:rsidRPr="007B6120">
        <w:t xml:space="preserve"> </w:t>
      </w:r>
    </w:p>
    <w:p w:rsidR="00253F26" w:rsidRPr="007B6120" w:rsidRDefault="00253F26" w:rsidP="00F07E49">
      <w:pPr>
        <w:pStyle w:val="DefenceHeading3"/>
      </w:pPr>
      <w:bookmarkStart w:id="233" w:name="_Ref23169075"/>
      <w:r w:rsidRPr="007B6120">
        <w:t>deduct from moneys otherwise due to the Consultant:</w:t>
      </w:r>
      <w:bookmarkEnd w:id="233"/>
    </w:p>
    <w:p w:rsidR="00253F26" w:rsidRPr="007B6120" w:rsidRDefault="00253F26" w:rsidP="00F07E49">
      <w:pPr>
        <w:pStyle w:val="DefenceHeading4"/>
      </w:pPr>
      <w:bookmarkStart w:id="234" w:name="_Ref482880384"/>
      <w:bookmarkStart w:id="235" w:name="_Ref23169083"/>
      <w:r w:rsidRPr="007B6120">
        <w:t>any debt or other moneys due from the Consultant to the Principal;</w:t>
      </w:r>
      <w:bookmarkEnd w:id="234"/>
      <w:r w:rsidR="006D66A9">
        <w:t xml:space="preserve"> and</w:t>
      </w:r>
      <w:bookmarkEnd w:id="235"/>
    </w:p>
    <w:p w:rsidR="00253F26" w:rsidRPr="007B6120" w:rsidRDefault="00253F26" w:rsidP="00F07E49">
      <w:pPr>
        <w:pStyle w:val="DefenceHeading4"/>
      </w:pPr>
      <w:bookmarkStart w:id="236" w:name="_Ref482880388"/>
      <w:r w:rsidRPr="007B6120">
        <w:t xml:space="preserve">any claim to money which the Principal </w:t>
      </w:r>
      <w:r w:rsidR="00F939FF">
        <w:t>asserts in good faith</w:t>
      </w:r>
      <w:r w:rsidRPr="007B6120">
        <w:t xml:space="preserve"> against the Consultant whether for damages or otherwise under the Contract or otherwise at law</w:t>
      </w:r>
      <w:r w:rsidR="00F939FF">
        <w:t xml:space="preserve"> or in equity arising out of or in connection with</w:t>
      </w:r>
      <w:r w:rsidRPr="007B6120">
        <w:t xml:space="preserve"> the Services; and</w:t>
      </w:r>
      <w:bookmarkEnd w:id="236"/>
    </w:p>
    <w:p w:rsidR="00253F26" w:rsidRPr="007B6120" w:rsidRDefault="00253F26" w:rsidP="00712E04">
      <w:pPr>
        <w:pStyle w:val="DefenceHeading3"/>
      </w:pPr>
      <w:r w:rsidRPr="007B6120">
        <w:t xml:space="preserve">without limiting </w:t>
      </w:r>
      <w:r w:rsidR="006D66A9">
        <w:t xml:space="preserve">paragraph </w:t>
      </w:r>
      <w:r w:rsidR="006D66A9">
        <w:fldChar w:fldCharType="begin"/>
      </w:r>
      <w:r w:rsidR="006D66A9">
        <w:instrText xml:space="preserve"> REF _Ref23169075 \n \h </w:instrText>
      </w:r>
      <w:r w:rsidR="006D66A9">
        <w:fldChar w:fldCharType="separate"/>
      </w:r>
      <w:r w:rsidR="00AF6FBE">
        <w:t>(a)</w:t>
      </w:r>
      <w:r w:rsidR="006D66A9">
        <w:fldChar w:fldCharType="end"/>
      </w:r>
      <w:r w:rsidRPr="007B6120">
        <w:t xml:space="preserve">, deduct any debt, other moneys due or any claim to money referred to in </w:t>
      </w:r>
      <w:r w:rsidR="00F939FF">
        <w:t xml:space="preserve">paragraph </w:t>
      </w:r>
      <w:r w:rsidR="006D66A9">
        <w:fldChar w:fldCharType="begin"/>
      </w:r>
      <w:r w:rsidR="006D66A9">
        <w:instrText xml:space="preserve"> REF _Ref23169075 \n \h </w:instrText>
      </w:r>
      <w:r w:rsidR="006D66A9">
        <w:fldChar w:fldCharType="separate"/>
      </w:r>
      <w:r w:rsidR="00AF6FBE">
        <w:t>(a)</w:t>
      </w:r>
      <w:r w:rsidR="006D66A9">
        <w:fldChar w:fldCharType="end"/>
      </w:r>
      <w:r w:rsidR="006D66A9">
        <w:fldChar w:fldCharType="begin"/>
      </w:r>
      <w:r w:rsidR="006D66A9">
        <w:instrText xml:space="preserve"> REF _Ref23169083 \n \h </w:instrText>
      </w:r>
      <w:r w:rsidR="006D66A9">
        <w:fldChar w:fldCharType="separate"/>
      </w:r>
      <w:r w:rsidR="00AF6FBE">
        <w:t>(i)</w:t>
      </w:r>
      <w:r w:rsidR="006D66A9">
        <w:fldChar w:fldCharType="end"/>
      </w:r>
      <w:r w:rsidR="00CC2249" w:rsidRPr="007B6120">
        <w:t xml:space="preserve"> or </w:t>
      </w:r>
      <w:r w:rsidR="006D66A9">
        <w:fldChar w:fldCharType="begin"/>
      </w:r>
      <w:r w:rsidR="006D66A9">
        <w:instrText xml:space="preserve"> REF _Ref23169075 \n \h </w:instrText>
      </w:r>
      <w:r w:rsidR="006D66A9">
        <w:fldChar w:fldCharType="separate"/>
      </w:r>
      <w:r w:rsidR="00AF6FBE">
        <w:t>(a)</w:t>
      </w:r>
      <w:r w:rsidR="006D66A9">
        <w:fldChar w:fldCharType="end"/>
      </w:r>
      <w:r w:rsidR="006D66A9">
        <w:fldChar w:fldCharType="begin"/>
      </w:r>
      <w:r w:rsidR="006D66A9">
        <w:instrText xml:space="preserve"> REF _Ref482880388 \n \h </w:instrText>
      </w:r>
      <w:r w:rsidR="006D66A9">
        <w:fldChar w:fldCharType="separate"/>
      </w:r>
      <w:r w:rsidR="00AF6FBE">
        <w:t>(ii)</w:t>
      </w:r>
      <w:r w:rsidR="006D66A9">
        <w:fldChar w:fldCharType="end"/>
      </w:r>
      <w:r w:rsidRPr="007B6120">
        <w:t xml:space="preserve"> from any amount which may be or thereafter become payable to the Consultant by the Principal in respect of any Variation the subject of a Variation Order under </w:t>
      </w:r>
      <w:r w:rsidR="007346A2" w:rsidRPr="007B6120">
        <w:t>clause</w:t>
      </w:r>
      <w:r w:rsidRPr="007B6120">
        <w:t xml:space="preserve"> </w:t>
      </w:r>
      <w:r w:rsidR="007346A2" w:rsidRPr="007B6120">
        <w:fldChar w:fldCharType="begin"/>
      </w:r>
      <w:r w:rsidR="007346A2" w:rsidRPr="007B6120">
        <w:instrText xml:space="preserve"> REF _Ref482878992 \w \h </w:instrText>
      </w:r>
      <w:r w:rsidR="007B6120" w:rsidRPr="007B6120">
        <w:instrText xml:space="preserve"> \* MERGEFORMAT </w:instrText>
      </w:r>
      <w:r w:rsidR="007346A2" w:rsidRPr="007B6120">
        <w:fldChar w:fldCharType="separate"/>
      </w:r>
      <w:r w:rsidR="00AF6FBE">
        <w:t>8.2</w:t>
      </w:r>
      <w:r w:rsidR="007346A2" w:rsidRPr="007B6120">
        <w:fldChar w:fldCharType="end"/>
      </w:r>
      <w:r w:rsidRPr="007B6120">
        <w:t>.</w:t>
      </w:r>
    </w:p>
    <w:p w:rsidR="00253F26" w:rsidRPr="007B6120" w:rsidRDefault="00253F26" w:rsidP="003B6F3D">
      <w:pPr>
        <w:pStyle w:val="DefenceHeading2"/>
      </w:pPr>
      <w:bookmarkStart w:id="237" w:name="_Ref482878928"/>
      <w:bookmarkStart w:id="238" w:name="_Ref482879010"/>
      <w:bookmarkStart w:id="239" w:name="_Ref23163320"/>
      <w:bookmarkStart w:id="240" w:name="_Toc113901783"/>
      <w:r w:rsidRPr="007B6120">
        <w:t>Payment of Workers and Subconsultants</w:t>
      </w:r>
      <w:bookmarkEnd w:id="237"/>
      <w:bookmarkEnd w:id="238"/>
      <w:bookmarkEnd w:id="240"/>
      <w:r w:rsidRPr="007B6120">
        <w:t xml:space="preserve"> </w:t>
      </w:r>
      <w:bookmarkEnd w:id="239"/>
    </w:p>
    <w:p w:rsidR="00253F26" w:rsidRPr="007B6120" w:rsidRDefault="00253F26" w:rsidP="00A311DF">
      <w:pPr>
        <w:pStyle w:val="DefenceHeading3"/>
        <w:numPr>
          <w:ilvl w:val="0"/>
          <w:numId w:val="0"/>
        </w:numPr>
      </w:pPr>
      <w:r w:rsidRPr="007B6120">
        <w:t xml:space="preserve">The Consultant must with each payment claim </w:t>
      </w:r>
      <w:r w:rsidR="00F939FF">
        <w:t xml:space="preserve">submitted </w:t>
      </w:r>
      <w:r w:rsidRPr="007B6120">
        <w:t xml:space="preserve">under </w:t>
      </w:r>
      <w:r w:rsidR="007346A2" w:rsidRPr="007B6120">
        <w:t>clause</w:t>
      </w:r>
      <w:r w:rsidRPr="007B6120">
        <w:t xml:space="preserve"> </w:t>
      </w:r>
      <w:r w:rsidR="007346A2" w:rsidRPr="007B6120">
        <w:fldChar w:fldCharType="begin"/>
      </w:r>
      <w:r w:rsidR="007346A2" w:rsidRPr="007B6120">
        <w:instrText xml:space="preserve"> REF _Ref482878999 \w \h </w:instrText>
      </w:r>
      <w:r w:rsidR="007B6120" w:rsidRPr="007B6120">
        <w:instrText xml:space="preserve"> \* MERGEFORMAT </w:instrText>
      </w:r>
      <w:r w:rsidR="007346A2" w:rsidRPr="007B6120">
        <w:fldChar w:fldCharType="separate"/>
      </w:r>
      <w:r w:rsidR="00AF6FBE">
        <w:t>9.2</w:t>
      </w:r>
      <w:r w:rsidR="007346A2" w:rsidRPr="007B6120">
        <w:fldChar w:fldCharType="end"/>
      </w:r>
      <w:r w:rsidR="007346A2" w:rsidRPr="007B6120">
        <w:t xml:space="preserve"> </w:t>
      </w:r>
      <w:r w:rsidRPr="007B6120">
        <w:t>provide the Principal’s Representative with:</w:t>
      </w:r>
    </w:p>
    <w:p w:rsidR="00660D28" w:rsidRPr="007B6120" w:rsidRDefault="00660D28" w:rsidP="00660D28">
      <w:pPr>
        <w:pStyle w:val="DefenceHeading3"/>
      </w:pPr>
      <w:r w:rsidRPr="007B6120">
        <w:t>where the Services are</w:t>
      </w:r>
      <w:r>
        <w:t xml:space="preserve"> wholly</w:t>
      </w:r>
      <w:r w:rsidRPr="007B6120">
        <w:t xml:space="preserve"> carried out in a jurisdiction other than New South Wales:</w:t>
      </w:r>
      <w:bookmarkStart w:id="241" w:name="_Toc113478443"/>
      <w:bookmarkEnd w:id="241"/>
    </w:p>
    <w:p w:rsidR="00253F26" w:rsidRPr="007B6120" w:rsidRDefault="00253F26" w:rsidP="00660D28">
      <w:pPr>
        <w:pStyle w:val="DefenceHeading4"/>
      </w:pPr>
      <w:r w:rsidRPr="007B6120">
        <w:t>a statutory declaration, together with any supporting evidence which may be reasonably required by the Principal’s Representative, duly signed by the Consultant or, where the Consultant is a corporation, by a representative of the Consultant who is in a position to know the facts declared, that, except to the extent disclosed in the statutory declaration (such disclosure to specify all relevant amounts, workers and subconsultants):</w:t>
      </w:r>
      <w:bookmarkStart w:id="242" w:name="_Toc113478444"/>
      <w:bookmarkEnd w:id="242"/>
    </w:p>
    <w:p w:rsidR="00253F26" w:rsidRPr="007B6120" w:rsidRDefault="00253F26" w:rsidP="00660D28">
      <w:pPr>
        <w:pStyle w:val="DefenceHeading5"/>
      </w:pPr>
      <w:r w:rsidRPr="007B6120">
        <w:t xml:space="preserve">all workers who have at any time been employed by the Consultant in connection with the Services have at the date of the payment claim been paid all moneys due and </w:t>
      </w:r>
      <w:r w:rsidRPr="007B6120">
        <w:lastRenderedPageBreak/>
        <w:t>payable to them in respect of their employment in connection with the Services; and</w:t>
      </w:r>
      <w:bookmarkStart w:id="243" w:name="_Toc113478445"/>
      <w:bookmarkEnd w:id="243"/>
    </w:p>
    <w:p w:rsidR="00253F26" w:rsidRPr="007B6120" w:rsidRDefault="00253F26" w:rsidP="00660D28">
      <w:pPr>
        <w:pStyle w:val="DefenceHeading5"/>
      </w:pPr>
      <w:r w:rsidRPr="007B6120">
        <w:t xml:space="preserve">all subconsultants have been paid all moneys due and payable to them in respect of the Services; </w:t>
      </w:r>
      <w:bookmarkStart w:id="244" w:name="_Toc113478446"/>
      <w:bookmarkEnd w:id="244"/>
    </w:p>
    <w:p w:rsidR="007859B9" w:rsidRDefault="00253F26" w:rsidP="00660D28">
      <w:pPr>
        <w:pStyle w:val="DefenceHeading4"/>
      </w:pPr>
      <w:r w:rsidRPr="007B6120">
        <w:t>documentary evidence that, except to the extent otherwise disclosed (such disclosure to specify all relevant amounts and workers), as at the date of the payment claim, all workers who have been employed by a subconsultant have been paid all moneys due and payable to them in respect of their employment in connection with the Services</w:t>
      </w:r>
      <w:r w:rsidR="007859B9">
        <w:t>.</w:t>
      </w:r>
      <w:bookmarkStart w:id="245" w:name="_Toc113478447"/>
      <w:bookmarkEnd w:id="245"/>
    </w:p>
    <w:p w:rsidR="00660D28" w:rsidRDefault="00660D28" w:rsidP="00D4601F">
      <w:pPr>
        <w:pStyle w:val="DefenceHeading3"/>
      </w:pPr>
      <w:r w:rsidRPr="007B6120">
        <w:t xml:space="preserve">where </w:t>
      </w:r>
      <w:r>
        <w:t xml:space="preserve">any part of </w:t>
      </w:r>
      <w:r w:rsidRPr="007B6120">
        <w:t>the Services are carried out in New South Wales:</w:t>
      </w:r>
      <w:bookmarkStart w:id="246" w:name="_Toc113478448"/>
      <w:bookmarkEnd w:id="246"/>
    </w:p>
    <w:p w:rsidR="00253F26" w:rsidRPr="007B6120" w:rsidRDefault="00253F26" w:rsidP="00660D28">
      <w:pPr>
        <w:pStyle w:val="DefenceHeading4"/>
        <w:numPr>
          <w:ilvl w:val="3"/>
          <w:numId w:val="38"/>
        </w:numPr>
      </w:pPr>
      <w:r w:rsidRPr="007B6120">
        <w:t xml:space="preserve">a supporting statement (as defined in section 13(9) of the </w:t>
      </w:r>
      <w:r w:rsidRPr="00486B42">
        <w:rPr>
          <w:i/>
          <w:iCs/>
        </w:rPr>
        <w:t>Building and Construction Industry Security of Payment Act 1999</w:t>
      </w:r>
      <w:r w:rsidRPr="007B6120">
        <w:t xml:space="preserve"> (NSW)) and prescribed by the </w:t>
      </w:r>
      <w:r w:rsidRPr="00486B42">
        <w:rPr>
          <w:i/>
          <w:iCs/>
        </w:rPr>
        <w:t>Building and Construction Industry Security of Payment Regulation 2008</w:t>
      </w:r>
      <w:r w:rsidRPr="007B6120">
        <w:t xml:space="preserve"> (NSW);</w:t>
      </w:r>
      <w:bookmarkStart w:id="247" w:name="_Toc113478449"/>
      <w:bookmarkEnd w:id="247"/>
    </w:p>
    <w:p w:rsidR="00253F26" w:rsidRPr="007B6120" w:rsidRDefault="00253F26" w:rsidP="00660D28">
      <w:pPr>
        <w:pStyle w:val="DefenceHeading4"/>
      </w:pPr>
      <w:r w:rsidRPr="007B6120">
        <w:t xml:space="preserve">a written statement for the purposes of, and which complies with, section 127 of the </w:t>
      </w:r>
      <w:r w:rsidRPr="007B6120">
        <w:rPr>
          <w:i/>
        </w:rPr>
        <w:t xml:space="preserve">Industrial Relations Act 1996 </w:t>
      </w:r>
      <w:r w:rsidRPr="007B6120">
        <w:t xml:space="preserve">(NSW), section 175B of the </w:t>
      </w:r>
      <w:r w:rsidRPr="007B6120">
        <w:rPr>
          <w:i/>
        </w:rPr>
        <w:t>Workers Compensation Act 1987</w:t>
      </w:r>
      <w:r w:rsidRPr="007B6120">
        <w:t xml:space="preserve"> (NSW) and Schedule 2 part 6 of the </w:t>
      </w:r>
      <w:r w:rsidRPr="007B6120">
        <w:rPr>
          <w:i/>
        </w:rPr>
        <w:t>Payroll Tax Act 2007</w:t>
      </w:r>
      <w:r w:rsidRPr="007B6120">
        <w:t xml:space="preserve"> (NSW), which is in a form approved by the Principal’s Representative, and covers the period of the relevant payment claim; and</w:t>
      </w:r>
      <w:bookmarkStart w:id="248" w:name="_Toc113478450"/>
      <w:bookmarkEnd w:id="248"/>
    </w:p>
    <w:p w:rsidR="00253F26" w:rsidRPr="007B6120" w:rsidRDefault="00253F26" w:rsidP="00660D28">
      <w:pPr>
        <w:pStyle w:val="DefenceHeading4"/>
      </w:pPr>
      <w:r w:rsidRPr="007B6120">
        <w:t>copies of all relevant certificates of currency in respect of workers compensation insurance which the Consultant has in place in connection with the Services.</w:t>
      </w:r>
      <w:bookmarkStart w:id="249" w:name="_Toc113478451"/>
      <w:bookmarkEnd w:id="249"/>
    </w:p>
    <w:p w:rsidR="00253F26" w:rsidRPr="007B6120" w:rsidRDefault="00253F26" w:rsidP="00F07E49">
      <w:pPr>
        <w:pStyle w:val="DefenceHeading4"/>
        <w:numPr>
          <w:ilvl w:val="0"/>
          <w:numId w:val="0"/>
        </w:numPr>
      </w:pPr>
      <w:r w:rsidRPr="007B6120">
        <w:t xml:space="preserve">The Principal is entitled to withhold from any payment which would otherwise be due to the Consultant under the Contract the amount disclosed as unpaid under this </w:t>
      </w:r>
      <w:r w:rsidR="007346A2" w:rsidRPr="007B6120">
        <w:t>clause</w:t>
      </w:r>
      <w:r w:rsidR="006B0914">
        <w:t xml:space="preserve"> </w:t>
      </w:r>
      <w:r w:rsidR="00576B35">
        <w:fldChar w:fldCharType="begin"/>
      </w:r>
      <w:r w:rsidR="00576B35">
        <w:instrText xml:space="preserve"> REF _Ref482878928 \n \h </w:instrText>
      </w:r>
      <w:r w:rsidR="00576B35">
        <w:fldChar w:fldCharType="separate"/>
      </w:r>
      <w:r w:rsidR="00AF6FBE">
        <w:t>9.11</w:t>
      </w:r>
      <w:r w:rsidR="00576B35">
        <w:fldChar w:fldCharType="end"/>
      </w:r>
      <w:r w:rsidRPr="007B6120">
        <w:t>.</w:t>
      </w:r>
      <w:bookmarkStart w:id="250" w:name="_Toc113478452"/>
      <w:bookmarkEnd w:id="250"/>
    </w:p>
    <w:p w:rsidR="00253F26" w:rsidRPr="007B6120" w:rsidRDefault="00253F26" w:rsidP="00253F26">
      <w:pPr>
        <w:pStyle w:val="DefenceHeading2"/>
      </w:pPr>
      <w:bookmarkStart w:id="251" w:name="_Ref113439675"/>
      <w:bookmarkStart w:id="252" w:name="_Toc113901784"/>
      <w:r w:rsidRPr="007B6120">
        <w:lastRenderedPageBreak/>
        <w:t>GST</w:t>
      </w:r>
      <w:bookmarkEnd w:id="251"/>
      <w:bookmarkEnd w:id="252"/>
    </w:p>
    <w:p w:rsidR="00253F26" w:rsidRPr="007B6120" w:rsidRDefault="00253F26" w:rsidP="00712E04">
      <w:pPr>
        <w:pStyle w:val="DefenceHeading3"/>
      </w:pPr>
      <w:bookmarkStart w:id="253" w:name="_Ref482880412"/>
      <w:r w:rsidRPr="007B6120">
        <w:t xml:space="preserve">Subject to </w:t>
      </w:r>
      <w:r w:rsidR="002F2922" w:rsidRPr="002F2922">
        <w:t>paragraph</w:t>
      </w:r>
      <w:r w:rsidRPr="007B6120">
        <w:t xml:space="preserve"> </w:t>
      </w:r>
      <w:r w:rsidR="00CC2249">
        <w:fldChar w:fldCharType="begin"/>
      </w:r>
      <w:r w:rsidR="00CC2249">
        <w:instrText xml:space="preserve"> REF _Ref482880407 \r \h </w:instrText>
      </w:r>
      <w:r w:rsidR="00CC2249">
        <w:fldChar w:fldCharType="separate"/>
      </w:r>
      <w:r w:rsidR="00AF6FBE">
        <w:t>(b)</w:t>
      </w:r>
      <w:r w:rsidR="00CC2249">
        <w:fldChar w:fldCharType="end"/>
      </w:r>
      <w:r w:rsidRPr="007B6120">
        <w:t xml:space="preserve">, where any supply arises out </w:t>
      </w:r>
      <w:r w:rsidR="002328DA">
        <w:t>o</w:t>
      </w:r>
      <w:r w:rsidRPr="007B6120">
        <w:t>f or in connection with the Contract or the Services for which GST is not otherwise provided, the party making the supply (</w:t>
      </w:r>
      <w:r w:rsidRPr="007B6120">
        <w:rPr>
          <w:b/>
        </w:rPr>
        <w:t>Supplier</w:t>
      </w:r>
      <w:r w:rsidRPr="007B6120">
        <w:t>) will be entitled to increase the amount payable for the supply by the amount of any applicable GST.</w:t>
      </w:r>
      <w:bookmarkEnd w:id="253"/>
    </w:p>
    <w:p w:rsidR="00253F26" w:rsidRPr="007B6120" w:rsidRDefault="00253F26" w:rsidP="00712E04">
      <w:pPr>
        <w:pStyle w:val="DefenceHeading3"/>
      </w:pPr>
      <w:bookmarkStart w:id="254" w:name="_Ref482880407"/>
      <w:r w:rsidRPr="007B6120">
        <w:t xml:space="preserve">Where an amount is payable to the Supplier for a supply arising out of or in connection with the Contract or the Services which is based on the actual or reasonable costs incurred by the Supplier, the amount payable for the supply will be reduced by the amount of any input tax credits available to the Supplier (or a representative member on the Supplier's behalf) in respect of such costs before being increased for any applicable GST under </w:t>
      </w:r>
      <w:r w:rsidR="002F2922" w:rsidRPr="002F2922">
        <w:t>paragraph</w:t>
      </w:r>
      <w:r w:rsidRPr="007B6120">
        <w:t xml:space="preserve"> </w:t>
      </w:r>
      <w:r w:rsidR="00CC2249">
        <w:fldChar w:fldCharType="begin"/>
      </w:r>
      <w:r w:rsidR="00CC2249">
        <w:instrText xml:space="preserve"> REF _Ref482880412 \r \h </w:instrText>
      </w:r>
      <w:r w:rsidR="00CC2249">
        <w:fldChar w:fldCharType="separate"/>
      </w:r>
      <w:r w:rsidR="00AF6FBE">
        <w:t>(a)</w:t>
      </w:r>
      <w:r w:rsidR="00CC2249">
        <w:fldChar w:fldCharType="end"/>
      </w:r>
      <w:r w:rsidRPr="007B6120">
        <w:t>.</w:t>
      </w:r>
      <w:bookmarkEnd w:id="254"/>
    </w:p>
    <w:p w:rsidR="00253F26" w:rsidRPr="007B6120" w:rsidRDefault="00253F26" w:rsidP="00712E04">
      <w:pPr>
        <w:pStyle w:val="DefenceHeading3"/>
      </w:pPr>
      <w:bookmarkStart w:id="255" w:name="_Ref23169507"/>
      <w:r w:rsidRPr="007B6120">
        <w:t>As a condition precedent to any amount on account of GST being due from the recipient to the Supplier in respect of a taxable supply, the Supplier must provide a tax invoice to the recipient in respect of that supply.</w:t>
      </w:r>
      <w:bookmarkEnd w:id="255"/>
    </w:p>
    <w:p w:rsidR="00253F26" w:rsidRPr="007B6120" w:rsidRDefault="00253F26" w:rsidP="00712E04">
      <w:pPr>
        <w:pStyle w:val="DefenceHeading3"/>
      </w:pPr>
      <w:r w:rsidRPr="007B6120">
        <w:t>If the amount paid to the Supplier in respect of the GST (whether because of an adjustment or otherwise):</w:t>
      </w:r>
    </w:p>
    <w:p w:rsidR="00253F26" w:rsidRPr="007B6120" w:rsidRDefault="00253F26" w:rsidP="00712E04">
      <w:pPr>
        <w:pStyle w:val="DefenceHeading4"/>
      </w:pPr>
      <w:r w:rsidRPr="007B6120">
        <w:t>is more than the GST on the supply, then the Supplier shall refund the excess to the recipient; or</w:t>
      </w:r>
    </w:p>
    <w:p w:rsidR="00253F26" w:rsidRPr="007B6120" w:rsidRDefault="00253F26" w:rsidP="00712E04">
      <w:pPr>
        <w:pStyle w:val="DefenceHeading4"/>
      </w:pPr>
      <w:r w:rsidRPr="007B6120">
        <w:t>is less than the GST on the supply, then the recipient shall pay the deficiency to the Supplier.</w:t>
      </w:r>
    </w:p>
    <w:p w:rsidR="00253F26" w:rsidRPr="007B6120" w:rsidRDefault="00253F26" w:rsidP="00712E04">
      <w:pPr>
        <w:pStyle w:val="DefenceHeading3"/>
      </w:pPr>
      <w:r w:rsidRPr="007B6120">
        <w:t xml:space="preserve">In this </w:t>
      </w:r>
      <w:r w:rsidR="007346A2" w:rsidRPr="007B6120">
        <w:t>clause</w:t>
      </w:r>
      <w:r w:rsidR="00624031">
        <w:t xml:space="preserve"> </w:t>
      </w:r>
      <w:r w:rsidR="00624031">
        <w:fldChar w:fldCharType="begin"/>
      </w:r>
      <w:r w:rsidR="00624031">
        <w:instrText xml:space="preserve"> REF _Ref113439675 \w \h </w:instrText>
      </w:r>
      <w:r w:rsidR="00624031">
        <w:fldChar w:fldCharType="separate"/>
      </w:r>
      <w:r w:rsidR="00AF6FBE">
        <w:t>9.12</w:t>
      </w:r>
      <w:r w:rsidR="00624031">
        <w:fldChar w:fldCharType="end"/>
      </w:r>
      <w:r w:rsidRPr="007B6120">
        <w:t>:</w:t>
      </w:r>
    </w:p>
    <w:p w:rsidR="00253F26" w:rsidRPr="007B6120" w:rsidRDefault="00253F26" w:rsidP="00712E04">
      <w:pPr>
        <w:pStyle w:val="DefenceHeading4"/>
      </w:pPr>
      <w:r w:rsidRPr="007B6120">
        <w:rPr>
          <w:b/>
        </w:rPr>
        <w:t>GST</w:t>
      </w:r>
      <w:r w:rsidRPr="007B6120">
        <w:t xml:space="preserve"> means the tax payable on taxable supplies under the GST Legislation;</w:t>
      </w:r>
    </w:p>
    <w:p w:rsidR="00253F26" w:rsidRPr="007B6120" w:rsidRDefault="00253F26" w:rsidP="00712E04">
      <w:pPr>
        <w:pStyle w:val="DefenceHeading4"/>
      </w:pPr>
      <w:r w:rsidRPr="007B6120">
        <w:rPr>
          <w:b/>
        </w:rPr>
        <w:t>GST Legislation</w:t>
      </w:r>
      <w:r w:rsidRPr="007B6120">
        <w:t xml:space="preserve"> means </w:t>
      </w:r>
      <w:r w:rsidRPr="007B6120">
        <w:rPr>
          <w:i/>
        </w:rPr>
        <w:t>A New Tax System (Goods and Services Tax) Act 1999</w:t>
      </w:r>
      <w:r w:rsidRPr="007B6120">
        <w:t xml:space="preserve"> (Cth) and any related Act imposing such tax or legislation that is enacted to validate, recapture or recoup such tax; and</w:t>
      </w:r>
    </w:p>
    <w:p w:rsidR="00253F26" w:rsidRPr="007B6120" w:rsidRDefault="00253F26" w:rsidP="00712E04">
      <w:pPr>
        <w:pStyle w:val="DefenceHeading4"/>
      </w:pPr>
      <w:r w:rsidRPr="007B6120">
        <w:t>terms defined in GST Legislation have the meaning given to them in GST Legislation.</w:t>
      </w:r>
    </w:p>
    <w:p w:rsidR="00253F26" w:rsidRPr="007B6120" w:rsidRDefault="00253F26" w:rsidP="00253F26">
      <w:pPr>
        <w:pStyle w:val="DefenceHeading2"/>
      </w:pPr>
      <w:bookmarkStart w:id="256" w:name="_Toc23172151"/>
      <w:bookmarkStart w:id="257" w:name="_Toc113901785"/>
      <w:r w:rsidRPr="007B6120">
        <w:lastRenderedPageBreak/>
        <w:t>Other Taxes</w:t>
      </w:r>
      <w:bookmarkStart w:id="258" w:name="_Toc23175055"/>
      <w:bookmarkEnd w:id="256"/>
      <w:bookmarkEnd w:id="257"/>
      <w:bookmarkEnd w:id="258"/>
    </w:p>
    <w:p w:rsidR="00253F26" w:rsidRPr="00486B42" w:rsidRDefault="00253F26" w:rsidP="00253F26">
      <w:pPr>
        <w:pStyle w:val="DefenceNormal"/>
        <w:rPr>
          <w:b/>
          <w:bCs/>
          <w:i/>
          <w:iCs/>
        </w:rPr>
      </w:pPr>
      <w:r w:rsidRPr="007B6120">
        <w:t>The Consultant must ensure that it and its subconsultants pay all taxes required by law in respect of the engagement of employees, contractors and other personnel.  If the Principal becomes liable for any taxes in respect of the employees, contractors or personnel of the Consultants or its subconsultants, the Consultant will indemnify (and keeps indemnified) the Principal for such payments (including all legal and other costs, penalties and fines in respect of such payments).</w:t>
      </w:r>
      <w:bookmarkStart w:id="259" w:name="_Toc23175056"/>
      <w:bookmarkEnd w:id="259"/>
    </w:p>
    <w:p w:rsidR="00253F26" w:rsidRPr="007B6120" w:rsidRDefault="00253F26" w:rsidP="00253F26">
      <w:pPr>
        <w:pStyle w:val="DefenceHeading2"/>
      </w:pPr>
      <w:bookmarkStart w:id="260" w:name="_Toc113901786"/>
      <w:r w:rsidRPr="007B6120">
        <w:t>Security of Payment Legislation</w:t>
      </w:r>
      <w:bookmarkEnd w:id="260"/>
    </w:p>
    <w:p w:rsidR="00253F26" w:rsidRPr="007B6120" w:rsidRDefault="00253F26" w:rsidP="00712E04">
      <w:pPr>
        <w:pStyle w:val="DefenceHeading3"/>
      </w:pPr>
      <w:r w:rsidRPr="007B6120">
        <w:t>The Consultant agrees with the Principal that:</w:t>
      </w:r>
    </w:p>
    <w:p w:rsidR="00253F26" w:rsidRPr="007B6120" w:rsidRDefault="00253F26" w:rsidP="00712E04">
      <w:pPr>
        <w:pStyle w:val="DefenceHeading4"/>
      </w:pPr>
      <w:r w:rsidRPr="007B6120">
        <w:t xml:space="preserve">a payment claim submitted to the Principal’s Representative under </w:t>
      </w:r>
      <w:r w:rsidR="007346A2" w:rsidRPr="007B6120">
        <w:t>clause</w:t>
      </w:r>
      <w:r w:rsidRPr="007B6120">
        <w:t xml:space="preserve"> </w:t>
      </w:r>
      <w:r w:rsidR="007346A2" w:rsidRPr="007B6120">
        <w:fldChar w:fldCharType="begin"/>
      </w:r>
      <w:r w:rsidR="007346A2" w:rsidRPr="007B6120">
        <w:instrText xml:space="preserve"> REF _Ref482879026 \w \h </w:instrText>
      </w:r>
      <w:r w:rsidR="007B6120" w:rsidRPr="007B6120">
        <w:instrText xml:space="preserve"> \* MERGEFORMAT </w:instrText>
      </w:r>
      <w:r w:rsidR="007346A2" w:rsidRPr="007B6120">
        <w:fldChar w:fldCharType="separate"/>
      </w:r>
      <w:r w:rsidR="00AF6FBE">
        <w:t>9.2</w:t>
      </w:r>
      <w:r w:rsidR="007346A2" w:rsidRPr="007B6120">
        <w:fldChar w:fldCharType="end"/>
      </w:r>
      <w:r w:rsidRPr="007B6120">
        <w:t xml:space="preserve"> which also purports to be </w:t>
      </w:r>
      <w:r w:rsidR="00624031">
        <w:t xml:space="preserve">(or is at law) </w:t>
      </w:r>
      <w:r w:rsidRPr="007B6120">
        <w:t xml:space="preserve">a payment claim under the relevant Security of Payment Legislation is received by the Principal’s Representative as agent for the Principal; </w:t>
      </w:r>
    </w:p>
    <w:p w:rsidR="00253F26" w:rsidRPr="007B6120" w:rsidRDefault="00253F26" w:rsidP="00F07E49">
      <w:pPr>
        <w:pStyle w:val="DefenceHeading4"/>
      </w:pPr>
      <w:r w:rsidRPr="007B6120">
        <w:t xml:space="preserve">the Principal’s Representative will give payment statements and carry out all other functions of the Principal </w:t>
      </w:r>
      <w:r w:rsidR="00447134">
        <w:t xml:space="preserve">under the relevant Security of Payment Legislation as the agent of the </w:t>
      </w:r>
      <w:r w:rsidR="00496C8F">
        <w:t>Principal</w:t>
      </w:r>
      <w:r w:rsidR="00624031">
        <w:t xml:space="preserve"> (without affecting the Principal’s right to carry out those functions itself)</w:t>
      </w:r>
      <w:r w:rsidR="00447134">
        <w:t xml:space="preserve">; </w:t>
      </w:r>
    </w:p>
    <w:p w:rsidR="00253F26" w:rsidRPr="007B6120" w:rsidRDefault="00253F26" w:rsidP="00712E04">
      <w:pPr>
        <w:pStyle w:val="DefenceHeading4"/>
      </w:pPr>
      <w:r w:rsidRPr="007B6120">
        <w:t xml:space="preserve">to the extent permitted by and for the purposes of the relevant Security of Payment Legislation, the "reference dates" are those of the dates prescribed in </w:t>
      </w:r>
      <w:r w:rsidR="007346A2" w:rsidRPr="007B6120">
        <w:t>clause</w:t>
      </w:r>
      <w:r w:rsidRPr="007B6120">
        <w:t xml:space="preserve"> </w:t>
      </w:r>
      <w:r w:rsidR="004A38B7">
        <w:fldChar w:fldCharType="begin"/>
      </w:r>
      <w:r w:rsidR="004A38B7">
        <w:instrText xml:space="preserve"> REF _Ref482878937 \n \h </w:instrText>
      </w:r>
      <w:r w:rsidR="004A38B7">
        <w:fldChar w:fldCharType="separate"/>
      </w:r>
      <w:r w:rsidR="00AF6FBE">
        <w:t>9.2</w:t>
      </w:r>
      <w:r w:rsidR="004A38B7">
        <w:fldChar w:fldCharType="end"/>
      </w:r>
      <w:r w:rsidR="00496C8F">
        <w:t xml:space="preserve"> </w:t>
      </w:r>
      <w:r w:rsidRPr="007B6120">
        <w:t xml:space="preserve">on which the Consultant has satisfied the requirements of </w:t>
      </w:r>
      <w:r w:rsidR="007346A2" w:rsidRPr="007B6120">
        <w:t>clause</w:t>
      </w:r>
      <w:r w:rsidRPr="007B6120">
        <w:t xml:space="preserve"> </w:t>
      </w:r>
      <w:r w:rsidR="004A38B7">
        <w:fldChar w:fldCharType="begin"/>
      </w:r>
      <w:r w:rsidR="004A38B7">
        <w:instrText xml:space="preserve"> REF _Ref482878937 \n \h </w:instrText>
      </w:r>
      <w:r w:rsidR="004A38B7">
        <w:fldChar w:fldCharType="separate"/>
      </w:r>
      <w:r w:rsidR="00AF6FBE">
        <w:t>9.2</w:t>
      </w:r>
      <w:r w:rsidR="004A38B7">
        <w:fldChar w:fldCharType="end"/>
      </w:r>
      <w:r w:rsidRPr="007B6120">
        <w:t xml:space="preserve">; and </w:t>
      </w:r>
    </w:p>
    <w:p w:rsidR="00253F26" w:rsidRPr="007B6120" w:rsidRDefault="00253F26" w:rsidP="00712E04">
      <w:pPr>
        <w:pStyle w:val="DefenceHeading4"/>
      </w:pPr>
      <w:r w:rsidRPr="007B6120">
        <w:t>a reference to a "payment statement" is also a reference to a "payment schedule" for the purposes of the relevant Security of Payment Legislation.</w:t>
      </w:r>
    </w:p>
    <w:p w:rsidR="00253F26" w:rsidRPr="007B6120" w:rsidRDefault="00253F26" w:rsidP="00712E04">
      <w:pPr>
        <w:pStyle w:val="DefenceHeading3"/>
      </w:pPr>
      <w:r w:rsidRPr="007B6120">
        <w:t xml:space="preserve">Failure by the Principal’s Representative to </w:t>
      </w:r>
      <w:r w:rsidR="00624031">
        <w:t>state</w:t>
      </w:r>
      <w:r w:rsidRPr="007B6120">
        <w:t xml:space="preserve"> in a payment statement issued under the relevant Security of Payment Legislation or otherwise an amount which the Principal is entitled to retain, deduct, withhold or set-off from the amount which would otherwise </w:t>
      </w:r>
      <w:r w:rsidR="00624031">
        <w:t xml:space="preserve">then </w:t>
      </w:r>
      <w:r w:rsidRPr="007B6120">
        <w:t xml:space="preserve">be payable </w:t>
      </w:r>
      <w:r w:rsidR="00624031">
        <w:t xml:space="preserve">by the Principal </w:t>
      </w:r>
      <w:r w:rsidRPr="007B6120">
        <w:t>to the Consultant will not prejudice:</w:t>
      </w:r>
    </w:p>
    <w:p w:rsidR="00253F26" w:rsidRPr="007B6120" w:rsidRDefault="00253F26" w:rsidP="00712E04">
      <w:pPr>
        <w:pStyle w:val="DefenceHeading4"/>
      </w:pPr>
      <w:r w:rsidRPr="007B6120">
        <w:lastRenderedPageBreak/>
        <w:t xml:space="preserve">the Principal’s Representative's ability or power to </w:t>
      </w:r>
      <w:r w:rsidR="00624031">
        <w:t>state</w:t>
      </w:r>
      <w:r w:rsidRPr="007B6120">
        <w:t xml:space="preserve"> in a subsequent payment statement an amount which the Principal is entitled to retain, deduct, withhold or set-off from the amount which would otherwise </w:t>
      </w:r>
      <w:r w:rsidR="00624031">
        <w:t xml:space="preserve">then </w:t>
      </w:r>
      <w:r w:rsidRPr="007B6120">
        <w:t xml:space="preserve">be payable </w:t>
      </w:r>
      <w:r w:rsidR="00624031" w:rsidRPr="007B6120">
        <w:t xml:space="preserve">by the Principal </w:t>
      </w:r>
      <w:r w:rsidRPr="007B6120">
        <w:t>to the Consultant; or</w:t>
      </w:r>
    </w:p>
    <w:p w:rsidR="00253F26" w:rsidRPr="007B6120" w:rsidRDefault="00253F26" w:rsidP="00712E04">
      <w:pPr>
        <w:pStyle w:val="DefenceHeading4"/>
      </w:pPr>
      <w:r w:rsidRPr="007B6120">
        <w:t xml:space="preserve">the Principal's right to subsequently exercise its right to retain, deduct, withhold or set-off any amount under </w:t>
      </w:r>
      <w:r w:rsidR="00624031">
        <w:t>the</w:t>
      </w:r>
      <w:r w:rsidR="00624031" w:rsidRPr="007B6120">
        <w:t xml:space="preserve"> </w:t>
      </w:r>
      <w:r w:rsidRPr="007B6120">
        <w:t>Contract or otherwise at law</w:t>
      </w:r>
      <w:r w:rsidR="00624031">
        <w:t xml:space="preserve"> or in equity</w:t>
      </w:r>
      <w:r w:rsidRPr="007B6120">
        <w:t>.</w:t>
      </w:r>
    </w:p>
    <w:p w:rsidR="00253F26" w:rsidRPr="007B6120" w:rsidRDefault="00253F26" w:rsidP="00712E04">
      <w:pPr>
        <w:pStyle w:val="DefenceHeading3"/>
      </w:pPr>
      <w:r w:rsidRPr="007B6120">
        <w:t xml:space="preserve">The Consultant agrees that the amount </w:t>
      </w:r>
      <w:r w:rsidR="002328DA">
        <w:t>stated</w:t>
      </w:r>
      <w:r w:rsidR="00624031">
        <w:t xml:space="preserve"> in the payment statement</w:t>
      </w:r>
      <w:r w:rsidR="002328DA">
        <w:t xml:space="preserve"> as then payable by the</w:t>
      </w:r>
      <w:r w:rsidR="00B74983">
        <w:t xml:space="preserve"> Principal to the</w:t>
      </w:r>
      <w:r w:rsidR="002328DA">
        <w:t xml:space="preserve"> Consultant</w:t>
      </w:r>
      <w:r w:rsidRPr="007B6120">
        <w:t xml:space="preserve"> </w:t>
      </w:r>
      <w:r w:rsidR="00B74983">
        <w:t>under</w:t>
      </w:r>
      <w:r w:rsidRPr="007B6120">
        <w:t xml:space="preserve"> </w:t>
      </w:r>
      <w:r w:rsidR="007346A2" w:rsidRPr="007B6120">
        <w:t>clause</w:t>
      </w:r>
      <w:r w:rsidRPr="007B6120">
        <w:t xml:space="preserve"> </w:t>
      </w:r>
      <w:r w:rsidR="007346A2" w:rsidRPr="007B6120">
        <w:fldChar w:fldCharType="begin"/>
      </w:r>
      <w:r w:rsidR="007346A2" w:rsidRPr="007B6120">
        <w:instrText xml:space="preserve"> REF _Ref482879042 \w \h </w:instrText>
      </w:r>
      <w:r w:rsidR="007B6120" w:rsidRPr="007B6120">
        <w:instrText xml:space="preserve"> \* MERGEFORMAT </w:instrText>
      </w:r>
      <w:r w:rsidR="007346A2" w:rsidRPr="007B6120">
        <w:fldChar w:fldCharType="separate"/>
      </w:r>
      <w:r w:rsidR="00AF6FBE">
        <w:t>9.3(e)</w:t>
      </w:r>
      <w:r w:rsidR="007346A2" w:rsidRPr="007B6120">
        <w:fldChar w:fldCharType="end"/>
      </w:r>
      <w:r w:rsidR="007346A2" w:rsidRPr="007B6120">
        <w:t xml:space="preserve"> </w:t>
      </w:r>
      <w:r w:rsidRPr="007B6120">
        <w:t xml:space="preserve">is, </w:t>
      </w:r>
      <w:r w:rsidR="00B74983">
        <w:t xml:space="preserve">subject to clause </w:t>
      </w:r>
      <w:r w:rsidR="00B74983">
        <w:fldChar w:fldCharType="begin"/>
      </w:r>
      <w:r w:rsidR="00B74983">
        <w:instrText xml:space="preserve"> REF _Ref482878928 \w \h </w:instrText>
      </w:r>
      <w:r w:rsidR="00B74983">
        <w:fldChar w:fldCharType="separate"/>
      </w:r>
      <w:r w:rsidR="00AF6FBE">
        <w:t>9.11</w:t>
      </w:r>
      <w:r w:rsidR="00B74983">
        <w:fldChar w:fldCharType="end"/>
      </w:r>
      <w:r w:rsidR="00B74983">
        <w:t xml:space="preserve">, </w:t>
      </w:r>
      <w:r w:rsidRPr="007B6120">
        <w:t xml:space="preserve">to the extent permitted by and for the purposes of the relevant Security of Payment Legislation, the amount of the "progress payment" calculated in accordance with the terms of </w:t>
      </w:r>
      <w:r w:rsidR="00B74983">
        <w:t>the</w:t>
      </w:r>
      <w:r w:rsidR="00B74983" w:rsidRPr="007B6120">
        <w:t xml:space="preserve"> </w:t>
      </w:r>
      <w:r w:rsidRPr="007B6120">
        <w:t>Contract</w:t>
      </w:r>
      <w:r w:rsidR="00B74983">
        <w:t xml:space="preserve"> and</w:t>
      </w:r>
      <w:r w:rsidRPr="007B6120">
        <w:t xml:space="preserve"> which the Consultant is entitled to </w:t>
      </w:r>
      <w:r w:rsidR="00B74983">
        <w:t xml:space="preserve">be paid </w:t>
      </w:r>
      <w:r w:rsidRPr="007B6120">
        <w:t>in respect of the Contract.</w:t>
      </w:r>
    </w:p>
    <w:p w:rsidR="00253F26" w:rsidRPr="007B6120" w:rsidRDefault="00253F26" w:rsidP="00712E04">
      <w:pPr>
        <w:pStyle w:val="DefenceHeading3"/>
      </w:pPr>
      <w:bookmarkStart w:id="261" w:name="_Ref482879813"/>
      <w:r w:rsidRPr="007B6120">
        <w:t xml:space="preserve">The Consultant irrevocably chooses the person </w:t>
      </w:r>
      <w:r w:rsidR="00556C07">
        <w:t>specified</w:t>
      </w:r>
      <w:r w:rsidRPr="007B6120">
        <w:t xml:space="preserve"> in the Contract Particulars as, to the extent permitted by and for the purposes of the relevant Security of Payment Legislation and to the extent that the relevant Services are to be carried out in:</w:t>
      </w:r>
      <w:bookmarkEnd w:id="261"/>
    </w:p>
    <w:p w:rsidR="00556C07" w:rsidRDefault="00253F26" w:rsidP="00712E04">
      <w:pPr>
        <w:pStyle w:val="DefenceHeading4"/>
      </w:pPr>
      <w:r w:rsidRPr="007B6120">
        <w:t xml:space="preserve">the Northern Territory, the appointed adjudicator or, where there is no appointed adjudicator, the prescribed appointer; </w:t>
      </w:r>
    </w:p>
    <w:p w:rsidR="00253F26" w:rsidRPr="007B6120" w:rsidRDefault="00556C07" w:rsidP="00556C07">
      <w:pPr>
        <w:pStyle w:val="DefenceHeading4"/>
      </w:pPr>
      <w:r>
        <w:t xml:space="preserve">Western Australia, the appointed adjudicator or the adjudicator (as the case may be) or, where there is no appointed adjudicator or adjudicator, the prescribed appointor or authorised nominating authority (as the case may be); </w:t>
      </w:r>
      <w:r w:rsidR="00253F26" w:rsidRPr="007B6120">
        <w:t>or</w:t>
      </w:r>
    </w:p>
    <w:p w:rsidR="00496C8F" w:rsidRDefault="00253F26" w:rsidP="00D1306C">
      <w:pPr>
        <w:pStyle w:val="DefenceHeading4"/>
      </w:pPr>
      <w:r w:rsidRPr="007B6120">
        <w:t>any other State or Territory</w:t>
      </w:r>
      <w:r w:rsidR="00556C07">
        <w:t xml:space="preserve"> (other than Queensland)</w:t>
      </w:r>
      <w:r w:rsidRPr="007B6120">
        <w:t xml:space="preserve"> in which Security of Payment Legislation applies, the authorised nominating authority.</w:t>
      </w:r>
    </w:p>
    <w:p w:rsidR="00496C8F" w:rsidRDefault="00496C8F" w:rsidP="00496C8F">
      <w:pPr>
        <w:pStyle w:val="DefenceHeading3"/>
      </w:pPr>
      <w:r>
        <w:t xml:space="preserve">The Consultant must not at any time, without the written consent of the </w:t>
      </w:r>
      <w:r w:rsidR="004E6DDF">
        <w:t>Principal</w:t>
      </w:r>
      <w:r>
        <w:t xml:space="preserve">, divulge or suffer or permit its servants, subconsultants or agents to divulge to any person any communication, submission or statement made or evidence or information used by or relied upon by the </w:t>
      </w:r>
      <w:r w:rsidR="004E6DDF">
        <w:t>Principal</w:t>
      </w:r>
      <w:r>
        <w:t xml:space="preserve"> or any </w:t>
      </w:r>
      <w:r>
        <w:lastRenderedPageBreak/>
        <w:t xml:space="preserve">details thereof in respect of an adjudication application made under the relevant Security of Payment Legislation (in this paragraph, the </w:t>
      </w:r>
      <w:r w:rsidRPr="00F07E49">
        <w:rPr>
          <w:b/>
        </w:rPr>
        <w:t>Information</w:t>
      </w:r>
      <w:r>
        <w:t>).</w:t>
      </w:r>
    </w:p>
    <w:p w:rsidR="00496C8F" w:rsidRDefault="00496C8F" w:rsidP="00496C8F">
      <w:pPr>
        <w:pStyle w:val="DefenceIndent"/>
      </w:pPr>
      <w:r>
        <w:t>For the avoidance of doubt:</w:t>
      </w:r>
    </w:p>
    <w:p w:rsidR="00496C8F" w:rsidRDefault="002328DA" w:rsidP="00496C8F">
      <w:pPr>
        <w:pStyle w:val="DefenceHeading4"/>
      </w:pPr>
      <w:r>
        <w:t xml:space="preserve">to the extent permitted by law, </w:t>
      </w:r>
      <w:r w:rsidR="00496C8F">
        <w:t>the Consultant's obligation</w:t>
      </w:r>
      <w:r w:rsidR="00556C07">
        <w:t>s</w:t>
      </w:r>
      <w:r w:rsidR="00496C8F">
        <w:t xml:space="preserve"> in respect of the Information </w:t>
      </w:r>
      <w:r w:rsidR="00556C07">
        <w:t>apply to</w:t>
      </w:r>
      <w:r w:rsidR="00496C8F">
        <w:t xml:space="preserve"> any subsequent proceedings before a court, arbitrator, expert or tribunal;</w:t>
      </w:r>
    </w:p>
    <w:p w:rsidR="00496C8F" w:rsidRDefault="00496C8F" w:rsidP="00496C8F">
      <w:pPr>
        <w:pStyle w:val="DefenceHeading4"/>
      </w:pPr>
      <w:r>
        <w:t>notwithstanding the Consultant's obligation</w:t>
      </w:r>
      <w:r w:rsidR="00556C07">
        <w:t>s</w:t>
      </w:r>
      <w:r>
        <w:t xml:space="preserve"> in respect of the Information, the </w:t>
      </w:r>
      <w:r w:rsidR="004E6DDF">
        <w:t>Principal</w:t>
      </w:r>
      <w:r>
        <w:t xml:space="preserve"> </w:t>
      </w:r>
      <w:r w:rsidR="002328DA" w:rsidRPr="00F94C5E">
        <w:t>has absolute discretion to divulge or permit its servants</w:t>
      </w:r>
      <w:r w:rsidR="002328DA">
        <w:t xml:space="preserve">, consultants </w:t>
      </w:r>
      <w:r w:rsidR="002328DA" w:rsidRPr="00F94C5E">
        <w:t>or agents to</w:t>
      </w:r>
      <w:r w:rsidR="002328DA" w:rsidDel="002328DA">
        <w:t xml:space="preserve"> </w:t>
      </w:r>
      <w:r>
        <w:t>divulge to any person the Information;</w:t>
      </w:r>
    </w:p>
    <w:p w:rsidR="00496C8F" w:rsidRDefault="00496C8F" w:rsidP="00496C8F">
      <w:pPr>
        <w:pStyle w:val="DefenceHeading4"/>
      </w:pPr>
      <w:r>
        <w:t xml:space="preserve">the </w:t>
      </w:r>
      <w:r w:rsidR="004E6DDF">
        <w:t>Principal</w:t>
      </w:r>
      <w:r>
        <w:t xml:space="preserve"> may divulge or permit its servants</w:t>
      </w:r>
      <w:r w:rsidR="00556C07">
        <w:t>, subconsultants</w:t>
      </w:r>
      <w:r>
        <w:t xml:space="preserve"> or agents to divulge to any person any communication, submission or statement made or evidence or information used by or relied upon by the Consultant or any details thereof in respect of an adjudication application made under the relevant Security of Payment Legislation; and</w:t>
      </w:r>
    </w:p>
    <w:p w:rsidR="002328DA" w:rsidRDefault="00496C8F" w:rsidP="00D1306C">
      <w:pPr>
        <w:pStyle w:val="DefenceHeading4"/>
      </w:pPr>
      <w:r>
        <w:t xml:space="preserve">any Information which the </w:t>
      </w:r>
      <w:r w:rsidR="004E6DDF">
        <w:t>Principal</w:t>
      </w:r>
      <w:r>
        <w:t xml:space="preserve"> provides or relies upon in respect of an adjudication application made under the relevant Security of Payment Legislation is made without prejudice to the </w:t>
      </w:r>
      <w:r w:rsidR="004E6DDF">
        <w:t xml:space="preserve">Principal </w:t>
      </w:r>
      <w:r>
        <w:t>'s right to vary, modify, supplement or withdraw the Information in any subsequent proceedings before a court, arbitrator, expert or tribunal.</w:t>
      </w:r>
      <w:r w:rsidR="00253F26" w:rsidRPr="007B6120">
        <w:t xml:space="preserve"> </w:t>
      </w:r>
    </w:p>
    <w:p w:rsidR="00556C07" w:rsidRPr="00486B42" w:rsidRDefault="00556C07" w:rsidP="00556C07">
      <w:pPr>
        <w:pStyle w:val="DefenceHeading4"/>
        <w:numPr>
          <w:ilvl w:val="0"/>
          <w:numId w:val="0"/>
        </w:numPr>
        <w:rPr>
          <w:i/>
          <w:iCs/>
        </w:rPr>
      </w:pPr>
    </w:p>
    <w:p w:rsidR="00253F26" w:rsidRPr="007B6120" w:rsidRDefault="00253F26" w:rsidP="00CE6276">
      <w:pPr>
        <w:pStyle w:val="DefenceHeading1"/>
        <w:pageBreakBefore/>
      </w:pPr>
      <w:bookmarkStart w:id="262" w:name="_Ref482879100"/>
      <w:bookmarkStart w:id="263" w:name="_Ref482879105"/>
      <w:bookmarkStart w:id="264" w:name="_Ref482879483"/>
      <w:bookmarkStart w:id="265" w:name="_Ref482879818"/>
      <w:bookmarkStart w:id="266" w:name="_Toc113901787"/>
      <w:r w:rsidRPr="007B6120">
        <w:lastRenderedPageBreak/>
        <w:t>TERMINATION</w:t>
      </w:r>
      <w:bookmarkEnd w:id="262"/>
      <w:bookmarkEnd w:id="263"/>
      <w:bookmarkEnd w:id="264"/>
      <w:bookmarkEnd w:id="265"/>
      <w:bookmarkEnd w:id="266"/>
    </w:p>
    <w:p w:rsidR="00253F26" w:rsidRPr="007B6120" w:rsidRDefault="00253F26" w:rsidP="00253F26">
      <w:pPr>
        <w:pStyle w:val="DefenceHeading2"/>
      </w:pPr>
      <w:bookmarkStart w:id="267" w:name="_Ref482879114"/>
      <w:bookmarkStart w:id="268" w:name="_Toc113901788"/>
      <w:r w:rsidRPr="007B6120">
        <w:t>Preservation of Rights</w:t>
      </w:r>
      <w:bookmarkEnd w:id="267"/>
      <w:bookmarkEnd w:id="268"/>
    </w:p>
    <w:p w:rsidR="00253F26" w:rsidRPr="007B6120" w:rsidRDefault="00253F26" w:rsidP="00253F26">
      <w:pPr>
        <w:pStyle w:val="DefenceNormal"/>
      </w:pPr>
      <w:r w:rsidRPr="007B6120">
        <w:t xml:space="preserve">Subject to </w:t>
      </w:r>
      <w:r w:rsidR="007346A2" w:rsidRPr="007B6120">
        <w:t>clause</w:t>
      </w:r>
      <w:r w:rsidRPr="007B6120">
        <w:t xml:space="preserve"> </w:t>
      </w:r>
      <w:r w:rsidR="007346A2" w:rsidRPr="007B6120">
        <w:fldChar w:fldCharType="begin"/>
      </w:r>
      <w:r w:rsidR="007346A2" w:rsidRPr="007B6120">
        <w:instrText xml:space="preserve"> REF _Ref482879052 \w \h </w:instrText>
      </w:r>
      <w:r w:rsidR="007B6120" w:rsidRPr="007B6120">
        <w:instrText xml:space="preserve"> \* MERGEFORMAT </w:instrText>
      </w:r>
      <w:r w:rsidR="007346A2" w:rsidRPr="007B6120">
        <w:fldChar w:fldCharType="separate"/>
      </w:r>
      <w:r w:rsidR="00AF6FBE">
        <w:t>10.6</w:t>
      </w:r>
      <w:r w:rsidR="007346A2" w:rsidRPr="007B6120">
        <w:fldChar w:fldCharType="end"/>
      </w:r>
      <w:r w:rsidRPr="007B6120">
        <w:t xml:space="preserve">, nothing in </w:t>
      </w:r>
      <w:r w:rsidR="007346A2" w:rsidRPr="007B6120">
        <w:t>clause</w:t>
      </w:r>
      <w:r w:rsidRPr="007B6120">
        <w:t xml:space="preserve"> </w:t>
      </w:r>
      <w:r w:rsidR="007346A2" w:rsidRPr="007B6120">
        <w:fldChar w:fldCharType="begin"/>
      </w:r>
      <w:r w:rsidR="007346A2" w:rsidRPr="007B6120">
        <w:instrText xml:space="preserve"> REF _Ref482879100 \w \h </w:instrText>
      </w:r>
      <w:r w:rsidR="007B6120" w:rsidRPr="007B6120">
        <w:instrText xml:space="preserve"> \* MERGEFORMAT </w:instrText>
      </w:r>
      <w:r w:rsidR="007346A2" w:rsidRPr="007B6120">
        <w:fldChar w:fldCharType="separate"/>
      </w:r>
      <w:r w:rsidR="00AF6FBE">
        <w:t>10</w:t>
      </w:r>
      <w:r w:rsidR="007346A2" w:rsidRPr="007B6120">
        <w:fldChar w:fldCharType="end"/>
      </w:r>
      <w:r w:rsidR="007346A2" w:rsidRPr="007B6120">
        <w:t xml:space="preserve"> </w:t>
      </w:r>
      <w:r w:rsidRPr="007B6120">
        <w:t xml:space="preserve">or that the Principal does or fails to do pursuant to this </w:t>
      </w:r>
      <w:r w:rsidR="007346A2" w:rsidRPr="007B6120">
        <w:t>clause</w:t>
      </w:r>
      <w:r w:rsidRPr="007B6120">
        <w:t xml:space="preserve"> </w:t>
      </w:r>
      <w:r w:rsidR="007346A2" w:rsidRPr="007B6120">
        <w:fldChar w:fldCharType="begin"/>
      </w:r>
      <w:r w:rsidR="007346A2" w:rsidRPr="007B6120">
        <w:instrText xml:space="preserve"> REF _Ref482879105 \w \h </w:instrText>
      </w:r>
      <w:r w:rsidR="007B6120" w:rsidRPr="007B6120">
        <w:instrText xml:space="preserve"> \* MERGEFORMAT </w:instrText>
      </w:r>
      <w:r w:rsidR="007346A2" w:rsidRPr="007B6120">
        <w:fldChar w:fldCharType="separate"/>
      </w:r>
      <w:r w:rsidR="00AF6FBE">
        <w:t>10</w:t>
      </w:r>
      <w:r w:rsidR="007346A2" w:rsidRPr="007B6120">
        <w:fldChar w:fldCharType="end"/>
      </w:r>
      <w:r w:rsidR="007346A2" w:rsidRPr="007B6120">
        <w:t xml:space="preserve"> </w:t>
      </w:r>
      <w:r w:rsidRPr="007B6120">
        <w:t xml:space="preserve">will prejudice any right or remedy </w:t>
      </w:r>
      <w:r w:rsidR="00556C07">
        <w:t xml:space="preserve">of the </w:t>
      </w:r>
      <w:r w:rsidR="00EF2546">
        <w:t xml:space="preserve">Principal </w:t>
      </w:r>
      <w:r w:rsidRPr="007B6120">
        <w:t xml:space="preserve">(including </w:t>
      </w:r>
      <w:r w:rsidR="00556C07">
        <w:t>the recovery of</w:t>
      </w:r>
      <w:r w:rsidR="00556C07" w:rsidRPr="007B6120">
        <w:t xml:space="preserve"> </w:t>
      </w:r>
      <w:r w:rsidRPr="007B6120">
        <w:t>damages) where the Consultant breaches (including repudiates) the Contract.</w:t>
      </w:r>
    </w:p>
    <w:p w:rsidR="00253F26" w:rsidRPr="007B6120" w:rsidRDefault="00253F26" w:rsidP="00253F26">
      <w:pPr>
        <w:pStyle w:val="DefenceHeading2"/>
      </w:pPr>
      <w:bookmarkStart w:id="269" w:name="_Toc113901789"/>
      <w:r w:rsidRPr="007B6120">
        <w:t>Consultant Default</w:t>
      </w:r>
      <w:bookmarkEnd w:id="269"/>
    </w:p>
    <w:p w:rsidR="00253F26" w:rsidRPr="007B6120" w:rsidRDefault="00253F26" w:rsidP="00486B42">
      <w:pPr>
        <w:pStyle w:val="DefenceHeading3"/>
        <w:numPr>
          <w:ilvl w:val="0"/>
          <w:numId w:val="0"/>
        </w:numPr>
      </w:pPr>
      <w:r w:rsidRPr="007B6120">
        <w:t xml:space="preserve">The Principal may give a written notice under </w:t>
      </w:r>
      <w:r w:rsidR="007346A2" w:rsidRPr="007B6120">
        <w:t>clause</w:t>
      </w:r>
      <w:r w:rsidRPr="007B6120">
        <w:t xml:space="preserve"> </w:t>
      </w:r>
      <w:r w:rsidR="007346A2" w:rsidRPr="007B6120">
        <w:fldChar w:fldCharType="begin"/>
      </w:r>
      <w:r w:rsidR="007346A2" w:rsidRPr="007B6120">
        <w:instrText xml:space="preserve"> REF _Ref482879058 \w \h </w:instrText>
      </w:r>
      <w:r w:rsidR="007B6120" w:rsidRPr="007B6120">
        <w:instrText xml:space="preserve"> \* MERGEFORMAT </w:instrText>
      </w:r>
      <w:r w:rsidR="007346A2" w:rsidRPr="007B6120">
        <w:fldChar w:fldCharType="separate"/>
      </w:r>
      <w:r w:rsidR="00AF6FBE">
        <w:t>10.3</w:t>
      </w:r>
      <w:r w:rsidR="007346A2" w:rsidRPr="007B6120">
        <w:fldChar w:fldCharType="end"/>
      </w:r>
      <w:r w:rsidRPr="007B6120">
        <w:t xml:space="preserve"> to the Consultant if the Consultant</w:t>
      </w:r>
      <w:r w:rsidR="00556C07">
        <w:t xml:space="preserve"> </w:t>
      </w:r>
      <w:r w:rsidRPr="007B6120">
        <w:t>is in breach of the Contract.</w:t>
      </w:r>
    </w:p>
    <w:p w:rsidR="00253F26" w:rsidRPr="007B6120" w:rsidRDefault="00253F26" w:rsidP="00253F26">
      <w:pPr>
        <w:pStyle w:val="DefenceHeading2"/>
      </w:pPr>
      <w:bookmarkStart w:id="270" w:name="_Ref482879058"/>
      <w:bookmarkStart w:id="271" w:name="_Toc113901790"/>
      <w:r w:rsidRPr="007B6120">
        <w:t>Contents of Notice of Default</w:t>
      </w:r>
      <w:bookmarkEnd w:id="270"/>
      <w:bookmarkEnd w:id="271"/>
      <w:r w:rsidRPr="007B6120">
        <w:t xml:space="preserve"> </w:t>
      </w:r>
    </w:p>
    <w:p w:rsidR="00253F26" w:rsidRPr="007B6120" w:rsidRDefault="00253F26" w:rsidP="00253F26">
      <w:pPr>
        <w:pStyle w:val="DefenceNormal"/>
      </w:pPr>
      <w:r w:rsidRPr="007B6120">
        <w:t xml:space="preserve">A notice under </w:t>
      </w:r>
      <w:r w:rsidR="007346A2" w:rsidRPr="007B6120">
        <w:t>clause</w:t>
      </w:r>
      <w:r w:rsidRPr="007B6120">
        <w:t xml:space="preserve"> </w:t>
      </w:r>
      <w:r w:rsidR="007346A2" w:rsidRPr="007B6120">
        <w:fldChar w:fldCharType="begin"/>
      </w:r>
      <w:r w:rsidR="007346A2" w:rsidRPr="007B6120">
        <w:instrText xml:space="preserve"> REF _Ref482879058 \w \h </w:instrText>
      </w:r>
      <w:r w:rsidR="007B6120" w:rsidRPr="007B6120">
        <w:instrText xml:space="preserve"> \* MERGEFORMAT </w:instrText>
      </w:r>
      <w:r w:rsidR="007346A2" w:rsidRPr="007B6120">
        <w:fldChar w:fldCharType="separate"/>
      </w:r>
      <w:r w:rsidR="00AF6FBE">
        <w:t>10.3</w:t>
      </w:r>
      <w:r w:rsidR="007346A2" w:rsidRPr="007B6120">
        <w:fldChar w:fldCharType="end"/>
      </w:r>
      <w:r w:rsidR="007346A2" w:rsidRPr="007B6120">
        <w:t xml:space="preserve"> </w:t>
      </w:r>
      <w:r w:rsidRPr="007B6120">
        <w:t>must state:</w:t>
      </w:r>
    </w:p>
    <w:p w:rsidR="00253F26" w:rsidRPr="007B6120" w:rsidRDefault="00253F26" w:rsidP="00712E04">
      <w:pPr>
        <w:pStyle w:val="DefenceHeading3"/>
      </w:pPr>
      <w:r w:rsidRPr="007B6120">
        <w:t xml:space="preserve">that it is a notice under </w:t>
      </w:r>
      <w:r w:rsidR="007346A2" w:rsidRPr="007B6120">
        <w:t>clause</w:t>
      </w:r>
      <w:r w:rsidRPr="007B6120">
        <w:t xml:space="preserve"> </w:t>
      </w:r>
      <w:r w:rsidR="007346A2" w:rsidRPr="007B6120">
        <w:fldChar w:fldCharType="begin"/>
      </w:r>
      <w:r w:rsidR="007346A2" w:rsidRPr="007B6120">
        <w:instrText xml:space="preserve"> REF _Ref482879058 \w \h </w:instrText>
      </w:r>
      <w:r w:rsidR="007B6120" w:rsidRPr="007B6120">
        <w:instrText xml:space="preserve"> \* MERGEFORMAT </w:instrText>
      </w:r>
      <w:r w:rsidR="007346A2" w:rsidRPr="007B6120">
        <w:fldChar w:fldCharType="separate"/>
      </w:r>
      <w:r w:rsidR="00AF6FBE">
        <w:t>10.3</w:t>
      </w:r>
      <w:r w:rsidR="007346A2" w:rsidRPr="007B6120">
        <w:fldChar w:fldCharType="end"/>
      </w:r>
      <w:r w:rsidRPr="007B6120">
        <w:t>;</w:t>
      </w:r>
    </w:p>
    <w:p w:rsidR="00253F26" w:rsidRPr="007B6120" w:rsidRDefault="00253F26" w:rsidP="00712E04">
      <w:pPr>
        <w:pStyle w:val="DefenceHeading3"/>
      </w:pPr>
      <w:r w:rsidRPr="007B6120">
        <w:t>the failure or breach relied upon; and</w:t>
      </w:r>
    </w:p>
    <w:p w:rsidR="00253F26" w:rsidRPr="007B6120" w:rsidRDefault="00253F26" w:rsidP="00712E04">
      <w:pPr>
        <w:pStyle w:val="DefenceHeading3"/>
      </w:pPr>
      <w:r w:rsidRPr="007B6120">
        <w:t xml:space="preserve">that the Principal requires the Consultant to remedy the failure or breach within the number of days </w:t>
      </w:r>
      <w:r w:rsidR="002A1CB3">
        <w:t>specified</w:t>
      </w:r>
      <w:bookmarkStart w:id="272" w:name="_Ref482879827"/>
      <w:r w:rsidRPr="007B6120">
        <w:t xml:space="preserve"> in the Contract Particulars of receiving the notice.</w:t>
      </w:r>
      <w:bookmarkEnd w:id="272"/>
    </w:p>
    <w:p w:rsidR="00253F26" w:rsidRPr="007B6120" w:rsidRDefault="00253F26" w:rsidP="00253F26">
      <w:pPr>
        <w:pStyle w:val="DefenceHeading2"/>
      </w:pPr>
      <w:bookmarkStart w:id="273" w:name="_Ref482879121"/>
      <w:bookmarkStart w:id="274" w:name="_Toc113901791"/>
      <w:r w:rsidRPr="007B6120">
        <w:t>Termination for Insolvency or Breach</w:t>
      </w:r>
      <w:bookmarkEnd w:id="273"/>
      <w:bookmarkEnd w:id="274"/>
    </w:p>
    <w:p w:rsidR="00253F26" w:rsidRPr="007B6120" w:rsidRDefault="00253F26" w:rsidP="00253F26">
      <w:pPr>
        <w:pStyle w:val="DefenceNormal"/>
      </w:pPr>
      <w:r w:rsidRPr="007B6120">
        <w:t>If:</w:t>
      </w:r>
    </w:p>
    <w:p w:rsidR="00253F26" w:rsidRPr="007B6120" w:rsidRDefault="00253F26" w:rsidP="00712E04">
      <w:pPr>
        <w:pStyle w:val="DefenceHeading3"/>
      </w:pPr>
      <w:r w:rsidRPr="007B6120">
        <w:t xml:space="preserve">an Insolvency Event occurs to the Consultant or, where the Consultant comprises </w:t>
      </w:r>
      <w:r w:rsidR="002A1CB3">
        <w:t>two</w:t>
      </w:r>
      <w:r w:rsidRPr="007B6120">
        <w:t xml:space="preserve"> or more persons, to any one of those persons;</w:t>
      </w:r>
    </w:p>
    <w:p w:rsidR="004955C0" w:rsidRDefault="00253F26" w:rsidP="00712E04">
      <w:pPr>
        <w:pStyle w:val="DefenceHeading3"/>
      </w:pPr>
      <w:bookmarkStart w:id="275" w:name="_Ref23170357"/>
      <w:r w:rsidRPr="007B6120">
        <w:t xml:space="preserve">the Consultant does not remedy a failure or breach the subject of a notice under </w:t>
      </w:r>
      <w:r w:rsidR="007346A2" w:rsidRPr="007B6120">
        <w:t>clause</w:t>
      </w:r>
      <w:r w:rsidRPr="007B6120">
        <w:t xml:space="preserve"> </w:t>
      </w:r>
      <w:r w:rsidR="007346A2" w:rsidRPr="007B6120">
        <w:fldChar w:fldCharType="begin"/>
      </w:r>
      <w:r w:rsidR="007346A2" w:rsidRPr="007B6120">
        <w:instrText xml:space="preserve"> REF _Ref482879058 \w \h </w:instrText>
      </w:r>
      <w:r w:rsidR="007B6120" w:rsidRPr="007B6120">
        <w:instrText xml:space="preserve"> \* MERGEFORMAT </w:instrText>
      </w:r>
      <w:r w:rsidR="007346A2" w:rsidRPr="007B6120">
        <w:fldChar w:fldCharType="separate"/>
      </w:r>
      <w:r w:rsidR="00AF6FBE">
        <w:t>10.3</w:t>
      </w:r>
      <w:r w:rsidR="007346A2" w:rsidRPr="007B6120">
        <w:fldChar w:fldCharType="end"/>
      </w:r>
      <w:r w:rsidR="007346A2" w:rsidRPr="007B6120">
        <w:t xml:space="preserve"> </w:t>
      </w:r>
      <w:r w:rsidRPr="007B6120">
        <w:t xml:space="preserve">within the number of days </w:t>
      </w:r>
      <w:r w:rsidR="002A1CB3">
        <w:t>specified</w:t>
      </w:r>
      <w:r w:rsidRPr="007B6120">
        <w:t xml:space="preserve"> in the Contract Particulars of receiving the notice under </w:t>
      </w:r>
      <w:r w:rsidR="007346A2" w:rsidRPr="007B6120">
        <w:t>clause</w:t>
      </w:r>
      <w:r w:rsidRPr="007B6120">
        <w:t xml:space="preserve"> </w:t>
      </w:r>
      <w:r w:rsidR="007346A2" w:rsidRPr="007B6120">
        <w:fldChar w:fldCharType="begin"/>
      </w:r>
      <w:r w:rsidR="007346A2" w:rsidRPr="007B6120">
        <w:instrText xml:space="preserve"> REF _Ref482879058 \w \h </w:instrText>
      </w:r>
      <w:r w:rsidR="007B6120" w:rsidRPr="007B6120">
        <w:instrText xml:space="preserve"> \* MERGEFORMAT </w:instrText>
      </w:r>
      <w:r w:rsidR="007346A2" w:rsidRPr="007B6120">
        <w:fldChar w:fldCharType="separate"/>
      </w:r>
      <w:r w:rsidR="00AF6FBE">
        <w:t>10.3</w:t>
      </w:r>
      <w:r w:rsidR="007346A2" w:rsidRPr="007B6120">
        <w:fldChar w:fldCharType="end"/>
      </w:r>
      <w:r w:rsidR="004955C0">
        <w:t>;</w:t>
      </w:r>
      <w:bookmarkEnd w:id="275"/>
    </w:p>
    <w:p w:rsidR="002A1CB3" w:rsidRDefault="002A1CB3" w:rsidP="00712E04">
      <w:pPr>
        <w:pStyle w:val="DefenceHeading3"/>
      </w:pPr>
      <w:r>
        <w:t xml:space="preserve">a direction has been given under clause </w:t>
      </w:r>
      <w:r>
        <w:fldChar w:fldCharType="begin"/>
      </w:r>
      <w:r>
        <w:instrText xml:space="preserve"> REF _Ref113449553 \w \h </w:instrText>
      </w:r>
      <w:r>
        <w:fldChar w:fldCharType="separate"/>
      </w:r>
      <w:r w:rsidR="00AF6FBE">
        <w:t>6</w:t>
      </w:r>
      <w:r>
        <w:fldChar w:fldCharType="end"/>
      </w:r>
      <w:r>
        <w:t xml:space="preserve">, the Consultant fails to comply with clause </w:t>
      </w:r>
      <w:r>
        <w:fldChar w:fldCharType="begin"/>
      </w:r>
      <w:r>
        <w:instrText xml:space="preserve"> REF _Ref113449553 \w \h </w:instrText>
      </w:r>
      <w:r>
        <w:fldChar w:fldCharType="separate"/>
      </w:r>
      <w:r w:rsidR="00AF6FBE">
        <w:t>6</w:t>
      </w:r>
      <w:r>
        <w:fldChar w:fldCharType="end"/>
      </w:r>
      <w:r>
        <w:t>; or</w:t>
      </w:r>
    </w:p>
    <w:p w:rsidR="004955C0" w:rsidRPr="001C08E2" w:rsidRDefault="004955C0" w:rsidP="004955C0">
      <w:pPr>
        <w:pStyle w:val="DefenceHeading3"/>
      </w:pPr>
      <w:r>
        <w:t xml:space="preserve">the </w:t>
      </w:r>
      <w:r w:rsidRPr="005A2B5E">
        <w:t>Consu</w:t>
      </w:r>
      <w:r w:rsidRPr="00886CF5">
        <w:t>ltant fails to comply with:</w:t>
      </w:r>
    </w:p>
    <w:p w:rsidR="00486B42" w:rsidRPr="00486B42" w:rsidRDefault="004A38B7" w:rsidP="00486B42">
      <w:pPr>
        <w:pStyle w:val="DefenceHeading4"/>
      </w:pPr>
      <w:r>
        <w:t xml:space="preserve">clause </w:t>
      </w:r>
      <w:r w:rsidR="00576B35" w:rsidRPr="00486B42">
        <w:fldChar w:fldCharType="begin"/>
      </w:r>
      <w:r w:rsidR="00576B35" w:rsidRPr="00486B42">
        <w:instrText xml:space="preserve"> REF _Ref96093870 \w \h </w:instrText>
      </w:r>
      <w:r w:rsidR="00576B35">
        <w:instrText xml:space="preserve"> \* MERGEFORMAT </w:instrText>
      </w:r>
      <w:r w:rsidR="00576B35" w:rsidRPr="00486B42">
        <w:fldChar w:fldCharType="separate"/>
      </w:r>
      <w:r w:rsidR="00AF6FBE">
        <w:t>13.11</w:t>
      </w:r>
      <w:r w:rsidR="00576B35" w:rsidRPr="00486B42">
        <w:fldChar w:fldCharType="end"/>
      </w:r>
      <w:r w:rsidR="00576B35" w:rsidRPr="00486B42">
        <w:t>;</w:t>
      </w:r>
    </w:p>
    <w:p w:rsidR="004955C0" w:rsidRPr="005A2B5E" w:rsidRDefault="004955C0" w:rsidP="00F07E49">
      <w:pPr>
        <w:pStyle w:val="DefenceHeading4"/>
      </w:pPr>
      <w:r w:rsidRPr="00486B42">
        <w:t xml:space="preserve">if clause </w:t>
      </w:r>
      <w:r w:rsidRPr="005A2B5E">
        <w:fldChar w:fldCharType="begin"/>
      </w:r>
      <w:r w:rsidRPr="00486B42">
        <w:instrText xml:space="preserve"> REF _Ref23170181 \w \h </w:instrText>
      </w:r>
      <w:r w:rsidR="002A1CB3" w:rsidRPr="00486B42">
        <w:instrText xml:space="preserve"> \* MERGEFORMAT </w:instrText>
      </w:r>
      <w:r w:rsidRPr="00486B42">
        <w:fldChar w:fldCharType="separate"/>
      </w:r>
      <w:r w:rsidR="00AF6FBE">
        <w:t>14</w:t>
      </w:r>
      <w:r w:rsidRPr="00886CF5">
        <w:fldChar w:fldCharType="end"/>
      </w:r>
      <w:r w:rsidRPr="005A2B5E">
        <w:t xml:space="preserve"> applies, clause </w:t>
      </w:r>
      <w:r w:rsidRPr="005A2B5E">
        <w:fldChar w:fldCharType="begin"/>
      </w:r>
      <w:r w:rsidRPr="00486B42">
        <w:instrText xml:space="preserve"> REF _Ref23170181 \w \h </w:instrText>
      </w:r>
      <w:r w:rsidR="002A1CB3" w:rsidRPr="00486B42">
        <w:instrText xml:space="preserve"> \* MERGEFORMAT </w:instrText>
      </w:r>
      <w:r w:rsidRPr="00486B42">
        <w:fldChar w:fldCharType="separate"/>
      </w:r>
      <w:r w:rsidR="00AF6FBE">
        <w:t>14</w:t>
      </w:r>
      <w:r w:rsidRPr="00886CF5">
        <w:fldChar w:fldCharType="end"/>
      </w:r>
      <w:r w:rsidRPr="005A2B5E">
        <w:t>;</w:t>
      </w:r>
    </w:p>
    <w:p w:rsidR="00253F26" w:rsidRPr="005A2B5E" w:rsidRDefault="004955C0" w:rsidP="00F07E49">
      <w:pPr>
        <w:pStyle w:val="DefenceHeading4"/>
      </w:pPr>
      <w:r w:rsidRPr="00886CF5">
        <w:lastRenderedPageBreak/>
        <w:t>if clause</w:t>
      </w:r>
      <w:r w:rsidRPr="001C08E2">
        <w:t xml:space="preserve"> </w:t>
      </w:r>
      <w:r w:rsidRPr="005A2B5E">
        <w:fldChar w:fldCharType="begin"/>
      </w:r>
      <w:r w:rsidRPr="00486B42">
        <w:instrText xml:space="preserve"> REF _Ref23170209 \w \h </w:instrText>
      </w:r>
      <w:r w:rsidR="002A1CB3" w:rsidRPr="00486B42">
        <w:instrText xml:space="preserve"> \* MERGEFORMAT </w:instrText>
      </w:r>
      <w:r w:rsidRPr="00486B42">
        <w:fldChar w:fldCharType="separate"/>
      </w:r>
      <w:r w:rsidR="00AF6FBE">
        <w:t>15</w:t>
      </w:r>
      <w:r w:rsidRPr="00886CF5">
        <w:fldChar w:fldCharType="end"/>
      </w:r>
      <w:r w:rsidRPr="005A2B5E">
        <w:t xml:space="preserve"> applies, clause </w:t>
      </w:r>
      <w:r w:rsidRPr="005A2B5E">
        <w:fldChar w:fldCharType="begin"/>
      </w:r>
      <w:r w:rsidRPr="00486B42">
        <w:instrText xml:space="preserve"> REF _Ref23170209 \w \h </w:instrText>
      </w:r>
      <w:r w:rsidR="002A1CB3" w:rsidRPr="00486B42">
        <w:instrText xml:space="preserve"> \* MERGEFORMAT </w:instrText>
      </w:r>
      <w:r w:rsidRPr="00486B42">
        <w:fldChar w:fldCharType="separate"/>
      </w:r>
      <w:r w:rsidR="00AF6FBE">
        <w:t>15</w:t>
      </w:r>
      <w:r w:rsidRPr="00886CF5">
        <w:fldChar w:fldCharType="end"/>
      </w:r>
      <w:bookmarkStart w:id="276" w:name="_Ref482879833"/>
      <w:r w:rsidR="00253F26" w:rsidRPr="005A2B5E">
        <w:t>,</w:t>
      </w:r>
      <w:bookmarkEnd w:id="276"/>
    </w:p>
    <w:p w:rsidR="00253F26" w:rsidRPr="007B6120" w:rsidRDefault="00253F26" w:rsidP="00253F26">
      <w:pPr>
        <w:pStyle w:val="DefenceNormal"/>
      </w:pPr>
      <w:r w:rsidRPr="00886CF5">
        <w:t>then the Principal may by written n</w:t>
      </w:r>
      <w:r w:rsidRPr="001C08E2">
        <w:t>otice to the Co</w:t>
      </w:r>
      <w:r w:rsidRPr="00486B42">
        <w:t xml:space="preserve">nsultant </w:t>
      </w:r>
      <w:r w:rsidR="004955C0" w:rsidRPr="00486B42">
        <w:t xml:space="preserve">immediately (and without having to first give a notice under clause </w:t>
      </w:r>
      <w:r w:rsidR="004955C0" w:rsidRPr="005A2B5E">
        <w:fldChar w:fldCharType="begin"/>
      </w:r>
      <w:r w:rsidR="004955C0" w:rsidRPr="00486B42">
        <w:instrText xml:space="preserve"> REF _Ref482879058 \w \h </w:instrText>
      </w:r>
      <w:r w:rsidR="00576B35">
        <w:instrText xml:space="preserve"> \* MERGEFORMAT </w:instrText>
      </w:r>
      <w:r w:rsidR="004955C0" w:rsidRPr="00486B42">
        <w:fldChar w:fldCharType="separate"/>
      </w:r>
      <w:r w:rsidR="00AF6FBE">
        <w:t>10.3</w:t>
      </w:r>
      <w:r w:rsidR="004955C0" w:rsidRPr="00886CF5">
        <w:fldChar w:fldCharType="end"/>
      </w:r>
      <w:r w:rsidR="004955C0" w:rsidRPr="005A2B5E">
        <w:t xml:space="preserve"> (except in the </w:t>
      </w:r>
      <w:r w:rsidR="004955C0" w:rsidRPr="00886CF5">
        <w:t>case</w:t>
      </w:r>
      <w:r w:rsidR="004955C0">
        <w:t xml:space="preserve"> of paragraph </w:t>
      </w:r>
      <w:r w:rsidR="004955C0">
        <w:fldChar w:fldCharType="begin"/>
      </w:r>
      <w:r w:rsidR="004955C0">
        <w:instrText xml:space="preserve"> REF _Ref23170357 \n \h </w:instrText>
      </w:r>
      <w:r w:rsidR="004955C0">
        <w:fldChar w:fldCharType="separate"/>
      </w:r>
      <w:r w:rsidR="00AF6FBE">
        <w:t>(b)</w:t>
      </w:r>
      <w:r w:rsidR="004955C0">
        <w:fldChar w:fldCharType="end"/>
      </w:r>
      <w:r w:rsidR="004955C0">
        <w:t>)</w:t>
      </w:r>
      <w:r w:rsidR="004955C0" w:rsidRPr="004955C0">
        <w:t xml:space="preserve"> </w:t>
      </w:r>
      <w:r w:rsidRPr="007B6120">
        <w:t>terminate the Contract.</w:t>
      </w:r>
    </w:p>
    <w:p w:rsidR="00253F26" w:rsidRPr="007B6120" w:rsidRDefault="00253F26" w:rsidP="00253F26">
      <w:pPr>
        <w:pStyle w:val="DefenceHeading2"/>
      </w:pPr>
      <w:bookmarkStart w:id="277" w:name="_Ref482879145"/>
      <w:bookmarkStart w:id="278" w:name="_Toc113901792"/>
      <w:r w:rsidRPr="007B6120">
        <w:t>Principal's Entitlements after Termination</w:t>
      </w:r>
      <w:bookmarkEnd w:id="277"/>
      <w:bookmarkEnd w:id="278"/>
    </w:p>
    <w:p w:rsidR="00253F26" w:rsidRPr="007B6120" w:rsidRDefault="00253F26" w:rsidP="00712E04">
      <w:pPr>
        <w:pStyle w:val="DefenceHeading3"/>
      </w:pPr>
      <w:r w:rsidRPr="007B6120">
        <w:t xml:space="preserve">Subject to </w:t>
      </w:r>
      <w:r w:rsidR="007346A2" w:rsidRPr="007B6120">
        <w:t>clause</w:t>
      </w:r>
      <w:r w:rsidRPr="007B6120">
        <w:t xml:space="preserve"> </w:t>
      </w:r>
      <w:r w:rsidR="007346A2" w:rsidRPr="007B6120">
        <w:fldChar w:fldCharType="begin"/>
      </w:r>
      <w:r w:rsidR="007346A2" w:rsidRPr="007B6120">
        <w:instrText xml:space="preserve"> REF _Ref482879114 \w \h </w:instrText>
      </w:r>
      <w:r w:rsidR="007B6120" w:rsidRPr="007B6120">
        <w:instrText xml:space="preserve"> \* MERGEFORMAT </w:instrText>
      </w:r>
      <w:r w:rsidR="007346A2" w:rsidRPr="007B6120">
        <w:fldChar w:fldCharType="separate"/>
      </w:r>
      <w:r w:rsidR="00AF6FBE">
        <w:t>10.1</w:t>
      </w:r>
      <w:r w:rsidR="007346A2" w:rsidRPr="007B6120">
        <w:fldChar w:fldCharType="end"/>
      </w:r>
      <w:r w:rsidRPr="007B6120">
        <w:t xml:space="preserve">, if the Principal terminates the Contract under </w:t>
      </w:r>
      <w:r w:rsidR="007346A2" w:rsidRPr="007B6120">
        <w:t>clause</w:t>
      </w:r>
      <w:r w:rsidRPr="007B6120">
        <w:t xml:space="preserve"> </w:t>
      </w:r>
      <w:r w:rsidR="007346A2" w:rsidRPr="007B6120">
        <w:fldChar w:fldCharType="begin"/>
      </w:r>
      <w:r w:rsidR="007346A2" w:rsidRPr="007B6120">
        <w:instrText xml:space="preserve"> REF _Ref482879121 \w \h </w:instrText>
      </w:r>
      <w:r w:rsidR="007B6120" w:rsidRPr="007B6120">
        <w:instrText xml:space="preserve"> \* MERGEFORMAT </w:instrText>
      </w:r>
      <w:r w:rsidR="007346A2" w:rsidRPr="007B6120">
        <w:fldChar w:fldCharType="separate"/>
      </w:r>
      <w:r w:rsidR="00AF6FBE">
        <w:t>10.4</w:t>
      </w:r>
      <w:r w:rsidR="007346A2" w:rsidRPr="007B6120">
        <w:fldChar w:fldCharType="end"/>
      </w:r>
      <w:r w:rsidR="007346A2" w:rsidRPr="007B6120">
        <w:t xml:space="preserve"> </w:t>
      </w:r>
      <w:r w:rsidRPr="007B6120">
        <w:t>or if the Consultant repudiates the Contract and the Principal otherwise terminates the Contract:</w:t>
      </w:r>
    </w:p>
    <w:p w:rsidR="00253F26" w:rsidRDefault="00253F26" w:rsidP="00712E04">
      <w:pPr>
        <w:pStyle w:val="DefenceHeading4"/>
      </w:pPr>
      <w:r w:rsidRPr="007B6120">
        <w:t>the Principal will:</w:t>
      </w:r>
    </w:p>
    <w:p w:rsidR="002A1CB3" w:rsidRPr="008F7F40" w:rsidRDefault="002A1CB3" w:rsidP="00486B42">
      <w:pPr>
        <w:pStyle w:val="DefenceHeading5"/>
      </w:pPr>
      <w:r w:rsidRPr="008F7F40">
        <w:t xml:space="preserve">be entitled to require the </w:t>
      </w:r>
      <w:r w:rsidRPr="008F7F40">
        <w:rPr>
          <w:szCs w:val="22"/>
        </w:rPr>
        <w:t>Consultant</w:t>
      </w:r>
      <w:r w:rsidRPr="008F7F40">
        <w:t xml:space="preserve"> to novate to the Principal</w:t>
      </w:r>
      <w:r w:rsidRPr="008F7F40">
        <w:rPr>
          <w:szCs w:val="22"/>
        </w:rPr>
        <w:t xml:space="preserve"> </w:t>
      </w:r>
      <w:r w:rsidRPr="008F7F40">
        <w:t xml:space="preserve">or the Principal’s nominee, any or all subcontracts between the </w:t>
      </w:r>
      <w:r w:rsidRPr="008F7F40">
        <w:rPr>
          <w:szCs w:val="22"/>
        </w:rPr>
        <w:t>Consultant</w:t>
      </w:r>
      <w:r w:rsidRPr="008F7F40">
        <w:t xml:space="preserve"> and its subconsultants as required by the Principal;</w:t>
      </w:r>
    </w:p>
    <w:p w:rsidR="00253F26" w:rsidRPr="007B6120" w:rsidRDefault="004955C0" w:rsidP="004955C0">
      <w:pPr>
        <w:pStyle w:val="DefenceHeading5"/>
      </w:pPr>
      <w:r w:rsidRPr="004955C0">
        <w:t>to the extent permitted by the relevant Security of Payment Legislation</w:t>
      </w:r>
      <w:r>
        <w:t xml:space="preserve">, </w:t>
      </w:r>
      <w:r w:rsidR="00253F26" w:rsidRPr="007B6120">
        <w:t xml:space="preserve">not be obliged to make any further payments to the Consultant, including any </w:t>
      </w:r>
      <w:r w:rsidR="002A1CB3">
        <w:t>amount</w:t>
      </w:r>
      <w:r w:rsidR="002A1CB3" w:rsidRPr="007B6120">
        <w:t xml:space="preserve"> </w:t>
      </w:r>
      <w:r w:rsidR="00253F26" w:rsidRPr="007B6120">
        <w:t xml:space="preserve">the subject of a payment claim under </w:t>
      </w:r>
      <w:r w:rsidR="007346A2" w:rsidRPr="007B6120">
        <w:t>clause</w:t>
      </w:r>
      <w:r w:rsidR="00253F26" w:rsidRPr="007B6120">
        <w:t xml:space="preserve"> </w:t>
      </w:r>
      <w:r w:rsidR="007346A2" w:rsidRPr="007B6120">
        <w:fldChar w:fldCharType="begin"/>
      </w:r>
      <w:r w:rsidR="007346A2" w:rsidRPr="007B6120">
        <w:instrText xml:space="preserve"> REF _Ref482879133 \w \h </w:instrText>
      </w:r>
      <w:r w:rsidR="007B6120" w:rsidRPr="007B6120">
        <w:instrText xml:space="preserve"> \* MERGEFORMAT </w:instrText>
      </w:r>
      <w:r w:rsidR="007346A2" w:rsidRPr="007B6120">
        <w:fldChar w:fldCharType="separate"/>
      </w:r>
      <w:r w:rsidR="00AF6FBE">
        <w:t>9.2</w:t>
      </w:r>
      <w:r w:rsidR="007346A2" w:rsidRPr="007B6120">
        <w:fldChar w:fldCharType="end"/>
      </w:r>
      <w:r>
        <w:t xml:space="preserve"> </w:t>
      </w:r>
      <w:r w:rsidRPr="004955C0">
        <w:t>or a payment statement under clause</w:t>
      </w:r>
      <w:r>
        <w:t xml:space="preserve"> </w:t>
      </w:r>
      <w:r>
        <w:fldChar w:fldCharType="begin"/>
      </w:r>
      <w:r>
        <w:instrText xml:space="preserve"> REF _Ref482878944 \w \h </w:instrText>
      </w:r>
      <w:r>
        <w:fldChar w:fldCharType="separate"/>
      </w:r>
      <w:r w:rsidR="00AF6FBE">
        <w:t>9.3</w:t>
      </w:r>
      <w:r>
        <w:fldChar w:fldCharType="end"/>
      </w:r>
      <w:r w:rsidR="00253F26" w:rsidRPr="007B6120">
        <w:t xml:space="preserve">; and </w:t>
      </w:r>
    </w:p>
    <w:p w:rsidR="00253F26" w:rsidRPr="007B6120" w:rsidRDefault="00253F26" w:rsidP="000F6EDF">
      <w:pPr>
        <w:pStyle w:val="DefenceHeading5"/>
      </w:pPr>
      <w:r w:rsidRPr="007B6120">
        <w:t xml:space="preserve">be entitled to recover from the Consultant </w:t>
      </w:r>
      <w:r w:rsidR="002A1CB3">
        <w:t>all</w:t>
      </w:r>
      <w:r w:rsidR="002A1CB3" w:rsidRPr="007B6120">
        <w:t xml:space="preserve"> </w:t>
      </w:r>
      <w:r w:rsidRPr="007B6120">
        <w:t xml:space="preserve">costs, </w:t>
      </w:r>
      <w:r w:rsidR="002A1CB3">
        <w:t xml:space="preserve">expenses, </w:t>
      </w:r>
      <w:r w:rsidRPr="007B6120">
        <w:t>losses</w:t>
      </w:r>
      <w:r w:rsidR="002A1CB3">
        <w:t>,</w:t>
      </w:r>
      <w:r w:rsidRPr="007B6120">
        <w:t xml:space="preserve"> damages or </w:t>
      </w:r>
      <w:r w:rsidR="002A1CB3">
        <w:t xml:space="preserve">liabilities </w:t>
      </w:r>
      <w:r w:rsidRPr="007B6120">
        <w:t xml:space="preserve">suffered </w:t>
      </w:r>
      <w:r w:rsidR="002A1CB3">
        <w:t xml:space="preserve">or incurred </w:t>
      </w:r>
      <w:r w:rsidRPr="007B6120">
        <w:t xml:space="preserve">by </w:t>
      </w:r>
      <w:r w:rsidR="002A1CB3">
        <w:t>the Principal</w:t>
      </w:r>
      <w:r w:rsidRPr="007B6120">
        <w:t xml:space="preserve"> arising out of or in connection with such termination; and</w:t>
      </w:r>
    </w:p>
    <w:p w:rsidR="00253F26" w:rsidRPr="007B6120" w:rsidRDefault="00253F26" w:rsidP="00486B42">
      <w:pPr>
        <w:pStyle w:val="DefenceHeading3"/>
      </w:pPr>
      <w:r w:rsidRPr="007B6120">
        <w:t>the Consultant must</w:t>
      </w:r>
      <w:r w:rsidR="00243C8F">
        <w:t xml:space="preserve">, if clause </w:t>
      </w:r>
      <w:r w:rsidR="00243C8F">
        <w:fldChar w:fldCharType="begin"/>
      </w:r>
      <w:r w:rsidR="00243C8F">
        <w:instrText xml:space="preserve"> REF _Ref113519689 \w \h </w:instrText>
      </w:r>
      <w:r w:rsidR="00243C8F">
        <w:fldChar w:fldCharType="separate"/>
      </w:r>
      <w:r w:rsidR="00AF6FBE">
        <w:t>14</w:t>
      </w:r>
      <w:r w:rsidR="00243C8F">
        <w:fldChar w:fldCharType="end"/>
      </w:r>
      <w:r w:rsidR="00243C8F">
        <w:t xml:space="preserve"> applies,</w:t>
      </w:r>
      <w:r w:rsidR="002A1CB3">
        <w:t xml:space="preserve"> comply with clause </w:t>
      </w:r>
      <w:r w:rsidR="00243C8F">
        <w:rPr>
          <w:highlight w:val="yellow"/>
        </w:rPr>
        <w:fldChar w:fldCharType="begin"/>
      </w:r>
      <w:r w:rsidR="00243C8F">
        <w:instrText xml:space="preserve"> REF _Ref113519665 \w \h </w:instrText>
      </w:r>
      <w:r w:rsidR="00243C8F">
        <w:rPr>
          <w:highlight w:val="yellow"/>
        </w:rPr>
      </w:r>
      <w:r w:rsidR="00243C8F">
        <w:rPr>
          <w:highlight w:val="yellow"/>
        </w:rPr>
        <w:fldChar w:fldCharType="separate"/>
      </w:r>
      <w:r w:rsidR="00AF6FBE">
        <w:t>14.3</w:t>
      </w:r>
      <w:r w:rsidR="00243C8F">
        <w:rPr>
          <w:highlight w:val="yellow"/>
        </w:rPr>
        <w:fldChar w:fldCharType="end"/>
      </w:r>
      <w:r w:rsidR="002A1CB3">
        <w:t xml:space="preserve"> and, if clause </w:t>
      </w:r>
      <w:r w:rsidR="00243C8F">
        <w:fldChar w:fldCharType="begin"/>
      </w:r>
      <w:r w:rsidR="00243C8F">
        <w:instrText xml:space="preserve"> REF _Ref113519710 \w \h </w:instrText>
      </w:r>
      <w:r w:rsidR="00243C8F">
        <w:fldChar w:fldCharType="separate"/>
      </w:r>
      <w:r w:rsidR="00AF6FBE">
        <w:t>15</w:t>
      </w:r>
      <w:r w:rsidR="00243C8F">
        <w:fldChar w:fldCharType="end"/>
      </w:r>
      <w:r w:rsidR="002A1CB3">
        <w:t xml:space="preserve"> applies, clause </w:t>
      </w:r>
      <w:r w:rsidR="00243C8F">
        <w:rPr>
          <w:highlight w:val="yellow"/>
        </w:rPr>
        <w:fldChar w:fldCharType="begin"/>
      </w:r>
      <w:r w:rsidR="00243C8F">
        <w:instrText xml:space="preserve"> REF _Ref452660517 \w \h </w:instrText>
      </w:r>
      <w:r w:rsidR="00243C8F">
        <w:rPr>
          <w:highlight w:val="yellow"/>
        </w:rPr>
      </w:r>
      <w:r w:rsidR="00243C8F">
        <w:rPr>
          <w:highlight w:val="yellow"/>
        </w:rPr>
        <w:fldChar w:fldCharType="separate"/>
      </w:r>
      <w:r w:rsidR="00AF6FBE">
        <w:t>15.4</w:t>
      </w:r>
      <w:r w:rsidR="00243C8F">
        <w:rPr>
          <w:highlight w:val="yellow"/>
        </w:rPr>
        <w:fldChar w:fldCharType="end"/>
      </w:r>
      <w:r w:rsidR="002A1CB3">
        <w:t xml:space="preserve"> (including by handing</w:t>
      </w:r>
      <w:r w:rsidRPr="007B6120">
        <w:t xml:space="preserve"> over to the Principal copies of</w:t>
      </w:r>
      <w:r w:rsidR="002A1CB3">
        <w:t xml:space="preserve"> </w:t>
      </w:r>
      <w:r w:rsidRPr="007B6120">
        <w:t>Project Documents prepared by the Consultant to the date of termination (whether complete or not).</w:t>
      </w:r>
    </w:p>
    <w:p w:rsidR="00253F26" w:rsidRPr="007B6120" w:rsidRDefault="00253F26" w:rsidP="00366A3C">
      <w:pPr>
        <w:pStyle w:val="DefenceHeading3"/>
        <w:numPr>
          <w:ilvl w:val="0"/>
          <w:numId w:val="0"/>
        </w:numPr>
      </w:pPr>
      <w:r w:rsidRPr="007B6120">
        <w:t xml:space="preserve">This </w:t>
      </w:r>
      <w:r w:rsidR="007346A2" w:rsidRPr="007B6120">
        <w:t>clause</w:t>
      </w:r>
      <w:r w:rsidRPr="007B6120">
        <w:t xml:space="preserve"> </w:t>
      </w:r>
      <w:r w:rsidR="007346A2" w:rsidRPr="007B6120">
        <w:fldChar w:fldCharType="begin"/>
      </w:r>
      <w:r w:rsidR="007346A2" w:rsidRPr="007B6120">
        <w:instrText xml:space="preserve"> REF _Ref482879145 \w \h </w:instrText>
      </w:r>
      <w:r w:rsidR="007B6120" w:rsidRPr="007B6120">
        <w:instrText xml:space="preserve"> \* MERGEFORMAT </w:instrText>
      </w:r>
      <w:r w:rsidR="007346A2" w:rsidRPr="007B6120">
        <w:fldChar w:fldCharType="separate"/>
      </w:r>
      <w:r w:rsidR="00AF6FBE">
        <w:t>10.5</w:t>
      </w:r>
      <w:r w:rsidR="007346A2" w:rsidRPr="007B6120">
        <w:fldChar w:fldCharType="end"/>
      </w:r>
      <w:r w:rsidR="007346A2" w:rsidRPr="007B6120">
        <w:t xml:space="preserve"> </w:t>
      </w:r>
      <w:r w:rsidRPr="007B6120">
        <w:t>will survive the termination of the Contract.</w:t>
      </w:r>
    </w:p>
    <w:p w:rsidR="00253F26" w:rsidRPr="007B6120" w:rsidRDefault="00253F26" w:rsidP="00253F26">
      <w:pPr>
        <w:pStyle w:val="DefenceHeading2"/>
      </w:pPr>
      <w:bookmarkStart w:id="279" w:name="_Ref482879052"/>
      <w:bookmarkStart w:id="280" w:name="_Ref482879159"/>
      <w:bookmarkStart w:id="281" w:name="_Toc113901793"/>
      <w:r w:rsidRPr="007B6120">
        <w:lastRenderedPageBreak/>
        <w:t>Consultant's Entitlements after Termination</w:t>
      </w:r>
      <w:bookmarkEnd w:id="279"/>
      <w:bookmarkEnd w:id="280"/>
      <w:r w:rsidR="002A1CB3">
        <w:t xml:space="preserve"> by Consultant</w:t>
      </w:r>
      <w:bookmarkEnd w:id="281"/>
    </w:p>
    <w:p w:rsidR="00253F26" w:rsidRPr="007B6120" w:rsidRDefault="00253F26" w:rsidP="00486B42">
      <w:pPr>
        <w:pStyle w:val="DefenceHeading3"/>
        <w:numPr>
          <w:ilvl w:val="0"/>
          <w:numId w:val="0"/>
        </w:numPr>
      </w:pPr>
      <w:bookmarkStart w:id="282" w:name="_Ref482879210"/>
      <w:r w:rsidRPr="007B6120">
        <w:t>If the Principal repudiates the Contract and the Consultant terminates the Contract, the Consultant will:</w:t>
      </w:r>
      <w:bookmarkEnd w:id="282"/>
    </w:p>
    <w:p w:rsidR="00253F26" w:rsidRPr="007B6120" w:rsidRDefault="00253F26" w:rsidP="00366A3C">
      <w:pPr>
        <w:pStyle w:val="DefenceHeading3"/>
      </w:pPr>
      <w:bookmarkStart w:id="283" w:name="_Ref113520862"/>
      <w:r w:rsidRPr="007B6120">
        <w:t xml:space="preserve">be entitled to payment of an amount determined in accordance with </w:t>
      </w:r>
      <w:r w:rsidR="007346A2" w:rsidRPr="007B6120">
        <w:t>clause</w:t>
      </w:r>
      <w:r w:rsidRPr="007B6120">
        <w:t xml:space="preserve"> </w:t>
      </w:r>
      <w:r w:rsidR="007346A2" w:rsidRPr="007B6120">
        <w:fldChar w:fldCharType="begin"/>
      </w:r>
      <w:r w:rsidR="007346A2" w:rsidRPr="007B6120">
        <w:instrText xml:space="preserve"> REF _Ref482879174 \w \h </w:instrText>
      </w:r>
      <w:r w:rsidR="007B6120" w:rsidRPr="007B6120">
        <w:instrText xml:space="preserve"> \* MERGEFORMAT </w:instrText>
      </w:r>
      <w:r w:rsidR="007346A2" w:rsidRPr="007B6120">
        <w:fldChar w:fldCharType="separate"/>
      </w:r>
      <w:r w:rsidR="00AF6FBE">
        <w:t>10.8</w:t>
      </w:r>
      <w:r w:rsidR="007346A2" w:rsidRPr="007B6120">
        <w:fldChar w:fldCharType="end"/>
      </w:r>
      <w:r w:rsidR="007346A2" w:rsidRPr="007B6120">
        <w:t xml:space="preserve"> </w:t>
      </w:r>
      <w:r w:rsidRPr="007B6120">
        <w:t xml:space="preserve">as if the Principal had terminated the Contract under </w:t>
      </w:r>
      <w:r w:rsidR="007346A2" w:rsidRPr="007B6120">
        <w:t>clause</w:t>
      </w:r>
      <w:r w:rsidRPr="007B6120">
        <w:t xml:space="preserve"> </w:t>
      </w:r>
      <w:r w:rsidR="007346A2" w:rsidRPr="007B6120">
        <w:fldChar w:fldCharType="begin"/>
      </w:r>
      <w:r w:rsidR="007346A2" w:rsidRPr="007B6120">
        <w:instrText xml:space="preserve"> REF _Ref482879151 \w \h </w:instrText>
      </w:r>
      <w:r w:rsidR="007B6120" w:rsidRPr="007B6120">
        <w:instrText xml:space="preserve"> \* MERGEFORMAT </w:instrText>
      </w:r>
      <w:r w:rsidR="007346A2" w:rsidRPr="007B6120">
        <w:fldChar w:fldCharType="separate"/>
      </w:r>
      <w:r w:rsidR="00AF6FBE">
        <w:t>10.7</w:t>
      </w:r>
      <w:r w:rsidR="007346A2" w:rsidRPr="007B6120">
        <w:fldChar w:fldCharType="end"/>
      </w:r>
      <w:r w:rsidRPr="007B6120">
        <w:t>; and</w:t>
      </w:r>
      <w:bookmarkEnd w:id="283"/>
    </w:p>
    <w:p w:rsidR="00253F26" w:rsidRPr="007B6120" w:rsidRDefault="00253F26" w:rsidP="00486B42">
      <w:pPr>
        <w:pStyle w:val="DefenceHeading3"/>
      </w:pPr>
      <w:r w:rsidRPr="007B6120">
        <w:t>not be entitled to a quantum meruit.</w:t>
      </w:r>
    </w:p>
    <w:p w:rsidR="00253F26" w:rsidRPr="007B6120" w:rsidRDefault="002A1CB3" w:rsidP="00366A3C">
      <w:pPr>
        <w:pStyle w:val="DefenceHeading3"/>
        <w:numPr>
          <w:ilvl w:val="0"/>
          <w:numId w:val="0"/>
        </w:numPr>
        <w:ind w:left="964" w:hanging="964"/>
      </w:pPr>
      <w:r>
        <w:t>C</w:t>
      </w:r>
      <w:r w:rsidR="007346A2" w:rsidRPr="007B6120">
        <w:t>lause</w:t>
      </w:r>
      <w:r w:rsidR="00253F26" w:rsidRPr="007B6120">
        <w:t xml:space="preserve"> </w:t>
      </w:r>
      <w:r w:rsidR="007346A2" w:rsidRPr="007B6120">
        <w:fldChar w:fldCharType="begin"/>
      </w:r>
      <w:r w:rsidR="007346A2" w:rsidRPr="007B6120">
        <w:instrText xml:space="preserve"> REF _Ref482879159 \w \h </w:instrText>
      </w:r>
      <w:r w:rsidR="007B6120" w:rsidRPr="007B6120">
        <w:instrText xml:space="preserve"> \* MERGEFORMAT </w:instrText>
      </w:r>
      <w:r w:rsidR="007346A2" w:rsidRPr="007B6120">
        <w:fldChar w:fldCharType="separate"/>
      </w:r>
      <w:r w:rsidR="00AF6FBE">
        <w:t>10.6</w:t>
      </w:r>
      <w:r w:rsidR="007346A2" w:rsidRPr="007B6120">
        <w:fldChar w:fldCharType="end"/>
      </w:r>
      <w:r w:rsidR="00253F26" w:rsidRPr="007B6120">
        <w:t xml:space="preserve"> will survive the termination of the Contract.</w:t>
      </w:r>
    </w:p>
    <w:p w:rsidR="00253F26" w:rsidRPr="007B6120" w:rsidRDefault="00253F26" w:rsidP="00253F26">
      <w:pPr>
        <w:pStyle w:val="DefenceHeading2"/>
      </w:pPr>
      <w:bookmarkStart w:id="284" w:name="_Ref482879151"/>
      <w:bookmarkStart w:id="285" w:name="_Ref482879165"/>
      <w:bookmarkStart w:id="286" w:name="_Toc113901794"/>
      <w:r w:rsidRPr="007B6120">
        <w:t>Termination for Convenienc</w:t>
      </w:r>
      <w:r w:rsidRPr="007B6120">
        <w:t>e</w:t>
      </w:r>
      <w:bookmarkEnd w:id="284"/>
      <w:bookmarkEnd w:id="285"/>
      <w:bookmarkEnd w:id="286"/>
    </w:p>
    <w:p w:rsidR="00253F26" w:rsidRPr="007B6120" w:rsidRDefault="00253F26" w:rsidP="00253F26">
      <w:pPr>
        <w:pStyle w:val="DefenceNormal"/>
      </w:pPr>
      <w:r w:rsidRPr="007B6120">
        <w:t xml:space="preserve">Without prejudice to any </w:t>
      </w:r>
      <w:r w:rsidR="001E1438">
        <w:t xml:space="preserve">right or remedy </w:t>
      </w:r>
      <w:r w:rsidRPr="007B6120">
        <w:t>of the Principal</w:t>
      </w:r>
      <w:r w:rsidR="000F308E">
        <w:t xml:space="preserve"> </w:t>
      </w:r>
      <w:r w:rsidRPr="007B6120">
        <w:t>under the Contract or otherwise at law or in equity, the Principal may:</w:t>
      </w:r>
    </w:p>
    <w:p w:rsidR="00253F26" w:rsidRPr="007B6120" w:rsidRDefault="00253F26" w:rsidP="00712E04">
      <w:pPr>
        <w:pStyle w:val="DefenceHeading3"/>
      </w:pPr>
      <w:r w:rsidRPr="007B6120">
        <w:t>at any time for its sole convenience, and for any reason, by written notice to the Consultant terminate the Contract effective from the time stated in the Principal’s notice or if no such time is stated, at the time the notice is given to the Consultant; and</w:t>
      </w:r>
    </w:p>
    <w:p w:rsidR="00253F26" w:rsidRPr="007B6120" w:rsidRDefault="00253F26" w:rsidP="00712E04">
      <w:pPr>
        <w:pStyle w:val="DefenceHeading3"/>
      </w:pPr>
      <w:r w:rsidRPr="007B6120">
        <w:t xml:space="preserve">thereafter </w:t>
      </w:r>
      <w:r w:rsidR="001E1438">
        <w:t>(</w:t>
      </w:r>
      <w:r w:rsidRPr="007B6120">
        <w:t>at its absolute discretion</w:t>
      </w:r>
      <w:r w:rsidR="001E1438">
        <w:t>)</w:t>
      </w:r>
      <w:r w:rsidRPr="007B6120">
        <w:t xml:space="preserve"> complete the uncompleted part of the Services either itself or by engaging any other person including any other consultant or contractor.</w:t>
      </w:r>
    </w:p>
    <w:p w:rsidR="00253F26" w:rsidRPr="007B6120" w:rsidRDefault="00253F26" w:rsidP="00253F26">
      <w:pPr>
        <w:pStyle w:val="DefenceHeading2"/>
      </w:pPr>
      <w:bookmarkStart w:id="287" w:name="_Ref482879174"/>
      <w:bookmarkStart w:id="288" w:name="_Ref482879181"/>
      <w:bookmarkStart w:id="289" w:name="_Toc113901795"/>
      <w:r w:rsidRPr="007B6120">
        <w:t>Consultant's Entitlements after Termination for Convenience</w:t>
      </w:r>
      <w:bookmarkEnd w:id="287"/>
      <w:bookmarkEnd w:id="288"/>
      <w:r w:rsidR="001E1438">
        <w:t xml:space="preserve"> by Principal</w:t>
      </w:r>
      <w:bookmarkEnd w:id="289"/>
    </w:p>
    <w:p w:rsidR="00253F26" w:rsidRPr="007B6120" w:rsidRDefault="00253F26" w:rsidP="00712E04">
      <w:pPr>
        <w:pStyle w:val="DefenceHeading3"/>
      </w:pPr>
      <w:bookmarkStart w:id="290" w:name="_Ref482880488"/>
      <w:r w:rsidRPr="007B6120">
        <w:t xml:space="preserve">If the Principal terminates the Contract under </w:t>
      </w:r>
      <w:r w:rsidR="007346A2" w:rsidRPr="007B6120">
        <w:t>clause</w:t>
      </w:r>
      <w:r w:rsidRPr="007B6120">
        <w:t xml:space="preserve"> </w:t>
      </w:r>
      <w:r w:rsidR="007346A2" w:rsidRPr="007B6120">
        <w:fldChar w:fldCharType="begin"/>
      </w:r>
      <w:r w:rsidR="007346A2" w:rsidRPr="007B6120">
        <w:instrText xml:space="preserve"> REF _Ref482879165 \w \h </w:instrText>
      </w:r>
      <w:r w:rsidR="007B6120" w:rsidRPr="007B6120">
        <w:instrText xml:space="preserve"> \* MERGEFORMAT </w:instrText>
      </w:r>
      <w:r w:rsidR="007346A2" w:rsidRPr="007B6120">
        <w:fldChar w:fldCharType="separate"/>
      </w:r>
      <w:r w:rsidR="00AF6FBE">
        <w:t>10.7</w:t>
      </w:r>
      <w:r w:rsidR="007346A2" w:rsidRPr="007B6120">
        <w:fldChar w:fldCharType="end"/>
      </w:r>
      <w:r w:rsidRPr="007B6120">
        <w:t>, the Consultant:</w:t>
      </w:r>
      <w:bookmarkEnd w:id="290"/>
    </w:p>
    <w:p w:rsidR="00253F26" w:rsidRPr="007B6120" w:rsidRDefault="00253F26" w:rsidP="00712E04">
      <w:pPr>
        <w:pStyle w:val="DefenceHeading4"/>
      </w:pPr>
      <w:r w:rsidRPr="007B6120">
        <w:t xml:space="preserve">will be entitled to payment of the </w:t>
      </w:r>
      <w:r w:rsidR="001E1438">
        <w:t xml:space="preserve">following </w:t>
      </w:r>
      <w:r w:rsidRPr="007B6120">
        <w:t>amount</w:t>
      </w:r>
      <w:r w:rsidR="001E1438">
        <w:t>s,</w:t>
      </w:r>
      <w:r w:rsidRPr="007B6120">
        <w:t xml:space="preserve"> </w:t>
      </w:r>
      <w:bookmarkStart w:id="291" w:name="_Ref482880030"/>
      <w:r w:rsidRPr="007B6120">
        <w:t>as determined by the Principal’s Representative</w:t>
      </w:r>
      <w:bookmarkStart w:id="292" w:name="_Ref113450449"/>
      <w:bookmarkEnd w:id="291"/>
      <w:r w:rsidR="001E1438">
        <w:t>:</w:t>
      </w:r>
      <w:bookmarkEnd w:id="292"/>
      <w:r w:rsidRPr="007B6120">
        <w:t xml:space="preserve"> </w:t>
      </w:r>
    </w:p>
    <w:p w:rsidR="00253F26" w:rsidRPr="007B6120" w:rsidRDefault="00253F26" w:rsidP="000F6EDF">
      <w:pPr>
        <w:pStyle w:val="DefenceHeading5"/>
      </w:pPr>
      <w:bookmarkStart w:id="293" w:name="_Ref482880454"/>
      <w:r w:rsidRPr="007B6120">
        <w:t>for Services carried out prior to the date of termination</w:t>
      </w:r>
      <w:r w:rsidR="001E1438">
        <w:t>, the amount</w:t>
      </w:r>
      <w:r w:rsidRPr="007B6120">
        <w:t xml:space="preserve"> which would have been payable if the Contract had not been terminated and the Consultant submitted a payment claim for Services carried out to the date of termination; and</w:t>
      </w:r>
      <w:bookmarkEnd w:id="293"/>
      <w:r w:rsidRPr="007B6120">
        <w:t xml:space="preserve"> </w:t>
      </w:r>
    </w:p>
    <w:p w:rsidR="00253F26" w:rsidRPr="007B6120" w:rsidRDefault="00253F26" w:rsidP="000F6EDF">
      <w:pPr>
        <w:pStyle w:val="DefenceHeading5"/>
      </w:pPr>
      <w:bookmarkStart w:id="294" w:name="_Ref482880497"/>
      <w:r w:rsidRPr="007B6120">
        <w:lastRenderedPageBreak/>
        <w:t>the cost of goods or materials reasonably order</w:t>
      </w:r>
      <w:r w:rsidRPr="007B6120">
        <w:t>ed by the Consultant for the Services for which the Consultant is legally bound to pay provided that:</w:t>
      </w:r>
      <w:bookmarkEnd w:id="294"/>
    </w:p>
    <w:p w:rsidR="00253F26" w:rsidRPr="007B6120" w:rsidRDefault="00253F26" w:rsidP="000F6EDF">
      <w:pPr>
        <w:pStyle w:val="DefenceHeading6"/>
      </w:pPr>
      <w:r w:rsidRPr="007B6120">
        <w:t>the value of the goods or materials is not included in the amount pay</w:t>
      </w:r>
      <w:r w:rsidRPr="007B6120">
        <w:t>able under sub</w:t>
      </w:r>
      <w:r w:rsidR="002F2922" w:rsidRPr="002F2922">
        <w:t>paragraph</w:t>
      </w:r>
      <w:r w:rsidRPr="007B6120">
        <w:t xml:space="preserve"> </w:t>
      </w:r>
      <w:r w:rsidR="00CC2249">
        <w:fldChar w:fldCharType="begin"/>
      </w:r>
      <w:r w:rsidR="00CC2249">
        <w:instrText xml:space="preserve"> REF _Ref482880454 \n \h </w:instrText>
      </w:r>
      <w:r w:rsidR="00CC2249">
        <w:fldChar w:fldCharType="separate"/>
      </w:r>
      <w:r w:rsidR="00AF6FBE">
        <w:t>A</w:t>
      </w:r>
      <w:r w:rsidR="00CC2249">
        <w:fldChar w:fldCharType="end"/>
      </w:r>
      <w:r w:rsidRPr="007B6120">
        <w:t>; and</w:t>
      </w:r>
    </w:p>
    <w:p w:rsidR="00253F26" w:rsidRPr="007B6120" w:rsidRDefault="00253F26" w:rsidP="000F6EDF">
      <w:pPr>
        <w:pStyle w:val="DefenceHeading6"/>
      </w:pPr>
      <w:r w:rsidRPr="007B6120">
        <w:t xml:space="preserve">title in the goods and materials will vest in the </w:t>
      </w:r>
      <w:r w:rsidR="007919E4">
        <w:t>Principal</w:t>
      </w:r>
      <w:r w:rsidRPr="007B6120">
        <w:t xml:space="preserve"> upon payment; and</w:t>
      </w:r>
    </w:p>
    <w:p w:rsidR="00253F26" w:rsidRPr="007B6120" w:rsidRDefault="00253F26" w:rsidP="00712E04">
      <w:pPr>
        <w:pStyle w:val="DefenceHeading4"/>
      </w:pPr>
      <w:r w:rsidRPr="007B6120">
        <w:t>must:</w:t>
      </w:r>
    </w:p>
    <w:p w:rsidR="00253F26" w:rsidRDefault="00253F26" w:rsidP="000F6EDF">
      <w:pPr>
        <w:pStyle w:val="DefenceHeading5"/>
      </w:pPr>
      <w:r w:rsidRPr="007B6120">
        <w:t xml:space="preserve">take all steps possible to mitigate the costs referred to in </w:t>
      </w:r>
      <w:r w:rsidR="001E1438">
        <w:t>sub</w:t>
      </w:r>
      <w:r w:rsidR="002F2922" w:rsidRPr="002F2922">
        <w:t>paragraph</w:t>
      </w:r>
      <w:r w:rsidRPr="007B6120">
        <w:t xml:space="preserve"> </w:t>
      </w:r>
      <w:r w:rsidR="001E1438">
        <w:fldChar w:fldCharType="begin"/>
      </w:r>
      <w:r w:rsidR="001E1438">
        <w:instrText xml:space="preserve"> REF _Ref113450449 \n \h </w:instrText>
      </w:r>
      <w:r w:rsidR="001E1438">
        <w:fldChar w:fldCharType="separate"/>
      </w:r>
      <w:r w:rsidR="00AF6FBE">
        <w:t>(i)</w:t>
      </w:r>
      <w:r w:rsidR="001E1438">
        <w:fldChar w:fldCharType="end"/>
      </w:r>
      <w:r w:rsidR="00CC2249">
        <w:fldChar w:fldCharType="begin"/>
      </w:r>
      <w:r w:rsidR="00CC2249">
        <w:instrText xml:space="preserve"> REF _Ref482880497 \n \h </w:instrText>
      </w:r>
      <w:r w:rsidR="00CC2249">
        <w:fldChar w:fldCharType="separate"/>
      </w:r>
      <w:r w:rsidR="00AF6FBE">
        <w:t>B</w:t>
      </w:r>
      <w:r w:rsidR="00CC2249">
        <w:fldChar w:fldCharType="end"/>
      </w:r>
      <w:r w:rsidRPr="007B6120">
        <w:t>; and</w:t>
      </w:r>
    </w:p>
    <w:p w:rsidR="00253F26" w:rsidRPr="007B6120" w:rsidRDefault="00243C8F" w:rsidP="00486B42">
      <w:pPr>
        <w:pStyle w:val="DefenceHeading5"/>
      </w:pPr>
      <w:r>
        <w:t xml:space="preserve">if clause </w:t>
      </w:r>
      <w:r>
        <w:fldChar w:fldCharType="begin"/>
      </w:r>
      <w:r>
        <w:instrText xml:space="preserve"> REF _Ref113519689 \w \h </w:instrText>
      </w:r>
      <w:r>
        <w:fldChar w:fldCharType="separate"/>
      </w:r>
      <w:r w:rsidR="00AF6FBE">
        <w:t>14</w:t>
      </w:r>
      <w:r>
        <w:fldChar w:fldCharType="end"/>
      </w:r>
      <w:r>
        <w:t xml:space="preserve"> applies, comply with clause </w:t>
      </w:r>
      <w:r>
        <w:rPr>
          <w:highlight w:val="yellow"/>
        </w:rPr>
        <w:fldChar w:fldCharType="begin"/>
      </w:r>
      <w:r>
        <w:instrText xml:space="preserve"> REF _Ref113519665 \w \h </w:instrText>
      </w:r>
      <w:r>
        <w:rPr>
          <w:highlight w:val="yellow"/>
        </w:rPr>
      </w:r>
      <w:r>
        <w:rPr>
          <w:highlight w:val="yellow"/>
        </w:rPr>
        <w:fldChar w:fldCharType="separate"/>
      </w:r>
      <w:r w:rsidR="00AF6FBE">
        <w:t>14.3</w:t>
      </w:r>
      <w:r>
        <w:rPr>
          <w:highlight w:val="yellow"/>
        </w:rPr>
        <w:fldChar w:fldCharType="end"/>
      </w:r>
      <w:r>
        <w:t xml:space="preserve"> and, if clause </w:t>
      </w:r>
      <w:r>
        <w:fldChar w:fldCharType="begin"/>
      </w:r>
      <w:r>
        <w:instrText xml:space="preserve"> REF _Ref113519710 \w \h </w:instrText>
      </w:r>
      <w:r>
        <w:fldChar w:fldCharType="separate"/>
      </w:r>
      <w:r w:rsidR="00AF6FBE">
        <w:t>15</w:t>
      </w:r>
      <w:r>
        <w:fldChar w:fldCharType="end"/>
      </w:r>
      <w:r>
        <w:t xml:space="preserve"> applies, clause </w:t>
      </w:r>
      <w:r>
        <w:rPr>
          <w:highlight w:val="yellow"/>
        </w:rPr>
        <w:fldChar w:fldCharType="begin"/>
      </w:r>
      <w:r>
        <w:instrText xml:space="preserve"> REF _Ref452660517 \w \h </w:instrText>
      </w:r>
      <w:r>
        <w:rPr>
          <w:highlight w:val="yellow"/>
        </w:rPr>
      </w:r>
      <w:r>
        <w:rPr>
          <w:highlight w:val="yellow"/>
        </w:rPr>
        <w:fldChar w:fldCharType="separate"/>
      </w:r>
      <w:r w:rsidR="00AF6FBE">
        <w:t>15.4</w:t>
      </w:r>
      <w:r>
        <w:rPr>
          <w:highlight w:val="yellow"/>
        </w:rPr>
        <w:fldChar w:fldCharType="end"/>
      </w:r>
      <w:r w:rsidR="001E1438">
        <w:t xml:space="preserve"> (including by handing</w:t>
      </w:r>
      <w:r w:rsidR="00253F26" w:rsidRPr="007B6120">
        <w:t xml:space="preserve"> over to the Principal copies of</w:t>
      </w:r>
      <w:r w:rsidR="001E1438">
        <w:t xml:space="preserve"> </w:t>
      </w:r>
      <w:r w:rsidR="00253F26" w:rsidRPr="007B6120">
        <w:t xml:space="preserve">Project Documents prepared by the Consultant to the date of termination (whether complete or not). </w:t>
      </w:r>
    </w:p>
    <w:p w:rsidR="00253F26" w:rsidRPr="007B6120" w:rsidRDefault="00253F26" w:rsidP="00712E04">
      <w:pPr>
        <w:pStyle w:val="DefenceHeading3"/>
      </w:pPr>
      <w:r w:rsidRPr="007B6120">
        <w:t>The amount</w:t>
      </w:r>
      <w:r w:rsidR="001E1438">
        <w:t>s</w:t>
      </w:r>
      <w:r w:rsidRPr="007B6120">
        <w:t xml:space="preserve"> to which the Consultant is entitled under this </w:t>
      </w:r>
      <w:r w:rsidR="001E1438">
        <w:t xml:space="preserve">paragraph </w:t>
      </w:r>
      <w:r w:rsidR="001E1438">
        <w:fldChar w:fldCharType="begin"/>
      </w:r>
      <w:r w:rsidR="001E1438">
        <w:instrText xml:space="preserve"> REF _Ref482880488 \n \h </w:instrText>
      </w:r>
      <w:r w:rsidR="001E1438">
        <w:fldChar w:fldCharType="separate"/>
      </w:r>
      <w:r w:rsidR="00AF6FBE">
        <w:t>(a)</w:t>
      </w:r>
      <w:r w:rsidR="001E1438">
        <w:fldChar w:fldCharType="end"/>
      </w:r>
      <w:r w:rsidR="001E1438">
        <w:fldChar w:fldCharType="begin"/>
      </w:r>
      <w:r w:rsidR="001E1438">
        <w:instrText xml:space="preserve"> REF _Ref113450449 \n \h </w:instrText>
      </w:r>
      <w:r w:rsidR="001E1438">
        <w:fldChar w:fldCharType="separate"/>
      </w:r>
      <w:r w:rsidR="00AF6FBE">
        <w:t>(i)</w:t>
      </w:r>
      <w:r w:rsidR="001E1438">
        <w:fldChar w:fldCharType="end"/>
      </w:r>
      <w:r w:rsidRPr="007B6120">
        <w:t xml:space="preserve"> will be a limitation upon the Principal’s liability to the Consultant arising out of or in connection with the termination of the Contract (whether under </w:t>
      </w:r>
      <w:r w:rsidR="007346A2" w:rsidRPr="007B6120">
        <w:t>clause</w:t>
      </w:r>
      <w:r w:rsidRPr="007B6120">
        <w:t xml:space="preserve"> </w:t>
      </w:r>
      <w:r w:rsidR="007346A2" w:rsidRPr="007B6120">
        <w:fldChar w:fldCharType="begin"/>
      </w:r>
      <w:r w:rsidR="007346A2" w:rsidRPr="007B6120">
        <w:instrText xml:space="preserve"> REF _Ref482879165 \w \h </w:instrText>
      </w:r>
      <w:r w:rsidR="007B6120" w:rsidRPr="007B6120">
        <w:instrText xml:space="preserve"> \* MERGEFORMAT </w:instrText>
      </w:r>
      <w:r w:rsidR="007346A2" w:rsidRPr="007B6120">
        <w:fldChar w:fldCharType="separate"/>
      </w:r>
      <w:r w:rsidR="00AF6FBE">
        <w:t>10.7</w:t>
      </w:r>
      <w:r w:rsidR="007346A2" w:rsidRPr="007B6120">
        <w:fldChar w:fldCharType="end"/>
      </w:r>
      <w:r w:rsidR="007346A2" w:rsidRPr="007B6120">
        <w:t xml:space="preserve"> </w:t>
      </w:r>
      <w:r w:rsidRPr="007B6120">
        <w:t xml:space="preserve">or deemed to be under </w:t>
      </w:r>
      <w:r w:rsidR="007346A2" w:rsidRPr="007B6120">
        <w:t>clause</w:t>
      </w:r>
      <w:r w:rsidRPr="007B6120">
        <w:t xml:space="preserve"> </w:t>
      </w:r>
      <w:r w:rsidR="007346A2" w:rsidRPr="007B6120">
        <w:fldChar w:fldCharType="begin"/>
      </w:r>
      <w:r w:rsidR="007346A2" w:rsidRPr="007B6120">
        <w:instrText xml:space="preserve"> REF _Ref482879165 \w \h </w:instrText>
      </w:r>
      <w:r w:rsidR="007B6120" w:rsidRPr="007B6120">
        <w:instrText xml:space="preserve"> \* MERGEFORMAT </w:instrText>
      </w:r>
      <w:r w:rsidR="007346A2" w:rsidRPr="007B6120">
        <w:fldChar w:fldCharType="separate"/>
      </w:r>
      <w:r w:rsidR="00AF6FBE">
        <w:t>10.7</w:t>
      </w:r>
      <w:r w:rsidR="007346A2" w:rsidRPr="007B6120">
        <w:fldChar w:fldCharType="end"/>
      </w:r>
      <w:r w:rsidR="007346A2" w:rsidRPr="007B6120">
        <w:t xml:space="preserve"> </w:t>
      </w:r>
      <w:r w:rsidRPr="007B6120">
        <w:t xml:space="preserve">through the operation of </w:t>
      </w:r>
      <w:r w:rsidR="007346A2" w:rsidRPr="007B6120">
        <w:t>clause</w:t>
      </w:r>
      <w:r w:rsidRPr="007B6120">
        <w:t xml:space="preserve"> </w:t>
      </w:r>
      <w:r w:rsidR="00205F7A">
        <w:fldChar w:fldCharType="begin"/>
      </w:r>
      <w:r w:rsidR="00205F7A">
        <w:instrText xml:space="preserve"> REF _Ref113520862 \w \h </w:instrText>
      </w:r>
      <w:r w:rsidR="00205F7A">
        <w:fldChar w:fldCharType="separate"/>
      </w:r>
      <w:r w:rsidR="00AF6FBE">
        <w:t>10.6(a)</w:t>
      </w:r>
      <w:r w:rsidR="00205F7A">
        <w:fldChar w:fldCharType="end"/>
      </w:r>
      <w:r w:rsidRPr="007B6120">
        <w:t>) and</w:t>
      </w:r>
      <w:r w:rsidR="001E1438">
        <w:t>, to the extent permitted by law,</w:t>
      </w:r>
      <w:r w:rsidRPr="007B6120">
        <w:t xml:space="preserve"> the Consultant will not be entitled to make </w:t>
      </w:r>
      <w:r w:rsidR="001E1438">
        <w:t xml:space="preserve">(nor will the </w:t>
      </w:r>
      <w:r w:rsidR="001C08E2">
        <w:t>Principal</w:t>
      </w:r>
      <w:r w:rsidR="001E1438">
        <w:t xml:space="preserve"> be liable upon) </w:t>
      </w:r>
      <w:r w:rsidRPr="007B6120">
        <w:t xml:space="preserve">any Claim arising out of or in connection with the termination of the Contract other than for the amount payable under </w:t>
      </w:r>
      <w:r w:rsidR="007346A2" w:rsidRPr="007B6120">
        <w:t>clause</w:t>
      </w:r>
      <w:r w:rsidRPr="007B6120">
        <w:t xml:space="preserve"> </w:t>
      </w:r>
      <w:r w:rsidR="007346A2" w:rsidRPr="007B6120">
        <w:fldChar w:fldCharType="begin"/>
      </w:r>
      <w:r w:rsidR="007346A2" w:rsidRPr="007B6120">
        <w:instrText xml:space="preserve"> REF _Ref482879181 \w \h </w:instrText>
      </w:r>
      <w:r w:rsidR="007B6120" w:rsidRPr="007B6120">
        <w:instrText xml:space="preserve"> \* MERGEFORMAT </w:instrText>
      </w:r>
      <w:r w:rsidR="007346A2" w:rsidRPr="007B6120">
        <w:fldChar w:fldCharType="separate"/>
      </w:r>
      <w:r w:rsidR="00AF6FBE">
        <w:t>10.8</w:t>
      </w:r>
      <w:r w:rsidR="007346A2" w:rsidRPr="007B6120">
        <w:fldChar w:fldCharType="end"/>
      </w:r>
      <w:r w:rsidRPr="007B6120">
        <w:t>.</w:t>
      </w:r>
    </w:p>
    <w:p w:rsidR="00253F26" w:rsidRPr="007B6120" w:rsidRDefault="00000528" w:rsidP="00712E04">
      <w:pPr>
        <w:pStyle w:val="DefenceHeading3"/>
      </w:pPr>
      <w:r>
        <w:t>C</w:t>
      </w:r>
      <w:r w:rsidR="007346A2" w:rsidRPr="007B6120">
        <w:t>lause</w:t>
      </w:r>
      <w:r w:rsidR="00253F26" w:rsidRPr="007B6120">
        <w:t xml:space="preserve"> </w:t>
      </w:r>
      <w:r w:rsidR="007346A2" w:rsidRPr="007B6120">
        <w:fldChar w:fldCharType="begin"/>
      </w:r>
      <w:r w:rsidR="007346A2" w:rsidRPr="007B6120">
        <w:instrText xml:space="preserve"> REF _Ref482879181 \w \h </w:instrText>
      </w:r>
      <w:r w:rsidR="007B6120" w:rsidRPr="007B6120">
        <w:instrText xml:space="preserve"> \* MERGEFORMAT </w:instrText>
      </w:r>
      <w:r w:rsidR="007346A2" w:rsidRPr="007B6120">
        <w:fldChar w:fldCharType="separate"/>
      </w:r>
      <w:r w:rsidR="00AF6FBE">
        <w:t>10.8</w:t>
      </w:r>
      <w:r w:rsidR="007346A2" w:rsidRPr="007B6120">
        <w:fldChar w:fldCharType="end"/>
      </w:r>
      <w:r w:rsidR="007346A2" w:rsidRPr="007B6120">
        <w:t xml:space="preserve"> </w:t>
      </w:r>
      <w:r w:rsidR="00253F26" w:rsidRPr="007B6120">
        <w:t xml:space="preserve">will survive the termination of the Contract by the Principal under </w:t>
      </w:r>
      <w:r w:rsidR="007346A2" w:rsidRPr="007B6120">
        <w:t>clause</w:t>
      </w:r>
      <w:r w:rsidR="00253F26" w:rsidRPr="007B6120">
        <w:t xml:space="preserve"> </w:t>
      </w:r>
      <w:r w:rsidR="007346A2" w:rsidRPr="007B6120">
        <w:fldChar w:fldCharType="begin"/>
      </w:r>
      <w:r w:rsidR="007346A2" w:rsidRPr="007B6120">
        <w:instrText xml:space="preserve"> REF _Ref482879165 \w \h </w:instrText>
      </w:r>
      <w:r w:rsidR="007B6120" w:rsidRPr="007B6120">
        <w:instrText xml:space="preserve"> \* MERGEFORMAT </w:instrText>
      </w:r>
      <w:r w:rsidR="007346A2" w:rsidRPr="007B6120">
        <w:fldChar w:fldCharType="separate"/>
      </w:r>
      <w:r w:rsidR="00AF6FBE">
        <w:t>10.7</w:t>
      </w:r>
      <w:r w:rsidR="007346A2" w:rsidRPr="007B6120">
        <w:fldChar w:fldCharType="end"/>
      </w:r>
      <w:r w:rsidR="007346A2" w:rsidRPr="007B6120">
        <w:t xml:space="preserve"> </w:t>
      </w:r>
      <w:r w:rsidR="00253F26" w:rsidRPr="007B6120">
        <w:t>or by the Consultant following repudiation by the Principal.</w:t>
      </w:r>
    </w:p>
    <w:p w:rsidR="00B67858" w:rsidRPr="007B6120" w:rsidRDefault="00B67858" w:rsidP="00D1306C">
      <w:pPr>
        <w:pStyle w:val="DefenceNormal"/>
        <w:rPr>
          <w:rFonts w:ascii="Arial Bold" w:hAnsi="Arial Bold" w:cs="Tahoma"/>
          <w:sz w:val="22"/>
          <w:szCs w:val="22"/>
        </w:rPr>
      </w:pPr>
      <w:r w:rsidRPr="007B6120">
        <w:br w:type="page"/>
      </w:r>
    </w:p>
    <w:p w:rsidR="00253F26" w:rsidRPr="007B6120" w:rsidRDefault="00253F26" w:rsidP="00253F26">
      <w:pPr>
        <w:pStyle w:val="DefenceHeading1"/>
      </w:pPr>
      <w:bookmarkStart w:id="295" w:name="_Ref482879214"/>
      <w:bookmarkStart w:id="296" w:name="_Ref482879242"/>
      <w:bookmarkStart w:id="297" w:name="_Ref482879245"/>
      <w:bookmarkStart w:id="298" w:name="_Ref482879276"/>
      <w:bookmarkStart w:id="299" w:name="_Ref482879312"/>
      <w:bookmarkStart w:id="300" w:name="_Ref482879487"/>
      <w:bookmarkStart w:id="301" w:name="_Ref482879841"/>
      <w:bookmarkStart w:id="302" w:name="_Toc113901796"/>
      <w:r w:rsidRPr="007B6120">
        <w:t>DISPUTE RESOLUTION</w:t>
      </w:r>
      <w:bookmarkEnd w:id="295"/>
      <w:bookmarkEnd w:id="296"/>
      <w:bookmarkEnd w:id="297"/>
      <w:bookmarkEnd w:id="298"/>
      <w:bookmarkEnd w:id="299"/>
      <w:bookmarkEnd w:id="300"/>
      <w:bookmarkEnd w:id="301"/>
      <w:bookmarkEnd w:id="302"/>
    </w:p>
    <w:p w:rsidR="00253F26" w:rsidRPr="007B6120" w:rsidRDefault="00253F26" w:rsidP="00253F26">
      <w:pPr>
        <w:pStyle w:val="DefenceHeading2"/>
      </w:pPr>
      <w:bookmarkStart w:id="303" w:name="_Ref482879223"/>
      <w:bookmarkStart w:id="304" w:name="_Ref482879289"/>
      <w:bookmarkStart w:id="305" w:name="_Toc113901797"/>
      <w:r w:rsidRPr="007B6120">
        <w:t>Notice of Dispute</w:t>
      </w:r>
      <w:bookmarkEnd w:id="303"/>
      <w:bookmarkEnd w:id="304"/>
      <w:bookmarkEnd w:id="305"/>
    </w:p>
    <w:p w:rsidR="00253F26" w:rsidRPr="007B6120" w:rsidRDefault="00253F26" w:rsidP="00712E04">
      <w:pPr>
        <w:pStyle w:val="DefenceHeading3"/>
      </w:pPr>
      <w:bookmarkStart w:id="306" w:name="_Ref482879328"/>
      <w:r w:rsidRPr="007B6120">
        <w:t xml:space="preserve">If a dispute or difference arises between the Consultant and the Principal or between the Consultant and the Principal’s Representative in respect of any fact, matter or thing arising out of, or in connection with the Services or the Contract, or either party's conduct before the Contract, the dispute or difference must be determined in accordance with the procedure in </w:t>
      </w:r>
      <w:r w:rsidR="007346A2" w:rsidRPr="007B6120">
        <w:t>clause</w:t>
      </w:r>
      <w:r w:rsidRPr="007B6120">
        <w:t xml:space="preserve"> </w:t>
      </w:r>
      <w:r w:rsidR="007346A2" w:rsidRPr="007B6120">
        <w:fldChar w:fldCharType="begin"/>
      </w:r>
      <w:r w:rsidR="007346A2" w:rsidRPr="007B6120">
        <w:instrText xml:space="preserve"> REF _Ref482879214 \w \h </w:instrText>
      </w:r>
      <w:r w:rsidR="007B6120" w:rsidRPr="007B6120">
        <w:instrText xml:space="preserve"> \* MERGEFORMAT </w:instrText>
      </w:r>
      <w:r w:rsidR="007346A2" w:rsidRPr="007B6120">
        <w:fldChar w:fldCharType="separate"/>
      </w:r>
      <w:r w:rsidR="00AF6FBE">
        <w:t>11</w:t>
      </w:r>
      <w:r w:rsidR="007346A2" w:rsidRPr="007B6120">
        <w:fldChar w:fldCharType="end"/>
      </w:r>
      <w:r w:rsidRPr="007B6120">
        <w:t>.</w:t>
      </w:r>
      <w:bookmarkEnd w:id="306"/>
    </w:p>
    <w:p w:rsidR="00253F26" w:rsidRPr="007B6120" w:rsidRDefault="00253F26" w:rsidP="00712E04">
      <w:pPr>
        <w:pStyle w:val="DefenceHeading3"/>
      </w:pPr>
      <w:r w:rsidRPr="007B6120">
        <w:t xml:space="preserve">Where such a dispute or difference arises, either party </w:t>
      </w:r>
      <w:r w:rsidR="008F22F7">
        <w:t>may</w:t>
      </w:r>
      <w:r w:rsidR="008F22F7" w:rsidRPr="007B6120">
        <w:t xml:space="preserve"> </w:t>
      </w:r>
      <w:r w:rsidRPr="007B6120">
        <w:t>give a notice in writing to the Principal’s Representative and the other party specifying:</w:t>
      </w:r>
    </w:p>
    <w:p w:rsidR="00253F26" w:rsidRPr="007B6120" w:rsidRDefault="00253F26" w:rsidP="00712E04">
      <w:pPr>
        <w:pStyle w:val="DefenceHeading4"/>
      </w:pPr>
      <w:r w:rsidRPr="007B6120">
        <w:t>the dispute or difference;</w:t>
      </w:r>
    </w:p>
    <w:p w:rsidR="00253F26" w:rsidRPr="007B6120" w:rsidRDefault="00253F26" w:rsidP="00712E04">
      <w:pPr>
        <w:pStyle w:val="DefenceHeading4"/>
      </w:pPr>
      <w:r w:rsidRPr="007B6120">
        <w:t>particulars of the party's reasons for being dissatisfied; and</w:t>
      </w:r>
    </w:p>
    <w:p w:rsidR="00253F26" w:rsidRPr="007B6120" w:rsidRDefault="00253F26" w:rsidP="00712E04">
      <w:pPr>
        <w:pStyle w:val="DefenceHeading4"/>
      </w:pPr>
      <w:r w:rsidRPr="007B6120">
        <w:t>the position which the party believes is correct.</w:t>
      </w:r>
    </w:p>
    <w:p w:rsidR="00253F26" w:rsidRPr="007B6120" w:rsidRDefault="00253F26" w:rsidP="00253F26">
      <w:pPr>
        <w:pStyle w:val="DefenceHeading2"/>
      </w:pPr>
      <w:bookmarkStart w:id="307" w:name="_Ref482879231"/>
      <w:bookmarkStart w:id="308" w:name="_Ref482879320"/>
      <w:bookmarkStart w:id="309" w:name="_Ref482879849"/>
      <w:bookmarkStart w:id="310" w:name="_Toc113901798"/>
      <w:r w:rsidRPr="007B6120">
        <w:t>Expert Determination</w:t>
      </w:r>
      <w:bookmarkEnd w:id="307"/>
      <w:bookmarkEnd w:id="308"/>
      <w:bookmarkEnd w:id="309"/>
      <w:bookmarkEnd w:id="310"/>
    </w:p>
    <w:p w:rsidR="00253F26" w:rsidRPr="007B6120" w:rsidRDefault="008F22F7" w:rsidP="00253F26">
      <w:pPr>
        <w:pStyle w:val="DefenceNormal"/>
      </w:pPr>
      <w:r>
        <w:t>Unless otherwise agreed between the parties, to the extent</w:t>
      </w:r>
      <w:r w:rsidRPr="007B6120">
        <w:t xml:space="preserve"> </w:t>
      </w:r>
      <w:r w:rsidR="00253F26" w:rsidRPr="007B6120">
        <w:t xml:space="preserve">the dispute or difference is in relation to a direction of the Principal’s Representative under one of the </w:t>
      </w:r>
      <w:r w:rsidR="007346A2" w:rsidRPr="007B6120">
        <w:t>clause</w:t>
      </w:r>
      <w:r w:rsidR="00253F26" w:rsidRPr="007B6120">
        <w:t xml:space="preserve">s </w:t>
      </w:r>
      <w:r>
        <w:t>specified</w:t>
      </w:r>
      <w:r w:rsidR="00253F26" w:rsidRPr="007B6120">
        <w:t xml:space="preserve"> in the Contract Particulars and is not resolved within 14 days after a notice is given under </w:t>
      </w:r>
      <w:r w:rsidR="007346A2" w:rsidRPr="007B6120">
        <w:t>clause</w:t>
      </w:r>
      <w:r w:rsidR="00253F26" w:rsidRPr="007B6120">
        <w:t xml:space="preserve"> </w:t>
      </w:r>
      <w:r w:rsidR="007346A2" w:rsidRPr="007B6120">
        <w:fldChar w:fldCharType="begin"/>
      </w:r>
      <w:r w:rsidR="007346A2" w:rsidRPr="007B6120">
        <w:instrText xml:space="preserve"> REF _Ref482879223 \w \h </w:instrText>
      </w:r>
      <w:r w:rsidR="007B6120" w:rsidRPr="007B6120">
        <w:instrText xml:space="preserve"> \* MERGEFORMAT </w:instrText>
      </w:r>
      <w:r w:rsidR="007346A2" w:rsidRPr="007B6120">
        <w:fldChar w:fldCharType="separate"/>
      </w:r>
      <w:r w:rsidR="00AF6FBE">
        <w:t>11.1</w:t>
      </w:r>
      <w:r w:rsidR="007346A2" w:rsidRPr="007B6120">
        <w:fldChar w:fldCharType="end"/>
      </w:r>
      <w:r w:rsidR="00253F26" w:rsidRPr="007B6120">
        <w:t>, the dispute or difference must be submitted to expert determination.</w:t>
      </w:r>
    </w:p>
    <w:p w:rsidR="00253F26" w:rsidRPr="007B6120" w:rsidRDefault="00253F26" w:rsidP="00253F26">
      <w:pPr>
        <w:pStyle w:val="DefenceHeading2"/>
      </w:pPr>
      <w:bookmarkStart w:id="311" w:name="_Ref482879237"/>
      <w:bookmarkStart w:id="312" w:name="_Toc113901799"/>
      <w:r w:rsidRPr="007B6120">
        <w:t>The Expert</w:t>
      </w:r>
      <w:bookmarkEnd w:id="311"/>
      <w:bookmarkEnd w:id="312"/>
    </w:p>
    <w:p w:rsidR="00253F26" w:rsidRPr="007B6120" w:rsidRDefault="00253F26" w:rsidP="00712E04">
      <w:pPr>
        <w:pStyle w:val="DefenceHeading3"/>
      </w:pPr>
      <w:bookmarkStart w:id="313" w:name="_Ref482880528"/>
      <w:r w:rsidRPr="007B6120">
        <w:t xml:space="preserve">The expert determination under </w:t>
      </w:r>
      <w:r w:rsidR="007346A2" w:rsidRPr="007B6120">
        <w:t>clause</w:t>
      </w:r>
      <w:r w:rsidRPr="007B6120">
        <w:t xml:space="preserve"> </w:t>
      </w:r>
      <w:r w:rsidR="007346A2" w:rsidRPr="007B6120">
        <w:fldChar w:fldCharType="begin"/>
      </w:r>
      <w:r w:rsidR="007346A2" w:rsidRPr="007B6120">
        <w:instrText xml:space="preserve"> REF _Ref482879231 \w \h </w:instrText>
      </w:r>
      <w:r w:rsidR="007B6120" w:rsidRPr="007B6120">
        <w:instrText xml:space="preserve"> \* MERGEFORMAT </w:instrText>
      </w:r>
      <w:r w:rsidR="007346A2" w:rsidRPr="007B6120">
        <w:fldChar w:fldCharType="separate"/>
      </w:r>
      <w:r w:rsidR="00AF6FBE">
        <w:t>11.2</w:t>
      </w:r>
      <w:r w:rsidR="007346A2" w:rsidRPr="007B6120">
        <w:fldChar w:fldCharType="end"/>
      </w:r>
      <w:r w:rsidRPr="007B6120">
        <w:t xml:space="preserve"> is to be conducted by:</w:t>
      </w:r>
      <w:bookmarkEnd w:id="313"/>
    </w:p>
    <w:p w:rsidR="00253F26" w:rsidRPr="007B6120" w:rsidRDefault="00253F26" w:rsidP="00712E04">
      <w:pPr>
        <w:pStyle w:val="DefenceHeading4"/>
      </w:pPr>
      <w:bookmarkStart w:id="314" w:name="_Ref482879855"/>
      <w:r w:rsidRPr="007B6120">
        <w:t>the independent industry expert specified in the Contract Particulars; or</w:t>
      </w:r>
      <w:bookmarkEnd w:id="314"/>
    </w:p>
    <w:p w:rsidR="00253F26" w:rsidRPr="007B6120" w:rsidRDefault="00253F26" w:rsidP="00712E04">
      <w:pPr>
        <w:pStyle w:val="DefenceHeading4"/>
      </w:pPr>
      <w:bookmarkStart w:id="315" w:name="_Ref482879859"/>
      <w:r w:rsidRPr="007B6120">
        <w:t xml:space="preserve">where no such independent industry expert is specified or </w:t>
      </w:r>
      <w:r w:rsidR="002F2922" w:rsidRPr="002F2922">
        <w:t>paragraph</w:t>
      </w:r>
      <w:r w:rsidRPr="007B6120">
        <w:t xml:space="preserve"> </w:t>
      </w:r>
      <w:r w:rsidR="00CC2249">
        <w:fldChar w:fldCharType="begin"/>
      </w:r>
      <w:r w:rsidR="00CC2249">
        <w:instrText xml:space="preserve"> REF _Ref482880514 \n \h </w:instrText>
      </w:r>
      <w:r w:rsidR="00CC2249">
        <w:fldChar w:fldCharType="separate"/>
      </w:r>
      <w:r w:rsidR="00AF6FBE">
        <w:t>(b)</w:t>
      </w:r>
      <w:r w:rsidR="00CC2249">
        <w:fldChar w:fldCharType="end"/>
      </w:r>
      <w:r w:rsidRPr="007B6120">
        <w:t xml:space="preserve"> applies, an independent industry expert appointed by the person specified in the Contract Particulars.</w:t>
      </w:r>
      <w:bookmarkEnd w:id="315"/>
    </w:p>
    <w:p w:rsidR="00253F26" w:rsidRPr="007B6120" w:rsidRDefault="00253F26" w:rsidP="00712E04">
      <w:pPr>
        <w:pStyle w:val="DefenceHeading3"/>
      </w:pPr>
      <w:bookmarkStart w:id="316" w:name="_Ref482880514"/>
      <w:r w:rsidRPr="007B6120">
        <w:lastRenderedPageBreak/>
        <w:t xml:space="preserve">If the expert appointed under </w:t>
      </w:r>
      <w:r w:rsidR="007346A2" w:rsidRPr="007B6120">
        <w:t>clause</w:t>
      </w:r>
      <w:r w:rsidRPr="007B6120">
        <w:t xml:space="preserve"> </w:t>
      </w:r>
      <w:r w:rsidR="007346A2" w:rsidRPr="007B6120">
        <w:fldChar w:fldCharType="begin"/>
      </w:r>
      <w:r w:rsidR="007346A2" w:rsidRPr="007B6120">
        <w:instrText xml:space="preserve"> REF _Ref482879237 \w \h </w:instrText>
      </w:r>
      <w:r w:rsidR="007B6120" w:rsidRPr="007B6120">
        <w:instrText xml:space="preserve"> \* MERGEFORMAT </w:instrText>
      </w:r>
      <w:r w:rsidR="007346A2" w:rsidRPr="007B6120">
        <w:fldChar w:fldCharType="separate"/>
      </w:r>
      <w:r w:rsidR="00AF6FBE">
        <w:t>11.3</w:t>
      </w:r>
      <w:r w:rsidR="007346A2" w:rsidRPr="007B6120">
        <w:fldChar w:fldCharType="end"/>
      </w:r>
      <w:r w:rsidRPr="007B6120">
        <w:t>:</w:t>
      </w:r>
      <w:bookmarkEnd w:id="316"/>
    </w:p>
    <w:p w:rsidR="00253F26" w:rsidRPr="007B6120" w:rsidRDefault="00253F26" w:rsidP="00712E04">
      <w:pPr>
        <w:pStyle w:val="DefenceHeading4"/>
      </w:pPr>
      <w:r w:rsidRPr="007B6120">
        <w:t>is unavailable;</w:t>
      </w:r>
    </w:p>
    <w:p w:rsidR="00253F26" w:rsidRPr="007B6120" w:rsidRDefault="00253F26" w:rsidP="00712E04">
      <w:pPr>
        <w:pStyle w:val="DefenceHeading4"/>
      </w:pPr>
      <w:r w:rsidRPr="007B6120">
        <w:t>declines to act;</w:t>
      </w:r>
    </w:p>
    <w:p w:rsidR="00253F26" w:rsidRPr="005A2B5E" w:rsidRDefault="00253F26" w:rsidP="00712E04">
      <w:pPr>
        <w:pStyle w:val="DefenceHeading4"/>
      </w:pPr>
      <w:r w:rsidRPr="007B6120">
        <w:t xml:space="preserve">does not respond within 14 days to a request by one or both parties for advice as to whether he or she is able to conduct the </w:t>
      </w:r>
      <w:r w:rsidRPr="005A2B5E">
        <w:t xml:space="preserve">determination; </w:t>
      </w:r>
    </w:p>
    <w:p w:rsidR="00253F26" w:rsidRPr="001C08E2" w:rsidRDefault="00253F26" w:rsidP="00712E04">
      <w:pPr>
        <w:pStyle w:val="DefenceHeading4"/>
      </w:pPr>
      <w:r w:rsidRPr="00886CF5">
        <w:t>does not enter into the agr</w:t>
      </w:r>
      <w:r w:rsidRPr="001C08E2">
        <w:t xml:space="preserve">eement in accordance with </w:t>
      </w:r>
      <w:r w:rsidR="007346A2" w:rsidRPr="00486B42">
        <w:t>clause</w:t>
      </w:r>
      <w:r w:rsidRPr="00486B42">
        <w:t xml:space="preserve"> </w:t>
      </w:r>
      <w:r w:rsidR="007346A2" w:rsidRPr="005A2B5E">
        <w:fldChar w:fldCharType="begin"/>
      </w:r>
      <w:r w:rsidR="007346A2" w:rsidRPr="00486B42">
        <w:instrText xml:space="preserve"> REF _Ref482879267 \w \h </w:instrText>
      </w:r>
      <w:r w:rsidR="007B6120" w:rsidRPr="00486B42">
        <w:instrText xml:space="preserve"> \* MERGEFORMAT </w:instrText>
      </w:r>
      <w:r w:rsidR="007346A2" w:rsidRPr="00486B42">
        <w:fldChar w:fldCharType="separate"/>
      </w:r>
      <w:r w:rsidR="00AF6FBE">
        <w:t>11.9(b)</w:t>
      </w:r>
      <w:r w:rsidR="007346A2" w:rsidRPr="00886CF5">
        <w:fldChar w:fldCharType="end"/>
      </w:r>
      <w:r w:rsidR="007346A2" w:rsidRPr="005A2B5E">
        <w:t xml:space="preserve"> </w:t>
      </w:r>
      <w:r w:rsidRPr="00886CF5">
        <w:t xml:space="preserve">within 14 days of his or her appointment under </w:t>
      </w:r>
      <w:r w:rsidR="007346A2" w:rsidRPr="00486B42">
        <w:t>clause</w:t>
      </w:r>
      <w:r w:rsidRPr="00486B42">
        <w:t xml:space="preserve"> </w:t>
      </w:r>
      <w:r w:rsidR="007346A2" w:rsidRPr="005A2B5E">
        <w:fldChar w:fldCharType="begin"/>
      </w:r>
      <w:r w:rsidR="007346A2" w:rsidRPr="00486B42">
        <w:instrText xml:space="preserve"> REF _Ref482879242 \w \h </w:instrText>
      </w:r>
      <w:r w:rsidR="007B6120" w:rsidRPr="00486B42">
        <w:instrText xml:space="preserve"> \* MERGEFORMAT </w:instrText>
      </w:r>
      <w:r w:rsidR="007346A2" w:rsidRPr="00486B42">
        <w:fldChar w:fldCharType="separate"/>
      </w:r>
      <w:r w:rsidR="00AF6FBE">
        <w:t>11</w:t>
      </w:r>
      <w:r w:rsidR="007346A2" w:rsidRPr="00886CF5">
        <w:fldChar w:fldCharType="end"/>
      </w:r>
      <w:r w:rsidRPr="005A2B5E">
        <w:t>; or</w:t>
      </w:r>
      <w:r w:rsidR="008F22F7" w:rsidRPr="00886CF5">
        <w:t xml:space="preserve"> </w:t>
      </w:r>
    </w:p>
    <w:p w:rsidR="00253F26" w:rsidRPr="007B6120" w:rsidRDefault="00253F26" w:rsidP="00712E04">
      <w:pPr>
        <w:pStyle w:val="DefenceHeading4"/>
      </w:pPr>
      <w:r w:rsidRPr="007B6120">
        <w:t xml:space="preserve">does not make a determination within the time required by </w:t>
      </w:r>
      <w:r w:rsidR="007346A2" w:rsidRPr="007B6120">
        <w:t>clause</w:t>
      </w:r>
      <w:r w:rsidRPr="007B6120">
        <w:t xml:space="preserve"> </w:t>
      </w:r>
      <w:r w:rsidR="007346A2" w:rsidRPr="007B6120">
        <w:fldChar w:fldCharType="begin"/>
      </w:r>
      <w:r w:rsidR="007346A2" w:rsidRPr="007B6120">
        <w:instrText xml:space="preserve"> REF _Ref482879255 \w \h </w:instrText>
      </w:r>
      <w:r w:rsidR="007B6120" w:rsidRPr="007B6120">
        <w:instrText xml:space="preserve"> \* MERGEFORMAT </w:instrText>
      </w:r>
      <w:r w:rsidR="007346A2" w:rsidRPr="007B6120">
        <w:fldChar w:fldCharType="separate"/>
      </w:r>
      <w:r w:rsidR="00AF6FBE">
        <w:t>11.8</w:t>
      </w:r>
      <w:r w:rsidR="007346A2" w:rsidRPr="007B6120">
        <w:fldChar w:fldCharType="end"/>
      </w:r>
      <w:r w:rsidRPr="007B6120">
        <w:t>,</w:t>
      </w:r>
    </w:p>
    <w:p w:rsidR="00253F26" w:rsidRPr="007B6120" w:rsidRDefault="00253F26" w:rsidP="00EA2884">
      <w:pPr>
        <w:pStyle w:val="DefenceIndent"/>
      </w:pPr>
      <w:r w:rsidRPr="007B6120">
        <w:t xml:space="preserve">the jurisdiction of the expert shall lapse and a further expert must be appointed under </w:t>
      </w:r>
      <w:r w:rsidR="002F2922" w:rsidRPr="002F2922">
        <w:t>paragraph</w:t>
      </w:r>
      <w:r w:rsidRPr="007B6120">
        <w:t xml:space="preserve"> </w:t>
      </w:r>
      <w:r w:rsidR="00CC2249">
        <w:fldChar w:fldCharType="begin"/>
      </w:r>
      <w:r w:rsidR="00CC2249">
        <w:instrText xml:space="preserve"> REF _Ref482880528 \n \h </w:instrText>
      </w:r>
      <w:r w:rsidR="00CC2249">
        <w:fldChar w:fldCharType="separate"/>
      </w:r>
      <w:r w:rsidR="00AF6FBE">
        <w:t>(a)</w:t>
      </w:r>
      <w:r w:rsidR="00CC2249">
        <w:fldChar w:fldCharType="end"/>
      </w:r>
      <w:r w:rsidRPr="007B6120">
        <w:t>.</w:t>
      </w:r>
    </w:p>
    <w:p w:rsidR="00253F26" w:rsidRPr="007B6120" w:rsidRDefault="00253F26" w:rsidP="00712E04">
      <w:pPr>
        <w:pStyle w:val="DefenceHeading3"/>
      </w:pPr>
      <w:r w:rsidRPr="007B6120">
        <w:t xml:space="preserve">If there has been an appointment under </w:t>
      </w:r>
      <w:r w:rsidR="002F2922" w:rsidRPr="002F2922">
        <w:t>paragraph</w:t>
      </w:r>
      <w:r w:rsidRPr="007B6120">
        <w:t xml:space="preserve"> </w:t>
      </w:r>
      <w:r w:rsidR="00CC2249">
        <w:fldChar w:fldCharType="begin"/>
      </w:r>
      <w:r w:rsidR="00CC2249">
        <w:instrText xml:space="preserve"> REF _Ref482880528 \n \h </w:instrText>
      </w:r>
      <w:r w:rsidR="00CC2249">
        <w:fldChar w:fldCharType="separate"/>
      </w:r>
      <w:r w:rsidR="00AF6FBE">
        <w:t>(a)</w:t>
      </w:r>
      <w:r w:rsidR="00CC2249">
        <w:fldChar w:fldCharType="end"/>
      </w:r>
      <w:r w:rsidRPr="007B6120">
        <w:t xml:space="preserve"> and one of the events in </w:t>
      </w:r>
      <w:r w:rsidR="002F2922" w:rsidRPr="002F2922">
        <w:t>paragraph</w:t>
      </w:r>
      <w:r w:rsidRPr="007B6120">
        <w:t xml:space="preserve"> </w:t>
      </w:r>
      <w:r w:rsidR="00CC2249">
        <w:fldChar w:fldCharType="begin"/>
      </w:r>
      <w:r w:rsidR="00CC2249">
        <w:instrText xml:space="preserve"> REF _Ref482880514 \n \h </w:instrText>
      </w:r>
      <w:r w:rsidR="00CC2249">
        <w:fldChar w:fldCharType="separate"/>
      </w:r>
      <w:r w:rsidR="00AF6FBE">
        <w:t>(b)</w:t>
      </w:r>
      <w:r w:rsidR="00CC2249">
        <w:fldChar w:fldCharType="end"/>
      </w:r>
      <w:r w:rsidRPr="007B6120">
        <w:t xml:space="preserve"> has occurred, the further expert appointed under </w:t>
      </w:r>
      <w:r w:rsidR="002F2922" w:rsidRPr="002F2922">
        <w:t>paragraph</w:t>
      </w:r>
      <w:r w:rsidRPr="007B6120">
        <w:t xml:space="preserve"> </w:t>
      </w:r>
      <w:r w:rsidR="00CC2249">
        <w:fldChar w:fldCharType="begin"/>
      </w:r>
      <w:r w:rsidR="00CC2249">
        <w:instrText xml:space="preserve"> REF _Ref482880528 \n \h </w:instrText>
      </w:r>
      <w:r w:rsidR="00CC2249">
        <w:fldChar w:fldCharType="separate"/>
      </w:r>
      <w:r w:rsidR="00AF6FBE">
        <w:t>(a)</w:t>
      </w:r>
      <w:r w:rsidR="00CC2249">
        <w:fldChar w:fldCharType="end"/>
      </w:r>
      <w:r w:rsidRPr="007B6120">
        <w:t xml:space="preserve"> shall not be an expert previously appointed under </w:t>
      </w:r>
      <w:r w:rsidR="002F2922" w:rsidRPr="002F2922">
        <w:t>paragraph</w:t>
      </w:r>
      <w:r w:rsidRPr="007B6120">
        <w:t xml:space="preserve"> </w:t>
      </w:r>
      <w:r w:rsidR="00CC2249">
        <w:fldChar w:fldCharType="begin"/>
      </w:r>
      <w:r w:rsidR="00CC2249">
        <w:instrText xml:space="preserve"> REF _Ref482880528 \n \h </w:instrText>
      </w:r>
      <w:r w:rsidR="00CC2249">
        <w:fldChar w:fldCharType="separate"/>
      </w:r>
      <w:r w:rsidR="00AF6FBE">
        <w:t>(a)</w:t>
      </w:r>
      <w:r w:rsidR="00CC2249">
        <w:fldChar w:fldCharType="end"/>
      </w:r>
      <w:r w:rsidR="00CC2249">
        <w:t xml:space="preserve"> </w:t>
      </w:r>
      <w:r w:rsidRPr="007B6120">
        <w:t>in respect of the same dispute or difference.</w:t>
      </w:r>
    </w:p>
    <w:p w:rsidR="00253F26" w:rsidRPr="007B6120" w:rsidRDefault="00253F26" w:rsidP="00253F26">
      <w:pPr>
        <w:pStyle w:val="DefenceHeading2"/>
      </w:pPr>
      <w:bookmarkStart w:id="317" w:name="_Toc113901800"/>
      <w:r w:rsidRPr="007B6120">
        <w:t>Not Arbitration</w:t>
      </w:r>
      <w:bookmarkEnd w:id="317"/>
    </w:p>
    <w:p w:rsidR="00253F26" w:rsidRPr="007B6120" w:rsidRDefault="00253F26" w:rsidP="00253F26">
      <w:pPr>
        <w:pStyle w:val="DefenceNormal"/>
      </w:pPr>
      <w:r w:rsidRPr="007B6120">
        <w:t xml:space="preserve">An expert determination conducted under </w:t>
      </w:r>
      <w:r w:rsidR="007346A2" w:rsidRPr="007B6120">
        <w:t>clause</w:t>
      </w:r>
      <w:r w:rsidRPr="007B6120">
        <w:t xml:space="preserve"> </w:t>
      </w:r>
      <w:r w:rsidR="007346A2" w:rsidRPr="007B6120">
        <w:fldChar w:fldCharType="begin"/>
      </w:r>
      <w:r w:rsidR="007346A2" w:rsidRPr="007B6120">
        <w:instrText xml:space="preserve"> REF _Ref482879245 \w \h </w:instrText>
      </w:r>
      <w:r w:rsidR="007B6120" w:rsidRPr="007B6120">
        <w:instrText xml:space="preserve"> \* MERGEFORMAT </w:instrText>
      </w:r>
      <w:r w:rsidR="007346A2" w:rsidRPr="007B6120">
        <w:fldChar w:fldCharType="separate"/>
      </w:r>
      <w:r w:rsidR="00AF6FBE">
        <w:t>11</w:t>
      </w:r>
      <w:r w:rsidR="007346A2" w:rsidRPr="007B6120">
        <w:fldChar w:fldCharType="end"/>
      </w:r>
      <w:r w:rsidR="007346A2" w:rsidRPr="007B6120">
        <w:t xml:space="preserve"> </w:t>
      </w:r>
      <w:r w:rsidRPr="007B6120">
        <w:t>is not an arbitration and the expert is not an arbitrator.  The expert may reach a decision from his or her own knowledge and expertise.</w:t>
      </w:r>
    </w:p>
    <w:p w:rsidR="00253F26" w:rsidRPr="007B6120" w:rsidRDefault="00253F26" w:rsidP="00253F26">
      <w:pPr>
        <w:pStyle w:val="DefenceHeading2"/>
      </w:pPr>
      <w:bookmarkStart w:id="318" w:name="_Toc113901801"/>
      <w:r w:rsidRPr="007B6120">
        <w:t>Procedure for Determination</w:t>
      </w:r>
      <w:bookmarkEnd w:id="318"/>
    </w:p>
    <w:p w:rsidR="00253F26" w:rsidRPr="007B6120" w:rsidRDefault="00253F26" w:rsidP="00253F26">
      <w:pPr>
        <w:pStyle w:val="DefenceNormal"/>
      </w:pPr>
      <w:r w:rsidRPr="007B6120">
        <w:t>The expert will:</w:t>
      </w:r>
    </w:p>
    <w:p w:rsidR="00253F26" w:rsidRPr="007B6120" w:rsidRDefault="00253F26" w:rsidP="00712E04">
      <w:pPr>
        <w:pStyle w:val="DefenceHeading3"/>
      </w:pPr>
      <w:r w:rsidRPr="007B6120">
        <w:t>act as an expert and not as an arbitrator;</w:t>
      </w:r>
    </w:p>
    <w:p w:rsidR="00253F26" w:rsidRPr="007B6120" w:rsidRDefault="00253F26" w:rsidP="00712E04">
      <w:pPr>
        <w:pStyle w:val="DefenceHeading3"/>
      </w:pPr>
      <w:r w:rsidRPr="007B6120">
        <w:t>proceed in any manner he or she thinks fit;</w:t>
      </w:r>
    </w:p>
    <w:p w:rsidR="00253F26" w:rsidRPr="007B6120" w:rsidRDefault="00253F26" w:rsidP="00712E04">
      <w:pPr>
        <w:pStyle w:val="DefenceHeading3"/>
      </w:pPr>
      <w:r w:rsidRPr="007B6120">
        <w:t>conduct any investigation which he or she considers necessary to resolve the dispute or difference;</w:t>
      </w:r>
    </w:p>
    <w:p w:rsidR="00253F26" w:rsidRPr="007B6120" w:rsidRDefault="00253F26" w:rsidP="00712E04">
      <w:pPr>
        <w:pStyle w:val="DefenceHeading3"/>
      </w:pPr>
      <w:r w:rsidRPr="007B6120">
        <w:t>examine such documents, and interview such persons, as he or she may require; and</w:t>
      </w:r>
    </w:p>
    <w:p w:rsidR="00253F26" w:rsidRPr="007B6120" w:rsidRDefault="00253F26" w:rsidP="00712E04">
      <w:pPr>
        <w:pStyle w:val="DefenceHeading3"/>
      </w:pPr>
      <w:r w:rsidRPr="007B6120">
        <w:lastRenderedPageBreak/>
        <w:t>make such directions for the conduct of the determination as he or she considers necessary.</w:t>
      </w:r>
    </w:p>
    <w:p w:rsidR="00253F26" w:rsidRPr="007B6120" w:rsidRDefault="00253F26" w:rsidP="00253F26">
      <w:pPr>
        <w:pStyle w:val="DefenceHeading2"/>
      </w:pPr>
      <w:bookmarkStart w:id="319" w:name="_Toc113901802"/>
      <w:r w:rsidRPr="007B6120">
        <w:t>Disclosure of Interest</w:t>
      </w:r>
      <w:bookmarkEnd w:id="319"/>
    </w:p>
    <w:p w:rsidR="00253F26" w:rsidRPr="007B6120" w:rsidRDefault="00253F26" w:rsidP="00253F26">
      <w:pPr>
        <w:pStyle w:val="DefenceNormal"/>
      </w:pPr>
      <w:r w:rsidRPr="007B6120">
        <w:t>The expert must:</w:t>
      </w:r>
    </w:p>
    <w:p w:rsidR="00253F26" w:rsidRPr="007B6120" w:rsidRDefault="00253F26" w:rsidP="00712E04">
      <w:pPr>
        <w:pStyle w:val="DefenceHeading3"/>
      </w:pPr>
      <w:r w:rsidRPr="007B6120">
        <w:t xml:space="preserve">disclose to the parties any: </w:t>
      </w:r>
    </w:p>
    <w:p w:rsidR="00253F26" w:rsidRPr="007B6120" w:rsidRDefault="00253F26" w:rsidP="00712E04">
      <w:pPr>
        <w:pStyle w:val="DefenceHeading4"/>
      </w:pPr>
      <w:r w:rsidRPr="007B6120">
        <w:t xml:space="preserve">interest he or she has in the outcome of the determination; </w:t>
      </w:r>
    </w:p>
    <w:p w:rsidR="00253F26" w:rsidRPr="007B6120" w:rsidRDefault="00253F26" w:rsidP="00712E04">
      <w:pPr>
        <w:pStyle w:val="DefenceHeading4"/>
      </w:pPr>
      <w:r w:rsidRPr="007B6120">
        <w:t>conflict of interest;</w:t>
      </w:r>
    </w:p>
    <w:p w:rsidR="00253F26" w:rsidRPr="007B6120" w:rsidRDefault="00253F26" w:rsidP="00712E04">
      <w:pPr>
        <w:pStyle w:val="DefenceHeading4"/>
      </w:pPr>
      <w:r w:rsidRPr="007B6120">
        <w:t>conflict of duty;</w:t>
      </w:r>
    </w:p>
    <w:p w:rsidR="00253F26" w:rsidRPr="007B6120" w:rsidRDefault="00253F26" w:rsidP="00712E04">
      <w:pPr>
        <w:pStyle w:val="DefenceHeading4"/>
      </w:pPr>
      <w:r w:rsidRPr="007B6120">
        <w:t>personal relationship which the expert has with either party, or either party's representatives, witnesses or experts; and</w:t>
      </w:r>
    </w:p>
    <w:p w:rsidR="00253F26" w:rsidRPr="007B6120" w:rsidRDefault="00253F26" w:rsidP="00712E04">
      <w:pPr>
        <w:pStyle w:val="DefenceHeading4"/>
      </w:pPr>
      <w:r w:rsidRPr="007B6120">
        <w:t>other fact, matter or thing which a reasonable person may regard as giving rise to the possibility of bias; and</w:t>
      </w:r>
    </w:p>
    <w:p w:rsidR="00253F26" w:rsidRPr="007B6120" w:rsidRDefault="00253F26" w:rsidP="00712E04">
      <w:pPr>
        <w:pStyle w:val="DefenceHeading3"/>
      </w:pPr>
      <w:r w:rsidRPr="007B6120">
        <w:t>not communicate with one party to the determination without the knowledge of the other.</w:t>
      </w:r>
    </w:p>
    <w:p w:rsidR="00253F26" w:rsidRPr="007B6120" w:rsidRDefault="00253F26" w:rsidP="00253F26">
      <w:pPr>
        <w:pStyle w:val="DefenceHeading2"/>
      </w:pPr>
      <w:bookmarkStart w:id="320" w:name="_Toc113901803"/>
      <w:r w:rsidRPr="007B6120">
        <w:t>Costs</w:t>
      </w:r>
      <w:bookmarkEnd w:id="320"/>
    </w:p>
    <w:p w:rsidR="00253F26" w:rsidRPr="007B6120" w:rsidRDefault="00253F26" w:rsidP="00253F26">
      <w:pPr>
        <w:pStyle w:val="DefenceNormal"/>
      </w:pPr>
      <w:r w:rsidRPr="007B6120">
        <w:t>Each party will:</w:t>
      </w:r>
    </w:p>
    <w:p w:rsidR="00253F26" w:rsidRPr="007B6120" w:rsidRDefault="00253F26" w:rsidP="00712E04">
      <w:pPr>
        <w:pStyle w:val="DefenceHeading3"/>
      </w:pPr>
      <w:r w:rsidRPr="007B6120">
        <w:t>bear its own costs in respect of any expert determination; and</w:t>
      </w:r>
    </w:p>
    <w:p w:rsidR="00253F26" w:rsidRPr="007B6120" w:rsidRDefault="00253F26" w:rsidP="00712E04">
      <w:pPr>
        <w:pStyle w:val="DefenceHeading3"/>
      </w:pPr>
      <w:r w:rsidRPr="007B6120">
        <w:t>pay one half of the expert’s costs.</w:t>
      </w:r>
    </w:p>
    <w:p w:rsidR="00253F26" w:rsidRPr="007B6120" w:rsidRDefault="00253F26" w:rsidP="00253F26">
      <w:pPr>
        <w:pStyle w:val="DefenceHeading2"/>
      </w:pPr>
      <w:bookmarkStart w:id="321" w:name="_Ref482879255"/>
      <w:bookmarkStart w:id="322" w:name="_Toc113901804"/>
      <w:r w:rsidRPr="007B6120">
        <w:t>Conclusion of Expert Determination</w:t>
      </w:r>
      <w:bookmarkEnd w:id="321"/>
      <w:bookmarkEnd w:id="322"/>
    </w:p>
    <w:p w:rsidR="00253F26" w:rsidRPr="007B6120" w:rsidRDefault="00253F26" w:rsidP="00253F26">
      <w:pPr>
        <w:pStyle w:val="DefenceNormal"/>
      </w:pPr>
      <w:r w:rsidRPr="007B6120">
        <w:t xml:space="preserve">Unless otherwise agreed between the parties, the expert must notify the parties of his or her decision upon an expert determination conducted under </w:t>
      </w:r>
      <w:r w:rsidR="007346A2" w:rsidRPr="007B6120">
        <w:t>clause</w:t>
      </w:r>
      <w:r w:rsidRPr="007B6120">
        <w:t xml:space="preserve"> </w:t>
      </w:r>
      <w:r w:rsidR="007346A2" w:rsidRPr="007B6120">
        <w:fldChar w:fldCharType="begin"/>
      </w:r>
      <w:r w:rsidR="007346A2" w:rsidRPr="007B6120">
        <w:instrText xml:space="preserve"> REF _Ref482879276 \w \h </w:instrText>
      </w:r>
      <w:r w:rsidR="007B6120" w:rsidRPr="007B6120">
        <w:instrText xml:space="preserve"> \* MERGEFORMAT </w:instrText>
      </w:r>
      <w:r w:rsidR="007346A2" w:rsidRPr="007B6120">
        <w:fldChar w:fldCharType="separate"/>
      </w:r>
      <w:r w:rsidR="00AF6FBE">
        <w:t>11</w:t>
      </w:r>
      <w:r w:rsidR="007346A2" w:rsidRPr="007B6120">
        <w:fldChar w:fldCharType="end"/>
      </w:r>
      <w:r w:rsidR="007346A2" w:rsidRPr="007B6120">
        <w:t xml:space="preserve"> </w:t>
      </w:r>
      <w:r w:rsidRPr="007B6120">
        <w:t>within 28 days from the acceptance by the expert of his or her appointment.</w:t>
      </w:r>
    </w:p>
    <w:p w:rsidR="00253F26" w:rsidRPr="007B6120" w:rsidRDefault="00253F26" w:rsidP="00253F26">
      <w:pPr>
        <w:pStyle w:val="DefenceHeading2"/>
      </w:pPr>
      <w:bookmarkStart w:id="323" w:name="_Toc113901805"/>
      <w:r w:rsidRPr="007B6120">
        <w:t>Agreement with Expert</w:t>
      </w:r>
      <w:bookmarkEnd w:id="323"/>
    </w:p>
    <w:p w:rsidR="00253F26" w:rsidRPr="007B6120" w:rsidRDefault="00253F26" w:rsidP="00712E04">
      <w:pPr>
        <w:pStyle w:val="DefenceHeading3"/>
      </w:pPr>
      <w:r w:rsidRPr="007B6120">
        <w:t>The expert will not be liable to the parties arising out of or in connection with the expert determination process, except in the case of fraud.</w:t>
      </w:r>
    </w:p>
    <w:p w:rsidR="00253F26" w:rsidRPr="007B6120" w:rsidRDefault="00253F26" w:rsidP="00712E04">
      <w:pPr>
        <w:pStyle w:val="DefenceHeading3"/>
      </w:pPr>
      <w:bookmarkStart w:id="324" w:name="_Ref482879267"/>
      <w:r w:rsidRPr="007B6120">
        <w:lastRenderedPageBreak/>
        <w:t>The parties must enter into an agreement with the appointed expert on the terms as the parties and the expert may agree.</w:t>
      </w:r>
      <w:bookmarkEnd w:id="324"/>
    </w:p>
    <w:p w:rsidR="00253F26" w:rsidRPr="007B6120" w:rsidRDefault="00253F26" w:rsidP="00253F26">
      <w:pPr>
        <w:pStyle w:val="DefenceHeading2"/>
      </w:pPr>
      <w:bookmarkStart w:id="325" w:name="_Ref482879355"/>
      <w:bookmarkStart w:id="326" w:name="_Toc113901806"/>
      <w:r w:rsidRPr="007B6120">
        <w:t>Determination of Expert</w:t>
      </w:r>
      <w:bookmarkEnd w:id="325"/>
      <w:bookmarkEnd w:id="326"/>
    </w:p>
    <w:p w:rsidR="00253F26" w:rsidRPr="007B6120" w:rsidRDefault="00253F26" w:rsidP="00253F26">
      <w:pPr>
        <w:pStyle w:val="DefenceNormal"/>
      </w:pPr>
      <w:r w:rsidRPr="007B6120">
        <w:t>The determination of the expert:</w:t>
      </w:r>
    </w:p>
    <w:p w:rsidR="00253F26" w:rsidRPr="007B6120" w:rsidRDefault="00253F26" w:rsidP="00712E04">
      <w:pPr>
        <w:pStyle w:val="DefenceHeading3"/>
      </w:pPr>
      <w:r w:rsidRPr="007B6120">
        <w:t>must be in writing;</w:t>
      </w:r>
    </w:p>
    <w:p w:rsidR="00253F26" w:rsidRPr="007B6120" w:rsidRDefault="00253F26" w:rsidP="00712E04">
      <w:pPr>
        <w:pStyle w:val="DefenceHeading3"/>
      </w:pPr>
      <w:r w:rsidRPr="007B6120">
        <w:t xml:space="preserve">will be substituted for the relevant direction of the Principal’s Representative unless a party gives notice of appeal to the other party within 21 days of receiving such determination in which case, subject to </w:t>
      </w:r>
      <w:r w:rsidR="007346A2" w:rsidRPr="007B6120">
        <w:t>clause</w:t>
      </w:r>
      <w:r w:rsidR="008F22F7">
        <w:t>s</w:t>
      </w:r>
      <w:r w:rsidRPr="007B6120">
        <w:t xml:space="preserve"> </w:t>
      </w:r>
      <w:r w:rsidR="008E241B" w:rsidRPr="007B6120">
        <w:fldChar w:fldCharType="begin"/>
      </w:r>
      <w:r w:rsidR="008E241B" w:rsidRPr="007B6120">
        <w:instrText xml:space="preserve"> REF _Ref482879363 \w \h </w:instrText>
      </w:r>
      <w:r w:rsidR="007B6120" w:rsidRPr="007B6120">
        <w:instrText xml:space="preserve"> \* MERGEFORMAT </w:instrText>
      </w:r>
      <w:r w:rsidR="008E241B" w:rsidRPr="007B6120">
        <w:fldChar w:fldCharType="separate"/>
      </w:r>
      <w:r w:rsidR="00AF6FBE">
        <w:t>11.11</w:t>
      </w:r>
      <w:r w:rsidR="008E241B" w:rsidRPr="007B6120">
        <w:fldChar w:fldCharType="end"/>
      </w:r>
      <w:r w:rsidR="008F22F7">
        <w:t xml:space="preserve"> and </w:t>
      </w:r>
      <w:r w:rsidR="008F22F7">
        <w:fldChar w:fldCharType="begin"/>
      </w:r>
      <w:r w:rsidR="008F22F7">
        <w:instrText xml:space="preserve"> REF _Ref99936457 \w \h </w:instrText>
      </w:r>
      <w:r w:rsidR="008F22F7">
        <w:fldChar w:fldCharType="separate"/>
      </w:r>
      <w:r w:rsidR="00AF6FBE">
        <w:t>11.12</w:t>
      </w:r>
      <w:r w:rsidR="008F22F7">
        <w:fldChar w:fldCharType="end"/>
      </w:r>
      <w:r w:rsidRPr="007B6120">
        <w:t xml:space="preserve">, any such appeal will be by way of a hearing de novo; and </w:t>
      </w:r>
    </w:p>
    <w:p w:rsidR="00253F26" w:rsidRPr="007B6120" w:rsidRDefault="00253F26" w:rsidP="00712E04">
      <w:pPr>
        <w:pStyle w:val="DefenceHeading3"/>
      </w:pPr>
      <w:r w:rsidRPr="007B6120">
        <w:t>will be final and binding, unless a party gives notice of appeal to the other party within 21 days of receiving such determination.</w:t>
      </w:r>
    </w:p>
    <w:p w:rsidR="00253F26" w:rsidRPr="007B6120" w:rsidRDefault="00253F26" w:rsidP="00253F26">
      <w:pPr>
        <w:pStyle w:val="DefenceHeading2"/>
      </w:pPr>
      <w:bookmarkStart w:id="327" w:name="_Ref482879363"/>
      <w:bookmarkStart w:id="328" w:name="_Toc113901807"/>
      <w:r w:rsidRPr="007B6120">
        <w:t>Executive Negotiation</w:t>
      </w:r>
      <w:bookmarkEnd w:id="327"/>
      <w:bookmarkEnd w:id="328"/>
    </w:p>
    <w:p w:rsidR="00253F26" w:rsidRPr="007B6120" w:rsidRDefault="00253F26" w:rsidP="00712E04">
      <w:pPr>
        <w:pStyle w:val="DefenceHeading3"/>
      </w:pPr>
      <w:bookmarkStart w:id="329" w:name="_Ref482880552"/>
      <w:r w:rsidRPr="007B6120">
        <w:t>If:</w:t>
      </w:r>
      <w:bookmarkEnd w:id="329"/>
    </w:p>
    <w:p w:rsidR="00253F26" w:rsidRPr="007B6120" w:rsidRDefault="007346A2" w:rsidP="00712E04">
      <w:pPr>
        <w:pStyle w:val="DefenceHeading4"/>
      </w:pPr>
      <w:r w:rsidRPr="007B6120">
        <w:t>clause</w:t>
      </w:r>
      <w:r w:rsidR="00253F26" w:rsidRPr="007B6120">
        <w:t xml:space="preserve"> </w:t>
      </w:r>
      <w:r w:rsidR="008E241B" w:rsidRPr="007B6120">
        <w:fldChar w:fldCharType="begin"/>
      </w:r>
      <w:r w:rsidR="008E241B" w:rsidRPr="007B6120">
        <w:instrText xml:space="preserve"> REF _Ref482879320 \w \h </w:instrText>
      </w:r>
      <w:r w:rsidR="007B6120" w:rsidRPr="007B6120">
        <w:instrText xml:space="preserve"> \* MERGEFORMAT </w:instrText>
      </w:r>
      <w:r w:rsidR="008E241B" w:rsidRPr="007B6120">
        <w:fldChar w:fldCharType="separate"/>
      </w:r>
      <w:r w:rsidR="00AF6FBE">
        <w:t>11.2</w:t>
      </w:r>
      <w:r w:rsidR="008E241B" w:rsidRPr="007B6120">
        <w:fldChar w:fldCharType="end"/>
      </w:r>
      <w:r w:rsidR="008E241B" w:rsidRPr="007B6120">
        <w:t xml:space="preserve"> </w:t>
      </w:r>
      <w:r w:rsidR="00253F26" w:rsidRPr="007B6120">
        <w:t xml:space="preserve">applies, and a notice of appeal is given under </w:t>
      </w:r>
      <w:r w:rsidRPr="007B6120">
        <w:t>clause</w:t>
      </w:r>
      <w:r w:rsidR="00253F26" w:rsidRPr="007B6120">
        <w:t xml:space="preserve"> </w:t>
      </w:r>
      <w:r w:rsidR="008E241B" w:rsidRPr="007B6120">
        <w:fldChar w:fldCharType="begin"/>
      </w:r>
      <w:r w:rsidR="008E241B" w:rsidRPr="007B6120">
        <w:instrText xml:space="preserve"> REF _Ref482879355 \w \h </w:instrText>
      </w:r>
      <w:r w:rsidR="007B6120" w:rsidRPr="007B6120">
        <w:instrText xml:space="preserve"> \* MERGEFORMAT </w:instrText>
      </w:r>
      <w:r w:rsidR="008E241B" w:rsidRPr="007B6120">
        <w:fldChar w:fldCharType="separate"/>
      </w:r>
      <w:r w:rsidR="00AF6FBE">
        <w:t>11.10</w:t>
      </w:r>
      <w:r w:rsidR="008E241B" w:rsidRPr="007B6120">
        <w:fldChar w:fldCharType="end"/>
      </w:r>
      <w:r w:rsidR="00253F26" w:rsidRPr="007B6120">
        <w:t>; or</w:t>
      </w:r>
    </w:p>
    <w:p w:rsidR="00253F26" w:rsidRPr="007B6120" w:rsidRDefault="007346A2" w:rsidP="00712E04">
      <w:pPr>
        <w:pStyle w:val="DefenceHeading4"/>
      </w:pPr>
      <w:r w:rsidRPr="007B6120">
        <w:t>clause</w:t>
      </w:r>
      <w:r w:rsidR="00253F26" w:rsidRPr="007B6120">
        <w:t xml:space="preserve"> </w:t>
      </w:r>
      <w:r w:rsidR="008E241B" w:rsidRPr="007B6120">
        <w:fldChar w:fldCharType="begin"/>
      </w:r>
      <w:r w:rsidR="008E241B" w:rsidRPr="007B6120">
        <w:instrText xml:space="preserve"> REF _Ref482879320 \w \h </w:instrText>
      </w:r>
      <w:r w:rsidR="007B6120" w:rsidRPr="007B6120">
        <w:instrText xml:space="preserve"> \* MERGEFORMAT </w:instrText>
      </w:r>
      <w:r w:rsidR="008E241B" w:rsidRPr="007B6120">
        <w:fldChar w:fldCharType="separate"/>
      </w:r>
      <w:r w:rsidR="00AF6FBE">
        <w:t>11.2</w:t>
      </w:r>
      <w:r w:rsidR="008E241B" w:rsidRPr="007B6120">
        <w:fldChar w:fldCharType="end"/>
      </w:r>
      <w:r w:rsidR="008E241B" w:rsidRPr="007B6120">
        <w:t xml:space="preserve"> </w:t>
      </w:r>
      <w:r w:rsidR="00253F26" w:rsidRPr="007B6120">
        <w:t>does not apply,</w:t>
      </w:r>
    </w:p>
    <w:p w:rsidR="00253F26" w:rsidRPr="007B6120" w:rsidRDefault="00253F26" w:rsidP="00EA2884">
      <w:pPr>
        <w:pStyle w:val="DefenceIndent"/>
      </w:pPr>
      <w:r w:rsidRPr="007B6120">
        <w:t>the dispute or difference is to be referred to the Executive Negotiators.</w:t>
      </w:r>
    </w:p>
    <w:p w:rsidR="008F22F7" w:rsidRDefault="00253F26" w:rsidP="00712E04">
      <w:pPr>
        <w:pStyle w:val="DefenceHeading3"/>
      </w:pPr>
      <w:r w:rsidRPr="007B6120">
        <w:t>The Executive Negotiators must within</w:t>
      </w:r>
      <w:r w:rsidR="008F22F7">
        <w:t>:</w:t>
      </w:r>
    </w:p>
    <w:p w:rsidR="008F22F7" w:rsidRDefault="00253F26" w:rsidP="008F22F7">
      <w:pPr>
        <w:pStyle w:val="DefenceHeading4"/>
      </w:pPr>
      <w:r w:rsidRPr="007B6120">
        <w:t>21 days of</w:t>
      </w:r>
      <w:r w:rsidR="008F22F7">
        <w:t>:</w:t>
      </w:r>
    </w:p>
    <w:p w:rsidR="008F22F7" w:rsidRDefault="008F22F7" w:rsidP="008F22F7">
      <w:pPr>
        <w:pStyle w:val="DefenceHeading5"/>
      </w:pPr>
      <w:r>
        <w:t xml:space="preserve">if the dispute or difference is not one which is to be referred to expert determination under clause </w:t>
      </w:r>
      <w:r w:rsidRPr="007B6120">
        <w:fldChar w:fldCharType="begin"/>
      </w:r>
      <w:r w:rsidRPr="007B6120">
        <w:instrText xml:space="preserve"> REF _Ref482879320 \w \h  \* MERGEFORMAT </w:instrText>
      </w:r>
      <w:r w:rsidRPr="007B6120">
        <w:fldChar w:fldCharType="separate"/>
      </w:r>
      <w:r w:rsidR="00AF6FBE">
        <w:t>11.2</w:t>
      </w:r>
      <w:r w:rsidRPr="007B6120">
        <w:fldChar w:fldCharType="end"/>
      </w:r>
      <w:r>
        <w:t>,</w:t>
      </w:r>
      <w:r w:rsidR="00253F26" w:rsidRPr="007B6120">
        <w:t xml:space="preserve"> the notice of dispute given under </w:t>
      </w:r>
      <w:r w:rsidR="007346A2" w:rsidRPr="007B6120">
        <w:t>clause</w:t>
      </w:r>
      <w:r w:rsidR="00253F26" w:rsidRPr="007B6120">
        <w:t xml:space="preserve"> </w:t>
      </w:r>
      <w:r w:rsidR="008E241B" w:rsidRPr="007B6120">
        <w:fldChar w:fldCharType="begin"/>
      </w:r>
      <w:r w:rsidR="008E241B" w:rsidRPr="007B6120">
        <w:instrText xml:space="preserve"> REF _Ref482879289 \w \h </w:instrText>
      </w:r>
      <w:r w:rsidR="007B6120" w:rsidRPr="007B6120">
        <w:instrText xml:space="preserve"> \* MERGEFORMAT </w:instrText>
      </w:r>
      <w:r w:rsidR="008E241B" w:rsidRPr="007B6120">
        <w:fldChar w:fldCharType="separate"/>
      </w:r>
      <w:r w:rsidR="00AF6FBE">
        <w:t>11.1</w:t>
      </w:r>
      <w:r w:rsidR="008E241B" w:rsidRPr="007B6120">
        <w:fldChar w:fldCharType="end"/>
      </w:r>
      <w:r>
        <w:t>;</w:t>
      </w:r>
      <w:r w:rsidR="00253F26" w:rsidRPr="007B6120">
        <w:t xml:space="preserve"> or </w:t>
      </w:r>
    </w:p>
    <w:p w:rsidR="008F22F7" w:rsidRDefault="008F22F7" w:rsidP="008F22F7">
      <w:pPr>
        <w:pStyle w:val="DefenceHeading5"/>
      </w:pPr>
      <w:r>
        <w:t xml:space="preserve">otherwise, </w:t>
      </w:r>
      <w:r w:rsidR="00253F26" w:rsidRPr="007B6120">
        <w:t xml:space="preserve">the </w:t>
      </w:r>
      <w:r>
        <w:t xml:space="preserve">notice of appeal given under clause </w:t>
      </w:r>
      <w:r w:rsidRPr="007B6120">
        <w:fldChar w:fldCharType="begin"/>
      </w:r>
      <w:r w:rsidRPr="007B6120">
        <w:instrText xml:space="preserve"> REF _Ref482879355 \w \h  \* MERGEFORMAT </w:instrText>
      </w:r>
      <w:r w:rsidRPr="007B6120">
        <w:fldChar w:fldCharType="separate"/>
      </w:r>
      <w:r w:rsidR="00AF6FBE">
        <w:t>11.10</w:t>
      </w:r>
      <w:r w:rsidRPr="007B6120">
        <w:fldChar w:fldCharType="end"/>
      </w:r>
      <w:r>
        <w:t xml:space="preserve">; or </w:t>
      </w:r>
    </w:p>
    <w:p w:rsidR="008F22F7" w:rsidRDefault="008F22F7" w:rsidP="008F22F7">
      <w:pPr>
        <w:pStyle w:val="DefenceHeading4"/>
      </w:pPr>
      <w:r>
        <w:t xml:space="preserve">such </w:t>
      </w:r>
      <w:r w:rsidR="00322B8F">
        <w:t>longer</w:t>
      </w:r>
      <w:r>
        <w:t xml:space="preserve"> period of time as </w:t>
      </w:r>
      <w:r w:rsidR="00253F26" w:rsidRPr="007B6120">
        <w:t xml:space="preserve">the Executive Negotiators </w:t>
      </w:r>
      <w:r>
        <w:t xml:space="preserve">may agree in writing, </w:t>
      </w:r>
    </w:p>
    <w:p w:rsidR="00253F26" w:rsidRDefault="00253F26" w:rsidP="00486B42">
      <w:pPr>
        <w:pStyle w:val="DefenceHeading4"/>
        <w:numPr>
          <w:ilvl w:val="0"/>
          <w:numId w:val="0"/>
        </w:numPr>
        <w:ind w:left="964"/>
      </w:pPr>
      <w:r w:rsidRPr="007B6120">
        <w:lastRenderedPageBreak/>
        <w:t>meet and undertake genuine and good faith negotiations with a view to resolving the dispute or difference and, if they cannot resolve the dispute or difference, endeavour to agree upon a procedure to resolve the dispute or difference (such as mediation or further expert determination).</w:t>
      </w:r>
    </w:p>
    <w:p w:rsidR="0071754D" w:rsidRPr="006433F1" w:rsidRDefault="0071754D" w:rsidP="0071754D">
      <w:pPr>
        <w:pStyle w:val="DefenceHeading2"/>
      </w:pPr>
      <w:bookmarkStart w:id="330" w:name="_Ref99936457"/>
      <w:bookmarkStart w:id="331" w:name="_Toc106180071"/>
      <w:bookmarkStart w:id="332" w:name="_Toc392234077"/>
      <w:bookmarkStart w:id="333" w:name="_Toc482717521"/>
      <w:bookmarkStart w:id="334" w:name="_Toc113901808"/>
      <w:r w:rsidRPr="006433F1">
        <w:t>Arbitration Agreement</w:t>
      </w:r>
      <w:bookmarkEnd w:id="330"/>
      <w:bookmarkEnd w:id="331"/>
      <w:bookmarkEnd w:id="332"/>
      <w:bookmarkEnd w:id="333"/>
      <w:bookmarkEnd w:id="334"/>
    </w:p>
    <w:p w:rsidR="0071754D" w:rsidRPr="006433F1" w:rsidRDefault="0071754D" w:rsidP="0071754D">
      <w:pPr>
        <w:pStyle w:val="DefenceNormal"/>
      </w:pPr>
      <w:r w:rsidRPr="006433F1">
        <w:rPr>
          <w:szCs w:val="26"/>
        </w:rPr>
        <w:t>If</w:t>
      </w:r>
      <w:r w:rsidRPr="006433F1">
        <w:t>, within:</w:t>
      </w:r>
    </w:p>
    <w:p w:rsidR="0071754D" w:rsidRPr="006433F1" w:rsidRDefault="0071754D" w:rsidP="0071754D">
      <w:pPr>
        <w:pStyle w:val="DefenceHeading3"/>
      </w:pPr>
      <w:r w:rsidRPr="006433F1">
        <w:t>21 days of:</w:t>
      </w:r>
    </w:p>
    <w:p w:rsidR="0071754D" w:rsidRPr="006433F1" w:rsidRDefault="0071754D" w:rsidP="0071754D">
      <w:pPr>
        <w:pStyle w:val="DefenceHeading4"/>
      </w:pPr>
      <w:r w:rsidRPr="006433F1">
        <w:t xml:space="preserve">if the dispute or difference is not one which is to be referred to expert determination under clause </w:t>
      </w:r>
      <w:r w:rsidRPr="007B6120">
        <w:fldChar w:fldCharType="begin"/>
      </w:r>
      <w:r w:rsidRPr="007B6120">
        <w:instrText xml:space="preserve"> REF _Ref482879320 \w \h  \* MERGEFORMAT </w:instrText>
      </w:r>
      <w:r w:rsidRPr="007B6120">
        <w:fldChar w:fldCharType="separate"/>
      </w:r>
      <w:r w:rsidR="00AF6FBE">
        <w:t>11.2</w:t>
      </w:r>
      <w:r w:rsidRPr="007B6120">
        <w:fldChar w:fldCharType="end"/>
      </w:r>
      <w:r w:rsidRPr="006433F1">
        <w:t xml:space="preserve">, the notice of dispute given under clause </w:t>
      </w:r>
      <w:r>
        <w:fldChar w:fldCharType="begin"/>
      </w:r>
      <w:r>
        <w:instrText xml:space="preserve"> REF _Ref482879223 \r \h </w:instrText>
      </w:r>
      <w:r>
        <w:fldChar w:fldCharType="separate"/>
      </w:r>
      <w:r w:rsidR="00AF6FBE">
        <w:t>11.1</w:t>
      </w:r>
      <w:r>
        <w:fldChar w:fldCharType="end"/>
      </w:r>
      <w:r w:rsidRPr="006433F1">
        <w:t>; or</w:t>
      </w:r>
    </w:p>
    <w:p w:rsidR="0071754D" w:rsidRPr="006433F1" w:rsidRDefault="0071754D" w:rsidP="0071754D">
      <w:pPr>
        <w:pStyle w:val="DefenceHeading4"/>
      </w:pPr>
      <w:r w:rsidRPr="006433F1">
        <w:t>otherwise, the notice of appeal given under clause </w:t>
      </w:r>
      <w:r>
        <w:fldChar w:fldCharType="begin"/>
      </w:r>
      <w:r>
        <w:instrText xml:space="preserve"> REF _Ref482879355 \r \h </w:instrText>
      </w:r>
      <w:r>
        <w:fldChar w:fldCharType="separate"/>
      </w:r>
      <w:r w:rsidR="00AF6FBE">
        <w:t>11.10</w:t>
      </w:r>
      <w:r>
        <w:fldChar w:fldCharType="end"/>
      </w:r>
      <w:r w:rsidRPr="006433F1">
        <w:t>; or</w:t>
      </w:r>
    </w:p>
    <w:p w:rsidR="0071754D" w:rsidRPr="006433F1" w:rsidRDefault="0071754D" w:rsidP="0071754D">
      <w:pPr>
        <w:pStyle w:val="DefenceHeading3"/>
      </w:pPr>
      <w:r w:rsidRPr="006433F1">
        <w:t xml:space="preserve">such longer period of time as the </w:t>
      </w:r>
      <w:r w:rsidRPr="0071754D">
        <w:t>Executive Negotiators</w:t>
      </w:r>
      <w:r w:rsidRPr="006433F1">
        <w:t xml:space="preserve"> may agree in writing,</w:t>
      </w:r>
    </w:p>
    <w:p w:rsidR="0071754D" w:rsidRPr="006433F1" w:rsidRDefault="0071754D" w:rsidP="0071754D">
      <w:pPr>
        <w:pStyle w:val="DefenceNormal"/>
      </w:pPr>
      <w:r w:rsidRPr="006433F1">
        <w:t xml:space="preserve">the </w:t>
      </w:r>
      <w:r w:rsidRPr="0071754D">
        <w:t>Executive Negotiators</w:t>
      </w:r>
      <w:r w:rsidRPr="006433F1">
        <w:t>:</w:t>
      </w:r>
    </w:p>
    <w:p w:rsidR="0071754D" w:rsidRPr="006433F1" w:rsidRDefault="0071754D" w:rsidP="0071754D">
      <w:pPr>
        <w:pStyle w:val="DefenceHeading3"/>
      </w:pPr>
      <w:r w:rsidRPr="006433F1">
        <w:t>or either party refuse or fail to meet and undertake genuine and good faith negotiations with a view to resolving the dispute or difference;</w:t>
      </w:r>
    </w:p>
    <w:p w:rsidR="0071754D" w:rsidRPr="006433F1" w:rsidRDefault="0071754D" w:rsidP="0071754D">
      <w:pPr>
        <w:pStyle w:val="DefenceHeading3"/>
      </w:pPr>
      <w:r w:rsidRPr="006433F1">
        <w:t>cannot resolve the dispute or difference; or</w:t>
      </w:r>
    </w:p>
    <w:p w:rsidR="0071754D" w:rsidRPr="006433F1" w:rsidRDefault="0071754D" w:rsidP="0071754D">
      <w:pPr>
        <w:pStyle w:val="DefenceHeading3"/>
      </w:pPr>
      <w:r w:rsidRPr="006433F1">
        <w:t>have not reached agreement upon a procedure to resolve the dispute or difference,</w:t>
      </w:r>
    </w:p>
    <w:p w:rsidR="0071754D" w:rsidRPr="006433F1" w:rsidRDefault="0071754D" w:rsidP="0071754D">
      <w:pPr>
        <w:pStyle w:val="DefenceNormal"/>
      </w:pPr>
      <w:r w:rsidRPr="006433F1">
        <w:rPr>
          <w:szCs w:val="22"/>
        </w:rPr>
        <w:t>the dispute or difference will be referred to arbitration by a written notice by either party to the other party.</w:t>
      </w:r>
    </w:p>
    <w:p w:rsidR="0071754D" w:rsidRPr="006433F1" w:rsidRDefault="0071754D" w:rsidP="0071754D">
      <w:pPr>
        <w:pStyle w:val="DefenceHeading2"/>
      </w:pPr>
      <w:bookmarkStart w:id="335" w:name="_Toc46672822"/>
      <w:bookmarkStart w:id="336" w:name="_Ref47142126"/>
      <w:bookmarkStart w:id="337" w:name="_Toc72049259"/>
      <w:bookmarkStart w:id="338" w:name="_Ref122234841"/>
      <w:bookmarkStart w:id="339" w:name="_Toc392234078"/>
      <w:bookmarkStart w:id="340" w:name="_Ref452660770"/>
      <w:bookmarkStart w:id="341" w:name="_Toc482717522"/>
      <w:bookmarkStart w:id="342" w:name="_Toc113901809"/>
      <w:r w:rsidRPr="006433F1">
        <w:t>Arbitration</w:t>
      </w:r>
      <w:bookmarkEnd w:id="335"/>
      <w:bookmarkEnd w:id="336"/>
      <w:bookmarkEnd w:id="337"/>
      <w:bookmarkEnd w:id="338"/>
      <w:bookmarkEnd w:id="339"/>
      <w:bookmarkEnd w:id="340"/>
      <w:bookmarkEnd w:id="341"/>
      <w:bookmarkEnd w:id="342"/>
    </w:p>
    <w:p w:rsidR="0071754D" w:rsidRDefault="0071754D" w:rsidP="0071754D">
      <w:pPr>
        <w:pStyle w:val="DefenceHeading3"/>
      </w:pPr>
      <w:r w:rsidRPr="006433F1">
        <w:t>Arbitration pursuant to clause</w:t>
      </w:r>
      <w:r>
        <w:t xml:space="preserve"> </w:t>
      </w:r>
      <w:r>
        <w:fldChar w:fldCharType="begin"/>
      </w:r>
      <w:r>
        <w:instrText xml:space="preserve"> REF _Ref452660770 \w \h </w:instrText>
      </w:r>
      <w:r>
        <w:fldChar w:fldCharType="separate"/>
      </w:r>
      <w:r w:rsidR="00AF6FBE">
        <w:t>11.13</w:t>
      </w:r>
      <w:r>
        <w:fldChar w:fldCharType="end"/>
      </w:r>
      <w:r w:rsidRPr="006433F1">
        <w:t xml:space="preserve"> will be conducted in accordance with the Rules of Arbitration of the International Chamber of Commerce (</w:t>
      </w:r>
      <w:r w:rsidRPr="006433F1">
        <w:rPr>
          <w:b/>
        </w:rPr>
        <w:t>ICC Rules</w:t>
      </w:r>
      <w:r w:rsidRPr="006433F1">
        <w:t>) current at the time of the reference to arbitration and as otherwise set out in clause</w:t>
      </w:r>
      <w:r>
        <w:t xml:space="preserve"> </w:t>
      </w:r>
      <w:r>
        <w:fldChar w:fldCharType="begin"/>
      </w:r>
      <w:r>
        <w:instrText xml:space="preserve"> REF _Ref452660770 \w \h </w:instrText>
      </w:r>
      <w:r>
        <w:fldChar w:fldCharType="separate"/>
      </w:r>
      <w:r w:rsidR="00AF6FBE">
        <w:t>11.13</w:t>
      </w:r>
      <w:r>
        <w:fldChar w:fldCharType="end"/>
      </w:r>
      <w:r w:rsidRPr="006433F1">
        <w:t>.</w:t>
      </w:r>
    </w:p>
    <w:p w:rsidR="0071754D" w:rsidRPr="006433F1" w:rsidRDefault="0071754D" w:rsidP="0071754D">
      <w:pPr>
        <w:pStyle w:val="DefenceHeading3"/>
      </w:pPr>
      <w:r w:rsidRPr="006433F1">
        <w:t>The seat of the arbitration will be Melbourne, Australia and hence the proper law of the arbitration shall be Victoria.</w:t>
      </w:r>
    </w:p>
    <w:p w:rsidR="0071754D" w:rsidRPr="006433F1" w:rsidRDefault="008F22F7" w:rsidP="0071754D">
      <w:pPr>
        <w:pStyle w:val="DefenceHeading3"/>
      </w:pPr>
      <w:r>
        <w:lastRenderedPageBreak/>
        <w:t>T</w:t>
      </w:r>
      <w:r w:rsidR="0071754D" w:rsidRPr="006433F1">
        <w:t xml:space="preserve">he second sentence of Article </w:t>
      </w:r>
      <w:r w:rsidR="0071754D">
        <w:t>3</w:t>
      </w:r>
      <w:r w:rsidR="00EA618F">
        <w:t>5</w:t>
      </w:r>
      <w:r w:rsidR="0071754D">
        <w:t>(6)</w:t>
      </w:r>
      <w:r w:rsidR="0071754D" w:rsidRPr="006433F1">
        <w:t xml:space="preserve"> of the ICC Rules (in force from 1 </w:t>
      </w:r>
      <w:r w:rsidR="00334142">
        <w:t>March 2017</w:t>
      </w:r>
      <w:r w:rsidR="0071754D" w:rsidRPr="006433F1">
        <w:t>) or its equivalent in any subsequent version of the ICC Rules shall not apply.</w:t>
      </w:r>
    </w:p>
    <w:p w:rsidR="0071754D" w:rsidRPr="006433F1" w:rsidRDefault="0071754D" w:rsidP="0071754D">
      <w:pPr>
        <w:pStyle w:val="DefenceHeading3"/>
      </w:pPr>
      <w:bookmarkStart w:id="343" w:name="_Ref72673856"/>
      <w:r w:rsidRPr="006433F1">
        <w:t>The parties agree that:</w:t>
      </w:r>
      <w:bookmarkEnd w:id="343"/>
    </w:p>
    <w:p w:rsidR="0071754D" w:rsidRPr="006433F1" w:rsidRDefault="0071754D" w:rsidP="0071754D">
      <w:pPr>
        <w:pStyle w:val="DefenceHeading4"/>
      </w:pPr>
      <w:bookmarkStart w:id="344" w:name="_Ref72673818"/>
      <w:r w:rsidRPr="006433F1">
        <w:t xml:space="preserve">they have entered into </w:t>
      </w:r>
      <w:r>
        <w:t>the arbitration agreement under</w:t>
      </w:r>
      <w:r w:rsidRPr="006433F1">
        <w:t xml:space="preserve"> clause </w:t>
      </w:r>
      <w:r>
        <w:fldChar w:fldCharType="begin"/>
      </w:r>
      <w:r>
        <w:instrText xml:space="preserve"> REF _Ref482879214 \r \h </w:instrText>
      </w:r>
      <w:r>
        <w:fldChar w:fldCharType="separate"/>
      </w:r>
      <w:r w:rsidR="00AF6FBE">
        <w:t>11</w:t>
      </w:r>
      <w:r>
        <w:fldChar w:fldCharType="end"/>
      </w:r>
      <w:r w:rsidRPr="006433F1">
        <w:t xml:space="preserve"> for the purposes of achieving a just, quick and cheap resolution of any dispute or difference;</w:t>
      </w:r>
      <w:bookmarkEnd w:id="344"/>
    </w:p>
    <w:p w:rsidR="0071754D" w:rsidRPr="006433F1" w:rsidRDefault="0071754D" w:rsidP="0071754D">
      <w:pPr>
        <w:pStyle w:val="DefenceHeading4"/>
      </w:pPr>
      <w:bookmarkStart w:id="345" w:name="_Ref72673836"/>
      <w:r w:rsidRPr="006433F1">
        <w:t xml:space="preserve">any arbitration conducted pursuant to clause </w:t>
      </w:r>
      <w:r>
        <w:fldChar w:fldCharType="begin"/>
      </w:r>
      <w:r>
        <w:instrText xml:space="preserve"> REF _Ref452660770 \w \h </w:instrText>
      </w:r>
      <w:r>
        <w:fldChar w:fldCharType="separate"/>
      </w:r>
      <w:r w:rsidR="00AF6FBE">
        <w:t>11.13</w:t>
      </w:r>
      <w:r>
        <w:fldChar w:fldCharType="end"/>
      </w:r>
      <w:r w:rsidRPr="006433F1">
        <w:t xml:space="preserve"> will not mimic court proceedings of the seat of the arbitration and the practices of those courts will not regulate the conduct of the proceedings before the arbitrator; and</w:t>
      </w:r>
      <w:bookmarkEnd w:id="345"/>
    </w:p>
    <w:p w:rsidR="0071754D" w:rsidRPr="006433F1" w:rsidRDefault="0071754D" w:rsidP="0071754D">
      <w:pPr>
        <w:pStyle w:val="DefenceHeading4"/>
      </w:pPr>
      <w:r w:rsidRPr="006433F1">
        <w:t xml:space="preserve">in conducting the arbitration, the arbitrator must take into account the matters set out in subparagraphs </w:t>
      </w:r>
      <w:r w:rsidRPr="006433F1">
        <w:fldChar w:fldCharType="begin"/>
      </w:r>
      <w:r w:rsidRPr="006433F1">
        <w:instrText xml:space="preserve"> REF _Ref72673818 \r \h  \* MERGEFORMAT </w:instrText>
      </w:r>
      <w:r w:rsidRPr="006433F1">
        <w:fldChar w:fldCharType="separate"/>
      </w:r>
      <w:r w:rsidR="00AF6FBE">
        <w:t>(i)</w:t>
      </w:r>
      <w:r w:rsidRPr="006433F1">
        <w:fldChar w:fldCharType="end"/>
      </w:r>
      <w:r w:rsidRPr="006433F1">
        <w:t xml:space="preserve"> and </w:t>
      </w:r>
      <w:r w:rsidRPr="006433F1">
        <w:fldChar w:fldCharType="begin"/>
      </w:r>
      <w:r w:rsidRPr="006433F1">
        <w:instrText xml:space="preserve"> REF _Ref72673836 \r \h  \* MERGEFORMAT </w:instrText>
      </w:r>
      <w:r w:rsidRPr="006433F1">
        <w:fldChar w:fldCharType="separate"/>
      </w:r>
      <w:r w:rsidR="00AF6FBE">
        <w:t>(ii)</w:t>
      </w:r>
      <w:r w:rsidRPr="006433F1">
        <w:fldChar w:fldCharType="end"/>
      </w:r>
      <w:r w:rsidRPr="006433F1">
        <w:t>.</w:t>
      </w:r>
    </w:p>
    <w:p w:rsidR="0071754D" w:rsidRPr="006433F1" w:rsidRDefault="0071754D" w:rsidP="0071754D">
      <w:pPr>
        <w:pStyle w:val="DefenceHeading3"/>
      </w:pPr>
      <w:r w:rsidRPr="006433F1">
        <w:t>One arbitrator will be appointed.</w:t>
      </w:r>
    </w:p>
    <w:p w:rsidR="0071754D" w:rsidRPr="006433F1" w:rsidRDefault="0071754D" w:rsidP="0071754D">
      <w:pPr>
        <w:pStyle w:val="DefenceHeading3"/>
      </w:pPr>
      <w:r w:rsidRPr="006433F1">
        <w:t>All evidence in chief will be in writing unless otherwise ordered by the arbitrator.</w:t>
      </w:r>
    </w:p>
    <w:p w:rsidR="0071754D" w:rsidRDefault="0071754D" w:rsidP="0071754D">
      <w:pPr>
        <w:pStyle w:val="DefenceHeading3"/>
      </w:pPr>
      <w:r w:rsidRPr="006433F1">
        <w:t>Discovery will be governed by the substantive and procedural rules and practices adopted by the Federal Court of Australia at the time of arbitration.</w:t>
      </w:r>
    </w:p>
    <w:p w:rsidR="0071754D" w:rsidRPr="006433F1" w:rsidRDefault="0071754D" w:rsidP="0071754D">
      <w:pPr>
        <w:pStyle w:val="DefenceHeading3"/>
      </w:pPr>
      <w:r w:rsidRPr="006433F1">
        <w:t>The oral hearing will be conducted as follows:</w:t>
      </w:r>
    </w:p>
    <w:p w:rsidR="0071754D" w:rsidRPr="006433F1" w:rsidRDefault="0071754D" w:rsidP="0071754D">
      <w:pPr>
        <w:pStyle w:val="DefenceHeading4"/>
      </w:pPr>
      <w:r w:rsidRPr="006433F1">
        <w:t>the oral hearing will take place in Melbourne, Australia and all outstanding issues must be addressed at the oral hearing;</w:t>
      </w:r>
    </w:p>
    <w:p w:rsidR="0071754D" w:rsidRPr="006433F1" w:rsidRDefault="0071754D" w:rsidP="0071754D">
      <w:pPr>
        <w:pStyle w:val="DefenceHeading4"/>
      </w:pPr>
      <w:bookmarkStart w:id="346" w:name="_Ref72673878"/>
      <w:r w:rsidRPr="006433F1">
        <w:t xml:space="preserve">the date and duration of the oral hearing will be fixed by the arbitrator at the first preliminary conference.  The arbitrator must have regard to the principles set out in paragraph </w:t>
      </w:r>
      <w:r w:rsidRPr="006433F1">
        <w:fldChar w:fldCharType="begin"/>
      </w:r>
      <w:r w:rsidRPr="006433F1">
        <w:instrText xml:space="preserve"> REF _Ref72673856 \r \h  \* MERGEFORMAT </w:instrText>
      </w:r>
      <w:r w:rsidRPr="006433F1">
        <w:fldChar w:fldCharType="separate"/>
      </w:r>
      <w:r w:rsidR="00AF6FBE">
        <w:t>(d)</w:t>
      </w:r>
      <w:r w:rsidRPr="006433F1">
        <w:fldChar w:fldCharType="end"/>
      </w:r>
      <w:r w:rsidRPr="006433F1">
        <w:t xml:space="preserve"> when determining the duration of the oral hearing;</w:t>
      </w:r>
      <w:bookmarkEnd w:id="346"/>
    </w:p>
    <w:p w:rsidR="0071754D" w:rsidRPr="006433F1" w:rsidRDefault="0071754D" w:rsidP="0071754D">
      <w:pPr>
        <w:pStyle w:val="DefenceHeading4"/>
      </w:pPr>
      <w:r w:rsidRPr="006433F1">
        <w:t>oral evidence in chief at the hearing will be permitted only with the permission of the arbitrator for good cause;</w:t>
      </w:r>
    </w:p>
    <w:p w:rsidR="0071754D" w:rsidRPr="006433F1" w:rsidRDefault="0071754D" w:rsidP="0071754D">
      <w:pPr>
        <w:pStyle w:val="DefenceHeading4"/>
      </w:pPr>
      <w:r w:rsidRPr="006433F1">
        <w:lastRenderedPageBreak/>
        <w:t>the oral hearing will be conducted on a stop clock basis with the effect that the time available to the parties will be split equally between the parties so that each party will have the same time to conduct its case unless, in the opinion of the arbitrator, such a split would breach the rules of natural justice or is otherwise unfair to one of the parties;</w:t>
      </w:r>
    </w:p>
    <w:p w:rsidR="0071754D" w:rsidRPr="006433F1" w:rsidRDefault="0071754D" w:rsidP="0071754D">
      <w:pPr>
        <w:pStyle w:val="DefenceHeading4"/>
      </w:pPr>
      <w:r w:rsidRPr="006433F1">
        <w:t>not less than 28 days prior to the date fixed for the oral hearing, each party will give written notice of those witnesses (both factual and expert) of the other party that it wishes to attend the hearing for cross examination; and</w:t>
      </w:r>
    </w:p>
    <w:p w:rsidR="0071754D" w:rsidRPr="006433F1" w:rsidRDefault="0071754D" w:rsidP="0071754D">
      <w:pPr>
        <w:pStyle w:val="DefenceHeading4"/>
      </w:pPr>
      <w:r w:rsidRPr="006433F1">
        <w:t xml:space="preserve">in exceptional circumstances, the arbitrator may amend the date of hearing and extend the time for the oral hearing set under subparagraph </w:t>
      </w:r>
      <w:r w:rsidRPr="006433F1">
        <w:fldChar w:fldCharType="begin"/>
      </w:r>
      <w:r w:rsidRPr="006433F1">
        <w:instrText xml:space="preserve"> REF _Ref72673878 \r \h  \* MERGEFORMAT </w:instrText>
      </w:r>
      <w:r w:rsidRPr="006433F1">
        <w:fldChar w:fldCharType="separate"/>
      </w:r>
      <w:r w:rsidR="00AF6FBE">
        <w:t>(ii)</w:t>
      </w:r>
      <w:r w:rsidRPr="006433F1">
        <w:fldChar w:fldCharType="end"/>
      </w:r>
      <w:r w:rsidRPr="006433F1">
        <w:t>.</w:t>
      </w:r>
    </w:p>
    <w:p w:rsidR="0071754D" w:rsidRPr="006433F1" w:rsidRDefault="0071754D" w:rsidP="0071754D">
      <w:pPr>
        <w:pStyle w:val="DefenceHeading3"/>
      </w:pPr>
      <w:r w:rsidRPr="006433F1">
        <w:t>Unless otherwise ordered, each party may only rely upon one expert witness in respect of any recognised area of specialisation.</w:t>
      </w:r>
    </w:p>
    <w:p w:rsidR="00253F26" w:rsidRPr="007B6120" w:rsidRDefault="00253F26" w:rsidP="00253F26">
      <w:pPr>
        <w:pStyle w:val="DefenceHeading2"/>
      </w:pPr>
      <w:bookmarkStart w:id="347" w:name="_Toc113901810"/>
      <w:r w:rsidRPr="007B6120">
        <w:t>Continuation of Services</w:t>
      </w:r>
      <w:bookmarkEnd w:id="347"/>
    </w:p>
    <w:p w:rsidR="00253F26" w:rsidRPr="007B6120" w:rsidRDefault="00253F26" w:rsidP="00253F26">
      <w:pPr>
        <w:pStyle w:val="DefenceNormal"/>
      </w:pPr>
      <w:r w:rsidRPr="007B6120">
        <w:t>Despite the existence of a dispute or difference between the parties, the Consultant must:</w:t>
      </w:r>
    </w:p>
    <w:p w:rsidR="00253F26" w:rsidRPr="007B6120" w:rsidRDefault="00253F26" w:rsidP="00712E04">
      <w:pPr>
        <w:pStyle w:val="DefenceHeading3"/>
      </w:pPr>
      <w:r w:rsidRPr="007B6120">
        <w:t>continue to carry out the Services; and</w:t>
      </w:r>
    </w:p>
    <w:p w:rsidR="00253F26" w:rsidRPr="007B6120" w:rsidRDefault="00253F26" w:rsidP="00712E04">
      <w:pPr>
        <w:pStyle w:val="DefenceHeading3"/>
      </w:pPr>
      <w:r w:rsidRPr="007B6120">
        <w:t>otherwise comply with its obligations under the Contract.</w:t>
      </w:r>
    </w:p>
    <w:p w:rsidR="00253F26" w:rsidRPr="007B6120" w:rsidRDefault="00253F26" w:rsidP="00253F26">
      <w:pPr>
        <w:pStyle w:val="DefenceHeading2"/>
      </w:pPr>
      <w:bookmarkStart w:id="348" w:name="_Ref483827629"/>
      <w:bookmarkStart w:id="349" w:name="_Toc113901811"/>
      <w:r w:rsidRPr="007B6120">
        <w:t xml:space="preserve">Proportionate </w:t>
      </w:r>
      <w:r w:rsidR="00D5197A">
        <w:t>L</w:t>
      </w:r>
      <w:r w:rsidRPr="007B6120">
        <w:t>iability</w:t>
      </w:r>
      <w:bookmarkEnd w:id="348"/>
      <w:bookmarkEnd w:id="349"/>
    </w:p>
    <w:p w:rsidR="0071754D" w:rsidRPr="006433F1" w:rsidRDefault="0071754D" w:rsidP="0071754D">
      <w:pPr>
        <w:pStyle w:val="DefenceNormal"/>
      </w:pPr>
      <w:r>
        <w:t>T</w:t>
      </w:r>
      <w:r w:rsidRPr="006433F1">
        <w:t xml:space="preserve">o the extent </w:t>
      </w:r>
      <w:r>
        <w:t xml:space="preserve">permitted </w:t>
      </w:r>
      <w:r w:rsidRPr="006433F1">
        <w:t xml:space="preserve">by law, the expert or the arbitrator (as the case may be) will have no power to apply or to have regard to the provisions of </w:t>
      </w:r>
      <w:r w:rsidR="00D5197A">
        <w:t>the proportionate</w:t>
      </w:r>
      <w:r w:rsidRPr="006433F1">
        <w:t xml:space="preserve"> liability legislation </w:t>
      </w:r>
      <w:r w:rsidR="00D5197A">
        <w:t>of any Australian jurisdiction</w:t>
      </w:r>
      <w:r w:rsidR="00F22564">
        <w:t xml:space="preserve"> </w:t>
      </w:r>
      <w:r w:rsidRPr="006433F1">
        <w:t>which might, in the absence of this provision, have applied to any dispute referred to arbitration or expert determination pursuant to clause</w:t>
      </w:r>
      <w:r>
        <w:t xml:space="preserve"> </w:t>
      </w:r>
      <w:r>
        <w:fldChar w:fldCharType="begin"/>
      </w:r>
      <w:r>
        <w:instrText xml:space="preserve"> REF _Ref483827629 \r \h </w:instrText>
      </w:r>
      <w:r>
        <w:fldChar w:fldCharType="separate"/>
      </w:r>
      <w:r w:rsidR="00AF6FBE">
        <w:t>11.15</w:t>
      </w:r>
      <w:r>
        <w:fldChar w:fldCharType="end"/>
      </w:r>
      <w:r w:rsidRPr="006433F1">
        <w:t>.</w:t>
      </w:r>
    </w:p>
    <w:p w:rsidR="00B67858" w:rsidRPr="007B6120" w:rsidRDefault="00B67858" w:rsidP="00D1306C">
      <w:pPr>
        <w:pStyle w:val="DefenceNormal"/>
        <w:rPr>
          <w:rFonts w:ascii="Arial Bold" w:hAnsi="Arial Bold" w:cs="Tahoma"/>
          <w:sz w:val="22"/>
          <w:szCs w:val="22"/>
        </w:rPr>
      </w:pPr>
      <w:r w:rsidRPr="007B6120">
        <w:br w:type="page"/>
      </w:r>
    </w:p>
    <w:p w:rsidR="00253F26" w:rsidRPr="007B6120" w:rsidRDefault="00253F26" w:rsidP="00253F26">
      <w:pPr>
        <w:pStyle w:val="DefenceHeading1"/>
      </w:pPr>
      <w:bookmarkStart w:id="350" w:name="_Ref482879873"/>
      <w:bookmarkStart w:id="351" w:name="_Toc113901812"/>
      <w:r w:rsidRPr="007B6120">
        <w:t>NOTICES</w:t>
      </w:r>
      <w:bookmarkEnd w:id="350"/>
      <w:bookmarkEnd w:id="351"/>
    </w:p>
    <w:p w:rsidR="00253F26" w:rsidRPr="007B6120" w:rsidRDefault="00253F26" w:rsidP="00253F26">
      <w:pPr>
        <w:pStyle w:val="DefenceHeading2"/>
      </w:pPr>
      <w:bookmarkStart w:id="352" w:name="_Ref482878715"/>
      <w:bookmarkStart w:id="353" w:name="_Ref482879430"/>
      <w:bookmarkStart w:id="354" w:name="_Toc113901813"/>
      <w:r w:rsidRPr="007B6120">
        <w:t>Notice of Variation</w:t>
      </w:r>
      <w:bookmarkEnd w:id="352"/>
      <w:bookmarkEnd w:id="353"/>
      <w:bookmarkEnd w:id="354"/>
    </w:p>
    <w:p w:rsidR="00253F26" w:rsidRPr="007B6120" w:rsidRDefault="00253F26" w:rsidP="00253F26">
      <w:pPr>
        <w:pStyle w:val="DefenceNormal"/>
      </w:pPr>
      <w:r w:rsidRPr="007B6120">
        <w:t xml:space="preserve">If a direction by the Principal’s Representative, other than a Variation Order under </w:t>
      </w:r>
      <w:r w:rsidR="007346A2" w:rsidRPr="007B6120">
        <w:t>clause</w:t>
      </w:r>
      <w:r w:rsidRPr="007B6120">
        <w:t xml:space="preserve"> </w:t>
      </w:r>
      <w:r w:rsidR="00DD1959" w:rsidRPr="007B6120">
        <w:fldChar w:fldCharType="begin"/>
      </w:r>
      <w:r w:rsidR="00DD1959" w:rsidRPr="007B6120">
        <w:instrText xml:space="preserve"> REF _Ref482879379 \w \h </w:instrText>
      </w:r>
      <w:r w:rsidR="007B6120" w:rsidRPr="007B6120">
        <w:instrText xml:space="preserve"> \* MERGEFORMAT </w:instrText>
      </w:r>
      <w:r w:rsidR="00DD1959" w:rsidRPr="007B6120">
        <w:fldChar w:fldCharType="separate"/>
      </w:r>
      <w:r w:rsidR="00AF6FBE">
        <w:t>8.2</w:t>
      </w:r>
      <w:r w:rsidR="00DD1959" w:rsidRPr="007B6120">
        <w:fldChar w:fldCharType="end"/>
      </w:r>
      <w:r w:rsidRPr="007B6120">
        <w:t>, constitutes or involves a Variation, the Consultant must, if it wishes to make a Claim against the Principal arising out of or in connection with the direction:</w:t>
      </w:r>
    </w:p>
    <w:p w:rsidR="00253F26" w:rsidRPr="007B6120" w:rsidRDefault="00253F26" w:rsidP="00712E04">
      <w:pPr>
        <w:pStyle w:val="DefenceHeading3"/>
      </w:pPr>
      <w:bookmarkStart w:id="355" w:name="_Ref482880561"/>
      <w:r w:rsidRPr="007B6120">
        <w:t xml:space="preserve">within </w:t>
      </w:r>
      <w:r w:rsidR="003C131E">
        <w:t>7</w:t>
      </w:r>
      <w:r w:rsidR="003C131E" w:rsidRPr="007B6120">
        <w:t xml:space="preserve"> </w:t>
      </w:r>
      <w:r w:rsidRPr="007B6120">
        <w:t xml:space="preserve">days of receiving the direction and before commencing </w:t>
      </w:r>
      <w:r w:rsidR="002328DA">
        <w:t xml:space="preserve">services </w:t>
      </w:r>
      <w:r w:rsidRPr="007B6120">
        <w:t>the subject matter of the direction, give notice to the Principal’s Representative that it considers the direction constitutes or involves a Variation;</w:t>
      </w:r>
      <w:bookmarkEnd w:id="355"/>
    </w:p>
    <w:p w:rsidR="00253F26" w:rsidRDefault="00253F26" w:rsidP="00712E04">
      <w:pPr>
        <w:pStyle w:val="DefenceHeading3"/>
      </w:pPr>
      <w:bookmarkStart w:id="356" w:name="_Ref113452940"/>
      <w:r w:rsidRPr="007B6120">
        <w:t xml:space="preserve">within 21 days after giving the notice under </w:t>
      </w:r>
      <w:r w:rsidR="002F2922" w:rsidRPr="002F2922">
        <w:t>paragraph</w:t>
      </w:r>
      <w:r w:rsidRPr="007B6120">
        <w:t xml:space="preserve"> </w:t>
      </w:r>
      <w:r w:rsidR="00CC2249">
        <w:fldChar w:fldCharType="begin"/>
      </w:r>
      <w:r w:rsidR="00CC2249">
        <w:instrText xml:space="preserve"> REF _Ref482880561 \n \h </w:instrText>
      </w:r>
      <w:r w:rsidR="00CC2249">
        <w:fldChar w:fldCharType="separate"/>
      </w:r>
      <w:r w:rsidR="00AF6FBE">
        <w:t>(a)</w:t>
      </w:r>
      <w:r w:rsidR="00CC2249">
        <w:fldChar w:fldCharType="end"/>
      </w:r>
      <w:r w:rsidRPr="007B6120">
        <w:t xml:space="preserve">, submit a written claim to the Principal’s Representative which includes the details required by </w:t>
      </w:r>
      <w:r w:rsidR="007346A2" w:rsidRPr="007B6120">
        <w:t>clause</w:t>
      </w:r>
      <w:r w:rsidRPr="007B6120">
        <w:t xml:space="preserve"> </w:t>
      </w:r>
      <w:r w:rsidR="00DD1959" w:rsidRPr="007B6120">
        <w:fldChar w:fldCharType="begin"/>
      </w:r>
      <w:r w:rsidR="00DD1959" w:rsidRPr="007B6120">
        <w:instrText xml:space="preserve"> REF _Ref482879400 \w \h </w:instrText>
      </w:r>
      <w:r w:rsidR="007B6120" w:rsidRPr="007B6120">
        <w:instrText xml:space="preserve"> \* MERGEFORMAT </w:instrText>
      </w:r>
      <w:r w:rsidR="00DD1959" w:rsidRPr="007B6120">
        <w:fldChar w:fldCharType="separate"/>
      </w:r>
      <w:r w:rsidR="00AF6FBE">
        <w:t>12.3</w:t>
      </w:r>
      <w:r w:rsidR="00DD1959" w:rsidRPr="007B6120">
        <w:fldChar w:fldCharType="end"/>
      </w:r>
      <w:r w:rsidR="002328DA">
        <w:t>; and</w:t>
      </w:r>
      <w:bookmarkEnd w:id="356"/>
    </w:p>
    <w:p w:rsidR="002328DA" w:rsidRPr="007B6120" w:rsidRDefault="002328DA" w:rsidP="00712E04">
      <w:pPr>
        <w:pStyle w:val="DefenceHeading3"/>
      </w:pPr>
      <w:r w:rsidRPr="00F94C5E">
        <w:t xml:space="preserve">continue to carry out the </w:t>
      </w:r>
      <w:r w:rsidRPr="001D4FAF">
        <w:t>Services</w:t>
      </w:r>
      <w:r w:rsidRPr="00F94C5E">
        <w:t xml:space="preserve"> in accordance with the </w:t>
      </w:r>
      <w:r>
        <w:t>C</w:t>
      </w:r>
      <w:r w:rsidRPr="001D4FAF">
        <w:rPr>
          <w:szCs w:val="22"/>
        </w:rPr>
        <w:t>ontract</w:t>
      </w:r>
      <w:r w:rsidRPr="00F94C5E">
        <w:t xml:space="preserve"> and all </w:t>
      </w:r>
      <w:r w:rsidRPr="001D4FAF">
        <w:t>directions</w:t>
      </w:r>
      <w:r w:rsidRPr="00F94C5E">
        <w:t xml:space="preserve"> of the </w:t>
      </w:r>
      <w:r>
        <w:t>Principal</w:t>
      </w:r>
      <w:r w:rsidRPr="001D4FAF">
        <w:t>'s Representative</w:t>
      </w:r>
      <w:r w:rsidRPr="00F94C5E">
        <w:t xml:space="preserve">, including any </w:t>
      </w:r>
      <w:r w:rsidRPr="001D4FAF">
        <w:t>direction</w:t>
      </w:r>
      <w:r w:rsidRPr="00F94C5E">
        <w:t xml:space="preserve"> in respect of which notice has been given under clause</w:t>
      </w:r>
      <w:r>
        <w:t xml:space="preserve"> </w:t>
      </w:r>
      <w:r w:rsidRPr="007B6120">
        <w:fldChar w:fldCharType="begin"/>
      </w:r>
      <w:r w:rsidRPr="007B6120">
        <w:instrText xml:space="preserve"> REF _Ref482879430 \w \h  \* MERGEFORMAT </w:instrText>
      </w:r>
      <w:r w:rsidRPr="007B6120">
        <w:fldChar w:fldCharType="separate"/>
      </w:r>
      <w:r w:rsidR="00AF6FBE">
        <w:t>12.1</w:t>
      </w:r>
      <w:r w:rsidRPr="007B6120">
        <w:fldChar w:fldCharType="end"/>
      </w:r>
      <w:r>
        <w:t>.</w:t>
      </w:r>
    </w:p>
    <w:p w:rsidR="00253F26" w:rsidRPr="007B6120" w:rsidRDefault="00253F26" w:rsidP="00253F26">
      <w:pPr>
        <w:pStyle w:val="DefenceHeading2"/>
      </w:pPr>
      <w:bookmarkStart w:id="357" w:name="_Ref482879464"/>
      <w:bookmarkStart w:id="358" w:name="_Toc113901814"/>
      <w:r w:rsidRPr="007B6120">
        <w:t>Notices of Other Claims</w:t>
      </w:r>
      <w:bookmarkEnd w:id="357"/>
      <w:bookmarkEnd w:id="358"/>
    </w:p>
    <w:p w:rsidR="00253F26" w:rsidRPr="007B6120" w:rsidRDefault="00253F26" w:rsidP="00253F26">
      <w:pPr>
        <w:pStyle w:val="DefenceNormal"/>
      </w:pPr>
      <w:r w:rsidRPr="007B6120">
        <w:t xml:space="preserve">Except for claims for: </w:t>
      </w:r>
    </w:p>
    <w:p w:rsidR="00253F26" w:rsidRPr="007B6120" w:rsidRDefault="00253F26" w:rsidP="00712E04">
      <w:pPr>
        <w:pStyle w:val="DefenceHeading3"/>
      </w:pPr>
      <w:r w:rsidRPr="007B6120">
        <w:t xml:space="preserve">payment under </w:t>
      </w:r>
      <w:r w:rsidR="007346A2" w:rsidRPr="007B6120">
        <w:t>clause</w:t>
      </w:r>
      <w:r w:rsidRPr="007B6120">
        <w:t xml:space="preserve"> </w:t>
      </w:r>
      <w:r w:rsidR="00DD1959" w:rsidRPr="007B6120">
        <w:fldChar w:fldCharType="begin"/>
      </w:r>
      <w:r w:rsidR="00DD1959" w:rsidRPr="007B6120">
        <w:instrText xml:space="preserve"> REF _Ref482879422 \w \h </w:instrText>
      </w:r>
      <w:r w:rsidR="007B6120" w:rsidRPr="007B6120">
        <w:instrText xml:space="preserve"> \* MERGEFORMAT </w:instrText>
      </w:r>
      <w:r w:rsidR="00DD1959" w:rsidRPr="007B6120">
        <w:fldChar w:fldCharType="separate"/>
      </w:r>
      <w:r w:rsidR="00AF6FBE">
        <w:t>9</w:t>
      </w:r>
      <w:r w:rsidR="00DD1959" w:rsidRPr="007B6120">
        <w:fldChar w:fldCharType="end"/>
      </w:r>
      <w:r w:rsidRPr="007B6120">
        <w:t xml:space="preserve"> of the original Fee specified in the Contract Particulars; </w:t>
      </w:r>
    </w:p>
    <w:p w:rsidR="00253F26" w:rsidRPr="007B6120" w:rsidRDefault="00253F26" w:rsidP="00712E04">
      <w:pPr>
        <w:pStyle w:val="DefenceHeading3"/>
      </w:pPr>
      <w:r w:rsidRPr="007B6120">
        <w:t xml:space="preserve">a Variation instructed in accordance with </w:t>
      </w:r>
      <w:r w:rsidR="007346A2" w:rsidRPr="007B6120">
        <w:t>clause</w:t>
      </w:r>
      <w:r w:rsidRPr="007B6120">
        <w:t xml:space="preserve"> </w:t>
      </w:r>
      <w:r w:rsidR="00DD1959" w:rsidRPr="007B6120">
        <w:fldChar w:fldCharType="begin"/>
      </w:r>
      <w:r w:rsidR="00DD1959" w:rsidRPr="007B6120">
        <w:instrText xml:space="preserve"> REF _Ref482879379 \w \h </w:instrText>
      </w:r>
      <w:r w:rsidR="007B6120" w:rsidRPr="007B6120">
        <w:instrText xml:space="preserve"> \* MERGEFORMAT </w:instrText>
      </w:r>
      <w:r w:rsidR="00DD1959" w:rsidRPr="007B6120">
        <w:fldChar w:fldCharType="separate"/>
      </w:r>
      <w:r w:rsidR="00AF6FBE">
        <w:t>8.2</w:t>
      </w:r>
      <w:r w:rsidR="00DD1959" w:rsidRPr="007B6120">
        <w:fldChar w:fldCharType="end"/>
      </w:r>
      <w:r w:rsidRPr="007B6120">
        <w:t xml:space="preserve"> or to which </w:t>
      </w:r>
      <w:r w:rsidR="007346A2" w:rsidRPr="007B6120">
        <w:t>clause</w:t>
      </w:r>
      <w:r w:rsidRPr="007B6120">
        <w:t xml:space="preserve"> </w:t>
      </w:r>
      <w:r w:rsidR="00DD1959" w:rsidRPr="007B6120">
        <w:fldChar w:fldCharType="begin"/>
      </w:r>
      <w:r w:rsidR="00DD1959" w:rsidRPr="007B6120">
        <w:instrText xml:space="preserve"> REF _Ref482879430 \w \h </w:instrText>
      </w:r>
      <w:r w:rsidR="007B6120" w:rsidRPr="007B6120">
        <w:instrText xml:space="preserve"> \* MERGEFORMAT </w:instrText>
      </w:r>
      <w:r w:rsidR="00DD1959" w:rsidRPr="007B6120">
        <w:fldChar w:fldCharType="separate"/>
      </w:r>
      <w:r w:rsidR="00AF6FBE">
        <w:t>12.1</w:t>
      </w:r>
      <w:r w:rsidR="00DD1959" w:rsidRPr="007B6120">
        <w:fldChar w:fldCharType="end"/>
      </w:r>
      <w:r w:rsidRPr="007B6120">
        <w:t xml:space="preserve"> applies; or</w:t>
      </w:r>
    </w:p>
    <w:p w:rsidR="00253F26" w:rsidRPr="007B6120" w:rsidRDefault="00253F26" w:rsidP="00712E04">
      <w:pPr>
        <w:pStyle w:val="DefenceHeading3"/>
      </w:pPr>
      <w:r w:rsidRPr="007B6120">
        <w:t>contribution or indemnity for loss or damage caused or contributed to by the negligence of the Principal where a third party (other than a subconsultant of the Consultant or other party for whom the Consultant is legally responsible) makes a claim (whether in tort, under statute or otherwise at law) against the Consultant,</w:t>
      </w:r>
    </w:p>
    <w:p w:rsidR="003C131E" w:rsidRDefault="00253F26" w:rsidP="00253F26">
      <w:pPr>
        <w:pStyle w:val="DefenceNormal"/>
      </w:pPr>
      <w:r w:rsidRPr="007B6120">
        <w:t>the Consultant must give the Principal’s Representative the notice</w:t>
      </w:r>
      <w:r w:rsidR="00322B8F">
        <w:t>s</w:t>
      </w:r>
      <w:r w:rsidRPr="007B6120">
        <w:t xml:space="preserve"> required by </w:t>
      </w:r>
      <w:r w:rsidR="007346A2" w:rsidRPr="007B6120">
        <w:t>clause</w:t>
      </w:r>
      <w:r w:rsidRPr="007B6120">
        <w:t xml:space="preserve"> </w:t>
      </w:r>
      <w:r w:rsidR="00DD1959" w:rsidRPr="007B6120">
        <w:fldChar w:fldCharType="begin"/>
      </w:r>
      <w:r w:rsidR="00DD1959" w:rsidRPr="007B6120">
        <w:instrText xml:space="preserve"> REF _Ref482879400 \w \h </w:instrText>
      </w:r>
      <w:r w:rsidR="007B6120" w:rsidRPr="007B6120">
        <w:instrText xml:space="preserve"> \* MERGEFORMAT </w:instrText>
      </w:r>
      <w:r w:rsidR="00DD1959" w:rsidRPr="007B6120">
        <w:fldChar w:fldCharType="separate"/>
      </w:r>
      <w:r w:rsidR="00AF6FBE">
        <w:t>12.3</w:t>
      </w:r>
      <w:r w:rsidR="00DD1959" w:rsidRPr="007B6120">
        <w:fldChar w:fldCharType="end"/>
      </w:r>
      <w:r w:rsidRPr="007B6120">
        <w:t xml:space="preserve"> if it wishes to make a Claim against the Principal in respect of any direction by the Principal’s Representative or any </w:t>
      </w:r>
      <w:r w:rsidRPr="007B6120">
        <w:lastRenderedPageBreak/>
        <w:t>other fact, matter or thing (including a breach of the Contract by the Principal) under, arising out of or in connection with the Services or the Contract</w:t>
      </w:r>
      <w:r w:rsidR="003C131E">
        <w:t>, including anything in respect of which:</w:t>
      </w:r>
    </w:p>
    <w:p w:rsidR="003C131E" w:rsidRDefault="003C131E" w:rsidP="00486B42">
      <w:pPr>
        <w:pStyle w:val="DefenceHeading3"/>
      </w:pPr>
      <w:r>
        <w:t>it is othe</w:t>
      </w:r>
      <w:r>
        <w:t xml:space="preserve">rwise given an express entitlement under the </w:t>
      </w:r>
      <w:r w:rsidRPr="006B0FD0">
        <w:t>Contract</w:t>
      </w:r>
      <w:r>
        <w:t>; or</w:t>
      </w:r>
    </w:p>
    <w:p w:rsidR="003C131E" w:rsidRPr="00240EC2" w:rsidRDefault="003C131E" w:rsidP="003C131E">
      <w:pPr>
        <w:pStyle w:val="DefenceHeading8"/>
        <w:numPr>
          <w:ilvl w:val="2"/>
          <w:numId w:val="5"/>
        </w:numPr>
        <w:outlineLvl w:val="2"/>
        <w:rPr>
          <w:rFonts w:cs="Arial"/>
          <w:bCs/>
          <w:szCs w:val="26"/>
        </w:rPr>
      </w:pPr>
      <w:r>
        <w:t xml:space="preserve">the </w:t>
      </w:r>
      <w:r w:rsidRPr="006B0FD0">
        <w:t>Contract</w:t>
      </w:r>
      <w:r>
        <w:t xml:space="preserve"> expressly provides that:</w:t>
      </w:r>
    </w:p>
    <w:p w:rsidR="003C131E" w:rsidRDefault="003C131E" w:rsidP="003C131E">
      <w:pPr>
        <w:pStyle w:val="DefenceHeading4"/>
      </w:pPr>
      <w:r>
        <w:t xml:space="preserve">amounts are to be added to the Fee; or </w:t>
      </w:r>
    </w:p>
    <w:p w:rsidR="003C131E" w:rsidRPr="00240EC2" w:rsidRDefault="003C131E" w:rsidP="00486B42">
      <w:pPr>
        <w:pStyle w:val="DefenceHeading4"/>
      </w:pPr>
      <w:r>
        <w:t xml:space="preserve">otherwise the Fee will be </w:t>
      </w:r>
      <w:r>
        <w:t>increas</w:t>
      </w:r>
      <w:r>
        <w:t>ed or adjusted,</w:t>
      </w:r>
    </w:p>
    <w:p w:rsidR="00253F26" w:rsidRPr="007B6120" w:rsidRDefault="003C131E" w:rsidP="00486B42">
      <w:pPr>
        <w:pStyle w:val="DefenceHeading3"/>
        <w:numPr>
          <w:ilvl w:val="0"/>
          <w:numId w:val="0"/>
        </w:numPr>
        <w:ind w:left="964"/>
      </w:pPr>
      <w:r>
        <w:t>as determined by the Principal’s Representative</w:t>
      </w:r>
      <w:r w:rsidR="00253F26" w:rsidRPr="007B6120">
        <w:t>.</w:t>
      </w:r>
    </w:p>
    <w:p w:rsidR="00253F26" w:rsidRPr="007B6120" w:rsidRDefault="00253F26" w:rsidP="00253F26">
      <w:pPr>
        <w:pStyle w:val="DefenceHeading2"/>
      </w:pPr>
      <w:bookmarkStart w:id="359" w:name="_Ref482879400"/>
      <w:bookmarkStart w:id="360" w:name="_Toc113901815"/>
      <w:r w:rsidRPr="007B6120">
        <w:t>Prescribed Notices</w:t>
      </w:r>
      <w:bookmarkEnd w:id="359"/>
      <w:bookmarkEnd w:id="360"/>
    </w:p>
    <w:p w:rsidR="001E438C" w:rsidRDefault="00253F26" w:rsidP="00253F26">
      <w:pPr>
        <w:pStyle w:val="DefenceNormal"/>
      </w:pPr>
      <w:r w:rsidRPr="007B6120">
        <w:t>The notice</w:t>
      </w:r>
      <w:r w:rsidR="003C131E">
        <w:t>s</w:t>
      </w:r>
      <w:r w:rsidRPr="007B6120">
        <w:t xml:space="preserve"> referred to in </w:t>
      </w:r>
      <w:r w:rsidR="007346A2" w:rsidRPr="007B6120">
        <w:t>clause</w:t>
      </w:r>
      <w:r w:rsidRPr="007B6120">
        <w:t xml:space="preserve"> </w:t>
      </w:r>
      <w:r w:rsidR="00DD1959" w:rsidRPr="007B6120">
        <w:fldChar w:fldCharType="begin"/>
      </w:r>
      <w:r w:rsidR="00DD1959" w:rsidRPr="007B6120">
        <w:instrText xml:space="preserve"> REF _Ref482879464 \w \h </w:instrText>
      </w:r>
      <w:r w:rsidR="007B6120" w:rsidRPr="007B6120">
        <w:instrText xml:space="preserve"> \* MERGEFORMAT </w:instrText>
      </w:r>
      <w:r w:rsidR="00DD1959" w:rsidRPr="007B6120">
        <w:fldChar w:fldCharType="separate"/>
      </w:r>
      <w:r w:rsidR="00AF6FBE">
        <w:t>12.2</w:t>
      </w:r>
      <w:r w:rsidR="00DD1959" w:rsidRPr="007B6120">
        <w:fldChar w:fldCharType="end"/>
      </w:r>
      <w:r w:rsidRPr="007B6120">
        <w:t xml:space="preserve"> </w:t>
      </w:r>
      <w:r w:rsidR="003C131E">
        <w:t>are</w:t>
      </w:r>
      <w:r w:rsidR="001E438C">
        <w:t>:</w:t>
      </w:r>
      <w:r w:rsidR="003C131E" w:rsidRPr="007B6120">
        <w:t xml:space="preserve"> </w:t>
      </w:r>
    </w:p>
    <w:p w:rsidR="001E438C" w:rsidRDefault="00253F26" w:rsidP="001E438C">
      <w:pPr>
        <w:pStyle w:val="DefenceHeading3"/>
      </w:pPr>
      <w:bookmarkStart w:id="361" w:name="_Ref113452655"/>
      <w:r w:rsidRPr="007B6120">
        <w:t>a written notice within 21 days of the first occurrence of the direction or other fact, matter or thing upon which the Claim is based</w:t>
      </w:r>
      <w:r w:rsidR="001E438C">
        <w:t>, expressly specifying:</w:t>
      </w:r>
      <w:bookmarkEnd w:id="361"/>
    </w:p>
    <w:p w:rsidR="001E438C" w:rsidRDefault="001E438C" w:rsidP="001E438C">
      <w:pPr>
        <w:pStyle w:val="DefenceHeading4"/>
      </w:pPr>
      <w:r>
        <w:t xml:space="preserve">that the Consultant proposes to make a Claim; and </w:t>
      </w:r>
    </w:p>
    <w:p w:rsidR="001E438C" w:rsidRDefault="001E438C" w:rsidP="001E438C">
      <w:pPr>
        <w:pStyle w:val="DefenceHeading4"/>
      </w:pPr>
      <w:r>
        <w:t>the direction or other fac</w:t>
      </w:r>
      <w:r w:rsidR="00322B8F">
        <w:t>t</w:t>
      </w:r>
      <w:r>
        <w:t>, matter or thing upon</w:t>
      </w:r>
      <w:r w:rsidR="00253F26" w:rsidRPr="007B6120">
        <w:t xml:space="preserve"> which </w:t>
      </w:r>
      <w:r>
        <w:t>the Claim will be based; and</w:t>
      </w:r>
    </w:p>
    <w:p w:rsidR="00253F26" w:rsidRPr="007B6120" w:rsidRDefault="001E438C" w:rsidP="00486B42">
      <w:pPr>
        <w:pStyle w:val="DefenceHeading3"/>
      </w:pPr>
      <w:r>
        <w:t xml:space="preserve">a written Claim within 21 days of giving the written notice under paragraph </w:t>
      </w:r>
      <w:r>
        <w:fldChar w:fldCharType="begin"/>
      </w:r>
      <w:r>
        <w:instrText xml:space="preserve"> REF _Ref113452655 \n \h </w:instrText>
      </w:r>
      <w:r>
        <w:fldChar w:fldCharType="separate"/>
      </w:r>
      <w:r w:rsidR="00AF6FBE">
        <w:t>(a)</w:t>
      </w:r>
      <w:r>
        <w:fldChar w:fldCharType="end"/>
      </w:r>
      <w:r>
        <w:t xml:space="preserve">, which </w:t>
      </w:r>
      <w:bookmarkStart w:id="362" w:name="_Ref113452961"/>
      <w:r w:rsidR="00253F26" w:rsidRPr="007B6120">
        <w:t>must include:</w:t>
      </w:r>
      <w:bookmarkEnd w:id="362"/>
    </w:p>
    <w:p w:rsidR="00253F26" w:rsidRPr="007B6120" w:rsidRDefault="00253F26" w:rsidP="00486B42">
      <w:pPr>
        <w:pStyle w:val="DefenceHeading4"/>
      </w:pPr>
      <w:r w:rsidRPr="007B6120">
        <w:t>detailed particulars concerning the direction or other fact, matter or thing upon which the Claim is based;</w:t>
      </w:r>
    </w:p>
    <w:p w:rsidR="00253F26" w:rsidRPr="007B6120" w:rsidRDefault="00253F26" w:rsidP="00486B42">
      <w:pPr>
        <w:pStyle w:val="DefenceHeading4"/>
      </w:pPr>
      <w:r w:rsidRPr="007B6120">
        <w:t>the legal basis for the Claim, whether based on a term of the Contract or otherwise, and if based on a term of the Contract, clearly identifying the specific term;</w:t>
      </w:r>
    </w:p>
    <w:p w:rsidR="00253F26" w:rsidRPr="007B6120" w:rsidRDefault="00253F26" w:rsidP="00486B42">
      <w:pPr>
        <w:pStyle w:val="DefenceHeading4"/>
      </w:pPr>
      <w:r w:rsidRPr="007B6120">
        <w:t>the facts relied upon in support of the Claim in sufficient detail to permit verification; and</w:t>
      </w:r>
    </w:p>
    <w:p w:rsidR="00253F26" w:rsidRDefault="00253F26" w:rsidP="001E438C">
      <w:pPr>
        <w:pStyle w:val="DefenceHeading4"/>
      </w:pPr>
      <w:r w:rsidRPr="007B6120">
        <w:t>details of the amount claimed and how it has been calculated in sufficient detail to permit verification.</w:t>
      </w:r>
    </w:p>
    <w:p w:rsidR="001E438C" w:rsidRDefault="001E438C" w:rsidP="001E438C">
      <w:pPr>
        <w:pStyle w:val="DefenceHeading2"/>
      </w:pPr>
      <w:bookmarkStart w:id="363" w:name="_Ref113453021"/>
      <w:bookmarkStart w:id="364" w:name="_Toc113901816"/>
      <w:r>
        <w:lastRenderedPageBreak/>
        <w:t>Continuing Events</w:t>
      </w:r>
      <w:bookmarkEnd w:id="363"/>
      <w:bookmarkEnd w:id="364"/>
    </w:p>
    <w:p w:rsidR="001E438C" w:rsidRPr="00240EC2" w:rsidRDefault="001E438C" w:rsidP="00486B42">
      <w:pPr>
        <w:pStyle w:val="DefenceNormal"/>
      </w:pPr>
      <w:r w:rsidRPr="001E438C">
        <w:t xml:space="preserve">If the direction or fact, matter or thing upon which the Claim under clause </w:t>
      </w:r>
      <w:r w:rsidR="002F60CB">
        <w:fldChar w:fldCharType="begin"/>
      </w:r>
      <w:r w:rsidR="002F60CB">
        <w:instrText xml:space="preserve"> REF _Ref113452940 \w \h </w:instrText>
      </w:r>
      <w:r w:rsidR="002F60CB">
        <w:fldChar w:fldCharType="separate"/>
      </w:r>
      <w:r w:rsidR="00AF6FBE">
        <w:t>12.1(b)</w:t>
      </w:r>
      <w:r w:rsidR="002F60CB">
        <w:fldChar w:fldCharType="end"/>
      </w:r>
      <w:r w:rsidRPr="001E438C">
        <w:t xml:space="preserve"> or clause </w:t>
      </w:r>
      <w:r w:rsidR="002F60CB">
        <w:fldChar w:fldCharType="begin"/>
      </w:r>
      <w:r w:rsidR="002F60CB">
        <w:instrText xml:space="preserve"> REF _Ref482879464 \w \h </w:instrText>
      </w:r>
      <w:r w:rsidR="002F60CB">
        <w:fldChar w:fldCharType="separate"/>
      </w:r>
      <w:r w:rsidR="00AF6FBE">
        <w:t>12.2</w:t>
      </w:r>
      <w:r w:rsidR="002F60CB">
        <w:fldChar w:fldCharType="end"/>
      </w:r>
      <w:r w:rsidRPr="001E438C">
        <w:t xml:space="preserve"> is based or the consequences of the direction or fact, matter or thing are continuing, the Consultant must continue to give the information required by clause </w:t>
      </w:r>
      <w:r w:rsidR="002F60CB">
        <w:fldChar w:fldCharType="begin"/>
      </w:r>
      <w:r w:rsidR="002F60CB">
        <w:instrText xml:space="preserve"> REF _Ref113452961 \w \h </w:instrText>
      </w:r>
      <w:r w:rsidR="002F60CB">
        <w:fldChar w:fldCharType="separate"/>
      </w:r>
      <w:r w:rsidR="00AF6FBE">
        <w:t>12.3(b)</w:t>
      </w:r>
      <w:r w:rsidR="002F60CB">
        <w:fldChar w:fldCharType="end"/>
      </w:r>
      <w:r w:rsidRPr="001E438C">
        <w:t xml:space="preserve"> every 28 days after the written claim under clause </w:t>
      </w:r>
      <w:r w:rsidR="002F60CB">
        <w:fldChar w:fldCharType="begin"/>
      </w:r>
      <w:r w:rsidR="002F60CB">
        <w:instrText xml:space="preserve"> REF _Ref113452940 \w \h </w:instrText>
      </w:r>
      <w:r w:rsidR="002F60CB">
        <w:fldChar w:fldCharType="separate"/>
      </w:r>
      <w:r w:rsidR="00AF6FBE">
        <w:t>12.1(b)</w:t>
      </w:r>
      <w:r w:rsidR="002F60CB">
        <w:fldChar w:fldCharType="end"/>
      </w:r>
      <w:r w:rsidRPr="001E438C">
        <w:t xml:space="preserve"> or </w:t>
      </w:r>
      <w:r w:rsidR="002F60CB">
        <w:fldChar w:fldCharType="begin"/>
      </w:r>
      <w:r w:rsidR="002F60CB">
        <w:instrText xml:space="preserve"> REF _Ref113452961 \w \h </w:instrText>
      </w:r>
      <w:r w:rsidR="002F60CB">
        <w:fldChar w:fldCharType="separate"/>
      </w:r>
      <w:r w:rsidR="00AF6FBE">
        <w:t>12.3(b)</w:t>
      </w:r>
      <w:r w:rsidR="002F60CB">
        <w:fldChar w:fldCharType="end"/>
      </w:r>
      <w:r w:rsidRPr="001E438C">
        <w:t xml:space="preserve"> (as the case may be) was submitted or given to the </w:t>
      </w:r>
      <w:r>
        <w:t>Principal’s Representative</w:t>
      </w:r>
      <w:r w:rsidRPr="001E438C">
        <w:t>, until after the direction or fact, matter or thing upon which the Claim is based has, or the consequences thereof have, ceased.</w:t>
      </w:r>
    </w:p>
    <w:p w:rsidR="00253F26" w:rsidRPr="007B6120" w:rsidRDefault="00253F26" w:rsidP="00253F26">
      <w:pPr>
        <w:pStyle w:val="DefenceHeading2"/>
      </w:pPr>
      <w:bookmarkStart w:id="365" w:name="_Ref482878666"/>
      <w:bookmarkStart w:id="366" w:name="_Ref482878721"/>
      <w:bookmarkStart w:id="367" w:name="_Toc113901817"/>
      <w:r w:rsidRPr="007B6120">
        <w:t>Time Bar</w:t>
      </w:r>
      <w:bookmarkEnd w:id="365"/>
      <w:bookmarkEnd w:id="366"/>
      <w:bookmarkEnd w:id="367"/>
    </w:p>
    <w:p w:rsidR="00253F26" w:rsidRPr="007B6120" w:rsidRDefault="00253F26" w:rsidP="00253F26">
      <w:pPr>
        <w:pStyle w:val="DefenceNormal"/>
      </w:pPr>
      <w:r w:rsidRPr="007B6120">
        <w:t xml:space="preserve">If the Consultant fails to comply with </w:t>
      </w:r>
      <w:r w:rsidR="007346A2" w:rsidRPr="007B6120">
        <w:t>clause</w:t>
      </w:r>
      <w:r w:rsidRPr="007B6120">
        <w:t xml:space="preserve"> </w:t>
      </w:r>
      <w:r w:rsidR="00DD1959" w:rsidRPr="007B6120">
        <w:fldChar w:fldCharType="begin"/>
      </w:r>
      <w:r w:rsidR="00DD1959" w:rsidRPr="007B6120">
        <w:instrText xml:space="preserve"> REF _Ref482879430 \w \h </w:instrText>
      </w:r>
      <w:r w:rsidR="007B6120" w:rsidRPr="007B6120">
        <w:instrText xml:space="preserve"> \* MERGEFORMAT </w:instrText>
      </w:r>
      <w:r w:rsidR="00DD1959" w:rsidRPr="007B6120">
        <w:fldChar w:fldCharType="separate"/>
      </w:r>
      <w:r w:rsidR="00AF6FBE">
        <w:t>12.1</w:t>
      </w:r>
      <w:r w:rsidR="00DD1959" w:rsidRPr="007B6120">
        <w:fldChar w:fldCharType="end"/>
      </w:r>
      <w:r w:rsidRPr="007B6120">
        <w:t xml:space="preserve">, </w:t>
      </w:r>
      <w:r w:rsidR="00DD1959" w:rsidRPr="007B6120">
        <w:fldChar w:fldCharType="begin"/>
      </w:r>
      <w:r w:rsidR="00DD1959" w:rsidRPr="007B6120">
        <w:instrText xml:space="preserve"> REF _Ref482879464 \w \h </w:instrText>
      </w:r>
      <w:r w:rsidR="007B6120" w:rsidRPr="007B6120">
        <w:instrText xml:space="preserve"> \* MERGEFORMAT </w:instrText>
      </w:r>
      <w:r w:rsidR="00DD1959" w:rsidRPr="007B6120">
        <w:fldChar w:fldCharType="separate"/>
      </w:r>
      <w:r w:rsidR="00AF6FBE">
        <w:t>12.2</w:t>
      </w:r>
      <w:r w:rsidR="00DD1959" w:rsidRPr="007B6120">
        <w:fldChar w:fldCharType="end"/>
      </w:r>
      <w:r w:rsidR="002F60CB">
        <w:t>,</w:t>
      </w:r>
      <w:r w:rsidR="00DD1959" w:rsidRPr="007B6120">
        <w:fldChar w:fldCharType="begin"/>
      </w:r>
      <w:r w:rsidR="00DD1959" w:rsidRPr="007B6120">
        <w:instrText xml:space="preserve"> REF _Ref482879400 \w \h </w:instrText>
      </w:r>
      <w:r w:rsidR="007B6120" w:rsidRPr="007B6120">
        <w:instrText xml:space="preserve"> \* MERGEFORMAT </w:instrText>
      </w:r>
      <w:r w:rsidR="00DD1959" w:rsidRPr="007B6120">
        <w:fldChar w:fldCharType="separate"/>
      </w:r>
      <w:r w:rsidR="00AF6FBE">
        <w:t>12.3</w:t>
      </w:r>
      <w:r w:rsidR="00DD1959" w:rsidRPr="007B6120">
        <w:fldChar w:fldCharType="end"/>
      </w:r>
      <w:r w:rsidR="002F60CB">
        <w:t xml:space="preserve"> or </w:t>
      </w:r>
      <w:r w:rsidR="002F60CB">
        <w:fldChar w:fldCharType="begin"/>
      </w:r>
      <w:r w:rsidR="002F60CB">
        <w:instrText xml:space="preserve"> REF _Ref113453021 \w \h </w:instrText>
      </w:r>
      <w:r w:rsidR="002F60CB">
        <w:fldChar w:fldCharType="separate"/>
      </w:r>
      <w:r w:rsidR="00AF6FBE">
        <w:t>12.4</w:t>
      </w:r>
      <w:r w:rsidR="002F60CB">
        <w:fldChar w:fldCharType="end"/>
      </w:r>
      <w:r w:rsidR="002F60CB">
        <w:t>, the</w:t>
      </w:r>
      <w:r w:rsidRPr="007B6120">
        <w:t>:</w:t>
      </w:r>
    </w:p>
    <w:p w:rsidR="00253F26" w:rsidRPr="007B6120" w:rsidRDefault="00253F26" w:rsidP="00712E04">
      <w:pPr>
        <w:pStyle w:val="DefenceHeading3"/>
      </w:pPr>
      <w:r w:rsidRPr="007B6120">
        <w:t>Princi</w:t>
      </w:r>
      <w:r w:rsidRPr="007B6120">
        <w:t>pal will not be liable (insofar as it is possible to exclude such liability) upon any Claim by the Consultant; and</w:t>
      </w:r>
    </w:p>
    <w:p w:rsidR="00253F26" w:rsidRPr="007B6120" w:rsidRDefault="00253F26" w:rsidP="00712E04">
      <w:pPr>
        <w:pStyle w:val="DefenceHeading3"/>
      </w:pPr>
      <w:r w:rsidRPr="007B6120">
        <w:t xml:space="preserve">Consultant will be absolutely barred from making any Claim against the Principal, </w:t>
      </w:r>
    </w:p>
    <w:p w:rsidR="00253F26" w:rsidRDefault="00253F26" w:rsidP="00253F26">
      <w:pPr>
        <w:pStyle w:val="DefenceNormal"/>
      </w:pPr>
      <w:r w:rsidRPr="007B6120">
        <w:t xml:space="preserve">arising out of or in connection with the relevant direction or fact, matter or thing (as the case may be) to which </w:t>
      </w:r>
      <w:r w:rsidR="007346A2" w:rsidRPr="007B6120">
        <w:t>clause</w:t>
      </w:r>
      <w:r w:rsidRPr="007B6120">
        <w:t xml:space="preserve"> </w:t>
      </w:r>
      <w:r w:rsidR="00DD1959" w:rsidRPr="007B6120">
        <w:fldChar w:fldCharType="begin"/>
      </w:r>
      <w:r w:rsidR="00DD1959" w:rsidRPr="007B6120">
        <w:instrText xml:space="preserve"> REF _Ref482879430 \w \h </w:instrText>
      </w:r>
      <w:r w:rsidR="007B6120" w:rsidRPr="007B6120">
        <w:instrText xml:space="preserve"> \* MERGEFORMAT </w:instrText>
      </w:r>
      <w:r w:rsidR="00DD1959" w:rsidRPr="007B6120">
        <w:fldChar w:fldCharType="separate"/>
      </w:r>
      <w:r w:rsidR="00AF6FBE">
        <w:t>12.1</w:t>
      </w:r>
      <w:r w:rsidR="00DD1959" w:rsidRPr="007B6120">
        <w:fldChar w:fldCharType="end"/>
      </w:r>
      <w:r w:rsidRPr="007B6120">
        <w:t xml:space="preserve"> or </w:t>
      </w:r>
      <w:r w:rsidR="00DD1959" w:rsidRPr="007B6120">
        <w:fldChar w:fldCharType="begin"/>
      </w:r>
      <w:r w:rsidR="00DD1959" w:rsidRPr="007B6120">
        <w:instrText xml:space="preserve"> REF _Ref482879464 \w \h </w:instrText>
      </w:r>
      <w:r w:rsidR="007B6120" w:rsidRPr="007B6120">
        <w:instrText xml:space="preserve"> \* MERGEFORMAT </w:instrText>
      </w:r>
      <w:r w:rsidR="00DD1959" w:rsidRPr="007B6120">
        <w:fldChar w:fldCharType="separate"/>
      </w:r>
      <w:r w:rsidR="00AF6FBE">
        <w:t>12.2</w:t>
      </w:r>
      <w:r w:rsidR="00DD1959" w:rsidRPr="007B6120">
        <w:fldChar w:fldCharType="end"/>
      </w:r>
      <w:r w:rsidRPr="007B6120">
        <w:t xml:space="preserve"> applies.</w:t>
      </w:r>
    </w:p>
    <w:p w:rsidR="002F60CB" w:rsidRDefault="002F60CB" w:rsidP="00486B42">
      <w:pPr>
        <w:pStyle w:val="DefenceHeading2"/>
      </w:pPr>
      <w:bookmarkStart w:id="368" w:name="_Toc522938505"/>
      <w:bookmarkStart w:id="369" w:name="_Ref41821998"/>
      <w:bookmarkStart w:id="370" w:name="_Ref41903366"/>
      <w:bookmarkStart w:id="371" w:name="_Toc72049268"/>
      <w:bookmarkStart w:id="372" w:name="_Toc392234087"/>
      <w:bookmarkStart w:id="373" w:name="_Toc13244458"/>
      <w:bookmarkStart w:id="374" w:name="_Toc97228866"/>
      <w:bookmarkStart w:id="375" w:name="_Toc113901818"/>
      <w:r>
        <w:t>Other Provisions Unaffected</w:t>
      </w:r>
      <w:bookmarkEnd w:id="368"/>
      <w:bookmarkEnd w:id="369"/>
      <w:bookmarkEnd w:id="370"/>
      <w:bookmarkEnd w:id="371"/>
      <w:bookmarkEnd w:id="372"/>
      <w:bookmarkEnd w:id="373"/>
      <w:bookmarkEnd w:id="374"/>
      <w:bookmarkEnd w:id="375"/>
    </w:p>
    <w:p w:rsidR="002F60CB" w:rsidRPr="007B6120" w:rsidRDefault="002F60CB" w:rsidP="00253F26">
      <w:pPr>
        <w:pStyle w:val="DefenceNormal"/>
      </w:pPr>
      <w:r>
        <w:rPr>
          <w:szCs w:val="22"/>
        </w:rPr>
        <w:t xml:space="preserve">Nothing in clauses </w:t>
      </w:r>
      <w:r w:rsidRPr="007B6120">
        <w:fldChar w:fldCharType="begin"/>
      </w:r>
      <w:r w:rsidRPr="007B6120">
        <w:instrText xml:space="preserve"> REF _Ref482879430 \w \h  \* MERGEFORMAT </w:instrText>
      </w:r>
      <w:r w:rsidRPr="007B6120">
        <w:fldChar w:fldCharType="separate"/>
      </w:r>
      <w:r w:rsidR="00AF6FBE">
        <w:t>12.1</w:t>
      </w:r>
      <w:r w:rsidRPr="007B6120">
        <w:fldChar w:fldCharType="end"/>
      </w:r>
      <w:r>
        <w:rPr>
          <w:szCs w:val="22"/>
        </w:rPr>
        <w:t xml:space="preserve"> </w:t>
      </w:r>
      <w:r>
        <w:rPr>
          <w:szCs w:val="22"/>
        </w:rPr>
        <w:noBreakHyphen/>
        <w:t xml:space="preserve"> </w:t>
      </w:r>
      <w:r>
        <w:rPr>
          <w:szCs w:val="22"/>
        </w:rPr>
        <w:fldChar w:fldCharType="begin"/>
      </w:r>
      <w:r>
        <w:rPr>
          <w:szCs w:val="22"/>
        </w:rPr>
        <w:instrText xml:space="preserve"> REF _Ref482878666 \w \h </w:instrText>
      </w:r>
      <w:r>
        <w:rPr>
          <w:szCs w:val="22"/>
        </w:rPr>
      </w:r>
      <w:r>
        <w:rPr>
          <w:szCs w:val="22"/>
        </w:rPr>
        <w:fldChar w:fldCharType="separate"/>
      </w:r>
      <w:r w:rsidR="00AF6FBE">
        <w:rPr>
          <w:szCs w:val="22"/>
        </w:rPr>
        <w:t>12.5</w:t>
      </w:r>
      <w:r>
        <w:rPr>
          <w:szCs w:val="22"/>
        </w:rPr>
        <w:fldChar w:fldCharType="end"/>
      </w:r>
      <w:r>
        <w:rPr>
          <w:szCs w:val="22"/>
        </w:rPr>
        <w:t xml:space="preserve"> will limit the operation or effect of any other provision of the </w:t>
      </w:r>
      <w:r w:rsidRPr="006B0FD0">
        <w:t>Contract</w:t>
      </w:r>
      <w:r>
        <w:rPr>
          <w:szCs w:val="22"/>
        </w:rPr>
        <w:t xml:space="preserve"> which requires the </w:t>
      </w:r>
      <w:r w:rsidRPr="006B0FD0">
        <w:rPr>
          <w:szCs w:val="22"/>
        </w:rPr>
        <w:t>Consultant</w:t>
      </w:r>
      <w:r>
        <w:rPr>
          <w:szCs w:val="22"/>
        </w:rPr>
        <w:t xml:space="preserve"> to give notice to the </w:t>
      </w:r>
      <w:r>
        <w:t>Principal’s Representative</w:t>
      </w:r>
      <w:r>
        <w:rPr>
          <w:szCs w:val="22"/>
        </w:rPr>
        <w:t xml:space="preserve"> in order to preserve an entitlement to make a </w:t>
      </w:r>
      <w:r w:rsidRPr="006B0FD0">
        <w:t>Claim</w:t>
      </w:r>
      <w:r>
        <w:rPr>
          <w:szCs w:val="22"/>
        </w:rPr>
        <w:t xml:space="preserve"> against the </w:t>
      </w:r>
      <w:r>
        <w:t>Principal</w:t>
      </w:r>
      <w:r>
        <w:rPr>
          <w:szCs w:val="22"/>
        </w:rPr>
        <w:t>.</w:t>
      </w:r>
    </w:p>
    <w:p w:rsidR="00253F26" w:rsidRPr="007B6120" w:rsidRDefault="00253F26" w:rsidP="00253F26">
      <w:pPr>
        <w:pStyle w:val="DefenceHeading2"/>
      </w:pPr>
      <w:bookmarkStart w:id="376" w:name="_Ref482879516"/>
      <w:bookmarkStart w:id="377" w:name="_Toc113901819"/>
      <w:r w:rsidRPr="007B6120">
        <w:t>Address for Service</w:t>
      </w:r>
      <w:bookmarkEnd w:id="376"/>
      <w:bookmarkEnd w:id="377"/>
    </w:p>
    <w:p w:rsidR="00253F26" w:rsidRPr="007B6120" w:rsidRDefault="00253F26" w:rsidP="00253F26">
      <w:pPr>
        <w:pStyle w:val="DefenceNormal"/>
      </w:pPr>
      <w:r w:rsidRPr="007B6120">
        <w:t xml:space="preserve">Any notice to be given or served under or arising out of a provision of the Contract must: </w:t>
      </w:r>
    </w:p>
    <w:p w:rsidR="00253F26" w:rsidRPr="007B6120" w:rsidRDefault="00253F26" w:rsidP="00712E04">
      <w:pPr>
        <w:pStyle w:val="DefenceHeading3"/>
      </w:pPr>
      <w:r w:rsidRPr="007B6120">
        <w:t>be in writing;</w:t>
      </w:r>
    </w:p>
    <w:p w:rsidR="00253F26" w:rsidRPr="007B6120" w:rsidRDefault="00253F26" w:rsidP="00712E04">
      <w:pPr>
        <w:pStyle w:val="DefenceHeading3"/>
      </w:pPr>
      <w:bookmarkStart w:id="378" w:name="_Ref482879528"/>
      <w:r w:rsidRPr="007B6120">
        <w:t xml:space="preserve">be delivered by hand, sent by prepaid express post or sent by email (except for notices under </w:t>
      </w:r>
      <w:r w:rsidR="007346A2" w:rsidRPr="007B6120">
        <w:t>clause</w:t>
      </w:r>
      <w:r w:rsidRPr="007B6120">
        <w:t xml:space="preserve">s </w:t>
      </w:r>
      <w:r w:rsidR="002B4105" w:rsidRPr="007B6120">
        <w:fldChar w:fldCharType="begin"/>
      </w:r>
      <w:r w:rsidR="002B4105" w:rsidRPr="007B6120">
        <w:instrText xml:space="preserve"> REF _Ref482879483 \w \h </w:instrText>
      </w:r>
      <w:r w:rsidR="007B6120" w:rsidRPr="007B6120">
        <w:instrText xml:space="preserve"> \* MERGEFORMAT </w:instrText>
      </w:r>
      <w:r w:rsidR="002B4105" w:rsidRPr="007B6120">
        <w:fldChar w:fldCharType="separate"/>
      </w:r>
      <w:r w:rsidR="00AF6FBE">
        <w:t>10</w:t>
      </w:r>
      <w:r w:rsidR="002B4105" w:rsidRPr="007B6120">
        <w:fldChar w:fldCharType="end"/>
      </w:r>
      <w:r w:rsidR="002B4105" w:rsidRPr="007B6120">
        <w:t xml:space="preserve"> </w:t>
      </w:r>
      <w:r w:rsidRPr="007B6120">
        <w:t xml:space="preserve">and </w:t>
      </w:r>
      <w:r w:rsidR="002B4105" w:rsidRPr="007B6120">
        <w:fldChar w:fldCharType="begin"/>
      </w:r>
      <w:r w:rsidR="002B4105" w:rsidRPr="007B6120">
        <w:instrText xml:space="preserve"> REF _Ref482879487 \w \h </w:instrText>
      </w:r>
      <w:r w:rsidR="007B6120" w:rsidRPr="007B6120">
        <w:instrText xml:space="preserve"> \* MERGEFORMAT </w:instrText>
      </w:r>
      <w:r w:rsidR="002B4105" w:rsidRPr="007B6120">
        <w:fldChar w:fldCharType="separate"/>
      </w:r>
      <w:r w:rsidR="00AF6FBE">
        <w:t>11</w:t>
      </w:r>
      <w:r w:rsidR="002B4105" w:rsidRPr="007B6120">
        <w:fldChar w:fldCharType="end"/>
      </w:r>
      <w:r w:rsidR="002B4105" w:rsidRPr="007B6120">
        <w:t xml:space="preserve"> </w:t>
      </w:r>
      <w:r w:rsidRPr="007B6120">
        <w:t>which, if sent by email, must additionally be delivered by hand or sent by prepaid express post) to the relevant address or email address:</w:t>
      </w:r>
      <w:bookmarkEnd w:id="378"/>
    </w:p>
    <w:p w:rsidR="00253F26" w:rsidRPr="007B6120" w:rsidRDefault="002F60CB" w:rsidP="00712E04">
      <w:pPr>
        <w:pStyle w:val="DefenceHeading4"/>
      </w:pPr>
      <w:bookmarkStart w:id="379" w:name="_Ref482879881"/>
      <w:r>
        <w:t>specified</w:t>
      </w:r>
      <w:r w:rsidRPr="007B6120">
        <w:t xml:space="preserve"> </w:t>
      </w:r>
      <w:r w:rsidR="00253F26" w:rsidRPr="007B6120">
        <w:t>in the Contract Particulars; or</w:t>
      </w:r>
      <w:bookmarkEnd w:id="379"/>
      <w:r w:rsidR="00253F26" w:rsidRPr="007B6120">
        <w:t xml:space="preserve"> </w:t>
      </w:r>
    </w:p>
    <w:p w:rsidR="00253F26" w:rsidRPr="007B6120" w:rsidRDefault="00253F26" w:rsidP="00712E04">
      <w:pPr>
        <w:pStyle w:val="DefenceHeading4"/>
      </w:pPr>
      <w:r w:rsidRPr="007B6120">
        <w:lastRenderedPageBreak/>
        <w:t>last notified in writing to the party giving or serving the notice,</w:t>
      </w:r>
    </w:p>
    <w:p w:rsidR="00253F26" w:rsidRPr="007B6120" w:rsidRDefault="00253F26" w:rsidP="00821069">
      <w:pPr>
        <w:pStyle w:val="DefenceIndent"/>
      </w:pPr>
      <w:r w:rsidRPr="007B6120">
        <w:t xml:space="preserve">for the party to whom or upon which the notice is to be given or served; </w:t>
      </w:r>
    </w:p>
    <w:p w:rsidR="00253F26" w:rsidRPr="007B6120" w:rsidRDefault="00253F26" w:rsidP="00712E04">
      <w:pPr>
        <w:pStyle w:val="DefenceHeading3"/>
      </w:pPr>
      <w:r w:rsidRPr="007B6120">
        <w:t>be signed by the party giving or serving the notice or (on the party's behalf) by the solicitor for or attorney, director, secretary or authorised agent of the party giving or serving the notice; and</w:t>
      </w:r>
    </w:p>
    <w:p w:rsidR="00253F26" w:rsidRPr="007B6120" w:rsidRDefault="00253F26" w:rsidP="00712E04">
      <w:pPr>
        <w:pStyle w:val="DefenceHeading3"/>
      </w:pPr>
      <w:r w:rsidRPr="007B6120">
        <w:t>in the case of notices sent by email:</w:t>
      </w:r>
    </w:p>
    <w:p w:rsidR="00253F26" w:rsidRPr="007B6120" w:rsidRDefault="00253F26" w:rsidP="00712E04">
      <w:pPr>
        <w:pStyle w:val="DefenceHeading4"/>
      </w:pPr>
      <w:r w:rsidRPr="007B6120">
        <w:t xml:space="preserve">be in Portable Document Format (pdf) and appended as an attachment to the email; and </w:t>
      </w:r>
    </w:p>
    <w:p w:rsidR="00253F26" w:rsidRPr="007B6120" w:rsidRDefault="00253F26" w:rsidP="00712E04">
      <w:pPr>
        <w:pStyle w:val="DefenceHeading4"/>
      </w:pPr>
      <w:r w:rsidRPr="007B6120">
        <w:t xml:space="preserve">include the words "This is a notice under </w:t>
      </w:r>
      <w:r w:rsidR="007346A2" w:rsidRPr="007B6120">
        <w:t>clause</w:t>
      </w:r>
      <w:r w:rsidRPr="007B6120">
        <w:t xml:space="preserve"> </w:t>
      </w:r>
      <w:r w:rsidR="002B4105" w:rsidRPr="007B6120">
        <w:fldChar w:fldCharType="begin"/>
      </w:r>
      <w:r w:rsidR="002B4105" w:rsidRPr="007B6120">
        <w:instrText xml:space="preserve"> REF _Ref482879516 \w \h </w:instrText>
      </w:r>
      <w:r w:rsidR="007B6120" w:rsidRPr="007B6120">
        <w:instrText xml:space="preserve"> \* MERGEFORMAT </w:instrText>
      </w:r>
      <w:r w:rsidR="002B4105" w:rsidRPr="007B6120">
        <w:fldChar w:fldCharType="separate"/>
      </w:r>
      <w:r w:rsidR="00AF6FBE">
        <w:t>12.7</w:t>
      </w:r>
      <w:r w:rsidR="002B4105" w:rsidRPr="007B6120">
        <w:fldChar w:fldCharType="end"/>
      </w:r>
      <w:r w:rsidR="002B4105" w:rsidRPr="007B6120">
        <w:t xml:space="preserve"> </w:t>
      </w:r>
      <w:r w:rsidRPr="007B6120">
        <w:t>of the Contract" in the subject field of the email.</w:t>
      </w:r>
    </w:p>
    <w:p w:rsidR="00253F26" w:rsidRPr="007B6120" w:rsidRDefault="00253F26" w:rsidP="00253F26">
      <w:pPr>
        <w:pStyle w:val="DefenceHeading2"/>
      </w:pPr>
      <w:bookmarkStart w:id="380" w:name="_Toc113901820"/>
      <w:r w:rsidRPr="007B6120">
        <w:t>Receipt of Notices</w:t>
      </w:r>
      <w:bookmarkEnd w:id="380"/>
    </w:p>
    <w:p w:rsidR="00253F26" w:rsidRPr="007B6120" w:rsidRDefault="00253F26" w:rsidP="00712E04">
      <w:pPr>
        <w:pStyle w:val="DefenceHeading3"/>
      </w:pPr>
      <w:bookmarkStart w:id="381" w:name="_Ref482880577"/>
      <w:r w:rsidRPr="007B6120">
        <w:t xml:space="preserve">Subject to </w:t>
      </w:r>
      <w:r w:rsidR="00D26101">
        <w:t>paragraph</w:t>
      </w:r>
      <w:r w:rsidR="00D26101" w:rsidRPr="007B6120">
        <w:t xml:space="preserve"> </w:t>
      </w:r>
      <w:r w:rsidR="00D26101">
        <w:fldChar w:fldCharType="begin"/>
      </w:r>
      <w:r w:rsidR="00D26101">
        <w:instrText xml:space="preserve"> REF _Ref113453963 \n \h </w:instrText>
      </w:r>
      <w:r w:rsidR="00D26101">
        <w:fldChar w:fldCharType="separate"/>
      </w:r>
      <w:r w:rsidR="00AF6FBE">
        <w:t>(b)</w:t>
      </w:r>
      <w:r w:rsidR="00D26101">
        <w:fldChar w:fldCharType="end"/>
      </w:r>
      <w:r w:rsidRPr="007B6120">
        <w:t xml:space="preserve">, a notice given or served in accordance with </w:t>
      </w:r>
      <w:r w:rsidR="007346A2" w:rsidRPr="007B6120">
        <w:t>clause</w:t>
      </w:r>
      <w:r w:rsidRPr="007B6120">
        <w:t xml:space="preserve"> </w:t>
      </w:r>
      <w:r w:rsidR="002B4105" w:rsidRPr="007B6120">
        <w:fldChar w:fldCharType="begin"/>
      </w:r>
      <w:r w:rsidR="002B4105" w:rsidRPr="007B6120">
        <w:instrText xml:space="preserve"> REF _Ref482879516 \w \h </w:instrText>
      </w:r>
      <w:r w:rsidR="007B6120" w:rsidRPr="007B6120">
        <w:instrText xml:space="preserve"> \* MERGEFORMAT </w:instrText>
      </w:r>
      <w:r w:rsidR="002B4105" w:rsidRPr="007B6120">
        <w:fldChar w:fldCharType="separate"/>
      </w:r>
      <w:r w:rsidR="00AF6FBE">
        <w:t>12.7</w:t>
      </w:r>
      <w:r w:rsidR="002B4105" w:rsidRPr="007B6120">
        <w:fldChar w:fldCharType="end"/>
      </w:r>
      <w:r w:rsidR="002B4105" w:rsidRPr="007B6120">
        <w:t xml:space="preserve"> </w:t>
      </w:r>
      <w:r w:rsidRPr="007B6120">
        <w:t>is taken to be received by the party to whom or upon whom the notice is given or served in the case of:</w:t>
      </w:r>
      <w:bookmarkEnd w:id="381"/>
    </w:p>
    <w:p w:rsidR="00253F26" w:rsidRPr="007B6120" w:rsidRDefault="00253F26" w:rsidP="00712E04">
      <w:pPr>
        <w:pStyle w:val="DefenceHeading4"/>
      </w:pPr>
      <w:r w:rsidRPr="007B6120">
        <w:t>delivery by hand, on delivery;</w:t>
      </w:r>
    </w:p>
    <w:p w:rsidR="00253F26" w:rsidRPr="007B6120" w:rsidRDefault="00253F26" w:rsidP="00712E04">
      <w:pPr>
        <w:pStyle w:val="DefenceHeading4"/>
      </w:pPr>
      <w:r w:rsidRPr="007B6120">
        <w:t>prepaid express post sent to an address in the same country, on the fifth day after the date of posting;</w:t>
      </w:r>
    </w:p>
    <w:p w:rsidR="00253F26" w:rsidRPr="007B6120" w:rsidRDefault="00253F26" w:rsidP="00712E04">
      <w:pPr>
        <w:pStyle w:val="DefenceHeading4"/>
      </w:pPr>
      <w:r w:rsidRPr="007B6120">
        <w:t>prepaid express post sent to an address in another country, on the seventh day after the date of posting; and</w:t>
      </w:r>
    </w:p>
    <w:p w:rsidR="00253F26" w:rsidRPr="007B6120" w:rsidRDefault="00253F26" w:rsidP="00712E04">
      <w:pPr>
        <w:pStyle w:val="DefenceHeading4"/>
      </w:pPr>
      <w:r w:rsidRPr="007B6120">
        <w:t>email, the earlier of:</w:t>
      </w:r>
    </w:p>
    <w:p w:rsidR="00253F26" w:rsidRPr="007B6120" w:rsidRDefault="00253F26" w:rsidP="000F6EDF">
      <w:pPr>
        <w:pStyle w:val="DefenceHeading5"/>
      </w:pPr>
      <w:r w:rsidRPr="007B6120">
        <w:t>delivery to the email address to which it was sent; or</w:t>
      </w:r>
    </w:p>
    <w:p w:rsidR="00253F26" w:rsidRPr="007B6120" w:rsidRDefault="00253F26" w:rsidP="000F6EDF">
      <w:pPr>
        <w:pStyle w:val="DefenceHeading5"/>
      </w:pPr>
      <w:r w:rsidRPr="007B6120">
        <w:t>one hour after the email enters the server of the email address to which it was sent, provided that no delivery or transmission error is received by the sender within one hour of the time of sending s</w:t>
      </w:r>
      <w:r w:rsidR="002B4105" w:rsidRPr="007B6120">
        <w:t>hown on the "sent" email.</w:t>
      </w:r>
    </w:p>
    <w:p w:rsidR="00253F26" w:rsidRPr="007B6120" w:rsidRDefault="00253F26" w:rsidP="000F6EDF">
      <w:pPr>
        <w:pStyle w:val="DefenceHeading3"/>
      </w:pPr>
      <w:bookmarkStart w:id="382" w:name="_Ref113453963"/>
      <w:r w:rsidRPr="007B6120">
        <w:lastRenderedPageBreak/>
        <w:t xml:space="preserve">In the case of notices under </w:t>
      </w:r>
      <w:r w:rsidR="007346A2" w:rsidRPr="007B6120">
        <w:t>clause</w:t>
      </w:r>
      <w:r w:rsidRPr="007B6120">
        <w:t xml:space="preserve">s </w:t>
      </w:r>
      <w:r w:rsidR="002B4105" w:rsidRPr="007B6120">
        <w:fldChar w:fldCharType="begin"/>
      </w:r>
      <w:r w:rsidR="002B4105" w:rsidRPr="007B6120">
        <w:instrText xml:space="preserve"> REF _Ref482879483 \w \h </w:instrText>
      </w:r>
      <w:r w:rsidR="007B6120" w:rsidRPr="007B6120">
        <w:instrText xml:space="preserve"> \* MERGEFORMAT </w:instrText>
      </w:r>
      <w:r w:rsidR="002B4105" w:rsidRPr="007B6120">
        <w:fldChar w:fldCharType="separate"/>
      </w:r>
      <w:r w:rsidR="00AF6FBE">
        <w:t>10</w:t>
      </w:r>
      <w:r w:rsidR="002B4105" w:rsidRPr="007B6120">
        <w:fldChar w:fldCharType="end"/>
      </w:r>
      <w:r w:rsidR="002B4105" w:rsidRPr="007B6120">
        <w:t xml:space="preserve"> and </w:t>
      </w:r>
      <w:r w:rsidR="002B4105" w:rsidRPr="007B6120">
        <w:fldChar w:fldCharType="begin"/>
      </w:r>
      <w:r w:rsidR="002B4105" w:rsidRPr="007B6120">
        <w:instrText xml:space="preserve"> REF _Ref482879487 \w \h </w:instrText>
      </w:r>
      <w:r w:rsidR="007B6120" w:rsidRPr="007B6120">
        <w:instrText xml:space="preserve"> \* MERGEFORMAT </w:instrText>
      </w:r>
      <w:r w:rsidR="002B4105" w:rsidRPr="007B6120">
        <w:fldChar w:fldCharType="separate"/>
      </w:r>
      <w:r w:rsidR="00AF6FBE">
        <w:t>11</w:t>
      </w:r>
      <w:r w:rsidR="002B4105" w:rsidRPr="007B6120">
        <w:fldChar w:fldCharType="end"/>
      </w:r>
      <w:r w:rsidRPr="007B6120">
        <w:t xml:space="preserve">, if the notice is sent by email as well as being delivered by hand or sent by prepaid express post in accordance with </w:t>
      </w:r>
      <w:r w:rsidR="007346A2" w:rsidRPr="007B6120">
        <w:t>clause</w:t>
      </w:r>
      <w:r w:rsidRPr="007B6120">
        <w:t xml:space="preserve"> </w:t>
      </w:r>
      <w:r w:rsidR="002B4105" w:rsidRPr="007B6120">
        <w:fldChar w:fldCharType="begin"/>
      </w:r>
      <w:r w:rsidR="002B4105" w:rsidRPr="007B6120">
        <w:instrText xml:space="preserve"> REF _Ref482879528 \w \h </w:instrText>
      </w:r>
      <w:r w:rsidR="007B6120" w:rsidRPr="007B6120">
        <w:instrText xml:space="preserve"> \* MERGEFORMAT </w:instrText>
      </w:r>
      <w:r w:rsidR="002B4105" w:rsidRPr="007B6120">
        <w:fldChar w:fldCharType="separate"/>
      </w:r>
      <w:r w:rsidR="00AF6FBE">
        <w:t>12.7(b)</w:t>
      </w:r>
      <w:r w:rsidR="002B4105" w:rsidRPr="007B6120">
        <w:fldChar w:fldCharType="end"/>
      </w:r>
      <w:r w:rsidRPr="007B6120">
        <w:t>, the notice is taken to be received by the party to whom or upon whom the notice is given or served on the earlier of</w:t>
      </w:r>
      <w:r w:rsidR="00D26101">
        <w:t xml:space="preserve"> the</w:t>
      </w:r>
      <w:r w:rsidRPr="007B6120">
        <w:t>:</w:t>
      </w:r>
      <w:bookmarkEnd w:id="382"/>
    </w:p>
    <w:p w:rsidR="00253F26" w:rsidRPr="007B6120" w:rsidRDefault="00253F26" w:rsidP="00712E04">
      <w:pPr>
        <w:pStyle w:val="DefenceHeading4"/>
      </w:pPr>
      <w:r w:rsidRPr="007B6120">
        <w:t>date the notice sent by email is taken to be received; or</w:t>
      </w:r>
    </w:p>
    <w:p w:rsidR="00253F26" w:rsidRPr="007B6120" w:rsidRDefault="00253F26" w:rsidP="00712E04">
      <w:pPr>
        <w:pStyle w:val="DefenceHeading4"/>
      </w:pPr>
      <w:r w:rsidRPr="007B6120">
        <w:t>date the notice delivered by hand or sent by prepaid express post is taken to be received,</w:t>
      </w:r>
    </w:p>
    <w:p w:rsidR="00253F26" w:rsidRPr="007B6120" w:rsidRDefault="00253F26" w:rsidP="00821069">
      <w:pPr>
        <w:pStyle w:val="DefenceIndent"/>
      </w:pPr>
      <w:r w:rsidRPr="007B6120">
        <w:t xml:space="preserve">as determined in accordance with </w:t>
      </w:r>
      <w:r w:rsidR="002F2922" w:rsidRPr="002F2922">
        <w:t>paragraph</w:t>
      </w:r>
      <w:r w:rsidRPr="007B6120">
        <w:t xml:space="preserve"> </w:t>
      </w:r>
      <w:r w:rsidR="00AD58C9">
        <w:fldChar w:fldCharType="begin"/>
      </w:r>
      <w:r w:rsidR="00AD58C9">
        <w:instrText xml:space="preserve"> REF _Ref482880577 \n \h </w:instrText>
      </w:r>
      <w:r w:rsidR="00AD58C9">
        <w:fldChar w:fldCharType="separate"/>
      </w:r>
      <w:r w:rsidR="00AF6FBE">
        <w:t>(a)</w:t>
      </w:r>
      <w:r w:rsidR="00AD58C9">
        <w:fldChar w:fldCharType="end"/>
      </w:r>
      <w:r w:rsidRPr="007B6120">
        <w:t>.</w:t>
      </w:r>
    </w:p>
    <w:p w:rsidR="00B67858" w:rsidRPr="007B6120" w:rsidRDefault="00B67858" w:rsidP="00D1306C">
      <w:pPr>
        <w:pStyle w:val="DefenceNormal"/>
        <w:rPr>
          <w:rFonts w:ascii="Arial Bold" w:hAnsi="Arial Bold" w:cs="Tahoma"/>
          <w:sz w:val="22"/>
          <w:szCs w:val="22"/>
        </w:rPr>
      </w:pPr>
      <w:r w:rsidRPr="007B6120">
        <w:br w:type="page"/>
      </w:r>
    </w:p>
    <w:p w:rsidR="00253F26" w:rsidRPr="007B6120" w:rsidRDefault="00253F26" w:rsidP="00253F26">
      <w:pPr>
        <w:pStyle w:val="DefenceHeading1"/>
      </w:pPr>
      <w:bookmarkStart w:id="383" w:name="_Ref482879890"/>
      <w:bookmarkStart w:id="384" w:name="_Toc113901821"/>
      <w:r w:rsidRPr="007B6120">
        <w:t>GENERAL</w:t>
      </w:r>
      <w:bookmarkEnd w:id="383"/>
      <w:bookmarkEnd w:id="384"/>
    </w:p>
    <w:p w:rsidR="00253F26" w:rsidRPr="007B6120" w:rsidRDefault="00253F26" w:rsidP="00253F26">
      <w:pPr>
        <w:pStyle w:val="DefenceHeading2"/>
      </w:pPr>
      <w:bookmarkStart w:id="385" w:name="_Toc113901822"/>
      <w:r w:rsidRPr="007B6120">
        <w:t>Workplace Gender Equality</w:t>
      </w:r>
      <w:bookmarkEnd w:id="385"/>
    </w:p>
    <w:p w:rsidR="00253F26" w:rsidRPr="007B6120" w:rsidRDefault="00D26101" w:rsidP="00253F26">
      <w:pPr>
        <w:pStyle w:val="DefenceNormal"/>
      </w:pPr>
      <w:r>
        <w:t>T</w:t>
      </w:r>
      <w:r w:rsidR="00253F26" w:rsidRPr="007B6120">
        <w:t>he Consultant</w:t>
      </w:r>
      <w:r>
        <w:t xml:space="preserve"> must</w:t>
      </w:r>
      <w:r w:rsidR="00253F26" w:rsidRPr="007B6120">
        <w:t>:</w:t>
      </w:r>
    </w:p>
    <w:p w:rsidR="00253F26" w:rsidRPr="007B6120" w:rsidRDefault="00253F26" w:rsidP="00712E04">
      <w:pPr>
        <w:pStyle w:val="DefenceHeading3"/>
      </w:pPr>
      <w:r w:rsidRPr="007B6120">
        <w:t xml:space="preserve">comply with its obligations under the </w:t>
      </w:r>
      <w:r w:rsidRPr="007B6120">
        <w:rPr>
          <w:i/>
        </w:rPr>
        <w:t>Workplace</w:t>
      </w:r>
      <w:r w:rsidRPr="007B6120">
        <w:t xml:space="preserve"> </w:t>
      </w:r>
      <w:r w:rsidRPr="007B6120">
        <w:rPr>
          <w:i/>
        </w:rPr>
        <w:t>Gender Equality Act 2012</w:t>
      </w:r>
      <w:r w:rsidRPr="007B6120">
        <w:t xml:space="preserve"> (Cth); and</w:t>
      </w:r>
    </w:p>
    <w:p w:rsidR="00253F26" w:rsidRPr="007B6120" w:rsidRDefault="00253F26" w:rsidP="00712E04">
      <w:pPr>
        <w:pStyle w:val="DefenceHeading3"/>
      </w:pPr>
      <w:r w:rsidRPr="007B6120">
        <w:t xml:space="preserve">not enter into a subcontract made in connection with the Contract with a subconsultant named by the Workplace Gender Equality Agency as an employer currently not complying with the </w:t>
      </w:r>
      <w:r w:rsidRPr="007B6120">
        <w:rPr>
          <w:i/>
        </w:rPr>
        <w:t>Workplace</w:t>
      </w:r>
      <w:r w:rsidRPr="007B6120">
        <w:t xml:space="preserve"> </w:t>
      </w:r>
      <w:r w:rsidRPr="007B6120">
        <w:rPr>
          <w:i/>
        </w:rPr>
        <w:t>Gender Equality Act 2012</w:t>
      </w:r>
      <w:r w:rsidRPr="007B6120">
        <w:t xml:space="preserve"> (Cth).</w:t>
      </w:r>
    </w:p>
    <w:p w:rsidR="00253F26" w:rsidRPr="007B6120" w:rsidRDefault="00253F26" w:rsidP="00253F26">
      <w:pPr>
        <w:pStyle w:val="DefenceHeading2"/>
      </w:pPr>
      <w:bookmarkStart w:id="386" w:name="_Toc113901823"/>
      <w:r w:rsidRPr="007B6120">
        <w:t>Disclosure of Information</w:t>
      </w:r>
      <w:bookmarkEnd w:id="386"/>
    </w:p>
    <w:p w:rsidR="00253F26" w:rsidRPr="007B6120" w:rsidRDefault="00253F26" w:rsidP="00253F26">
      <w:pPr>
        <w:pStyle w:val="DefenceNormal"/>
      </w:pPr>
      <w:r w:rsidRPr="007B6120">
        <w:t>The Consultant agrees that</w:t>
      </w:r>
    </w:p>
    <w:p w:rsidR="00253F26" w:rsidRPr="007B6120" w:rsidRDefault="00253F26" w:rsidP="00712E04">
      <w:pPr>
        <w:pStyle w:val="DefenceHeading3"/>
      </w:pPr>
      <w:r w:rsidRPr="007B6120">
        <w:t xml:space="preserve">the Principal may disclose information relating to the Contract and any contract between the Consultant and a subconsultant if required by the </w:t>
      </w:r>
      <w:r w:rsidRPr="007B6120">
        <w:rPr>
          <w:i/>
        </w:rPr>
        <w:t>Freedom of Information Act 1982</w:t>
      </w:r>
      <w:r w:rsidRPr="007B6120">
        <w:t xml:space="preserve"> (Cth), other applicable Statutory Requirements or </w:t>
      </w:r>
      <w:r w:rsidR="007919E4">
        <w:t>Principal's</w:t>
      </w:r>
      <w:r w:rsidRPr="007B6120">
        <w:t xml:space="preserve"> policies; and</w:t>
      </w:r>
    </w:p>
    <w:p w:rsidR="00253F26" w:rsidRPr="007B6120" w:rsidRDefault="00253F26" w:rsidP="00712E04">
      <w:pPr>
        <w:pStyle w:val="DefenceHeading3"/>
      </w:pPr>
      <w:r w:rsidRPr="007B6120">
        <w:t>the Consultant must obtain the consent of each subconsultant to such disclosure.</w:t>
      </w:r>
    </w:p>
    <w:p w:rsidR="00253F26" w:rsidRPr="007B6120" w:rsidRDefault="00D26101" w:rsidP="00253F26">
      <w:pPr>
        <w:pStyle w:val="DefenceHeading2"/>
      </w:pPr>
      <w:bookmarkStart w:id="387" w:name="_Ref113895007"/>
      <w:bookmarkStart w:id="388" w:name="_Toc113901824"/>
      <w:r>
        <w:t>Privacy</w:t>
      </w:r>
      <w:bookmarkEnd w:id="387"/>
      <w:bookmarkEnd w:id="388"/>
    </w:p>
    <w:p w:rsidR="00253F26" w:rsidRPr="007B6120" w:rsidRDefault="00253F26" w:rsidP="00712E04">
      <w:pPr>
        <w:pStyle w:val="DefenceHeading3"/>
      </w:pPr>
      <w:bookmarkStart w:id="389" w:name="_Ref482880612"/>
      <w:r w:rsidRPr="007B6120">
        <w:t>The Consultant must:</w:t>
      </w:r>
      <w:bookmarkEnd w:id="389"/>
    </w:p>
    <w:p w:rsidR="00253F26" w:rsidRPr="007B6120" w:rsidRDefault="00253F26" w:rsidP="00712E04">
      <w:pPr>
        <w:pStyle w:val="DefenceHeading4"/>
      </w:pPr>
      <w:r w:rsidRPr="007B6120">
        <w:t xml:space="preserve">comply with its obligations under the </w:t>
      </w:r>
      <w:r w:rsidRPr="00486B42">
        <w:rPr>
          <w:bCs/>
        </w:rPr>
        <w:t>Privacy Act</w:t>
      </w:r>
      <w:r w:rsidRPr="007B6120">
        <w:t>;</w:t>
      </w:r>
    </w:p>
    <w:p w:rsidR="00253F26" w:rsidRPr="007B6120" w:rsidRDefault="00253F26" w:rsidP="00712E04">
      <w:pPr>
        <w:pStyle w:val="DefenceHeading4"/>
      </w:pPr>
      <w:r w:rsidRPr="007B6120">
        <w:t>comply with the Australian Privacy Principles when doing any act or engaging in any practice for the purposes of the Contract, as if it were an agency as defined in the Privacy Act;</w:t>
      </w:r>
    </w:p>
    <w:p w:rsidR="00253F26" w:rsidRPr="007B6120" w:rsidRDefault="00253F26" w:rsidP="00712E04">
      <w:pPr>
        <w:pStyle w:val="DefenceHeading4"/>
      </w:pPr>
      <w:r w:rsidRPr="007B6120">
        <w:t>use Personal Information received, created or held by the Consultant for the purposes of</w:t>
      </w:r>
      <w:r w:rsidR="00D26101">
        <w:t>, under, arising out of or in connection with</w:t>
      </w:r>
      <w:r w:rsidRPr="007B6120">
        <w:t xml:space="preserve"> the Contract only for the purposes of fulfilling its obligations under the Contract;</w:t>
      </w:r>
    </w:p>
    <w:p w:rsidR="00253F26" w:rsidRPr="007B6120" w:rsidRDefault="00253F26" w:rsidP="00712E04">
      <w:pPr>
        <w:pStyle w:val="DefenceHeading4"/>
      </w:pPr>
      <w:r w:rsidRPr="007B6120">
        <w:lastRenderedPageBreak/>
        <w:t>not disclose Personal Information received,</w:t>
      </w:r>
      <w:r w:rsidR="00821069" w:rsidRPr="007B6120">
        <w:t xml:space="preserve"> </w:t>
      </w:r>
      <w:r w:rsidRPr="007B6120">
        <w:t>created or held by the Consultant for the purposes of</w:t>
      </w:r>
      <w:r w:rsidR="00D26101">
        <w:t>, under, arising out of or in connection with</w:t>
      </w:r>
      <w:r w:rsidRPr="007B6120">
        <w:t xml:space="preserve"> the Contract </w:t>
      </w:r>
      <w:r w:rsidR="00D26101">
        <w:t>without the prior written approval of the Principal’s Representative</w:t>
      </w:r>
      <w:r w:rsidRPr="007B6120">
        <w:t>;</w:t>
      </w:r>
    </w:p>
    <w:p w:rsidR="00253F26" w:rsidRPr="007B6120" w:rsidRDefault="00253F26" w:rsidP="00712E04">
      <w:pPr>
        <w:pStyle w:val="DefenceHeading4"/>
      </w:pPr>
      <w:r w:rsidRPr="007B6120">
        <w:t>not collect, transfer, store or otherwise use Personal Information received, created or held by the Consultant for the purposes of</w:t>
      </w:r>
      <w:r w:rsidR="00964382">
        <w:t>, under, arising out of or in connection with</w:t>
      </w:r>
      <w:r w:rsidRPr="007B6120">
        <w:t xml:space="preserve"> the Contract outside Australia</w:t>
      </w:r>
      <w:r w:rsidR="00964382">
        <w:t>,</w:t>
      </w:r>
      <w:r w:rsidRPr="007B6120">
        <w:t xml:space="preserve"> or allow parties outside Australia to have access to it, without the prior written approval of the Principal's Representative;</w:t>
      </w:r>
    </w:p>
    <w:p w:rsidR="00253F26" w:rsidRPr="007B6120" w:rsidRDefault="00253F26" w:rsidP="00712E04">
      <w:pPr>
        <w:pStyle w:val="DefenceHeading4"/>
      </w:pPr>
      <w:r w:rsidRPr="007B6120">
        <w:t xml:space="preserve">co-operate with </w:t>
      </w:r>
      <w:r w:rsidR="00964382">
        <w:t xml:space="preserve">demands or inquiries made by </w:t>
      </w:r>
      <w:r w:rsidRPr="007B6120">
        <w:t xml:space="preserve">the Federal Privacy Commissioner </w:t>
      </w:r>
      <w:r w:rsidR="00964382">
        <w:t>or</w:t>
      </w:r>
      <w:r w:rsidR="00964382" w:rsidRPr="007B6120">
        <w:t xml:space="preserve"> </w:t>
      </w:r>
      <w:r w:rsidRPr="007B6120">
        <w:t xml:space="preserve">the Principal’s Representative in relation to the management of Personal Information </w:t>
      </w:r>
      <w:r w:rsidR="00964382">
        <w:t>in connection with the Contract</w:t>
      </w:r>
      <w:r w:rsidRPr="007B6120">
        <w:t>;</w:t>
      </w:r>
    </w:p>
    <w:p w:rsidR="00253F26" w:rsidRDefault="00253F26" w:rsidP="00712E04">
      <w:pPr>
        <w:pStyle w:val="DefenceHeading4"/>
      </w:pPr>
      <w:r w:rsidRPr="007B6120">
        <w:t>ensure that any person whom the Consultant allows to access Personal Information which is received, created or held by the Consultant for the purposes of, under, arising out of or in connection with the Contract is made aware of, and undertakes in writing to observe, the Australian Privacy Principles, as if the person was an agency as defined in the Privacy Act;</w:t>
      </w:r>
    </w:p>
    <w:p w:rsidR="00964382" w:rsidRPr="007B6120" w:rsidRDefault="00964382" w:rsidP="00712E04">
      <w:pPr>
        <w:pStyle w:val="DefenceHeading4"/>
      </w:pPr>
      <w:r>
        <w:t>comply with policy guidelines laid down by the Commonwealth or issued by the Federal Privacy Commissioner from time to time relating to Personal Information;</w:t>
      </w:r>
    </w:p>
    <w:p w:rsidR="00253F26" w:rsidRDefault="00253F26" w:rsidP="00712E04">
      <w:pPr>
        <w:pStyle w:val="DefenceHeading4"/>
      </w:pPr>
      <w:bookmarkStart w:id="390" w:name="_Ref482880591"/>
      <w:r w:rsidRPr="007B6120">
        <w:t>ensure that records (</w:t>
      </w:r>
      <w:r w:rsidR="00964382">
        <w:t xml:space="preserve">as </w:t>
      </w:r>
      <w:r w:rsidRPr="007B6120">
        <w:t xml:space="preserve">defined in the Privacy Act) containing Personal Information received, created or held by the Consultant for the purposes of, under, arising out of or in connection with the Contract are, at the expiration or earlier termination of the Contract, at the Principal’s Representative's election, </w:t>
      </w:r>
      <w:r w:rsidR="00964382">
        <w:t xml:space="preserve">to be </w:t>
      </w:r>
      <w:r w:rsidRPr="007B6120">
        <w:t xml:space="preserve">either returned to the Principal or deleted or destroyed in </w:t>
      </w:r>
      <w:r w:rsidR="00964382">
        <w:t>the presence of a person duly authorised by the Principal’s Representative to oversee such deletion or destruction</w:t>
      </w:r>
      <w:r w:rsidRPr="007B6120">
        <w:t xml:space="preserve">; </w:t>
      </w:r>
      <w:bookmarkEnd w:id="390"/>
    </w:p>
    <w:p w:rsidR="00A67D2D" w:rsidRPr="007B6120" w:rsidRDefault="00A67D2D" w:rsidP="00712E04">
      <w:pPr>
        <w:pStyle w:val="DefenceHeading4"/>
      </w:pPr>
      <w:r>
        <w:lastRenderedPageBreak/>
        <w:t>agree to the naming or other identification of the Consultant in reports by the Federal Privacy Commissioner;</w:t>
      </w:r>
    </w:p>
    <w:p w:rsidR="00253F26" w:rsidRPr="007B6120" w:rsidRDefault="00253F26" w:rsidP="00712E04">
      <w:pPr>
        <w:pStyle w:val="DefenceHeading4"/>
      </w:pPr>
      <w:r w:rsidRPr="007B6120">
        <w:t xml:space="preserve">ensure that any subcontract made in connection with the Contract contains enforceable obligations requiring the subconsultant to comply with the Consultant's obligations arising out of </w:t>
      </w:r>
      <w:r w:rsidR="007346A2" w:rsidRPr="007B6120">
        <w:t>clause</w:t>
      </w:r>
      <w:r w:rsidRPr="007B6120">
        <w:t xml:space="preserve"> </w:t>
      </w:r>
      <w:r w:rsidR="004A38B7">
        <w:fldChar w:fldCharType="begin"/>
      </w:r>
      <w:r w:rsidR="004A38B7">
        <w:instrText xml:space="preserve"> REF _Ref113895007 \n \h </w:instrText>
      </w:r>
      <w:r w:rsidR="004A38B7">
        <w:fldChar w:fldCharType="separate"/>
      </w:r>
      <w:r w:rsidR="00AF6FBE">
        <w:t>13.3</w:t>
      </w:r>
      <w:r w:rsidR="004A38B7">
        <w:fldChar w:fldCharType="end"/>
      </w:r>
      <w:bookmarkStart w:id="391" w:name="_Ref113454845"/>
      <w:r w:rsidRPr="007B6120">
        <w:t xml:space="preserve"> as if the subconsultant were the Consultant</w:t>
      </w:r>
      <w:r w:rsidR="00A67D2D">
        <w:t>;</w:t>
      </w:r>
      <w:bookmarkEnd w:id="391"/>
    </w:p>
    <w:p w:rsidR="00253F26" w:rsidRPr="007B6120" w:rsidRDefault="00253F26" w:rsidP="00712E04">
      <w:pPr>
        <w:pStyle w:val="DefenceHeading4"/>
      </w:pPr>
      <w:r w:rsidRPr="007B6120">
        <w:t>enforce the obligations referred to in sub</w:t>
      </w:r>
      <w:r w:rsidR="002F2922" w:rsidRPr="002F2922">
        <w:t>paragraph</w:t>
      </w:r>
      <w:r w:rsidRPr="007B6120">
        <w:t xml:space="preserve"> </w:t>
      </w:r>
      <w:r w:rsidR="00F41CD9">
        <w:fldChar w:fldCharType="begin"/>
      </w:r>
      <w:r w:rsidR="00F41CD9">
        <w:instrText xml:space="preserve"> REF _Ref482880605 \n \h </w:instrText>
      </w:r>
      <w:r w:rsidR="00F41CD9">
        <w:fldChar w:fldCharType="separate"/>
      </w:r>
      <w:r w:rsidR="00AF6FBE">
        <w:t>(xiii)</w:t>
      </w:r>
      <w:r w:rsidR="00F41CD9">
        <w:fldChar w:fldCharType="end"/>
      </w:r>
      <w:r w:rsidRPr="007B6120">
        <w:t xml:space="preserve"> in accordance with such directions as the Principal’s Representative's may give;</w:t>
      </w:r>
    </w:p>
    <w:p w:rsidR="00253F26" w:rsidRPr="007B6120" w:rsidRDefault="00253F26" w:rsidP="00712E04">
      <w:pPr>
        <w:pStyle w:val="DefenceHeading4"/>
      </w:pPr>
      <w:bookmarkStart w:id="392" w:name="_Ref482880605"/>
      <w:r w:rsidRPr="007B6120">
        <w:t>not use Personal Information collected by the Consultant for the purposes of, under, arising out of or in connection with the Contract for, or in any way relating to, any direct marketing purpose; and</w:t>
      </w:r>
      <w:bookmarkEnd w:id="392"/>
    </w:p>
    <w:p w:rsidR="00253F26" w:rsidRPr="007B6120" w:rsidRDefault="00253F26" w:rsidP="00712E04">
      <w:pPr>
        <w:pStyle w:val="DefenceHeading4"/>
      </w:pPr>
      <w:bookmarkStart w:id="393" w:name="_Ref482888356"/>
      <w:r w:rsidRPr="007B6120">
        <w:t>indemnify the Principal in respect of all costs, expenses, losses, damages or liabilities suffered or incurred by the Principal arising out of or in connection with:</w:t>
      </w:r>
      <w:bookmarkEnd w:id="393"/>
    </w:p>
    <w:p w:rsidR="00253F26" w:rsidRPr="007B6120" w:rsidRDefault="00253F26" w:rsidP="000F6EDF">
      <w:pPr>
        <w:pStyle w:val="DefenceHeading5"/>
      </w:pPr>
      <w:r w:rsidRPr="007B6120">
        <w:t xml:space="preserve">a breach of the obligations of the Consultant under </w:t>
      </w:r>
      <w:r w:rsidR="007346A2" w:rsidRPr="007B6120">
        <w:t>clause</w:t>
      </w:r>
      <w:r w:rsidRPr="007B6120">
        <w:t xml:space="preserve"> </w:t>
      </w:r>
      <w:r w:rsidR="004A38B7">
        <w:fldChar w:fldCharType="begin"/>
      </w:r>
      <w:r w:rsidR="004A38B7">
        <w:instrText xml:space="preserve"> REF _Ref113895007 \n \h </w:instrText>
      </w:r>
      <w:r w:rsidR="004A38B7">
        <w:fldChar w:fldCharType="separate"/>
      </w:r>
      <w:r w:rsidR="00AF6FBE">
        <w:t>13.3</w:t>
      </w:r>
      <w:r w:rsidR="004A38B7">
        <w:fldChar w:fldCharType="end"/>
      </w:r>
      <w:r w:rsidRPr="007B6120">
        <w:t>;</w:t>
      </w:r>
    </w:p>
    <w:p w:rsidR="00253F26" w:rsidRPr="007B6120" w:rsidRDefault="00253F26" w:rsidP="000F6EDF">
      <w:pPr>
        <w:pStyle w:val="DefenceHeading5"/>
      </w:pPr>
      <w:r w:rsidRPr="007B6120">
        <w:t>a breach of a subconsultant's obligations under a subcontract as contemplated by sub</w:t>
      </w:r>
      <w:r w:rsidR="002F2922" w:rsidRPr="002F2922">
        <w:t>paragraph</w:t>
      </w:r>
      <w:r w:rsidRPr="007B6120">
        <w:t xml:space="preserve"> </w:t>
      </w:r>
      <w:r w:rsidR="00F41CD9">
        <w:fldChar w:fldCharType="begin"/>
      </w:r>
      <w:r w:rsidR="00F41CD9">
        <w:instrText xml:space="preserve"> REF _Ref482880605 \n \h </w:instrText>
      </w:r>
      <w:r w:rsidR="00F41CD9">
        <w:fldChar w:fldCharType="separate"/>
      </w:r>
      <w:r w:rsidR="00AF6FBE">
        <w:t>(xiii)</w:t>
      </w:r>
      <w:r w:rsidR="00F41CD9">
        <w:fldChar w:fldCharType="end"/>
      </w:r>
      <w:r w:rsidRPr="007B6120">
        <w:t>;</w:t>
      </w:r>
    </w:p>
    <w:p w:rsidR="00253F26" w:rsidRPr="007B6120" w:rsidRDefault="00253F26" w:rsidP="000F6EDF">
      <w:pPr>
        <w:pStyle w:val="DefenceHeading5"/>
      </w:pPr>
      <w:r w:rsidRPr="007B6120">
        <w:t>the misuse of Personal Information held for the purposes of, under, arising out of or in connection with the Contract by the Consultant or a subconsultant; or</w:t>
      </w:r>
    </w:p>
    <w:p w:rsidR="00253F26" w:rsidRPr="007B6120" w:rsidRDefault="00253F26" w:rsidP="000F6EDF">
      <w:pPr>
        <w:pStyle w:val="DefenceHeading5"/>
      </w:pPr>
      <w:r w:rsidRPr="007B6120">
        <w:t>the disclosure of Personal Information held for the purposes of, under, arising out of or in connection with the Contract by the Consultant or a subconsultant in breach of an obligation of confidence.</w:t>
      </w:r>
    </w:p>
    <w:p w:rsidR="00253F26" w:rsidRPr="007B6120" w:rsidRDefault="00253F26" w:rsidP="001465D8">
      <w:pPr>
        <w:pStyle w:val="DefenceHeading3"/>
      </w:pPr>
      <w:r w:rsidRPr="007B6120">
        <w:t xml:space="preserve">For the purposes of </w:t>
      </w:r>
      <w:r w:rsidR="002F2922" w:rsidRPr="002F2922">
        <w:t>paragraph</w:t>
      </w:r>
      <w:r w:rsidRPr="007B6120">
        <w:t xml:space="preserve"> </w:t>
      </w:r>
      <w:r w:rsidR="00F41CD9">
        <w:fldChar w:fldCharType="begin"/>
      </w:r>
      <w:r w:rsidR="00F41CD9">
        <w:instrText xml:space="preserve"> REF _Ref482888356 \r \h </w:instrText>
      </w:r>
      <w:r w:rsidR="00F41CD9">
        <w:fldChar w:fldCharType="separate"/>
      </w:r>
      <w:r w:rsidR="00AF6FBE">
        <w:t>(a)(xiv)</w:t>
      </w:r>
      <w:r w:rsidR="00F41CD9">
        <w:fldChar w:fldCharType="end"/>
      </w:r>
      <w:r w:rsidRPr="007B6120">
        <w:t xml:space="preserve">, </w:t>
      </w:r>
      <w:r w:rsidRPr="007B6120">
        <w:rPr>
          <w:b/>
        </w:rPr>
        <w:t>costs, expenses, losses, damages or liabilities</w:t>
      </w:r>
      <w:r w:rsidRPr="007B6120">
        <w:t xml:space="preserve"> includes any compensation paid to a </w:t>
      </w:r>
      <w:r w:rsidRPr="007B6120">
        <w:lastRenderedPageBreak/>
        <w:t xml:space="preserve">person by or on behalf of the </w:t>
      </w:r>
      <w:r w:rsidR="007919E4">
        <w:t>Principal</w:t>
      </w:r>
      <w:r w:rsidRPr="007B6120">
        <w:t xml:space="preserve"> to settle a complaint arising out of or in connection with a breach of </w:t>
      </w:r>
      <w:r w:rsidR="007346A2" w:rsidRPr="007B6120">
        <w:t>clause</w:t>
      </w:r>
      <w:r w:rsidRPr="007B6120">
        <w:t xml:space="preserve"> </w:t>
      </w:r>
      <w:r w:rsidR="004A38B7">
        <w:fldChar w:fldCharType="begin"/>
      </w:r>
      <w:r w:rsidR="004A38B7">
        <w:instrText xml:space="preserve"> REF _Ref113895007 \n \h </w:instrText>
      </w:r>
      <w:r w:rsidR="004A38B7">
        <w:fldChar w:fldCharType="separate"/>
      </w:r>
      <w:r w:rsidR="00AF6FBE">
        <w:t>13.3</w:t>
      </w:r>
      <w:r w:rsidR="004A38B7">
        <w:fldChar w:fldCharType="end"/>
      </w:r>
      <w:r w:rsidRPr="007B6120">
        <w:t>.</w:t>
      </w:r>
    </w:p>
    <w:p w:rsidR="00253F26" w:rsidRPr="007B6120" w:rsidRDefault="00253F26" w:rsidP="00712E04">
      <w:pPr>
        <w:pStyle w:val="DefenceHeading3"/>
      </w:pPr>
      <w:r w:rsidRPr="007B6120">
        <w:t>The Consultant must immediately notify the Principal in writing if the Consultant:</w:t>
      </w:r>
    </w:p>
    <w:p w:rsidR="00A67D2D" w:rsidRDefault="00253F26" w:rsidP="00712E04">
      <w:pPr>
        <w:pStyle w:val="DefenceHeading4"/>
      </w:pPr>
      <w:r w:rsidRPr="007B6120">
        <w:t xml:space="preserve">becomes aware of </w:t>
      </w:r>
      <w:r w:rsidR="00A67D2D">
        <w:t>a</w:t>
      </w:r>
      <w:r w:rsidRPr="007B6120">
        <w:t xml:space="preserve"> breach of </w:t>
      </w:r>
      <w:r w:rsidR="007B2060">
        <w:t>the</w:t>
      </w:r>
      <w:r w:rsidR="007B2060" w:rsidRPr="007B6120">
        <w:t xml:space="preserve"> </w:t>
      </w:r>
      <w:r w:rsidRPr="007B6120">
        <w:t>obligation</w:t>
      </w:r>
      <w:r w:rsidR="00A67D2D">
        <w:t>s</w:t>
      </w:r>
      <w:r w:rsidRPr="007B6120">
        <w:t xml:space="preserve"> under </w:t>
      </w:r>
      <w:r w:rsidR="00A67D2D">
        <w:t>clause</w:t>
      </w:r>
      <w:r w:rsidR="00A67D2D" w:rsidRPr="007B6120">
        <w:t xml:space="preserve"> </w:t>
      </w:r>
      <w:r w:rsidR="004A38B7">
        <w:fldChar w:fldCharType="begin"/>
      </w:r>
      <w:r w:rsidR="004A38B7">
        <w:instrText xml:space="preserve"> REF _Ref113895007 \n \h </w:instrText>
      </w:r>
      <w:r w:rsidR="004A38B7">
        <w:fldChar w:fldCharType="separate"/>
      </w:r>
      <w:r w:rsidR="00AF6FBE">
        <w:t>13.3</w:t>
      </w:r>
      <w:r w:rsidR="004A38B7">
        <w:fldChar w:fldCharType="end"/>
      </w:r>
      <w:r w:rsidRPr="007B6120">
        <w:t xml:space="preserve"> by itself or by a subconsultant; </w:t>
      </w:r>
    </w:p>
    <w:p w:rsidR="00253F26" w:rsidRPr="007B6120" w:rsidRDefault="00A67D2D" w:rsidP="00712E04">
      <w:pPr>
        <w:pStyle w:val="DefenceHeading4"/>
      </w:pPr>
      <w:r>
        <w:t xml:space="preserve">becomes aware of a breach of a subconsultant’s obligations under a subcontract as contemplated by paragraph </w:t>
      </w:r>
      <w:r w:rsidR="00794CCA">
        <w:fldChar w:fldCharType="begin"/>
      </w:r>
      <w:r w:rsidR="00794CCA">
        <w:instrText xml:space="preserve"> REF _Ref482880612 \n \h </w:instrText>
      </w:r>
      <w:r w:rsidR="00794CCA">
        <w:fldChar w:fldCharType="separate"/>
      </w:r>
      <w:r w:rsidR="00AF6FBE">
        <w:t>(a)</w:t>
      </w:r>
      <w:r w:rsidR="00794CCA">
        <w:fldChar w:fldCharType="end"/>
      </w:r>
      <w:r>
        <w:fldChar w:fldCharType="begin"/>
      </w:r>
      <w:r>
        <w:instrText xml:space="preserve"> REF _Ref113454845 \n \h </w:instrText>
      </w:r>
      <w:r>
        <w:fldChar w:fldCharType="separate"/>
      </w:r>
      <w:r w:rsidR="00AF6FBE">
        <w:t>(xi)</w:t>
      </w:r>
      <w:r>
        <w:fldChar w:fldCharType="end"/>
      </w:r>
      <w:r>
        <w:t xml:space="preserve">; </w:t>
      </w:r>
    </w:p>
    <w:p w:rsidR="00A67D2D" w:rsidRDefault="00253F26" w:rsidP="00712E04">
      <w:pPr>
        <w:pStyle w:val="DefenceHeading4"/>
      </w:pPr>
      <w:r w:rsidRPr="007B6120">
        <w:t>becomes aware that a disclosure of Personal Information may be required by law</w:t>
      </w:r>
      <w:r w:rsidR="00A67D2D">
        <w:t xml:space="preserve">; or </w:t>
      </w:r>
    </w:p>
    <w:p w:rsidR="00253F26" w:rsidRPr="007B6120" w:rsidRDefault="00A67D2D" w:rsidP="00240EC2">
      <w:pPr>
        <w:pStyle w:val="DefenceHeading4"/>
      </w:pPr>
      <w:r>
        <w:t>is approached or contacted by, or becomes aware that a subconsultant has been approached or contacted by, the Federal Privacy Commissioner or by a person claiming that their privacy has been interfered with</w:t>
      </w:r>
      <w:r w:rsidR="00253F26" w:rsidRPr="007B6120">
        <w:t>.</w:t>
      </w:r>
    </w:p>
    <w:p w:rsidR="00794CCA" w:rsidRDefault="00794CCA" w:rsidP="00794CCA">
      <w:pPr>
        <w:pStyle w:val="DefenceHeading3"/>
      </w:pPr>
      <w:r>
        <w:t xml:space="preserve">The </w:t>
      </w:r>
      <w:r w:rsidRPr="006B0FD0">
        <w:rPr>
          <w:szCs w:val="22"/>
        </w:rPr>
        <w:t>Consultant</w:t>
      </w:r>
      <w:r>
        <w:t xml:space="preserve"> acknowledges that, in addition to the requirements of clause </w:t>
      </w:r>
      <w:r w:rsidR="004A38B7">
        <w:fldChar w:fldCharType="begin"/>
      </w:r>
      <w:r w:rsidR="004A38B7">
        <w:instrText xml:space="preserve"> REF _Ref113895007 \n \h </w:instrText>
      </w:r>
      <w:r w:rsidR="004A38B7">
        <w:fldChar w:fldCharType="separate"/>
      </w:r>
      <w:r w:rsidR="00AF6FBE">
        <w:t>13.3</w:t>
      </w:r>
      <w:r w:rsidR="004A38B7">
        <w:fldChar w:fldCharType="end"/>
      </w:r>
      <w:r>
        <w:t xml:space="preserve">, the </w:t>
      </w:r>
      <w:r w:rsidRPr="006B0FD0">
        <w:rPr>
          <w:szCs w:val="22"/>
        </w:rPr>
        <w:t>Consultant</w:t>
      </w:r>
      <w:r>
        <w:t xml:space="preserve"> may also be obliged to comply with other obligations in relation to the handling of </w:t>
      </w:r>
      <w:r w:rsidRPr="006B0FD0">
        <w:t>Personal Information</w:t>
      </w:r>
      <w:r>
        <w:t>, including State and Territory legislation.</w:t>
      </w:r>
    </w:p>
    <w:p w:rsidR="00794CCA" w:rsidRDefault="00794CCA" w:rsidP="00794CCA">
      <w:pPr>
        <w:pStyle w:val="DefenceHeading3"/>
      </w:pPr>
      <w:r>
        <w:t xml:space="preserve">Nothing in clause </w:t>
      </w:r>
      <w:r w:rsidR="004A38B7">
        <w:fldChar w:fldCharType="begin"/>
      </w:r>
      <w:r w:rsidR="004A38B7">
        <w:instrText xml:space="preserve"> REF _Ref113895007 \n \h </w:instrText>
      </w:r>
      <w:r w:rsidR="004A38B7">
        <w:fldChar w:fldCharType="separate"/>
      </w:r>
      <w:r w:rsidR="00AF6FBE">
        <w:t>13.3</w:t>
      </w:r>
      <w:r w:rsidR="004A38B7">
        <w:fldChar w:fldCharType="end"/>
      </w:r>
      <w:r>
        <w:t xml:space="preserve"> limits any of the </w:t>
      </w:r>
      <w:r w:rsidRPr="007C5990">
        <w:rPr>
          <w:szCs w:val="22"/>
        </w:rPr>
        <w:t>Consultant</w:t>
      </w:r>
      <w:r w:rsidRPr="007C5990">
        <w:t>'s obligations</w:t>
      </w:r>
      <w:r>
        <w:t xml:space="preserve"> under the </w:t>
      </w:r>
      <w:r w:rsidRPr="006B0FD0">
        <w:t>Contract</w:t>
      </w:r>
      <w:r>
        <w:t xml:space="preserve"> or otherwise at law or in equity.</w:t>
      </w:r>
    </w:p>
    <w:p w:rsidR="00253F26" w:rsidRPr="007B6120" w:rsidRDefault="00794CCA" w:rsidP="007F3116">
      <w:pPr>
        <w:pStyle w:val="DefenceHeading3"/>
      </w:pPr>
      <w:r>
        <w:t xml:space="preserve">In clause </w:t>
      </w:r>
      <w:r w:rsidR="004A38B7">
        <w:fldChar w:fldCharType="begin"/>
      </w:r>
      <w:r w:rsidR="004A38B7">
        <w:instrText xml:space="preserve"> REF _Ref113895007 \n \h </w:instrText>
      </w:r>
      <w:r w:rsidR="004A38B7">
        <w:fldChar w:fldCharType="separate"/>
      </w:r>
      <w:r w:rsidR="00AF6FBE">
        <w:t>13.3</w:t>
      </w:r>
      <w:r w:rsidR="004A38B7">
        <w:fldChar w:fldCharType="end"/>
      </w:r>
      <w:r>
        <w:t xml:space="preserve">, </w:t>
      </w:r>
      <w:r w:rsidRPr="00240EC2">
        <w:rPr>
          <w:b/>
        </w:rPr>
        <w:t>received</w:t>
      </w:r>
      <w:r>
        <w:t xml:space="preserve"> includes collected.</w:t>
      </w:r>
    </w:p>
    <w:p w:rsidR="00205F7A" w:rsidRPr="005A2B5E" w:rsidRDefault="00205F7A" w:rsidP="00240EC2">
      <w:pPr>
        <w:pStyle w:val="DefenceHeading2"/>
      </w:pPr>
      <w:bookmarkStart w:id="394" w:name="_Ref113521228"/>
      <w:bookmarkStart w:id="395" w:name="_Toc113901825"/>
      <w:r>
        <w:t>Commercial-in-Confidence Information</w:t>
      </w:r>
      <w:bookmarkEnd w:id="394"/>
      <w:bookmarkEnd w:id="395"/>
    </w:p>
    <w:p w:rsidR="00253F26" w:rsidRPr="00486B42" w:rsidRDefault="007346A2" w:rsidP="00253F26">
      <w:pPr>
        <w:pStyle w:val="DefenceNormal"/>
        <w:rPr>
          <w:b/>
          <w:bCs/>
          <w:i/>
          <w:iCs/>
        </w:rPr>
      </w:pPr>
      <w:r w:rsidRPr="007B6120">
        <w:t>Clause</w:t>
      </w:r>
      <w:r w:rsidR="00253F26" w:rsidRPr="007B6120">
        <w:t xml:space="preserve"> </w:t>
      </w:r>
      <w:r w:rsidR="00205F7A">
        <w:fldChar w:fldCharType="begin"/>
      </w:r>
      <w:r w:rsidR="00205F7A">
        <w:instrText xml:space="preserve"> REF _Ref113521228 \w \h </w:instrText>
      </w:r>
      <w:r w:rsidR="00205F7A">
        <w:fldChar w:fldCharType="separate"/>
      </w:r>
      <w:r w:rsidR="00AF6FBE">
        <w:t>13.4</w:t>
      </w:r>
      <w:r w:rsidR="00205F7A">
        <w:fldChar w:fldCharType="end"/>
      </w:r>
      <w:r w:rsidR="00986807">
        <w:t xml:space="preserve"> </w:t>
      </w:r>
      <w:r w:rsidR="00253F26" w:rsidRPr="007B6120">
        <w:t xml:space="preserve">does not apply unless the Contract Particulars state that it applies. </w:t>
      </w:r>
    </w:p>
    <w:p w:rsidR="00253F26" w:rsidRPr="007B6120" w:rsidRDefault="00253F26" w:rsidP="00366A3C">
      <w:pPr>
        <w:pStyle w:val="DefenceHeading3"/>
        <w:numPr>
          <w:ilvl w:val="2"/>
          <w:numId w:val="84"/>
        </w:numPr>
      </w:pPr>
      <w:bookmarkStart w:id="396" w:name="_Ref482880649"/>
      <w:r w:rsidRPr="007B6120">
        <w:t xml:space="preserve">Subject to </w:t>
      </w:r>
      <w:r w:rsidR="002F2922" w:rsidRPr="002F2922">
        <w:t>paragraph</w:t>
      </w:r>
      <w:r w:rsidRPr="007B6120">
        <w:t xml:space="preserve"> </w:t>
      </w:r>
      <w:r w:rsidR="00AD58C9">
        <w:fldChar w:fldCharType="begin"/>
      </w:r>
      <w:r w:rsidR="00AD58C9">
        <w:instrText xml:space="preserve"> REF _Ref482880627 \n \h </w:instrText>
      </w:r>
      <w:r w:rsidR="00AD58C9">
        <w:fldChar w:fldCharType="separate"/>
      </w:r>
      <w:r w:rsidR="00AF6FBE">
        <w:t>(b)</w:t>
      </w:r>
      <w:r w:rsidR="00AD58C9">
        <w:fldChar w:fldCharType="end"/>
      </w:r>
      <w:r w:rsidRPr="007B6120">
        <w:t>, the Principal must keep confidential any information provided to the Principal by the Consultant before or after the Award Date when:</w:t>
      </w:r>
      <w:bookmarkEnd w:id="396"/>
    </w:p>
    <w:p w:rsidR="00253F26" w:rsidRPr="007B6120" w:rsidRDefault="00253F26" w:rsidP="00712E04">
      <w:pPr>
        <w:pStyle w:val="DefenceHeading4"/>
      </w:pPr>
      <w:r w:rsidRPr="007B6120">
        <w:t xml:space="preserve">a written request to keep specific information confidential and the justification for keeping such information confidential has been expressly made by the Consultant to the Principal in its tender; </w:t>
      </w:r>
    </w:p>
    <w:p w:rsidR="00253F26" w:rsidRPr="007B6120" w:rsidRDefault="00253F26" w:rsidP="00712E04">
      <w:pPr>
        <w:pStyle w:val="DefenceHeading4"/>
      </w:pPr>
      <w:r w:rsidRPr="007B6120">
        <w:lastRenderedPageBreak/>
        <w:t xml:space="preserve">the Principal agrees (in its absolute discretion) that such information is commercial-in-confidence information; </w:t>
      </w:r>
    </w:p>
    <w:p w:rsidR="00253F26" w:rsidRPr="007B6120" w:rsidRDefault="00253F26" w:rsidP="00712E04">
      <w:pPr>
        <w:pStyle w:val="DefenceHeading4"/>
      </w:pPr>
      <w:r w:rsidRPr="007B6120">
        <w:t xml:space="preserve">the Principal notifies the Consultant in writing </w:t>
      </w:r>
      <w:r w:rsidR="00240EC2">
        <w:t xml:space="preserve">that the Principal (in its absolute discretion) agrees, </w:t>
      </w:r>
      <w:r w:rsidRPr="007B6120">
        <w:t>including the terms of any agreement</w:t>
      </w:r>
      <w:r w:rsidR="00240EC2">
        <w:t>,</w:t>
      </w:r>
      <w:r w:rsidRPr="007B6120">
        <w:t xml:space="preserve"> under </w:t>
      </w:r>
      <w:r w:rsidR="00240EC2">
        <w:t>sub</w:t>
      </w:r>
      <w:r w:rsidR="002F2922" w:rsidRPr="002F2922">
        <w:t>paragraph</w:t>
      </w:r>
      <w:r w:rsidRPr="007B6120">
        <w:t xml:space="preserve"> </w:t>
      </w:r>
      <w:r w:rsidR="00AD58C9">
        <w:fldChar w:fldCharType="begin"/>
      </w:r>
      <w:r w:rsidR="00AD58C9">
        <w:instrText xml:space="preserve"> REF _Ref482880636 \n \h </w:instrText>
      </w:r>
      <w:r w:rsidR="00AD58C9">
        <w:fldChar w:fldCharType="separate"/>
      </w:r>
      <w:r w:rsidR="00AF6FBE">
        <w:t>(ii)</w:t>
      </w:r>
      <w:r w:rsidR="00AD58C9">
        <w:fldChar w:fldCharType="end"/>
      </w:r>
      <w:r w:rsidRPr="007B6120">
        <w:t xml:space="preserve">; and </w:t>
      </w:r>
    </w:p>
    <w:p w:rsidR="00253F26" w:rsidRPr="007B6120" w:rsidRDefault="00253F26" w:rsidP="00712E04">
      <w:pPr>
        <w:pStyle w:val="DefenceHeading4"/>
      </w:pPr>
      <w:r w:rsidRPr="007B6120">
        <w:t xml:space="preserve">such information </w:t>
      </w:r>
      <w:r w:rsidR="00240EC2">
        <w:rPr>
          <w:lang w:eastAsia="en-AU"/>
        </w:rPr>
        <w:t xml:space="preserve">and the terms of any agreement are expressly specified </w:t>
      </w:r>
      <w:r w:rsidRPr="007B6120">
        <w:t>in the Contract Particulars,</w:t>
      </w:r>
    </w:p>
    <w:p w:rsidR="00253F26" w:rsidRPr="007B6120" w:rsidRDefault="00253F26" w:rsidP="00821069">
      <w:pPr>
        <w:pStyle w:val="DefenceIndent"/>
      </w:pPr>
      <w:r w:rsidRPr="007B6120">
        <w:t>(</w:t>
      </w:r>
      <w:r w:rsidRPr="007B6120">
        <w:rPr>
          <w:b/>
        </w:rPr>
        <w:t>Commercial-in-Confidence Information</w:t>
      </w:r>
      <w:r w:rsidRPr="007B6120">
        <w:t>).</w:t>
      </w:r>
    </w:p>
    <w:p w:rsidR="00253F26" w:rsidRPr="007B6120" w:rsidRDefault="00253F26" w:rsidP="00F51BA5">
      <w:pPr>
        <w:pStyle w:val="DefenceHeading3"/>
        <w:keepNext/>
      </w:pPr>
      <w:bookmarkStart w:id="397" w:name="_Ref482880627"/>
      <w:r w:rsidRPr="007B6120">
        <w:t xml:space="preserve">The Principal's obligation in </w:t>
      </w:r>
      <w:r w:rsidR="002F2922" w:rsidRPr="002F2922">
        <w:t>paragraph</w:t>
      </w:r>
      <w:r w:rsidRPr="007B6120">
        <w:t xml:space="preserve"> </w:t>
      </w:r>
      <w:r w:rsidR="00AD58C9">
        <w:fldChar w:fldCharType="begin"/>
      </w:r>
      <w:r w:rsidR="00AD58C9">
        <w:instrText xml:space="preserve"> REF _Ref482880649 \n \h </w:instrText>
      </w:r>
      <w:r w:rsidR="00AD58C9">
        <w:fldChar w:fldCharType="separate"/>
      </w:r>
      <w:r w:rsidR="00AF6FBE">
        <w:t>(a)</w:t>
      </w:r>
      <w:r w:rsidR="00AD58C9">
        <w:fldChar w:fldCharType="end"/>
      </w:r>
      <w:r w:rsidR="00AD58C9">
        <w:t xml:space="preserve"> </w:t>
      </w:r>
      <w:r w:rsidRPr="007B6120">
        <w:t>does not apply if the Commercial-in-Confidence Information is:</w:t>
      </w:r>
      <w:bookmarkEnd w:id="397"/>
    </w:p>
    <w:p w:rsidR="00253F26" w:rsidRPr="007B6120" w:rsidRDefault="00253F26" w:rsidP="00712E04">
      <w:pPr>
        <w:pStyle w:val="DefenceHeading4"/>
      </w:pPr>
      <w:r w:rsidRPr="007B6120">
        <w:t>disclosed by the Principal to its legal or other advisers, or to its officers, employees, contractors or agents in order to comply with its obligations or to exercise its rights under or in connection with the Contract;</w:t>
      </w:r>
    </w:p>
    <w:p w:rsidR="00253F26" w:rsidRPr="007B6120" w:rsidRDefault="00253F26" w:rsidP="00712E04">
      <w:pPr>
        <w:pStyle w:val="DefenceHeading4"/>
      </w:pPr>
      <w:bookmarkStart w:id="398" w:name="_Ref482880636"/>
      <w:r w:rsidRPr="007B6120">
        <w:t>disclosed by the Principal to its legal or other advisers, or to its officers, employees, contractors or agents in order to comply with the Principal's management, reporting or auditing requirements;</w:t>
      </w:r>
      <w:bookmarkEnd w:id="398"/>
    </w:p>
    <w:p w:rsidR="00253F26" w:rsidRPr="007B6120" w:rsidRDefault="00253F26" w:rsidP="00712E04">
      <w:pPr>
        <w:pStyle w:val="DefenceHeading4"/>
      </w:pPr>
      <w:r w:rsidRPr="007B6120">
        <w:t>where the Principal is the Commonwealth:</w:t>
      </w:r>
    </w:p>
    <w:p w:rsidR="00253F26" w:rsidRPr="007B6120" w:rsidRDefault="00253F26" w:rsidP="000F6EDF">
      <w:pPr>
        <w:pStyle w:val="DefenceHeading5"/>
      </w:pPr>
      <w:r w:rsidRPr="007B6120">
        <w:t>disclosed by the Principal to any responsible Minister or any Ministerial adviser or assistant;</w:t>
      </w:r>
    </w:p>
    <w:p w:rsidR="00253F26" w:rsidRPr="007B6120" w:rsidRDefault="00253F26" w:rsidP="000F6EDF">
      <w:pPr>
        <w:pStyle w:val="DefenceHeading5"/>
      </w:pPr>
      <w:r w:rsidRPr="007B6120">
        <w:t>disclosed by the Principal to any House or Committee of the Parliament of the Commonwealth of Australia;</w:t>
      </w:r>
    </w:p>
    <w:p w:rsidR="00253F26" w:rsidRPr="007B6120" w:rsidRDefault="00253F26" w:rsidP="000F6EDF">
      <w:pPr>
        <w:pStyle w:val="DefenceHeading5"/>
      </w:pPr>
      <w:r w:rsidRPr="007B6120">
        <w:t>disclosed to any Commonwealth department, agency or authority by virtue of or in connection with its functions, or statutory or portfolio responsibilities;</w:t>
      </w:r>
    </w:p>
    <w:p w:rsidR="00253F26" w:rsidRPr="007B6120" w:rsidRDefault="00253F26" w:rsidP="00712E04">
      <w:pPr>
        <w:pStyle w:val="DefenceHeading4"/>
      </w:pPr>
      <w:r w:rsidRPr="007B6120">
        <w:t>authorised or required by law to be disclosed; or</w:t>
      </w:r>
    </w:p>
    <w:p w:rsidR="00253F26" w:rsidRPr="007B6120" w:rsidRDefault="00253F26" w:rsidP="00712E04">
      <w:pPr>
        <w:pStyle w:val="DefenceHeading4"/>
      </w:pPr>
      <w:r w:rsidRPr="007B6120">
        <w:lastRenderedPageBreak/>
        <w:t xml:space="preserve">in the public domain otherwise than due to a breach of </w:t>
      </w:r>
      <w:r w:rsidR="002F2922" w:rsidRPr="002F2922">
        <w:t>paragraph</w:t>
      </w:r>
      <w:r w:rsidRPr="007B6120">
        <w:t xml:space="preserve"> </w:t>
      </w:r>
      <w:r w:rsidR="00AD58C9">
        <w:fldChar w:fldCharType="begin"/>
      </w:r>
      <w:r w:rsidR="00AD58C9">
        <w:instrText xml:space="preserve"> REF _Ref482880649 \n \h </w:instrText>
      </w:r>
      <w:r w:rsidR="00AD58C9">
        <w:fldChar w:fldCharType="separate"/>
      </w:r>
      <w:r w:rsidR="00AF6FBE">
        <w:t>(a)</w:t>
      </w:r>
      <w:r w:rsidR="00AD58C9">
        <w:fldChar w:fldCharType="end"/>
      </w:r>
      <w:r w:rsidRPr="007B6120">
        <w:t>.</w:t>
      </w:r>
    </w:p>
    <w:p w:rsidR="00253F26" w:rsidRPr="007B6120" w:rsidRDefault="00253F26" w:rsidP="00253F26">
      <w:pPr>
        <w:pStyle w:val="DefenceHeading2"/>
      </w:pPr>
      <w:bookmarkStart w:id="399" w:name="_Toc113901826"/>
      <w:r w:rsidRPr="007B6120">
        <w:t>Assignment</w:t>
      </w:r>
      <w:bookmarkEnd w:id="399"/>
    </w:p>
    <w:p w:rsidR="00253F26" w:rsidRDefault="00253F26" w:rsidP="00794CCA">
      <w:pPr>
        <w:pStyle w:val="DefenceHeading3"/>
      </w:pPr>
      <w:bookmarkStart w:id="400" w:name="_Ref113455797"/>
      <w:r w:rsidRPr="007B6120">
        <w:t xml:space="preserve">The Consultant must not, without the prior written approval of the Principal and except on </w:t>
      </w:r>
      <w:r w:rsidR="00794CCA">
        <w:t>such</w:t>
      </w:r>
      <w:r w:rsidR="00794CCA" w:rsidRPr="007B6120">
        <w:t xml:space="preserve"> </w:t>
      </w:r>
      <w:r w:rsidRPr="007B6120">
        <w:t xml:space="preserve">terms and conditions </w:t>
      </w:r>
      <w:r w:rsidR="00794CCA">
        <w:t>notified</w:t>
      </w:r>
      <w:r w:rsidR="00794CCA" w:rsidRPr="007B6120">
        <w:t xml:space="preserve"> </w:t>
      </w:r>
      <w:r w:rsidRPr="007B6120">
        <w:t>by the Principal, assign, mortgage, charge or encumber the Contract or any part or any benefit or moneys or interest under the Contract.</w:t>
      </w:r>
      <w:bookmarkEnd w:id="400"/>
    </w:p>
    <w:p w:rsidR="00794CCA" w:rsidRPr="007B6120" w:rsidRDefault="00794CCA" w:rsidP="00486B42">
      <w:pPr>
        <w:pStyle w:val="DefenceHeading3"/>
      </w:pPr>
      <w:r>
        <w:t xml:space="preserve">For the purpose of but without limiting paragraph </w:t>
      </w:r>
      <w:r>
        <w:fldChar w:fldCharType="begin"/>
      </w:r>
      <w:r>
        <w:instrText xml:space="preserve"> REF _Ref113455797 \n \h </w:instrText>
      </w:r>
      <w:r>
        <w:fldChar w:fldCharType="separate"/>
      </w:r>
      <w:r w:rsidR="00AF6FBE">
        <w:t>(a)</w:t>
      </w:r>
      <w:r>
        <w:fldChar w:fldCharType="end"/>
      </w:r>
      <w:r>
        <w:t xml:space="preserve">, an assignment of the </w:t>
      </w:r>
      <w:r w:rsidRPr="006B0FD0">
        <w:t>Contract</w:t>
      </w:r>
      <w:r>
        <w:t xml:space="preserve"> will be deemed to have occurred where there has </w:t>
      </w:r>
      <w:r w:rsidRPr="00240EC2">
        <w:t>been a Change of Control.</w:t>
      </w:r>
    </w:p>
    <w:p w:rsidR="00253F26" w:rsidRPr="007B6120" w:rsidRDefault="00253F26" w:rsidP="00253F26">
      <w:pPr>
        <w:pStyle w:val="DefenceHeading2"/>
      </w:pPr>
      <w:bookmarkStart w:id="401" w:name="_Toc113901827"/>
      <w:r w:rsidRPr="007B6120">
        <w:t>Publicity</w:t>
      </w:r>
      <w:bookmarkEnd w:id="401"/>
    </w:p>
    <w:p w:rsidR="00253F26" w:rsidRPr="007B6120" w:rsidRDefault="00253F26" w:rsidP="00253F26">
      <w:pPr>
        <w:pStyle w:val="DefenceNormal"/>
      </w:pPr>
      <w:r w:rsidRPr="007B6120">
        <w:t>Without limiting</w:t>
      </w:r>
      <w:r w:rsidR="00205F7A">
        <w:t xml:space="preserve">, if clause </w:t>
      </w:r>
      <w:r w:rsidR="00205F7A">
        <w:fldChar w:fldCharType="begin"/>
      </w:r>
      <w:r w:rsidR="00205F7A">
        <w:instrText xml:space="preserve"> REF _Ref113521494 \w \h </w:instrText>
      </w:r>
      <w:r w:rsidR="00205F7A">
        <w:fldChar w:fldCharType="separate"/>
      </w:r>
      <w:r w:rsidR="00AF6FBE">
        <w:t>14</w:t>
      </w:r>
      <w:r w:rsidR="00205F7A">
        <w:fldChar w:fldCharType="end"/>
      </w:r>
      <w:r w:rsidRPr="007B6120">
        <w:t xml:space="preserve"> </w:t>
      </w:r>
      <w:r w:rsidR="00205F7A">
        <w:t xml:space="preserve">applies, clause </w:t>
      </w:r>
      <w:r w:rsidR="00205F7A">
        <w:fldChar w:fldCharType="begin"/>
      </w:r>
      <w:r w:rsidR="00205F7A">
        <w:instrText xml:space="preserve"> REF _Ref113521535 \w \h </w:instrText>
      </w:r>
      <w:r w:rsidR="00205F7A">
        <w:fldChar w:fldCharType="separate"/>
      </w:r>
      <w:r w:rsidR="00AF6FBE">
        <w:t>14</w:t>
      </w:r>
      <w:r w:rsidR="00205F7A">
        <w:fldChar w:fldCharType="end"/>
      </w:r>
      <w:r w:rsidR="00205F7A">
        <w:t xml:space="preserve">, and if clause </w:t>
      </w:r>
      <w:r w:rsidR="00205F7A">
        <w:fldChar w:fldCharType="begin"/>
      </w:r>
      <w:r w:rsidR="00205F7A">
        <w:instrText xml:space="preserve"> REF _Ref113521540 \w \h </w:instrText>
      </w:r>
      <w:r w:rsidR="00205F7A">
        <w:fldChar w:fldCharType="separate"/>
      </w:r>
      <w:r w:rsidR="00AF6FBE">
        <w:t>15</w:t>
      </w:r>
      <w:r w:rsidR="00205F7A">
        <w:fldChar w:fldCharType="end"/>
      </w:r>
      <w:r w:rsidR="00205F7A">
        <w:t xml:space="preserve"> applies, clause </w:t>
      </w:r>
      <w:r w:rsidR="00205F7A">
        <w:fldChar w:fldCharType="begin"/>
      </w:r>
      <w:r w:rsidR="00205F7A">
        <w:instrText xml:space="preserve"> REF _Ref113521545 \w \h </w:instrText>
      </w:r>
      <w:r w:rsidR="00205F7A">
        <w:fldChar w:fldCharType="separate"/>
      </w:r>
      <w:r w:rsidR="00AF6FBE">
        <w:t>15</w:t>
      </w:r>
      <w:r w:rsidR="00205F7A">
        <w:fldChar w:fldCharType="end"/>
      </w:r>
      <w:r w:rsidR="00205F7A">
        <w:t xml:space="preserve">, </w:t>
      </w:r>
      <w:r w:rsidRPr="007B6120">
        <w:t xml:space="preserve">the Consultant must: </w:t>
      </w:r>
    </w:p>
    <w:p w:rsidR="00253F26" w:rsidRPr="007B6120" w:rsidRDefault="00253F26" w:rsidP="00712E04">
      <w:pPr>
        <w:pStyle w:val="DefenceHeading3"/>
      </w:pPr>
      <w:r w:rsidRPr="007B6120">
        <w:t>not furnish any information or issue any document or other written or printed material concerning the Services for publication in the media without the prior written approval of the Principal’s Representative; and</w:t>
      </w:r>
    </w:p>
    <w:p w:rsidR="00253F26" w:rsidRPr="007B6120" w:rsidRDefault="00253F26" w:rsidP="00712E04">
      <w:pPr>
        <w:pStyle w:val="DefenceHeading3"/>
      </w:pPr>
      <w:r w:rsidRPr="007B6120">
        <w:t>refer any enquiries from the media concerning the Services to the Principal’s Representative.</w:t>
      </w:r>
    </w:p>
    <w:p w:rsidR="00253F26" w:rsidRPr="00F07E49" w:rsidRDefault="00253F26" w:rsidP="00253F26">
      <w:pPr>
        <w:pStyle w:val="DefenceHeading2"/>
      </w:pPr>
      <w:bookmarkStart w:id="402" w:name="_Ref482879603"/>
      <w:bookmarkStart w:id="403" w:name="_Ref482879609"/>
      <w:bookmarkStart w:id="404" w:name="_Toc113901828"/>
      <w:r w:rsidRPr="007B6120">
        <w:t xml:space="preserve">Work </w:t>
      </w:r>
      <w:r w:rsidRPr="00F07E49">
        <w:t>Health and Safety</w:t>
      </w:r>
      <w:bookmarkEnd w:id="402"/>
      <w:bookmarkEnd w:id="403"/>
      <w:bookmarkEnd w:id="404"/>
    </w:p>
    <w:p w:rsidR="008748B3" w:rsidRPr="00F07E49" w:rsidRDefault="008748B3" w:rsidP="000917DD">
      <w:pPr>
        <w:pStyle w:val="DefenceNormal"/>
      </w:pPr>
      <w:r w:rsidRPr="00F07E49">
        <w:t>The Consultant must:</w:t>
      </w:r>
    </w:p>
    <w:p w:rsidR="008748B3" w:rsidRPr="00F07E49" w:rsidRDefault="008748B3" w:rsidP="000917DD">
      <w:pPr>
        <w:pStyle w:val="DefenceHeading3"/>
      </w:pPr>
      <w:bookmarkStart w:id="405" w:name="_Ref30077253"/>
      <w:r w:rsidRPr="00F07E49">
        <w:t>ensure that in carrying out the Service</w:t>
      </w:r>
      <w:r w:rsidR="00260A87">
        <w:t>s</w:t>
      </w:r>
      <w:r w:rsidRPr="00F07E49">
        <w:t xml:space="preserve"> it complies</w:t>
      </w:r>
      <w:r w:rsidR="006F47EB" w:rsidRPr="00F07E49">
        <w:t xml:space="preserve"> with</w:t>
      </w:r>
      <w:r w:rsidRPr="00F07E49">
        <w:t>:</w:t>
      </w:r>
      <w:bookmarkEnd w:id="405"/>
    </w:p>
    <w:p w:rsidR="008748B3" w:rsidRPr="00F07E49" w:rsidRDefault="008748B3" w:rsidP="000917DD">
      <w:pPr>
        <w:pStyle w:val="DefenceHeading4"/>
      </w:pPr>
      <w:r w:rsidRPr="00F07E49">
        <w:t xml:space="preserve">all </w:t>
      </w:r>
      <w:r w:rsidR="00560538" w:rsidRPr="00F07E49">
        <w:t xml:space="preserve">Statutory Requirements </w:t>
      </w:r>
      <w:r w:rsidRPr="00F07E49">
        <w:t>and other requirements of the Contract in respect of work health and safety</w:t>
      </w:r>
      <w:r w:rsidR="00260A87">
        <w:t>, including the applicable WHS Legislation</w:t>
      </w:r>
      <w:r w:rsidRPr="00F07E49">
        <w:t xml:space="preserve">; </w:t>
      </w:r>
    </w:p>
    <w:p w:rsidR="006F47EB" w:rsidRDefault="00260A87" w:rsidP="00260F3B">
      <w:pPr>
        <w:pStyle w:val="DefenceHeading4"/>
      </w:pPr>
      <w:r>
        <w:t>the</w:t>
      </w:r>
      <w:r w:rsidR="008748B3" w:rsidRPr="00F07E49">
        <w:t xml:space="preserve"> duty under the WHS Legislation to consult, cooperate and coordinate activities with all other persons who have a work health and safety duty in relation to the same matter;</w:t>
      </w:r>
    </w:p>
    <w:p w:rsidR="00260A87" w:rsidRDefault="00260A87" w:rsidP="00486B42">
      <w:pPr>
        <w:pStyle w:val="DefenceHeading4"/>
      </w:pPr>
      <w:r>
        <w:t xml:space="preserve">the duty under the </w:t>
      </w:r>
      <w:r w:rsidRPr="006B0FD0">
        <w:t>WHS Legislation</w:t>
      </w:r>
      <w:r>
        <w:t xml:space="preserve"> to notify the relevant regulator immediately upon becoming aware that a notifiable incident (within the meaning of the </w:t>
      </w:r>
      <w:bookmarkStart w:id="406" w:name="_Ref113522258"/>
      <w:r w:rsidRPr="006B0FD0">
        <w:lastRenderedPageBreak/>
        <w:t>WHS Legislation</w:t>
      </w:r>
      <w:bookmarkStart w:id="407" w:name="_Ref510684985"/>
      <w:r>
        <w:t>) has occurred arising out of its business or undertaking; and</w:t>
      </w:r>
      <w:bookmarkEnd w:id="406"/>
      <w:bookmarkEnd w:id="407"/>
    </w:p>
    <w:p w:rsidR="00260A87" w:rsidRDefault="00260A87" w:rsidP="00486B42">
      <w:pPr>
        <w:pStyle w:val="DefenceHeading4"/>
      </w:pPr>
      <w:r>
        <w:t xml:space="preserve">the duty under the </w:t>
      </w:r>
      <w:r w:rsidRPr="006B0FD0">
        <w:t>WHS Legislation</w:t>
      </w:r>
      <w:r>
        <w:t xml:space="preserve"> to, where a notifiable incident has occurred, to ensure, so far as is reasonably practicable, that the site where the notifiable incident has occurred is not disturbed until an inspector arrives at the site or any earlier time that an inspector directs, unless it is to:</w:t>
      </w:r>
    </w:p>
    <w:p w:rsidR="00260A87" w:rsidRPr="00A24EF2" w:rsidRDefault="00260A87" w:rsidP="00260A87">
      <w:pPr>
        <w:pStyle w:val="DefenceHeading5"/>
        <w:numPr>
          <w:ilvl w:val="4"/>
          <w:numId w:val="88"/>
        </w:numPr>
        <w:outlineLvl w:val="9"/>
        <w:rPr>
          <w:color w:val="000000"/>
        </w:rPr>
      </w:pPr>
      <w:r w:rsidRPr="00A24EF2">
        <w:rPr>
          <w:color w:val="000000"/>
        </w:rPr>
        <w:t xml:space="preserve">assist an injured person or remove a deceased person; </w:t>
      </w:r>
    </w:p>
    <w:p w:rsidR="00260A87" w:rsidRPr="00A24EF2" w:rsidRDefault="00260A87" w:rsidP="00260A87">
      <w:pPr>
        <w:pStyle w:val="DefenceHeading5"/>
        <w:numPr>
          <w:ilvl w:val="4"/>
          <w:numId w:val="88"/>
        </w:numPr>
        <w:outlineLvl w:val="9"/>
        <w:rPr>
          <w:color w:val="000000"/>
        </w:rPr>
      </w:pPr>
      <w:r w:rsidRPr="00A24EF2">
        <w:rPr>
          <w:color w:val="000000"/>
        </w:rPr>
        <w:t xml:space="preserve">make the area safe or to minimise the risk of a further notifiable incident; or </w:t>
      </w:r>
    </w:p>
    <w:p w:rsidR="00260A87" w:rsidRPr="00A24EF2" w:rsidRDefault="00260A87" w:rsidP="00260A87">
      <w:pPr>
        <w:pStyle w:val="DefenceHeading5"/>
        <w:numPr>
          <w:ilvl w:val="4"/>
          <w:numId w:val="88"/>
        </w:numPr>
        <w:outlineLvl w:val="9"/>
        <w:rPr>
          <w:color w:val="000000"/>
        </w:rPr>
      </w:pPr>
      <w:r w:rsidRPr="00A24EF2">
        <w:rPr>
          <w:color w:val="000000"/>
        </w:rPr>
        <w:t>the relevant regulator/inspector has given permission to disturb the site;</w:t>
      </w:r>
    </w:p>
    <w:p w:rsidR="00260A87" w:rsidRPr="00F07E49" w:rsidRDefault="00260A87" w:rsidP="00486B42">
      <w:pPr>
        <w:pStyle w:val="DefenceHeading3"/>
      </w:pPr>
      <w:bookmarkStart w:id="408" w:name="_Ref510684994"/>
      <w:r>
        <w:t xml:space="preserve">carry out the </w:t>
      </w:r>
      <w:r w:rsidRPr="006B0FD0">
        <w:t>Services</w:t>
      </w:r>
      <w:r>
        <w:t xml:space="preserve"> to ensure the health and safety of persons is not put at risk;</w:t>
      </w:r>
      <w:bookmarkEnd w:id="408"/>
    </w:p>
    <w:p w:rsidR="008748B3" w:rsidRPr="00F07E49" w:rsidRDefault="00560538" w:rsidP="000917DD">
      <w:pPr>
        <w:pStyle w:val="DefenceHeading3"/>
      </w:pPr>
      <w:bookmarkStart w:id="409" w:name="_Ref483312248"/>
      <w:bookmarkStart w:id="410" w:name="_Ref30077327"/>
      <w:r w:rsidRPr="00F07E49">
        <w:t xml:space="preserve">without limiting the Consultant's obligations under the Contract </w:t>
      </w:r>
      <w:r w:rsidR="00260A87">
        <w:t xml:space="preserve">or </w:t>
      </w:r>
      <w:r w:rsidRPr="00F07E49">
        <w:t xml:space="preserve">otherwise at law or in equity, </w:t>
      </w:r>
      <w:r w:rsidR="008748B3" w:rsidRPr="00F07E49">
        <w:t xml:space="preserve">notify the </w:t>
      </w:r>
      <w:r w:rsidR="007A5279" w:rsidRPr="00F07E49">
        <w:t>Principal's Representative</w:t>
      </w:r>
      <w:r w:rsidR="00260A87">
        <w:t xml:space="preserve"> in respect of</w:t>
      </w:r>
      <w:r w:rsidR="008748B3" w:rsidRPr="00F07E49">
        <w:t>:</w:t>
      </w:r>
      <w:bookmarkEnd w:id="409"/>
      <w:bookmarkEnd w:id="410"/>
    </w:p>
    <w:p w:rsidR="008748B3" w:rsidRPr="00F07E49" w:rsidRDefault="008748B3" w:rsidP="000917DD">
      <w:pPr>
        <w:pStyle w:val="DefenceHeading4"/>
      </w:pPr>
      <w:bookmarkStart w:id="411" w:name="_Ref450032843"/>
      <w:bookmarkStart w:id="412" w:name="_Ref113522123"/>
      <w:r w:rsidRPr="00F07E49">
        <w:t>notifiable incidents within the meaning of the WHS Legislation, immediately;</w:t>
      </w:r>
      <w:bookmarkEnd w:id="411"/>
      <w:r w:rsidRPr="00F07E49">
        <w:t xml:space="preserve"> and</w:t>
      </w:r>
      <w:bookmarkEnd w:id="412"/>
    </w:p>
    <w:p w:rsidR="00560538" w:rsidRPr="00F07E49" w:rsidRDefault="00560538" w:rsidP="00560538">
      <w:pPr>
        <w:pStyle w:val="DefenceHeading4"/>
      </w:pPr>
      <w:bookmarkStart w:id="413" w:name="_Ref450125977"/>
      <w:bookmarkStart w:id="414" w:name="_Ref113522132"/>
      <w:r w:rsidRPr="00F07E49">
        <w:t>work health and safety incidents or accidents (which are not notifiable incidents) where the nature of the incident or accident indicates a potential systemic failure to identify hazards and manage risks to health and safety, so far as is reasonably practicable, within 24 hours of the incident or accident occurring; and</w:t>
      </w:r>
      <w:bookmarkEnd w:id="414"/>
    </w:p>
    <w:p w:rsidR="008748B3" w:rsidRPr="00F07E49" w:rsidRDefault="008748B3" w:rsidP="00560538">
      <w:pPr>
        <w:pStyle w:val="DefenceHeading4"/>
      </w:pPr>
      <w:bookmarkStart w:id="415" w:name="_Ref30079178"/>
      <w:r w:rsidRPr="00F07E49">
        <w:t xml:space="preserve">all other work health and safety matters arising out of or in connection with the </w:t>
      </w:r>
      <w:r w:rsidR="007A5279" w:rsidRPr="00F07E49">
        <w:t>Services</w:t>
      </w:r>
      <w:r w:rsidRPr="00F07E49">
        <w:t>, including the occurrence of any other incident or accident (not required to be reported in accordance with subparagraph</w:t>
      </w:r>
      <w:r w:rsidR="00560538" w:rsidRPr="00F07E49">
        <w:t>s</w:t>
      </w:r>
      <w:r w:rsidRPr="00F07E49">
        <w:t xml:space="preserve"> </w:t>
      </w:r>
      <w:r w:rsidR="00260A87">
        <w:fldChar w:fldCharType="begin"/>
      </w:r>
      <w:r w:rsidR="00260A87">
        <w:instrText xml:space="preserve"> REF _Ref113522123 \n \h </w:instrText>
      </w:r>
      <w:r w:rsidR="00260A87">
        <w:fldChar w:fldCharType="separate"/>
      </w:r>
      <w:r w:rsidR="00AF6FBE">
        <w:t>(i)</w:t>
      </w:r>
      <w:r w:rsidR="00260A87">
        <w:fldChar w:fldCharType="end"/>
      </w:r>
      <w:r w:rsidR="00560538" w:rsidRPr="00F07E49">
        <w:t xml:space="preserve"> </w:t>
      </w:r>
      <w:r w:rsidR="00260A87">
        <w:t>or</w:t>
      </w:r>
      <w:r w:rsidR="00260A87" w:rsidRPr="00F07E49">
        <w:t xml:space="preserve"> </w:t>
      </w:r>
      <w:r w:rsidR="00260A87">
        <w:fldChar w:fldCharType="begin"/>
      </w:r>
      <w:r w:rsidR="00260A87">
        <w:instrText xml:space="preserve"> REF _Ref113522132 \n \h </w:instrText>
      </w:r>
      <w:r w:rsidR="00260A87">
        <w:fldChar w:fldCharType="separate"/>
      </w:r>
      <w:r w:rsidR="00AF6FBE">
        <w:t>(ii)</w:t>
      </w:r>
      <w:r w:rsidR="00260A87">
        <w:fldChar w:fldCharType="end"/>
      </w:r>
      <w:r w:rsidRPr="00F07E49">
        <w:t>)</w:t>
      </w:r>
      <w:r w:rsidR="00735FF3" w:rsidRPr="00F07E49">
        <w:t>, within 30 days of such an incident occurring</w:t>
      </w:r>
      <w:r w:rsidRPr="00F07E49">
        <w:t>;</w:t>
      </w:r>
      <w:bookmarkEnd w:id="413"/>
      <w:bookmarkEnd w:id="415"/>
      <w:r w:rsidRPr="00F07E49">
        <w:t xml:space="preserve"> </w:t>
      </w:r>
      <w:bookmarkStart w:id="416" w:name="_Ref449088999"/>
    </w:p>
    <w:bookmarkEnd w:id="416"/>
    <w:p w:rsidR="008748B3" w:rsidRPr="00F07E49" w:rsidRDefault="008748B3" w:rsidP="000917DD">
      <w:pPr>
        <w:pStyle w:val="DefenceHeading3"/>
        <w:keepNext/>
      </w:pPr>
      <w:r w:rsidRPr="00F07E49">
        <w:lastRenderedPageBreak/>
        <w:t>for the purposes of paragraph</w:t>
      </w:r>
      <w:r w:rsidR="00260A87">
        <w:t xml:space="preserve">s </w:t>
      </w:r>
      <w:r w:rsidR="00260A87">
        <w:fldChar w:fldCharType="begin"/>
      </w:r>
      <w:r w:rsidR="00260A87">
        <w:instrText xml:space="preserve"> REF _Ref30077253 \n \h </w:instrText>
      </w:r>
      <w:r w:rsidR="00260A87">
        <w:fldChar w:fldCharType="separate"/>
      </w:r>
      <w:r w:rsidR="00AF6FBE">
        <w:t>(a)</w:t>
      </w:r>
      <w:r w:rsidR="00260A87">
        <w:fldChar w:fldCharType="end"/>
      </w:r>
      <w:r w:rsidR="00260A87">
        <w:fldChar w:fldCharType="begin"/>
      </w:r>
      <w:r w:rsidR="00260A87">
        <w:instrText xml:space="preserve"> REF _Ref113522258 \n \h </w:instrText>
      </w:r>
      <w:r w:rsidR="00260A87">
        <w:fldChar w:fldCharType="separate"/>
      </w:r>
      <w:r w:rsidR="00AF6FBE">
        <w:t>(iii)</w:t>
      </w:r>
      <w:r w:rsidR="00260A87">
        <w:fldChar w:fldCharType="end"/>
      </w:r>
      <w:r w:rsidR="00260A87">
        <w:t xml:space="preserve"> and</w:t>
      </w:r>
      <w:r w:rsidR="00722957" w:rsidRPr="00F07E49">
        <w:t xml:space="preserve"> </w:t>
      </w:r>
      <w:r w:rsidR="00722957" w:rsidRPr="00F07E49">
        <w:fldChar w:fldCharType="begin"/>
      </w:r>
      <w:r w:rsidR="00722957" w:rsidRPr="00F07E49">
        <w:instrText xml:space="preserve"> REF _Ref30077327 \r \h </w:instrText>
      </w:r>
      <w:r w:rsidR="002328DA">
        <w:instrText xml:space="preserve"> \* MERGEFORMAT </w:instrText>
      </w:r>
      <w:r w:rsidR="00722957" w:rsidRPr="00F07E49">
        <w:fldChar w:fldCharType="separate"/>
      </w:r>
      <w:r w:rsidR="00AF6FBE">
        <w:t>(c)</w:t>
      </w:r>
      <w:r w:rsidR="00722957" w:rsidRPr="00F07E49">
        <w:fldChar w:fldCharType="end"/>
      </w:r>
      <w:bookmarkStart w:id="417" w:name="_Ref113522837"/>
      <w:r w:rsidRPr="00F07E49">
        <w:t>, in respect of any notifiable incident:</w:t>
      </w:r>
      <w:bookmarkEnd w:id="417"/>
    </w:p>
    <w:p w:rsidR="008748B3" w:rsidRPr="00F07E49" w:rsidRDefault="008748B3" w:rsidP="000917DD">
      <w:pPr>
        <w:pStyle w:val="DefenceHeading4"/>
      </w:pPr>
      <w:r w:rsidRPr="00F07E49">
        <w:t xml:space="preserve">immediately provide the </w:t>
      </w:r>
      <w:r w:rsidR="007A5279" w:rsidRPr="00F07E49">
        <w:t>Principal's Representative</w:t>
      </w:r>
      <w:r w:rsidRPr="00F07E49">
        <w:t xml:space="preserve"> with a copy of the notice required to be provided to the relevant Commonwealth, State or Territory regulator;</w:t>
      </w:r>
    </w:p>
    <w:p w:rsidR="008748B3" w:rsidRPr="00F07E49" w:rsidRDefault="008748B3" w:rsidP="000917DD">
      <w:pPr>
        <w:pStyle w:val="DefenceHeading4"/>
      </w:pPr>
      <w:r w:rsidRPr="00F07E49">
        <w:t xml:space="preserve">promptly provide the </w:t>
      </w:r>
      <w:r w:rsidR="007A5279" w:rsidRPr="00F07E49">
        <w:t>Principal's Representative</w:t>
      </w:r>
      <w:r w:rsidRPr="00F07E49">
        <w:t xml:space="preserve"> with a copy of </w:t>
      </w:r>
      <w:r w:rsidR="00260A87">
        <w:t>all witness statements and</w:t>
      </w:r>
      <w:r w:rsidRPr="00F07E49">
        <w:t xml:space="preserve"> the investigation report relating to the notifiable incident;</w:t>
      </w:r>
    </w:p>
    <w:p w:rsidR="008748B3" w:rsidRPr="00F07E49" w:rsidRDefault="008748B3" w:rsidP="000917DD">
      <w:pPr>
        <w:pStyle w:val="DefenceHeading4"/>
      </w:pPr>
      <w:r w:rsidRPr="00F07E49">
        <w:t xml:space="preserve">promptly provide the </w:t>
      </w:r>
      <w:r w:rsidR="007A5279" w:rsidRPr="00F07E49">
        <w:t>Principal's Representative</w:t>
      </w:r>
      <w:r w:rsidRPr="00F07E49">
        <w:t xml:space="preserve"> with copies of any notice(s) or other documentation issued by the relevant Commonwealth, State or Territory regulator; and</w:t>
      </w:r>
    </w:p>
    <w:p w:rsidR="008748B3" w:rsidRPr="00F07E49" w:rsidRDefault="008748B3" w:rsidP="000917DD">
      <w:pPr>
        <w:pStyle w:val="DefenceHeading4"/>
      </w:pPr>
      <w:bookmarkStart w:id="418" w:name="_Ref301341659"/>
      <w:r w:rsidRPr="00F07E49">
        <w:t xml:space="preserve">within 10 days of the date of notification to the </w:t>
      </w:r>
      <w:bookmarkEnd w:id="418"/>
      <w:r w:rsidRPr="00F07E49">
        <w:t xml:space="preserve">relevant Commonwealth, State or Territory regulator, provide the </w:t>
      </w:r>
      <w:r w:rsidR="007A5279" w:rsidRPr="00F07E49">
        <w:t>Principal's Representative</w:t>
      </w:r>
      <w:r w:rsidRPr="00F07E49">
        <w:t xml:space="preserve"> with a summary of the related investigations, actions to be taken and any impact on the Contract that may result from the notifiable incident;</w:t>
      </w:r>
    </w:p>
    <w:p w:rsidR="00560538" w:rsidRPr="00F07E49" w:rsidRDefault="008748B3" w:rsidP="000917DD">
      <w:pPr>
        <w:pStyle w:val="DefenceHeading3"/>
        <w:rPr>
          <w:szCs w:val="18"/>
        </w:rPr>
      </w:pPr>
      <w:bookmarkStart w:id="419" w:name="_Ref30079253"/>
      <w:r w:rsidRPr="00F07E49">
        <w:rPr>
          <w:szCs w:val="18"/>
        </w:rPr>
        <w:t>institute systems to</w:t>
      </w:r>
      <w:r w:rsidR="00560538" w:rsidRPr="00F07E49">
        <w:rPr>
          <w:szCs w:val="18"/>
        </w:rPr>
        <w:t>:</w:t>
      </w:r>
      <w:bookmarkEnd w:id="419"/>
      <w:r w:rsidRPr="00F07E49">
        <w:rPr>
          <w:szCs w:val="18"/>
        </w:rPr>
        <w:t xml:space="preserve"> </w:t>
      </w:r>
    </w:p>
    <w:p w:rsidR="00560538" w:rsidRPr="00F07E49" w:rsidRDefault="008748B3" w:rsidP="00F07E49">
      <w:pPr>
        <w:pStyle w:val="DefenceHeading4"/>
        <w:rPr>
          <w:szCs w:val="18"/>
        </w:rPr>
      </w:pPr>
      <w:r w:rsidRPr="00F07E49">
        <w:rPr>
          <w:szCs w:val="18"/>
        </w:rPr>
        <w:t xml:space="preserve">obtain </w:t>
      </w:r>
      <w:r w:rsidRPr="00F07E49">
        <w:t xml:space="preserve">regular written assurances from its </w:t>
      </w:r>
      <w:r w:rsidR="00A311DF" w:rsidRPr="00F07E49">
        <w:t>subconsultants</w:t>
      </w:r>
      <w:r w:rsidRPr="00F07E49">
        <w:t xml:space="preserve"> about their ongoing compliance with the WHS Legislation</w:t>
      </w:r>
      <w:r w:rsidR="00560538" w:rsidRPr="00F07E49">
        <w:t>; and</w:t>
      </w:r>
      <w:r w:rsidRPr="00F07E49">
        <w:t xml:space="preserve"> </w:t>
      </w:r>
    </w:p>
    <w:p w:rsidR="00260A87" w:rsidRPr="005A2B5E" w:rsidRDefault="00560538" w:rsidP="005A2B5E">
      <w:pPr>
        <w:pStyle w:val="DefenceHeading4"/>
        <w:rPr>
          <w:szCs w:val="18"/>
        </w:rPr>
      </w:pPr>
      <w:r w:rsidRPr="00F07E49">
        <w:t xml:space="preserve">provide, </w:t>
      </w:r>
      <w:r w:rsidR="008748B3" w:rsidRPr="00F07E49">
        <w:rPr>
          <w:color w:val="000000"/>
        </w:rPr>
        <w:t xml:space="preserve">in a format specified by the </w:t>
      </w:r>
      <w:r w:rsidR="007A5279" w:rsidRPr="00F07E49">
        <w:rPr>
          <w:color w:val="000000"/>
        </w:rPr>
        <w:t>Principal's Representative</w:t>
      </w:r>
      <w:r w:rsidRPr="00F07E49">
        <w:rPr>
          <w:color w:val="000000"/>
        </w:rPr>
        <w:t xml:space="preserve">, </w:t>
      </w:r>
      <w:r w:rsidR="008748B3" w:rsidRPr="00F07E49">
        <w:t xml:space="preserve">the written assurances </w:t>
      </w:r>
      <w:r w:rsidRPr="00F07E49">
        <w:rPr>
          <w:color w:val="000000"/>
        </w:rPr>
        <w:t xml:space="preserve">regarding the Consultant's ongoing compliance with the WHS Legislation: </w:t>
      </w:r>
    </w:p>
    <w:p w:rsidR="00560538" w:rsidRPr="00F07E49" w:rsidRDefault="00560538" w:rsidP="00F07E49">
      <w:pPr>
        <w:pStyle w:val="DefenceHeading5"/>
        <w:rPr>
          <w:szCs w:val="18"/>
        </w:rPr>
      </w:pPr>
      <w:r w:rsidRPr="00F07E49">
        <w:t>on a quarterly basis</w:t>
      </w:r>
      <w:r w:rsidR="00260A87">
        <w:t xml:space="preserve"> (when requested by the Principal’s Representative)</w:t>
      </w:r>
      <w:r w:rsidR="00260F3B" w:rsidRPr="00F07E49">
        <w:t>;</w:t>
      </w:r>
      <w:r w:rsidR="00A0245D" w:rsidRPr="00F07E49">
        <w:t xml:space="preserve"> </w:t>
      </w:r>
      <w:r w:rsidRPr="00F07E49">
        <w:t>and</w:t>
      </w:r>
    </w:p>
    <w:p w:rsidR="008748B3" w:rsidRPr="00F07E49" w:rsidRDefault="00560538" w:rsidP="00F07E49">
      <w:pPr>
        <w:pStyle w:val="DefenceHeading5"/>
        <w:rPr>
          <w:szCs w:val="18"/>
        </w:rPr>
      </w:pPr>
      <w:r w:rsidRPr="00F07E49">
        <w:t>as otherwise directed by</w:t>
      </w:r>
      <w:r w:rsidR="008748B3" w:rsidRPr="00F07E49">
        <w:t xml:space="preserve"> the </w:t>
      </w:r>
      <w:r w:rsidR="007A5279" w:rsidRPr="00F07E49">
        <w:t>Principal's Representative</w:t>
      </w:r>
      <w:r w:rsidR="008748B3" w:rsidRPr="00F07E49">
        <w:t xml:space="preserve">; </w:t>
      </w:r>
    </w:p>
    <w:p w:rsidR="008748B3" w:rsidRPr="00F07E49" w:rsidRDefault="008748B3" w:rsidP="00560538">
      <w:pPr>
        <w:pStyle w:val="DefenceHeading3"/>
      </w:pPr>
      <w:r w:rsidRPr="00F07E49">
        <w:t xml:space="preserve">without limiting the </w:t>
      </w:r>
      <w:r w:rsidR="007A5279" w:rsidRPr="00F07E49">
        <w:t>Consultant</w:t>
      </w:r>
      <w:r w:rsidRPr="00F07E49">
        <w:t xml:space="preserve">'s obligations under the Contract </w:t>
      </w:r>
      <w:r w:rsidR="00560538" w:rsidRPr="00F07E49">
        <w:t xml:space="preserve">or otherwise at law or in equity </w:t>
      </w:r>
      <w:r w:rsidRPr="00F07E49">
        <w:t xml:space="preserve">within 10 days of receipt provide to the </w:t>
      </w:r>
      <w:r w:rsidR="007A5279" w:rsidRPr="00F07E49">
        <w:rPr>
          <w:color w:val="000000"/>
        </w:rPr>
        <w:t>Principal's Representative</w:t>
      </w:r>
      <w:r w:rsidRPr="00F07E49">
        <w:t xml:space="preserve"> copies of</w:t>
      </w:r>
      <w:r w:rsidR="00260A87">
        <w:t xml:space="preserve"> all</w:t>
      </w:r>
      <w:r w:rsidRPr="00F07E49">
        <w:t>:</w:t>
      </w:r>
    </w:p>
    <w:p w:rsidR="008748B3" w:rsidRPr="00F07E49" w:rsidRDefault="008748B3" w:rsidP="000917DD">
      <w:pPr>
        <w:pStyle w:val="DefenceHeading4"/>
      </w:pPr>
      <w:r w:rsidRPr="00F07E49">
        <w:lastRenderedPageBreak/>
        <w:t xml:space="preserve">formal notices and written communications issued by a regulator or agent of the regulator under or in compliance with the applicable WHS Legislation to the </w:t>
      </w:r>
      <w:r w:rsidR="007A5279" w:rsidRPr="00F07E49">
        <w:t>Consultant</w:t>
      </w:r>
      <w:r w:rsidRPr="00F07E49">
        <w:t xml:space="preserve"> or </w:t>
      </w:r>
      <w:r w:rsidR="00A311DF" w:rsidRPr="00F07E49">
        <w:t>subconsultant</w:t>
      </w:r>
      <w:r w:rsidR="00260F3B" w:rsidRPr="00F07E49">
        <w:t xml:space="preserve"> </w:t>
      </w:r>
      <w:r w:rsidRPr="00F07E49">
        <w:t>relating to work health and safety matters;</w:t>
      </w:r>
    </w:p>
    <w:p w:rsidR="008748B3" w:rsidRPr="00F07E49" w:rsidRDefault="008748B3" w:rsidP="000917DD">
      <w:pPr>
        <w:pStyle w:val="DefenceHeading4"/>
      </w:pPr>
      <w:r w:rsidRPr="00F07E49">
        <w:t xml:space="preserve">formal notices issued by a health and safety representative of the </w:t>
      </w:r>
      <w:r w:rsidR="007A5279" w:rsidRPr="00F07E49">
        <w:t>Consultant</w:t>
      </w:r>
      <w:r w:rsidRPr="00F07E49">
        <w:t xml:space="preserve"> or </w:t>
      </w:r>
      <w:r w:rsidR="00A311DF" w:rsidRPr="00F07E49">
        <w:t>subconsultant</w:t>
      </w:r>
      <w:r w:rsidR="00260F3B" w:rsidRPr="00F07E49">
        <w:t xml:space="preserve"> </w:t>
      </w:r>
      <w:r w:rsidRPr="00F07E49">
        <w:t>under or in compliance with the applicable WHS Legislation; and</w:t>
      </w:r>
    </w:p>
    <w:p w:rsidR="008748B3" w:rsidRPr="00F07E49" w:rsidRDefault="008748B3" w:rsidP="000917DD">
      <w:pPr>
        <w:pStyle w:val="DefenceHeading4"/>
      </w:pPr>
      <w:r w:rsidRPr="00F07E49">
        <w:t xml:space="preserve">formal notices, written communications and written undertakings given by the </w:t>
      </w:r>
      <w:r w:rsidR="007A5279" w:rsidRPr="00F07E49">
        <w:t>Consultant</w:t>
      </w:r>
      <w:r w:rsidRPr="00F07E49">
        <w:t xml:space="preserve"> or </w:t>
      </w:r>
      <w:r w:rsidR="00A311DF" w:rsidRPr="00F07E49">
        <w:t>subconsultant</w:t>
      </w:r>
      <w:r w:rsidR="00260F3B" w:rsidRPr="00F07E49">
        <w:t xml:space="preserve"> </w:t>
      </w:r>
      <w:r w:rsidRPr="00F07E49">
        <w:t>to the regulator or agent of the regulator under or in compliance with the applicable WHS Legislation,</w:t>
      </w:r>
    </w:p>
    <w:p w:rsidR="008748B3" w:rsidRPr="00F07E49" w:rsidRDefault="008748B3" w:rsidP="000917DD">
      <w:pPr>
        <w:pStyle w:val="DefenceIndent"/>
      </w:pPr>
      <w:r w:rsidRPr="00F07E49">
        <w:t xml:space="preserve">arising out of or in connection with the </w:t>
      </w:r>
      <w:r w:rsidR="007A5279" w:rsidRPr="00F07E49">
        <w:t>Services</w:t>
      </w:r>
      <w:r w:rsidRPr="00F07E49">
        <w:t>;</w:t>
      </w:r>
    </w:p>
    <w:p w:rsidR="00735FF3" w:rsidRPr="00F07E49" w:rsidRDefault="00560538" w:rsidP="00F07E49">
      <w:pPr>
        <w:pStyle w:val="DefenceHeading3"/>
      </w:pPr>
      <w:bookmarkStart w:id="420" w:name="_Ref446598881"/>
      <w:r w:rsidRPr="00F07E49">
        <w:t xml:space="preserve">exercise a duty of the utmost good faith to the </w:t>
      </w:r>
      <w:bookmarkEnd w:id="420"/>
      <w:r w:rsidRPr="00F07E49">
        <w:rPr>
          <w:color w:val="000000"/>
        </w:rPr>
        <w:t>Commonwealth</w:t>
      </w:r>
      <w:r w:rsidRPr="00F07E49">
        <w:t xml:space="preserve"> in carrying out the </w:t>
      </w:r>
      <w:hyperlink w:anchor="ContractorsActivities" w:history="1">
        <w:r w:rsidRPr="00F07E49">
          <w:rPr>
            <w:rStyle w:val="Hyperlink"/>
            <w:color w:val="000000"/>
          </w:rPr>
          <w:t>Services</w:t>
        </w:r>
      </w:hyperlink>
      <w:r w:rsidRPr="00F07E49">
        <w:t xml:space="preserve"> to enable the </w:t>
      </w:r>
      <w:r w:rsidRPr="00F07E49">
        <w:rPr>
          <w:color w:val="000000"/>
        </w:rPr>
        <w:t>Commonwealth</w:t>
      </w:r>
      <w:r w:rsidRPr="00F07E49">
        <w:t xml:space="preserve"> to discharge the </w:t>
      </w:r>
      <w:r w:rsidRPr="00F07E49">
        <w:rPr>
          <w:color w:val="000000"/>
        </w:rPr>
        <w:t>Commonwealth's</w:t>
      </w:r>
      <w:r w:rsidRPr="00F07E49">
        <w:t xml:space="preserve"> duties under the WHS Legislation;</w:t>
      </w:r>
    </w:p>
    <w:p w:rsidR="00560538" w:rsidRDefault="00735FF3" w:rsidP="00F07E49">
      <w:pPr>
        <w:pStyle w:val="DefenceHeading3"/>
      </w:pPr>
      <w:r w:rsidRPr="00F07E49">
        <w:t xml:space="preserve">ensure all subcontracts include provisions equivalent to the obligations of the Consultant in this clause </w:t>
      </w:r>
      <w:r w:rsidRPr="00F07E49">
        <w:fldChar w:fldCharType="begin"/>
      </w:r>
      <w:r w:rsidRPr="00F07E49">
        <w:instrText xml:space="preserve"> REF _Ref482879603 \r \h </w:instrText>
      </w:r>
      <w:r w:rsidRPr="00F07E49">
        <w:instrText xml:space="preserve"> \* MERGEFORMAT </w:instrText>
      </w:r>
      <w:r w:rsidRPr="00F07E49">
        <w:fldChar w:fldCharType="separate"/>
      </w:r>
      <w:r w:rsidR="00AF6FBE">
        <w:t>13.7</w:t>
      </w:r>
      <w:r w:rsidRPr="00F07E49">
        <w:fldChar w:fldCharType="end"/>
      </w:r>
      <w:r w:rsidRPr="00F07E49">
        <w:t>;</w:t>
      </w:r>
    </w:p>
    <w:p w:rsidR="00260A87" w:rsidRPr="00486B42" w:rsidRDefault="00260A87" w:rsidP="00486B42">
      <w:pPr>
        <w:pStyle w:val="DefenceHeading3"/>
        <w:rPr>
          <w:color w:val="000000"/>
        </w:rPr>
      </w:pPr>
      <w:bookmarkStart w:id="421" w:name="_Ref309387326"/>
      <w:r w:rsidRPr="00486B42">
        <w:rPr>
          <w:color w:val="000000"/>
        </w:rPr>
        <w:t>ensure that, if any Statutory Requirement requires that:</w:t>
      </w:r>
      <w:bookmarkEnd w:id="421"/>
    </w:p>
    <w:p w:rsidR="00260A87" w:rsidRPr="00886CF5" w:rsidRDefault="00260A87" w:rsidP="00486B42">
      <w:pPr>
        <w:pStyle w:val="DefenceHeading4"/>
      </w:pPr>
      <w:r w:rsidRPr="005A2B5E">
        <w:t>a person:</w:t>
      </w:r>
    </w:p>
    <w:p w:rsidR="00260A87" w:rsidRPr="00A24EF2" w:rsidRDefault="00260A87" w:rsidP="00486B42">
      <w:pPr>
        <w:pStyle w:val="DefenceHeading5"/>
      </w:pPr>
      <w:r w:rsidRPr="00A24EF2">
        <w:t>be authorised or licensed (in accordance with the WHS Legislation) to carry out any work at that workplace, that person is so authorised or licensed, and complies with any conditions of such authorisation or licence; or</w:t>
      </w:r>
    </w:p>
    <w:p w:rsidR="00260A87" w:rsidRPr="00A24EF2" w:rsidRDefault="00260A87" w:rsidP="00486B42">
      <w:pPr>
        <w:pStyle w:val="DefenceHeading5"/>
      </w:pPr>
      <w:r w:rsidRPr="00A24EF2">
        <w:t>has prescribed qualifications or experience, or if not, is to be supervised by a person who has prescribed qualifications or experience (as defined in the WHS Legislation), that person has the required qualifications or experience or is so supervised; or</w:t>
      </w:r>
    </w:p>
    <w:p w:rsidR="00260A87" w:rsidRPr="00886CF5" w:rsidRDefault="00260A87" w:rsidP="00486B42">
      <w:pPr>
        <w:pStyle w:val="DefenceHeading4"/>
      </w:pPr>
      <w:r w:rsidRPr="005A2B5E">
        <w:t xml:space="preserve">a workplace, plant or substance (or design), or work (or class of work) be authorised or licensed, that </w:t>
      </w:r>
      <w:r w:rsidRPr="005A2B5E">
        <w:lastRenderedPageBreak/>
        <w:t>workplace, plant or substance, or work is so authorised or licensed;</w:t>
      </w:r>
    </w:p>
    <w:p w:rsidR="00260A87" w:rsidRPr="00486B42" w:rsidRDefault="00260A87" w:rsidP="00486B42">
      <w:pPr>
        <w:pStyle w:val="DefenceHeading3"/>
        <w:rPr>
          <w:color w:val="000000"/>
        </w:rPr>
      </w:pPr>
      <w:bookmarkStart w:id="422" w:name="_Ref452662332"/>
      <w:r w:rsidRPr="00486B42">
        <w:rPr>
          <w:color w:val="000000"/>
        </w:rPr>
        <w:t xml:space="preserve">not direct or allow a person to carry out work, or use plant or a substance (or design) at a workplace unless the authorisation, licensing, prescribed qualifications or experience required by any Statutory Requirement and paragraph </w:t>
      </w:r>
      <w:r>
        <w:rPr>
          <w:color w:val="000000"/>
        </w:rPr>
        <w:fldChar w:fldCharType="begin"/>
      </w:r>
      <w:r>
        <w:rPr>
          <w:color w:val="000000"/>
        </w:rPr>
        <w:instrText xml:space="preserve"> REF _Ref309387326 \n \h </w:instrText>
      </w:r>
      <w:r>
        <w:rPr>
          <w:color w:val="000000"/>
        </w:rPr>
      </w:r>
      <w:r>
        <w:rPr>
          <w:color w:val="000000"/>
        </w:rPr>
        <w:fldChar w:fldCharType="separate"/>
      </w:r>
      <w:r w:rsidR="00AF6FBE">
        <w:rPr>
          <w:color w:val="000000"/>
        </w:rPr>
        <w:t>(i)</w:t>
      </w:r>
      <w:r>
        <w:rPr>
          <w:color w:val="000000"/>
        </w:rPr>
        <w:fldChar w:fldCharType="end"/>
      </w:r>
      <w:r w:rsidRPr="00486B42">
        <w:rPr>
          <w:color w:val="000000"/>
        </w:rPr>
        <w:t xml:space="preserve"> are met;</w:t>
      </w:r>
      <w:bookmarkEnd w:id="422"/>
    </w:p>
    <w:p w:rsidR="00260A87" w:rsidRPr="00486B42" w:rsidRDefault="00260A87" w:rsidP="005A2B5E">
      <w:pPr>
        <w:pStyle w:val="DefenceHeading3"/>
        <w:rPr>
          <w:color w:val="000000"/>
        </w:rPr>
      </w:pPr>
      <w:r w:rsidRPr="00486B42">
        <w:rPr>
          <w:color w:val="000000"/>
        </w:rPr>
        <w:t xml:space="preserve">immediately notify the </w:t>
      </w:r>
      <w:r>
        <w:rPr>
          <w:color w:val="000000"/>
        </w:rPr>
        <w:t>Principal’s Representative</w:t>
      </w:r>
      <w:r w:rsidRPr="00486B42">
        <w:rPr>
          <w:color w:val="000000"/>
        </w:rPr>
        <w:t xml:space="preserve"> giving full particulars, so far as they are known to it, upon becoming aware of any intention on the part of a regulatory authority to cancel, revoke, suspend or amend an authorisation relating to work health and safety;</w:t>
      </w:r>
    </w:p>
    <w:p w:rsidR="008748B3" w:rsidRPr="00F07E49" w:rsidRDefault="00CC7D7A" w:rsidP="000917DD">
      <w:pPr>
        <w:pStyle w:val="DefenceHeading3"/>
      </w:pPr>
      <w:r w:rsidRPr="00F07E49">
        <w:t xml:space="preserve">without limiting the Consultant's obligations under </w:t>
      </w:r>
      <w:r w:rsidR="00260A87">
        <w:t>the</w:t>
      </w:r>
      <w:r w:rsidR="00260A87" w:rsidRPr="00F07E49">
        <w:t xml:space="preserve"> </w:t>
      </w:r>
      <w:r w:rsidRPr="00F07E49">
        <w:t xml:space="preserve">Contract (including paragraph </w:t>
      </w:r>
      <w:r w:rsidR="00260A87">
        <w:fldChar w:fldCharType="begin"/>
      </w:r>
      <w:r w:rsidR="00260A87">
        <w:instrText xml:space="preserve"> REF _Ref113522837 \n \h </w:instrText>
      </w:r>
      <w:r w:rsidR="00260A87">
        <w:fldChar w:fldCharType="separate"/>
      </w:r>
      <w:r w:rsidR="00AF6FBE">
        <w:t>(d)</w:t>
      </w:r>
      <w:r w:rsidR="00260A87">
        <w:fldChar w:fldCharType="end"/>
      </w:r>
      <w:r w:rsidRPr="00F07E49">
        <w:t xml:space="preserve"> in respect of notifiable incidents) or otherwise at law or in equity, </w:t>
      </w:r>
      <w:r w:rsidR="008748B3" w:rsidRPr="00F07E49">
        <w:t xml:space="preserve">within 10 days of a request by the </w:t>
      </w:r>
      <w:r w:rsidR="007A5279" w:rsidRPr="00F07E49">
        <w:t>Principal's Representative</w:t>
      </w:r>
      <w:r w:rsidR="008748B3" w:rsidRPr="00F07E49">
        <w:t xml:space="preserve"> or anyone else acting on behalf of the </w:t>
      </w:r>
      <w:r w:rsidR="00A21931" w:rsidRPr="00F07E49">
        <w:t>Principal</w:t>
      </w:r>
      <w:r w:rsidR="008748B3" w:rsidRPr="00F07E49">
        <w:t xml:space="preserve">, provide all information or copies of documentation held by the </w:t>
      </w:r>
      <w:r w:rsidR="007A5279" w:rsidRPr="00F07E49">
        <w:t>Consultant</w:t>
      </w:r>
      <w:r w:rsidR="008748B3" w:rsidRPr="00F07E49">
        <w:t xml:space="preserve"> or a </w:t>
      </w:r>
      <w:r w:rsidR="00A311DF" w:rsidRPr="00F07E49">
        <w:t>subconsultant</w:t>
      </w:r>
      <w:r w:rsidR="008748B3" w:rsidRPr="00F07E49">
        <w:t xml:space="preserve"> to the </w:t>
      </w:r>
      <w:r w:rsidR="007A5279" w:rsidRPr="00F07E49">
        <w:t>Principal's Representative</w:t>
      </w:r>
      <w:r w:rsidR="008748B3" w:rsidRPr="00F07E49">
        <w:t xml:space="preserve"> or anyone else acting on behalf of the </w:t>
      </w:r>
      <w:r w:rsidR="00A21931" w:rsidRPr="00F07E49">
        <w:t>Principal</w:t>
      </w:r>
      <w:r w:rsidR="008748B3" w:rsidRPr="00F07E49">
        <w:t xml:space="preserve"> to enable the </w:t>
      </w:r>
      <w:r w:rsidR="00A21931" w:rsidRPr="00F07E49">
        <w:t>Principal</w:t>
      </w:r>
      <w:r w:rsidR="008748B3" w:rsidRPr="00F07E49">
        <w:t xml:space="preserve"> to comply with its obligations under the WHS Legislation;</w:t>
      </w:r>
    </w:p>
    <w:p w:rsidR="00000946" w:rsidRDefault="00000946" w:rsidP="00000946">
      <w:pPr>
        <w:pStyle w:val="DefenceHeading3"/>
      </w:pPr>
      <w:bookmarkStart w:id="423" w:name="_Ref450160399"/>
      <w:r w:rsidRPr="00F07E49">
        <w:t xml:space="preserve">if requested by the </w:t>
      </w:r>
      <w:r w:rsidRPr="00F07E49">
        <w:rPr>
          <w:color w:val="000000"/>
        </w:rPr>
        <w:t>Principal's Representative</w:t>
      </w:r>
      <w:r w:rsidRPr="00F07E49">
        <w:t xml:space="preserve"> or required by the WHS Legislation, produce evidence of any Approvals including any authorisations, licences, </w:t>
      </w:r>
      <w:r w:rsidR="00A726EE">
        <w:t xml:space="preserve">registrations, </w:t>
      </w:r>
      <w:r w:rsidRPr="00F07E49">
        <w:t xml:space="preserve">prescribed qualifications or experience, or any other information relevant to work health and safety to the satisfaction of the </w:t>
      </w:r>
      <w:r w:rsidRPr="00F07E49">
        <w:rPr>
          <w:color w:val="000000"/>
        </w:rPr>
        <w:t>Principal's Representative</w:t>
      </w:r>
      <w:r w:rsidRPr="00F07E49">
        <w:t xml:space="preserve"> before the Consultant or any sub</w:t>
      </w:r>
      <w:r w:rsidR="00EC3320" w:rsidRPr="00F07E49">
        <w:t>consultant commences such work</w:t>
      </w:r>
      <w:r w:rsidR="00DE1FBA" w:rsidRPr="00F07E49">
        <w:t>;</w:t>
      </w:r>
      <w:r w:rsidR="000C56EE">
        <w:t xml:space="preserve"> and</w:t>
      </w:r>
    </w:p>
    <w:p w:rsidR="000C56EE" w:rsidRDefault="000C56EE" w:rsidP="000C56EE">
      <w:pPr>
        <w:pStyle w:val="DefenceHeading3"/>
      </w:pPr>
      <w:bookmarkStart w:id="424" w:name="_Ref77936333"/>
      <w:r>
        <w:t xml:space="preserve">where the Consultant is a supplier, manufacturer, designer or importer for the purposes of the WHS Legislation, promptly provide to the </w:t>
      </w:r>
      <w:r>
        <w:rPr>
          <w:color w:val="000000"/>
        </w:rPr>
        <w:t>Principal’s Representative</w:t>
      </w:r>
      <w:r>
        <w:t xml:space="preserve"> information concerning:</w:t>
      </w:r>
      <w:bookmarkEnd w:id="424"/>
      <w:r>
        <w:t xml:space="preserve"> </w:t>
      </w:r>
    </w:p>
    <w:p w:rsidR="000C56EE" w:rsidRDefault="000C56EE" w:rsidP="000C56EE">
      <w:pPr>
        <w:pStyle w:val="DefenceHeading4"/>
      </w:pPr>
      <w:bookmarkStart w:id="425" w:name="_Ref77942638"/>
      <w:r>
        <w:t>the purpose for which any plant, structure or substance (as defined in the WHS Legislation) has been designed or manufactured;</w:t>
      </w:r>
      <w:bookmarkEnd w:id="425"/>
      <w:r>
        <w:t xml:space="preserve"> </w:t>
      </w:r>
    </w:p>
    <w:p w:rsidR="000C56EE" w:rsidRDefault="000C56EE" w:rsidP="000C56EE">
      <w:pPr>
        <w:pStyle w:val="DefenceHeading4"/>
      </w:pPr>
      <w:r>
        <w:t xml:space="preserve">the results of any calculations, analysis, testing or examination carried out concerning the safety of the plant, substances or structures referred to in </w:t>
      </w:r>
      <w:r>
        <w:lastRenderedPageBreak/>
        <w:t xml:space="preserve">subparagraph </w:t>
      </w:r>
      <w:r>
        <w:fldChar w:fldCharType="begin"/>
      </w:r>
      <w:r>
        <w:instrText xml:space="preserve"> REF _Ref77942638 \n \h </w:instrText>
      </w:r>
      <w:r>
        <w:fldChar w:fldCharType="separate"/>
      </w:r>
      <w:r w:rsidR="00AF6FBE">
        <w:t>(i)</w:t>
      </w:r>
      <w:r>
        <w:fldChar w:fldCharType="end"/>
      </w:r>
      <w:r>
        <w:t xml:space="preserve"> (and the risks to the health and safety of persons); and</w:t>
      </w:r>
    </w:p>
    <w:p w:rsidR="000C56EE" w:rsidRPr="00F07E49" w:rsidRDefault="000C56EE" w:rsidP="008F7F40">
      <w:pPr>
        <w:pStyle w:val="DefenceHeading4"/>
      </w:pPr>
      <w:r>
        <w:t>any conditions necessary to ensure the plant, substances or structures are without risks to health and safety when used for the purpose for which they were designed or manufactured.</w:t>
      </w:r>
    </w:p>
    <w:p w:rsidR="00253F26" w:rsidRPr="007B6120" w:rsidRDefault="008B03D7" w:rsidP="00253F26">
      <w:pPr>
        <w:pStyle w:val="DefenceHeading2"/>
      </w:pPr>
      <w:bookmarkStart w:id="426" w:name="_Toc30415457"/>
      <w:bookmarkStart w:id="427" w:name="_Ref482879618"/>
      <w:bookmarkStart w:id="428" w:name="_Toc113901829"/>
      <w:bookmarkEnd w:id="423"/>
      <w:bookmarkEnd w:id="426"/>
      <w:r>
        <w:t>Defence's Security Alert</w:t>
      </w:r>
      <w:r w:rsidR="00253F26" w:rsidRPr="007B6120">
        <w:t xml:space="preserve"> System</w:t>
      </w:r>
      <w:bookmarkEnd w:id="427"/>
      <w:bookmarkEnd w:id="428"/>
    </w:p>
    <w:p w:rsidR="00253F26" w:rsidRPr="007B6120" w:rsidRDefault="00253F26" w:rsidP="00712E04">
      <w:pPr>
        <w:pStyle w:val="DefenceHeading3"/>
      </w:pPr>
      <w:r w:rsidRPr="007B6120">
        <w:t xml:space="preserve">Nothing that the Consultant is or may be required to do under </w:t>
      </w:r>
      <w:r w:rsidR="007346A2" w:rsidRPr="007B6120">
        <w:t>clause</w:t>
      </w:r>
      <w:r w:rsidRPr="007B6120">
        <w:t xml:space="preserve"> </w:t>
      </w:r>
      <w:r w:rsidR="002B4105" w:rsidRPr="007B6120">
        <w:fldChar w:fldCharType="begin"/>
      </w:r>
      <w:r w:rsidR="002B4105" w:rsidRPr="007B6120">
        <w:instrText xml:space="preserve"> REF _Ref482879618 \w \h </w:instrText>
      </w:r>
      <w:r w:rsidR="007B6120" w:rsidRPr="007B6120">
        <w:instrText xml:space="preserve"> \* MERGEFORMAT </w:instrText>
      </w:r>
      <w:r w:rsidR="002B4105" w:rsidRPr="007B6120">
        <w:fldChar w:fldCharType="separate"/>
      </w:r>
      <w:r w:rsidR="00AF6FBE">
        <w:t>13.8</w:t>
      </w:r>
      <w:r w:rsidR="002B4105" w:rsidRPr="007B6120">
        <w:fldChar w:fldCharType="end"/>
      </w:r>
      <w:r w:rsidRPr="007B6120">
        <w:t xml:space="preserve"> will derogate from, or otherwise limit, the Consultant's obligations under the Contract.</w:t>
      </w:r>
    </w:p>
    <w:p w:rsidR="00253F26" w:rsidRPr="007B6120" w:rsidRDefault="00253F26" w:rsidP="008B03D7">
      <w:pPr>
        <w:pStyle w:val="DefenceHeading3"/>
      </w:pPr>
      <w:r w:rsidRPr="007B6120">
        <w:t xml:space="preserve">The Consultant must be, and must ensure that its subconsultants are, fully familiar with the requirements of </w:t>
      </w:r>
      <w:r w:rsidR="008B03D7">
        <w:t>Defence's Security Alert System</w:t>
      </w:r>
      <w:r w:rsidRPr="007B6120">
        <w:t>.</w:t>
      </w:r>
    </w:p>
    <w:p w:rsidR="00253F26" w:rsidRPr="007B6120" w:rsidRDefault="00253F26" w:rsidP="005049A8">
      <w:pPr>
        <w:pStyle w:val="DefenceHeading3"/>
        <w:keepNext/>
        <w:keepLines/>
      </w:pPr>
      <w:r w:rsidRPr="007B6120">
        <w:t>The Consultant must, and must ensure that its subconsultants:</w:t>
      </w:r>
    </w:p>
    <w:p w:rsidR="00253F26" w:rsidRPr="007B6120" w:rsidRDefault="00253F26" w:rsidP="00712E04">
      <w:pPr>
        <w:pStyle w:val="DefenceHeading4"/>
      </w:pPr>
      <w:r w:rsidRPr="007B6120">
        <w:t>attend, any security briefing requested by the Principal's Representative from time to time; and</w:t>
      </w:r>
    </w:p>
    <w:p w:rsidR="00253F26" w:rsidRPr="007B6120" w:rsidRDefault="00253F26" w:rsidP="00712E04">
      <w:pPr>
        <w:pStyle w:val="DefenceHeading4"/>
      </w:pPr>
      <w:r w:rsidRPr="007B6120">
        <w:t xml:space="preserve">participate in any rehearsal of </w:t>
      </w:r>
      <w:r w:rsidR="008B03D7">
        <w:t xml:space="preserve">Defence's Security Alert System </w:t>
      </w:r>
      <w:r w:rsidRPr="007B6120">
        <w:t>directed by the Principal's Representative from time to time.</w:t>
      </w:r>
    </w:p>
    <w:p w:rsidR="00253F26" w:rsidRPr="007B6120" w:rsidRDefault="00253F26" w:rsidP="00712E04">
      <w:pPr>
        <w:pStyle w:val="DefenceHeading3"/>
      </w:pPr>
      <w:r w:rsidRPr="007B6120">
        <w:t xml:space="preserve">In carrying out the Services, the Consultant must, and must ensure that its subconsultants, comply with the requirements of </w:t>
      </w:r>
      <w:r w:rsidR="008B03D7">
        <w:t>Defence's Security Alert System</w:t>
      </w:r>
      <w:r w:rsidRPr="007B6120">
        <w:t>:</w:t>
      </w:r>
    </w:p>
    <w:p w:rsidR="00253F26" w:rsidRPr="007B6120" w:rsidRDefault="00253F26" w:rsidP="00712E04">
      <w:pPr>
        <w:pStyle w:val="DefenceHeading4"/>
      </w:pPr>
      <w:bookmarkStart w:id="429" w:name="_Ref482879929"/>
      <w:r w:rsidRPr="007B6120">
        <w:t>at the level specified in the Contract Particulars; and</w:t>
      </w:r>
      <w:bookmarkEnd w:id="429"/>
    </w:p>
    <w:p w:rsidR="00253F26" w:rsidRPr="007B6120" w:rsidRDefault="00253F26" w:rsidP="00712E04">
      <w:pPr>
        <w:pStyle w:val="DefenceHeading4"/>
      </w:pPr>
      <w:r w:rsidRPr="007B6120">
        <w:t>at any alternative level (or individual measure from a higher alert state to meet a specific threat or threats) applicable to the Site from time to time.</w:t>
      </w:r>
    </w:p>
    <w:p w:rsidR="00253F26" w:rsidRPr="007B6120" w:rsidRDefault="00253F26" w:rsidP="00712E04">
      <w:pPr>
        <w:pStyle w:val="DefenceHeading3"/>
      </w:pPr>
      <w:bookmarkStart w:id="430" w:name="_Ref482880697"/>
      <w:r w:rsidRPr="007B6120">
        <w:t xml:space="preserve">If there is any change to </w:t>
      </w:r>
      <w:r w:rsidR="008B03D7">
        <w:t>Defence's Security Alert System</w:t>
      </w:r>
      <w:r w:rsidRPr="007B6120">
        <w:t xml:space="preserve"> level specified in the Contract Particulars (or individual measure from a higher alert state to meet a specific threat or threats) applicable to the Site from time to time after the Award Date:</w:t>
      </w:r>
      <w:bookmarkEnd w:id="430"/>
      <w:r w:rsidRPr="007B6120">
        <w:t xml:space="preserve"> </w:t>
      </w:r>
    </w:p>
    <w:p w:rsidR="00253F26" w:rsidRPr="007B6120" w:rsidRDefault="00253F26" w:rsidP="00712E04">
      <w:pPr>
        <w:pStyle w:val="DefenceHeading4"/>
      </w:pPr>
      <w:bookmarkStart w:id="431" w:name="_Ref482880683"/>
      <w:r w:rsidRPr="007B6120">
        <w:t xml:space="preserve">the Principal's Representative will notify the Consultant of the change to the level (or individual measure from a higher </w:t>
      </w:r>
      <w:r w:rsidR="008B03D7">
        <w:t>level</w:t>
      </w:r>
      <w:r w:rsidRPr="007B6120">
        <w:t xml:space="preserve"> to meet a specific threat or </w:t>
      </w:r>
      <w:r w:rsidRPr="007B6120">
        <w:lastRenderedPageBreak/>
        <w:t>threats) and instruct the Consultant as to the course it is to adopt insofar as the Services are affected by the change to the level (or individual measure from a higher alert state to meet a specific threat or threats); and</w:t>
      </w:r>
      <w:bookmarkEnd w:id="431"/>
    </w:p>
    <w:p w:rsidR="00253F26" w:rsidRPr="007B6120" w:rsidRDefault="00253F26" w:rsidP="00712E04">
      <w:pPr>
        <w:pStyle w:val="DefenceHeading4"/>
      </w:pPr>
      <w:bookmarkStart w:id="432" w:name="_Ref482880693"/>
      <w:r w:rsidRPr="007B6120">
        <w:t>subject to sub</w:t>
      </w:r>
      <w:r w:rsidR="002F2922" w:rsidRPr="002F2922">
        <w:t>paragraph</w:t>
      </w:r>
      <w:r w:rsidRPr="007B6120">
        <w:t xml:space="preserve"> </w:t>
      </w:r>
      <w:r w:rsidR="00AD58C9">
        <w:fldChar w:fldCharType="begin"/>
      </w:r>
      <w:r w:rsidR="00AD58C9">
        <w:instrText xml:space="preserve"> REF _Ref482880678 \n \h </w:instrText>
      </w:r>
      <w:r w:rsidR="00AD58C9">
        <w:fldChar w:fldCharType="separate"/>
      </w:r>
      <w:r w:rsidR="00AF6FBE">
        <w:t>(iii)</w:t>
      </w:r>
      <w:r w:rsidR="00AD58C9">
        <w:fldChar w:fldCharType="end"/>
      </w:r>
      <w:r w:rsidRPr="007B6120">
        <w:t xml:space="preserve">, the Consultant will be entitled to have the Fee increased by the extra costs reasonably incurred by the Consultant which arise directly from the change and the Principal's Representative's instruction under </w:t>
      </w:r>
      <w:r w:rsidR="002F2922" w:rsidRPr="002F2922">
        <w:t>paragraph</w:t>
      </w:r>
      <w:r w:rsidRPr="007B6120">
        <w:t xml:space="preserve"> </w:t>
      </w:r>
      <w:r w:rsidR="00AD58C9">
        <w:fldChar w:fldCharType="begin"/>
      </w:r>
      <w:r w:rsidR="00AD58C9">
        <w:instrText xml:space="preserve"> REF _Ref482880683 \n \h </w:instrText>
      </w:r>
      <w:r w:rsidR="00AD58C9">
        <w:fldChar w:fldCharType="separate"/>
      </w:r>
      <w:r w:rsidR="00AF6FBE">
        <w:t>(i)</w:t>
      </w:r>
      <w:r w:rsidR="00AD58C9">
        <w:fldChar w:fldCharType="end"/>
      </w:r>
      <w:r w:rsidRPr="007B6120">
        <w:t>, as determined by the Principal's Representative; or</w:t>
      </w:r>
      <w:bookmarkEnd w:id="432"/>
    </w:p>
    <w:p w:rsidR="00253F26" w:rsidRPr="007B6120" w:rsidRDefault="00253F26" w:rsidP="00712E04">
      <w:pPr>
        <w:pStyle w:val="DefenceHeading4"/>
      </w:pPr>
      <w:bookmarkStart w:id="433" w:name="_Ref482880678"/>
      <w:r w:rsidRPr="007B6120">
        <w:t>the Fee will be decreased by any saving made by the Consultant which arise directly from the change and the Principal's Representative's in</w:t>
      </w:r>
      <w:r w:rsidRPr="007B6120">
        <w:t>struction under sub</w:t>
      </w:r>
      <w:r w:rsidR="002F2922" w:rsidRPr="002F2922">
        <w:t>paragraph</w:t>
      </w:r>
      <w:r w:rsidRPr="007B6120">
        <w:t xml:space="preserve"> </w:t>
      </w:r>
      <w:r w:rsidR="00AD58C9">
        <w:fldChar w:fldCharType="begin"/>
      </w:r>
      <w:r w:rsidR="00AD58C9">
        <w:instrText xml:space="preserve"> REF _Ref482880683 \n \h </w:instrText>
      </w:r>
      <w:r w:rsidR="00AD58C9">
        <w:fldChar w:fldCharType="separate"/>
      </w:r>
      <w:r w:rsidR="00AF6FBE">
        <w:t>(i)</w:t>
      </w:r>
      <w:r w:rsidR="00AD58C9">
        <w:fldChar w:fldCharType="end"/>
      </w:r>
      <w:r w:rsidRPr="007B6120">
        <w:t>, as determined by the Principal's Representative.</w:t>
      </w:r>
      <w:bookmarkEnd w:id="433"/>
    </w:p>
    <w:p w:rsidR="00253F26" w:rsidRPr="007B6120" w:rsidRDefault="00253F26" w:rsidP="00712E04">
      <w:pPr>
        <w:pStyle w:val="DefenceHeading3"/>
      </w:pPr>
      <w:r w:rsidRPr="007B6120">
        <w:t xml:space="preserve">The amount (if any) under </w:t>
      </w:r>
      <w:r w:rsidR="002F2922" w:rsidRPr="002F2922">
        <w:t>paragraph</w:t>
      </w:r>
      <w:r w:rsidRPr="007B6120">
        <w:t xml:space="preserve"> </w:t>
      </w:r>
      <w:r w:rsidR="00AD58C9">
        <w:fldChar w:fldCharType="begin"/>
      </w:r>
      <w:r w:rsidR="00AD58C9">
        <w:instrText xml:space="preserve"> REF _Ref482880697 \n \h </w:instrText>
      </w:r>
      <w:r w:rsidR="00AD58C9">
        <w:fldChar w:fldCharType="separate"/>
      </w:r>
      <w:r w:rsidR="00AF6FBE">
        <w:t>(e)</w:t>
      </w:r>
      <w:r w:rsidR="00AD58C9">
        <w:fldChar w:fldCharType="end"/>
      </w:r>
      <w:r w:rsidR="00AD58C9">
        <w:fldChar w:fldCharType="begin"/>
      </w:r>
      <w:r w:rsidR="00AD58C9">
        <w:instrText xml:space="preserve"> REF _Ref482880693 \n \h </w:instrText>
      </w:r>
      <w:r w:rsidR="00AD58C9">
        <w:fldChar w:fldCharType="separate"/>
      </w:r>
      <w:r w:rsidR="00AF6FBE">
        <w:t>(ii)</w:t>
      </w:r>
      <w:r w:rsidR="00AD58C9">
        <w:fldChar w:fldCharType="end"/>
      </w:r>
      <w:r w:rsidRPr="007B6120">
        <w:t xml:space="preserve"> will be a limitation upon the Principal's liability to the Consultant arising out of or in connection with:</w:t>
      </w:r>
    </w:p>
    <w:p w:rsidR="00253F26" w:rsidRPr="007B6120" w:rsidRDefault="00253F26" w:rsidP="00712E04">
      <w:pPr>
        <w:pStyle w:val="DefenceHeading4"/>
      </w:pPr>
      <w:r w:rsidRPr="007B6120">
        <w:t xml:space="preserve">the change to </w:t>
      </w:r>
      <w:r w:rsidR="008B03D7">
        <w:t>Defence's Security Alert System</w:t>
      </w:r>
      <w:r w:rsidRPr="007B6120">
        <w:t xml:space="preserve"> level (or individual measure from a higher </w:t>
      </w:r>
      <w:r w:rsidR="008B03D7">
        <w:t>level</w:t>
      </w:r>
      <w:r w:rsidRPr="007B6120">
        <w:t xml:space="preserve"> to meet a specific threat or threats); and </w:t>
      </w:r>
    </w:p>
    <w:p w:rsidR="00253F26" w:rsidRPr="007B6120" w:rsidRDefault="00253F26" w:rsidP="00712E04">
      <w:pPr>
        <w:pStyle w:val="DefenceHeading4"/>
      </w:pPr>
      <w:r w:rsidRPr="007B6120">
        <w:t>the Principal's Representative's instruction,</w:t>
      </w:r>
    </w:p>
    <w:p w:rsidR="00253F26" w:rsidRPr="007B6120" w:rsidRDefault="00253F26" w:rsidP="00821069">
      <w:pPr>
        <w:pStyle w:val="DefenceIndent"/>
      </w:pPr>
      <w:r w:rsidRPr="007B6120">
        <w:t xml:space="preserve">and to the extent permitted by law, the Consultant will not be entitled to make (nor will the Principal be liable upon) any Claim arising out of or in connection with any change to </w:t>
      </w:r>
      <w:r w:rsidR="008B03D7">
        <w:t>Defence's Security Alert System</w:t>
      </w:r>
      <w:r w:rsidRPr="007B6120">
        <w:t xml:space="preserve"> level (or individual measure from a higher </w:t>
      </w:r>
      <w:r w:rsidR="008B03D7">
        <w:t>level</w:t>
      </w:r>
      <w:r w:rsidRPr="007B6120">
        <w:t xml:space="preserve"> to meet a specific threat or threats) or the Principal's Representative 's instruction under </w:t>
      </w:r>
      <w:r w:rsidR="002F2922" w:rsidRPr="002F2922">
        <w:t>paragraph</w:t>
      </w:r>
      <w:r w:rsidRPr="007B6120">
        <w:t xml:space="preserve"> </w:t>
      </w:r>
      <w:r w:rsidR="00AD58C9">
        <w:fldChar w:fldCharType="begin"/>
      </w:r>
      <w:r w:rsidR="00AD58C9">
        <w:instrText xml:space="preserve"> REF _Ref482880697 \n \h </w:instrText>
      </w:r>
      <w:r w:rsidR="00AD58C9">
        <w:fldChar w:fldCharType="separate"/>
      </w:r>
      <w:r w:rsidR="00AF6FBE">
        <w:t>(e)</w:t>
      </w:r>
      <w:r w:rsidR="00AD58C9">
        <w:fldChar w:fldCharType="end"/>
      </w:r>
      <w:r w:rsidR="00AD58C9">
        <w:fldChar w:fldCharType="begin"/>
      </w:r>
      <w:r w:rsidR="00AD58C9">
        <w:instrText xml:space="preserve"> REF _Ref482880683 \n \h </w:instrText>
      </w:r>
      <w:r w:rsidR="00AD58C9">
        <w:fldChar w:fldCharType="separate"/>
      </w:r>
      <w:r w:rsidR="00AF6FBE">
        <w:t>(i)</w:t>
      </w:r>
      <w:r w:rsidR="00AD58C9">
        <w:fldChar w:fldCharType="end"/>
      </w:r>
      <w:r w:rsidRPr="007B6120">
        <w:t xml:space="preserve">, other than under </w:t>
      </w:r>
      <w:r w:rsidR="002F2922" w:rsidRPr="002F2922">
        <w:t>paragraph</w:t>
      </w:r>
      <w:r w:rsidRPr="007B6120">
        <w:t xml:space="preserve"> </w:t>
      </w:r>
      <w:r w:rsidR="00AD58C9">
        <w:fldChar w:fldCharType="begin"/>
      </w:r>
      <w:r w:rsidR="00AD58C9">
        <w:instrText xml:space="preserve"> REF _Ref482880697 \n \h </w:instrText>
      </w:r>
      <w:r w:rsidR="00AD58C9">
        <w:fldChar w:fldCharType="separate"/>
      </w:r>
      <w:r w:rsidR="00AF6FBE">
        <w:t>(e)</w:t>
      </w:r>
      <w:r w:rsidR="00AD58C9">
        <w:fldChar w:fldCharType="end"/>
      </w:r>
      <w:r w:rsidR="00AD58C9">
        <w:fldChar w:fldCharType="begin"/>
      </w:r>
      <w:r w:rsidR="00AD58C9">
        <w:instrText xml:space="preserve"> REF _Ref482880693 \n \h </w:instrText>
      </w:r>
      <w:r w:rsidR="00AD58C9">
        <w:fldChar w:fldCharType="separate"/>
      </w:r>
      <w:r w:rsidR="00AF6FBE">
        <w:t>(ii)</w:t>
      </w:r>
      <w:r w:rsidR="00AD58C9">
        <w:fldChar w:fldCharType="end"/>
      </w:r>
      <w:r w:rsidRPr="007B6120">
        <w:t>.</w:t>
      </w:r>
    </w:p>
    <w:p w:rsidR="00253F26" w:rsidRPr="007B6120" w:rsidRDefault="00253F26" w:rsidP="00253F26">
      <w:pPr>
        <w:pStyle w:val="DefenceHeading2"/>
      </w:pPr>
      <w:bookmarkStart w:id="434" w:name="_Ref482879637"/>
      <w:bookmarkStart w:id="435" w:name="_Ref482879934"/>
      <w:bookmarkStart w:id="436" w:name="_Toc113901830"/>
      <w:r w:rsidRPr="007B6120">
        <w:t>Applicable Standards</w:t>
      </w:r>
      <w:bookmarkEnd w:id="434"/>
      <w:bookmarkEnd w:id="435"/>
      <w:bookmarkEnd w:id="436"/>
    </w:p>
    <w:p w:rsidR="00253F26" w:rsidRPr="007B6120" w:rsidRDefault="00253F26" w:rsidP="00253F26">
      <w:pPr>
        <w:pStyle w:val="DefenceNormal"/>
      </w:pPr>
      <w:r w:rsidRPr="007B6120">
        <w:t xml:space="preserve">This </w:t>
      </w:r>
      <w:r w:rsidR="007346A2" w:rsidRPr="007B6120">
        <w:t>clause</w:t>
      </w:r>
      <w:r w:rsidRPr="007B6120">
        <w:t xml:space="preserve"> does not apply unless the Contract Particulars state that it applies. </w:t>
      </w:r>
    </w:p>
    <w:p w:rsidR="00253F26" w:rsidRPr="007B6120" w:rsidRDefault="00253F26" w:rsidP="00712E04">
      <w:pPr>
        <w:pStyle w:val="DefenceHeading3"/>
      </w:pPr>
      <w:r w:rsidRPr="007B6120">
        <w:t>The Consultant acknowledges that the Contract Particulars identif</w:t>
      </w:r>
      <w:r w:rsidR="00794CCA">
        <w:t>y</w:t>
      </w:r>
      <w:r w:rsidRPr="007B6120">
        <w:t>:</w:t>
      </w:r>
    </w:p>
    <w:p w:rsidR="00253F26" w:rsidRPr="007B6120" w:rsidRDefault="00253F26" w:rsidP="00712E04">
      <w:pPr>
        <w:pStyle w:val="DefenceHeading4"/>
      </w:pPr>
      <w:r w:rsidRPr="007B6120">
        <w:lastRenderedPageBreak/>
        <w:t>the Australian standards which are applicable to the Services; or</w:t>
      </w:r>
    </w:p>
    <w:p w:rsidR="00253F26" w:rsidRPr="007B6120" w:rsidRDefault="00253F26" w:rsidP="00712E04">
      <w:pPr>
        <w:pStyle w:val="DefenceHeading4"/>
      </w:pPr>
      <w:r w:rsidRPr="007B6120">
        <w:t>in the absence of an applicable Australian standard, the relevant international standards which are applicable to the Services,</w:t>
      </w:r>
    </w:p>
    <w:p w:rsidR="00253F26" w:rsidRPr="007B6120" w:rsidRDefault="00253F26" w:rsidP="00821069">
      <w:pPr>
        <w:pStyle w:val="DefenceIndent"/>
      </w:pPr>
      <w:r w:rsidRPr="007B6120">
        <w:t>(</w:t>
      </w:r>
      <w:r w:rsidRPr="007B6120">
        <w:rPr>
          <w:b/>
        </w:rPr>
        <w:t>Applicable Standards</w:t>
      </w:r>
      <w:r w:rsidRPr="007B6120">
        <w:t>).</w:t>
      </w:r>
    </w:p>
    <w:p w:rsidR="00253F26" w:rsidRPr="007B6120" w:rsidRDefault="00794CCA" w:rsidP="00712E04">
      <w:pPr>
        <w:pStyle w:val="DefenceHeading3"/>
      </w:pPr>
      <w:r>
        <w:t>W</w:t>
      </w:r>
      <w:r w:rsidR="00253F26" w:rsidRPr="007B6120">
        <w:t>ithout limiting the Consultant's obligations under this Contract, the Consultant must comply with the Applicable Standards in performing Services.</w:t>
      </w:r>
    </w:p>
    <w:p w:rsidR="00253F26" w:rsidRPr="007B6120" w:rsidRDefault="00253F26" w:rsidP="00712E04">
      <w:pPr>
        <w:pStyle w:val="DefenceHeading3"/>
      </w:pPr>
      <w:r w:rsidRPr="007B6120">
        <w:t>The Principal’s Representative may, at any time, request that the Consultant provides:</w:t>
      </w:r>
    </w:p>
    <w:p w:rsidR="00253F26" w:rsidRPr="007B6120" w:rsidRDefault="00253F26" w:rsidP="00712E04">
      <w:pPr>
        <w:pStyle w:val="DefenceHeading4"/>
      </w:pPr>
      <w:r w:rsidRPr="007B6120">
        <w:t>a certificate which certifies that the Services complies with the Applicable Standards; and</w:t>
      </w:r>
    </w:p>
    <w:p w:rsidR="00253F26" w:rsidRPr="007B6120" w:rsidRDefault="00253F26" w:rsidP="00712E04">
      <w:pPr>
        <w:pStyle w:val="DefenceHeading4"/>
      </w:pPr>
      <w:r w:rsidRPr="007B6120">
        <w:t>a corresponding certificate from each relevant subconsultant which certifies that (to the extent then applicable) the Services performed by that subconsultant (as the case may be) complies with the Applicable Standards.</w:t>
      </w:r>
    </w:p>
    <w:p w:rsidR="00253F26" w:rsidRPr="007B6120" w:rsidRDefault="00253F26" w:rsidP="00712E04">
      <w:pPr>
        <w:pStyle w:val="DefenceHeading3"/>
      </w:pPr>
      <w:r w:rsidRPr="007B6120">
        <w:t xml:space="preserve">The Consultant acknowledges that the Principal may exercise any of its rights under this Contract (including under </w:t>
      </w:r>
      <w:r w:rsidR="007346A2" w:rsidRPr="007B6120">
        <w:t>clause</w:t>
      </w:r>
      <w:r w:rsidRPr="007B6120">
        <w:t xml:space="preserve"> </w:t>
      </w:r>
      <w:r w:rsidR="002B4105" w:rsidRPr="007B6120">
        <w:fldChar w:fldCharType="begin"/>
      </w:r>
      <w:r w:rsidR="002B4105" w:rsidRPr="007B6120">
        <w:instrText xml:space="preserve"> REF _Ref482879628 \w \h </w:instrText>
      </w:r>
      <w:r w:rsidR="007B6120" w:rsidRPr="007B6120">
        <w:instrText xml:space="preserve"> \* MERGEFORMAT </w:instrText>
      </w:r>
      <w:r w:rsidR="002B4105" w:rsidRPr="007B6120">
        <w:fldChar w:fldCharType="separate"/>
      </w:r>
      <w:r w:rsidR="00AF6FBE">
        <w:t>5.12</w:t>
      </w:r>
      <w:r w:rsidR="002B4105" w:rsidRPr="007B6120">
        <w:fldChar w:fldCharType="end"/>
      </w:r>
      <w:r w:rsidRPr="007B6120">
        <w:t xml:space="preserve">) to carry out periodic auditing of the Consultant's compliance with this </w:t>
      </w:r>
      <w:r w:rsidR="007346A2" w:rsidRPr="007B6120">
        <w:t>clause</w:t>
      </w:r>
      <w:r w:rsidRPr="007B6120">
        <w:t xml:space="preserve"> </w:t>
      </w:r>
      <w:r w:rsidR="002B4105" w:rsidRPr="007B6120">
        <w:fldChar w:fldCharType="begin"/>
      </w:r>
      <w:r w:rsidR="002B4105" w:rsidRPr="007B6120">
        <w:instrText xml:space="preserve"> REF _Ref482879637 \w \h </w:instrText>
      </w:r>
      <w:r w:rsidR="007B6120" w:rsidRPr="007B6120">
        <w:instrText xml:space="preserve"> \* MERGEFORMAT </w:instrText>
      </w:r>
      <w:r w:rsidR="002B4105" w:rsidRPr="007B6120">
        <w:fldChar w:fldCharType="separate"/>
      </w:r>
      <w:r w:rsidR="00AF6FBE">
        <w:t>13.9</w:t>
      </w:r>
      <w:r w:rsidR="002B4105" w:rsidRPr="007B6120">
        <w:fldChar w:fldCharType="end"/>
      </w:r>
      <w:r w:rsidRPr="007B6120">
        <w:t>.</w:t>
      </w:r>
    </w:p>
    <w:p w:rsidR="00841202" w:rsidRDefault="00DF3566" w:rsidP="00841202">
      <w:pPr>
        <w:pStyle w:val="DefenceHeading2"/>
      </w:pPr>
      <w:bookmarkStart w:id="437" w:name="_Ref453685894"/>
      <w:bookmarkStart w:id="438" w:name="_Ref453685897"/>
      <w:bookmarkStart w:id="439" w:name="_Toc482717543"/>
      <w:bookmarkStart w:id="440" w:name="_Ref423526880"/>
      <w:bookmarkStart w:id="441" w:name="_Toc446499396"/>
      <w:bookmarkStart w:id="442" w:name="_Toc113901831"/>
      <w:r>
        <w:t xml:space="preserve">Commonwealth's </w:t>
      </w:r>
      <w:r w:rsidR="00841202" w:rsidRPr="005D2C6B">
        <w:t xml:space="preserve">Indigenous </w:t>
      </w:r>
      <w:r w:rsidR="00841202">
        <w:t>Procurement Policy</w:t>
      </w:r>
      <w:bookmarkEnd w:id="437"/>
      <w:bookmarkEnd w:id="438"/>
      <w:bookmarkEnd w:id="439"/>
      <w:bookmarkEnd w:id="442"/>
    </w:p>
    <w:p w:rsidR="00841202" w:rsidRPr="00486B42" w:rsidRDefault="00841202" w:rsidP="00841202">
      <w:pPr>
        <w:pStyle w:val="DefenceNormal"/>
        <w:rPr>
          <w:b/>
          <w:bCs/>
          <w:i/>
          <w:iCs/>
        </w:rPr>
      </w:pPr>
      <w:r w:rsidRPr="007B6120">
        <w:t xml:space="preserve">This clause does not apply unless the Contract Particulars state that it applies. </w:t>
      </w:r>
    </w:p>
    <w:p w:rsidR="00841202" w:rsidRPr="00841202" w:rsidRDefault="00841202" w:rsidP="008C325D">
      <w:pPr>
        <w:pStyle w:val="DefenceNormal"/>
      </w:pPr>
      <w:r w:rsidRPr="00841202">
        <w:t>The Consultant must use its reasonable endeavours to increase its:</w:t>
      </w:r>
    </w:p>
    <w:p w:rsidR="00841202" w:rsidRPr="00841202" w:rsidRDefault="00841202" w:rsidP="008C325D">
      <w:pPr>
        <w:pStyle w:val="DefenceHeading3"/>
      </w:pPr>
      <w:r w:rsidRPr="00841202">
        <w:t>purchasing from Indigenous Enterprises; and</w:t>
      </w:r>
    </w:p>
    <w:p w:rsidR="00841202" w:rsidRPr="00841202" w:rsidRDefault="00841202" w:rsidP="008C325D">
      <w:pPr>
        <w:pStyle w:val="DefenceHeading3"/>
      </w:pPr>
      <w:r w:rsidRPr="00841202">
        <w:t>employment of Indigenous Australians,</w:t>
      </w:r>
    </w:p>
    <w:p w:rsidR="00841202" w:rsidRDefault="00841202" w:rsidP="008C325D">
      <w:pPr>
        <w:pStyle w:val="DefenceNormal"/>
      </w:pPr>
      <w:r w:rsidRPr="00841202">
        <w:t>in carrying out the Services, in accordance with the Indigenous Procurement Policy.</w:t>
      </w:r>
    </w:p>
    <w:p w:rsidR="00F60D47" w:rsidRDefault="00F60D47" w:rsidP="00F60D47">
      <w:pPr>
        <w:pStyle w:val="DefenceHeading2"/>
      </w:pPr>
      <w:bookmarkStart w:id="443" w:name="_Ref96093870"/>
      <w:bookmarkStart w:id="444" w:name="_Toc96414737"/>
      <w:bookmarkStart w:id="445" w:name="_Toc113901832"/>
      <w:r>
        <w:lastRenderedPageBreak/>
        <w:t>Defence Industry</w:t>
      </w:r>
      <w:r>
        <w:t xml:space="preserve"> Security Program</w:t>
      </w:r>
      <w:bookmarkEnd w:id="443"/>
      <w:bookmarkEnd w:id="444"/>
      <w:bookmarkEnd w:id="445"/>
    </w:p>
    <w:p w:rsidR="005B794E" w:rsidRDefault="005B794E" w:rsidP="00F60D47">
      <w:pPr>
        <w:pStyle w:val="DefenceHeading3"/>
        <w:numPr>
          <w:ilvl w:val="0"/>
          <w:numId w:val="0"/>
        </w:numPr>
      </w:pPr>
      <w:r w:rsidRPr="00486B42">
        <w:t>This clause does not apply unless the Contract Particulars state that it applies.</w:t>
      </w:r>
    </w:p>
    <w:p w:rsidR="00F60D47" w:rsidRDefault="00F60D47" w:rsidP="00F60D47">
      <w:pPr>
        <w:pStyle w:val="DefenceHeading3"/>
        <w:numPr>
          <w:ilvl w:val="0"/>
          <w:numId w:val="0"/>
        </w:numPr>
      </w:pPr>
      <w:r>
        <w:t xml:space="preserve">Without limiting clause </w:t>
      </w:r>
      <w:r w:rsidR="000B7366">
        <w:rPr>
          <w:highlight w:val="yellow"/>
        </w:rPr>
        <w:fldChar w:fldCharType="begin"/>
      </w:r>
      <w:r w:rsidR="000B7366">
        <w:instrText xml:space="preserve"> REF _Ref113523064 \n \h </w:instrText>
      </w:r>
      <w:r w:rsidR="000B7366">
        <w:rPr>
          <w:highlight w:val="yellow"/>
        </w:rPr>
      </w:r>
      <w:r w:rsidR="000B7366">
        <w:rPr>
          <w:highlight w:val="yellow"/>
        </w:rPr>
        <w:fldChar w:fldCharType="separate"/>
      </w:r>
      <w:r w:rsidR="00AF6FBE">
        <w:t>15</w:t>
      </w:r>
      <w:r w:rsidR="000B7366">
        <w:rPr>
          <w:highlight w:val="yellow"/>
        </w:rPr>
        <w:fldChar w:fldCharType="end"/>
      </w:r>
      <w:r w:rsidR="000B7366">
        <w:t xml:space="preserve"> </w:t>
      </w:r>
      <w:r>
        <w:t xml:space="preserve">or any other provision of the Contract, the Consultant: </w:t>
      </w:r>
    </w:p>
    <w:p w:rsidR="00F60D47" w:rsidRDefault="00F60D47" w:rsidP="00F60D47">
      <w:pPr>
        <w:pStyle w:val="DefenceHeading3"/>
      </w:pPr>
      <w:bookmarkStart w:id="446" w:name="_Ref96094316"/>
      <w:r>
        <w:t>must at its cost obtain and thereafter maintain for the term of the Contract the level of DISP membership specified in the Contract Pa</w:t>
      </w:r>
      <w:r>
        <w:t>rticulars in accordance with Control 16.1 of the Defence Security Principles Framework dated 31 July 2020 (as amended from time to time);</w:t>
      </w:r>
      <w:bookmarkEnd w:id="446"/>
      <w:r>
        <w:t xml:space="preserve"> </w:t>
      </w:r>
    </w:p>
    <w:p w:rsidR="00F60D47" w:rsidRDefault="00F60D47" w:rsidP="00F60D47">
      <w:pPr>
        <w:pStyle w:val="DefenceHeading3"/>
      </w:pPr>
      <w:r>
        <w:t>must comply with any other direction or requirement of the Principal’s Representative in relation to the DISP; and</w:t>
      </w:r>
    </w:p>
    <w:p w:rsidR="00F60D47" w:rsidRDefault="00F60D47" w:rsidP="00F60D47">
      <w:pPr>
        <w:pStyle w:val="DefenceHeading3"/>
      </w:pPr>
      <w:r>
        <w:t xml:space="preserve">acknowledges and agrees that if the Consultant has failed to strictly comply with this clause </w:t>
      </w:r>
      <w:r w:rsidR="000B7366">
        <w:rPr>
          <w:highlight w:val="yellow"/>
        </w:rPr>
        <w:fldChar w:fldCharType="begin"/>
      </w:r>
      <w:r w:rsidR="000B7366">
        <w:instrText xml:space="preserve"> REF _Ref96093870 \n \h </w:instrText>
      </w:r>
      <w:r w:rsidR="000B7366">
        <w:rPr>
          <w:highlight w:val="yellow"/>
        </w:rPr>
      </w:r>
      <w:r w:rsidR="000B7366">
        <w:rPr>
          <w:highlight w:val="yellow"/>
        </w:rPr>
        <w:fldChar w:fldCharType="separate"/>
      </w:r>
      <w:r w:rsidR="00AF6FBE">
        <w:t>13.11</w:t>
      </w:r>
      <w:r w:rsidR="000B7366">
        <w:rPr>
          <w:highlight w:val="yellow"/>
        </w:rPr>
        <w:fldChar w:fldCharType="end"/>
      </w:r>
      <w:r>
        <w:t xml:space="preserve"> (including any direction or requirement of the Principal’s Representative in relation to the DISP), the Principal may (in its absolute discretion):</w:t>
      </w:r>
    </w:p>
    <w:p w:rsidR="00F60D47" w:rsidRDefault="00F60D47" w:rsidP="00F60D47">
      <w:pPr>
        <w:pStyle w:val="DefenceHeading4"/>
      </w:pPr>
      <w:r>
        <w:t xml:space="preserve">terminate the Contract under clause </w:t>
      </w:r>
      <w:r w:rsidR="000B7366">
        <w:rPr>
          <w:highlight w:val="yellow"/>
        </w:rPr>
        <w:fldChar w:fldCharType="begin"/>
      </w:r>
      <w:r w:rsidR="000B7366">
        <w:instrText xml:space="preserve"> REF _Ref482879121 \n \h </w:instrText>
      </w:r>
      <w:r w:rsidR="000B7366">
        <w:rPr>
          <w:highlight w:val="yellow"/>
        </w:rPr>
      </w:r>
      <w:r w:rsidR="000B7366">
        <w:rPr>
          <w:highlight w:val="yellow"/>
        </w:rPr>
        <w:fldChar w:fldCharType="separate"/>
      </w:r>
      <w:r w:rsidR="00AF6FBE">
        <w:t>10.4</w:t>
      </w:r>
      <w:r w:rsidR="000B7366">
        <w:rPr>
          <w:highlight w:val="yellow"/>
        </w:rPr>
        <w:fldChar w:fldCharType="end"/>
      </w:r>
      <w:r>
        <w:t xml:space="preserve">; or </w:t>
      </w:r>
    </w:p>
    <w:p w:rsidR="00F60D47" w:rsidRDefault="00F60D47" w:rsidP="00F60D47">
      <w:pPr>
        <w:pStyle w:val="DefenceHeading4"/>
      </w:pPr>
      <w:r>
        <w:t xml:space="preserve">take such failure into account in any registration of interest process, tender process or similar procurement process in connection with any other Commonwealth project,  </w:t>
      </w:r>
    </w:p>
    <w:p w:rsidR="00F60D47" w:rsidRDefault="00F60D47" w:rsidP="00F60D47">
      <w:pPr>
        <w:pStyle w:val="DefenceHeading3"/>
        <w:numPr>
          <w:ilvl w:val="0"/>
          <w:numId w:val="0"/>
        </w:numPr>
        <w:ind w:left="964"/>
      </w:pPr>
      <w:r>
        <w:t xml:space="preserve">and the exercise of any of the Principal’s absolute discretions under this paragraph is not capable of being the subject of a dispute or difference for the purposes of clause </w:t>
      </w:r>
      <w:r w:rsidR="00B601A5" w:rsidRPr="007B6120">
        <w:fldChar w:fldCharType="begin"/>
      </w:r>
      <w:r w:rsidR="00B601A5" w:rsidRPr="007B6120">
        <w:instrText xml:space="preserve"> REF _Ref482879223 \w \h  \* MERGEFORMAT </w:instrText>
      </w:r>
      <w:r w:rsidR="00B601A5" w:rsidRPr="007B6120">
        <w:fldChar w:fldCharType="separate"/>
      </w:r>
      <w:r w:rsidR="00AF6FBE">
        <w:t>11.1</w:t>
      </w:r>
      <w:r w:rsidR="00B601A5" w:rsidRPr="007B6120">
        <w:fldChar w:fldCharType="end"/>
      </w:r>
      <w:r>
        <w:t xml:space="preserve"> or otherwise subject to review. </w:t>
      </w:r>
    </w:p>
    <w:p w:rsidR="00F60D47" w:rsidRPr="00FF1505" w:rsidRDefault="00F60D47" w:rsidP="00486B42">
      <w:pPr>
        <w:pStyle w:val="DefenceHeading3"/>
        <w:numPr>
          <w:ilvl w:val="0"/>
          <w:numId w:val="0"/>
        </w:numPr>
      </w:pPr>
      <w:r>
        <w:t xml:space="preserve">For the purposes of this clause </w:t>
      </w:r>
      <w:r w:rsidR="000B7366">
        <w:rPr>
          <w:highlight w:val="yellow"/>
        </w:rPr>
        <w:fldChar w:fldCharType="begin"/>
      </w:r>
      <w:r w:rsidR="000B7366">
        <w:instrText xml:space="preserve"> REF _Ref96093870 \n \h </w:instrText>
      </w:r>
      <w:r w:rsidR="000B7366">
        <w:rPr>
          <w:highlight w:val="yellow"/>
        </w:rPr>
      </w:r>
      <w:r w:rsidR="000B7366">
        <w:rPr>
          <w:highlight w:val="yellow"/>
        </w:rPr>
        <w:fldChar w:fldCharType="separate"/>
      </w:r>
      <w:r w:rsidR="00AF6FBE">
        <w:t>13.11</w:t>
      </w:r>
      <w:r w:rsidR="000B7366">
        <w:rPr>
          <w:highlight w:val="yellow"/>
        </w:rPr>
        <w:fldChar w:fldCharType="end"/>
      </w:r>
      <w:r>
        <w:t xml:space="preserve">, </w:t>
      </w:r>
      <w:r w:rsidRPr="00593F6C">
        <w:rPr>
          <w:b/>
        </w:rPr>
        <w:t>DISP</w:t>
      </w:r>
      <w:r>
        <w:t xml:space="preserve"> means the </w:t>
      </w:r>
      <w:r w:rsidRPr="000A16EA">
        <w:t>Defence Industry Security Program more particularly described at http://www.defence.gov.au/dsvs/industry.</w:t>
      </w:r>
    </w:p>
    <w:p w:rsidR="00F60D47" w:rsidRPr="00841202" w:rsidRDefault="00F60D47" w:rsidP="008C325D">
      <w:pPr>
        <w:pStyle w:val="DefenceNormal"/>
      </w:pPr>
    </w:p>
    <w:p w:rsidR="00E623B4" w:rsidRPr="002B014D" w:rsidRDefault="00E623B4" w:rsidP="0084273F">
      <w:pPr>
        <w:pStyle w:val="DefenceHeading1"/>
        <w:pageBreakBefore/>
      </w:pPr>
      <w:bookmarkStart w:id="447" w:name="_Toc445715506"/>
      <w:bookmarkStart w:id="448" w:name="_Ref445715532"/>
      <w:bookmarkStart w:id="449" w:name="_Ref445721778"/>
      <w:bookmarkStart w:id="450" w:name="_Ref445721779"/>
      <w:bookmarkStart w:id="451" w:name="_Ref445721814"/>
      <w:bookmarkStart w:id="452" w:name="_Ref446495537"/>
      <w:bookmarkStart w:id="453" w:name="_Ref446497836"/>
      <w:bookmarkStart w:id="454" w:name="_Ref446498360"/>
      <w:bookmarkStart w:id="455" w:name="_Ref447030124"/>
      <w:bookmarkStart w:id="456" w:name="_Ref447030888"/>
      <w:bookmarkStart w:id="457" w:name="_Ref452726802"/>
      <w:bookmarkStart w:id="458" w:name="_Ref454652267"/>
      <w:bookmarkStart w:id="459" w:name="_Ref455140847"/>
      <w:bookmarkStart w:id="460" w:name="_Toc482717558"/>
      <w:bookmarkStart w:id="461" w:name="_Ref483818731"/>
      <w:bookmarkStart w:id="462" w:name="_Ref483819833"/>
      <w:bookmarkStart w:id="463" w:name="_Ref23170181"/>
      <w:bookmarkStart w:id="464" w:name="_Ref23171701"/>
      <w:bookmarkStart w:id="465" w:name="_Ref113478524"/>
      <w:bookmarkStart w:id="466" w:name="_Ref113519689"/>
      <w:bookmarkStart w:id="467" w:name="_Ref113521494"/>
      <w:bookmarkStart w:id="468" w:name="_Ref113521535"/>
      <w:bookmarkStart w:id="469" w:name="_Toc113901833"/>
      <w:bookmarkEnd w:id="440"/>
      <w:bookmarkEnd w:id="441"/>
      <w:r w:rsidRPr="002B014D">
        <w:lastRenderedPageBreak/>
        <w:t>INFORMATION SECURITY - CONFIDENTIAL INFORMATION</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rsidR="00B92403" w:rsidRPr="007B6120" w:rsidRDefault="00B92403" w:rsidP="00B92403">
      <w:pPr>
        <w:pStyle w:val="DefenceNormal"/>
      </w:pPr>
      <w:r w:rsidRPr="00576B35">
        <w:t>This clause does not apply unless the Contract Particulars state that it applies.</w:t>
      </w:r>
      <w:r w:rsidRPr="007B6120">
        <w:t xml:space="preserve"> </w:t>
      </w:r>
    </w:p>
    <w:p w:rsidR="00E623B4" w:rsidRDefault="00E623B4" w:rsidP="0084273F">
      <w:pPr>
        <w:pStyle w:val="DefenceHeading2"/>
      </w:pPr>
      <w:bookmarkStart w:id="470" w:name="_Toc445715507"/>
      <w:bookmarkStart w:id="471" w:name="_Toc482717559"/>
      <w:bookmarkStart w:id="472" w:name="_Toc113901834"/>
      <w:r w:rsidRPr="000F11DC">
        <w:t>Consultant</w:t>
      </w:r>
      <w:r>
        <w:t>'s Warranty</w:t>
      </w:r>
      <w:bookmarkEnd w:id="470"/>
      <w:bookmarkEnd w:id="471"/>
      <w:bookmarkEnd w:id="472"/>
    </w:p>
    <w:p w:rsidR="00E623B4" w:rsidRDefault="00E623B4" w:rsidP="0084273F">
      <w:pPr>
        <w:pStyle w:val="DefenceHeading3"/>
      </w:pPr>
      <w:r>
        <w:t xml:space="preserve">The </w:t>
      </w:r>
      <w:r w:rsidRPr="00E42C2C">
        <w:rPr>
          <w:szCs w:val="22"/>
        </w:rPr>
        <w:t>Consultant</w:t>
      </w:r>
      <w:r>
        <w:t xml:space="preserve"> acknowledges and agrees that the </w:t>
      </w:r>
      <w:r w:rsidRPr="00E42C2C">
        <w:t>Confidential Information</w:t>
      </w:r>
      <w:r>
        <w:t xml:space="preserve"> is confidential.</w:t>
      </w:r>
    </w:p>
    <w:p w:rsidR="00E623B4" w:rsidRDefault="00E623B4" w:rsidP="0084273F">
      <w:pPr>
        <w:pStyle w:val="DefenceHeading3"/>
      </w:pPr>
      <w:r>
        <w:t xml:space="preserve">The </w:t>
      </w:r>
      <w:r w:rsidRPr="00E42C2C">
        <w:rPr>
          <w:szCs w:val="22"/>
        </w:rPr>
        <w:t>Consultant</w:t>
      </w:r>
      <w:r>
        <w:t xml:space="preserve"> warrants that, on the </w:t>
      </w:r>
      <w:r w:rsidRPr="00E42C2C">
        <w:t>Award Date</w:t>
      </w:r>
      <w:r w:rsidR="00240EC2">
        <w:t xml:space="preserve"> and</w:t>
      </w:r>
      <w:r>
        <w:t xml:space="preserve"> on the date of submitting each payment claim under clause </w:t>
      </w:r>
      <w:r w:rsidR="00B92403">
        <w:fldChar w:fldCharType="begin"/>
      </w:r>
      <w:r w:rsidR="00B92403">
        <w:instrText xml:space="preserve"> REF _Ref482878937 \r \h </w:instrText>
      </w:r>
      <w:r w:rsidR="00B92403">
        <w:fldChar w:fldCharType="separate"/>
      </w:r>
      <w:r w:rsidR="00AF6FBE">
        <w:t>9.2</w:t>
      </w:r>
      <w:r w:rsidR="00B92403">
        <w:fldChar w:fldCharType="end"/>
      </w:r>
      <w:r>
        <w:t xml:space="preserve"> and, if the </w:t>
      </w:r>
      <w:r w:rsidRPr="00E42C2C">
        <w:t>Services</w:t>
      </w:r>
      <w:r>
        <w:t xml:space="preserve"> are phased, on the date it commences </w:t>
      </w:r>
      <w:r w:rsidRPr="00E42C2C">
        <w:t>Services</w:t>
      </w:r>
      <w:r>
        <w:t xml:space="preserve"> in each subsequent phase, it is not aware of any breach of clause </w:t>
      </w:r>
      <w:r>
        <w:fldChar w:fldCharType="begin"/>
      </w:r>
      <w:r>
        <w:instrText xml:space="preserve"> REF _Ref445721778 \w \h </w:instrText>
      </w:r>
      <w:r>
        <w:fldChar w:fldCharType="separate"/>
      </w:r>
      <w:r w:rsidR="00AF6FBE">
        <w:t>14</w:t>
      </w:r>
      <w:r>
        <w:fldChar w:fldCharType="end"/>
      </w:r>
      <w:r>
        <w:t xml:space="preserve"> by the </w:t>
      </w:r>
      <w:r w:rsidRPr="00E42C2C">
        <w:rPr>
          <w:szCs w:val="22"/>
        </w:rPr>
        <w:t>Consultant</w:t>
      </w:r>
      <w:r>
        <w:t xml:space="preserve"> or any </w:t>
      </w:r>
      <w:r w:rsidRPr="00E42C2C">
        <w:t>Recipient</w:t>
      </w:r>
      <w:r>
        <w:t>.</w:t>
      </w:r>
    </w:p>
    <w:p w:rsidR="00E623B4" w:rsidRDefault="00E623B4" w:rsidP="0084273F">
      <w:pPr>
        <w:pStyle w:val="DefenceHeading2"/>
      </w:pPr>
      <w:bookmarkStart w:id="473" w:name="_Toc445715508"/>
      <w:bookmarkStart w:id="474" w:name="_Ref447032711"/>
      <w:bookmarkStart w:id="475" w:name="_Toc482717560"/>
      <w:bookmarkStart w:id="476" w:name="_Toc113901835"/>
      <w:r>
        <w:t>Confidential Information Requirements</w:t>
      </w:r>
      <w:bookmarkEnd w:id="473"/>
      <w:bookmarkEnd w:id="474"/>
      <w:bookmarkEnd w:id="475"/>
      <w:bookmarkEnd w:id="476"/>
    </w:p>
    <w:p w:rsidR="00E623B4" w:rsidRDefault="00E623B4" w:rsidP="0084273F">
      <w:pPr>
        <w:pStyle w:val="DefenceHeading3"/>
      </w:pPr>
      <w:r>
        <w:t xml:space="preserve">The </w:t>
      </w:r>
      <w:r w:rsidRPr="00E42C2C">
        <w:rPr>
          <w:szCs w:val="22"/>
        </w:rPr>
        <w:t>Consultant</w:t>
      </w:r>
      <w:r>
        <w:t xml:space="preserve"> must:</w:t>
      </w:r>
    </w:p>
    <w:p w:rsidR="00E623B4" w:rsidRDefault="00E623B4" w:rsidP="0084273F">
      <w:pPr>
        <w:pStyle w:val="DefenceHeading4"/>
      </w:pPr>
      <w:r>
        <w:t>strictly comply with:</w:t>
      </w:r>
    </w:p>
    <w:p w:rsidR="00E623B4" w:rsidRDefault="00E623B4" w:rsidP="0084273F">
      <w:pPr>
        <w:pStyle w:val="DefenceHeading5"/>
      </w:pPr>
      <w:r>
        <w:t xml:space="preserve">clause </w:t>
      </w:r>
      <w:r>
        <w:fldChar w:fldCharType="begin"/>
      </w:r>
      <w:r>
        <w:instrText xml:space="preserve"> REF _Ref445721779 \w \h </w:instrText>
      </w:r>
      <w:r>
        <w:fldChar w:fldCharType="separate"/>
      </w:r>
      <w:r w:rsidR="00AF6FBE">
        <w:t>14</w:t>
      </w:r>
      <w:r>
        <w:fldChar w:fldCharType="end"/>
      </w:r>
      <w:r>
        <w:t>; and</w:t>
      </w:r>
    </w:p>
    <w:p w:rsidR="00E623B4" w:rsidRDefault="00E623B4" w:rsidP="0084273F">
      <w:pPr>
        <w:pStyle w:val="DefenceHeading5"/>
      </w:pPr>
      <w:r>
        <w:t xml:space="preserve">all other </w:t>
      </w:r>
      <w:r w:rsidRPr="00E42C2C">
        <w:t>Confidential Information</w:t>
      </w:r>
      <w:r>
        <w:t xml:space="preserve"> and information security requirements notified by the </w:t>
      </w:r>
      <w:r w:rsidR="007919E4">
        <w:t>Principal's Representative</w:t>
      </w:r>
      <w:r>
        <w:t xml:space="preserve"> (including any </w:t>
      </w:r>
      <w:r w:rsidRPr="00E42C2C">
        <w:t>Separation Arrangements</w:t>
      </w:r>
      <w:r>
        <w:t>); and</w:t>
      </w:r>
    </w:p>
    <w:p w:rsidR="00E623B4" w:rsidRDefault="00E623B4" w:rsidP="0084273F">
      <w:pPr>
        <w:pStyle w:val="DefenceHeading4"/>
      </w:pPr>
      <w:r>
        <w:t>immediately put in place arrangements to ensure that it strictly complies with:</w:t>
      </w:r>
    </w:p>
    <w:p w:rsidR="00E623B4" w:rsidRDefault="00E623B4" w:rsidP="0084273F">
      <w:pPr>
        <w:pStyle w:val="DefenceHeading5"/>
      </w:pPr>
      <w:r>
        <w:t xml:space="preserve">clause </w:t>
      </w:r>
      <w:r>
        <w:fldChar w:fldCharType="begin"/>
      </w:r>
      <w:r>
        <w:instrText xml:space="preserve"> REF _Ref445721779 \w \h </w:instrText>
      </w:r>
      <w:r>
        <w:fldChar w:fldCharType="separate"/>
      </w:r>
      <w:r w:rsidR="00AF6FBE">
        <w:t>14</w:t>
      </w:r>
      <w:r>
        <w:fldChar w:fldCharType="end"/>
      </w:r>
      <w:r>
        <w:t>; and</w:t>
      </w:r>
    </w:p>
    <w:p w:rsidR="00E623B4" w:rsidRDefault="00E623B4" w:rsidP="0084273F">
      <w:pPr>
        <w:pStyle w:val="DefenceHeading5"/>
      </w:pPr>
      <w:r>
        <w:t xml:space="preserve">all other </w:t>
      </w:r>
      <w:r w:rsidRPr="00E42C2C">
        <w:t>Confidential Information</w:t>
      </w:r>
      <w:r>
        <w:t xml:space="preserve"> and information security requirements notified by the </w:t>
      </w:r>
      <w:r w:rsidR="007919E4">
        <w:t>Principal's Representative</w:t>
      </w:r>
      <w:r>
        <w:t xml:space="preserve"> (including any </w:t>
      </w:r>
      <w:r w:rsidRPr="00E42C2C">
        <w:t>Separation Arrangements</w:t>
      </w:r>
      <w:r>
        <w:t>).</w:t>
      </w:r>
    </w:p>
    <w:p w:rsidR="00E623B4" w:rsidRDefault="00E623B4" w:rsidP="0084273F">
      <w:pPr>
        <w:pStyle w:val="DefenceHeading3"/>
      </w:pPr>
      <w:r>
        <w:t xml:space="preserve">Subject to, if clause </w:t>
      </w:r>
      <w:r>
        <w:fldChar w:fldCharType="begin"/>
      </w:r>
      <w:r>
        <w:instrText xml:space="preserve"> REF _Ref445721780 \w \h </w:instrText>
      </w:r>
      <w:r>
        <w:fldChar w:fldCharType="separate"/>
      </w:r>
      <w:r w:rsidR="00AF6FBE">
        <w:t>15</w:t>
      </w:r>
      <w:r>
        <w:fldChar w:fldCharType="end"/>
      </w:r>
      <w:r>
        <w:t xml:space="preserve"> applies, clause </w:t>
      </w:r>
      <w:r>
        <w:fldChar w:fldCharType="begin"/>
      </w:r>
      <w:r>
        <w:instrText xml:space="preserve"> REF _Ref445721780 \w \h </w:instrText>
      </w:r>
      <w:r>
        <w:fldChar w:fldCharType="separate"/>
      </w:r>
      <w:r w:rsidR="00AF6FBE">
        <w:t>15</w:t>
      </w:r>
      <w:r>
        <w:fldChar w:fldCharType="end"/>
      </w:r>
      <w:r>
        <w:t xml:space="preserve">, the </w:t>
      </w:r>
      <w:r w:rsidRPr="00E42C2C">
        <w:rPr>
          <w:szCs w:val="22"/>
        </w:rPr>
        <w:t>Consultant</w:t>
      </w:r>
      <w:r>
        <w:t xml:space="preserve"> must not:</w:t>
      </w:r>
    </w:p>
    <w:p w:rsidR="00E623B4" w:rsidRDefault="00E623B4" w:rsidP="0084273F">
      <w:pPr>
        <w:pStyle w:val="DefenceHeading4"/>
      </w:pPr>
      <w:r>
        <w:t xml:space="preserve">copy or otherwise reproduce in any form or medium the contents of the </w:t>
      </w:r>
      <w:r w:rsidRPr="00E42C2C">
        <w:t>Confidential Information</w:t>
      </w:r>
      <w:r>
        <w:t xml:space="preserve"> (or any part of it) or otherwise cause, permit or allow the </w:t>
      </w:r>
      <w:r w:rsidRPr="00E42C2C">
        <w:lastRenderedPageBreak/>
        <w:t>Confidential Information</w:t>
      </w:r>
      <w:r>
        <w:t xml:space="preserve"> (or any part of it) to be copied or reproduced in any form or medium; or</w:t>
      </w:r>
    </w:p>
    <w:p w:rsidR="00E623B4" w:rsidRDefault="00E623B4" w:rsidP="0084273F">
      <w:pPr>
        <w:pStyle w:val="DefenceHeading4"/>
      </w:pPr>
      <w:r>
        <w:t xml:space="preserve">disclose, use or deal with, the </w:t>
      </w:r>
      <w:r w:rsidRPr="00E42C2C">
        <w:t>Confidential Information</w:t>
      </w:r>
      <w:r>
        <w:t xml:space="preserve"> (or any part of it) or otherwise cause, permit or allow the </w:t>
      </w:r>
      <w:r w:rsidRPr="00E42C2C">
        <w:t>Confidential Information</w:t>
      </w:r>
      <w:r>
        <w:t xml:space="preserve"> (or any part of it) to be disclosed, used or dealt with,</w:t>
      </w:r>
    </w:p>
    <w:p w:rsidR="00E623B4" w:rsidRDefault="00E623B4" w:rsidP="00E623B4">
      <w:pPr>
        <w:pStyle w:val="DefenceIndent"/>
      </w:pPr>
      <w:r>
        <w:t xml:space="preserve">for any purpose other than performing the </w:t>
      </w:r>
      <w:r w:rsidRPr="00E42C2C">
        <w:t>Services</w:t>
      </w:r>
      <w:r>
        <w:t>.</w:t>
      </w:r>
    </w:p>
    <w:p w:rsidR="00E623B4" w:rsidRDefault="00E623B4" w:rsidP="0084273F">
      <w:pPr>
        <w:pStyle w:val="DefenceHeading3"/>
      </w:pPr>
      <w:r>
        <w:t xml:space="preserve">The </w:t>
      </w:r>
      <w:r w:rsidRPr="00E42C2C">
        <w:rPr>
          <w:szCs w:val="22"/>
        </w:rPr>
        <w:t>Consultant</w:t>
      </w:r>
      <w:r>
        <w:t xml:space="preserve"> must ensure that all </w:t>
      </w:r>
      <w:r w:rsidRPr="00F07E49">
        <w:t>Recipients of Confidential</w:t>
      </w:r>
      <w:r w:rsidRPr="00E42C2C">
        <w:t xml:space="preserve"> Information</w:t>
      </w:r>
      <w:r>
        <w:t>:</w:t>
      </w:r>
    </w:p>
    <w:p w:rsidR="00E623B4" w:rsidRDefault="00E623B4" w:rsidP="0084273F">
      <w:pPr>
        <w:pStyle w:val="DefenceHeading4"/>
      </w:pPr>
      <w:r>
        <w:t>strictly comply with:</w:t>
      </w:r>
    </w:p>
    <w:p w:rsidR="00E623B4" w:rsidRDefault="00E623B4" w:rsidP="0084273F">
      <w:pPr>
        <w:pStyle w:val="DefenceHeading5"/>
      </w:pPr>
      <w:r>
        <w:t xml:space="preserve">clause </w:t>
      </w:r>
      <w:r>
        <w:fldChar w:fldCharType="begin"/>
      </w:r>
      <w:r>
        <w:instrText xml:space="preserve"> REF _Ref445721779 \w \h </w:instrText>
      </w:r>
      <w:r>
        <w:fldChar w:fldCharType="separate"/>
      </w:r>
      <w:r w:rsidR="00AF6FBE">
        <w:t>14</w:t>
      </w:r>
      <w:r>
        <w:fldChar w:fldCharType="end"/>
      </w:r>
      <w:r>
        <w:t>; and</w:t>
      </w:r>
    </w:p>
    <w:p w:rsidR="00E623B4" w:rsidRDefault="00E623B4" w:rsidP="0084273F">
      <w:pPr>
        <w:pStyle w:val="DefenceHeading5"/>
      </w:pPr>
      <w:r>
        <w:t xml:space="preserve">all other </w:t>
      </w:r>
      <w:r w:rsidRPr="00E42C2C">
        <w:t>Confidential Information</w:t>
      </w:r>
      <w:r>
        <w:t xml:space="preserve"> and information security requirements notified by the </w:t>
      </w:r>
      <w:r w:rsidR="007919E4">
        <w:t>Principal's Representative</w:t>
      </w:r>
      <w:r>
        <w:t xml:space="preserve"> (including any </w:t>
      </w:r>
      <w:r w:rsidRPr="00E42C2C">
        <w:t>Separation Arrangements</w:t>
      </w:r>
      <w:r>
        <w:t>);</w:t>
      </w:r>
    </w:p>
    <w:p w:rsidR="00E623B4" w:rsidRDefault="00E623B4" w:rsidP="0084273F">
      <w:pPr>
        <w:pStyle w:val="DefenceHeading4"/>
      </w:pPr>
      <w:r>
        <w:t>immediately put in place arrangements to ensure that they strictly comply with:</w:t>
      </w:r>
    </w:p>
    <w:p w:rsidR="00E623B4" w:rsidRDefault="00E623B4" w:rsidP="0084273F">
      <w:pPr>
        <w:pStyle w:val="DefenceHeading5"/>
      </w:pPr>
      <w:r>
        <w:t xml:space="preserve">clause </w:t>
      </w:r>
      <w:r>
        <w:fldChar w:fldCharType="begin"/>
      </w:r>
      <w:r>
        <w:instrText xml:space="preserve"> REF _Ref445721779 \w \h </w:instrText>
      </w:r>
      <w:r>
        <w:fldChar w:fldCharType="separate"/>
      </w:r>
      <w:r w:rsidR="00AF6FBE">
        <w:t>14</w:t>
      </w:r>
      <w:r>
        <w:fldChar w:fldCharType="end"/>
      </w:r>
      <w:r>
        <w:t>; and</w:t>
      </w:r>
    </w:p>
    <w:p w:rsidR="00E623B4" w:rsidRDefault="00E623B4" w:rsidP="0084273F">
      <w:pPr>
        <w:pStyle w:val="DefenceHeading5"/>
      </w:pPr>
      <w:r>
        <w:t xml:space="preserve">all other </w:t>
      </w:r>
      <w:r w:rsidRPr="00E42C2C">
        <w:t>Confidential Information</w:t>
      </w:r>
      <w:r>
        <w:t xml:space="preserve"> and information security requirements notified by the </w:t>
      </w:r>
      <w:r w:rsidR="007919E4">
        <w:t>Principal's Representative</w:t>
      </w:r>
      <w:r>
        <w:t xml:space="preserve"> (including any </w:t>
      </w:r>
      <w:r w:rsidRPr="00E42C2C">
        <w:t>Separation Arrangements</w:t>
      </w:r>
      <w:r>
        <w:t>); and</w:t>
      </w:r>
    </w:p>
    <w:p w:rsidR="00E623B4" w:rsidRDefault="00E623B4" w:rsidP="0084273F">
      <w:pPr>
        <w:pStyle w:val="DefenceHeading4"/>
      </w:pPr>
      <w:r>
        <w:t xml:space="preserve">do not do or omit to do anything which, if done or omitted to be done by the </w:t>
      </w:r>
      <w:r w:rsidRPr="00E42C2C">
        <w:rPr>
          <w:szCs w:val="22"/>
        </w:rPr>
        <w:t>Consultant</w:t>
      </w:r>
      <w:r>
        <w:t>, would be a breach of:</w:t>
      </w:r>
    </w:p>
    <w:p w:rsidR="00E623B4" w:rsidRDefault="00E623B4" w:rsidP="0084273F">
      <w:pPr>
        <w:pStyle w:val="DefenceHeading5"/>
      </w:pPr>
      <w:r>
        <w:t xml:space="preserve">clause </w:t>
      </w:r>
      <w:r>
        <w:fldChar w:fldCharType="begin"/>
      </w:r>
      <w:r>
        <w:instrText xml:space="preserve"> REF _Ref445721779 \w \h </w:instrText>
      </w:r>
      <w:r>
        <w:fldChar w:fldCharType="separate"/>
      </w:r>
      <w:r w:rsidR="00AF6FBE">
        <w:t>14</w:t>
      </w:r>
      <w:r>
        <w:fldChar w:fldCharType="end"/>
      </w:r>
      <w:r>
        <w:t>; or</w:t>
      </w:r>
    </w:p>
    <w:p w:rsidR="00E623B4" w:rsidRDefault="00E623B4" w:rsidP="0084273F">
      <w:pPr>
        <w:pStyle w:val="DefenceHeading5"/>
      </w:pPr>
      <w:r>
        <w:t xml:space="preserve">any other </w:t>
      </w:r>
      <w:r w:rsidRPr="00E42C2C">
        <w:t>Confidential Information</w:t>
      </w:r>
      <w:r>
        <w:t xml:space="preserve"> or information security requirements notified by the </w:t>
      </w:r>
      <w:r w:rsidR="007919E4">
        <w:t>Principal's Representative</w:t>
      </w:r>
      <w:r>
        <w:t xml:space="preserve"> (including any </w:t>
      </w:r>
      <w:r w:rsidRPr="00E42C2C">
        <w:t>Separation Arrangements</w:t>
      </w:r>
      <w:r>
        <w:t>).</w:t>
      </w:r>
    </w:p>
    <w:p w:rsidR="00E623B4" w:rsidRDefault="00E623B4" w:rsidP="0084273F">
      <w:pPr>
        <w:pStyle w:val="DefenceHeading3"/>
      </w:pPr>
      <w:r>
        <w:t xml:space="preserve">The </w:t>
      </w:r>
      <w:r w:rsidRPr="00E42C2C">
        <w:rPr>
          <w:szCs w:val="22"/>
        </w:rPr>
        <w:t>Consultant</w:t>
      </w:r>
      <w:r>
        <w:t xml:space="preserve"> must:</w:t>
      </w:r>
    </w:p>
    <w:p w:rsidR="00E623B4" w:rsidRDefault="00E623B4" w:rsidP="0084273F">
      <w:pPr>
        <w:pStyle w:val="DefenceHeading4"/>
      </w:pPr>
      <w:bookmarkStart w:id="477" w:name="_Ref447032722"/>
      <w:r>
        <w:t>ensure:</w:t>
      </w:r>
      <w:bookmarkEnd w:id="477"/>
    </w:p>
    <w:p w:rsidR="00E623B4" w:rsidRDefault="00E623B4" w:rsidP="0084273F">
      <w:pPr>
        <w:pStyle w:val="DefenceHeading5"/>
      </w:pPr>
      <w:r>
        <w:lastRenderedPageBreak/>
        <w:t xml:space="preserve">the </w:t>
      </w:r>
      <w:r w:rsidRPr="00E42C2C">
        <w:t>Confidential Information</w:t>
      </w:r>
      <w:r>
        <w:t xml:space="preserve"> (or any part of it); and</w:t>
      </w:r>
    </w:p>
    <w:p w:rsidR="00E623B4" w:rsidRDefault="00E623B4" w:rsidP="0084273F">
      <w:pPr>
        <w:pStyle w:val="DefenceHeading5"/>
      </w:pPr>
      <w:r>
        <w:t xml:space="preserve">all documents, materials, media, information technology environments and all other things on or in which the </w:t>
      </w:r>
      <w:r w:rsidRPr="00E42C2C">
        <w:t>Confidential Information</w:t>
      </w:r>
      <w:r>
        <w:t xml:space="preserve"> (or any part of it) may be or is recorded, contained, set out, referred to, stored, processed or communicated (including via electronic or similar means),</w:t>
      </w:r>
    </w:p>
    <w:p w:rsidR="00E623B4" w:rsidRDefault="00E623B4" w:rsidP="00E623B4">
      <w:pPr>
        <w:pStyle w:val="DefenceIndent2"/>
      </w:pPr>
      <w:r>
        <w:t>are strictly kept:</w:t>
      </w:r>
    </w:p>
    <w:p w:rsidR="00E623B4" w:rsidRDefault="00E623B4" w:rsidP="0084273F">
      <w:pPr>
        <w:pStyle w:val="DefenceHeading5"/>
      </w:pPr>
      <w:r w:rsidRPr="00EB36C3">
        <w:t>secure</w:t>
      </w:r>
      <w:r>
        <w:t xml:space="preserve"> and protected at all times from all unauthorised use, access, configuration and administration (or similar); and</w:t>
      </w:r>
    </w:p>
    <w:p w:rsidR="00E623B4" w:rsidRDefault="00E623B4" w:rsidP="0084273F">
      <w:pPr>
        <w:pStyle w:val="DefenceHeading5"/>
      </w:pPr>
      <w:r>
        <w:t xml:space="preserve">otherwise in accordance with all </w:t>
      </w:r>
      <w:r w:rsidRPr="00E42C2C">
        <w:t>Separation Arrangements</w:t>
      </w:r>
      <w:r>
        <w:t>; and</w:t>
      </w:r>
    </w:p>
    <w:p w:rsidR="00E623B4" w:rsidRDefault="00E623B4" w:rsidP="0084273F">
      <w:pPr>
        <w:pStyle w:val="DefenceHeading4"/>
      </w:pPr>
      <w:r>
        <w:t>immediately:</w:t>
      </w:r>
    </w:p>
    <w:p w:rsidR="00E623B4" w:rsidRDefault="00E623B4" w:rsidP="0084273F">
      <w:pPr>
        <w:pStyle w:val="DefenceHeading5"/>
      </w:pPr>
      <w:r>
        <w:t xml:space="preserve">detect all actual or potential </w:t>
      </w:r>
      <w:r w:rsidRPr="00E42C2C">
        <w:t>Confidential Information Incidents</w:t>
      </w:r>
      <w:r>
        <w:t>;</w:t>
      </w:r>
    </w:p>
    <w:p w:rsidR="00E623B4" w:rsidRDefault="00E623B4" w:rsidP="0084273F">
      <w:pPr>
        <w:pStyle w:val="DefenceHeading5"/>
      </w:pPr>
      <w:bookmarkStart w:id="478" w:name="_Ref455681788"/>
      <w:r>
        <w:t xml:space="preserve">notify the </w:t>
      </w:r>
      <w:r w:rsidR="007919E4">
        <w:t>Principal's Representative</w:t>
      </w:r>
      <w:r>
        <w:t xml:space="preserve"> if it becomes aware of any actual or potential </w:t>
      </w:r>
      <w:r w:rsidRPr="00E42C2C">
        <w:t>Confidential Information Incident</w:t>
      </w:r>
      <w:r>
        <w:t>;</w:t>
      </w:r>
      <w:bookmarkEnd w:id="478"/>
    </w:p>
    <w:p w:rsidR="00E623B4" w:rsidRDefault="00E623B4" w:rsidP="0084273F">
      <w:pPr>
        <w:pStyle w:val="DefenceHeading5"/>
      </w:pPr>
      <w:r>
        <w:t xml:space="preserve">take all steps necessary to prevent, end, avoid, mitigate or otherwise manage the adverse effect of any actual or potential </w:t>
      </w:r>
      <w:r w:rsidRPr="00E42C2C">
        <w:t>Confidential Information Incident</w:t>
      </w:r>
      <w:r>
        <w:t>; and</w:t>
      </w:r>
    </w:p>
    <w:p w:rsidR="00E623B4" w:rsidRDefault="00E623B4" w:rsidP="0084273F">
      <w:pPr>
        <w:pStyle w:val="DefenceHeading5"/>
      </w:pPr>
      <w:r>
        <w:t xml:space="preserve">strictly comply with all other </w:t>
      </w:r>
      <w:r w:rsidRPr="00E42C2C">
        <w:t>Confidential Information</w:t>
      </w:r>
      <w:r>
        <w:t xml:space="preserve"> and information security requirements notified by the </w:t>
      </w:r>
      <w:r w:rsidR="007919E4">
        <w:t>Principal's Representative</w:t>
      </w:r>
      <w:r>
        <w:t xml:space="preserve"> (including any </w:t>
      </w:r>
      <w:r w:rsidRPr="00E42C2C">
        <w:t>Separation Arrangements</w:t>
      </w:r>
      <w:r>
        <w:t>),</w:t>
      </w:r>
    </w:p>
    <w:p w:rsidR="00E623B4" w:rsidRDefault="00E623B4" w:rsidP="00E623B4">
      <w:pPr>
        <w:pStyle w:val="DefenceIndent"/>
      </w:pPr>
      <w:r>
        <w:t xml:space="preserve">(together the </w:t>
      </w:r>
      <w:r w:rsidRPr="00760A7E">
        <w:rPr>
          <w:b/>
        </w:rPr>
        <w:t>Confidential Information Requirements</w:t>
      </w:r>
      <w:r>
        <w:t>).</w:t>
      </w:r>
    </w:p>
    <w:p w:rsidR="00E623B4" w:rsidRDefault="00E623B4" w:rsidP="0084273F">
      <w:pPr>
        <w:pStyle w:val="DefenceHeading2"/>
      </w:pPr>
      <w:bookmarkStart w:id="479" w:name="_Toc445715509"/>
      <w:bookmarkStart w:id="480" w:name="_Ref445715531"/>
      <w:bookmarkStart w:id="481" w:name="_Ref445721777"/>
      <w:bookmarkStart w:id="482" w:name="_Ref452660466"/>
      <w:bookmarkStart w:id="483" w:name="_Ref452660676"/>
      <w:bookmarkStart w:id="484" w:name="_Ref454964659"/>
      <w:bookmarkStart w:id="485" w:name="_Ref461110818"/>
      <w:bookmarkStart w:id="486" w:name="_Toc482717561"/>
      <w:bookmarkStart w:id="487" w:name="_Ref23171720"/>
      <w:bookmarkStart w:id="488" w:name="_Ref113519665"/>
      <w:bookmarkStart w:id="489" w:name="_Toc113901836"/>
      <w:r>
        <w:lastRenderedPageBreak/>
        <w:t>Return, Destruction and Erasure of Confidential Information</w:t>
      </w:r>
      <w:bookmarkEnd w:id="479"/>
      <w:bookmarkEnd w:id="480"/>
      <w:bookmarkEnd w:id="481"/>
      <w:bookmarkEnd w:id="482"/>
      <w:bookmarkEnd w:id="483"/>
      <w:bookmarkEnd w:id="484"/>
      <w:bookmarkEnd w:id="485"/>
      <w:bookmarkEnd w:id="486"/>
      <w:bookmarkEnd w:id="487"/>
      <w:bookmarkEnd w:id="488"/>
      <w:bookmarkEnd w:id="489"/>
    </w:p>
    <w:p w:rsidR="00E623B4" w:rsidRDefault="00E623B4" w:rsidP="0084273F">
      <w:pPr>
        <w:pStyle w:val="DefenceHeading3"/>
      </w:pPr>
      <w:r>
        <w:t>Within 7 days of:</w:t>
      </w:r>
    </w:p>
    <w:p w:rsidR="00E623B4" w:rsidRDefault="00E623B4" w:rsidP="0084273F">
      <w:pPr>
        <w:pStyle w:val="DefenceHeading4"/>
      </w:pPr>
      <w:r>
        <w:t xml:space="preserve">a request from the </w:t>
      </w:r>
      <w:r w:rsidR="007919E4">
        <w:t>Principal's Representative</w:t>
      </w:r>
      <w:r>
        <w:t>, at any time;</w:t>
      </w:r>
    </w:p>
    <w:p w:rsidR="00E623B4" w:rsidRDefault="00E623B4" w:rsidP="0084273F">
      <w:pPr>
        <w:pStyle w:val="DefenceHeading4"/>
      </w:pPr>
      <w:r>
        <w:t xml:space="preserve">the termination of the </w:t>
      </w:r>
      <w:r w:rsidRPr="00E42C2C">
        <w:t>Contract</w:t>
      </w:r>
      <w:r>
        <w:t xml:space="preserve"> under </w:t>
      </w:r>
      <w:r w:rsidRPr="0039646D">
        <w:t xml:space="preserve">clause </w:t>
      </w:r>
      <w:r w:rsidR="00E42C2C">
        <w:fldChar w:fldCharType="begin"/>
      </w:r>
      <w:r w:rsidR="00E42C2C">
        <w:instrText xml:space="preserve"> REF _Ref482879100 \r \h </w:instrText>
      </w:r>
      <w:r w:rsidR="00E42C2C">
        <w:fldChar w:fldCharType="separate"/>
      </w:r>
      <w:r w:rsidR="00AF6FBE">
        <w:t>10</w:t>
      </w:r>
      <w:r w:rsidR="00E42C2C">
        <w:fldChar w:fldCharType="end"/>
      </w:r>
      <w:r>
        <w:t xml:space="preserve"> or otherwise at law; or</w:t>
      </w:r>
    </w:p>
    <w:p w:rsidR="00E623B4" w:rsidRDefault="00E623B4" w:rsidP="0084273F">
      <w:pPr>
        <w:pStyle w:val="DefenceHeading4"/>
      </w:pPr>
      <w:r>
        <w:t xml:space="preserve">the completion of the </w:t>
      </w:r>
      <w:r w:rsidRPr="00E42C2C">
        <w:t>Services</w:t>
      </w:r>
      <w:r>
        <w:t>,</w:t>
      </w:r>
    </w:p>
    <w:p w:rsidR="00E623B4" w:rsidRDefault="00E623B4" w:rsidP="00E623B4">
      <w:pPr>
        <w:pStyle w:val="DefenceIndent"/>
      </w:pPr>
      <w:r>
        <w:t xml:space="preserve">the </w:t>
      </w:r>
      <w:r w:rsidRPr="00E42C2C">
        <w:rPr>
          <w:szCs w:val="22"/>
        </w:rPr>
        <w:t>Consultant</w:t>
      </w:r>
      <w:r>
        <w:t xml:space="preserve"> must:</w:t>
      </w:r>
    </w:p>
    <w:p w:rsidR="00E623B4" w:rsidRDefault="00E623B4" w:rsidP="0084273F">
      <w:pPr>
        <w:pStyle w:val="DefenceHeading4"/>
      </w:pPr>
      <w:r>
        <w:t xml:space="preserve">subject to paragraph </w:t>
      </w:r>
      <w:r>
        <w:fldChar w:fldCharType="begin"/>
      </w:r>
      <w:r>
        <w:instrText xml:space="preserve"> REF _Ref445716007 \r \h </w:instrText>
      </w:r>
      <w:r>
        <w:fldChar w:fldCharType="separate"/>
      </w:r>
      <w:r w:rsidR="00AF6FBE">
        <w:t>(b)</w:t>
      </w:r>
      <w:r>
        <w:fldChar w:fldCharType="end"/>
      </w:r>
      <w:r>
        <w:t xml:space="preserve">, as directed by the </w:t>
      </w:r>
      <w:r w:rsidR="0084273F">
        <w:t>Principal</w:t>
      </w:r>
      <w:r>
        <w:t xml:space="preserve"> or the </w:t>
      </w:r>
      <w:r w:rsidR="007919E4">
        <w:t>Principal's Representative</w:t>
      </w:r>
      <w:r>
        <w:t xml:space="preserve"> in the notice or request (if any) promptly:</w:t>
      </w:r>
    </w:p>
    <w:p w:rsidR="00E623B4" w:rsidRDefault="00240EC2" w:rsidP="0084273F">
      <w:pPr>
        <w:pStyle w:val="DefenceHeading5"/>
      </w:pPr>
      <w:r>
        <w:t xml:space="preserve">where the Confidential Information is in </w:t>
      </w:r>
      <w:r w:rsidR="007B2060">
        <w:t xml:space="preserve">a </w:t>
      </w:r>
      <w:r>
        <w:t xml:space="preserve">tangible form, </w:t>
      </w:r>
      <w:r w:rsidR="00E623B4">
        <w:t xml:space="preserve">securely and appropriately return all copies of </w:t>
      </w:r>
      <w:r>
        <w:t xml:space="preserve">that </w:t>
      </w:r>
      <w:r w:rsidR="00E623B4" w:rsidRPr="00E42C2C">
        <w:t>Confidential Information</w:t>
      </w:r>
      <w:r w:rsidR="00E623B4">
        <w:t xml:space="preserve"> to the </w:t>
      </w:r>
      <w:r w:rsidR="007919E4">
        <w:t>Principal's Representative</w:t>
      </w:r>
      <w:r w:rsidR="00E623B4">
        <w:t>;</w:t>
      </w:r>
    </w:p>
    <w:p w:rsidR="00E623B4" w:rsidRDefault="00E623B4" w:rsidP="0084273F">
      <w:pPr>
        <w:pStyle w:val="DefenceHeading5"/>
      </w:pPr>
      <w:r>
        <w:t xml:space="preserve">securely and appropriately destroy and erase all copies of the </w:t>
      </w:r>
      <w:r w:rsidRPr="00E42C2C">
        <w:t>Confidential Information</w:t>
      </w:r>
      <w:r>
        <w:t xml:space="preserve"> (whether in a tangible or intangible form);</w:t>
      </w:r>
    </w:p>
    <w:p w:rsidR="00E623B4" w:rsidRDefault="00E623B4" w:rsidP="0084273F">
      <w:pPr>
        <w:pStyle w:val="DefenceHeading5"/>
      </w:pPr>
      <w:r>
        <w:t xml:space="preserve">ensure all </w:t>
      </w:r>
      <w:r w:rsidRPr="00E42C2C">
        <w:t>Recipients</w:t>
      </w:r>
      <w:r>
        <w:t xml:space="preserve"> of </w:t>
      </w:r>
      <w:r w:rsidRPr="00E42C2C">
        <w:t>Confidential Information</w:t>
      </w:r>
      <w:r>
        <w:t xml:space="preserve"> (or any part of it) promptly securely and appropriately return, destroy and erase all copies of the </w:t>
      </w:r>
      <w:r w:rsidRPr="00E42C2C">
        <w:t>Confidential Information</w:t>
      </w:r>
      <w:r>
        <w:t xml:space="preserve"> (whether in a tangible or intangible form); and</w:t>
      </w:r>
    </w:p>
    <w:p w:rsidR="00E623B4" w:rsidRDefault="00E623B4" w:rsidP="0084273F">
      <w:pPr>
        <w:pStyle w:val="DefenceHeading5"/>
      </w:pPr>
      <w:r>
        <w:t xml:space="preserve">provide the </w:t>
      </w:r>
      <w:r w:rsidR="007919E4">
        <w:t>Principal's Representative</w:t>
      </w:r>
      <w:r>
        <w:t xml:space="preserve"> with a statutory declaration in a form approved by the </w:t>
      </w:r>
      <w:r w:rsidR="0084273F">
        <w:t>Principal</w:t>
      </w:r>
      <w:r>
        <w:t xml:space="preserve"> from an authorised officer approved by the </w:t>
      </w:r>
      <w:r w:rsidR="0084273F">
        <w:t>Principal</w:t>
      </w:r>
      <w:r>
        <w:t xml:space="preserve"> (acting reasonably) confirming that the </w:t>
      </w:r>
      <w:r w:rsidRPr="00E42C2C">
        <w:t>Confidential Information</w:t>
      </w:r>
      <w:r>
        <w:t xml:space="preserve"> has been securely and appropriately returned, destroyed or erased by the </w:t>
      </w:r>
      <w:r w:rsidRPr="00E42C2C">
        <w:rPr>
          <w:szCs w:val="22"/>
        </w:rPr>
        <w:t>Consultant</w:t>
      </w:r>
      <w:r>
        <w:t xml:space="preserve"> and all </w:t>
      </w:r>
      <w:r w:rsidRPr="00E42C2C">
        <w:t>Recipients</w:t>
      </w:r>
      <w:r>
        <w:t>; and</w:t>
      </w:r>
    </w:p>
    <w:p w:rsidR="00E623B4" w:rsidRDefault="00E623B4" w:rsidP="0084273F">
      <w:pPr>
        <w:pStyle w:val="DefenceHeading4"/>
      </w:pPr>
      <w:r>
        <w:lastRenderedPageBreak/>
        <w:t xml:space="preserve">promptly notify the </w:t>
      </w:r>
      <w:r w:rsidR="007919E4">
        <w:t>Principal's Representative</w:t>
      </w:r>
      <w:r>
        <w:t xml:space="preserve"> of all </w:t>
      </w:r>
      <w:r w:rsidRPr="00E42C2C">
        <w:t>Confidential Information</w:t>
      </w:r>
      <w:r>
        <w:t xml:space="preserve"> (or any part of it) which the </w:t>
      </w:r>
      <w:r w:rsidRPr="00E42C2C">
        <w:rPr>
          <w:szCs w:val="22"/>
        </w:rPr>
        <w:t>Consultant</w:t>
      </w:r>
      <w:r>
        <w:t xml:space="preserve"> knows or ought to know:</w:t>
      </w:r>
    </w:p>
    <w:p w:rsidR="00E623B4" w:rsidRDefault="00E623B4" w:rsidP="0084273F">
      <w:pPr>
        <w:pStyle w:val="DefenceHeading5"/>
      </w:pPr>
      <w:r>
        <w:t xml:space="preserve">has not been securely and appropriately returned, destroyed or erased by the </w:t>
      </w:r>
      <w:r w:rsidRPr="00E42C2C">
        <w:rPr>
          <w:szCs w:val="22"/>
        </w:rPr>
        <w:t>Consultant</w:t>
      </w:r>
      <w:r>
        <w:t xml:space="preserve"> and all </w:t>
      </w:r>
      <w:r w:rsidRPr="00E42C2C">
        <w:t>Recipients</w:t>
      </w:r>
      <w:r>
        <w:t>; and</w:t>
      </w:r>
    </w:p>
    <w:p w:rsidR="00E623B4" w:rsidRDefault="00E623B4" w:rsidP="0084273F">
      <w:pPr>
        <w:pStyle w:val="DefenceHeading5"/>
      </w:pPr>
      <w:r>
        <w:t xml:space="preserve">is beyond the </w:t>
      </w:r>
      <w:r w:rsidRPr="00E42C2C">
        <w:rPr>
          <w:szCs w:val="22"/>
        </w:rPr>
        <w:t>Consulta</w:t>
      </w:r>
      <w:r w:rsidRPr="001C7C3F">
        <w:t>nt's (or a</w:t>
      </w:r>
      <w:r>
        <w:t xml:space="preserve"> </w:t>
      </w:r>
      <w:r w:rsidRPr="00E42C2C">
        <w:t>Recipient's</w:t>
      </w:r>
      <w:r>
        <w:t>) possession, power, custody or control,</w:t>
      </w:r>
    </w:p>
    <w:p w:rsidR="00E623B4" w:rsidRDefault="00E623B4" w:rsidP="00E623B4">
      <w:pPr>
        <w:pStyle w:val="DefenceIndent2"/>
      </w:pPr>
      <w:r>
        <w:t xml:space="preserve">giving full particulars (including the nature and extent of the </w:t>
      </w:r>
      <w:r w:rsidRPr="00E42C2C">
        <w:t>Confidential Information</w:t>
      </w:r>
      <w:r>
        <w:t xml:space="preserve">, precise location, entity in possession, custody or control and all relevant </w:t>
      </w:r>
      <w:r w:rsidRPr="00E42C2C">
        <w:t>Confidential Information</w:t>
      </w:r>
      <w:r>
        <w:t xml:space="preserve"> and information security arrangements).</w:t>
      </w:r>
    </w:p>
    <w:p w:rsidR="00E623B4" w:rsidRDefault="00E623B4" w:rsidP="0084273F">
      <w:pPr>
        <w:pStyle w:val="DefenceHeading3"/>
      </w:pPr>
      <w:bookmarkStart w:id="490" w:name="_Ref445716007"/>
      <w:r>
        <w:t xml:space="preserve">To the extent required by a </w:t>
      </w:r>
      <w:r w:rsidRPr="00E42C2C">
        <w:t>Statutory Requirement</w:t>
      </w:r>
      <w:r>
        <w:t xml:space="preserve"> or to maintain compliance with the </w:t>
      </w:r>
      <w:r w:rsidRPr="00E42C2C">
        <w:rPr>
          <w:szCs w:val="22"/>
        </w:rPr>
        <w:t>Cons</w:t>
      </w:r>
      <w:r w:rsidRPr="001C7C3F">
        <w:t xml:space="preserve">ultant's </w:t>
      </w:r>
      <w:r>
        <w:t xml:space="preserve">quality assurance procedure, system or framework, the </w:t>
      </w:r>
      <w:r w:rsidRPr="00E42C2C">
        <w:rPr>
          <w:szCs w:val="22"/>
        </w:rPr>
        <w:t>Consultant</w:t>
      </w:r>
      <w:r>
        <w:t xml:space="preserve"> may keep one copy of the </w:t>
      </w:r>
      <w:r w:rsidRPr="00E42C2C">
        <w:t>Confidential Information</w:t>
      </w:r>
      <w:r>
        <w:t xml:space="preserve"> for its records subject to the </w:t>
      </w:r>
      <w:r w:rsidRPr="00E42C2C">
        <w:rPr>
          <w:szCs w:val="22"/>
        </w:rPr>
        <w:t>Consultant</w:t>
      </w:r>
      <w:r>
        <w:t>:</w:t>
      </w:r>
    </w:p>
    <w:p w:rsidR="00E623B4" w:rsidRDefault="00E623B4" w:rsidP="0084273F">
      <w:pPr>
        <w:pStyle w:val="DefenceHeading4"/>
      </w:pPr>
      <w:r>
        <w:t xml:space="preserve">promptly notifying the </w:t>
      </w:r>
      <w:r w:rsidR="007919E4">
        <w:t>Principal's Representative</w:t>
      </w:r>
      <w:r>
        <w:t xml:space="preserve"> of all </w:t>
      </w:r>
      <w:r w:rsidRPr="00E42C2C">
        <w:t>Confidential Information</w:t>
      </w:r>
      <w:r>
        <w:t xml:space="preserve"> it proposes to keep and the detailed basis for doing so; and</w:t>
      </w:r>
    </w:p>
    <w:p w:rsidR="00E623B4" w:rsidRDefault="00E623B4" w:rsidP="0084273F">
      <w:pPr>
        <w:pStyle w:val="DefenceHeading4"/>
      </w:pPr>
      <w:r>
        <w:t xml:space="preserve">maintaining the information security of the </w:t>
      </w:r>
      <w:r w:rsidRPr="00E42C2C">
        <w:t>Confidential Information</w:t>
      </w:r>
      <w:r>
        <w:t xml:space="preserve"> in accordance with clause </w:t>
      </w:r>
      <w:r>
        <w:fldChar w:fldCharType="begin"/>
      </w:r>
      <w:r>
        <w:instrText xml:space="preserve"> REF _Ref455140847 \n \h </w:instrText>
      </w:r>
      <w:r>
        <w:fldChar w:fldCharType="separate"/>
      </w:r>
      <w:r w:rsidR="00AF6FBE">
        <w:t>14</w:t>
      </w:r>
      <w:r>
        <w:fldChar w:fldCharType="end"/>
      </w:r>
      <w:r>
        <w:t>.</w:t>
      </w:r>
      <w:bookmarkEnd w:id="490"/>
    </w:p>
    <w:p w:rsidR="00E623B4" w:rsidRDefault="00E623B4" w:rsidP="0084273F">
      <w:pPr>
        <w:pStyle w:val="DefenceHeading3"/>
      </w:pPr>
      <w:r>
        <w:t xml:space="preserve">The </w:t>
      </w:r>
      <w:r w:rsidRPr="00E42C2C">
        <w:rPr>
          <w:szCs w:val="22"/>
        </w:rPr>
        <w:t>Consultant</w:t>
      </w:r>
      <w:r>
        <w:t xml:space="preserve"> acknowledges and agrees that the return, destruction or erasure of the </w:t>
      </w:r>
      <w:r w:rsidRPr="00E42C2C">
        <w:t>Confidential Information</w:t>
      </w:r>
      <w:r>
        <w:t xml:space="preserve"> does not affect the </w:t>
      </w:r>
      <w:r w:rsidRPr="00E42C2C">
        <w:rPr>
          <w:szCs w:val="22"/>
        </w:rPr>
        <w:t>Consulta</w:t>
      </w:r>
      <w:r w:rsidRPr="001C7C3F">
        <w:t>nt's obl</w:t>
      </w:r>
      <w:r>
        <w:t xml:space="preserve">igations under clause </w:t>
      </w:r>
      <w:r>
        <w:fldChar w:fldCharType="begin"/>
      </w:r>
      <w:r>
        <w:instrText xml:space="preserve"> REF _Ref445721779 \w \h </w:instrText>
      </w:r>
      <w:r>
        <w:fldChar w:fldCharType="separate"/>
      </w:r>
      <w:r w:rsidR="00AF6FBE">
        <w:t>14</w:t>
      </w:r>
      <w:r>
        <w:fldChar w:fldCharType="end"/>
      </w:r>
      <w:r>
        <w:t>.</w:t>
      </w:r>
    </w:p>
    <w:p w:rsidR="00E623B4" w:rsidRDefault="00E623B4" w:rsidP="0084273F">
      <w:pPr>
        <w:pStyle w:val="DefenceHeading2"/>
      </w:pPr>
      <w:bookmarkStart w:id="491" w:name="_Ref461110834"/>
      <w:bookmarkStart w:id="492" w:name="_Ref461110845"/>
      <w:bookmarkStart w:id="493" w:name="_Toc445715510"/>
      <w:bookmarkStart w:id="494" w:name="_Ref452660479"/>
      <w:bookmarkStart w:id="495" w:name="_Toc482717562"/>
      <w:bookmarkStart w:id="496" w:name="_Toc113901837"/>
      <w:r>
        <w:t>Compliance</w:t>
      </w:r>
      <w:bookmarkEnd w:id="491"/>
      <w:bookmarkEnd w:id="492"/>
      <w:bookmarkEnd w:id="493"/>
      <w:bookmarkEnd w:id="494"/>
      <w:bookmarkEnd w:id="495"/>
      <w:bookmarkEnd w:id="496"/>
    </w:p>
    <w:p w:rsidR="00E623B4" w:rsidRDefault="00E623B4" w:rsidP="00E623B4">
      <w:pPr>
        <w:pStyle w:val="DefenceNormal"/>
      </w:pPr>
      <w:r>
        <w:t xml:space="preserve">Within 24 hours (or such other period notified by the </w:t>
      </w:r>
      <w:r w:rsidR="007919E4">
        <w:t>Principal's Representative</w:t>
      </w:r>
      <w:r>
        <w:t xml:space="preserve"> in its request) of receipt of a request by the </w:t>
      </w:r>
      <w:r w:rsidR="007919E4">
        <w:t>Principal's Representative</w:t>
      </w:r>
      <w:r>
        <w:t xml:space="preserve">, at any time, the </w:t>
      </w:r>
      <w:r w:rsidRPr="00E42C2C">
        <w:rPr>
          <w:szCs w:val="22"/>
        </w:rPr>
        <w:t>Consultant</w:t>
      </w:r>
      <w:r>
        <w:t xml:space="preserve"> must:</w:t>
      </w:r>
    </w:p>
    <w:p w:rsidR="00E623B4" w:rsidRDefault="00E623B4" w:rsidP="0084273F">
      <w:pPr>
        <w:pStyle w:val="DefenceHeading3"/>
      </w:pPr>
      <w:r>
        <w:t xml:space="preserve">provide the </w:t>
      </w:r>
      <w:r w:rsidR="007919E4">
        <w:t>Principal's Representative</w:t>
      </w:r>
      <w:r>
        <w:t xml:space="preserve"> with:</w:t>
      </w:r>
    </w:p>
    <w:p w:rsidR="00E623B4" w:rsidRDefault="00E623B4" w:rsidP="0084273F">
      <w:pPr>
        <w:pStyle w:val="DefenceHeading4"/>
      </w:pPr>
      <w:r>
        <w:t xml:space="preserve">evidence of the </w:t>
      </w:r>
      <w:r w:rsidRPr="00E42C2C">
        <w:rPr>
          <w:szCs w:val="22"/>
        </w:rPr>
        <w:t>Consulta</w:t>
      </w:r>
      <w:r w:rsidRPr="00E42C2C">
        <w:t>nt's a</w:t>
      </w:r>
      <w:r>
        <w:t xml:space="preserve">nd all </w:t>
      </w:r>
      <w:r w:rsidRPr="00E42C2C">
        <w:t>Recipients</w:t>
      </w:r>
      <w:r w:rsidRPr="008F7F40">
        <w:t>'</w:t>
      </w:r>
      <w:r w:rsidRPr="004A38B7">
        <w:t xml:space="preserve"> </w:t>
      </w:r>
      <w:r>
        <w:t xml:space="preserve">compliance with clause </w:t>
      </w:r>
      <w:r>
        <w:fldChar w:fldCharType="begin"/>
      </w:r>
      <w:r>
        <w:instrText xml:space="preserve"> REF _Ref445721779 \w \h </w:instrText>
      </w:r>
      <w:r>
        <w:fldChar w:fldCharType="separate"/>
      </w:r>
      <w:r w:rsidR="00AF6FBE">
        <w:t>14</w:t>
      </w:r>
      <w:r>
        <w:fldChar w:fldCharType="end"/>
      </w:r>
      <w:r>
        <w:t xml:space="preserve"> (including any </w:t>
      </w:r>
      <w:r w:rsidRPr="00E42C2C">
        <w:t>Separation Arrangements</w:t>
      </w:r>
      <w:r>
        <w:t xml:space="preserve"> and the Confidential Information </w:t>
      </w:r>
      <w:r>
        <w:lastRenderedPageBreak/>
        <w:t xml:space="preserve">Requirements), including all arrangements that the </w:t>
      </w:r>
      <w:r w:rsidRPr="00E42C2C">
        <w:rPr>
          <w:szCs w:val="22"/>
        </w:rPr>
        <w:t>Consultant</w:t>
      </w:r>
      <w:r>
        <w:t xml:space="preserve"> and all </w:t>
      </w:r>
      <w:r w:rsidRPr="00E42C2C">
        <w:t>Recipients</w:t>
      </w:r>
      <w:r>
        <w:t xml:space="preserve"> have in place; and</w:t>
      </w:r>
    </w:p>
    <w:p w:rsidR="00E623B4" w:rsidRPr="00E42C2C" w:rsidRDefault="00E623B4" w:rsidP="0084273F">
      <w:pPr>
        <w:pStyle w:val="DefenceHeading4"/>
      </w:pPr>
      <w:r>
        <w:t xml:space="preserve">a statutory declaration in a form approved by the </w:t>
      </w:r>
      <w:r w:rsidR="0084273F">
        <w:t>Principal</w:t>
      </w:r>
      <w:r>
        <w:t xml:space="preserve"> from an authorised officer whose identity and position is approved by the </w:t>
      </w:r>
      <w:r w:rsidR="0084273F">
        <w:t>Principal</w:t>
      </w:r>
      <w:r>
        <w:t xml:space="preserve"> (acting reasonably) in respect of the </w:t>
      </w:r>
      <w:r w:rsidRPr="00E42C2C">
        <w:rPr>
          <w:szCs w:val="22"/>
        </w:rPr>
        <w:t>Con</w:t>
      </w:r>
      <w:r w:rsidRPr="00E42C2C">
        <w:t>sultant's and all</w:t>
      </w:r>
      <w:r>
        <w:t xml:space="preserve"> </w:t>
      </w:r>
      <w:r w:rsidRPr="00E42C2C">
        <w:t>Recipients</w:t>
      </w:r>
      <w:r w:rsidRPr="008F7F40">
        <w:t>'</w:t>
      </w:r>
      <w:r w:rsidRPr="004A38B7">
        <w:t xml:space="preserve"> </w:t>
      </w:r>
      <w:r>
        <w:t xml:space="preserve">compliance with clause </w:t>
      </w:r>
      <w:r>
        <w:fldChar w:fldCharType="begin"/>
      </w:r>
      <w:r>
        <w:instrText xml:space="preserve"> REF _Ref445721779 \w \h </w:instrText>
      </w:r>
      <w:r>
        <w:fldChar w:fldCharType="separate"/>
      </w:r>
      <w:r w:rsidR="00AF6FBE">
        <w:t>14</w:t>
      </w:r>
      <w:r>
        <w:fldChar w:fldCharType="end"/>
      </w:r>
      <w:r>
        <w:t xml:space="preserve"> (including any </w:t>
      </w:r>
      <w:r w:rsidRPr="00E42C2C">
        <w:t>Separation Arrangements and the Confidential Information Requirements),</w:t>
      </w:r>
    </w:p>
    <w:p w:rsidR="00E623B4" w:rsidRPr="00E42C2C" w:rsidRDefault="00E623B4" w:rsidP="00E623B4">
      <w:pPr>
        <w:pStyle w:val="DefenceIndent"/>
      </w:pPr>
      <w:r w:rsidRPr="00E42C2C">
        <w:t>by the time and date specified in the request; and</w:t>
      </w:r>
    </w:p>
    <w:p w:rsidR="00E623B4" w:rsidRDefault="00E623B4" w:rsidP="0084273F">
      <w:pPr>
        <w:pStyle w:val="DefenceHeading3"/>
      </w:pPr>
      <w:r w:rsidRPr="00E42C2C">
        <w:t xml:space="preserve">as directed by the </w:t>
      </w:r>
      <w:r w:rsidR="007919E4">
        <w:t>Principal's Representative</w:t>
      </w:r>
      <w:r w:rsidRPr="00E42C2C">
        <w:t xml:space="preserve"> in the request, provide the </w:t>
      </w:r>
      <w:r w:rsidR="0084273F">
        <w:t>Principal</w:t>
      </w:r>
      <w:r w:rsidRPr="00E42C2C">
        <w:t xml:space="preserve"> and the </w:t>
      </w:r>
      <w:r w:rsidR="007919E4">
        <w:t>Principal's Representative</w:t>
      </w:r>
      <w:r w:rsidRPr="00E42C2C">
        <w:t xml:space="preserve"> with access to the Consultant's and all Recipients' premises, records, information technology environments and equipment to enable the </w:t>
      </w:r>
      <w:r w:rsidR="0084273F">
        <w:t>Principal</w:t>
      </w:r>
      <w:r w:rsidRPr="00E42C2C">
        <w:t xml:space="preserve"> and the </w:t>
      </w:r>
      <w:r w:rsidR="007919E4">
        <w:t>Principal's Representative</w:t>
      </w:r>
      <w:r w:rsidRPr="00E42C2C">
        <w:t xml:space="preserve"> to monitor and assess the Consultant's and all Recipients' c</w:t>
      </w:r>
      <w:r>
        <w:t xml:space="preserve">ompliance with clause </w:t>
      </w:r>
      <w:r>
        <w:fldChar w:fldCharType="begin"/>
      </w:r>
      <w:r>
        <w:instrText xml:space="preserve"> REF _Ref445721779 \w \h </w:instrText>
      </w:r>
      <w:r>
        <w:fldChar w:fldCharType="separate"/>
      </w:r>
      <w:r w:rsidR="00AF6FBE">
        <w:t>14</w:t>
      </w:r>
      <w:r>
        <w:fldChar w:fldCharType="end"/>
      </w:r>
      <w:r>
        <w:t xml:space="preserve"> (including any </w:t>
      </w:r>
      <w:r w:rsidRPr="00E42C2C">
        <w:t>Separation Arrangements</w:t>
      </w:r>
      <w:r>
        <w:t xml:space="preserve"> and Confidential Information Requirements) by the time and date specified in the request.</w:t>
      </w:r>
    </w:p>
    <w:p w:rsidR="00E623B4" w:rsidRDefault="00E623B4" w:rsidP="0084273F">
      <w:pPr>
        <w:pStyle w:val="DefenceHeading2"/>
      </w:pPr>
      <w:bookmarkStart w:id="497" w:name="_Toc445715511"/>
      <w:bookmarkStart w:id="498" w:name="_Toc482717563"/>
      <w:bookmarkStart w:id="499" w:name="_Toc113901838"/>
      <w:r>
        <w:t>Acknowledgement, Release and Indemnity</w:t>
      </w:r>
      <w:bookmarkEnd w:id="497"/>
      <w:bookmarkEnd w:id="498"/>
      <w:bookmarkEnd w:id="499"/>
    </w:p>
    <w:p w:rsidR="00E623B4" w:rsidRDefault="00E623B4" w:rsidP="00E623B4">
      <w:pPr>
        <w:pStyle w:val="DefenceNormal"/>
      </w:pPr>
      <w:r>
        <w:t xml:space="preserve">Without limiting any other provision of the </w:t>
      </w:r>
      <w:r w:rsidRPr="00E42C2C">
        <w:t>Contract</w:t>
      </w:r>
      <w:r>
        <w:t xml:space="preserve">, the </w:t>
      </w:r>
      <w:r w:rsidRPr="00E42C2C">
        <w:rPr>
          <w:szCs w:val="22"/>
        </w:rPr>
        <w:t>Consultant</w:t>
      </w:r>
      <w:r>
        <w:t>:</w:t>
      </w:r>
    </w:p>
    <w:p w:rsidR="00E623B4" w:rsidRDefault="00E623B4" w:rsidP="0084273F">
      <w:pPr>
        <w:pStyle w:val="DefenceHeading3"/>
      </w:pPr>
      <w:r>
        <w:t>acknowledges and agrees that:</w:t>
      </w:r>
    </w:p>
    <w:p w:rsidR="00E623B4" w:rsidRDefault="00E623B4" w:rsidP="0084273F">
      <w:pPr>
        <w:pStyle w:val="DefenceHeading4"/>
      </w:pPr>
      <w:r>
        <w:t xml:space="preserve">the </w:t>
      </w:r>
      <w:r w:rsidR="0084273F">
        <w:t>Principal</w:t>
      </w:r>
      <w:r>
        <w:t xml:space="preserve"> has:</w:t>
      </w:r>
    </w:p>
    <w:p w:rsidR="00E623B4" w:rsidRDefault="00E623B4" w:rsidP="0084273F">
      <w:pPr>
        <w:pStyle w:val="DefenceHeading5"/>
      </w:pPr>
      <w:r>
        <w:t xml:space="preserve">entered into the </w:t>
      </w:r>
      <w:r w:rsidRPr="00E42C2C">
        <w:t>Contract</w:t>
      </w:r>
      <w:r>
        <w:t>;</w:t>
      </w:r>
    </w:p>
    <w:p w:rsidR="00E623B4" w:rsidRDefault="00E623B4" w:rsidP="0084273F">
      <w:pPr>
        <w:pStyle w:val="DefenceHeading5"/>
      </w:pPr>
      <w:r>
        <w:t xml:space="preserve">if applicable, made payments to the </w:t>
      </w:r>
      <w:r w:rsidRPr="00E42C2C">
        <w:rPr>
          <w:szCs w:val="22"/>
        </w:rPr>
        <w:t>Consultant</w:t>
      </w:r>
      <w:r>
        <w:t xml:space="preserve"> under clause </w:t>
      </w:r>
      <w:r w:rsidR="00664DAF">
        <w:fldChar w:fldCharType="begin"/>
      </w:r>
      <w:r w:rsidR="00664DAF">
        <w:instrText xml:space="preserve"> REF _Ref482878977 \r \h </w:instrText>
      </w:r>
      <w:r w:rsidR="00664DAF">
        <w:fldChar w:fldCharType="separate"/>
      </w:r>
      <w:r w:rsidR="00AF6FBE">
        <w:t>9.4</w:t>
      </w:r>
      <w:r w:rsidR="00664DAF">
        <w:fldChar w:fldCharType="end"/>
      </w:r>
      <w:r>
        <w:t>; and</w:t>
      </w:r>
    </w:p>
    <w:p w:rsidR="00E623B4" w:rsidRDefault="00E623B4" w:rsidP="0084273F">
      <w:pPr>
        <w:pStyle w:val="DefenceHeading5"/>
      </w:pPr>
      <w:r>
        <w:t xml:space="preserve">if the </w:t>
      </w:r>
      <w:r w:rsidRPr="00664DAF">
        <w:t>Services</w:t>
      </w:r>
      <w:r>
        <w:t xml:space="preserve"> are phased, elected to proceed to each subsequent phase,</w:t>
      </w:r>
    </w:p>
    <w:p w:rsidR="00E623B4" w:rsidRDefault="00E623B4" w:rsidP="00E623B4">
      <w:pPr>
        <w:pStyle w:val="DefenceIndent2"/>
      </w:pPr>
      <w:r>
        <w:t xml:space="preserve">strictly on the basis of, and in reliance upon, the obligations, warranties, releases and indemnities set out in clause </w:t>
      </w:r>
      <w:r>
        <w:fldChar w:fldCharType="begin"/>
      </w:r>
      <w:r>
        <w:instrText xml:space="preserve"> REF _Ref445721779 \w \h </w:instrText>
      </w:r>
      <w:r>
        <w:fldChar w:fldCharType="separate"/>
      </w:r>
      <w:r w:rsidR="00AF6FBE">
        <w:t>14</w:t>
      </w:r>
      <w:r>
        <w:fldChar w:fldCharType="end"/>
      </w:r>
      <w:r>
        <w:t>;</w:t>
      </w:r>
    </w:p>
    <w:p w:rsidR="00E623B4" w:rsidRDefault="00E623B4" w:rsidP="0084273F">
      <w:pPr>
        <w:pStyle w:val="DefenceHeading4"/>
      </w:pPr>
      <w:r>
        <w:lastRenderedPageBreak/>
        <w:t xml:space="preserve">without limiting any other right or remedy of the </w:t>
      </w:r>
      <w:r w:rsidR="0084273F">
        <w:t>Principal</w:t>
      </w:r>
      <w:r>
        <w:t xml:space="preserve"> (</w:t>
      </w:r>
      <w:r w:rsidRPr="00AB6BE5">
        <w:t xml:space="preserve">under the </w:t>
      </w:r>
      <w:r w:rsidRPr="00664DAF">
        <w:t>Contract</w:t>
      </w:r>
      <w:r w:rsidRPr="00AB6BE5">
        <w:t xml:space="preserve"> or otherwise at law or in equity</w:t>
      </w:r>
      <w:r>
        <w:t xml:space="preserve">), if the </w:t>
      </w:r>
      <w:r w:rsidRPr="00664DAF">
        <w:rPr>
          <w:szCs w:val="22"/>
        </w:rPr>
        <w:t>Consultant</w:t>
      </w:r>
      <w:r>
        <w:t>:</w:t>
      </w:r>
    </w:p>
    <w:p w:rsidR="00E623B4" w:rsidRDefault="00E623B4" w:rsidP="0084273F">
      <w:pPr>
        <w:pStyle w:val="DefenceHeading5"/>
      </w:pPr>
      <w:r>
        <w:t xml:space="preserve">notifies the </w:t>
      </w:r>
      <w:r w:rsidR="007919E4">
        <w:t>Principal's Representative</w:t>
      </w:r>
      <w:r>
        <w:t xml:space="preserve"> under clause </w:t>
      </w:r>
      <w:r>
        <w:fldChar w:fldCharType="begin"/>
      </w:r>
      <w:r>
        <w:instrText xml:space="preserve"> REF _Ref455681788 \w \h </w:instrText>
      </w:r>
      <w:r>
        <w:fldChar w:fldCharType="separate"/>
      </w:r>
      <w:r w:rsidR="00AF6FBE">
        <w:t>14.2(d)(ii)B</w:t>
      </w:r>
      <w:r>
        <w:fldChar w:fldCharType="end"/>
      </w:r>
      <w:r>
        <w:t>; or</w:t>
      </w:r>
    </w:p>
    <w:p w:rsidR="00E623B4" w:rsidRDefault="00E623B4" w:rsidP="0084273F">
      <w:pPr>
        <w:pStyle w:val="DefenceHeading5"/>
      </w:pPr>
      <w:r>
        <w:t>has failed to strictly comply with:</w:t>
      </w:r>
    </w:p>
    <w:p w:rsidR="00E623B4" w:rsidRDefault="00E623B4" w:rsidP="0084273F">
      <w:pPr>
        <w:pStyle w:val="DefenceHeading6"/>
      </w:pPr>
      <w:r>
        <w:t xml:space="preserve">clause </w:t>
      </w:r>
      <w:r>
        <w:fldChar w:fldCharType="begin"/>
      </w:r>
      <w:r>
        <w:instrText xml:space="preserve"> REF _Ref445721779 \w \h </w:instrText>
      </w:r>
      <w:r>
        <w:fldChar w:fldCharType="separate"/>
      </w:r>
      <w:r w:rsidR="00AF6FBE">
        <w:t>14</w:t>
      </w:r>
      <w:r>
        <w:fldChar w:fldCharType="end"/>
      </w:r>
      <w:r>
        <w:t>; or</w:t>
      </w:r>
    </w:p>
    <w:p w:rsidR="00E623B4" w:rsidRDefault="00E623B4" w:rsidP="0084273F">
      <w:pPr>
        <w:pStyle w:val="DefenceHeading6"/>
      </w:pPr>
      <w:r>
        <w:t xml:space="preserve">any other </w:t>
      </w:r>
      <w:r w:rsidRPr="00664DAF">
        <w:t>Confidential Information</w:t>
      </w:r>
      <w:r>
        <w:t xml:space="preserve"> or information security requirements notified by the </w:t>
      </w:r>
      <w:r w:rsidR="007919E4">
        <w:t>Principal's Representative</w:t>
      </w:r>
      <w:r>
        <w:t xml:space="preserve"> (including any </w:t>
      </w:r>
      <w:r w:rsidRPr="00664DAF">
        <w:t>Separation Arrangements</w:t>
      </w:r>
      <w:r>
        <w:t>),</w:t>
      </w:r>
    </w:p>
    <w:p w:rsidR="00E623B4" w:rsidRDefault="00240EC2" w:rsidP="00E623B4">
      <w:pPr>
        <w:pStyle w:val="DefenceIndent2"/>
      </w:pPr>
      <w:r>
        <w:t xml:space="preserve">then </w:t>
      </w:r>
      <w:r w:rsidR="00E623B4">
        <w:t xml:space="preserve">the </w:t>
      </w:r>
      <w:r w:rsidR="0084273F">
        <w:t>Principal</w:t>
      </w:r>
      <w:r w:rsidR="00E623B4">
        <w:t xml:space="preserve"> may (in its absolute discretion) do any one or more of the following:</w:t>
      </w:r>
    </w:p>
    <w:p w:rsidR="00E623B4" w:rsidRDefault="00E623B4" w:rsidP="0084273F">
      <w:pPr>
        <w:pStyle w:val="DefenceHeading5"/>
      </w:pPr>
      <w:r>
        <w:t xml:space="preserve">terminate the </w:t>
      </w:r>
      <w:r w:rsidRPr="00664DAF">
        <w:t>Contract</w:t>
      </w:r>
      <w:r>
        <w:t xml:space="preserve"> under </w:t>
      </w:r>
      <w:r w:rsidRPr="0039646D">
        <w:t xml:space="preserve">clause </w:t>
      </w:r>
      <w:r w:rsidR="00664DAF">
        <w:fldChar w:fldCharType="begin"/>
      </w:r>
      <w:r w:rsidR="00664DAF">
        <w:instrText xml:space="preserve"> REF _Ref482879121 \r \h </w:instrText>
      </w:r>
      <w:r w:rsidR="00664DAF">
        <w:fldChar w:fldCharType="separate"/>
      </w:r>
      <w:r w:rsidR="00AF6FBE">
        <w:t>10.4</w:t>
      </w:r>
      <w:r w:rsidR="00664DAF">
        <w:fldChar w:fldCharType="end"/>
      </w:r>
      <w:r>
        <w:t xml:space="preserve">; </w:t>
      </w:r>
      <w:r w:rsidR="00240EC2">
        <w:t>and</w:t>
      </w:r>
    </w:p>
    <w:p w:rsidR="00E623B4" w:rsidRDefault="00E623B4" w:rsidP="0084273F">
      <w:pPr>
        <w:pStyle w:val="DefenceHeading5"/>
      </w:pPr>
      <w:r>
        <w:t xml:space="preserve">take such </w:t>
      </w:r>
      <w:r w:rsidRPr="00664DAF">
        <w:t>Confidential Information Incident</w:t>
      </w:r>
      <w:r>
        <w:t xml:space="preserve"> or failure into account in any registration of interest process, tender process or similar procurement process in connection with any other </w:t>
      </w:r>
      <w:r w:rsidR="0084273F">
        <w:t>Principal</w:t>
      </w:r>
      <w:r>
        <w:t xml:space="preserve"> project; and</w:t>
      </w:r>
    </w:p>
    <w:p w:rsidR="00E623B4" w:rsidRDefault="00E623B4" w:rsidP="0084273F">
      <w:pPr>
        <w:pStyle w:val="DefenceHeading4"/>
      </w:pPr>
      <w:r>
        <w:t xml:space="preserve">the exercise of any of the </w:t>
      </w:r>
      <w:r w:rsidR="0084273F">
        <w:t>Principal</w:t>
      </w:r>
      <w:r w:rsidRPr="00664DAF">
        <w:t xml:space="preserve">'s </w:t>
      </w:r>
      <w:r>
        <w:t xml:space="preserve">absolute discretions under clause </w:t>
      </w:r>
      <w:r>
        <w:fldChar w:fldCharType="begin"/>
      </w:r>
      <w:r>
        <w:instrText xml:space="preserve"> REF _Ref445721779 \w \h </w:instrText>
      </w:r>
      <w:r>
        <w:fldChar w:fldCharType="separate"/>
      </w:r>
      <w:r w:rsidR="00AF6FBE">
        <w:t>14</w:t>
      </w:r>
      <w:r>
        <w:fldChar w:fldCharType="end"/>
      </w:r>
      <w:r>
        <w:t xml:space="preserve"> is not capable of being the subject of a dispute or difference for the purposes of clause </w:t>
      </w:r>
      <w:r w:rsidR="00664DAF">
        <w:fldChar w:fldCharType="begin"/>
      </w:r>
      <w:r w:rsidR="00664DAF">
        <w:instrText xml:space="preserve"> REF _Ref482879223 \r \h </w:instrText>
      </w:r>
      <w:r w:rsidR="00664DAF">
        <w:fldChar w:fldCharType="separate"/>
      </w:r>
      <w:r w:rsidR="00AF6FBE">
        <w:t>11.1</w:t>
      </w:r>
      <w:r w:rsidR="00664DAF">
        <w:fldChar w:fldCharType="end"/>
      </w:r>
      <w:r w:rsidRPr="0039646D">
        <w:t xml:space="preserve"> or</w:t>
      </w:r>
      <w:r>
        <w:t xml:space="preserve"> otherwise subject to review;</w:t>
      </w:r>
    </w:p>
    <w:p w:rsidR="00E623B4" w:rsidRDefault="00E623B4" w:rsidP="0084273F">
      <w:pPr>
        <w:pStyle w:val="DefenceHeading3"/>
      </w:pPr>
      <w:r>
        <w:t>releases th</w:t>
      </w:r>
      <w:r w:rsidRPr="00664DAF">
        <w:t xml:space="preserve">e </w:t>
      </w:r>
      <w:r w:rsidR="0084273F">
        <w:t>Principal</w:t>
      </w:r>
      <w:r w:rsidRPr="00664DAF">
        <w:t xml:space="preserve"> in respect of any costs, expenses, losses, damages or liabilities suffered or incurred by the Consultant or any other person or entity arising out of or in connection with the exercise of any of the </w:t>
      </w:r>
      <w:r w:rsidR="0084273F">
        <w:t>Principal</w:t>
      </w:r>
      <w:r w:rsidRPr="00664DAF">
        <w:t>'s ab</w:t>
      </w:r>
      <w:r w:rsidRPr="00177211">
        <w:t xml:space="preserve">solute discretions under </w:t>
      </w:r>
      <w:r>
        <w:t xml:space="preserve">clause </w:t>
      </w:r>
      <w:r>
        <w:fldChar w:fldCharType="begin"/>
      </w:r>
      <w:r>
        <w:instrText xml:space="preserve"> REF _Ref445721779 \w \h </w:instrText>
      </w:r>
      <w:r>
        <w:fldChar w:fldCharType="separate"/>
      </w:r>
      <w:r w:rsidR="00AF6FBE">
        <w:t>14</w:t>
      </w:r>
      <w:r>
        <w:fldChar w:fldCharType="end"/>
      </w:r>
      <w:r>
        <w:t>; and</w:t>
      </w:r>
    </w:p>
    <w:p w:rsidR="00E623B4" w:rsidRPr="00664DAF" w:rsidRDefault="00E623B4" w:rsidP="0084273F">
      <w:pPr>
        <w:pStyle w:val="DefenceHeading3"/>
      </w:pPr>
      <w:r>
        <w:t xml:space="preserve">indemnifies </w:t>
      </w:r>
      <w:r w:rsidRPr="00664DAF">
        <w:t xml:space="preserve">the </w:t>
      </w:r>
      <w:r w:rsidR="0084273F">
        <w:t>Principal</w:t>
      </w:r>
      <w:r w:rsidRPr="00664DAF">
        <w:t xml:space="preserve"> in respect of all costs, expenses, losses, damages or liabilities suffered or incurred by the </w:t>
      </w:r>
      <w:r w:rsidR="0084273F">
        <w:t>Principal</w:t>
      </w:r>
      <w:r w:rsidRPr="00664DAF">
        <w:t xml:space="preserve"> arising out of or in connection with:</w:t>
      </w:r>
    </w:p>
    <w:p w:rsidR="00E623B4" w:rsidRPr="00664DAF" w:rsidRDefault="00E623B4" w:rsidP="0084273F">
      <w:pPr>
        <w:pStyle w:val="DefenceHeading4"/>
      </w:pPr>
      <w:r w:rsidRPr="00664DAF">
        <w:t>a Confidential Information Incident;</w:t>
      </w:r>
    </w:p>
    <w:p w:rsidR="00E623B4" w:rsidRDefault="00E623B4" w:rsidP="0084273F">
      <w:pPr>
        <w:pStyle w:val="DefenceHeading4"/>
      </w:pPr>
      <w:r w:rsidRPr="00664DAF">
        <w:lastRenderedPageBreak/>
        <w:t>the Consultant's failure to strictly</w:t>
      </w:r>
      <w:r>
        <w:t xml:space="preserve"> comply with clause </w:t>
      </w:r>
      <w:r>
        <w:fldChar w:fldCharType="begin"/>
      </w:r>
      <w:r>
        <w:instrText xml:space="preserve"> REF _Ref445721779 \w \h </w:instrText>
      </w:r>
      <w:r>
        <w:fldChar w:fldCharType="separate"/>
      </w:r>
      <w:r w:rsidR="00AF6FBE">
        <w:t>14</w:t>
      </w:r>
      <w:r>
        <w:fldChar w:fldCharType="end"/>
      </w:r>
      <w:r>
        <w:t xml:space="preserve"> or any other </w:t>
      </w:r>
      <w:r w:rsidRPr="00664DAF">
        <w:t>Confidential Information</w:t>
      </w:r>
      <w:r>
        <w:t xml:space="preserve"> or information security requirements notified by the </w:t>
      </w:r>
      <w:r w:rsidR="007919E4">
        <w:t>Principal's Representative</w:t>
      </w:r>
      <w:r>
        <w:t xml:space="preserve"> (including any </w:t>
      </w:r>
      <w:r w:rsidRPr="00664DAF">
        <w:t>Separation Arrangements</w:t>
      </w:r>
      <w:r>
        <w:t>); or</w:t>
      </w:r>
    </w:p>
    <w:p w:rsidR="00E623B4" w:rsidRDefault="00E623B4" w:rsidP="0084273F">
      <w:pPr>
        <w:pStyle w:val="DefenceHeading4"/>
      </w:pPr>
      <w:r>
        <w:t xml:space="preserve">the exercise of any of the </w:t>
      </w:r>
      <w:r w:rsidR="0084273F">
        <w:t>Principal</w:t>
      </w:r>
      <w:r w:rsidRPr="00664DAF">
        <w:t xml:space="preserve">'s </w:t>
      </w:r>
      <w:r>
        <w:t xml:space="preserve">absolute discretions under clause </w:t>
      </w:r>
      <w:r>
        <w:fldChar w:fldCharType="begin"/>
      </w:r>
      <w:r>
        <w:instrText xml:space="preserve"> REF _Ref445721779 \w \h </w:instrText>
      </w:r>
      <w:r>
        <w:fldChar w:fldCharType="separate"/>
      </w:r>
      <w:r w:rsidR="00AF6FBE">
        <w:t>14</w:t>
      </w:r>
      <w:r>
        <w:fldChar w:fldCharType="end"/>
      </w:r>
      <w:r>
        <w:t>.</w:t>
      </w:r>
    </w:p>
    <w:p w:rsidR="000D3798" w:rsidRPr="000D3798" w:rsidRDefault="000D3798" w:rsidP="001C7C3F">
      <w:pPr>
        <w:pStyle w:val="DefenceHeading1"/>
        <w:pageBreakBefore/>
      </w:pPr>
      <w:bookmarkStart w:id="500" w:name="_Toc445715512"/>
      <w:bookmarkStart w:id="501" w:name="_Ref445715533"/>
      <w:bookmarkStart w:id="502" w:name="_Ref445721780"/>
      <w:bookmarkStart w:id="503" w:name="_Ref445721781"/>
      <w:bookmarkStart w:id="504" w:name="_Ref445721832"/>
      <w:bookmarkStart w:id="505" w:name="_Ref445721841"/>
      <w:bookmarkStart w:id="506" w:name="_Ref445721883"/>
      <w:bookmarkStart w:id="507" w:name="_Ref446495549"/>
      <w:bookmarkStart w:id="508" w:name="_Ref446498393"/>
      <w:bookmarkStart w:id="509" w:name="_Ref447030136"/>
      <w:bookmarkStart w:id="510" w:name="_Ref447030895"/>
      <w:bookmarkStart w:id="511" w:name="_Ref452660502"/>
      <w:bookmarkStart w:id="512" w:name="_Ref452660693"/>
      <w:bookmarkStart w:id="513" w:name="_Ref454652282"/>
      <w:bookmarkStart w:id="514" w:name="_Ref454964670"/>
      <w:bookmarkStart w:id="515" w:name="_Ref455146646"/>
      <w:bookmarkStart w:id="516" w:name="_Ref455152543"/>
      <w:bookmarkStart w:id="517" w:name="_Ref461615673"/>
      <w:bookmarkStart w:id="518" w:name="_Toc482717564"/>
      <w:bookmarkStart w:id="519" w:name="_Ref483819893"/>
      <w:bookmarkStart w:id="520" w:name="_Ref483820269"/>
      <w:bookmarkStart w:id="521" w:name="_Ref23170209"/>
      <w:bookmarkStart w:id="522" w:name="_Ref23171734"/>
      <w:bookmarkStart w:id="523" w:name="_Ref113478525"/>
      <w:bookmarkStart w:id="524" w:name="_Ref113519710"/>
      <w:bookmarkStart w:id="525" w:name="_Ref113521540"/>
      <w:bookmarkStart w:id="526" w:name="_Ref113521545"/>
      <w:bookmarkStart w:id="527" w:name="_Ref113523064"/>
      <w:bookmarkStart w:id="528" w:name="_Toc113901839"/>
      <w:r w:rsidRPr="000D3798">
        <w:lastRenderedPageBreak/>
        <w:t>INFORMATION SECURITY - SENSITIVE AND CLASSIFIED INFORMATION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rsidR="000D3798" w:rsidRDefault="00415890" w:rsidP="000D3798">
      <w:pPr>
        <w:pStyle w:val="DefenceNormal"/>
        <w:rPr>
          <w:lang w:eastAsia="en-AU"/>
        </w:rPr>
      </w:pPr>
      <w:bookmarkStart w:id="529" w:name="_Toc445715513"/>
      <w:r>
        <w:rPr>
          <w:lang w:eastAsia="en-AU"/>
        </w:rPr>
        <w:t>This clause</w:t>
      </w:r>
      <w:r w:rsidR="000D3798">
        <w:t xml:space="preserve"> </w:t>
      </w:r>
      <w:r w:rsidR="000D3798" w:rsidRPr="006433F1">
        <w:rPr>
          <w:lang w:eastAsia="en-AU"/>
        </w:rPr>
        <w:t xml:space="preserve">does not apply unless the </w:t>
      </w:r>
      <w:r w:rsidR="000D3798" w:rsidRPr="000D3798">
        <w:t>Contract Particulars</w:t>
      </w:r>
      <w:r w:rsidR="000D3798" w:rsidRPr="006433F1">
        <w:rPr>
          <w:lang w:eastAsia="en-AU"/>
        </w:rPr>
        <w:t xml:space="preserve"> state that it applies.</w:t>
      </w:r>
    </w:p>
    <w:p w:rsidR="00664DAF" w:rsidRDefault="00664DAF" w:rsidP="0084273F">
      <w:pPr>
        <w:pStyle w:val="DefenceHeading2"/>
      </w:pPr>
      <w:bookmarkStart w:id="530" w:name="_Toc482717565"/>
      <w:bookmarkStart w:id="531" w:name="_Toc113901840"/>
      <w:r>
        <w:t>Sensitive and Classified Information, generally</w:t>
      </w:r>
      <w:bookmarkEnd w:id="530"/>
      <w:bookmarkEnd w:id="531"/>
    </w:p>
    <w:p w:rsidR="00664DAF" w:rsidRDefault="00664DAF" w:rsidP="0084273F">
      <w:pPr>
        <w:pStyle w:val="DefenceHeading3"/>
        <w:numPr>
          <w:ilvl w:val="2"/>
          <w:numId w:val="9"/>
        </w:numPr>
      </w:pPr>
      <w:r>
        <w:t xml:space="preserve">Nothing in clause </w:t>
      </w:r>
      <w:r>
        <w:fldChar w:fldCharType="begin"/>
      </w:r>
      <w:r>
        <w:instrText xml:space="preserve"> REF _Ref445721781 \w \h </w:instrText>
      </w:r>
      <w:r>
        <w:fldChar w:fldCharType="separate"/>
      </w:r>
      <w:r w:rsidR="00AF6FBE">
        <w:t>15</w:t>
      </w:r>
      <w:r>
        <w:fldChar w:fldCharType="end"/>
      </w:r>
      <w:r>
        <w:t xml:space="preserve"> limits </w:t>
      </w:r>
      <w:r w:rsidR="00240EC2">
        <w:t>the Consultant’s obligations under</w:t>
      </w:r>
      <w:r>
        <w:t xml:space="preserve"> clause </w:t>
      </w:r>
      <w:r>
        <w:fldChar w:fldCharType="begin"/>
      </w:r>
      <w:r>
        <w:instrText xml:space="preserve"> REF _Ref445721779 \w \h </w:instrText>
      </w:r>
      <w:r>
        <w:fldChar w:fldCharType="separate"/>
      </w:r>
      <w:r w:rsidR="00AF6FBE">
        <w:t>14</w:t>
      </w:r>
      <w:r>
        <w:fldChar w:fldCharType="end"/>
      </w:r>
      <w:r>
        <w:t>.</w:t>
      </w:r>
    </w:p>
    <w:p w:rsidR="00664DAF" w:rsidRDefault="00664DAF" w:rsidP="0084273F">
      <w:pPr>
        <w:pStyle w:val="DefenceHeading3"/>
        <w:numPr>
          <w:ilvl w:val="2"/>
          <w:numId w:val="9"/>
        </w:numPr>
      </w:pPr>
      <w:r>
        <w:t xml:space="preserve">The </w:t>
      </w:r>
      <w:r w:rsidRPr="00664DAF">
        <w:rPr>
          <w:szCs w:val="22"/>
        </w:rPr>
        <w:t>Consultant</w:t>
      </w:r>
      <w:r>
        <w:t xml:space="preserve"> acknowledges and agrees that part of the </w:t>
      </w:r>
      <w:r w:rsidRPr="00664DAF">
        <w:t>Confidential Information</w:t>
      </w:r>
      <w:r>
        <w:t xml:space="preserve"> is </w:t>
      </w:r>
      <w:r w:rsidRPr="00664DAF">
        <w:t>Sensitive and Classified Information</w:t>
      </w:r>
      <w:r>
        <w:t>.</w:t>
      </w:r>
    </w:p>
    <w:p w:rsidR="000D3798" w:rsidRDefault="000D3798" w:rsidP="000D3798">
      <w:pPr>
        <w:pStyle w:val="DefenceHeading2"/>
      </w:pPr>
      <w:bookmarkStart w:id="532" w:name="_Toc445715514"/>
      <w:bookmarkStart w:id="533" w:name="_Ref446498767"/>
      <w:bookmarkStart w:id="534" w:name="_Ref455152653"/>
      <w:bookmarkStart w:id="535" w:name="_Toc482717566"/>
      <w:bookmarkStart w:id="536" w:name="_Toc113901841"/>
      <w:bookmarkEnd w:id="529"/>
      <w:r>
        <w:t>Consultant's Warranties</w:t>
      </w:r>
      <w:bookmarkEnd w:id="532"/>
      <w:bookmarkEnd w:id="533"/>
      <w:bookmarkEnd w:id="534"/>
      <w:bookmarkEnd w:id="535"/>
      <w:bookmarkEnd w:id="536"/>
    </w:p>
    <w:p w:rsidR="000D3798" w:rsidRDefault="000D3798" w:rsidP="000D3798">
      <w:pPr>
        <w:pStyle w:val="DefenceHeading3"/>
      </w:pPr>
      <w:r>
        <w:t>The</w:t>
      </w:r>
      <w:r w:rsidRPr="00D429CA">
        <w:t xml:space="preserve"> </w:t>
      </w:r>
      <w:r w:rsidRPr="000D3798">
        <w:rPr>
          <w:szCs w:val="22"/>
        </w:rPr>
        <w:t>Consultant</w:t>
      </w:r>
      <w:r w:rsidRPr="00D429CA">
        <w:t xml:space="preserve"> w</w:t>
      </w:r>
      <w:r>
        <w:t xml:space="preserve">arrants that, on the </w:t>
      </w:r>
      <w:r w:rsidRPr="000D3798">
        <w:t>Award Date</w:t>
      </w:r>
      <w:r w:rsidR="00240EC2">
        <w:t xml:space="preserve"> and</w:t>
      </w:r>
      <w:r>
        <w:t xml:space="preserve"> </w:t>
      </w:r>
      <w:r w:rsidRPr="00D429CA">
        <w:t xml:space="preserve">on the date of submitting each payment claim under clause </w:t>
      </w:r>
      <w:r w:rsidR="00664DAF">
        <w:fldChar w:fldCharType="begin"/>
      </w:r>
      <w:r w:rsidR="00664DAF">
        <w:instrText xml:space="preserve"> REF _Ref482878937 \r \h </w:instrText>
      </w:r>
      <w:r w:rsidR="00664DAF">
        <w:fldChar w:fldCharType="separate"/>
      </w:r>
      <w:r w:rsidR="00AF6FBE">
        <w:t>9.2</w:t>
      </w:r>
      <w:r w:rsidR="00664DAF">
        <w:fldChar w:fldCharType="end"/>
      </w:r>
      <w:r>
        <w:t xml:space="preserve"> and, if the </w:t>
      </w:r>
      <w:r w:rsidRPr="000D3798">
        <w:t>Services</w:t>
      </w:r>
      <w:r>
        <w:t xml:space="preserve"> are phased, on the date it commences the </w:t>
      </w:r>
      <w:r w:rsidRPr="000D3798">
        <w:t>Services</w:t>
      </w:r>
      <w:r>
        <w:t xml:space="preserve"> in each subsequent phase</w:t>
      </w:r>
      <w:r w:rsidRPr="00D429CA">
        <w:t xml:space="preserve">, it is not aware of any breach of clause </w:t>
      </w:r>
      <w:r w:rsidR="00664DAF">
        <w:fldChar w:fldCharType="begin"/>
      </w:r>
      <w:r w:rsidR="00664DAF">
        <w:instrText xml:space="preserve"> REF _Ref445721781 \w \h </w:instrText>
      </w:r>
      <w:r w:rsidR="00664DAF">
        <w:fldChar w:fldCharType="separate"/>
      </w:r>
      <w:r w:rsidR="00AF6FBE">
        <w:t>15</w:t>
      </w:r>
      <w:r w:rsidR="00664DAF">
        <w:fldChar w:fldCharType="end"/>
      </w:r>
      <w:r w:rsidRPr="00D429CA">
        <w:t xml:space="preserve"> by the </w:t>
      </w:r>
      <w:r w:rsidRPr="000D3798">
        <w:rPr>
          <w:szCs w:val="22"/>
        </w:rPr>
        <w:t>Consultant</w:t>
      </w:r>
      <w:r w:rsidRPr="00D429CA">
        <w:t xml:space="preserve"> or any </w:t>
      </w:r>
      <w:r w:rsidRPr="000D3798">
        <w:t>Recipient</w:t>
      </w:r>
      <w:r>
        <w:t>.</w:t>
      </w:r>
    </w:p>
    <w:p w:rsidR="000D3798" w:rsidRDefault="000D3798" w:rsidP="000D3798">
      <w:pPr>
        <w:pStyle w:val="DefenceHeading3"/>
        <w:rPr>
          <w:b/>
          <w:i/>
        </w:rPr>
      </w:pPr>
      <w:bookmarkStart w:id="537" w:name="_Ref461112625"/>
      <w:r>
        <w:t xml:space="preserve">The </w:t>
      </w:r>
      <w:r w:rsidRPr="000D3798">
        <w:rPr>
          <w:szCs w:val="22"/>
        </w:rPr>
        <w:t>Consultant</w:t>
      </w:r>
      <w:r>
        <w:t xml:space="preserve"> warrants that</w:t>
      </w:r>
      <w:r w:rsidR="00240EC2">
        <w:t>, except as otherwise approved in writing by the Principal,</w:t>
      </w:r>
      <w:r>
        <w:t xml:space="preserve"> each </w:t>
      </w:r>
      <w:r w:rsidRPr="000D3798">
        <w:t>Recipient</w:t>
      </w:r>
      <w:r>
        <w:t xml:space="preserve"> of the </w:t>
      </w:r>
      <w:r w:rsidRPr="000D3798">
        <w:t>Sensitive and Classified Information</w:t>
      </w:r>
      <w:r>
        <w:t xml:space="preserve"> (or any part of it) involved in carrying out the </w:t>
      </w:r>
      <w:r w:rsidRPr="000D3798">
        <w:t>Services</w:t>
      </w:r>
      <w:r>
        <w:t xml:space="preserve"> properly applied for, obtained and held a current security clearance at or above the </w:t>
      </w:r>
      <w:r w:rsidRPr="0039646D">
        <w:t>level/s</w:t>
      </w:r>
      <w:r>
        <w:t xml:space="preserve"> specified by in the </w:t>
      </w:r>
      <w:r w:rsidRPr="000D3798">
        <w:t>Contract Particulars</w:t>
      </w:r>
      <w:r w:rsidR="00240EC2">
        <w:t xml:space="preserve"> or in accordance with clause </w:t>
      </w:r>
      <w:r w:rsidR="000B7366">
        <w:rPr>
          <w:highlight w:val="yellow"/>
        </w:rPr>
        <w:fldChar w:fldCharType="begin"/>
      </w:r>
      <w:r w:rsidR="000B7366">
        <w:instrText xml:space="preserve"> REF _Ref113523189 \w \h </w:instrText>
      </w:r>
      <w:r w:rsidR="000B7366">
        <w:rPr>
          <w:highlight w:val="yellow"/>
        </w:rPr>
      </w:r>
      <w:r w:rsidR="000B7366">
        <w:rPr>
          <w:highlight w:val="yellow"/>
        </w:rPr>
        <w:fldChar w:fldCharType="separate"/>
      </w:r>
      <w:r w:rsidR="00AF6FBE">
        <w:t>15.3(d)(i)B</w:t>
      </w:r>
      <w:r w:rsidR="000B7366">
        <w:rPr>
          <w:highlight w:val="yellow"/>
        </w:rPr>
        <w:fldChar w:fldCharType="end"/>
      </w:r>
      <w:r w:rsidR="00240EC2">
        <w:t xml:space="preserve"> (as applicable)</w:t>
      </w:r>
      <w:r>
        <w:t>:</w:t>
      </w:r>
      <w:bookmarkEnd w:id="537"/>
    </w:p>
    <w:p w:rsidR="000D3798" w:rsidRDefault="000D3798" w:rsidP="000D3798">
      <w:pPr>
        <w:pStyle w:val="DefenceHeading4"/>
      </w:pPr>
      <w:r>
        <w:t xml:space="preserve">before the </w:t>
      </w:r>
      <w:r w:rsidRPr="000D3798">
        <w:t>Recipient</w:t>
      </w:r>
      <w:r>
        <w:t xml:space="preserve"> was issued with the </w:t>
      </w:r>
      <w:r w:rsidRPr="000D3798">
        <w:t>Sensitive and Classified Information</w:t>
      </w:r>
      <w:r>
        <w:t>; and</w:t>
      </w:r>
    </w:p>
    <w:p w:rsidR="000D3798" w:rsidRDefault="000D3798" w:rsidP="000D3798">
      <w:pPr>
        <w:pStyle w:val="DefenceHeading4"/>
      </w:pPr>
      <w:r>
        <w:t xml:space="preserve">at all times during the </w:t>
      </w:r>
      <w:r w:rsidRPr="000D3798">
        <w:t>Recipient's</w:t>
      </w:r>
      <w:r>
        <w:t xml:space="preserve"> access to the </w:t>
      </w:r>
      <w:r w:rsidRPr="000D3798">
        <w:t>Sensitive and Classified Information</w:t>
      </w:r>
      <w:r>
        <w:t>.</w:t>
      </w:r>
    </w:p>
    <w:p w:rsidR="000D3798" w:rsidRDefault="000D3798" w:rsidP="000D3798">
      <w:pPr>
        <w:pStyle w:val="DefenceHeading2"/>
      </w:pPr>
      <w:bookmarkStart w:id="538" w:name="_Toc445715515"/>
      <w:bookmarkStart w:id="539" w:name="_Ref446497826"/>
      <w:bookmarkStart w:id="540" w:name="_Ref454914364"/>
      <w:bookmarkStart w:id="541" w:name="_Ref455146604"/>
      <w:bookmarkStart w:id="542" w:name="_Toc482717567"/>
      <w:bookmarkStart w:id="543" w:name="_Toc113901842"/>
      <w:r>
        <w:t>Sensitive and Classified Information Requirements</w:t>
      </w:r>
      <w:bookmarkEnd w:id="538"/>
      <w:bookmarkEnd w:id="539"/>
      <w:bookmarkEnd w:id="540"/>
      <w:bookmarkEnd w:id="541"/>
      <w:bookmarkEnd w:id="542"/>
      <w:bookmarkEnd w:id="543"/>
    </w:p>
    <w:p w:rsidR="000D3798" w:rsidRDefault="000D3798" w:rsidP="000D3798">
      <w:pPr>
        <w:pStyle w:val="DefenceHeading3"/>
      </w:pPr>
      <w:r>
        <w:t xml:space="preserve">The </w:t>
      </w:r>
      <w:r w:rsidRPr="00664DAF">
        <w:rPr>
          <w:szCs w:val="22"/>
        </w:rPr>
        <w:t>Consultant</w:t>
      </w:r>
      <w:r>
        <w:t xml:space="preserve"> must:</w:t>
      </w:r>
    </w:p>
    <w:p w:rsidR="000D3798" w:rsidRDefault="000D3798" w:rsidP="000D3798">
      <w:pPr>
        <w:pStyle w:val="DefenceHeading4"/>
      </w:pPr>
      <w:r>
        <w:t>strictly comply with:</w:t>
      </w:r>
    </w:p>
    <w:p w:rsidR="000D3798" w:rsidRDefault="000D3798" w:rsidP="000D3798">
      <w:pPr>
        <w:pStyle w:val="DefenceHeading5"/>
      </w:pPr>
      <w:r>
        <w:t xml:space="preserve">clause </w:t>
      </w:r>
      <w:r>
        <w:fldChar w:fldCharType="begin"/>
      </w:r>
      <w:r>
        <w:instrText xml:space="preserve"> REF _Ref445721781 \w \h </w:instrText>
      </w:r>
      <w:r>
        <w:fldChar w:fldCharType="separate"/>
      </w:r>
      <w:r w:rsidR="00AF6FBE">
        <w:t>15</w:t>
      </w:r>
      <w:r>
        <w:fldChar w:fldCharType="end"/>
      </w:r>
      <w:r>
        <w:t>; and</w:t>
      </w:r>
    </w:p>
    <w:p w:rsidR="000D3798" w:rsidRDefault="000D3798" w:rsidP="000D3798">
      <w:pPr>
        <w:pStyle w:val="DefenceHeading5"/>
      </w:pPr>
      <w:r>
        <w:lastRenderedPageBreak/>
        <w:t xml:space="preserve">all other </w:t>
      </w:r>
      <w:r w:rsidRPr="00664DAF">
        <w:t>Sensitive and Classified Information</w:t>
      </w:r>
      <w:r>
        <w:t xml:space="preserve"> security procedures, security processes and information security requirements notified by the </w:t>
      </w:r>
      <w:r w:rsidR="007919E4">
        <w:t>Principal's Representative</w:t>
      </w:r>
      <w:r>
        <w:t xml:space="preserve"> (including any </w:t>
      </w:r>
      <w:r w:rsidRPr="00664DAF">
        <w:t>Separation Arrangements</w:t>
      </w:r>
      <w:r>
        <w:t>); and</w:t>
      </w:r>
    </w:p>
    <w:p w:rsidR="000D3798" w:rsidRDefault="000D3798" w:rsidP="000D3798">
      <w:pPr>
        <w:pStyle w:val="DefenceHeading4"/>
      </w:pPr>
      <w:r>
        <w:t>immediately put in place arrangements to ensure that it strictly complies with:</w:t>
      </w:r>
    </w:p>
    <w:p w:rsidR="000D3798" w:rsidRDefault="000D3798" w:rsidP="000D3798">
      <w:pPr>
        <w:pStyle w:val="DefenceHeading5"/>
      </w:pPr>
      <w:r>
        <w:t xml:space="preserve">clause </w:t>
      </w:r>
      <w:r>
        <w:fldChar w:fldCharType="begin"/>
      </w:r>
      <w:r>
        <w:instrText xml:space="preserve"> REF _Ref445721781 \w \h </w:instrText>
      </w:r>
      <w:r>
        <w:fldChar w:fldCharType="separate"/>
      </w:r>
      <w:r w:rsidR="00AF6FBE">
        <w:t>15</w:t>
      </w:r>
      <w:r>
        <w:fldChar w:fldCharType="end"/>
      </w:r>
      <w:r>
        <w:t>; and</w:t>
      </w:r>
    </w:p>
    <w:p w:rsidR="000D3798" w:rsidRDefault="000D3798" w:rsidP="000D3798">
      <w:pPr>
        <w:pStyle w:val="DefenceHeading5"/>
      </w:pPr>
      <w:r>
        <w:t xml:space="preserve">all other </w:t>
      </w:r>
      <w:r w:rsidRPr="00664DAF">
        <w:t>Sensitive and Classified Information</w:t>
      </w:r>
      <w:r>
        <w:t xml:space="preserve"> security procedures, security processes and information security requirements notified by the </w:t>
      </w:r>
      <w:r w:rsidR="007919E4">
        <w:t>Principal's Representative</w:t>
      </w:r>
      <w:r>
        <w:t xml:space="preserve"> (including any </w:t>
      </w:r>
      <w:r w:rsidRPr="00664DAF">
        <w:t>Separation Arrangements</w:t>
      </w:r>
      <w:r>
        <w:t>).</w:t>
      </w:r>
    </w:p>
    <w:p w:rsidR="000D3798" w:rsidRDefault="000D3798" w:rsidP="000D3798">
      <w:pPr>
        <w:pStyle w:val="DefenceHeading3"/>
      </w:pPr>
      <w:bookmarkStart w:id="544" w:name="_Ref445716098"/>
      <w:r>
        <w:t xml:space="preserve">Subject to </w:t>
      </w:r>
      <w:r w:rsidRPr="0017292B">
        <w:t>paragraph</w:t>
      </w:r>
      <w:r w:rsidR="005E4BF2">
        <w:t xml:space="preserve">s </w:t>
      </w:r>
      <w:r w:rsidR="000B7366">
        <w:fldChar w:fldCharType="begin"/>
      </w:r>
      <w:r w:rsidR="000B7366">
        <w:instrText xml:space="preserve"> REF _Ref113523236 \n \h </w:instrText>
      </w:r>
      <w:r w:rsidR="000B7366">
        <w:fldChar w:fldCharType="separate"/>
      </w:r>
      <w:r w:rsidR="00AF6FBE">
        <w:t>(c)</w:t>
      </w:r>
      <w:r w:rsidR="000B7366">
        <w:fldChar w:fldCharType="end"/>
      </w:r>
      <w:r w:rsidR="005E4BF2">
        <w:t xml:space="preserve"> and </w:t>
      </w:r>
      <w:r w:rsidR="000B7366">
        <w:fldChar w:fldCharType="begin"/>
      </w:r>
      <w:r w:rsidR="000B7366">
        <w:instrText xml:space="preserve"> REF _Ref113523242 \n \h </w:instrText>
      </w:r>
      <w:r w:rsidR="000B7366">
        <w:fldChar w:fldCharType="separate"/>
      </w:r>
      <w:r w:rsidR="00AF6FBE">
        <w:t>(d)</w:t>
      </w:r>
      <w:r w:rsidR="000B7366">
        <w:fldChar w:fldCharType="end"/>
      </w:r>
      <w:r>
        <w:t xml:space="preserve">, the </w:t>
      </w:r>
      <w:r w:rsidRPr="0029281E">
        <w:rPr>
          <w:szCs w:val="22"/>
        </w:rPr>
        <w:t>Consultant</w:t>
      </w:r>
      <w:r>
        <w:t xml:space="preserve"> must not:</w:t>
      </w:r>
      <w:bookmarkEnd w:id="544"/>
    </w:p>
    <w:p w:rsidR="000D3798" w:rsidRDefault="000D3798" w:rsidP="000D3798">
      <w:pPr>
        <w:pStyle w:val="DefenceHeading4"/>
      </w:pPr>
      <w:r>
        <w:t xml:space="preserve">copy or otherwise reproduce in any form or medium the contents of the </w:t>
      </w:r>
      <w:r w:rsidRPr="0029281E">
        <w:t>Sensitive and Classified Information</w:t>
      </w:r>
      <w:r>
        <w:t xml:space="preserve"> (or any part of it) or otherwise cause, permit or allow the </w:t>
      </w:r>
      <w:r w:rsidRPr="0029281E">
        <w:t>Sensitive and Classified Information</w:t>
      </w:r>
      <w:r>
        <w:t xml:space="preserve"> (or any part of it) to be copied or reproduced in any form or medium; or</w:t>
      </w:r>
    </w:p>
    <w:p w:rsidR="000D3798" w:rsidRDefault="000D3798" w:rsidP="000D3798">
      <w:pPr>
        <w:pStyle w:val="DefenceHeading4"/>
      </w:pPr>
      <w:r>
        <w:t xml:space="preserve">disclose, use or deal with, the </w:t>
      </w:r>
      <w:r w:rsidRPr="0029281E">
        <w:t>Sensitive and Classified Information</w:t>
      </w:r>
      <w:r>
        <w:t xml:space="preserve"> (or any part of it) or otherwise cause, permit or allow the </w:t>
      </w:r>
      <w:r w:rsidRPr="0029281E">
        <w:t>Sensitive and Classified Information</w:t>
      </w:r>
      <w:r>
        <w:t xml:space="preserve"> (or any part of it) to be disclosed, used or dealt with,</w:t>
      </w:r>
    </w:p>
    <w:p w:rsidR="005E4BF2" w:rsidRDefault="000D3798" w:rsidP="000D3798">
      <w:pPr>
        <w:pStyle w:val="DefenceIndent"/>
      </w:pPr>
      <w:r>
        <w:t xml:space="preserve">for any purpose, including carrying out the </w:t>
      </w:r>
      <w:r w:rsidRPr="0029281E">
        <w:t>Services</w:t>
      </w:r>
      <w:r>
        <w:t xml:space="preserve">. </w:t>
      </w:r>
    </w:p>
    <w:p w:rsidR="000D3798" w:rsidRDefault="000D3798" w:rsidP="00486B42">
      <w:pPr>
        <w:pStyle w:val="DefenceHeading3"/>
      </w:pPr>
      <w:bookmarkStart w:id="545" w:name="_Ref113523236"/>
      <w:r>
        <w:t xml:space="preserve">If the </w:t>
      </w:r>
      <w:r w:rsidRPr="0029281E">
        <w:rPr>
          <w:szCs w:val="22"/>
        </w:rPr>
        <w:t>Consultant</w:t>
      </w:r>
      <w:r>
        <w:t xml:space="preserve"> wishes to copy, reproduce, disclose, use or deal with the </w:t>
      </w:r>
      <w:r w:rsidRPr="0029281E">
        <w:t>Sensitive and Classified Information</w:t>
      </w:r>
      <w:r>
        <w:t xml:space="preserve"> for the purpose of carrying out the </w:t>
      </w:r>
      <w:r w:rsidRPr="0029281E">
        <w:t>Services</w:t>
      </w:r>
      <w:r>
        <w:t xml:space="preserve">, it must notify the </w:t>
      </w:r>
      <w:r w:rsidR="007919E4">
        <w:t>Principal's Representative</w:t>
      </w:r>
      <w:r>
        <w:t xml:space="preserve">, providing details of the proposed copying, reproduction, disclosure, use or dealing with the </w:t>
      </w:r>
      <w:r w:rsidRPr="0029281E">
        <w:t>Sensitive and Classified Information</w:t>
      </w:r>
      <w:r>
        <w:t xml:space="preserve"> (or any part of it) (including all names, addresses and current security clearances of all proposed </w:t>
      </w:r>
      <w:r w:rsidRPr="0029281E">
        <w:t>Recipients</w:t>
      </w:r>
      <w:r w:rsidR="005E4BF2">
        <w:t>, and a justification as to why those Recipients have a need to know such information</w:t>
      </w:r>
      <w:r>
        <w:t>).</w:t>
      </w:r>
      <w:bookmarkEnd w:id="545"/>
    </w:p>
    <w:p w:rsidR="000D3798" w:rsidRDefault="000D3798" w:rsidP="000D3798">
      <w:pPr>
        <w:pStyle w:val="DefenceHeading3"/>
      </w:pPr>
      <w:bookmarkStart w:id="546" w:name="_Ref113523242"/>
      <w:r>
        <w:lastRenderedPageBreak/>
        <w:t xml:space="preserve">Where a request for copying, reproduction, disclosure, use or dealing is made under paragraph </w:t>
      </w:r>
      <w:r>
        <w:fldChar w:fldCharType="begin"/>
      </w:r>
      <w:r>
        <w:instrText xml:space="preserve"> REF _Ref445716098 \r \h </w:instrText>
      </w:r>
      <w:r>
        <w:fldChar w:fldCharType="separate"/>
      </w:r>
      <w:r w:rsidR="00AF6FBE">
        <w:t>(b)</w:t>
      </w:r>
      <w:r>
        <w:fldChar w:fldCharType="end"/>
      </w:r>
      <w:r>
        <w:t xml:space="preserve">, the </w:t>
      </w:r>
      <w:r w:rsidR="007919E4">
        <w:t>Principal's Representative</w:t>
      </w:r>
      <w:r>
        <w:t xml:space="preserve"> will notify the </w:t>
      </w:r>
      <w:r w:rsidRPr="0029281E">
        <w:rPr>
          <w:szCs w:val="22"/>
        </w:rPr>
        <w:t>Consultant</w:t>
      </w:r>
      <w:r>
        <w:t xml:space="preserve"> that the </w:t>
      </w:r>
      <w:r w:rsidR="0084273F">
        <w:t>Principal</w:t>
      </w:r>
      <w:r>
        <w:t xml:space="preserve"> (in its absolute discretion) either:</w:t>
      </w:r>
      <w:bookmarkEnd w:id="546"/>
    </w:p>
    <w:p w:rsidR="005E4BF2" w:rsidRDefault="000D3798" w:rsidP="000D3798">
      <w:pPr>
        <w:pStyle w:val="DefenceHeading4"/>
      </w:pPr>
      <w:bookmarkStart w:id="547" w:name="_Ref113523285"/>
      <w:r>
        <w:t xml:space="preserve">grants permission, whether with or without such conditions as the </w:t>
      </w:r>
      <w:r w:rsidR="0084273F">
        <w:t>Principal</w:t>
      </w:r>
      <w:r>
        <w:t xml:space="preserve"> thinks fit</w:t>
      </w:r>
      <w:r w:rsidR="005E4BF2">
        <w:t xml:space="preserve">, </w:t>
      </w:r>
      <w:r>
        <w:t xml:space="preserve">including </w:t>
      </w:r>
      <w:r w:rsidR="005E4BF2">
        <w:t xml:space="preserve">any </w:t>
      </w:r>
      <w:r>
        <w:t>conditions</w:t>
      </w:r>
      <w:r w:rsidR="005E4BF2">
        <w:t>:</w:t>
      </w:r>
      <w:bookmarkEnd w:id="547"/>
      <w:r>
        <w:t xml:space="preserve"> </w:t>
      </w:r>
    </w:p>
    <w:p w:rsidR="005E4BF2" w:rsidRDefault="005E4BF2" w:rsidP="005E4BF2">
      <w:pPr>
        <w:pStyle w:val="DefenceHeading5"/>
      </w:pPr>
      <w:r>
        <w:t>with respect to the level/s of accreditation or certification required for the physical and information technology environments (as applicable) in which the Sensitive and Classified Information is to b</w:t>
      </w:r>
      <w:bookmarkStart w:id="548" w:name="_Ref50451701"/>
      <w:r>
        <w:t>e kept; or</w:t>
      </w:r>
      <w:bookmarkEnd w:id="548"/>
    </w:p>
    <w:p w:rsidR="005E4BF2" w:rsidRDefault="000D3798" w:rsidP="005E4BF2">
      <w:pPr>
        <w:pStyle w:val="DefenceHeading5"/>
      </w:pPr>
      <w:bookmarkStart w:id="549" w:name="_Ref113523189"/>
      <w:r>
        <w:t xml:space="preserve">requiring the </w:t>
      </w:r>
      <w:r w:rsidRPr="0029281E">
        <w:t>Recipient</w:t>
      </w:r>
      <w:r>
        <w:t xml:space="preserve"> of </w:t>
      </w:r>
      <w:r w:rsidRPr="0029281E">
        <w:t>Sensitive and Classified Information</w:t>
      </w:r>
      <w:r>
        <w:t xml:space="preserve"> (or any part of it) to</w:t>
      </w:r>
      <w:r w:rsidR="005E4BF2">
        <w:t>:</w:t>
      </w:r>
      <w:bookmarkEnd w:id="549"/>
      <w:r>
        <w:t xml:space="preserve"> </w:t>
      </w:r>
    </w:p>
    <w:p w:rsidR="002D405D" w:rsidRDefault="000D3798" w:rsidP="005E4BF2">
      <w:pPr>
        <w:pStyle w:val="DefenceHeading6"/>
      </w:pPr>
      <w:r>
        <w:t xml:space="preserve">properly apply for, obtain and hold a current security clearance level at or above the level/s specified in the </w:t>
      </w:r>
      <w:r w:rsidR="002D405D">
        <w:t>notice</w:t>
      </w:r>
      <w:r>
        <w:t xml:space="preserve"> before the </w:t>
      </w:r>
      <w:r w:rsidRPr="0029281E">
        <w:t>Recipient</w:t>
      </w:r>
      <w:r>
        <w:t xml:space="preserve"> is issued with the </w:t>
      </w:r>
      <w:r w:rsidRPr="0029281E">
        <w:t>Sensitive and Classified Information</w:t>
      </w:r>
      <w:r>
        <w:t xml:space="preserve"> (or any part of it) and at all times during the </w:t>
      </w:r>
      <w:r w:rsidRPr="0029281E">
        <w:t>Recipient's</w:t>
      </w:r>
      <w:r>
        <w:t xml:space="preserve"> access to the </w:t>
      </w:r>
      <w:r w:rsidRPr="0029281E">
        <w:t>Sensitive and Classified Information</w:t>
      </w:r>
      <w:r w:rsidR="002D405D">
        <w:t>;</w:t>
      </w:r>
      <w:r>
        <w:t xml:space="preserve"> or </w:t>
      </w:r>
    </w:p>
    <w:p w:rsidR="000D3798" w:rsidRDefault="000D3798" w:rsidP="00486B42">
      <w:pPr>
        <w:pStyle w:val="DefenceHeading6"/>
      </w:pPr>
      <w:bookmarkStart w:id="550" w:name="_Ref445716050"/>
      <w:r>
        <w:t xml:space="preserve">enter into a deed in a form </w:t>
      </w:r>
      <w:r>
        <w:t xml:space="preserve">approved by the </w:t>
      </w:r>
      <w:r w:rsidR="0084273F">
        <w:t>Principal</w:t>
      </w:r>
      <w:r>
        <w:t>); or</w:t>
      </w:r>
      <w:bookmarkEnd w:id="550"/>
    </w:p>
    <w:p w:rsidR="000D3798" w:rsidRDefault="000D3798" w:rsidP="000D3798">
      <w:pPr>
        <w:pStyle w:val="DefenceHeading4"/>
      </w:pPr>
      <w:r>
        <w:t xml:space="preserve">refuses </w:t>
      </w:r>
      <w:r w:rsidRPr="0038768F">
        <w:t>permission</w:t>
      </w:r>
      <w:r>
        <w:t>.</w:t>
      </w:r>
    </w:p>
    <w:p w:rsidR="000D3798" w:rsidRDefault="000D3798" w:rsidP="000D3798">
      <w:pPr>
        <w:pStyle w:val="DefenceHeading3"/>
      </w:pPr>
      <w:r>
        <w:t xml:space="preserve">If the </w:t>
      </w:r>
      <w:r w:rsidR="0084273F">
        <w:t>Principal</w:t>
      </w:r>
      <w:r>
        <w:t xml:space="preserve"> grants permission under paragraph</w:t>
      </w:r>
      <w:r w:rsidR="00D86076">
        <w:t xml:space="preserve"> </w:t>
      </w:r>
      <w:r w:rsidR="00D86076">
        <w:fldChar w:fldCharType="begin"/>
      </w:r>
      <w:r w:rsidR="00D86076">
        <w:instrText xml:space="preserve"> REF _Ref113523242 \n \h </w:instrText>
      </w:r>
      <w:r w:rsidR="00D86076">
        <w:fldChar w:fldCharType="separate"/>
      </w:r>
      <w:r w:rsidR="00AF6FBE">
        <w:t>(d)</w:t>
      </w:r>
      <w:r w:rsidR="00D86076">
        <w:fldChar w:fldCharType="end"/>
      </w:r>
      <w:r w:rsidR="00D86076">
        <w:fldChar w:fldCharType="begin"/>
      </w:r>
      <w:r w:rsidR="00D86076">
        <w:instrText xml:space="preserve"> REF _Ref113523285 \n \h </w:instrText>
      </w:r>
      <w:r w:rsidR="00D86076">
        <w:fldChar w:fldCharType="separate"/>
      </w:r>
      <w:r w:rsidR="00AF6FBE">
        <w:t>(i)</w:t>
      </w:r>
      <w:r w:rsidR="00D86076">
        <w:fldChar w:fldCharType="end"/>
      </w:r>
      <w:r>
        <w:t xml:space="preserve">, the </w:t>
      </w:r>
      <w:r w:rsidRPr="0029281E">
        <w:rPr>
          <w:szCs w:val="22"/>
        </w:rPr>
        <w:t>Consultant</w:t>
      </w:r>
      <w:r>
        <w:t xml:space="preserve"> must strictly comply with any conditions </w:t>
      </w:r>
      <w:r w:rsidR="002D405D">
        <w:t xml:space="preserve">notified </w:t>
      </w:r>
      <w:r>
        <w:t>under paragraph</w:t>
      </w:r>
      <w:r w:rsidR="00D86076">
        <w:t xml:space="preserve"> </w:t>
      </w:r>
      <w:r w:rsidR="00D86076">
        <w:fldChar w:fldCharType="begin"/>
      </w:r>
      <w:r w:rsidR="00D86076">
        <w:instrText xml:space="preserve"> REF _Ref113523242 \n \h </w:instrText>
      </w:r>
      <w:r w:rsidR="00D86076">
        <w:fldChar w:fldCharType="separate"/>
      </w:r>
      <w:r w:rsidR="00AF6FBE">
        <w:t>(d)</w:t>
      </w:r>
      <w:r w:rsidR="00D86076">
        <w:fldChar w:fldCharType="end"/>
      </w:r>
      <w:r w:rsidR="00D86076">
        <w:fldChar w:fldCharType="begin"/>
      </w:r>
      <w:r w:rsidR="00D86076">
        <w:instrText xml:space="preserve"> REF _Ref113523285 \n \h </w:instrText>
      </w:r>
      <w:r w:rsidR="00D86076">
        <w:fldChar w:fldCharType="separate"/>
      </w:r>
      <w:r w:rsidR="00AF6FBE">
        <w:t>(i)</w:t>
      </w:r>
      <w:r w:rsidR="00D86076">
        <w:fldChar w:fldCharType="end"/>
      </w:r>
      <w:r>
        <w:t>.</w:t>
      </w:r>
    </w:p>
    <w:p w:rsidR="000D3798" w:rsidRDefault="000D3798" w:rsidP="000D3798">
      <w:pPr>
        <w:pStyle w:val="DefenceHeading3"/>
      </w:pPr>
      <w:r>
        <w:t xml:space="preserve">The </w:t>
      </w:r>
      <w:r w:rsidRPr="0029281E">
        <w:rPr>
          <w:szCs w:val="22"/>
        </w:rPr>
        <w:t>Consultant</w:t>
      </w:r>
      <w:r>
        <w:t xml:space="preserve"> must ensure that all </w:t>
      </w:r>
      <w:r w:rsidRPr="0029281E">
        <w:t>Recipients</w:t>
      </w:r>
      <w:r>
        <w:t xml:space="preserve"> of </w:t>
      </w:r>
      <w:r w:rsidRPr="0029281E">
        <w:t>Sensitive and Classified Information</w:t>
      </w:r>
      <w:r>
        <w:t>:</w:t>
      </w:r>
    </w:p>
    <w:p w:rsidR="000D3798" w:rsidRDefault="000D3798" w:rsidP="000D3798">
      <w:pPr>
        <w:pStyle w:val="DefenceHeading4"/>
      </w:pPr>
      <w:r>
        <w:t>strictly comply with:</w:t>
      </w:r>
    </w:p>
    <w:p w:rsidR="000D3798" w:rsidRDefault="000D3798" w:rsidP="000D3798">
      <w:pPr>
        <w:pStyle w:val="DefenceHeading5"/>
      </w:pPr>
      <w:r>
        <w:t xml:space="preserve">clause </w:t>
      </w:r>
      <w:r>
        <w:fldChar w:fldCharType="begin"/>
      </w:r>
      <w:r>
        <w:instrText xml:space="preserve"> REF _Ref445721781 \w \h </w:instrText>
      </w:r>
      <w:r>
        <w:fldChar w:fldCharType="separate"/>
      </w:r>
      <w:r w:rsidR="00AF6FBE">
        <w:t>15</w:t>
      </w:r>
      <w:r>
        <w:fldChar w:fldCharType="end"/>
      </w:r>
      <w:r>
        <w:t>; and</w:t>
      </w:r>
    </w:p>
    <w:p w:rsidR="000D3798" w:rsidRDefault="000D3798" w:rsidP="000D3798">
      <w:pPr>
        <w:pStyle w:val="DefenceHeading5"/>
      </w:pPr>
      <w:r>
        <w:lastRenderedPageBreak/>
        <w:t xml:space="preserve">all other </w:t>
      </w:r>
      <w:r w:rsidRPr="0029281E">
        <w:t>Sensitive and Classified Information</w:t>
      </w:r>
      <w:r>
        <w:t xml:space="preserve">, security procedures, security processes and information security requirements notified by the </w:t>
      </w:r>
      <w:r w:rsidR="007919E4">
        <w:t>Principal's Representative</w:t>
      </w:r>
      <w:r>
        <w:t xml:space="preserve"> (including any </w:t>
      </w:r>
      <w:r w:rsidRPr="0029281E">
        <w:t>Separation Arrangements</w:t>
      </w:r>
      <w:r>
        <w:t>);</w:t>
      </w:r>
    </w:p>
    <w:p w:rsidR="000D3798" w:rsidRDefault="000D3798" w:rsidP="000D3798">
      <w:pPr>
        <w:pStyle w:val="DefenceHeading4"/>
      </w:pPr>
      <w:r>
        <w:t>immediately put in place arrangements to ensure that they strictly comply with:</w:t>
      </w:r>
    </w:p>
    <w:p w:rsidR="000D3798" w:rsidRDefault="000D3798" w:rsidP="000D3798">
      <w:pPr>
        <w:pStyle w:val="DefenceHeading5"/>
      </w:pPr>
      <w:r>
        <w:t xml:space="preserve">clause </w:t>
      </w:r>
      <w:r>
        <w:fldChar w:fldCharType="begin"/>
      </w:r>
      <w:r>
        <w:instrText xml:space="preserve"> REF _Ref445721781 \w \h </w:instrText>
      </w:r>
      <w:r>
        <w:fldChar w:fldCharType="separate"/>
      </w:r>
      <w:r w:rsidR="00AF6FBE">
        <w:t>15</w:t>
      </w:r>
      <w:r>
        <w:fldChar w:fldCharType="end"/>
      </w:r>
      <w:r>
        <w:t>; and</w:t>
      </w:r>
    </w:p>
    <w:p w:rsidR="000D3798" w:rsidRDefault="000D3798" w:rsidP="000D3798">
      <w:pPr>
        <w:pStyle w:val="DefenceHeading5"/>
      </w:pPr>
      <w:r>
        <w:t xml:space="preserve">all other </w:t>
      </w:r>
      <w:r w:rsidRPr="0029281E">
        <w:t>Sensitive and Classified Information</w:t>
      </w:r>
      <w:r>
        <w:t xml:space="preserve">, security procedures, security processes and information security requirements notified by the </w:t>
      </w:r>
      <w:r w:rsidR="007919E4">
        <w:t>Principal's Representative</w:t>
      </w:r>
      <w:r>
        <w:t xml:space="preserve"> (including any </w:t>
      </w:r>
      <w:r w:rsidRPr="0029281E">
        <w:t>Separation Arrangements</w:t>
      </w:r>
      <w:r>
        <w:t>); and</w:t>
      </w:r>
    </w:p>
    <w:p w:rsidR="000D3798" w:rsidRDefault="000D3798" w:rsidP="000D3798">
      <w:pPr>
        <w:pStyle w:val="DefenceHeading4"/>
      </w:pPr>
      <w:r>
        <w:t xml:space="preserve">do not do or omit to do anything which, if done or omitted to be done by the </w:t>
      </w:r>
      <w:r w:rsidRPr="0029281E">
        <w:rPr>
          <w:szCs w:val="22"/>
        </w:rPr>
        <w:t>Consultant</w:t>
      </w:r>
      <w:r>
        <w:t>, would be a breach of:</w:t>
      </w:r>
    </w:p>
    <w:p w:rsidR="000D3798" w:rsidRDefault="000D3798" w:rsidP="000D3798">
      <w:pPr>
        <w:pStyle w:val="DefenceHeading5"/>
      </w:pPr>
      <w:r>
        <w:t xml:space="preserve">clause </w:t>
      </w:r>
      <w:r>
        <w:fldChar w:fldCharType="begin"/>
      </w:r>
      <w:r>
        <w:instrText xml:space="preserve"> REF _Ref445721781 \w \h </w:instrText>
      </w:r>
      <w:r>
        <w:fldChar w:fldCharType="separate"/>
      </w:r>
      <w:r w:rsidR="00AF6FBE">
        <w:t>15</w:t>
      </w:r>
      <w:r>
        <w:fldChar w:fldCharType="end"/>
      </w:r>
      <w:r>
        <w:t>; or</w:t>
      </w:r>
    </w:p>
    <w:p w:rsidR="000D3798" w:rsidRDefault="000D3798" w:rsidP="000D3798">
      <w:pPr>
        <w:pStyle w:val="DefenceHeading5"/>
      </w:pPr>
      <w:r>
        <w:t xml:space="preserve">any other </w:t>
      </w:r>
      <w:r w:rsidRPr="0029281E">
        <w:t>Sensitive and Classified Information</w:t>
      </w:r>
      <w:r>
        <w:t xml:space="preserve">, security procedures, security processes and information security requirements notified by the </w:t>
      </w:r>
      <w:r w:rsidR="007919E4">
        <w:t>Principal's Representative</w:t>
      </w:r>
      <w:r>
        <w:t xml:space="preserve"> (including any </w:t>
      </w:r>
      <w:r w:rsidRPr="0029281E">
        <w:t>Separation Arrangements</w:t>
      </w:r>
      <w:r>
        <w:t>).</w:t>
      </w:r>
    </w:p>
    <w:p w:rsidR="000D3798" w:rsidRDefault="000D3798" w:rsidP="000D3798">
      <w:pPr>
        <w:pStyle w:val="DefenceHeading3"/>
      </w:pPr>
      <w:r>
        <w:t xml:space="preserve">The </w:t>
      </w:r>
      <w:r w:rsidRPr="0029281E">
        <w:rPr>
          <w:szCs w:val="22"/>
        </w:rPr>
        <w:t>Consultant</w:t>
      </w:r>
      <w:r>
        <w:t xml:space="preserve"> must:</w:t>
      </w:r>
    </w:p>
    <w:p w:rsidR="000D3798" w:rsidRDefault="000D3798" w:rsidP="000D3798">
      <w:pPr>
        <w:pStyle w:val="DefenceHeading4"/>
      </w:pPr>
      <w:r>
        <w:t>ensure:</w:t>
      </w:r>
    </w:p>
    <w:p w:rsidR="000D3798" w:rsidRDefault="000D3798" w:rsidP="000D3798">
      <w:pPr>
        <w:pStyle w:val="DefenceHeading5"/>
      </w:pPr>
      <w:r>
        <w:t xml:space="preserve">the </w:t>
      </w:r>
      <w:r w:rsidRPr="0029281E">
        <w:t>Sensitive and Classified Information</w:t>
      </w:r>
      <w:r>
        <w:t xml:space="preserve"> (or any part of it); and</w:t>
      </w:r>
    </w:p>
    <w:p w:rsidR="000D3798" w:rsidRDefault="000D3798" w:rsidP="000D3798">
      <w:pPr>
        <w:pStyle w:val="DefenceHeading5"/>
      </w:pPr>
      <w:r>
        <w:t xml:space="preserve">all </w:t>
      </w:r>
      <w:r w:rsidR="00366A3C">
        <w:rPr>
          <w:color w:val="000000"/>
        </w:rPr>
        <w:t>containers, devices or systems</w:t>
      </w:r>
      <w:r w:rsidR="00366A3C" w:rsidRPr="00486B42">
        <w:rPr>
          <w:color w:val="000000"/>
        </w:rPr>
        <w:t xml:space="preserve"> </w:t>
      </w:r>
      <w:r>
        <w:t xml:space="preserve">on or in which the </w:t>
      </w:r>
      <w:r w:rsidRPr="0029281E">
        <w:t>Sensitive and Classified Information</w:t>
      </w:r>
      <w:r>
        <w:t xml:space="preserve"> (or any part of it) may be contained stored, </w:t>
      </w:r>
      <w:r w:rsidR="00366A3C">
        <w:t xml:space="preserve">transferred, transmitted </w:t>
      </w:r>
      <w:r>
        <w:t>or communicated (including via electronic or similar means),</w:t>
      </w:r>
    </w:p>
    <w:p w:rsidR="000D3798" w:rsidRDefault="000D3798" w:rsidP="000D3798">
      <w:pPr>
        <w:pStyle w:val="DefenceIndent2"/>
      </w:pPr>
      <w:r>
        <w:t>are strictly kept:</w:t>
      </w:r>
    </w:p>
    <w:p w:rsidR="000D3798" w:rsidRDefault="000D3798" w:rsidP="000D3798">
      <w:pPr>
        <w:pStyle w:val="DefenceHeading5"/>
      </w:pPr>
      <w:r>
        <w:lastRenderedPageBreak/>
        <w:t xml:space="preserve">at locations in Australia only (unless otherwise approved in writing by the </w:t>
      </w:r>
      <w:r w:rsidR="0084273F">
        <w:t>Principal</w:t>
      </w:r>
      <w:r>
        <w:t xml:space="preserve"> (in its absolute discretion));</w:t>
      </w:r>
    </w:p>
    <w:p w:rsidR="000D3798" w:rsidRDefault="000D3798" w:rsidP="000D3798">
      <w:pPr>
        <w:pStyle w:val="DefenceHeading5"/>
      </w:pPr>
      <w:bookmarkStart w:id="551" w:name="_Ref446498819"/>
      <w:r>
        <w:t xml:space="preserve">in </w:t>
      </w:r>
      <w:r w:rsidR="00366A3C">
        <w:t xml:space="preserve">physical and </w:t>
      </w:r>
      <w:r>
        <w:t>information technology environments</w:t>
      </w:r>
      <w:r w:rsidR="00366A3C">
        <w:t xml:space="preserve"> (as applicable)</w:t>
      </w:r>
      <w:r>
        <w:t xml:space="preserve"> which are accredited or certified by the </w:t>
      </w:r>
      <w:r w:rsidR="0084273F">
        <w:t>Principal</w:t>
      </w:r>
      <w:r>
        <w:t xml:space="preserve"> (in its absolute discretion) at or above the level/s specified in the </w:t>
      </w:r>
      <w:r w:rsidRPr="0029281E">
        <w:t>Contract Particulars</w:t>
      </w:r>
      <w:r w:rsidR="00366A3C" w:rsidRPr="00366A3C">
        <w:t xml:space="preserve"> </w:t>
      </w:r>
      <w:r w:rsidR="00366A3C">
        <w:t xml:space="preserve">or in accordance with paragraph </w:t>
      </w:r>
      <w:r w:rsidR="000B7366">
        <w:fldChar w:fldCharType="begin"/>
      </w:r>
      <w:r w:rsidR="000B7366">
        <w:instrText xml:space="preserve"> REF _Ref113523242 \n \h </w:instrText>
      </w:r>
      <w:r w:rsidR="000B7366">
        <w:fldChar w:fldCharType="separate"/>
      </w:r>
      <w:r w:rsidR="00AF6FBE">
        <w:t>(d)</w:t>
      </w:r>
      <w:r w:rsidR="000B7366">
        <w:fldChar w:fldCharType="end"/>
      </w:r>
      <w:r w:rsidR="000B7366">
        <w:fldChar w:fldCharType="begin"/>
      </w:r>
      <w:r w:rsidR="000B7366">
        <w:instrText xml:space="preserve"> REF _Ref113523285 \n \h </w:instrText>
      </w:r>
      <w:r w:rsidR="000B7366">
        <w:fldChar w:fldCharType="separate"/>
      </w:r>
      <w:r w:rsidR="00AF6FBE">
        <w:t>(i)</w:t>
      </w:r>
      <w:r w:rsidR="000B7366">
        <w:fldChar w:fldCharType="end"/>
      </w:r>
      <w:r w:rsidR="000B7366">
        <w:fldChar w:fldCharType="begin"/>
      </w:r>
      <w:r w:rsidR="000B7366">
        <w:instrText xml:space="preserve"> REF _Ref50451701 \n \h </w:instrText>
      </w:r>
      <w:r w:rsidR="000B7366">
        <w:fldChar w:fldCharType="separate"/>
      </w:r>
      <w:r w:rsidR="00AF6FBE">
        <w:t>A</w:t>
      </w:r>
      <w:r w:rsidR="000B7366">
        <w:fldChar w:fldCharType="end"/>
      </w:r>
      <w:r w:rsidR="00366A3C">
        <w:t xml:space="preserve"> (as applicable)</w:t>
      </w:r>
      <w:r>
        <w:t>:</w:t>
      </w:r>
      <w:bookmarkEnd w:id="551"/>
    </w:p>
    <w:p w:rsidR="000D3798" w:rsidRDefault="000D3798" w:rsidP="000D3798">
      <w:pPr>
        <w:pStyle w:val="DefenceHeading6"/>
      </w:pPr>
      <w:r>
        <w:t xml:space="preserve">before the </w:t>
      </w:r>
      <w:r w:rsidRPr="0029281E">
        <w:rPr>
          <w:szCs w:val="22"/>
        </w:rPr>
        <w:t>Consultant</w:t>
      </w:r>
      <w:r>
        <w:t xml:space="preserve"> (or </w:t>
      </w:r>
      <w:r w:rsidR="00366A3C">
        <w:t xml:space="preserve">any </w:t>
      </w:r>
      <w:r w:rsidRPr="0029281E">
        <w:t>Recipient</w:t>
      </w:r>
      <w:r>
        <w:t xml:space="preserve">) was issued with the </w:t>
      </w:r>
      <w:r w:rsidRPr="0029281E">
        <w:t>Sensitive and Classified Information</w:t>
      </w:r>
      <w:r>
        <w:t>; and</w:t>
      </w:r>
    </w:p>
    <w:p w:rsidR="000D3798" w:rsidRDefault="000D3798" w:rsidP="000D3798">
      <w:pPr>
        <w:pStyle w:val="DefenceHeading6"/>
      </w:pPr>
      <w:r>
        <w:t xml:space="preserve">at all times during the </w:t>
      </w:r>
      <w:r w:rsidRPr="0029281E">
        <w:rPr>
          <w:szCs w:val="22"/>
        </w:rPr>
        <w:t>Consultan</w:t>
      </w:r>
      <w:r w:rsidRPr="004A38B7">
        <w:rPr>
          <w:szCs w:val="22"/>
        </w:rPr>
        <w:t>t</w:t>
      </w:r>
      <w:r w:rsidRPr="008F7F40">
        <w:t>'</w:t>
      </w:r>
      <w:r w:rsidRPr="00486B42">
        <w:t>s</w:t>
      </w:r>
      <w:r>
        <w:t xml:space="preserve"> (or </w:t>
      </w:r>
      <w:r w:rsidR="00366A3C">
        <w:t xml:space="preserve">any </w:t>
      </w:r>
      <w:r w:rsidRPr="0029281E">
        <w:t>Recipient's</w:t>
      </w:r>
      <w:r>
        <w:t>) access to</w:t>
      </w:r>
      <w:r w:rsidR="00366A3C">
        <w:t xml:space="preserve"> or storage of</w:t>
      </w:r>
      <w:r>
        <w:t xml:space="preserve"> the </w:t>
      </w:r>
      <w:r w:rsidRPr="0029281E">
        <w:t>Sensitive and Classified Information</w:t>
      </w:r>
      <w:r>
        <w:t>,</w:t>
      </w:r>
    </w:p>
    <w:p w:rsidR="000D3798" w:rsidRDefault="000D3798" w:rsidP="000D3798">
      <w:pPr>
        <w:pStyle w:val="DefenceIndent3"/>
      </w:pPr>
      <w:r>
        <w:t xml:space="preserve">and are not introduced into or kept in any </w:t>
      </w:r>
      <w:r w:rsidR="00366A3C">
        <w:t xml:space="preserve">physical or </w:t>
      </w:r>
      <w:r>
        <w:t>information technology environment that is accredited or certified at a lower level;</w:t>
      </w:r>
    </w:p>
    <w:p w:rsidR="000D3798" w:rsidRDefault="000D3798" w:rsidP="000D3798">
      <w:pPr>
        <w:pStyle w:val="DefenceHeading5"/>
      </w:pPr>
      <w:bookmarkStart w:id="552" w:name="_Ref445716303"/>
      <w:r>
        <w:t>secure and protected at all times from all unauthorised use, access, configuration and administration (or similar);</w:t>
      </w:r>
      <w:bookmarkEnd w:id="552"/>
    </w:p>
    <w:p w:rsidR="000D3798" w:rsidRDefault="000D3798" w:rsidP="000D3798">
      <w:pPr>
        <w:pStyle w:val="DefenceHeading5"/>
      </w:pPr>
      <w:r>
        <w:t xml:space="preserve">without limiting </w:t>
      </w:r>
      <w:r w:rsidRPr="005A2B5E">
        <w:t xml:space="preserve">subsubparagraph </w:t>
      </w:r>
      <w:r w:rsidR="000B7366" w:rsidRPr="00486B42">
        <w:fldChar w:fldCharType="begin"/>
      </w:r>
      <w:r w:rsidR="000B7366" w:rsidRPr="00486B42">
        <w:instrText xml:space="preserve"> REF _Ref445716303 \n \h </w:instrText>
      </w:r>
      <w:r w:rsidR="000B7366">
        <w:instrText xml:space="preserve"> \* MERGEFORMAT </w:instrText>
      </w:r>
      <w:r w:rsidR="000B7366" w:rsidRPr="00486B42">
        <w:fldChar w:fldCharType="separate"/>
      </w:r>
      <w:r w:rsidR="00AF6FBE">
        <w:t>E</w:t>
      </w:r>
      <w:r w:rsidR="000B7366" w:rsidRPr="00486B42">
        <w:fldChar w:fldCharType="end"/>
      </w:r>
      <w:r w:rsidRPr="005A2B5E">
        <w:t>,</w:t>
      </w:r>
      <w:r w:rsidRPr="00486B42">
        <w:t xml:space="preserve"> secure</w:t>
      </w:r>
      <w:r>
        <w:t xml:space="preserve"> and protected at all times from all use, access, configuration and administration (or similar) from any location outside of Australia</w:t>
      </w:r>
      <w:r w:rsidR="00366A3C">
        <w:t xml:space="preserve"> (unless otherwise approved in writing by the Principal (in its absolute discretion)</w:t>
      </w:r>
      <w:r>
        <w:t>;</w:t>
      </w:r>
    </w:p>
    <w:p w:rsidR="000D3798" w:rsidRDefault="000D3798" w:rsidP="000D3798">
      <w:pPr>
        <w:pStyle w:val="DefenceHeading5"/>
      </w:pPr>
      <w:r w:rsidRPr="00F64C5C">
        <w:t xml:space="preserve">in accordance with all </w:t>
      </w:r>
      <w:r w:rsidRPr="0029281E">
        <w:t>Statutory Requirements</w:t>
      </w:r>
      <w:r w:rsidRPr="00F64C5C">
        <w:t xml:space="preserve"> (including the </w:t>
      </w:r>
      <w:r w:rsidRPr="0029281E">
        <w:t xml:space="preserve">Information Security </w:t>
      </w:r>
      <w:r w:rsidR="00366A3C">
        <w:t>Requirements</w:t>
      </w:r>
      <w:r w:rsidRPr="00F64C5C">
        <w:t>)</w:t>
      </w:r>
      <w:r w:rsidR="00366A3C">
        <w:t xml:space="preserve"> including in respect of caveats</w:t>
      </w:r>
      <w:r w:rsidRPr="00F64C5C">
        <w:t>; and</w:t>
      </w:r>
    </w:p>
    <w:p w:rsidR="000D3798" w:rsidRDefault="000D3798" w:rsidP="000D3798">
      <w:pPr>
        <w:pStyle w:val="DefenceHeading5"/>
      </w:pPr>
      <w:r>
        <w:t xml:space="preserve">in accordance with all </w:t>
      </w:r>
      <w:r w:rsidRPr="0029281E">
        <w:t>Separation Arrangements</w:t>
      </w:r>
      <w:r>
        <w:t>; and</w:t>
      </w:r>
    </w:p>
    <w:p w:rsidR="000D3798" w:rsidRDefault="000D3798" w:rsidP="000D3798">
      <w:pPr>
        <w:pStyle w:val="DefenceHeading4"/>
      </w:pPr>
      <w:r>
        <w:lastRenderedPageBreak/>
        <w:t>immediately:</w:t>
      </w:r>
    </w:p>
    <w:p w:rsidR="000D3798" w:rsidRDefault="000D3798" w:rsidP="000D3798">
      <w:pPr>
        <w:pStyle w:val="DefenceHeading5"/>
      </w:pPr>
      <w:r>
        <w:t xml:space="preserve">to the maximum extent possible, detect all actual or potential </w:t>
      </w:r>
      <w:r w:rsidRPr="0029281E">
        <w:t xml:space="preserve">Sensitive and Classified Information </w:t>
      </w:r>
      <w:r w:rsidRPr="00EA11C9">
        <w:t>Incident</w:t>
      </w:r>
      <w:r w:rsidRPr="00486B42">
        <w:t>s</w:t>
      </w:r>
      <w:r w:rsidRPr="00EA11C9">
        <w:t>;</w:t>
      </w:r>
    </w:p>
    <w:p w:rsidR="000D3798" w:rsidRDefault="000D3798" w:rsidP="000D3798">
      <w:pPr>
        <w:pStyle w:val="DefenceHeading5"/>
      </w:pPr>
      <w:bookmarkStart w:id="553" w:name="_Ref455149719"/>
      <w:r>
        <w:t xml:space="preserve">notify the </w:t>
      </w:r>
      <w:r w:rsidR="007919E4">
        <w:t>Principal's Representative</w:t>
      </w:r>
      <w:r>
        <w:t xml:space="preserve"> if it becomes aware of any actual or potential </w:t>
      </w:r>
      <w:r w:rsidRPr="0029281E">
        <w:t>Sensitive and Classified Information Incident</w:t>
      </w:r>
      <w:r>
        <w:t>;</w:t>
      </w:r>
      <w:bookmarkEnd w:id="553"/>
    </w:p>
    <w:p w:rsidR="000D3798" w:rsidRDefault="000D3798" w:rsidP="000D3798">
      <w:pPr>
        <w:pStyle w:val="DefenceHeading5"/>
      </w:pPr>
      <w:r>
        <w:t xml:space="preserve">take all steps necessary to prevent, end, avoid, mitigate or otherwise manage the adverse effect of any actual or potential </w:t>
      </w:r>
      <w:r w:rsidRPr="0029281E">
        <w:t>Sensitive and Classified Information Incident</w:t>
      </w:r>
      <w:r>
        <w:t>; and</w:t>
      </w:r>
    </w:p>
    <w:p w:rsidR="000D3798" w:rsidRDefault="000D3798" w:rsidP="000D3798">
      <w:pPr>
        <w:pStyle w:val="DefenceHeading5"/>
      </w:pPr>
      <w:r>
        <w:t xml:space="preserve">strictly comply with all other </w:t>
      </w:r>
      <w:r w:rsidRPr="0029281E">
        <w:t>Sensitive and Classified Information</w:t>
      </w:r>
      <w:r>
        <w:t xml:space="preserve"> security procedures, security processes and information security requirements notified by the </w:t>
      </w:r>
      <w:r w:rsidR="007919E4">
        <w:t>Principal's Representative</w:t>
      </w:r>
      <w:r>
        <w:t xml:space="preserve"> (including any </w:t>
      </w:r>
      <w:r w:rsidRPr="0029281E">
        <w:t>Separation Arrangements</w:t>
      </w:r>
      <w:r>
        <w:t>),</w:t>
      </w:r>
    </w:p>
    <w:p w:rsidR="000D3798" w:rsidRDefault="000D3798" w:rsidP="000D3798">
      <w:pPr>
        <w:pStyle w:val="DefenceIndent"/>
      </w:pPr>
      <w:r>
        <w:t xml:space="preserve">(together the </w:t>
      </w:r>
      <w:r w:rsidRPr="0038768F">
        <w:rPr>
          <w:b/>
        </w:rPr>
        <w:t>Sensitive and Classified Information Requirements</w:t>
      </w:r>
      <w:r>
        <w:t>).</w:t>
      </w:r>
    </w:p>
    <w:p w:rsidR="000D3798" w:rsidRDefault="000D3798" w:rsidP="000D3798">
      <w:pPr>
        <w:pStyle w:val="DefenceHeading2"/>
      </w:pPr>
      <w:bookmarkStart w:id="554" w:name="_Toc445715516"/>
      <w:bookmarkStart w:id="555" w:name="_Ref452660517"/>
      <w:bookmarkStart w:id="556" w:name="_Toc482717568"/>
      <w:bookmarkStart w:id="557" w:name="_Toc113901843"/>
      <w:r>
        <w:t xml:space="preserve">Return, Destruction and Erasure of </w:t>
      </w:r>
      <w:bookmarkEnd w:id="554"/>
      <w:r w:rsidRPr="000177D4">
        <w:t>Sensitive and Classified Information</w:t>
      </w:r>
      <w:bookmarkEnd w:id="555"/>
      <w:bookmarkEnd w:id="556"/>
      <w:bookmarkEnd w:id="557"/>
    </w:p>
    <w:p w:rsidR="000D3798" w:rsidRDefault="000D3798" w:rsidP="000D3798">
      <w:pPr>
        <w:pStyle w:val="DefenceHeading3"/>
      </w:pPr>
      <w:r>
        <w:t>Within 7 days of:</w:t>
      </w:r>
    </w:p>
    <w:p w:rsidR="000D3798" w:rsidRDefault="000D3798" w:rsidP="000D3798">
      <w:pPr>
        <w:pStyle w:val="DefenceHeading4"/>
      </w:pPr>
      <w:r>
        <w:t xml:space="preserve">a request from the </w:t>
      </w:r>
      <w:r w:rsidR="007919E4">
        <w:t>Principal's Representative</w:t>
      </w:r>
      <w:r>
        <w:t>, at any time;</w:t>
      </w:r>
    </w:p>
    <w:p w:rsidR="000D3798" w:rsidRDefault="000D3798" w:rsidP="000D3798">
      <w:pPr>
        <w:pStyle w:val="DefenceHeading4"/>
      </w:pPr>
      <w:r>
        <w:t xml:space="preserve">the termination of the </w:t>
      </w:r>
      <w:r w:rsidRPr="0029281E">
        <w:t>Contract</w:t>
      </w:r>
      <w:r>
        <w:t xml:space="preserve"> under </w:t>
      </w:r>
      <w:r w:rsidRPr="0039646D">
        <w:t xml:space="preserve">clause </w:t>
      </w:r>
      <w:r w:rsidR="0029281E">
        <w:fldChar w:fldCharType="begin"/>
      </w:r>
      <w:r w:rsidR="0029281E">
        <w:instrText xml:space="preserve"> REF _Ref482879100 \r \h </w:instrText>
      </w:r>
      <w:r w:rsidR="0029281E">
        <w:fldChar w:fldCharType="separate"/>
      </w:r>
      <w:r w:rsidR="00AF6FBE">
        <w:t>10</w:t>
      </w:r>
      <w:r w:rsidR="0029281E">
        <w:fldChar w:fldCharType="end"/>
      </w:r>
      <w:r>
        <w:t xml:space="preserve"> or otherwise at law; or</w:t>
      </w:r>
    </w:p>
    <w:p w:rsidR="000D3798" w:rsidRDefault="000D3798" w:rsidP="000D3798">
      <w:pPr>
        <w:pStyle w:val="DefenceHeading4"/>
      </w:pPr>
      <w:r>
        <w:t xml:space="preserve">the completion of the </w:t>
      </w:r>
      <w:r w:rsidRPr="0029281E">
        <w:t>Services</w:t>
      </w:r>
      <w:r>
        <w:t>,</w:t>
      </w:r>
    </w:p>
    <w:p w:rsidR="000D3798" w:rsidRDefault="000D3798" w:rsidP="000D3798">
      <w:pPr>
        <w:pStyle w:val="DefenceIndent"/>
      </w:pPr>
      <w:r>
        <w:t xml:space="preserve">the </w:t>
      </w:r>
      <w:r w:rsidRPr="0029281E">
        <w:rPr>
          <w:szCs w:val="22"/>
        </w:rPr>
        <w:t>Consultant</w:t>
      </w:r>
      <w:r>
        <w:t xml:space="preserve"> must:</w:t>
      </w:r>
    </w:p>
    <w:p w:rsidR="000D3798" w:rsidRDefault="000D3798" w:rsidP="000D3798">
      <w:pPr>
        <w:pStyle w:val="DefenceHeading4"/>
      </w:pPr>
      <w:r>
        <w:t xml:space="preserve">subject to paragraph </w:t>
      </w:r>
      <w:r>
        <w:fldChar w:fldCharType="begin"/>
      </w:r>
      <w:r>
        <w:instrText xml:space="preserve"> REF _Ref445716341 \r \h </w:instrText>
      </w:r>
      <w:r>
        <w:fldChar w:fldCharType="separate"/>
      </w:r>
      <w:r w:rsidR="00AF6FBE">
        <w:t>(b)</w:t>
      </w:r>
      <w:r>
        <w:fldChar w:fldCharType="end"/>
      </w:r>
      <w:r>
        <w:t xml:space="preserve">, as directed by the </w:t>
      </w:r>
      <w:r w:rsidR="0084273F">
        <w:t>Principal</w:t>
      </w:r>
      <w:r>
        <w:t xml:space="preserve"> or the </w:t>
      </w:r>
      <w:r w:rsidR="007919E4">
        <w:t>Principal's Representative</w:t>
      </w:r>
      <w:r>
        <w:t xml:space="preserve"> in the notice or request (if any) and in accordance with all </w:t>
      </w:r>
      <w:r w:rsidRPr="0029281E">
        <w:t>Statutory Requirements</w:t>
      </w:r>
      <w:r>
        <w:t xml:space="preserve"> (including </w:t>
      </w:r>
      <w:r w:rsidRPr="00B31757">
        <w:t xml:space="preserve">the </w:t>
      </w:r>
      <w:r w:rsidRPr="0029281E">
        <w:t xml:space="preserve">Information Security </w:t>
      </w:r>
      <w:r w:rsidR="00077590">
        <w:t>Requirements</w:t>
      </w:r>
      <w:r>
        <w:t>), promptly:</w:t>
      </w:r>
    </w:p>
    <w:p w:rsidR="000D3798" w:rsidRDefault="00077590" w:rsidP="000D3798">
      <w:pPr>
        <w:pStyle w:val="DefenceHeading5"/>
      </w:pPr>
      <w:r>
        <w:lastRenderedPageBreak/>
        <w:t>where the</w:t>
      </w:r>
      <w:r w:rsidR="000D3798">
        <w:t xml:space="preserve"> </w:t>
      </w:r>
      <w:r w:rsidR="000D3798" w:rsidRPr="0029281E">
        <w:t>Sensitive and Classified Information</w:t>
      </w:r>
      <w:r w:rsidR="000D3798">
        <w:t xml:space="preserve"> </w:t>
      </w:r>
      <w:r>
        <w:t xml:space="preserve">is </w:t>
      </w:r>
      <w:r w:rsidR="000D3798">
        <w:t>in a tangible form</w:t>
      </w:r>
      <w:r>
        <w:t>,</w:t>
      </w:r>
      <w:r w:rsidR="000D3798">
        <w:t xml:space="preserve"> </w:t>
      </w:r>
      <w:r>
        <w:t xml:space="preserve">securely and appropriately return all copies of that Sensitive and Classified Information </w:t>
      </w:r>
      <w:r w:rsidR="000D3798">
        <w:t xml:space="preserve">to the </w:t>
      </w:r>
      <w:r w:rsidR="007919E4">
        <w:t>Principal's Representative</w:t>
      </w:r>
      <w:r w:rsidR="000D3798">
        <w:t>;</w:t>
      </w:r>
    </w:p>
    <w:p w:rsidR="000D3798" w:rsidRDefault="000D3798" w:rsidP="000D3798">
      <w:pPr>
        <w:pStyle w:val="DefenceHeading5"/>
      </w:pPr>
      <w:r>
        <w:t xml:space="preserve">securely and appropriately destroy and erase all copies of the </w:t>
      </w:r>
      <w:r w:rsidRPr="0029281E">
        <w:t>Sensitive and Classified Information</w:t>
      </w:r>
      <w:r>
        <w:t xml:space="preserve"> (whether in a tangible or intangible form);</w:t>
      </w:r>
    </w:p>
    <w:p w:rsidR="000D3798" w:rsidRDefault="000D3798" w:rsidP="000D3798">
      <w:pPr>
        <w:pStyle w:val="DefenceHeading5"/>
      </w:pPr>
      <w:r>
        <w:t xml:space="preserve">ensure all </w:t>
      </w:r>
      <w:r w:rsidRPr="0029281E">
        <w:t>Recipien</w:t>
      </w:r>
      <w:r w:rsidRPr="00EA11C9">
        <w:t>t</w:t>
      </w:r>
      <w:r w:rsidRPr="00486B42">
        <w:t>s</w:t>
      </w:r>
      <w:r w:rsidRPr="00EA11C9">
        <w:t xml:space="preserve"> </w:t>
      </w:r>
      <w:r>
        <w:t xml:space="preserve">of </w:t>
      </w:r>
      <w:r w:rsidRPr="0029281E">
        <w:t>Sensitive and Classified Information</w:t>
      </w:r>
      <w:r>
        <w:t xml:space="preserve"> (or any part of it) promptly securely and appropriately return, destroy and erase all copies of the </w:t>
      </w:r>
      <w:r w:rsidRPr="0029281E">
        <w:t>Sensitive and Classified Information</w:t>
      </w:r>
      <w:r>
        <w:t xml:space="preserve"> (whether in a tangible or intangible form); and</w:t>
      </w:r>
    </w:p>
    <w:p w:rsidR="000D3798" w:rsidRPr="00EA11C9" w:rsidRDefault="000D3798" w:rsidP="000D3798">
      <w:pPr>
        <w:pStyle w:val="DefenceHeading5"/>
      </w:pPr>
      <w:r>
        <w:t xml:space="preserve">provide the </w:t>
      </w:r>
      <w:r w:rsidR="007919E4">
        <w:t>Principal's Representative</w:t>
      </w:r>
      <w:r>
        <w:t xml:space="preserve"> with a statutory declaration in a form approved by the </w:t>
      </w:r>
      <w:r w:rsidR="0084273F">
        <w:t>Principal</w:t>
      </w:r>
      <w:r>
        <w:t xml:space="preserve"> from an authorised officer approved by the </w:t>
      </w:r>
      <w:r w:rsidR="0084273F">
        <w:t>Principal</w:t>
      </w:r>
      <w:r>
        <w:t xml:space="preserve"> (acting reasonably) confirming that the </w:t>
      </w:r>
      <w:r w:rsidRPr="0029281E">
        <w:t>Sensitive and Classified Information</w:t>
      </w:r>
      <w:r>
        <w:t xml:space="preserve"> has been </w:t>
      </w:r>
      <w:r w:rsidRPr="00EA11C9">
        <w:t>securely and appropriat</w:t>
      </w:r>
      <w:r w:rsidRPr="00A46902">
        <w:t>ely returned, destroyed or erased by</w:t>
      </w:r>
      <w:r w:rsidRPr="009055FE">
        <w:t xml:space="preserve"> the </w:t>
      </w:r>
      <w:r w:rsidRPr="009055FE">
        <w:rPr>
          <w:szCs w:val="22"/>
        </w:rPr>
        <w:t>Consu</w:t>
      </w:r>
      <w:r w:rsidRPr="00F545DF">
        <w:rPr>
          <w:szCs w:val="22"/>
        </w:rPr>
        <w:t>ltant</w:t>
      </w:r>
      <w:r w:rsidRPr="005A2B5E">
        <w:t xml:space="preserve"> and all </w:t>
      </w:r>
      <w:r w:rsidRPr="00486B42">
        <w:t>Recipients</w:t>
      </w:r>
      <w:r w:rsidRPr="00EA11C9">
        <w:t>; and</w:t>
      </w:r>
    </w:p>
    <w:p w:rsidR="000D3798" w:rsidRPr="00486B42" w:rsidRDefault="000D3798" w:rsidP="000D3798">
      <w:pPr>
        <w:pStyle w:val="DefenceHeading4"/>
      </w:pPr>
      <w:r w:rsidRPr="009055FE">
        <w:t xml:space="preserve">promptly notify the </w:t>
      </w:r>
      <w:r w:rsidR="007919E4" w:rsidRPr="009055FE">
        <w:t>Principal's Representative</w:t>
      </w:r>
      <w:r w:rsidRPr="00F545DF">
        <w:t xml:space="preserve"> of all </w:t>
      </w:r>
      <w:r w:rsidRPr="005A2B5E">
        <w:t>Sensitive and Classif</w:t>
      </w:r>
      <w:r w:rsidRPr="00486B42">
        <w:t xml:space="preserve">ied Information (or any part of it) which the </w:t>
      </w:r>
      <w:r w:rsidRPr="00486B42">
        <w:rPr>
          <w:szCs w:val="22"/>
        </w:rPr>
        <w:t>Consultant</w:t>
      </w:r>
      <w:r w:rsidRPr="00486B42">
        <w:t xml:space="preserve"> knows or ought to know:</w:t>
      </w:r>
    </w:p>
    <w:p w:rsidR="000D3798" w:rsidRPr="00EA11C9" w:rsidRDefault="000D3798" w:rsidP="000D3798">
      <w:pPr>
        <w:pStyle w:val="DefenceHeading5"/>
      </w:pPr>
      <w:r w:rsidRPr="00486B42">
        <w:t xml:space="preserve">has not been securely and appropriately returned, destroyed or erased by the </w:t>
      </w:r>
      <w:r w:rsidRPr="00486B42">
        <w:rPr>
          <w:szCs w:val="22"/>
        </w:rPr>
        <w:t>Consultant</w:t>
      </w:r>
      <w:r w:rsidRPr="00486B42">
        <w:t xml:space="preserve"> and all Recipients</w:t>
      </w:r>
      <w:r w:rsidRPr="00EA11C9">
        <w:t>; and</w:t>
      </w:r>
    </w:p>
    <w:p w:rsidR="000D3798" w:rsidRPr="00A46902" w:rsidRDefault="000D3798" w:rsidP="000D3798">
      <w:pPr>
        <w:pStyle w:val="DefenceHeading5"/>
      </w:pPr>
      <w:r w:rsidRPr="00EA11C9">
        <w:t xml:space="preserve">is beyond the </w:t>
      </w:r>
      <w:r w:rsidRPr="00A46902">
        <w:rPr>
          <w:szCs w:val="22"/>
        </w:rPr>
        <w:t>Consultant</w:t>
      </w:r>
      <w:r w:rsidRPr="00486B42">
        <w:t>'s</w:t>
      </w:r>
      <w:r w:rsidRPr="00EA11C9">
        <w:t xml:space="preserve"> (or a </w:t>
      </w:r>
      <w:r w:rsidRPr="00A46902">
        <w:t>Recipient</w:t>
      </w:r>
      <w:r w:rsidRPr="00486B42">
        <w:t>'s</w:t>
      </w:r>
      <w:r w:rsidRPr="00EA11C9">
        <w:t>) possession, power</w:t>
      </w:r>
      <w:r w:rsidRPr="00A46902">
        <w:t>, custody or control,</w:t>
      </w:r>
    </w:p>
    <w:p w:rsidR="000D3798" w:rsidRPr="00EA11C9" w:rsidRDefault="000D3798" w:rsidP="000D3798">
      <w:pPr>
        <w:pStyle w:val="DefenceIndent2"/>
      </w:pPr>
      <w:r>
        <w:t xml:space="preserve">giving full particulars (including the nature and extent of the </w:t>
      </w:r>
      <w:r w:rsidRPr="0029281E">
        <w:t>Sensitive and Classified Information</w:t>
      </w:r>
      <w:r>
        <w:t xml:space="preserve">, precise location, entity in possession, custody or control and all relevant </w:t>
      </w:r>
      <w:r w:rsidRPr="0029281E">
        <w:t>Sensitive and Classified Information</w:t>
      </w:r>
      <w:r>
        <w:t xml:space="preserve"> security procedures, security processes and information security arrangements).</w:t>
      </w:r>
    </w:p>
    <w:p w:rsidR="000D3798" w:rsidRPr="00486B42" w:rsidRDefault="000D3798" w:rsidP="000D3798">
      <w:pPr>
        <w:pStyle w:val="DefenceHeading3"/>
      </w:pPr>
      <w:bookmarkStart w:id="558" w:name="_Ref445716341"/>
      <w:r w:rsidRPr="009055FE">
        <w:lastRenderedPageBreak/>
        <w:t>To the extent required by a Statutory Requir</w:t>
      </w:r>
      <w:r w:rsidRPr="00F545DF">
        <w:t>ement</w:t>
      </w:r>
      <w:r w:rsidRPr="00486B42">
        <w:t xml:space="preserve">, the </w:t>
      </w:r>
      <w:r w:rsidRPr="00486B42">
        <w:rPr>
          <w:szCs w:val="22"/>
        </w:rPr>
        <w:t>Consultant</w:t>
      </w:r>
      <w:r w:rsidRPr="00486B42">
        <w:t xml:space="preserve"> may keep one copy of the Sensitive and Classified Information for its records subject to the </w:t>
      </w:r>
      <w:r w:rsidRPr="00486B42">
        <w:rPr>
          <w:szCs w:val="22"/>
        </w:rPr>
        <w:t>Consultant</w:t>
      </w:r>
      <w:r w:rsidRPr="00486B42">
        <w:t>:</w:t>
      </w:r>
    </w:p>
    <w:p w:rsidR="000D3798" w:rsidRPr="00486B42" w:rsidRDefault="000D3798" w:rsidP="000D3798">
      <w:pPr>
        <w:pStyle w:val="DefenceHeading4"/>
      </w:pPr>
      <w:r w:rsidRPr="00486B42">
        <w:t xml:space="preserve">promptly notifying the </w:t>
      </w:r>
      <w:r w:rsidR="007919E4" w:rsidRPr="00486B42">
        <w:t>Principal's Representative</w:t>
      </w:r>
      <w:r w:rsidRPr="00486B42">
        <w:t xml:space="preserve"> of all Sensitive and Classified Information it proposes to keep and the detailed basis for doing so; and</w:t>
      </w:r>
    </w:p>
    <w:p w:rsidR="000D3798" w:rsidRPr="00EA11C9" w:rsidRDefault="000D3798" w:rsidP="000D3798">
      <w:pPr>
        <w:pStyle w:val="DefenceHeading4"/>
      </w:pPr>
      <w:r w:rsidRPr="00486B42">
        <w:t xml:space="preserve">maintaining the information security of the Sensitive and Classified Information in accordance with clause </w:t>
      </w:r>
      <w:r w:rsidRPr="00EA11C9">
        <w:fldChar w:fldCharType="begin"/>
      </w:r>
      <w:r w:rsidRPr="00486B42">
        <w:instrText xml:space="preserve"> REF _Ref445721781 \w \h </w:instrText>
      </w:r>
      <w:r w:rsidR="00366A3C">
        <w:instrText xml:space="preserve"> \* MERGEFORMAT </w:instrText>
      </w:r>
      <w:r w:rsidRPr="00486B42">
        <w:fldChar w:fldCharType="separate"/>
      </w:r>
      <w:r w:rsidR="00AF6FBE">
        <w:t>15</w:t>
      </w:r>
      <w:r w:rsidRPr="00A46902">
        <w:fldChar w:fldCharType="end"/>
      </w:r>
      <w:r w:rsidRPr="00EA11C9">
        <w:t>.</w:t>
      </w:r>
    </w:p>
    <w:bookmarkEnd w:id="558"/>
    <w:p w:rsidR="000D3798" w:rsidRPr="00EA11C9" w:rsidRDefault="000D3798" w:rsidP="000D3798">
      <w:pPr>
        <w:pStyle w:val="DefenceHeading3"/>
      </w:pPr>
      <w:r w:rsidRPr="00A46902">
        <w:t xml:space="preserve">The </w:t>
      </w:r>
      <w:r w:rsidRPr="009055FE">
        <w:rPr>
          <w:szCs w:val="22"/>
        </w:rPr>
        <w:t>Consultant</w:t>
      </w:r>
      <w:r w:rsidRPr="009055FE">
        <w:t xml:space="preserve"> acknowledges a</w:t>
      </w:r>
      <w:r w:rsidRPr="00F545DF">
        <w:t xml:space="preserve">nd agrees </w:t>
      </w:r>
      <w:r w:rsidRPr="005A2B5E">
        <w:t>that the ret</w:t>
      </w:r>
      <w:r w:rsidRPr="00486B42">
        <w:t xml:space="preserve">urn, destruction or erasure of the Sensitive and Classified Information does not affect the </w:t>
      </w:r>
      <w:r w:rsidRPr="00486B42">
        <w:rPr>
          <w:szCs w:val="22"/>
        </w:rPr>
        <w:t>Consultant</w:t>
      </w:r>
      <w:r w:rsidRPr="00486B42">
        <w:t xml:space="preserve"> obligations under clause </w:t>
      </w:r>
      <w:r w:rsidRPr="00EA11C9">
        <w:fldChar w:fldCharType="begin"/>
      </w:r>
      <w:r w:rsidRPr="00486B42">
        <w:instrText xml:space="preserve"> REF _Ref445721781 \w \h </w:instrText>
      </w:r>
      <w:r w:rsidR="00366A3C">
        <w:instrText xml:space="preserve"> \* MERGEFORMAT </w:instrText>
      </w:r>
      <w:r w:rsidRPr="00486B42">
        <w:fldChar w:fldCharType="separate"/>
      </w:r>
      <w:r w:rsidR="00AF6FBE">
        <w:t>15</w:t>
      </w:r>
      <w:r w:rsidRPr="00A46902">
        <w:fldChar w:fldCharType="end"/>
      </w:r>
      <w:r w:rsidRPr="00EA11C9">
        <w:t>.</w:t>
      </w:r>
    </w:p>
    <w:p w:rsidR="000D3798" w:rsidRPr="009055FE" w:rsidRDefault="000D3798" w:rsidP="000D3798">
      <w:pPr>
        <w:pStyle w:val="DefenceHeading2"/>
      </w:pPr>
      <w:bookmarkStart w:id="559" w:name="_Toc445715517"/>
      <w:bookmarkStart w:id="560" w:name="_Ref454914446"/>
      <w:bookmarkStart w:id="561" w:name="_Toc482717569"/>
      <w:bookmarkStart w:id="562" w:name="_Toc113901844"/>
      <w:r w:rsidRPr="009055FE">
        <w:t>Compliance</w:t>
      </w:r>
      <w:bookmarkEnd w:id="559"/>
      <w:bookmarkEnd w:id="560"/>
      <w:bookmarkEnd w:id="561"/>
      <w:bookmarkEnd w:id="562"/>
    </w:p>
    <w:p w:rsidR="000D3798" w:rsidRPr="00486B42" w:rsidRDefault="000D3798" w:rsidP="000D3798">
      <w:pPr>
        <w:pStyle w:val="DefenceNormal"/>
      </w:pPr>
      <w:r w:rsidRPr="00F545DF">
        <w:t>Within 12 hours (or such o</w:t>
      </w:r>
      <w:r w:rsidRPr="005A2B5E">
        <w:t xml:space="preserve">ther period notified by the </w:t>
      </w:r>
      <w:r w:rsidR="007919E4" w:rsidRPr="00486B42">
        <w:t>Principal's Representative</w:t>
      </w:r>
      <w:r w:rsidRPr="00486B42">
        <w:t xml:space="preserve"> in its request) of receipt of a request by the </w:t>
      </w:r>
      <w:r w:rsidR="007919E4" w:rsidRPr="00486B42">
        <w:t>Principal's Representative</w:t>
      </w:r>
      <w:r w:rsidRPr="00486B42">
        <w:t xml:space="preserve">, at any time, the </w:t>
      </w:r>
      <w:r w:rsidRPr="00486B42">
        <w:rPr>
          <w:szCs w:val="22"/>
        </w:rPr>
        <w:t>Consultant</w:t>
      </w:r>
      <w:r w:rsidRPr="00486B42">
        <w:t xml:space="preserve"> must:</w:t>
      </w:r>
    </w:p>
    <w:p w:rsidR="000D3798" w:rsidRPr="00486B42" w:rsidRDefault="000D3798" w:rsidP="000D3798">
      <w:pPr>
        <w:pStyle w:val="DefenceHeading3"/>
      </w:pPr>
      <w:r w:rsidRPr="00486B42">
        <w:t xml:space="preserve">provide the </w:t>
      </w:r>
      <w:r w:rsidR="007919E4" w:rsidRPr="00486B42">
        <w:t>Principal's Representative</w:t>
      </w:r>
      <w:r w:rsidRPr="00486B42">
        <w:t xml:space="preserve"> with:</w:t>
      </w:r>
    </w:p>
    <w:p w:rsidR="000D3798" w:rsidRPr="009055FE" w:rsidRDefault="000D3798" w:rsidP="000D3798">
      <w:pPr>
        <w:pStyle w:val="DefenceHeading4"/>
      </w:pPr>
      <w:r w:rsidRPr="00486B42">
        <w:t xml:space="preserve">evidence of the </w:t>
      </w:r>
      <w:r w:rsidRPr="00486B42">
        <w:rPr>
          <w:szCs w:val="22"/>
        </w:rPr>
        <w:t>Consultant</w:t>
      </w:r>
      <w:r w:rsidRPr="00486B42">
        <w:t>'s</w:t>
      </w:r>
      <w:r w:rsidRPr="00EA11C9">
        <w:t xml:space="preserve"> and all </w:t>
      </w:r>
      <w:r w:rsidRPr="00A46902">
        <w:t>Recipients</w:t>
      </w:r>
      <w:r w:rsidRPr="00486B42">
        <w:t>'</w:t>
      </w:r>
      <w:r w:rsidRPr="00EA11C9">
        <w:t xml:space="preserve"> compliance with clause </w:t>
      </w:r>
      <w:r w:rsidRPr="00EA11C9">
        <w:fldChar w:fldCharType="begin"/>
      </w:r>
      <w:r w:rsidRPr="00486B42">
        <w:instrText xml:space="preserve"> REF _Ref445721781 \w \h </w:instrText>
      </w:r>
      <w:r w:rsidR="00366A3C">
        <w:instrText xml:space="preserve"> \* MERGEFORMAT </w:instrText>
      </w:r>
      <w:r w:rsidRPr="00486B42">
        <w:fldChar w:fldCharType="separate"/>
      </w:r>
      <w:r w:rsidR="00AF6FBE">
        <w:t>15</w:t>
      </w:r>
      <w:r w:rsidRPr="00A46902">
        <w:fldChar w:fldCharType="end"/>
      </w:r>
      <w:r w:rsidRPr="00EA11C9">
        <w:t xml:space="preserve"> (including any </w:t>
      </w:r>
      <w:r w:rsidRPr="00A46902">
        <w:t>Separation Arrangements and the Sensitive and Classified Information Requiremen</w:t>
      </w:r>
      <w:r w:rsidRPr="009055FE">
        <w:t>ts), including all arrangements that the Consultant and all Recipients have in place; and</w:t>
      </w:r>
    </w:p>
    <w:p w:rsidR="000D3798" w:rsidRPr="005A2B5E" w:rsidRDefault="000D3798" w:rsidP="000D3798">
      <w:pPr>
        <w:pStyle w:val="DefenceHeading4"/>
      </w:pPr>
      <w:r w:rsidRPr="009055FE">
        <w:t>a statutory dec</w:t>
      </w:r>
      <w:r w:rsidRPr="00F545DF">
        <w:t xml:space="preserve">laration in a form approved by the </w:t>
      </w:r>
      <w:r w:rsidR="0084273F" w:rsidRPr="005A2B5E">
        <w:t>P</w:t>
      </w:r>
      <w:r w:rsidR="0084273F" w:rsidRPr="00486B42">
        <w:t>rincipal</w:t>
      </w:r>
      <w:r w:rsidRPr="00486B42">
        <w:t xml:space="preserve"> from an authorised officer whose identity and position is approved by the </w:t>
      </w:r>
      <w:r w:rsidR="0084273F" w:rsidRPr="00486B42">
        <w:t>Principal</w:t>
      </w:r>
      <w:r w:rsidRPr="00486B42">
        <w:t xml:space="preserve"> (acting reasonably) in respect of the Consultant's and all Recipients' compliance with clause </w:t>
      </w:r>
      <w:r w:rsidRPr="00EA11C9">
        <w:fldChar w:fldCharType="begin"/>
      </w:r>
      <w:r w:rsidRPr="00486B42">
        <w:instrText xml:space="preserve"> REF _Ref445721781 \w \h </w:instrText>
      </w:r>
      <w:r w:rsidR="00366A3C">
        <w:instrText xml:space="preserve"> \* MERGEFORMAT </w:instrText>
      </w:r>
      <w:r w:rsidRPr="00486B42">
        <w:fldChar w:fldCharType="separate"/>
      </w:r>
      <w:r w:rsidR="00AF6FBE">
        <w:t>15</w:t>
      </w:r>
      <w:r w:rsidRPr="00A46902">
        <w:fldChar w:fldCharType="end"/>
      </w:r>
      <w:r w:rsidRPr="00EA11C9">
        <w:t xml:space="preserve"> (</w:t>
      </w:r>
      <w:r w:rsidRPr="00A46902">
        <w:t xml:space="preserve">including any </w:t>
      </w:r>
      <w:r w:rsidRPr="009055FE">
        <w:t>Separation Arrangements</w:t>
      </w:r>
      <w:r w:rsidRPr="00F545DF">
        <w:t xml:space="preserve"> and the </w:t>
      </w:r>
      <w:r w:rsidRPr="005A2B5E">
        <w:t>Sensitive and Classified Information Requirements); and</w:t>
      </w:r>
    </w:p>
    <w:p w:rsidR="000D3798" w:rsidRPr="00F545DF" w:rsidRDefault="000D3798" w:rsidP="000D3798">
      <w:pPr>
        <w:pStyle w:val="DefenceHeading3"/>
      </w:pPr>
      <w:r w:rsidRPr="00486B42">
        <w:t xml:space="preserve">as directed by the </w:t>
      </w:r>
      <w:r w:rsidR="007919E4" w:rsidRPr="00486B42">
        <w:t>Principal's Representative</w:t>
      </w:r>
      <w:r w:rsidRPr="00486B42">
        <w:t xml:space="preserve"> in the request, provide the </w:t>
      </w:r>
      <w:r w:rsidR="0084273F" w:rsidRPr="00486B42">
        <w:t>Principal</w:t>
      </w:r>
      <w:r w:rsidRPr="00486B42">
        <w:t xml:space="preserve"> and the </w:t>
      </w:r>
      <w:r w:rsidR="007919E4" w:rsidRPr="00486B42">
        <w:t>Principal's Representative</w:t>
      </w:r>
      <w:r w:rsidRPr="00486B42">
        <w:t xml:space="preserve"> with access to the </w:t>
      </w:r>
      <w:r w:rsidRPr="00486B42">
        <w:rPr>
          <w:szCs w:val="22"/>
        </w:rPr>
        <w:t>Consult</w:t>
      </w:r>
      <w:r w:rsidRPr="00486B42">
        <w:t xml:space="preserve">ant's and all Recipients' premises, records, information technology environment and equipment to enable </w:t>
      </w:r>
      <w:r w:rsidRPr="00486B42">
        <w:lastRenderedPageBreak/>
        <w:t xml:space="preserve">the </w:t>
      </w:r>
      <w:r w:rsidR="0084273F" w:rsidRPr="00486B42">
        <w:t>Principal</w:t>
      </w:r>
      <w:r w:rsidRPr="00486B42">
        <w:t xml:space="preserve"> and the </w:t>
      </w:r>
      <w:r w:rsidR="007919E4" w:rsidRPr="00486B42">
        <w:t>Principal's Representative</w:t>
      </w:r>
      <w:r w:rsidRPr="00486B42">
        <w:t xml:space="preserve"> to monitor and assess the Consultant's and all Recipients'</w:t>
      </w:r>
      <w:r w:rsidRPr="00EA11C9">
        <w:t xml:space="preserve"> compliance with clause </w:t>
      </w:r>
      <w:r w:rsidRPr="00EA11C9">
        <w:fldChar w:fldCharType="begin"/>
      </w:r>
      <w:r w:rsidRPr="00486B42">
        <w:instrText xml:space="preserve"> REF _Ref445721781 \w \h </w:instrText>
      </w:r>
      <w:r w:rsidR="00366A3C">
        <w:instrText xml:space="preserve"> \* MERGEFORMAT </w:instrText>
      </w:r>
      <w:r w:rsidRPr="00486B42">
        <w:fldChar w:fldCharType="separate"/>
      </w:r>
      <w:r w:rsidR="00AF6FBE">
        <w:t>15</w:t>
      </w:r>
      <w:r w:rsidRPr="00A46902">
        <w:fldChar w:fldCharType="end"/>
      </w:r>
      <w:r w:rsidRPr="00EA11C9">
        <w:t xml:space="preserve"> (including any </w:t>
      </w:r>
      <w:r w:rsidRPr="00A46902">
        <w:t>Separation Arrangem</w:t>
      </w:r>
      <w:r w:rsidRPr="009055FE">
        <w:t>ents and S</w:t>
      </w:r>
      <w:r w:rsidRPr="00F545DF">
        <w:t>ensitive and Classified Information Requirements).</w:t>
      </w:r>
    </w:p>
    <w:p w:rsidR="000D3798" w:rsidRPr="005A2B5E" w:rsidRDefault="000D3798" w:rsidP="000D3798">
      <w:pPr>
        <w:pStyle w:val="DefenceHeading2"/>
      </w:pPr>
      <w:bookmarkStart w:id="563" w:name="_Toc445715518"/>
      <w:bookmarkStart w:id="564" w:name="_Toc482717570"/>
      <w:bookmarkStart w:id="565" w:name="_Toc113901845"/>
      <w:r w:rsidRPr="005A2B5E">
        <w:t>Acknowledgement, Release and Indemnity</w:t>
      </w:r>
      <w:bookmarkEnd w:id="563"/>
      <w:bookmarkEnd w:id="564"/>
      <w:bookmarkEnd w:id="565"/>
    </w:p>
    <w:p w:rsidR="000D3798" w:rsidRDefault="000D3798" w:rsidP="000D3798">
      <w:pPr>
        <w:pStyle w:val="DefenceNormal"/>
      </w:pPr>
      <w:r>
        <w:t xml:space="preserve">Without limiting any other provision of the </w:t>
      </w:r>
      <w:r w:rsidRPr="0029281E">
        <w:t>Contract</w:t>
      </w:r>
      <w:r>
        <w:t xml:space="preserve">, the </w:t>
      </w:r>
      <w:r w:rsidRPr="0029281E">
        <w:rPr>
          <w:szCs w:val="22"/>
        </w:rPr>
        <w:t>Consultant</w:t>
      </w:r>
      <w:r>
        <w:t>:</w:t>
      </w:r>
    </w:p>
    <w:p w:rsidR="000D3798" w:rsidRDefault="000D3798" w:rsidP="000D3798">
      <w:pPr>
        <w:pStyle w:val="DefenceHeading3"/>
      </w:pPr>
      <w:r>
        <w:t>acknowledges and agrees that:</w:t>
      </w:r>
    </w:p>
    <w:p w:rsidR="000D3798" w:rsidRDefault="000D3798" w:rsidP="000D3798">
      <w:pPr>
        <w:pStyle w:val="DefenceHeading4"/>
      </w:pPr>
      <w:r>
        <w:t xml:space="preserve">the </w:t>
      </w:r>
      <w:r w:rsidR="0084273F">
        <w:t>Principal</w:t>
      </w:r>
      <w:r>
        <w:t xml:space="preserve"> has:</w:t>
      </w:r>
    </w:p>
    <w:p w:rsidR="000D3798" w:rsidRDefault="000D3798" w:rsidP="000D3798">
      <w:pPr>
        <w:pStyle w:val="DefenceHeading5"/>
      </w:pPr>
      <w:r>
        <w:t xml:space="preserve">entered into the </w:t>
      </w:r>
      <w:r w:rsidRPr="0029281E">
        <w:t>Contract</w:t>
      </w:r>
      <w:r>
        <w:t>;</w:t>
      </w:r>
    </w:p>
    <w:p w:rsidR="000D3798" w:rsidRDefault="000D3798" w:rsidP="000D3798">
      <w:pPr>
        <w:pStyle w:val="DefenceHeading5"/>
      </w:pPr>
      <w:r>
        <w:t xml:space="preserve">if applicable, made payments to the </w:t>
      </w:r>
      <w:r w:rsidRPr="0029281E">
        <w:rPr>
          <w:szCs w:val="22"/>
        </w:rPr>
        <w:t>Consultant</w:t>
      </w:r>
      <w:r>
        <w:t xml:space="preserve"> under clause </w:t>
      </w:r>
      <w:r w:rsidR="0029281E">
        <w:fldChar w:fldCharType="begin"/>
      </w:r>
      <w:r w:rsidR="0029281E">
        <w:instrText xml:space="preserve"> REF _Ref482878977 \r \h </w:instrText>
      </w:r>
      <w:r w:rsidR="0029281E">
        <w:fldChar w:fldCharType="separate"/>
      </w:r>
      <w:r w:rsidR="00AF6FBE">
        <w:t>9.4</w:t>
      </w:r>
      <w:r w:rsidR="0029281E">
        <w:fldChar w:fldCharType="end"/>
      </w:r>
      <w:r>
        <w:t>; and</w:t>
      </w:r>
    </w:p>
    <w:p w:rsidR="000D3798" w:rsidRDefault="000D3798" w:rsidP="000D3798">
      <w:pPr>
        <w:pStyle w:val="DefenceHeading5"/>
      </w:pPr>
      <w:r>
        <w:t>if th</w:t>
      </w:r>
      <w:r w:rsidRPr="0029281E">
        <w:t>e Services</w:t>
      </w:r>
      <w:r>
        <w:t xml:space="preserve"> are phased, proceeded to each subsequent phase,</w:t>
      </w:r>
    </w:p>
    <w:p w:rsidR="000D3798" w:rsidRDefault="000D3798" w:rsidP="000D3798">
      <w:pPr>
        <w:pStyle w:val="DefenceHeading4"/>
      </w:pPr>
      <w:r>
        <w:t xml:space="preserve">strictly on the basis of, and in reliance upon, the obligations, warranties, releases and indemnities set out in clause </w:t>
      </w:r>
      <w:r>
        <w:fldChar w:fldCharType="begin"/>
      </w:r>
      <w:r>
        <w:instrText xml:space="preserve"> REF _Ref445721781 \w \h </w:instrText>
      </w:r>
      <w:r>
        <w:fldChar w:fldCharType="separate"/>
      </w:r>
      <w:r w:rsidR="00AF6FBE">
        <w:t>15</w:t>
      </w:r>
      <w:r>
        <w:fldChar w:fldCharType="end"/>
      </w:r>
      <w:r>
        <w:t>;</w:t>
      </w:r>
    </w:p>
    <w:p w:rsidR="000D3798" w:rsidRDefault="000D3798" w:rsidP="000D3798">
      <w:pPr>
        <w:pStyle w:val="DefenceHeading4"/>
      </w:pPr>
      <w:r>
        <w:t xml:space="preserve">without limiting any other right or remedy of the </w:t>
      </w:r>
      <w:r w:rsidR="0084273F">
        <w:t>Principal</w:t>
      </w:r>
      <w:r>
        <w:t xml:space="preserve"> (under the </w:t>
      </w:r>
      <w:r w:rsidRPr="0029281E">
        <w:t>Contract</w:t>
      </w:r>
      <w:r>
        <w:t xml:space="preserve"> or otherwise at law or in equity), if the </w:t>
      </w:r>
      <w:r w:rsidRPr="0029281E">
        <w:rPr>
          <w:szCs w:val="22"/>
        </w:rPr>
        <w:t>Consultant</w:t>
      </w:r>
      <w:r>
        <w:t>:</w:t>
      </w:r>
    </w:p>
    <w:p w:rsidR="000D3798" w:rsidRDefault="000D3798" w:rsidP="000D3798">
      <w:pPr>
        <w:pStyle w:val="DefenceHeading5"/>
      </w:pPr>
      <w:r>
        <w:t xml:space="preserve">notifies the </w:t>
      </w:r>
      <w:r w:rsidR="007919E4">
        <w:t>Principal's Representative</w:t>
      </w:r>
      <w:r>
        <w:t xml:space="preserve"> under clause </w:t>
      </w:r>
      <w:r>
        <w:fldChar w:fldCharType="begin"/>
      </w:r>
      <w:r>
        <w:instrText xml:space="preserve"> REF _Ref455149719 \w \h </w:instrText>
      </w:r>
      <w:r>
        <w:fldChar w:fldCharType="separate"/>
      </w:r>
      <w:r w:rsidR="00AF6FBE">
        <w:t>15.3(g)(ii)B</w:t>
      </w:r>
      <w:r>
        <w:fldChar w:fldCharType="end"/>
      </w:r>
      <w:r>
        <w:t>; or</w:t>
      </w:r>
    </w:p>
    <w:p w:rsidR="000D3798" w:rsidRDefault="000D3798" w:rsidP="000D3798">
      <w:pPr>
        <w:pStyle w:val="DefenceHeading5"/>
      </w:pPr>
      <w:r>
        <w:t>has failed to strictly comply with:</w:t>
      </w:r>
    </w:p>
    <w:p w:rsidR="000D3798" w:rsidRDefault="000D3798" w:rsidP="000D3798">
      <w:pPr>
        <w:pStyle w:val="DefenceHeading6"/>
      </w:pPr>
      <w:r>
        <w:t xml:space="preserve">clause </w:t>
      </w:r>
      <w:r>
        <w:fldChar w:fldCharType="begin"/>
      </w:r>
      <w:r>
        <w:instrText xml:space="preserve"> REF _Ref445721781 \w \h </w:instrText>
      </w:r>
      <w:r>
        <w:fldChar w:fldCharType="separate"/>
      </w:r>
      <w:r w:rsidR="00AF6FBE">
        <w:t>15</w:t>
      </w:r>
      <w:r>
        <w:fldChar w:fldCharType="end"/>
      </w:r>
      <w:r>
        <w:t>; or</w:t>
      </w:r>
    </w:p>
    <w:p w:rsidR="000D3798" w:rsidRDefault="000D3798" w:rsidP="000D3798">
      <w:pPr>
        <w:pStyle w:val="DefenceHeading6"/>
      </w:pPr>
      <w:r>
        <w:t xml:space="preserve">any other </w:t>
      </w:r>
      <w:r w:rsidRPr="0029281E">
        <w:t>Sensitive and Classified Information</w:t>
      </w:r>
      <w:r>
        <w:t xml:space="preserve"> or security procedures, security processes and information security requirements notified by the </w:t>
      </w:r>
      <w:r w:rsidR="007919E4">
        <w:t>Principal's Representative</w:t>
      </w:r>
      <w:r>
        <w:t xml:space="preserve"> (including any </w:t>
      </w:r>
      <w:r w:rsidRPr="0029281E">
        <w:t>Separation Arrangements</w:t>
      </w:r>
      <w:r>
        <w:t>),</w:t>
      </w:r>
    </w:p>
    <w:p w:rsidR="000D3798" w:rsidRDefault="000D3798" w:rsidP="000D3798">
      <w:pPr>
        <w:pStyle w:val="DefenceIndent2"/>
      </w:pPr>
      <w:r>
        <w:t xml:space="preserve">the </w:t>
      </w:r>
      <w:r w:rsidR="0084273F">
        <w:t>Principal</w:t>
      </w:r>
      <w:r>
        <w:t xml:space="preserve"> may (in its absolute discretion) do any one or more of the following:</w:t>
      </w:r>
    </w:p>
    <w:p w:rsidR="000D3798" w:rsidRDefault="000D3798" w:rsidP="000D3798">
      <w:pPr>
        <w:pStyle w:val="DefenceHeading5"/>
      </w:pPr>
      <w:r>
        <w:t xml:space="preserve">terminate the </w:t>
      </w:r>
      <w:r w:rsidRPr="0029281E">
        <w:t>Contract</w:t>
      </w:r>
      <w:r>
        <w:t xml:space="preserve"> under </w:t>
      </w:r>
      <w:r w:rsidRPr="0039646D">
        <w:t xml:space="preserve">clause </w:t>
      </w:r>
      <w:r w:rsidR="0029281E">
        <w:fldChar w:fldCharType="begin"/>
      </w:r>
      <w:r w:rsidR="0029281E">
        <w:instrText xml:space="preserve"> REF _Ref482879121 \r \h </w:instrText>
      </w:r>
      <w:r w:rsidR="0029281E">
        <w:fldChar w:fldCharType="separate"/>
      </w:r>
      <w:r w:rsidR="00AF6FBE">
        <w:t>10.4</w:t>
      </w:r>
      <w:r w:rsidR="0029281E">
        <w:fldChar w:fldCharType="end"/>
      </w:r>
      <w:r>
        <w:t xml:space="preserve">; </w:t>
      </w:r>
      <w:r w:rsidR="00E50EA5">
        <w:t>and</w:t>
      </w:r>
    </w:p>
    <w:p w:rsidR="000D3798" w:rsidRDefault="000D3798" w:rsidP="000D3798">
      <w:pPr>
        <w:pStyle w:val="DefenceHeading5"/>
      </w:pPr>
      <w:r>
        <w:lastRenderedPageBreak/>
        <w:t xml:space="preserve">take such </w:t>
      </w:r>
      <w:r w:rsidRPr="0029281E">
        <w:t>Sensitive and Classified Information Incident</w:t>
      </w:r>
      <w:r>
        <w:t xml:space="preserve"> or failure into account in any registration of interest process, tender process or similar procurement process in connection with any other </w:t>
      </w:r>
      <w:r w:rsidR="0084273F">
        <w:t>Principal's</w:t>
      </w:r>
      <w:r>
        <w:t xml:space="preserve"> project; and</w:t>
      </w:r>
    </w:p>
    <w:p w:rsidR="000D3798" w:rsidRDefault="000D3798" w:rsidP="000D3798">
      <w:pPr>
        <w:pStyle w:val="DefenceHeading4"/>
      </w:pPr>
      <w:r>
        <w:t xml:space="preserve">the exercise of any of the </w:t>
      </w:r>
      <w:r w:rsidR="0084273F">
        <w:t>Principal</w:t>
      </w:r>
      <w:r w:rsidRPr="0029281E">
        <w:t xml:space="preserve">'s </w:t>
      </w:r>
      <w:r>
        <w:t xml:space="preserve">absolute discretions under clause </w:t>
      </w:r>
      <w:r>
        <w:fldChar w:fldCharType="begin"/>
      </w:r>
      <w:r>
        <w:instrText xml:space="preserve"> REF _Ref445721781 \w \h </w:instrText>
      </w:r>
      <w:r>
        <w:fldChar w:fldCharType="separate"/>
      </w:r>
      <w:r w:rsidR="00AF6FBE">
        <w:t>15</w:t>
      </w:r>
      <w:r>
        <w:fldChar w:fldCharType="end"/>
      </w:r>
      <w:r>
        <w:t xml:space="preserve"> is not capable of being the subject of a dispute or difference for the purposes of clause </w:t>
      </w:r>
      <w:r w:rsidR="0029281E">
        <w:fldChar w:fldCharType="begin"/>
      </w:r>
      <w:r w:rsidR="0029281E">
        <w:instrText xml:space="preserve"> REF _Ref482879223 \r \h </w:instrText>
      </w:r>
      <w:r w:rsidR="0029281E">
        <w:fldChar w:fldCharType="separate"/>
      </w:r>
      <w:r w:rsidR="00AF6FBE">
        <w:t>11.1</w:t>
      </w:r>
      <w:r w:rsidR="0029281E">
        <w:fldChar w:fldCharType="end"/>
      </w:r>
      <w:r>
        <w:t xml:space="preserve"> or otherwise subject to review;</w:t>
      </w:r>
    </w:p>
    <w:p w:rsidR="000D3798" w:rsidRDefault="000D3798" w:rsidP="000D3798">
      <w:pPr>
        <w:pStyle w:val="DefenceHeading3"/>
      </w:pPr>
      <w:r>
        <w:t xml:space="preserve">releases the </w:t>
      </w:r>
      <w:r w:rsidR="0084273F">
        <w:t>Principal</w:t>
      </w:r>
      <w:r>
        <w:t xml:space="preserve"> in respect of any costs, expenses, losses, damages or liabilities suffered or incurred by the </w:t>
      </w:r>
      <w:r w:rsidRPr="0084273F">
        <w:rPr>
          <w:szCs w:val="22"/>
        </w:rPr>
        <w:t>Consultant</w:t>
      </w:r>
      <w:r>
        <w:t xml:space="preserve"> or any other person or entity arising out of or in connection with the exercise of any of the </w:t>
      </w:r>
      <w:r w:rsidR="0084273F">
        <w:t>Principal</w:t>
      </w:r>
      <w:r w:rsidRPr="0084273F">
        <w:t xml:space="preserve">'s </w:t>
      </w:r>
      <w:r>
        <w:t xml:space="preserve">absolute discretions under clause </w:t>
      </w:r>
      <w:r>
        <w:fldChar w:fldCharType="begin"/>
      </w:r>
      <w:r>
        <w:instrText xml:space="preserve"> REF _Ref445721781 \w \h </w:instrText>
      </w:r>
      <w:r>
        <w:fldChar w:fldCharType="separate"/>
      </w:r>
      <w:r w:rsidR="00AF6FBE">
        <w:t>15</w:t>
      </w:r>
      <w:r>
        <w:fldChar w:fldCharType="end"/>
      </w:r>
      <w:r>
        <w:t>; and</w:t>
      </w:r>
    </w:p>
    <w:p w:rsidR="000D3798" w:rsidRDefault="000D3798" w:rsidP="000D3798">
      <w:pPr>
        <w:pStyle w:val="DefenceHeading3"/>
      </w:pPr>
      <w:r>
        <w:t xml:space="preserve">indemnifies the </w:t>
      </w:r>
      <w:r w:rsidR="0084273F">
        <w:t>Principal</w:t>
      </w:r>
      <w:r>
        <w:t xml:space="preserve"> in respect of all costs, expenses, losses, damages or liabilities suffered or incurred by the </w:t>
      </w:r>
      <w:r w:rsidR="0084273F">
        <w:t>Principal</w:t>
      </w:r>
      <w:r>
        <w:t xml:space="preserve"> arising out of or in connection with:</w:t>
      </w:r>
    </w:p>
    <w:p w:rsidR="000D3798" w:rsidRDefault="000D3798" w:rsidP="000D3798">
      <w:pPr>
        <w:pStyle w:val="DefenceHeading4"/>
      </w:pPr>
      <w:r>
        <w:t xml:space="preserve">a </w:t>
      </w:r>
      <w:r w:rsidRPr="0084273F">
        <w:t>Sensitive and Classified Information Incident</w:t>
      </w:r>
      <w:r>
        <w:t>;</w:t>
      </w:r>
    </w:p>
    <w:p w:rsidR="000D3798" w:rsidRDefault="000D3798" w:rsidP="000D3798">
      <w:pPr>
        <w:pStyle w:val="DefenceHeading4"/>
      </w:pPr>
      <w:r>
        <w:t xml:space="preserve">the </w:t>
      </w:r>
      <w:r w:rsidRPr="00EA11C9">
        <w:rPr>
          <w:szCs w:val="22"/>
        </w:rPr>
        <w:t>Consultant</w:t>
      </w:r>
      <w:r w:rsidRPr="00486B42">
        <w:t>'s</w:t>
      </w:r>
      <w:r w:rsidRPr="00EA11C9">
        <w:t xml:space="preserve"> fail</w:t>
      </w:r>
      <w:r w:rsidRPr="009055FE">
        <w:t xml:space="preserve">ure to strictly comply with clause </w:t>
      </w:r>
      <w:r w:rsidRPr="00EA11C9">
        <w:fldChar w:fldCharType="begin"/>
      </w:r>
      <w:r w:rsidRPr="00486B42">
        <w:instrText xml:space="preserve"> REF _Ref445721779 \w \h </w:instrText>
      </w:r>
      <w:r w:rsidR="00077590">
        <w:instrText xml:space="preserve"> \* MERGEFORMAT </w:instrText>
      </w:r>
      <w:r w:rsidRPr="00486B42">
        <w:fldChar w:fldCharType="separate"/>
      </w:r>
      <w:r w:rsidR="00AF6FBE">
        <w:t>14</w:t>
      </w:r>
      <w:r w:rsidRPr="009055FE">
        <w:fldChar w:fldCharType="end"/>
      </w:r>
      <w:r w:rsidRPr="00EA11C9">
        <w:t xml:space="preserve"> or any other </w:t>
      </w:r>
      <w:r w:rsidRPr="009055FE">
        <w:t>Sensitive and Classified Information</w:t>
      </w:r>
      <w:r>
        <w:t xml:space="preserve"> or security procedures, security processes and information security requirements notified by the </w:t>
      </w:r>
      <w:r w:rsidR="007919E4">
        <w:t>Principal's Representative</w:t>
      </w:r>
      <w:r>
        <w:t xml:space="preserve"> (including any </w:t>
      </w:r>
      <w:r w:rsidRPr="0084273F">
        <w:t>Separation Arrangements</w:t>
      </w:r>
      <w:r>
        <w:t>); or</w:t>
      </w:r>
    </w:p>
    <w:p w:rsidR="000D3798" w:rsidRDefault="000D3798" w:rsidP="000D3798">
      <w:pPr>
        <w:pStyle w:val="DefenceHeading4"/>
      </w:pPr>
      <w:r>
        <w:t xml:space="preserve">the exercise of any of the </w:t>
      </w:r>
      <w:r w:rsidR="0084273F">
        <w:t>Principal</w:t>
      </w:r>
      <w:r w:rsidRPr="0084273F">
        <w:t xml:space="preserve">'s </w:t>
      </w:r>
      <w:r>
        <w:t xml:space="preserve">absolute discretions under clause </w:t>
      </w:r>
      <w:r>
        <w:fldChar w:fldCharType="begin"/>
      </w:r>
      <w:r>
        <w:instrText xml:space="preserve"> REF _Ref445721781 \w \h </w:instrText>
      </w:r>
      <w:r>
        <w:fldChar w:fldCharType="separate"/>
      </w:r>
      <w:r w:rsidR="00AF6FBE">
        <w:t>15</w:t>
      </w:r>
      <w:r>
        <w:fldChar w:fldCharType="end"/>
      </w:r>
      <w:r>
        <w:t>.</w:t>
      </w:r>
    </w:p>
    <w:p w:rsidR="00D763D7" w:rsidRDefault="00D763D7" w:rsidP="00D763D7">
      <w:pPr>
        <w:pStyle w:val="DefenceHeading1"/>
        <w:pageBreakBefore/>
      </w:pPr>
      <w:bookmarkStart w:id="566" w:name="_Ref462067645"/>
      <w:bookmarkStart w:id="567" w:name="_Ref462067828"/>
      <w:bookmarkStart w:id="568" w:name="_Toc482717571"/>
      <w:bookmarkStart w:id="569" w:name="_Toc113901846"/>
      <w:r>
        <w:lastRenderedPageBreak/>
        <w:t>MATERIAL CHANGE or DEFENCE STRATEGIC INTEREST ISSUE</w:t>
      </w:r>
      <w:bookmarkEnd w:id="566"/>
      <w:bookmarkEnd w:id="567"/>
      <w:bookmarkEnd w:id="568"/>
      <w:bookmarkEnd w:id="569"/>
    </w:p>
    <w:p w:rsidR="00D32707" w:rsidRDefault="00415890" w:rsidP="00D32707">
      <w:pPr>
        <w:pStyle w:val="DefenceNormal"/>
        <w:rPr>
          <w:lang w:eastAsia="en-AU"/>
        </w:rPr>
      </w:pPr>
      <w:r>
        <w:rPr>
          <w:lang w:eastAsia="en-AU"/>
        </w:rPr>
        <w:t>This clause</w:t>
      </w:r>
      <w:r w:rsidR="00D32707">
        <w:t xml:space="preserve"> </w:t>
      </w:r>
      <w:r w:rsidR="00D32707" w:rsidRPr="006433F1">
        <w:rPr>
          <w:lang w:eastAsia="en-AU"/>
        </w:rPr>
        <w:t xml:space="preserve">does not apply unless the </w:t>
      </w:r>
      <w:r w:rsidR="00D32707" w:rsidRPr="000D3798">
        <w:t>Contract Particulars</w:t>
      </w:r>
      <w:r w:rsidR="00D32707" w:rsidRPr="006433F1">
        <w:rPr>
          <w:lang w:eastAsia="en-AU"/>
        </w:rPr>
        <w:t xml:space="preserve"> state that it applies.</w:t>
      </w:r>
    </w:p>
    <w:p w:rsidR="00D763D7" w:rsidRDefault="00D763D7" w:rsidP="00D763D7">
      <w:pPr>
        <w:pStyle w:val="DefenceHeading2"/>
      </w:pPr>
      <w:bookmarkStart w:id="570" w:name="_Ref422396138"/>
      <w:bookmarkStart w:id="571" w:name="_Toc482717572"/>
      <w:bookmarkStart w:id="572" w:name="_Toc113901847"/>
      <w:r>
        <w:t>Consultant's Warranty</w:t>
      </w:r>
      <w:bookmarkEnd w:id="570"/>
      <w:bookmarkEnd w:id="571"/>
      <w:bookmarkEnd w:id="572"/>
    </w:p>
    <w:p w:rsidR="00D763D7" w:rsidRDefault="00D763D7" w:rsidP="00D763D7">
      <w:pPr>
        <w:pStyle w:val="DefenceNormal"/>
      </w:pPr>
      <w:r w:rsidRPr="00917A5B">
        <w:t xml:space="preserve">Subject to clause </w:t>
      </w:r>
      <w:r w:rsidRPr="00917A5B">
        <w:fldChar w:fldCharType="begin"/>
      </w:r>
      <w:r w:rsidRPr="00917A5B">
        <w:instrText xml:space="preserve"> REF _Ref422395928 \r \h </w:instrText>
      </w:r>
      <w:r w:rsidRPr="00917A5B">
        <w:fldChar w:fldCharType="separate"/>
      </w:r>
      <w:r w:rsidR="00AF6FBE">
        <w:t>16.2</w:t>
      </w:r>
      <w:r w:rsidRPr="00917A5B">
        <w:fldChar w:fldCharType="end"/>
      </w:r>
      <w:r w:rsidRPr="00917A5B">
        <w:t xml:space="preserve">, the </w:t>
      </w:r>
      <w:r w:rsidRPr="00D763D7">
        <w:rPr>
          <w:szCs w:val="22"/>
        </w:rPr>
        <w:t>Consultant</w:t>
      </w:r>
      <w:r w:rsidRPr="00917A5B">
        <w:t xml:space="preserve"> warrants that, on the </w:t>
      </w:r>
      <w:r w:rsidRPr="00D763D7">
        <w:t>Award Date</w:t>
      </w:r>
      <w:r w:rsidRPr="00917A5B">
        <w:t xml:space="preserve">, on the date of submitting each payment claim under clause </w:t>
      </w:r>
      <w:r>
        <w:fldChar w:fldCharType="begin"/>
      </w:r>
      <w:r>
        <w:instrText xml:space="preserve"> REF _Ref482878937 \r \h </w:instrText>
      </w:r>
      <w:r>
        <w:fldChar w:fldCharType="separate"/>
      </w:r>
      <w:r w:rsidR="00AF6FBE">
        <w:t>9.2</w:t>
      </w:r>
      <w:r>
        <w:fldChar w:fldCharType="end"/>
      </w:r>
      <w:r w:rsidRPr="00917A5B">
        <w:t xml:space="preserve"> and, if the </w:t>
      </w:r>
      <w:r w:rsidRPr="00D763D7">
        <w:t>Services</w:t>
      </w:r>
      <w:r>
        <w:t xml:space="preserve"> are phased, on the date of commencing the </w:t>
      </w:r>
      <w:r w:rsidRPr="00D763D7">
        <w:t>Services</w:t>
      </w:r>
      <w:r>
        <w:t xml:space="preserve"> in each subsequent phase</w:t>
      </w:r>
      <w:r w:rsidRPr="00917A5B">
        <w:t>, it is not aware of any:</w:t>
      </w:r>
    </w:p>
    <w:p w:rsidR="00D763D7" w:rsidRDefault="00D763D7" w:rsidP="00D763D7">
      <w:pPr>
        <w:pStyle w:val="DefenceHeading3"/>
      </w:pPr>
      <w:r w:rsidRPr="00D763D7">
        <w:t>Material Change</w:t>
      </w:r>
      <w:r>
        <w:t>; or</w:t>
      </w:r>
    </w:p>
    <w:p w:rsidR="00D763D7" w:rsidRDefault="00D763D7" w:rsidP="00D763D7">
      <w:pPr>
        <w:pStyle w:val="DefenceHeading3"/>
      </w:pPr>
      <w:r w:rsidRPr="00D763D7">
        <w:t>Defence Strategic Interest Issue</w:t>
      </w:r>
      <w:r>
        <w:t>,</w:t>
      </w:r>
    </w:p>
    <w:p w:rsidR="00D763D7" w:rsidRDefault="00D763D7" w:rsidP="00D763D7">
      <w:pPr>
        <w:pStyle w:val="DefenceNormal"/>
      </w:pPr>
      <w:r>
        <w:t xml:space="preserve">in relation to the </w:t>
      </w:r>
      <w:r w:rsidRPr="00D763D7">
        <w:rPr>
          <w:szCs w:val="22"/>
        </w:rPr>
        <w:t>Consultant</w:t>
      </w:r>
      <w:r>
        <w:t>.</w:t>
      </w:r>
    </w:p>
    <w:p w:rsidR="00D763D7" w:rsidRDefault="00D763D7" w:rsidP="00D763D7">
      <w:pPr>
        <w:pStyle w:val="DefenceHeading2"/>
      </w:pPr>
      <w:bookmarkStart w:id="573" w:name="_Ref422395928"/>
      <w:bookmarkStart w:id="574" w:name="_Toc482717573"/>
      <w:bookmarkStart w:id="575" w:name="_Toc113901848"/>
      <w:r>
        <w:t>Notice of Material Change or Defence Strategic Interest Issue</w:t>
      </w:r>
      <w:bookmarkEnd w:id="573"/>
      <w:bookmarkEnd w:id="574"/>
      <w:bookmarkEnd w:id="575"/>
    </w:p>
    <w:p w:rsidR="00D763D7" w:rsidRDefault="00D763D7" w:rsidP="00D763D7">
      <w:pPr>
        <w:pStyle w:val="DefenceNormal"/>
      </w:pPr>
      <w:r w:rsidRPr="004D4CA5">
        <w:t xml:space="preserve">If, at any time, the </w:t>
      </w:r>
      <w:r w:rsidRPr="00D763D7">
        <w:rPr>
          <w:szCs w:val="22"/>
        </w:rPr>
        <w:t>Consultant</w:t>
      </w:r>
      <w:r w:rsidRPr="004D4CA5">
        <w:t xml:space="preserve"> becomes aware of any:</w:t>
      </w:r>
    </w:p>
    <w:p w:rsidR="00D763D7" w:rsidRDefault="00D763D7" w:rsidP="00D763D7">
      <w:pPr>
        <w:pStyle w:val="DefenceHeading3"/>
      </w:pPr>
      <w:r w:rsidRPr="00D763D7">
        <w:t>Material Change</w:t>
      </w:r>
      <w:r>
        <w:t>; or</w:t>
      </w:r>
    </w:p>
    <w:p w:rsidR="00D763D7" w:rsidRDefault="00D763D7" w:rsidP="00D763D7">
      <w:pPr>
        <w:pStyle w:val="DefenceHeading3"/>
      </w:pPr>
      <w:r w:rsidRPr="00D763D7">
        <w:t>Defence Strategic Interest Issue</w:t>
      </w:r>
      <w:r>
        <w:t>,</w:t>
      </w:r>
    </w:p>
    <w:p w:rsidR="00D763D7" w:rsidRDefault="00D763D7" w:rsidP="00D763D7">
      <w:pPr>
        <w:pStyle w:val="DefenceNormal"/>
      </w:pPr>
      <w:r>
        <w:t xml:space="preserve">the </w:t>
      </w:r>
      <w:r w:rsidRPr="00D763D7">
        <w:rPr>
          <w:szCs w:val="22"/>
        </w:rPr>
        <w:t>Consultant</w:t>
      </w:r>
      <w:r>
        <w:t xml:space="preserve"> must immediately notify the </w:t>
      </w:r>
      <w:r w:rsidR="007919E4">
        <w:t>Principal's Representative</w:t>
      </w:r>
      <w:r>
        <w:t>, providing details of:</w:t>
      </w:r>
    </w:p>
    <w:p w:rsidR="00D763D7" w:rsidRDefault="00D763D7" w:rsidP="00D763D7">
      <w:pPr>
        <w:pStyle w:val="DefenceHeading3"/>
      </w:pPr>
      <w:r>
        <w:t xml:space="preserve">the </w:t>
      </w:r>
      <w:r w:rsidRPr="00D763D7">
        <w:t>Material Change</w:t>
      </w:r>
      <w:r>
        <w:t xml:space="preserve"> or </w:t>
      </w:r>
      <w:r w:rsidRPr="00D763D7">
        <w:t>Defence Strategic Interest Issue</w:t>
      </w:r>
      <w:r>
        <w:t>; and</w:t>
      </w:r>
    </w:p>
    <w:p w:rsidR="00D763D7" w:rsidRDefault="00D763D7" w:rsidP="00D763D7">
      <w:pPr>
        <w:pStyle w:val="DefenceHeading3"/>
      </w:pPr>
      <w:r>
        <w:t xml:space="preserve">the steps which the </w:t>
      </w:r>
      <w:r w:rsidRPr="00D763D7">
        <w:rPr>
          <w:szCs w:val="22"/>
        </w:rPr>
        <w:t>Consultant</w:t>
      </w:r>
      <w:r>
        <w:t xml:space="preserve"> has taken (or will take) to prevent, end, avoid, mitigate, resolve or otherwise manage the risk of any adverse effect of the </w:t>
      </w:r>
      <w:r w:rsidRPr="00D763D7">
        <w:t>Material Change</w:t>
      </w:r>
      <w:r>
        <w:t xml:space="preserve"> or </w:t>
      </w:r>
      <w:r w:rsidRPr="00D763D7">
        <w:t>Defence Strategic Interest Issue</w:t>
      </w:r>
      <w:r>
        <w:t xml:space="preserve"> on the interests of the Principal.</w:t>
      </w:r>
    </w:p>
    <w:p w:rsidR="00D763D7" w:rsidRDefault="00D763D7" w:rsidP="00D763D7">
      <w:pPr>
        <w:pStyle w:val="DefenceHeading2"/>
      </w:pPr>
      <w:bookmarkStart w:id="576" w:name="_Ref422395776"/>
      <w:bookmarkStart w:id="577" w:name="_Toc482717574"/>
      <w:bookmarkStart w:id="578" w:name="_Toc113901849"/>
      <w:r>
        <w:t>Acknowledgement, Release and Indemnity</w:t>
      </w:r>
      <w:bookmarkEnd w:id="576"/>
      <w:bookmarkEnd w:id="577"/>
      <w:bookmarkEnd w:id="578"/>
    </w:p>
    <w:p w:rsidR="00D763D7" w:rsidRDefault="00D763D7" w:rsidP="00D763D7">
      <w:pPr>
        <w:pStyle w:val="DefenceNormal"/>
      </w:pPr>
      <w:bookmarkStart w:id="579" w:name="_Ref422395861"/>
      <w:r>
        <w:t xml:space="preserve">Without limiting any other provision of the </w:t>
      </w:r>
      <w:r w:rsidRPr="00D763D7">
        <w:t>Contract</w:t>
      </w:r>
      <w:r>
        <w:t xml:space="preserve">, the </w:t>
      </w:r>
      <w:r w:rsidRPr="00D763D7">
        <w:rPr>
          <w:szCs w:val="22"/>
        </w:rPr>
        <w:t>Consultant</w:t>
      </w:r>
      <w:r>
        <w:t>:</w:t>
      </w:r>
    </w:p>
    <w:bookmarkEnd w:id="579"/>
    <w:p w:rsidR="00D763D7" w:rsidRDefault="00D763D7" w:rsidP="00D763D7">
      <w:pPr>
        <w:pStyle w:val="DefenceHeading3"/>
      </w:pPr>
      <w:r>
        <w:t>acknowledges and agrees that:</w:t>
      </w:r>
    </w:p>
    <w:p w:rsidR="00D763D7" w:rsidRDefault="00D763D7" w:rsidP="00D763D7">
      <w:pPr>
        <w:pStyle w:val="DefenceHeading4"/>
      </w:pPr>
      <w:r>
        <w:t>the Principal has:</w:t>
      </w:r>
    </w:p>
    <w:p w:rsidR="00D763D7" w:rsidRDefault="00D763D7" w:rsidP="00D763D7">
      <w:pPr>
        <w:pStyle w:val="DefenceHeading5"/>
      </w:pPr>
      <w:r>
        <w:t xml:space="preserve">entered into the </w:t>
      </w:r>
      <w:r w:rsidRPr="00D763D7">
        <w:t>Contract</w:t>
      </w:r>
      <w:r>
        <w:t>;</w:t>
      </w:r>
    </w:p>
    <w:p w:rsidR="00D763D7" w:rsidRDefault="00D763D7" w:rsidP="00D763D7">
      <w:pPr>
        <w:pStyle w:val="DefenceHeading5"/>
      </w:pPr>
      <w:r>
        <w:lastRenderedPageBreak/>
        <w:t xml:space="preserve">if applicable, made payments to the </w:t>
      </w:r>
      <w:r w:rsidRPr="00D763D7">
        <w:rPr>
          <w:szCs w:val="22"/>
        </w:rPr>
        <w:t>Consultant</w:t>
      </w:r>
      <w:r>
        <w:t xml:space="preserve"> under clause </w:t>
      </w:r>
      <w:r>
        <w:fldChar w:fldCharType="begin"/>
      </w:r>
      <w:r>
        <w:instrText xml:space="preserve"> REF _Ref482878977 \r \h </w:instrText>
      </w:r>
      <w:r>
        <w:fldChar w:fldCharType="separate"/>
      </w:r>
      <w:r w:rsidR="00AF6FBE">
        <w:t>9.4</w:t>
      </w:r>
      <w:r>
        <w:fldChar w:fldCharType="end"/>
      </w:r>
      <w:r>
        <w:t>; and</w:t>
      </w:r>
    </w:p>
    <w:p w:rsidR="00D763D7" w:rsidRDefault="00D763D7" w:rsidP="00D763D7">
      <w:pPr>
        <w:pStyle w:val="DefenceHeading5"/>
      </w:pPr>
      <w:r>
        <w:t xml:space="preserve">if the </w:t>
      </w:r>
      <w:r w:rsidRPr="00D763D7">
        <w:t>Services</w:t>
      </w:r>
      <w:r>
        <w:t xml:space="preserve"> are phased, proceeded to each subsequent phase,</w:t>
      </w:r>
    </w:p>
    <w:p w:rsidR="00D763D7" w:rsidRDefault="00D763D7" w:rsidP="00D763D7">
      <w:pPr>
        <w:pStyle w:val="DefenceHeading4"/>
        <w:numPr>
          <w:ilvl w:val="0"/>
          <w:numId w:val="0"/>
        </w:numPr>
        <w:ind w:left="1928"/>
      </w:pPr>
      <w:r>
        <w:t xml:space="preserve">strictly on the basis of, and in reliance upon, the obligations, warranties, releases and indemnities set out in clause </w:t>
      </w:r>
      <w:r>
        <w:fldChar w:fldCharType="begin"/>
      </w:r>
      <w:r>
        <w:instrText xml:space="preserve"> REF _Ref462067828 \r \h </w:instrText>
      </w:r>
      <w:r>
        <w:fldChar w:fldCharType="separate"/>
      </w:r>
      <w:r w:rsidR="00AF6FBE">
        <w:t>16</w:t>
      </w:r>
      <w:r>
        <w:fldChar w:fldCharType="end"/>
      </w:r>
      <w:r>
        <w:t>;</w:t>
      </w:r>
    </w:p>
    <w:p w:rsidR="00D763D7" w:rsidRDefault="00D763D7" w:rsidP="00D763D7">
      <w:pPr>
        <w:pStyle w:val="DefenceHeading4"/>
      </w:pPr>
      <w:r>
        <w:t xml:space="preserve">without limiting any other right or remedy of the Principal (under the </w:t>
      </w:r>
      <w:r w:rsidRPr="00D763D7">
        <w:t>Contract</w:t>
      </w:r>
      <w:r>
        <w:t xml:space="preserve"> or otherwise at law or in equity), if:</w:t>
      </w:r>
    </w:p>
    <w:p w:rsidR="00D763D7" w:rsidRDefault="00D763D7" w:rsidP="00D763D7">
      <w:pPr>
        <w:pStyle w:val="DefenceHeading5"/>
      </w:pPr>
      <w:r>
        <w:t xml:space="preserve">the </w:t>
      </w:r>
      <w:r w:rsidRPr="00D763D7">
        <w:rPr>
          <w:szCs w:val="22"/>
        </w:rPr>
        <w:t>Consultant</w:t>
      </w:r>
      <w:r>
        <w:t>:</w:t>
      </w:r>
    </w:p>
    <w:p w:rsidR="00D763D7" w:rsidRDefault="00D763D7" w:rsidP="00D763D7">
      <w:pPr>
        <w:pStyle w:val="DefenceHeading6"/>
      </w:pPr>
      <w:r>
        <w:t xml:space="preserve">notifies the </w:t>
      </w:r>
      <w:r w:rsidR="007919E4">
        <w:t>Principal's Representative</w:t>
      </w:r>
      <w:r>
        <w:t xml:space="preserve"> under clause </w:t>
      </w:r>
      <w:r>
        <w:fldChar w:fldCharType="begin"/>
      </w:r>
      <w:r>
        <w:instrText xml:space="preserve"> REF _Ref422395928 \w \h </w:instrText>
      </w:r>
      <w:r>
        <w:fldChar w:fldCharType="separate"/>
      </w:r>
      <w:r w:rsidR="00AF6FBE">
        <w:t>16.2</w:t>
      </w:r>
      <w:r>
        <w:fldChar w:fldCharType="end"/>
      </w:r>
      <w:r>
        <w:t>; or</w:t>
      </w:r>
    </w:p>
    <w:p w:rsidR="00D763D7" w:rsidRDefault="00D763D7" w:rsidP="00D763D7">
      <w:pPr>
        <w:pStyle w:val="DefenceHeading6"/>
      </w:pPr>
      <w:r>
        <w:t xml:space="preserve">has failed to strictly comply with clause </w:t>
      </w:r>
      <w:r>
        <w:fldChar w:fldCharType="begin"/>
      </w:r>
      <w:r>
        <w:instrText xml:space="preserve"> REF _Ref462067828 \r \h </w:instrText>
      </w:r>
      <w:r>
        <w:fldChar w:fldCharType="separate"/>
      </w:r>
      <w:r w:rsidR="00AF6FBE">
        <w:t>16</w:t>
      </w:r>
      <w:r>
        <w:fldChar w:fldCharType="end"/>
      </w:r>
      <w:r>
        <w:t>; or</w:t>
      </w:r>
    </w:p>
    <w:p w:rsidR="00D763D7" w:rsidRDefault="00D763D7" w:rsidP="00D763D7">
      <w:pPr>
        <w:pStyle w:val="DefenceHeading5"/>
      </w:pPr>
      <w:r>
        <w:t xml:space="preserve">the Principal otherwise considers (in its absolute discretion) that there exists (or is likely to exist) a </w:t>
      </w:r>
      <w:r w:rsidRPr="00D763D7">
        <w:t>Material Change</w:t>
      </w:r>
      <w:r>
        <w:t xml:space="preserve"> or </w:t>
      </w:r>
      <w:r w:rsidRPr="00D763D7">
        <w:t>Defence Strategic Interest Issue</w:t>
      </w:r>
      <w:r>
        <w:t xml:space="preserve"> in relation to the </w:t>
      </w:r>
      <w:r w:rsidRPr="00D763D7">
        <w:rPr>
          <w:szCs w:val="22"/>
        </w:rPr>
        <w:t>Consultant</w:t>
      </w:r>
      <w:r>
        <w:t>,</w:t>
      </w:r>
    </w:p>
    <w:p w:rsidR="00D763D7" w:rsidRDefault="00D763D7" w:rsidP="00D763D7">
      <w:pPr>
        <w:pStyle w:val="DefenceIndent2"/>
      </w:pPr>
      <w:r>
        <w:t>the Principal may (in its absolute discretion) do any one or more of the following:</w:t>
      </w:r>
    </w:p>
    <w:p w:rsidR="00D763D7" w:rsidRDefault="00D763D7" w:rsidP="00D763D7">
      <w:pPr>
        <w:pStyle w:val="DefenceHeading5"/>
      </w:pPr>
      <w:bookmarkStart w:id="580" w:name="_Ref422396104"/>
      <w:r>
        <w:t xml:space="preserve">notify the </w:t>
      </w:r>
      <w:r w:rsidRPr="00D763D7">
        <w:rPr>
          <w:szCs w:val="22"/>
        </w:rPr>
        <w:t>Consultant</w:t>
      </w:r>
      <w:r>
        <w:t xml:space="preserve"> that it is required to:</w:t>
      </w:r>
      <w:bookmarkEnd w:id="580"/>
    </w:p>
    <w:p w:rsidR="00D763D7" w:rsidRDefault="00D763D7" w:rsidP="00D763D7">
      <w:pPr>
        <w:pStyle w:val="DefenceHeading6"/>
      </w:pPr>
      <w:r>
        <w:t>meet with the Principal to provide further information, documents or evidence in relation to, and otherwise clarify, the:</w:t>
      </w:r>
    </w:p>
    <w:p w:rsidR="00D763D7" w:rsidRDefault="00D763D7" w:rsidP="00D763D7">
      <w:pPr>
        <w:pStyle w:val="DefenceHeading7"/>
      </w:pPr>
      <w:r>
        <w:t xml:space="preserve">nature and extent of the </w:t>
      </w:r>
      <w:r w:rsidRPr="00D763D7">
        <w:t>Material Change</w:t>
      </w:r>
      <w:r>
        <w:t xml:space="preserve"> or </w:t>
      </w:r>
      <w:r w:rsidRPr="00D763D7">
        <w:t>Defence Strategic Interest Issue</w:t>
      </w:r>
      <w:r>
        <w:t>; and</w:t>
      </w:r>
    </w:p>
    <w:p w:rsidR="00D763D7" w:rsidRDefault="00D763D7" w:rsidP="00D763D7">
      <w:pPr>
        <w:pStyle w:val="DefenceHeading7"/>
      </w:pPr>
      <w:r>
        <w:t xml:space="preserve">steps which the </w:t>
      </w:r>
      <w:r w:rsidRPr="00D763D7">
        <w:rPr>
          <w:szCs w:val="22"/>
        </w:rPr>
        <w:t>Consultant</w:t>
      </w:r>
      <w:r>
        <w:t xml:space="preserve"> has taken (or will take) to prevent, end, avoid, mitigate, </w:t>
      </w:r>
      <w:r>
        <w:lastRenderedPageBreak/>
        <w:t xml:space="preserve">resolve or otherwise manage the risk of any adverse effect of the </w:t>
      </w:r>
      <w:r w:rsidRPr="00D763D7">
        <w:t>Material Change</w:t>
      </w:r>
      <w:r>
        <w:t xml:space="preserve"> or </w:t>
      </w:r>
      <w:r w:rsidRPr="00D763D7">
        <w:t>Defence Strategic Interest Issue</w:t>
      </w:r>
      <w:r>
        <w:t xml:space="preserve"> on the interests of the Principal,</w:t>
      </w:r>
    </w:p>
    <w:p w:rsidR="00D763D7" w:rsidRDefault="00D763D7" w:rsidP="00D763D7">
      <w:pPr>
        <w:pStyle w:val="DefenceIndent3"/>
        <w:ind w:left="3856"/>
      </w:pPr>
      <w:r>
        <w:t>by the time and date specified in the notice; or</w:t>
      </w:r>
    </w:p>
    <w:p w:rsidR="00D763D7" w:rsidRDefault="00D763D7" w:rsidP="00D763D7">
      <w:pPr>
        <w:pStyle w:val="DefenceHeading6"/>
      </w:pPr>
      <w:r>
        <w:t>provide the Principal with further information, documents or evidence in relation to, and otherwise clarify, the:</w:t>
      </w:r>
    </w:p>
    <w:p w:rsidR="00D763D7" w:rsidRDefault="00D763D7" w:rsidP="00D763D7">
      <w:pPr>
        <w:pStyle w:val="DefenceHeading7"/>
      </w:pPr>
      <w:r>
        <w:t xml:space="preserve">nature and extent of the </w:t>
      </w:r>
      <w:r w:rsidRPr="00D763D7">
        <w:t>Material Change</w:t>
      </w:r>
      <w:r>
        <w:t xml:space="preserve"> or </w:t>
      </w:r>
      <w:r w:rsidRPr="00D763D7">
        <w:t>Defence Strategic Interest Issue</w:t>
      </w:r>
      <w:r>
        <w:t>; and</w:t>
      </w:r>
    </w:p>
    <w:p w:rsidR="00D763D7" w:rsidRDefault="00D763D7" w:rsidP="00D763D7">
      <w:pPr>
        <w:pStyle w:val="DefenceHeading7"/>
      </w:pPr>
      <w:r>
        <w:t xml:space="preserve">steps which the </w:t>
      </w:r>
      <w:r w:rsidRPr="00D763D7">
        <w:rPr>
          <w:szCs w:val="22"/>
        </w:rPr>
        <w:t>Consultant</w:t>
      </w:r>
      <w:r>
        <w:t xml:space="preserve"> has taken (or will take) to prevent, end, avoid, mitigate</w:t>
      </w:r>
      <w:r w:rsidR="00077590">
        <w:t>, resolve</w:t>
      </w:r>
      <w:r>
        <w:t xml:space="preserve"> or otherwise manage the risk of any adverse effect of the </w:t>
      </w:r>
      <w:r w:rsidRPr="00D763D7">
        <w:t>Material Change</w:t>
      </w:r>
      <w:r>
        <w:t xml:space="preserve"> or </w:t>
      </w:r>
      <w:r w:rsidRPr="00D763D7">
        <w:t>Defence Strategic Interest Issue</w:t>
      </w:r>
      <w:r>
        <w:t xml:space="preserve"> on the interests of the Principal,</w:t>
      </w:r>
    </w:p>
    <w:p w:rsidR="00D763D7" w:rsidRDefault="00D763D7" w:rsidP="00D763D7">
      <w:pPr>
        <w:pStyle w:val="DefenceIndent3"/>
        <w:ind w:left="3856"/>
      </w:pPr>
      <w:r>
        <w:t>by the time and date specified in the notice;</w:t>
      </w:r>
      <w:r w:rsidR="00077590">
        <w:t xml:space="preserve"> </w:t>
      </w:r>
    </w:p>
    <w:p w:rsidR="00D763D7" w:rsidRDefault="00D763D7" w:rsidP="008F7F40">
      <w:pPr>
        <w:pStyle w:val="DefenceHeading5"/>
      </w:pPr>
      <w:r>
        <w:t xml:space="preserve">regardless of whether or not the Principal has notified the </w:t>
      </w:r>
      <w:r w:rsidRPr="00D763D7">
        <w:rPr>
          <w:szCs w:val="22"/>
        </w:rPr>
        <w:t>Consultant</w:t>
      </w:r>
      <w:r>
        <w:t xml:space="preserve"> under subparagraph </w:t>
      </w:r>
      <w:r w:rsidR="00C73541">
        <w:fldChar w:fldCharType="begin"/>
      </w:r>
      <w:r w:rsidR="00C73541">
        <w:instrText xml:space="preserve"> REF _Ref422396104 \n \h </w:instrText>
      </w:r>
      <w:r w:rsidR="00C73541">
        <w:fldChar w:fldCharType="separate"/>
      </w:r>
      <w:r w:rsidR="00AF6FBE">
        <w:t>C</w:t>
      </w:r>
      <w:r w:rsidR="00C73541">
        <w:fldChar w:fldCharType="end"/>
      </w:r>
      <w:r w:rsidR="004A38B7">
        <w:t xml:space="preserve">, </w:t>
      </w:r>
      <w:r>
        <w:t xml:space="preserve">notify the </w:t>
      </w:r>
      <w:r w:rsidRPr="004A38B7">
        <w:rPr>
          <w:szCs w:val="22"/>
        </w:rPr>
        <w:t>Consultant</w:t>
      </w:r>
      <w:r>
        <w:t xml:space="preserve"> that:</w:t>
      </w:r>
    </w:p>
    <w:p w:rsidR="00D763D7" w:rsidRDefault="00D763D7" w:rsidP="008F7F40">
      <w:pPr>
        <w:pStyle w:val="DefenceHeading6"/>
      </w:pPr>
      <w:bookmarkStart w:id="581" w:name="_Ref461110906"/>
      <w:r>
        <w:t xml:space="preserve">the </w:t>
      </w:r>
      <w:r w:rsidRPr="004A38B7">
        <w:t>Consultant</w:t>
      </w:r>
      <w:r>
        <w:t xml:space="preserve"> may continue to perform the </w:t>
      </w:r>
      <w:r w:rsidRPr="00D763D7">
        <w:t>Services</w:t>
      </w:r>
      <w:r>
        <w:t xml:space="preserve">, whether with or without such conditions as the Principal thinks fit (in its absolute discretion) including the </w:t>
      </w:r>
      <w:r w:rsidRPr="004A38B7">
        <w:t>Consultant</w:t>
      </w:r>
      <w:r>
        <w:t xml:space="preserve"> immediately:</w:t>
      </w:r>
      <w:bookmarkEnd w:id="581"/>
    </w:p>
    <w:p w:rsidR="00D763D7" w:rsidRDefault="00D763D7" w:rsidP="008F7F40">
      <w:pPr>
        <w:pStyle w:val="DefenceHeading7"/>
      </w:pPr>
      <w:r>
        <w:lastRenderedPageBreak/>
        <w:t xml:space="preserve">implementing </w:t>
      </w:r>
      <w:r w:rsidRPr="00D763D7">
        <w:t>Separation Arrangements</w:t>
      </w:r>
      <w:r>
        <w:t>; or</w:t>
      </w:r>
    </w:p>
    <w:p w:rsidR="00D763D7" w:rsidRDefault="00D763D7" w:rsidP="008F7F40">
      <w:pPr>
        <w:pStyle w:val="DefenceHeading7"/>
      </w:pPr>
      <w:r>
        <w:t>completing, duly executing and returning a deed in a form acceptable to the Principal;</w:t>
      </w:r>
    </w:p>
    <w:p w:rsidR="00D763D7" w:rsidRDefault="00D763D7" w:rsidP="008F7F40">
      <w:pPr>
        <w:ind w:left="2892" w:firstLine="964"/>
      </w:pPr>
      <w:r>
        <w:t>by the time and date specified in the notice; or</w:t>
      </w:r>
    </w:p>
    <w:p w:rsidR="00D763D7" w:rsidRDefault="00D763D7" w:rsidP="00B83FB4">
      <w:pPr>
        <w:pStyle w:val="DefenceHeading6"/>
      </w:pPr>
      <w:r>
        <w:t xml:space="preserve">the Principal has elected to treat the </w:t>
      </w:r>
      <w:r w:rsidRPr="00D763D7">
        <w:t>Material Change</w:t>
      </w:r>
      <w:r>
        <w:t xml:space="preserve"> or </w:t>
      </w:r>
      <w:r w:rsidRPr="00D763D7">
        <w:t>Defence Strategic Interest Issue</w:t>
      </w:r>
      <w:r>
        <w:t xml:space="preserve"> as an </w:t>
      </w:r>
      <w:r w:rsidRPr="00D763D7">
        <w:t>Insolvency Event</w:t>
      </w:r>
      <w:r>
        <w:t xml:space="preserve"> for the purposes of clause </w:t>
      </w:r>
      <w:r>
        <w:fldChar w:fldCharType="begin"/>
      </w:r>
      <w:r>
        <w:instrText xml:space="preserve"> REF _Ref482879121 \r \h </w:instrText>
      </w:r>
      <w:r w:rsidR="004A38B7">
        <w:instrText xml:space="preserve"> \* MERGEFORMAT </w:instrText>
      </w:r>
      <w:r>
        <w:fldChar w:fldCharType="separate"/>
      </w:r>
      <w:r w:rsidR="00AF6FBE">
        <w:t>10.4</w:t>
      </w:r>
      <w:r>
        <w:fldChar w:fldCharType="end"/>
      </w:r>
      <w:r>
        <w:t xml:space="preserve"> and terminate the </w:t>
      </w:r>
      <w:r w:rsidRPr="00D763D7">
        <w:t>Contract</w:t>
      </w:r>
      <w:r>
        <w:t xml:space="preserve"> under clause </w:t>
      </w:r>
      <w:r>
        <w:fldChar w:fldCharType="begin"/>
      </w:r>
      <w:r>
        <w:instrText xml:space="preserve"> REF _Ref482879121 \r \h </w:instrText>
      </w:r>
      <w:r w:rsidR="004A38B7">
        <w:instrText xml:space="preserve"> \* MERGEFORMAT </w:instrText>
      </w:r>
      <w:r>
        <w:fldChar w:fldCharType="separate"/>
      </w:r>
      <w:r w:rsidR="00AF6FBE">
        <w:t>10.4</w:t>
      </w:r>
      <w:r>
        <w:fldChar w:fldCharType="end"/>
      </w:r>
      <w:r>
        <w:t>; or</w:t>
      </w:r>
    </w:p>
    <w:p w:rsidR="00D763D7" w:rsidRDefault="00D763D7" w:rsidP="00D763D7">
      <w:pPr>
        <w:pStyle w:val="DefenceHeading5"/>
      </w:pPr>
      <w:r>
        <w:t xml:space="preserve">take such </w:t>
      </w:r>
      <w:r w:rsidRPr="00D763D7">
        <w:t>Material Change</w:t>
      </w:r>
      <w:r>
        <w:t xml:space="preserve"> or </w:t>
      </w:r>
      <w:r w:rsidRPr="00D763D7">
        <w:t>Defence Strategic Interest Issue</w:t>
      </w:r>
      <w:r>
        <w:t xml:space="preserve"> or failure into account in any registration of interest process, tender process or similar procurement process in connection with any other Principal project; and</w:t>
      </w:r>
    </w:p>
    <w:p w:rsidR="00D763D7" w:rsidRDefault="00D763D7" w:rsidP="00D763D7">
      <w:pPr>
        <w:pStyle w:val="DefenceHeading4"/>
      </w:pPr>
      <w:r>
        <w:t>the exercise of any of the Principal</w:t>
      </w:r>
      <w:r w:rsidRPr="00D763D7">
        <w:t xml:space="preserve">'s </w:t>
      </w:r>
      <w:r>
        <w:t xml:space="preserve">absolute discretions under clause </w:t>
      </w:r>
      <w:r>
        <w:fldChar w:fldCharType="begin"/>
      </w:r>
      <w:r>
        <w:instrText xml:space="preserve"> REF _Ref462067828 \r \h </w:instrText>
      </w:r>
      <w:r>
        <w:fldChar w:fldCharType="separate"/>
      </w:r>
      <w:r w:rsidR="00AF6FBE">
        <w:t>16</w:t>
      </w:r>
      <w:r>
        <w:fldChar w:fldCharType="end"/>
      </w:r>
      <w:r>
        <w:t xml:space="preserve"> is not capable of being the subject of a dispute or difference for the purposes of clause </w:t>
      </w:r>
      <w:r>
        <w:fldChar w:fldCharType="begin"/>
      </w:r>
      <w:r>
        <w:instrText xml:space="preserve"> REF _Ref482879114 \r \h </w:instrText>
      </w:r>
      <w:r>
        <w:fldChar w:fldCharType="separate"/>
      </w:r>
      <w:r w:rsidR="00AF6FBE">
        <w:t>10.1</w:t>
      </w:r>
      <w:r>
        <w:fldChar w:fldCharType="end"/>
      </w:r>
      <w:r>
        <w:t xml:space="preserve"> or otherwise subject to review;</w:t>
      </w:r>
    </w:p>
    <w:p w:rsidR="00D763D7" w:rsidRDefault="00D763D7" w:rsidP="00D763D7">
      <w:pPr>
        <w:pStyle w:val="DefenceHeading3"/>
      </w:pPr>
      <w:r>
        <w:t xml:space="preserve">releases the Principal in respect of any costs, expenses, losses, damages or liabilities suffered or incurred by the </w:t>
      </w:r>
      <w:r w:rsidRPr="00D763D7">
        <w:rPr>
          <w:szCs w:val="22"/>
        </w:rPr>
        <w:t>Consultant</w:t>
      </w:r>
      <w:r>
        <w:t xml:space="preserve"> or any other person or entity arising out of or in connection with the exercise of any of the Principal</w:t>
      </w:r>
      <w:r w:rsidRPr="00D763D7">
        <w:t xml:space="preserve">'s </w:t>
      </w:r>
      <w:r>
        <w:t xml:space="preserve">absolute discretions under clause </w:t>
      </w:r>
      <w:r>
        <w:fldChar w:fldCharType="begin"/>
      </w:r>
      <w:r>
        <w:instrText xml:space="preserve"> REF _Ref462067828 \r \h </w:instrText>
      </w:r>
      <w:r>
        <w:fldChar w:fldCharType="separate"/>
      </w:r>
      <w:r w:rsidR="00AF6FBE">
        <w:t>16</w:t>
      </w:r>
      <w:r>
        <w:fldChar w:fldCharType="end"/>
      </w:r>
      <w:r>
        <w:t>; and</w:t>
      </w:r>
    </w:p>
    <w:p w:rsidR="00D763D7" w:rsidRPr="00D763D7" w:rsidRDefault="00D763D7" w:rsidP="00D763D7">
      <w:pPr>
        <w:pStyle w:val="DefenceHeading3"/>
      </w:pPr>
      <w:r>
        <w:t>indemnifies</w:t>
      </w:r>
      <w:r w:rsidRPr="00D763D7">
        <w:t xml:space="preserve"> the </w:t>
      </w:r>
      <w:r>
        <w:t>Principal</w:t>
      </w:r>
      <w:r w:rsidRPr="00D763D7">
        <w:t xml:space="preserve"> in respect of all costs, expenses, losses, damages or liabilities suffered or incurred by the </w:t>
      </w:r>
      <w:r>
        <w:t>Principal</w:t>
      </w:r>
      <w:r w:rsidRPr="00D763D7">
        <w:t xml:space="preserve"> arising out of or in connection with:</w:t>
      </w:r>
    </w:p>
    <w:p w:rsidR="00D763D7" w:rsidRPr="00D763D7" w:rsidRDefault="00D763D7" w:rsidP="00D763D7">
      <w:pPr>
        <w:pStyle w:val="DefenceHeading4"/>
      </w:pPr>
      <w:r w:rsidRPr="00D763D7">
        <w:t>a Material Change or Defence Strategic Interest Issue;</w:t>
      </w:r>
    </w:p>
    <w:p w:rsidR="00D763D7" w:rsidRDefault="00D763D7" w:rsidP="00D763D7">
      <w:pPr>
        <w:pStyle w:val="DefenceHeading4"/>
      </w:pPr>
      <w:r w:rsidRPr="00D763D7">
        <w:t>the Consultant's failu</w:t>
      </w:r>
      <w:r>
        <w:t xml:space="preserve">re to strictly comply with clause </w:t>
      </w:r>
      <w:r>
        <w:fldChar w:fldCharType="begin"/>
      </w:r>
      <w:r>
        <w:instrText xml:space="preserve"> REF _Ref462067828 \r \h </w:instrText>
      </w:r>
      <w:r>
        <w:fldChar w:fldCharType="separate"/>
      </w:r>
      <w:r w:rsidR="00AF6FBE">
        <w:t>16</w:t>
      </w:r>
      <w:r>
        <w:fldChar w:fldCharType="end"/>
      </w:r>
      <w:r>
        <w:t>; or</w:t>
      </w:r>
    </w:p>
    <w:p w:rsidR="00D763D7" w:rsidRDefault="00D763D7" w:rsidP="00D763D7">
      <w:pPr>
        <w:pStyle w:val="DefenceHeading4"/>
      </w:pPr>
      <w:r>
        <w:lastRenderedPageBreak/>
        <w:t>the exercise of any of the Principal</w:t>
      </w:r>
      <w:r w:rsidRPr="00D763D7">
        <w:t xml:space="preserve">'s </w:t>
      </w:r>
      <w:r>
        <w:t xml:space="preserve">absolute discretions under clause </w:t>
      </w:r>
      <w:r>
        <w:fldChar w:fldCharType="begin"/>
      </w:r>
      <w:r>
        <w:instrText xml:space="preserve"> REF _Ref462067828 \r \h </w:instrText>
      </w:r>
      <w:r>
        <w:fldChar w:fldCharType="separate"/>
      </w:r>
      <w:r w:rsidR="00AF6FBE">
        <w:t>16</w:t>
      </w:r>
      <w:r>
        <w:fldChar w:fldCharType="end"/>
      </w:r>
      <w:r>
        <w:t>.</w:t>
      </w:r>
    </w:p>
    <w:p w:rsidR="000D3798" w:rsidRDefault="000D3798" w:rsidP="009C0B1E">
      <w:pPr>
        <w:pStyle w:val="DefenceNormal"/>
      </w:pPr>
    </w:p>
    <w:p w:rsidR="002328DA" w:rsidRPr="00D920A9" w:rsidRDefault="002328DA" w:rsidP="00F07E49">
      <w:pPr>
        <w:pStyle w:val="DefenceHeading1"/>
        <w:pageBreakBefore/>
      </w:pPr>
      <w:bookmarkStart w:id="582" w:name="_Toc113901850"/>
      <w:r w:rsidRPr="00D920A9">
        <w:lastRenderedPageBreak/>
        <w:t>CHILD SAFETY</w:t>
      </w:r>
      <w:bookmarkEnd w:id="582"/>
    </w:p>
    <w:p w:rsidR="002328DA" w:rsidRPr="00683C84" w:rsidRDefault="002328DA" w:rsidP="002328DA">
      <w:pPr>
        <w:pStyle w:val="DefenceHeadingNoTOC3"/>
        <w:numPr>
          <w:ilvl w:val="2"/>
          <w:numId w:val="37"/>
        </w:numPr>
      </w:pPr>
      <w:r w:rsidRPr="00683C84">
        <w:t xml:space="preserve">If any part of the </w:t>
      </w:r>
      <w:r w:rsidRPr="00F450E5">
        <w:t xml:space="preserve">activities carried out by the Consultant under the </w:t>
      </w:r>
      <w:r>
        <w:t>C</w:t>
      </w:r>
      <w:r w:rsidRPr="00F450E5">
        <w:t xml:space="preserve">ontract (including any </w:t>
      </w:r>
      <w:r w:rsidRPr="00683C84">
        <w:t>Services</w:t>
      </w:r>
      <w:r w:rsidRPr="00F450E5">
        <w:t>)</w:t>
      </w:r>
      <w:r w:rsidRPr="00683C84">
        <w:t xml:space="preserve"> involves the </w:t>
      </w:r>
      <w:r w:rsidRPr="00F450E5">
        <w:t>Consultant</w:t>
      </w:r>
      <w:r w:rsidRPr="00683C84">
        <w:t xml:space="preserve"> employing or engaging a person (whether as an officer, employee, agent, subconsultant, or volunteer) that is required by State or Territory law to have a working with children check to undertake such activities or any part of such activities, the </w:t>
      </w:r>
      <w:r w:rsidRPr="00F450E5">
        <w:t xml:space="preserve">Consultant </w:t>
      </w:r>
      <w:r w:rsidRPr="00683C84">
        <w:t xml:space="preserve">agrees: </w:t>
      </w:r>
    </w:p>
    <w:p w:rsidR="002328DA" w:rsidRPr="00683C84" w:rsidRDefault="002328DA" w:rsidP="002328DA">
      <w:pPr>
        <w:pStyle w:val="DefenceHeadingNoTOC4"/>
        <w:numPr>
          <w:ilvl w:val="3"/>
          <w:numId w:val="36"/>
        </w:numPr>
      </w:pPr>
      <w:r w:rsidRPr="00F450E5">
        <w:t xml:space="preserve">without limiting its other obligations under the </w:t>
      </w:r>
      <w:r>
        <w:t>C</w:t>
      </w:r>
      <w:r w:rsidRPr="00F450E5">
        <w:t xml:space="preserve">ontract, </w:t>
      </w:r>
      <w:r w:rsidRPr="00683C84">
        <w:t xml:space="preserve">to comply with all State, Territory or Commonwealth law relating to the employment or engagement of people who work or volunteer with children in relation to </w:t>
      </w:r>
      <w:r w:rsidRPr="00F450E5">
        <w:t>such activities</w:t>
      </w:r>
      <w:r w:rsidRPr="00683C84">
        <w:t xml:space="preserve">, including mandatory reporting and working with children checks however described; and </w:t>
      </w:r>
    </w:p>
    <w:p w:rsidR="002328DA" w:rsidRPr="00683C84" w:rsidRDefault="002328DA" w:rsidP="002328DA">
      <w:pPr>
        <w:pStyle w:val="DefenceHeadingNoTOC4"/>
        <w:numPr>
          <w:ilvl w:val="3"/>
          <w:numId w:val="36"/>
        </w:numPr>
      </w:pPr>
      <w:r w:rsidRPr="00683C84">
        <w:t xml:space="preserve">if requested, provide the </w:t>
      </w:r>
      <w:r w:rsidR="00EB27FA">
        <w:t>Principal</w:t>
      </w:r>
      <w:r w:rsidR="00EB27FA" w:rsidRPr="00683C84">
        <w:t xml:space="preserve"> </w:t>
      </w:r>
      <w:r w:rsidRPr="00683C84">
        <w:t xml:space="preserve">at the </w:t>
      </w:r>
      <w:r w:rsidRPr="00F450E5">
        <w:t>Consultant’s</w:t>
      </w:r>
      <w:r w:rsidRPr="00683C84">
        <w:t xml:space="preserve"> cost, a statement of compliance with this clause, in such form as may be specified by the </w:t>
      </w:r>
      <w:r w:rsidR="00EB27FA">
        <w:t>Principal</w:t>
      </w:r>
      <w:r w:rsidRPr="00683C84">
        <w:t xml:space="preserve">. </w:t>
      </w:r>
    </w:p>
    <w:p w:rsidR="002328DA" w:rsidRPr="00683C84" w:rsidRDefault="002328DA" w:rsidP="002328DA">
      <w:pPr>
        <w:pStyle w:val="DefenceHeadingNoTOC3"/>
        <w:numPr>
          <w:ilvl w:val="2"/>
          <w:numId w:val="37"/>
        </w:numPr>
      </w:pPr>
      <w:r w:rsidRPr="00683C84">
        <w:t xml:space="preserve">When child safety obligations may be relevant to a subcontract made in connection with the </w:t>
      </w:r>
      <w:r>
        <w:t>C</w:t>
      </w:r>
      <w:r w:rsidRPr="00F450E5">
        <w:t>ontract</w:t>
      </w:r>
      <w:r w:rsidRPr="00683C84">
        <w:t xml:space="preserve">, the </w:t>
      </w:r>
      <w:r w:rsidRPr="00F450E5">
        <w:t>Consultant</w:t>
      </w:r>
      <w:r w:rsidRPr="00683C84">
        <w:t xml:space="preserve"> must ensure that any such subcontract entered into by the </w:t>
      </w:r>
      <w:r w:rsidRPr="00F450E5">
        <w:t xml:space="preserve">Consultant </w:t>
      </w:r>
      <w:r w:rsidRPr="00683C84">
        <w:t xml:space="preserve">for the purposes of fulfilling the </w:t>
      </w:r>
      <w:r w:rsidRPr="00F450E5">
        <w:t>Consultant’</w:t>
      </w:r>
      <w:r w:rsidRPr="00683C84">
        <w:t xml:space="preserve">s obligations under the </w:t>
      </w:r>
      <w:r>
        <w:t>C</w:t>
      </w:r>
      <w:r w:rsidRPr="00F450E5">
        <w:t>ontract</w:t>
      </w:r>
      <w:r w:rsidRPr="00683C84">
        <w:t xml:space="preserve"> imposes on the </w:t>
      </w:r>
      <w:r w:rsidRPr="00F450E5">
        <w:t xml:space="preserve">subconsultant </w:t>
      </w:r>
      <w:r w:rsidRPr="00683C84">
        <w:t xml:space="preserve">the same obligations regarding child safety that the </w:t>
      </w:r>
      <w:r w:rsidRPr="00F450E5">
        <w:t xml:space="preserve">Consultant </w:t>
      </w:r>
      <w:r w:rsidRPr="00683C84">
        <w:t xml:space="preserve">has under the </w:t>
      </w:r>
      <w:r>
        <w:t>C</w:t>
      </w:r>
      <w:r w:rsidRPr="00683C84">
        <w:t xml:space="preserve">ontract.  Each subcontract must also require the same obligations (where relevant) to be included by the </w:t>
      </w:r>
      <w:r w:rsidRPr="00F450E5">
        <w:t xml:space="preserve">subconsultant </w:t>
      </w:r>
      <w:r w:rsidRPr="00683C84">
        <w:t>in any secondary subcontracts.</w:t>
      </w:r>
    </w:p>
    <w:p w:rsidR="00EE685D" w:rsidRPr="007B6120" w:rsidRDefault="00EE685D" w:rsidP="00D1306C">
      <w:pPr>
        <w:pStyle w:val="DefenceNormal"/>
        <w:rPr>
          <w:rFonts w:ascii="Arial Bold" w:hAnsi="Arial Bold" w:cs="Arial"/>
          <w:sz w:val="32"/>
          <w:szCs w:val="32"/>
        </w:rPr>
      </w:pPr>
      <w:r w:rsidRPr="007B6120">
        <w:br w:type="page"/>
      </w:r>
    </w:p>
    <w:p w:rsidR="00253F26" w:rsidRPr="007B6120" w:rsidRDefault="00253F26" w:rsidP="00253F26">
      <w:pPr>
        <w:pStyle w:val="DefenceTitle"/>
      </w:pPr>
      <w:bookmarkStart w:id="583" w:name="_Toc113901851"/>
      <w:r w:rsidRPr="007B6120">
        <w:t>CONTRACT PARTICULARS</w:t>
      </w:r>
      <w:bookmarkEnd w:id="583"/>
    </w:p>
    <w:tbl>
      <w:tblPr>
        <w:tblW w:w="9047" w:type="dxa"/>
        <w:jc w:val="center"/>
        <w:tblLayout w:type="fixed"/>
        <w:tblLook w:val="0000" w:firstRow="0" w:lastRow="0" w:firstColumn="0" w:lastColumn="0" w:noHBand="0" w:noVBand="0"/>
      </w:tblPr>
      <w:tblGrid>
        <w:gridCol w:w="7"/>
        <w:gridCol w:w="3975"/>
        <w:gridCol w:w="8"/>
        <w:gridCol w:w="2083"/>
        <w:gridCol w:w="441"/>
        <w:gridCol w:w="259"/>
        <w:gridCol w:w="585"/>
        <w:gridCol w:w="1689"/>
      </w:tblGrid>
      <w:tr w:rsidR="00FB3A69" w:rsidRPr="007B6120" w:rsidTr="00EA2884">
        <w:trPr>
          <w:cantSplit/>
          <w:jc w:val="center"/>
        </w:trPr>
        <w:tc>
          <w:tcPr>
            <w:tcW w:w="9047" w:type="dxa"/>
            <w:gridSpan w:val="8"/>
            <w:tcMar>
              <w:bottom w:w="113" w:type="dxa"/>
            </w:tcMar>
          </w:tcPr>
          <w:p w:rsidR="00FB3A69" w:rsidRPr="007B6120" w:rsidRDefault="007346A2" w:rsidP="002B4105">
            <w:pPr>
              <w:spacing w:after="200"/>
              <w:rPr>
                <w:rFonts w:ascii="Arial" w:eastAsia="SimSun" w:hAnsi="Arial" w:cs="Arial"/>
                <w:b/>
                <w:szCs w:val="20"/>
              </w:rPr>
            </w:pPr>
            <w:r w:rsidRPr="007B6120">
              <w:rPr>
                <w:rFonts w:ascii="Arial" w:eastAsia="SimSun" w:hAnsi="Arial" w:cs="Arial"/>
                <w:b/>
                <w:szCs w:val="20"/>
              </w:rPr>
              <w:t>CLAUSE</w:t>
            </w:r>
            <w:r w:rsidR="00FB3A69" w:rsidRPr="007B6120">
              <w:rPr>
                <w:rFonts w:ascii="Arial" w:eastAsia="SimSun" w:hAnsi="Arial" w:cs="Arial"/>
                <w:b/>
                <w:szCs w:val="20"/>
              </w:rPr>
              <w:t xml:space="preserve"> </w:t>
            </w:r>
            <w:r w:rsidR="002B4105" w:rsidRPr="007B6120">
              <w:rPr>
                <w:rFonts w:ascii="Arial" w:eastAsia="SimSun" w:hAnsi="Arial" w:cs="Arial"/>
                <w:b/>
                <w:szCs w:val="20"/>
              </w:rPr>
              <w:fldChar w:fldCharType="begin"/>
            </w:r>
            <w:r w:rsidR="002B4105" w:rsidRPr="007B6120">
              <w:rPr>
                <w:rFonts w:ascii="Arial" w:eastAsia="SimSun" w:hAnsi="Arial" w:cs="Arial"/>
                <w:b/>
                <w:szCs w:val="20"/>
              </w:rPr>
              <w:instrText xml:space="preserve"> REF _Ref482879675 \w \h </w:instrText>
            </w:r>
            <w:r w:rsidR="007B6120" w:rsidRPr="007B6120">
              <w:rPr>
                <w:rFonts w:ascii="Arial" w:eastAsia="SimSun" w:hAnsi="Arial" w:cs="Arial"/>
                <w:b/>
                <w:szCs w:val="20"/>
              </w:rPr>
              <w:instrText xml:space="preserve"> \* MERGEFORMAT </w:instrText>
            </w:r>
            <w:r w:rsidR="002B4105" w:rsidRPr="007B6120">
              <w:rPr>
                <w:rFonts w:ascii="Arial" w:eastAsia="SimSun" w:hAnsi="Arial" w:cs="Arial"/>
                <w:b/>
                <w:szCs w:val="20"/>
              </w:rPr>
            </w:r>
            <w:r w:rsidR="002B4105" w:rsidRPr="007B6120">
              <w:rPr>
                <w:rFonts w:ascii="Arial" w:eastAsia="SimSun" w:hAnsi="Arial" w:cs="Arial"/>
                <w:b/>
                <w:szCs w:val="20"/>
              </w:rPr>
              <w:fldChar w:fldCharType="separate"/>
            </w:r>
            <w:r w:rsidR="00AF6FBE">
              <w:rPr>
                <w:rFonts w:ascii="Arial" w:eastAsia="SimSun" w:hAnsi="Arial" w:cs="Arial"/>
                <w:b/>
                <w:szCs w:val="20"/>
              </w:rPr>
              <w:t>1</w:t>
            </w:r>
            <w:r w:rsidR="002B4105" w:rsidRPr="007B6120">
              <w:rPr>
                <w:rFonts w:ascii="Arial" w:eastAsia="SimSun" w:hAnsi="Arial" w:cs="Arial"/>
                <w:b/>
                <w:szCs w:val="20"/>
              </w:rPr>
              <w:fldChar w:fldCharType="end"/>
            </w:r>
            <w:r w:rsidR="00FB3A69" w:rsidRPr="007B6120">
              <w:rPr>
                <w:rFonts w:ascii="Arial" w:eastAsia="SimSun" w:hAnsi="Arial" w:cs="Arial"/>
                <w:b/>
                <w:szCs w:val="20"/>
              </w:rPr>
              <w:t xml:space="preserve"> - GLOSSARY OF TERMS, INTERPRETATION AND MISCELLANEOUS</w:t>
            </w:r>
          </w:p>
        </w:tc>
      </w:tr>
      <w:tr w:rsidR="00FB3A69" w:rsidRPr="007B6120" w:rsidTr="00EA2884">
        <w:trPr>
          <w:cantSplit/>
          <w:jc w:val="center"/>
        </w:trPr>
        <w:tc>
          <w:tcPr>
            <w:tcW w:w="3982" w:type="dxa"/>
            <w:gridSpan w:val="2"/>
            <w:tcMar>
              <w:bottom w:w="113" w:type="dxa"/>
            </w:tcMar>
          </w:tcPr>
          <w:p w:rsidR="00FB3A69" w:rsidRPr="007B6120" w:rsidRDefault="00191F80" w:rsidP="00FB3A69">
            <w:pPr>
              <w:spacing w:after="0"/>
              <w:rPr>
                <w:rFonts w:eastAsia="SimSun"/>
                <w:szCs w:val="20"/>
              </w:rPr>
            </w:pPr>
            <w:hyperlink w:anchor="Consultant" w:history="1">
              <w:r w:rsidR="00FB3A69" w:rsidRPr="007B6120">
                <w:rPr>
                  <w:rFonts w:eastAsia="SimSun"/>
                  <w:b/>
                  <w:szCs w:val="20"/>
                </w:rPr>
                <w:t>Consultant</w:t>
              </w:r>
            </w:hyperlink>
            <w:r w:rsidR="00FB3A69" w:rsidRPr="007B6120">
              <w:rPr>
                <w:rFonts w:eastAsia="SimSun"/>
                <w:b/>
                <w:bCs/>
                <w:szCs w:val="20"/>
              </w:rPr>
              <w:t>:</w:t>
            </w:r>
          </w:p>
          <w:p w:rsidR="00FB3A69" w:rsidRPr="007B6120" w:rsidRDefault="00FB3A69" w:rsidP="00D1306C">
            <w:pPr>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xml:space="preserve">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Pr="007B6120">
              <w:rPr>
                <w:rFonts w:eastAsia="SimSun"/>
                <w:szCs w:val="20"/>
              </w:rPr>
              <w:t>)</w:t>
            </w:r>
          </w:p>
        </w:tc>
        <w:tc>
          <w:tcPr>
            <w:tcW w:w="5065" w:type="dxa"/>
            <w:gridSpan w:val="6"/>
            <w:tcMar>
              <w:bottom w:w="113" w:type="dxa"/>
            </w:tcMar>
            <w:vAlign w:val="center"/>
          </w:tcPr>
          <w:p w:rsidR="00FB3A69" w:rsidRPr="007B6120" w:rsidRDefault="00FB3A69" w:rsidP="00FB3A69">
            <w:pPr>
              <w:tabs>
                <w:tab w:val="left" w:leader="dot" w:pos="5103"/>
              </w:tabs>
              <w:spacing w:after="200"/>
              <w:rPr>
                <w:rFonts w:eastAsia="SimSun"/>
                <w:szCs w:val="20"/>
              </w:rPr>
            </w:pPr>
          </w:p>
        </w:tc>
      </w:tr>
      <w:tr w:rsidR="00FB3A69" w:rsidRPr="007B6120" w:rsidTr="00EA2884">
        <w:trPr>
          <w:cantSplit/>
          <w:jc w:val="center"/>
        </w:trPr>
        <w:tc>
          <w:tcPr>
            <w:tcW w:w="3982" w:type="dxa"/>
            <w:gridSpan w:val="2"/>
            <w:tcMar>
              <w:bottom w:w="113" w:type="dxa"/>
            </w:tcMar>
          </w:tcPr>
          <w:p w:rsidR="00FB3A69" w:rsidRPr="007B6120" w:rsidRDefault="00191F80" w:rsidP="00FB3A69">
            <w:pPr>
              <w:spacing w:after="0"/>
              <w:rPr>
                <w:rFonts w:eastAsia="SimSun"/>
                <w:szCs w:val="20"/>
              </w:rPr>
            </w:pPr>
            <w:hyperlink w:anchor="ConsultantsRepresentative" w:history="1">
              <w:r w:rsidR="00FB3A69" w:rsidRPr="007B6120">
                <w:rPr>
                  <w:rFonts w:eastAsia="SimSun"/>
                  <w:b/>
                  <w:szCs w:val="20"/>
                </w:rPr>
                <w:t>Consultant's Representative</w:t>
              </w:r>
            </w:hyperlink>
            <w:r w:rsidR="00FB3A69" w:rsidRPr="007B6120">
              <w:rPr>
                <w:rFonts w:eastAsia="SimSun"/>
                <w:b/>
                <w:bCs/>
                <w:szCs w:val="20"/>
              </w:rPr>
              <w:t>:</w:t>
            </w:r>
          </w:p>
          <w:p w:rsidR="00FB3A69" w:rsidRPr="007B6120" w:rsidRDefault="00FB3A69" w:rsidP="00FB3A69">
            <w:pPr>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xml:space="preserve">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Pr="007B6120">
              <w:rPr>
                <w:rFonts w:eastAsia="SimSun"/>
                <w:szCs w:val="20"/>
              </w:rPr>
              <w:t>)</w:t>
            </w:r>
          </w:p>
        </w:tc>
        <w:tc>
          <w:tcPr>
            <w:tcW w:w="5065" w:type="dxa"/>
            <w:gridSpan w:val="6"/>
            <w:tcMar>
              <w:bottom w:w="113" w:type="dxa"/>
            </w:tcMar>
            <w:vAlign w:val="center"/>
          </w:tcPr>
          <w:p w:rsidR="00FB3A69" w:rsidRPr="007B6120" w:rsidRDefault="00FB3A69" w:rsidP="00FB3A69">
            <w:pPr>
              <w:tabs>
                <w:tab w:val="left" w:leader="dot" w:pos="5103"/>
              </w:tabs>
              <w:spacing w:after="200"/>
              <w:rPr>
                <w:rFonts w:eastAsia="SimSun"/>
                <w:szCs w:val="20"/>
              </w:rPr>
            </w:pPr>
          </w:p>
        </w:tc>
      </w:tr>
      <w:tr w:rsidR="00FB3A69" w:rsidRPr="007B6120" w:rsidTr="00EA2884">
        <w:trPr>
          <w:cantSplit/>
          <w:jc w:val="center"/>
        </w:trPr>
        <w:tc>
          <w:tcPr>
            <w:tcW w:w="3982" w:type="dxa"/>
            <w:gridSpan w:val="2"/>
            <w:tcMar>
              <w:bottom w:w="113" w:type="dxa"/>
            </w:tcMar>
          </w:tcPr>
          <w:p w:rsidR="00FB3A69" w:rsidRPr="007B6120" w:rsidRDefault="00191F80" w:rsidP="00FB3A69">
            <w:pPr>
              <w:spacing w:after="0"/>
              <w:rPr>
                <w:rFonts w:eastAsia="SimSun"/>
                <w:szCs w:val="20"/>
              </w:rPr>
            </w:pPr>
            <w:hyperlink w:anchor="Contract" w:history="1">
              <w:r w:rsidR="00FB3A69" w:rsidRPr="007B6120">
                <w:rPr>
                  <w:rFonts w:eastAsia="SimSun"/>
                  <w:b/>
                  <w:bCs/>
                  <w:szCs w:val="20"/>
                </w:rPr>
                <w:t>Contract</w:t>
              </w:r>
              <w:r w:rsidR="00FB3A69" w:rsidRPr="007B6120">
                <w:rPr>
                  <w:rFonts w:eastAsia="SimSun"/>
                  <w:szCs w:val="20"/>
                </w:rPr>
                <w:t xml:space="preserve"> </w:t>
              </w:r>
            </w:hyperlink>
            <w:r w:rsidR="00FB3A69" w:rsidRPr="007B6120">
              <w:rPr>
                <w:rFonts w:eastAsia="SimSun"/>
                <w:b/>
                <w:bCs/>
                <w:szCs w:val="20"/>
              </w:rPr>
              <w:t xml:space="preserve">- other documents forming part of the </w:t>
            </w:r>
            <w:hyperlink w:anchor="Contract" w:history="1">
              <w:r w:rsidR="00FB3A69" w:rsidRPr="007B6120">
                <w:rPr>
                  <w:rFonts w:eastAsia="SimSun"/>
                  <w:b/>
                  <w:szCs w:val="20"/>
                </w:rPr>
                <w:t>Contract</w:t>
              </w:r>
            </w:hyperlink>
            <w:r w:rsidR="00FB3A69" w:rsidRPr="007B6120">
              <w:rPr>
                <w:rFonts w:eastAsia="SimSun"/>
                <w:b/>
                <w:bCs/>
                <w:szCs w:val="20"/>
              </w:rPr>
              <w:t>:</w:t>
            </w:r>
          </w:p>
          <w:p w:rsidR="00FB3A69" w:rsidRPr="007B6120" w:rsidRDefault="00FB3A69" w:rsidP="00FB3A69">
            <w:pPr>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xml:space="preserve">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Pr="007B6120">
              <w:rPr>
                <w:rFonts w:eastAsia="SimSun"/>
                <w:szCs w:val="20"/>
              </w:rPr>
              <w:t>)</w:t>
            </w:r>
          </w:p>
        </w:tc>
        <w:tc>
          <w:tcPr>
            <w:tcW w:w="5065" w:type="dxa"/>
            <w:gridSpan w:val="6"/>
            <w:tcMar>
              <w:bottom w:w="113" w:type="dxa"/>
            </w:tcMar>
            <w:vAlign w:val="center"/>
          </w:tcPr>
          <w:p w:rsidR="00FB3A69" w:rsidRPr="007B6120" w:rsidRDefault="00FB3A69" w:rsidP="00FB3A69">
            <w:pPr>
              <w:tabs>
                <w:tab w:val="left" w:leader="dot" w:pos="5103"/>
              </w:tabs>
              <w:spacing w:after="200"/>
              <w:rPr>
                <w:rFonts w:eastAsia="SimSun"/>
                <w:szCs w:val="20"/>
              </w:rPr>
            </w:pPr>
          </w:p>
        </w:tc>
      </w:tr>
      <w:tr w:rsidR="00FB3A69" w:rsidRPr="007B6120" w:rsidTr="00EA2884">
        <w:trPr>
          <w:cantSplit/>
          <w:jc w:val="center"/>
        </w:trPr>
        <w:tc>
          <w:tcPr>
            <w:tcW w:w="3982" w:type="dxa"/>
            <w:gridSpan w:val="2"/>
            <w:tcMar>
              <w:bottom w:w="113" w:type="dxa"/>
            </w:tcMar>
          </w:tcPr>
          <w:p w:rsidR="00FB3A69" w:rsidRPr="007B6120" w:rsidRDefault="00191F80" w:rsidP="00FB3A69">
            <w:pPr>
              <w:spacing w:after="0"/>
              <w:rPr>
                <w:rFonts w:eastAsia="SimSun"/>
                <w:b/>
                <w:bCs/>
                <w:szCs w:val="20"/>
              </w:rPr>
            </w:pPr>
            <w:hyperlink w:anchor="ExecutiveNegotiators" w:history="1">
              <w:r w:rsidR="00FB3A69" w:rsidRPr="007B6120">
                <w:rPr>
                  <w:rFonts w:eastAsia="SimSun"/>
                  <w:b/>
                  <w:szCs w:val="20"/>
                </w:rPr>
                <w:t>Executive Negotiators</w:t>
              </w:r>
            </w:hyperlink>
            <w:r w:rsidR="00FB3A69" w:rsidRPr="007B6120">
              <w:rPr>
                <w:rFonts w:eastAsia="SimSun"/>
                <w:b/>
                <w:bCs/>
                <w:szCs w:val="20"/>
              </w:rPr>
              <w:t>:</w:t>
            </w:r>
          </w:p>
          <w:p w:rsidR="00FB3A69" w:rsidRPr="007B6120" w:rsidRDefault="00FB3A69" w:rsidP="00FB3A69">
            <w:pPr>
              <w:spacing w:after="200"/>
              <w:rPr>
                <w:rFonts w:eastAsia="SimSun"/>
                <w:szCs w:val="20"/>
              </w:rPr>
            </w:pPr>
            <w:r w:rsidRPr="007B6120">
              <w:rPr>
                <w:rFonts w:eastAsia="SimSun"/>
                <w:bCs/>
                <w:szCs w:val="20"/>
              </w:rPr>
              <w:t>(</w:t>
            </w:r>
            <w:r w:rsidR="007346A2" w:rsidRPr="007B6120">
              <w:rPr>
                <w:rFonts w:eastAsia="SimSun"/>
                <w:bCs/>
                <w:szCs w:val="20"/>
              </w:rPr>
              <w:t>Clause</w:t>
            </w:r>
            <w:r w:rsidRPr="007B6120">
              <w:rPr>
                <w:rFonts w:eastAsia="SimSun"/>
                <w:bCs/>
                <w:szCs w:val="20"/>
              </w:rPr>
              <w:t xml:space="preserve">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Pr="007B6120">
              <w:rPr>
                <w:rFonts w:eastAsia="SimSun"/>
                <w:bCs/>
                <w:szCs w:val="20"/>
              </w:rPr>
              <w:t>)</w:t>
            </w:r>
          </w:p>
        </w:tc>
        <w:tc>
          <w:tcPr>
            <w:tcW w:w="5065" w:type="dxa"/>
            <w:gridSpan w:val="6"/>
            <w:tcMar>
              <w:top w:w="113" w:type="dxa"/>
              <w:bottom w:w="113" w:type="dxa"/>
            </w:tcMar>
            <w:vAlign w:val="center"/>
          </w:tcPr>
          <w:p w:rsidR="00FB3A69" w:rsidRPr="007B6120" w:rsidRDefault="00191F80" w:rsidP="00FB3A69">
            <w:pPr>
              <w:tabs>
                <w:tab w:val="left" w:leader="dot" w:pos="5103"/>
              </w:tabs>
              <w:spacing w:after="200"/>
              <w:rPr>
                <w:rFonts w:eastAsia="SimSun"/>
                <w:b/>
                <w:szCs w:val="20"/>
                <w:shd w:val="clear" w:color="000000" w:fill="auto"/>
              </w:rPr>
            </w:pPr>
            <w:hyperlink w:anchor="Commonwealth" w:history="1">
              <w:r w:rsidR="00FB3A69" w:rsidRPr="007B6120">
                <w:rPr>
                  <w:rFonts w:eastAsia="SimSun"/>
                  <w:b/>
                  <w:szCs w:val="20"/>
                </w:rPr>
                <w:t>Principal</w:t>
              </w:r>
            </w:hyperlink>
            <w:r w:rsidR="00FB3A69" w:rsidRPr="007B6120">
              <w:rPr>
                <w:rFonts w:eastAsia="SimSun"/>
                <w:b/>
                <w:szCs w:val="20"/>
                <w:shd w:val="clear" w:color="000000" w:fill="auto"/>
              </w:rPr>
              <w:t>:</w:t>
            </w:r>
            <w:r w:rsidR="00FB3A69" w:rsidRPr="007B6120">
              <w:rPr>
                <w:rFonts w:eastAsia="SimSun"/>
                <w:szCs w:val="20"/>
                <w:shd w:val="clear" w:color="000000" w:fill="auto"/>
              </w:rPr>
              <w:t xml:space="preserve">  </w:t>
            </w:r>
          </w:p>
          <w:p w:rsidR="00FB3A69" w:rsidRPr="007B6120" w:rsidRDefault="00191F80" w:rsidP="00FB3A69">
            <w:pPr>
              <w:tabs>
                <w:tab w:val="left" w:leader="dot" w:pos="5103"/>
              </w:tabs>
              <w:spacing w:after="200"/>
              <w:rPr>
                <w:rFonts w:eastAsia="SimSun"/>
                <w:b/>
                <w:szCs w:val="20"/>
              </w:rPr>
            </w:pPr>
            <w:hyperlink w:anchor="Consultant" w:history="1">
              <w:r w:rsidR="00FB3A69" w:rsidRPr="007B6120">
                <w:rPr>
                  <w:rFonts w:eastAsia="SimSun"/>
                  <w:b/>
                  <w:szCs w:val="20"/>
                </w:rPr>
                <w:t>Consultant</w:t>
              </w:r>
            </w:hyperlink>
            <w:r w:rsidR="00FB3A69" w:rsidRPr="007B6120">
              <w:rPr>
                <w:rFonts w:eastAsia="SimSun"/>
                <w:b/>
                <w:szCs w:val="20"/>
                <w:shd w:val="clear" w:color="000000" w:fill="auto"/>
              </w:rPr>
              <w:t>:</w:t>
            </w:r>
            <w:r w:rsidR="00FB3A69" w:rsidRPr="007B6120">
              <w:rPr>
                <w:rFonts w:eastAsia="SimSun"/>
                <w:szCs w:val="20"/>
              </w:rPr>
              <w:t xml:space="preserve"> </w:t>
            </w:r>
          </w:p>
        </w:tc>
      </w:tr>
      <w:tr w:rsidR="00FB3A69" w:rsidRPr="007B6120" w:rsidTr="00EA2884">
        <w:trPr>
          <w:cantSplit/>
          <w:jc w:val="center"/>
        </w:trPr>
        <w:tc>
          <w:tcPr>
            <w:tcW w:w="3982" w:type="dxa"/>
            <w:gridSpan w:val="2"/>
            <w:tcMar>
              <w:bottom w:w="113" w:type="dxa"/>
            </w:tcMar>
          </w:tcPr>
          <w:p w:rsidR="00FB3A69" w:rsidRPr="007B6120" w:rsidRDefault="00191F80" w:rsidP="00FB3A69">
            <w:pPr>
              <w:spacing w:after="0"/>
              <w:rPr>
                <w:rFonts w:eastAsia="SimSun"/>
                <w:b/>
                <w:bCs/>
                <w:szCs w:val="20"/>
              </w:rPr>
            </w:pPr>
            <w:hyperlink w:anchor="Fee" w:history="1">
              <w:r w:rsidR="00FB3A69" w:rsidRPr="007B6120">
                <w:rPr>
                  <w:rFonts w:eastAsia="SimSun"/>
                  <w:b/>
                  <w:szCs w:val="20"/>
                </w:rPr>
                <w:t>Fee</w:t>
              </w:r>
            </w:hyperlink>
            <w:r w:rsidR="00FB3A69" w:rsidRPr="007B6120">
              <w:rPr>
                <w:rFonts w:eastAsia="SimSun"/>
                <w:b/>
                <w:bCs/>
                <w:szCs w:val="20"/>
              </w:rPr>
              <w:t>:</w:t>
            </w:r>
          </w:p>
          <w:p w:rsidR="00FB3A69" w:rsidRPr="007B6120" w:rsidRDefault="00FB3A69" w:rsidP="002B4105">
            <w:pPr>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xml:space="preserve">s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00D1306C">
              <w:rPr>
                <w:rFonts w:eastAsia="SimSun"/>
                <w:szCs w:val="20"/>
              </w:rPr>
              <w:t xml:space="preserve"> </w:t>
            </w:r>
            <w:r w:rsidRPr="007B6120">
              <w:rPr>
                <w:rFonts w:eastAsia="SimSun"/>
                <w:szCs w:val="20"/>
              </w:rPr>
              <w:t xml:space="preserve">and </w:t>
            </w:r>
            <w:r w:rsidR="00B83FB4">
              <w:rPr>
                <w:rFonts w:eastAsia="SimSun"/>
                <w:szCs w:val="20"/>
              </w:rPr>
              <w:fldChar w:fldCharType="begin"/>
            </w:r>
            <w:r w:rsidR="00B83FB4">
              <w:rPr>
                <w:rFonts w:eastAsia="SimSun"/>
                <w:szCs w:val="20"/>
              </w:rPr>
              <w:instrText xml:space="preserve"> REF _Ref482878937 \n \h </w:instrText>
            </w:r>
            <w:r w:rsidR="00B83FB4">
              <w:rPr>
                <w:rFonts w:eastAsia="SimSun"/>
                <w:szCs w:val="20"/>
              </w:rPr>
            </w:r>
            <w:r w:rsidR="00B83FB4">
              <w:rPr>
                <w:rFonts w:eastAsia="SimSun"/>
                <w:szCs w:val="20"/>
              </w:rPr>
              <w:fldChar w:fldCharType="separate"/>
            </w:r>
            <w:r w:rsidR="00AF6FBE">
              <w:rPr>
                <w:rFonts w:eastAsia="SimSun"/>
                <w:szCs w:val="20"/>
              </w:rPr>
              <w:t>9.2</w:t>
            </w:r>
            <w:r w:rsidR="00B83FB4">
              <w:rPr>
                <w:rFonts w:eastAsia="SimSun"/>
                <w:szCs w:val="20"/>
              </w:rPr>
              <w:fldChar w:fldCharType="end"/>
            </w:r>
            <w:r w:rsidRPr="007B6120">
              <w:rPr>
                <w:rFonts w:eastAsia="SimSun"/>
                <w:szCs w:val="20"/>
              </w:rPr>
              <w:t>)</w:t>
            </w:r>
          </w:p>
        </w:tc>
        <w:tc>
          <w:tcPr>
            <w:tcW w:w="5065" w:type="dxa"/>
            <w:gridSpan w:val="6"/>
            <w:tcMar>
              <w:bottom w:w="113" w:type="dxa"/>
            </w:tcMar>
            <w:vAlign w:val="center"/>
          </w:tcPr>
          <w:p w:rsidR="00FB3A69" w:rsidRPr="00185626" w:rsidRDefault="00FB3A69" w:rsidP="00FB3A69">
            <w:pPr>
              <w:tabs>
                <w:tab w:val="left" w:leader="dot" w:pos="5103"/>
              </w:tabs>
              <w:spacing w:after="200"/>
              <w:rPr>
                <w:rFonts w:eastAsia="SimSun"/>
                <w:b/>
                <w:i/>
                <w:szCs w:val="20"/>
              </w:rPr>
            </w:pPr>
            <w:r w:rsidRPr="00185626">
              <w:rPr>
                <w:rFonts w:eastAsia="SimSun"/>
                <w:b/>
                <w:i/>
                <w:szCs w:val="20"/>
              </w:rPr>
              <w:t>[</w:t>
            </w:r>
            <w:r w:rsidR="006F03B1">
              <w:rPr>
                <w:rFonts w:eastAsia="SimSun"/>
                <w:b/>
                <w:i/>
                <w:szCs w:val="20"/>
              </w:rPr>
              <w:t>Insert</w:t>
            </w:r>
            <w:r w:rsidRPr="00185626">
              <w:rPr>
                <w:rFonts w:eastAsia="SimSun"/>
                <w:b/>
                <w:i/>
                <w:szCs w:val="20"/>
              </w:rPr>
              <w:t xml:space="preserve"> if this is a lump sum contract]</w:t>
            </w:r>
          </w:p>
          <w:p w:rsidR="00FB3A69" w:rsidRPr="007B6120" w:rsidRDefault="00FB3A69" w:rsidP="00FB3A69">
            <w:pPr>
              <w:tabs>
                <w:tab w:val="left" w:leader="dot" w:pos="5103"/>
              </w:tabs>
              <w:spacing w:after="200"/>
              <w:rPr>
                <w:rFonts w:eastAsia="SimSun"/>
                <w:b/>
                <w:szCs w:val="20"/>
              </w:rPr>
            </w:pPr>
            <w:r w:rsidRPr="007B6120">
              <w:rPr>
                <w:rFonts w:eastAsia="SimSun"/>
                <w:szCs w:val="20"/>
              </w:rPr>
              <w:t>$</w:t>
            </w:r>
            <w:r w:rsidR="00361014">
              <w:rPr>
                <w:rFonts w:eastAsia="SimSun"/>
                <w:szCs w:val="20"/>
              </w:rPr>
              <w:br/>
            </w:r>
            <w:r w:rsidRPr="007B6120">
              <w:rPr>
                <w:rFonts w:eastAsia="SimSun"/>
                <w:szCs w:val="20"/>
              </w:rPr>
              <w:t xml:space="preserve">(exclusive of GST) </w:t>
            </w:r>
          </w:p>
          <w:p w:rsidR="00FB3A69" w:rsidRPr="00185626" w:rsidRDefault="00FB3A69" w:rsidP="00FB3A69">
            <w:pPr>
              <w:tabs>
                <w:tab w:val="left" w:leader="dot" w:pos="5103"/>
              </w:tabs>
              <w:spacing w:after="200"/>
              <w:rPr>
                <w:rFonts w:eastAsia="SimSun"/>
                <w:b/>
                <w:i/>
                <w:szCs w:val="20"/>
              </w:rPr>
            </w:pPr>
            <w:r w:rsidRPr="00185626">
              <w:rPr>
                <w:rFonts w:eastAsia="SimSun"/>
                <w:b/>
                <w:i/>
                <w:szCs w:val="20"/>
              </w:rPr>
              <w:t>[</w:t>
            </w:r>
            <w:r w:rsidR="006F03B1">
              <w:rPr>
                <w:rFonts w:eastAsia="SimSun"/>
                <w:b/>
                <w:i/>
                <w:szCs w:val="20"/>
              </w:rPr>
              <w:t>Insert if</w:t>
            </w:r>
            <w:r w:rsidRPr="00185626">
              <w:rPr>
                <w:rFonts w:eastAsia="SimSun"/>
                <w:b/>
                <w:i/>
                <w:szCs w:val="20"/>
              </w:rPr>
              <w:t xml:space="preserve"> this is a schedule of rates contract]</w:t>
            </w:r>
          </w:p>
          <w:p w:rsidR="00FB3A69" w:rsidRPr="007B6120" w:rsidRDefault="00FB3A69" w:rsidP="00FB3A69">
            <w:pPr>
              <w:tabs>
                <w:tab w:val="left" w:leader="dot" w:pos="5103"/>
              </w:tabs>
              <w:spacing w:after="200"/>
              <w:rPr>
                <w:rFonts w:eastAsia="SimSun"/>
                <w:b/>
                <w:szCs w:val="20"/>
              </w:rPr>
            </w:pPr>
            <w:r w:rsidRPr="007B6120">
              <w:rPr>
                <w:rFonts w:eastAsia="SimSun"/>
                <w:szCs w:val="20"/>
              </w:rPr>
              <w:t>The amount calculated by multiplying the quantity of work carried out which is covered by the Schedule of Rates by the rate or price in the Schedule of Rates for that work</w:t>
            </w:r>
          </w:p>
        </w:tc>
      </w:tr>
      <w:tr w:rsidR="00FB3A69" w:rsidRPr="007B6120" w:rsidTr="00EA2884">
        <w:trPr>
          <w:cantSplit/>
          <w:jc w:val="center"/>
        </w:trPr>
        <w:tc>
          <w:tcPr>
            <w:tcW w:w="3982" w:type="dxa"/>
            <w:gridSpan w:val="2"/>
            <w:tcMar>
              <w:bottom w:w="113" w:type="dxa"/>
            </w:tcMar>
          </w:tcPr>
          <w:p w:rsidR="00FB3A69" w:rsidRPr="007B6120" w:rsidRDefault="00191F80" w:rsidP="00FB3A69">
            <w:pPr>
              <w:spacing w:after="0"/>
              <w:rPr>
                <w:rFonts w:eastAsia="SimSun"/>
                <w:szCs w:val="20"/>
              </w:rPr>
            </w:pPr>
            <w:hyperlink w:anchor="ScheduleofRates" w:history="1">
              <w:r w:rsidR="00FB3A69" w:rsidRPr="007B6120">
                <w:rPr>
                  <w:rFonts w:eastAsia="SimSun"/>
                  <w:b/>
                  <w:szCs w:val="20"/>
                </w:rPr>
                <w:t>Method</w:t>
              </w:r>
            </w:hyperlink>
            <w:r w:rsidR="00FB3A69" w:rsidRPr="007B6120">
              <w:rPr>
                <w:rFonts w:eastAsia="SimSun"/>
                <w:b/>
                <w:szCs w:val="20"/>
              </w:rPr>
              <w:t xml:space="preserve"> Statement</w:t>
            </w:r>
            <w:r w:rsidR="00FB3A69" w:rsidRPr="007B6120">
              <w:rPr>
                <w:rFonts w:eastAsia="SimSun"/>
                <w:b/>
                <w:bCs/>
                <w:szCs w:val="20"/>
              </w:rPr>
              <w:t>:</w:t>
            </w:r>
          </w:p>
          <w:p w:rsidR="00FB3A69" w:rsidRPr="007B6120" w:rsidRDefault="00FB3A69" w:rsidP="00FB3A69">
            <w:pPr>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Pr="007B6120">
              <w:rPr>
                <w:rFonts w:eastAsia="SimSun"/>
                <w:szCs w:val="20"/>
              </w:rPr>
              <w:t>)</w:t>
            </w:r>
          </w:p>
        </w:tc>
        <w:tc>
          <w:tcPr>
            <w:tcW w:w="5065" w:type="dxa"/>
            <w:gridSpan w:val="6"/>
            <w:tcMar>
              <w:bottom w:w="113" w:type="dxa"/>
            </w:tcMar>
            <w:vAlign w:val="center"/>
          </w:tcPr>
          <w:p w:rsidR="00FB3A69" w:rsidRPr="007B6120" w:rsidRDefault="00FB3A69" w:rsidP="00FB3A69">
            <w:pPr>
              <w:tabs>
                <w:tab w:val="left" w:leader="dot" w:pos="5103"/>
              </w:tabs>
              <w:spacing w:after="200"/>
              <w:rPr>
                <w:rFonts w:eastAsia="SimSun"/>
                <w:szCs w:val="20"/>
              </w:rPr>
            </w:pPr>
          </w:p>
        </w:tc>
      </w:tr>
      <w:tr w:rsidR="00FB3A69" w:rsidRPr="007B6120" w:rsidTr="00EA2884">
        <w:trPr>
          <w:cantSplit/>
          <w:trHeight w:val="433"/>
          <w:jc w:val="center"/>
        </w:trPr>
        <w:tc>
          <w:tcPr>
            <w:tcW w:w="3982" w:type="dxa"/>
            <w:gridSpan w:val="2"/>
            <w:vMerge w:val="restart"/>
            <w:tcMar>
              <w:bottom w:w="113" w:type="dxa"/>
            </w:tcMar>
          </w:tcPr>
          <w:p w:rsidR="00FB3A69" w:rsidRPr="007B6120" w:rsidRDefault="00191F80" w:rsidP="00FB3A69">
            <w:pPr>
              <w:keepNext/>
              <w:spacing w:after="0"/>
              <w:rPr>
                <w:rFonts w:eastAsia="SimSun"/>
                <w:szCs w:val="20"/>
              </w:rPr>
            </w:pPr>
            <w:hyperlink w:anchor="Milestone" w:history="1">
              <w:r w:rsidR="00FB3A69" w:rsidRPr="007B6120">
                <w:rPr>
                  <w:rFonts w:eastAsia="SimSun"/>
                  <w:b/>
                  <w:szCs w:val="20"/>
                </w:rPr>
                <w:t>Milestones</w:t>
              </w:r>
            </w:hyperlink>
            <w:r w:rsidR="00FB3A69" w:rsidRPr="007B6120">
              <w:rPr>
                <w:rFonts w:eastAsia="SimSun"/>
                <w:b/>
                <w:bCs/>
                <w:szCs w:val="20"/>
              </w:rPr>
              <w:t>:</w:t>
            </w:r>
          </w:p>
          <w:p w:rsidR="00FB3A69" w:rsidRPr="007B6120" w:rsidRDefault="00FB3A69" w:rsidP="00FB3A69">
            <w:pPr>
              <w:keepNext/>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xml:space="preserve">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Pr="007B6120">
              <w:rPr>
                <w:rFonts w:eastAsia="SimSun"/>
                <w:szCs w:val="20"/>
              </w:rPr>
              <w:t>)</w:t>
            </w:r>
          </w:p>
        </w:tc>
        <w:tc>
          <w:tcPr>
            <w:tcW w:w="2532" w:type="dxa"/>
            <w:gridSpan w:val="3"/>
            <w:tcMar>
              <w:bottom w:w="113" w:type="dxa"/>
            </w:tcMar>
            <w:vAlign w:val="center"/>
          </w:tcPr>
          <w:p w:rsidR="00FB3A69" w:rsidRPr="007B6120" w:rsidRDefault="00FB3A69" w:rsidP="00FB3A69">
            <w:pPr>
              <w:keepNext/>
              <w:tabs>
                <w:tab w:val="left" w:leader="dot" w:pos="5103"/>
              </w:tabs>
              <w:spacing w:after="360"/>
              <w:rPr>
                <w:rFonts w:eastAsia="SimSun"/>
                <w:b/>
                <w:szCs w:val="20"/>
              </w:rPr>
            </w:pPr>
            <w:r w:rsidRPr="007B6120">
              <w:rPr>
                <w:rFonts w:eastAsia="SimSun"/>
                <w:b/>
                <w:szCs w:val="20"/>
              </w:rPr>
              <w:t>Milestone</w:t>
            </w:r>
          </w:p>
        </w:tc>
        <w:tc>
          <w:tcPr>
            <w:tcW w:w="2533" w:type="dxa"/>
            <w:gridSpan w:val="3"/>
            <w:vAlign w:val="center"/>
          </w:tcPr>
          <w:p w:rsidR="00FB3A69" w:rsidRPr="007B6120" w:rsidRDefault="00FB3A69" w:rsidP="00FB3A69">
            <w:pPr>
              <w:keepNext/>
              <w:spacing w:after="360"/>
              <w:rPr>
                <w:rFonts w:eastAsia="SimSun"/>
                <w:b/>
                <w:i/>
                <w:szCs w:val="20"/>
              </w:rPr>
            </w:pPr>
            <w:r w:rsidRPr="007B6120">
              <w:rPr>
                <w:rFonts w:eastAsia="SimSun"/>
                <w:b/>
                <w:szCs w:val="20"/>
              </w:rPr>
              <w:t>Description</w:t>
            </w:r>
          </w:p>
        </w:tc>
      </w:tr>
      <w:tr w:rsidR="00FB3A69" w:rsidRPr="007B6120" w:rsidTr="00EA2884">
        <w:trPr>
          <w:cantSplit/>
          <w:trHeight w:val="1044"/>
          <w:jc w:val="center"/>
        </w:trPr>
        <w:tc>
          <w:tcPr>
            <w:tcW w:w="3982" w:type="dxa"/>
            <w:gridSpan w:val="2"/>
            <w:vMerge/>
            <w:tcMar>
              <w:bottom w:w="113" w:type="dxa"/>
            </w:tcMar>
          </w:tcPr>
          <w:p w:rsidR="00FB3A69" w:rsidRPr="007B6120" w:rsidRDefault="00FB3A69" w:rsidP="00FB3A69">
            <w:pPr>
              <w:keepNext/>
              <w:spacing w:after="0"/>
              <w:rPr>
                <w:rFonts w:eastAsia="SimSun"/>
                <w:b/>
                <w:szCs w:val="20"/>
              </w:rPr>
            </w:pPr>
          </w:p>
        </w:tc>
        <w:tc>
          <w:tcPr>
            <w:tcW w:w="2532" w:type="dxa"/>
            <w:gridSpan w:val="3"/>
            <w:tcMar>
              <w:bottom w:w="113" w:type="dxa"/>
            </w:tcMar>
          </w:tcPr>
          <w:p w:rsidR="00FB3A69" w:rsidRPr="00185626" w:rsidRDefault="00FB3A69" w:rsidP="00FB3A69">
            <w:pPr>
              <w:keepNext/>
              <w:spacing w:after="200"/>
              <w:rPr>
                <w:rFonts w:eastAsia="SimSun"/>
                <w:b/>
                <w:i/>
                <w:szCs w:val="20"/>
              </w:rPr>
            </w:pPr>
            <w:r w:rsidRPr="00185626">
              <w:rPr>
                <w:rFonts w:eastAsia="SimSun"/>
                <w:b/>
                <w:i/>
                <w:szCs w:val="20"/>
              </w:rPr>
              <w:t>[Insert description of Milestone or cross refer to the relevant section of the Brief as appropriate]</w:t>
            </w:r>
          </w:p>
        </w:tc>
        <w:tc>
          <w:tcPr>
            <w:tcW w:w="2533" w:type="dxa"/>
            <w:gridSpan w:val="3"/>
          </w:tcPr>
          <w:p w:rsidR="00FB3A69" w:rsidRPr="00185626" w:rsidRDefault="00FB3A69" w:rsidP="00FB3A69">
            <w:pPr>
              <w:keepNext/>
              <w:spacing w:after="200"/>
              <w:rPr>
                <w:rFonts w:eastAsia="SimSun"/>
                <w:b/>
                <w:i/>
                <w:szCs w:val="20"/>
              </w:rPr>
            </w:pPr>
            <w:r w:rsidRPr="00185626">
              <w:rPr>
                <w:rFonts w:eastAsia="SimSun"/>
                <w:b/>
                <w:i/>
                <w:szCs w:val="20"/>
              </w:rPr>
              <w:t>[insert]</w:t>
            </w:r>
          </w:p>
        </w:tc>
      </w:tr>
      <w:tr w:rsidR="00FB3A69" w:rsidRPr="007B6120" w:rsidTr="00EA2884">
        <w:trPr>
          <w:cantSplit/>
          <w:jc w:val="center"/>
        </w:trPr>
        <w:tc>
          <w:tcPr>
            <w:tcW w:w="3982" w:type="dxa"/>
            <w:gridSpan w:val="2"/>
            <w:tcMar>
              <w:bottom w:w="113" w:type="dxa"/>
            </w:tcMar>
          </w:tcPr>
          <w:p w:rsidR="00FB3A69" w:rsidRPr="007B6120" w:rsidRDefault="00FB3A69" w:rsidP="00FB3A69">
            <w:pPr>
              <w:spacing w:after="0"/>
              <w:rPr>
                <w:rFonts w:eastAsia="SimSun"/>
                <w:b/>
                <w:szCs w:val="20"/>
              </w:rPr>
            </w:pPr>
            <w:r w:rsidRPr="007B6120">
              <w:rPr>
                <w:rFonts w:eastAsia="SimSun"/>
                <w:b/>
                <w:szCs w:val="20"/>
              </w:rPr>
              <w:t>Principal:</w:t>
            </w:r>
          </w:p>
          <w:p w:rsidR="00FB3A69" w:rsidRPr="007B6120" w:rsidRDefault="00FB3A69" w:rsidP="00FB3A69">
            <w:pPr>
              <w:spacing w:after="0"/>
              <w:rPr>
                <w:rFonts w:eastAsia="SimSun"/>
                <w:b/>
                <w:szCs w:val="20"/>
              </w:rPr>
            </w:pPr>
            <w:r w:rsidRPr="007B6120">
              <w:rPr>
                <w:rFonts w:eastAsia="SimSun"/>
                <w:szCs w:val="20"/>
              </w:rPr>
              <w:t>(</w:t>
            </w:r>
            <w:r w:rsidR="007346A2" w:rsidRPr="007B6120">
              <w:rPr>
                <w:rFonts w:eastAsia="SimSun"/>
                <w:szCs w:val="20"/>
              </w:rPr>
              <w:t>Clause</w:t>
            </w:r>
            <w:r w:rsidRPr="007B6120">
              <w:rPr>
                <w:rFonts w:eastAsia="SimSun"/>
                <w:szCs w:val="20"/>
              </w:rPr>
              <w:t>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Pr="007B6120">
              <w:rPr>
                <w:rFonts w:eastAsia="SimSun"/>
                <w:szCs w:val="20"/>
              </w:rPr>
              <w:t>)</w:t>
            </w:r>
          </w:p>
        </w:tc>
        <w:tc>
          <w:tcPr>
            <w:tcW w:w="5065" w:type="dxa"/>
            <w:gridSpan w:val="6"/>
            <w:tcMar>
              <w:bottom w:w="113" w:type="dxa"/>
            </w:tcMar>
            <w:vAlign w:val="center"/>
          </w:tcPr>
          <w:p w:rsidR="00FB3A69" w:rsidRPr="007B6120" w:rsidRDefault="00FB3A69" w:rsidP="00FB3A69">
            <w:pPr>
              <w:tabs>
                <w:tab w:val="left" w:leader="dot" w:pos="5103"/>
              </w:tabs>
              <w:spacing w:after="200"/>
              <w:rPr>
                <w:rFonts w:eastAsia="SimSun"/>
                <w:szCs w:val="20"/>
              </w:rPr>
            </w:pPr>
          </w:p>
        </w:tc>
      </w:tr>
      <w:tr w:rsidR="00FB3A69" w:rsidRPr="007B6120" w:rsidTr="00EA2884">
        <w:trPr>
          <w:cantSplit/>
          <w:jc w:val="center"/>
        </w:trPr>
        <w:tc>
          <w:tcPr>
            <w:tcW w:w="3982" w:type="dxa"/>
            <w:gridSpan w:val="2"/>
            <w:tcMar>
              <w:bottom w:w="113" w:type="dxa"/>
            </w:tcMar>
          </w:tcPr>
          <w:p w:rsidR="00FB3A69" w:rsidRPr="007B6120" w:rsidRDefault="00191F80" w:rsidP="00FB3A69">
            <w:pPr>
              <w:spacing w:after="0"/>
              <w:rPr>
                <w:rFonts w:eastAsia="SimSun"/>
                <w:szCs w:val="20"/>
              </w:rPr>
            </w:pPr>
            <w:hyperlink w:anchor="ContractAdministrator" w:history="1">
              <w:r w:rsidR="00FB3A69" w:rsidRPr="007B6120">
                <w:rPr>
                  <w:rFonts w:eastAsia="SimSun"/>
                  <w:b/>
                  <w:szCs w:val="20"/>
                </w:rPr>
                <w:t>Principal’s Representative</w:t>
              </w:r>
            </w:hyperlink>
            <w:r w:rsidR="00FB3A69" w:rsidRPr="007B6120">
              <w:rPr>
                <w:rFonts w:eastAsia="SimSun"/>
                <w:b/>
                <w:bCs/>
                <w:szCs w:val="20"/>
              </w:rPr>
              <w:t>:</w:t>
            </w:r>
          </w:p>
          <w:p w:rsidR="00FB3A69" w:rsidRPr="007B6120" w:rsidRDefault="00FB3A69" w:rsidP="00FB3A69">
            <w:pPr>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xml:space="preserve">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Pr="007B6120">
              <w:rPr>
                <w:rFonts w:eastAsia="SimSun"/>
                <w:szCs w:val="20"/>
              </w:rPr>
              <w:t>)</w:t>
            </w:r>
          </w:p>
        </w:tc>
        <w:tc>
          <w:tcPr>
            <w:tcW w:w="5065" w:type="dxa"/>
            <w:gridSpan w:val="6"/>
            <w:tcMar>
              <w:bottom w:w="113" w:type="dxa"/>
            </w:tcMar>
            <w:vAlign w:val="center"/>
          </w:tcPr>
          <w:p w:rsidR="00FB3A69" w:rsidRPr="007B6120" w:rsidRDefault="00FB3A69" w:rsidP="00FB3A69">
            <w:pPr>
              <w:tabs>
                <w:tab w:val="left" w:leader="dot" w:pos="5103"/>
              </w:tabs>
              <w:spacing w:after="200"/>
              <w:rPr>
                <w:rFonts w:eastAsia="SimSun"/>
                <w:szCs w:val="20"/>
              </w:rPr>
            </w:pPr>
          </w:p>
        </w:tc>
      </w:tr>
      <w:tr w:rsidR="00FB3A69" w:rsidRPr="007B6120" w:rsidTr="00EA2884">
        <w:trPr>
          <w:cantSplit/>
          <w:jc w:val="center"/>
        </w:trPr>
        <w:tc>
          <w:tcPr>
            <w:tcW w:w="3982" w:type="dxa"/>
            <w:gridSpan w:val="2"/>
            <w:tcMar>
              <w:bottom w:w="113" w:type="dxa"/>
            </w:tcMar>
          </w:tcPr>
          <w:p w:rsidR="00FB3A69" w:rsidRPr="007B6120" w:rsidRDefault="00191F80" w:rsidP="00FB3A69">
            <w:pPr>
              <w:spacing w:after="0"/>
              <w:rPr>
                <w:rFonts w:eastAsia="SimSun"/>
                <w:szCs w:val="20"/>
              </w:rPr>
            </w:pPr>
            <w:hyperlink w:anchor="ScheduleofRates" w:history="1">
              <w:r w:rsidR="00FB3A69" w:rsidRPr="007B6120">
                <w:rPr>
                  <w:rFonts w:eastAsia="SimSun"/>
                  <w:b/>
                  <w:szCs w:val="20"/>
                </w:rPr>
                <w:t>Schedule of Rates</w:t>
              </w:r>
            </w:hyperlink>
            <w:r w:rsidR="00FB3A69" w:rsidRPr="007B6120">
              <w:rPr>
                <w:rFonts w:eastAsia="SimSun"/>
                <w:b/>
                <w:bCs/>
                <w:szCs w:val="20"/>
              </w:rPr>
              <w:t>:</w:t>
            </w:r>
          </w:p>
          <w:p w:rsidR="00FB3A69" w:rsidRPr="007B6120" w:rsidRDefault="00FB3A69" w:rsidP="00FB3A69">
            <w:pPr>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w:t>
            </w:r>
            <w:r w:rsidR="00D1306C">
              <w:rPr>
                <w:rFonts w:eastAsia="SimSun"/>
                <w:szCs w:val="20"/>
              </w:rPr>
              <w:fldChar w:fldCharType="begin"/>
            </w:r>
            <w:r w:rsidR="00D1306C">
              <w:rPr>
                <w:rFonts w:eastAsia="SimSun"/>
                <w:szCs w:val="20"/>
              </w:rPr>
              <w:instrText xml:space="preserve"> REF _Ref482878546 \r \h </w:instrText>
            </w:r>
            <w:r w:rsidR="00D1306C">
              <w:rPr>
                <w:rFonts w:eastAsia="SimSun"/>
                <w:szCs w:val="20"/>
              </w:rPr>
            </w:r>
            <w:r w:rsidR="00D1306C">
              <w:rPr>
                <w:rFonts w:eastAsia="SimSun"/>
                <w:szCs w:val="20"/>
              </w:rPr>
              <w:fldChar w:fldCharType="separate"/>
            </w:r>
            <w:r w:rsidR="00AF6FBE">
              <w:rPr>
                <w:rFonts w:eastAsia="SimSun"/>
                <w:szCs w:val="20"/>
              </w:rPr>
              <w:t>1.1</w:t>
            </w:r>
            <w:r w:rsidR="00D1306C">
              <w:rPr>
                <w:rFonts w:eastAsia="SimSun"/>
                <w:szCs w:val="20"/>
              </w:rPr>
              <w:fldChar w:fldCharType="end"/>
            </w:r>
            <w:r w:rsidRPr="007B6120">
              <w:rPr>
                <w:rFonts w:eastAsia="SimSun"/>
                <w:szCs w:val="20"/>
              </w:rPr>
              <w:t>)</w:t>
            </w:r>
          </w:p>
        </w:tc>
        <w:tc>
          <w:tcPr>
            <w:tcW w:w="5065" w:type="dxa"/>
            <w:gridSpan w:val="6"/>
            <w:tcMar>
              <w:bottom w:w="113" w:type="dxa"/>
            </w:tcMar>
            <w:vAlign w:val="center"/>
          </w:tcPr>
          <w:p w:rsidR="00FB3A69" w:rsidRPr="007B6120" w:rsidRDefault="00FB3A69" w:rsidP="00FB3A69">
            <w:pPr>
              <w:tabs>
                <w:tab w:val="left" w:leader="dot" w:pos="5103"/>
              </w:tabs>
              <w:spacing w:after="200"/>
              <w:rPr>
                <w:rFonts w:eastAsia="SimSun"/>
                <w:szCs w:val="20"/>
              </w:rPr>
            </w:pPr>
          </w:p>
        </w:tc>
      </w:tr>
      <w:tr w:rsidR="002328DA" w:rsidRPr="007B6120" w:rsidTr="00EA2884">
        <w:trPr>
          <w:cantSplit/>
          <w:jc w:val="center"/>
        </w:trPr>
        <w:tc>
          <w:tcPr>
            <w:tcW w:w="3982" w:type="dxa"/>
            <w:gridSpan w:val="2"/>
            <w:tcMar>
              <w:bottom w:w="113" w:type="dxa"/>
            </w:tcMar>
          </w:tcPr>
          <w:p w:rsidR="002328DA" w:rsidRDefault="002328DA" w:rsidP="00FB3A69">
            <w:pPr>
              <w:spacing w:after="0"/>
            </w:pPr>
            <w:r w:rsidRPr="00F07E49">
              <w:rPr>
                <w:b/>
              </w:rPr>
              <w:t>Site</w:t>
            </w:r>
          </w:p>
          <w:p w:rsidR="002328DA" w:rsidRDefault="002328DA" w:rsidP="00FB3A69">
            <w:pPr>
              <w:spacing w:after="0"/>
            </w:pPr>
            <w:r w:rsidRPr="007B6120">
              <w:rPr>
                <w:rFonts w:eastAsia="SimSun"/>
                <w:bCs/>
                <w:szCs w:val="20"/>
              </w:rPr>
              <w:t>(Clause </w:t>
            </w:r>
            <w:r>
              <w:rPr>
                <w:rFonts w:eastAsia="SimSun"/>
                <w:szCs w:val="20"/>
              </w:rPr>
              <w:fldChar w:fldCharType="begin"/>
            </w:r>
            <w:r>
              <w:rPr>
                <w:rFonts w:eastAsia="SimSun"/>
                <w:szCs w:val="20"/>
              </w:rPr>
              <w:instrText xml:space="preserve"> REF _Ref482878546 \r \h </w:instrText>
            </w:r>
            <w:r>
              <w:rPr>
                <w:rFonts w:eastAsia="SimSun"/>
                <w:szCs w:val="20"/>
              </w:rPr>
            </w:r>
            <w:r>
              <w:rPr>
                <w:rFonts w:eastAsia="SimSun"/>
                <w:szCs w:val="20"/>
              </w:rPr>
              <w:fldChar w:fldCharType="separate"/>
            </w:r>
            <w:r w:rsidR="00AF6FBE">
              <w:rPr>
                <w:rFonts w:eastAsia="SimSun"/>
                <w:szCs w:val="20"/>
              </w:rPr>
              <w:t>1.1</w:t>
            </w:r>
            <w:r>
              <w:rPr>
                <w:rFonts w:eastAsia="SimSun"/>
                <w:szCs w:val="20"/>
              </w:rPr>
              <w:fldChar w:fldCharType="end"/>
            </w:r>
            <w:r w:rsidRPr="007B6120">
              <w:rPr>
                <w:rFonts w:eastAsia="SimSun"/>
                <w:szCs w:val="20"/>
              </w:rPr>
              <w:t>)</w:t>
            </w:r>
          </w:p>
        </w:tc>
        <w:tc>
          <w:tcPr>
            <w:tcW w:w="5065" w:type="dxa"/>
            <w:gridSpan w:val="6"/>
            <w:tcMar>
              <w:bottom w:w="113" w:type="dxa"/>
            </w:tcMar>
            <w:vAlign w:val="center"/>
          </w:tcPr>
          <w:p w:rsidR="002328DA" w:rsidRPr="007B6120" w:rsidRDefault="002328DA" w:rsidP="00FB3A69">
            <w:pPr>
              <w:tabs>
                <w:tab w:val="left" w:leader="dot" w:pos="5103"/>
              </w:tabs>
              <w:spacing w:after="200"/>
              <w:rPr>
                <w:rFonts w:eastAsia="SimSun"/>
                <w:szCs w:val="20"/>
              </w:rPr>
            </w:pPr>
          </w:p>
        </w:tc>
      </w:tr>
      <w:tr w:rsidR="00FB3A69" w:rsidRPr="007B6120" w:rsidTr="00EA2884">
        <w:trPr>
          <w:cantSplit/>
          <w:jc w:val="center"/>
        </w:trPr>
        <w:tc>
          <w:tcPr>
            <w:tcW w:w="3982" w:type="dxa"/>
            <w:gridSpan w:val="2"/>
            <w:tcMar>
              <w:bottom w:w="113" w:type="dxa"/>
            </w:tcMar>
          </w:tcPr>
          <w:p w:rsidR="00FB3A69" w:rsidRPr="007B6120" w:rsidRDefault="00FB3A69" w:rsidP="00FB3A69">
            <w:pPr>
              <w:spacing w:after="0"/>
              <w:rPr>
                <w:rFonts w:eastAsia="SimSun"/>
                <w:szCs w:val="20"/>
              </w:rPr>
            </w:pPr>
            <w:r w:rsidRPr="007B6120">
              <w:rPr>
                <w:rFonts w:eastAsia="SimSun"/>
                <w:b/>
                <w:bCs/>
                <w:szCs w:val="20"/>
              </w:rPr>
              <w:t>Governing Law:</w:t>
            </w:r>
          </w:p>
          <w:p w:rsidR="00FB3A69" w:rsidRPr="007B6120" w:rsidRDefault="00FB3A69" w:rsidP="002B4105">
            <w:pPr>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xml:space="preserve"> </w:t>
            </w:r>
            <w:r w:rsidR="002B4105" w:rsidRPr="007B6120">
              <w:rPr>
                <w:rFonts w:eastAsia="SimSun"/>
                <w:szCs w:val="20"/>
              </w:rPr>
              <w:fldChar w:fldCharType="begin"/>
            </w:r>
            <w:r w:rsidR="002B4105" w:rsidRPr="007B6120">
              <w:rPr>
                <w:rFonts w:eastAsia="SimSun"/>
                <w:szCs w:val="20"/>
              </w:rPr>
              <w:instrText xml:space="preserve"> REF _Ref482879659 \w \h </w:instrText>
            </w:r>
            <w:r w:rsidR="007B6120" w:rsidRPr="007B6120">
              <w:rPr>
                <w:rFonts w:eastAsia="SimSun"/>
                <w:szCs w:val="20"/>
              </w:rPr>
              <w:instrText xml:space="preserve"> \* MERGEFORMAT </w:instrText>
            </w:r>
            <w:r w:rsidR="002B4105" w:rsidRPr="007B6120">
              <w:rPr>
                <w:rFonts w:eastAsia="SimSun"/>
                <w:szCs w:val="20"/>
              </w:rPr>
            </w:r>
            <w:r w:rsidR="002B4105" w:rsidRPr="007B6120">
              <w:rPr>
                <w:rFonts w:eastAsia="SimSun"/>
                <w:szCs w:val="20"/>
              </w:rPr>
              <w:fldChar w:fldCharType="separate"/>
            </w:r>
            <w:r w:rsidR="00AF6FBE">
              <w:rPr>
                <w:rFonts w:eastAsia="SimSun"/>
                <w:szCs w:val="20"/>
              </w:rPr>
              <w:t>1.3(a)</w:t>
            </w:r>
            <w:r w:rsidR="002B4105" w:rsidRPr="007B6120">
              <w:rPr>
                <w:rFonts w:eastAsia="SimSun"/>
                <w:szCs w:val="20"/>
              </w:rPr>
              <w:fldChar w:fldCharType="end"/>
            </w:r>
            <w:r w:rsidRPr="007B6120">
              <w:rPr>
                <w:rFonts w:eastAsia="SimSun"/>
                <w:szCs w:val="20"/>
              </w:rPr>
              <w:t>)</w:t>
            </w:r>
          </w:p>
        </w:tc>
        <w:tc>
          <w:tcPr>
            <w:tcW w:w="5065" w:type="dxa"/>
            <w:gridSpan w:val="6"/>
            <w:tcMar>
              <w:bottom w:w="113" w:type="dxa"/>
            </w:tcMar>
            <w:vAlign w:val="center"/>
          </w:tcPr>
          <w:p w:rsidR="00FB3A69" w:rsidRPr="007B6120" w:rsidRDefault="00FB3A69" w:rsidP="00FB3A69">
            <w:pPr>
              <w:tabs>
                <w:tab w:val="left" w:leader="dot" w:pos="5103"/>
              </w:tabs>
              <w:spacing w:after="200"/>
              <w:rPr>
                <w:rFonts w:eastAsia="SimSun"/>
                <w:szCs w:val="20"/>
              </w:rPr>
            </w:pPr>
          </w:p>
        </w:tc>
      </w:tr>
      <w:tr w:rsidR="00FB3A69" w:rsidRPr="007B6120" w:rsidTr="00EA2884">
        <w:trPr>
          <w:cantSplit/>
          <w:jc w:val="center"/>
        </w:trPr>
        <w:tc>
          <w:tcPr>
            <w:tcW w:w="9047" w:type="dxa"/>
            <w:gridSpan w:val="8"/>
            <w:tcMar>
              <w:bottom w:w="113" w:type="dxa"/>
            </w:tcMar>
          </w:tcPr>
          <w:p w:rsidR="00FB3A69" w:rsidRPr="007B6120" w:rsidRDefault="007346A2" w:rsidP="002B4105">
            <w:pPr>
              <w:keepNext/>
              <w:keepLines/>
              <w:spacing w:after="120"/>
              <w:rPr>
                <w:rFonts w:ascii="Arial" w:eastAsia="SimSun" w:hAnsi="Arial" w:cs="Arial"/>
                <w:b/>
                <w:szCs w:val="20"/>
              </w:rPr>
            </w:pPr>
            <w:r w:rsidRPr="007B6120">
              <w:rPr>
                <w:rFonts w:ascii="Arial" w:eastAsia="SimSun" w:hAnsi="Arial" w:cs="Arial"/>
                <w:b/>
                <w:szCs w:val="20"/>
              </w:rPr>
              <w:t>CLAUSE</w:t>
            </w:r>
            <w:r w:rsidR="00FB3A69" w:rsidRPr="007B6120">
              <w:rPr>
                <w:rFonts w:ascii="Arial" w:eastAsia="SimSun" w:hAnsi="Arial" w:cs="Arial"/>
                <w:b/>
                <w:szCs w:val="20"/>
              </w:rPr>
              <w:t xml:space="preserve"> </w:t>
            </w:r>
            <w:r w:rsidR="002B4105" w:rsidRPr="007B6120">
              <w:rPr>
                <w:rFonts w:ascii="Arial" w:eastAsia="SimSun" w:hAnsi="Arial" w:cs="Arial"/>
                <w:b/>
                <w:szCs w:val="20"/>
              </w:rPr>
              <w:fldChar w:fldCharType="begin"/>
            </w:r>
            <w:r w:rsidR="002B4105" w:rsidRPr="007B6120">
              <w:rPr>
                <w:rFonts w:ascii="Arial" w:eastAsia="SimSun" w:hAnsi="Arial" w:cs="Arial"/>
                <w:b/>
                <w:szCs w:val="20"/>
              </w:rPr>
              <w:instrText xml:space="preserve"> REF _Ref482879665 \w \h </w:instrText>
            </w:r>
            <w:r w:rsidR="007B6120" w:rsidRPr="007B6120">
              <w:rPr>
                <w:rFonts w:ascii="Arial" w:eastAsia="SimSun" w:hAnsi="Arial" w:cs="Arial"/>
                <w:b/>
                <w:szCs w:val="20"/>
              </w:rPr>
              <w:instrText xml:space="preserve"> \* MERGEFORMAT </w:instrText>
            </w:r>
            <w:r w:rsidR="002B4105" w:rsidRPr="007B6120">
              <w:rPr>
                <w:rFonts w:ascii="Arial" w:eastAsia="SimSun" w:hAnsi="Arial" w:cs="Arial"/>
                <w:b/>
                <w:szCs w:val="20"/>
              </w:rPr>
            </w:r>
            <w:r w:rsidR="002B4105" w:rsidRPr="007B6120">
              <w:rPr>
                <w:rFonts w:ascii="Arial" w:eastAsia="SimSun" w:hAnsi="Arial" w:cs="Arial"/>
                <w:b/>
                <w:szCs w:val="20"/>
              </w:rPr>
              <w:fldChar w:fldCharType="separate"/>
            </w:r>
            <w:r w:rsidR="00AF6FBE">
              <w:rPr>
                <w:rFonts w:ascii="Arial" w:eastAsia="SimSun" w:hAnsi="Arial" w:cs="Arial"/>
                <w:b/>
                <w:szCs w:val="20"/>
              </w:rPr>
              <w:t>2</w:t>
            </w:r>
            <w:r w:rsidR="002B4105" w:rsidRPr="007B6120">
              <w:rPr>
                <w:rFonts w:ascii="Arial" w:eastAsia="SimSun" w:hAnsi="Arial" w:cs="Arial"/>
                <w:b/>
                <w:szCs w:val="20"/>
              </w:rPr>
              <w:fldChar w:fldCharType="end"/>
            </w:r>
            <w:r w:rsidR="00FB3A69" w:rsidRPr="007B6120">
              <w:rPr>
                <w:rFonts w:ascii="Arial" w:eastAsia="SimSun" w:hAnsi="Arial" w:cs="Arial"/>
                <w:b/>
                <w:szCs w:val="20"/>
              </w:rPr>
              <w:t xml:space="preserve"> - ROLE OF THE </w:t>
            </w:r>
            <w:hyperlink w:anchor="Consultant" w:history="1">
              <w:r w:rsidR="00FB3A69" w:rsidRPr="007B6120">
                <w:rPr>
                  <w:rFonts w:ascii="Arial" w:eastAsia="SimSun" w:hAnsi="Arial" w:cs="Arial"/>
                  <w:b/>
                  <w:szCs w:val="20"/>
                </w:rPr>
                <w:t>CONSULTANT</w:t>
              </w:r>
            </w:hyperlink>
          </w:p>
        </w:tc>
      </w:tr>
      <w:tr w:rsidR="00FB3A69" w:rsidRPr="007B6120" w:rsidTr="00EA2884">
        <w:trPr>
          <w:cantSplit/>
          <w:trHeight w:val="575"/>
          <w:jc w:val="center"/>
        </w:trPr>
        <w:tc>
          <w:tcPr>
            <w:tcW w:w="3982" w:type="dxa"/>
            <w:gridSpan w:val="2"/>
            <w:vMerge w:val="restart"/>
            <w:tcMar>
              <w:bottom w:w="113" w:type="dxa"/>
            </w:tcMar>
          </w:tcPr>
          <w:p w:rsidR="00FB3A69" w:rsidRPr="007B6120" w:rsidRDefault="00191F80" w:rsidP="00FB3A69">
            <w:pPr>
              <w:spacing w:after="0"/>
              <w:rPr>
                <w:rFonts w:eastAsia="SimSun"/>
                <w:szCs w:val="20"/>
              </w:rPr>
            </w:pPr>
            <w:hyperlink w:anchor="Services" w:history="1">
              <w:r w:rsidR="00FB3A69" w:rsidRPr="007B6120">
                <w:rPr>
                  <w:rFonts w:eastAsia="SimSun"/>
                  <w:b/>
                  <w:szCs w:val="20"/>
                </w:rPr>
                <w:t>Services</w:t>
              </w:r>
            </w:hyperlink>
            <w:r w:rsidR="00FB3A69" w:rsidRPr="007B6120">
              <w:rPr>
                <w:rFonts w:eastAsia="SimSun"/>
                <w:b/>
                <w:bCs/>
                <w:szCs w:val="20"/>
              </w:rPr>
              <w:t xml:space="preserve"> which may be let to one of the named subconsultants:</w:t>
            </w:r>
          </w:p>
          <w:p w:rsidR="00FB3A69" w:rsidRPr="007B6120" w:rsidRDefault="00FB3A69" w:rsidP="002B4105">
            <w:pPr>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xml:space="preserve"> </w:t>
            </w:r>
            <w:r w:rsidR="002B4105" w:rsidRPr="007B6120">
              <w:rPr>
                <w:rFonts w:eastAsia="SimSun"/>
                <w:szCs w:val="20"/>
              </w:rPr>
              <w:fldChar w:fldCharType="begin"/>
            </w:r>
            <w:r w:rsidR="002B4105" w:rsidRPr="007B6120">
              <w:rPr>
                <w:rFonts w:eastAsia="SimSun"/>
                <w:szCs w:val="20"/>
              </w:rPr>
              <w:instrText xml:space="preserve"> REF _Ref482879688 \w \h </w:instrText>
            </w:r>
            <w:r w:rsidR="007B6120" w:rsidRPr="007B6120">
              <w:rPr>
                <w:rFonts w:eastAsia="SimSun"/>
                <w:szCs w:val="20"/>
              </w:rPr>
              <w:instrText xml:space="preserve"> \* MERGEFORMAT </w:instrText>
            </w:r>
            <w:r w:rsidR="002B4105" w:rsidRPr="007B6120">
              <w:rPr>
                <w:rFonts w:eastAsia="SimSun"/>
                <w:szCs w:val="20"/>
              </w:rPr>
            </w:r>
            <w:r w:rsidR="002B4105" w:rsidRPr="007B6120">
              <w:rPr>
                <w:rFonts w:eastAsia="SimSun"/>
                <w:szCs w:val="20"/>
              </w:rPr>
              <w:fldChar w:fldCharType="separate"/>
            </w:r>
            <w:r w:rsidR="00AF6FBE">
              <w:rPr>
                <w:rFonts w:eastAsia="SimSun"/>
                <w:szCs w:val="20"/>
              </w:rPr>
              <w:t>2.7(a)</w:t>
            </w:r>
            <w:r w:rsidR="002B4105" w:rsidRPr="007B6120">
              <w:rPr>
                <w:rFonts w:eastAsia="SimSun"/>
                <w:szCs w:val="20"/>
              </w:rPr>
              <w:fldChar w:fldCharType="end"/>
            </w:r>
            <w:r w:rsidRPr="007B6120">
              <w:rPr>
                <w:rFonts w:eastAsia="SimSun"/>
                <w:szCs w:val="20"/>
              </w:rPr>
              <w:t>)</w:t>
            </w:r>
          </w:p>
        </w:tc>
        <w:tc>
          <w:tcPr>
            <w:tcW w:w="2791" w:type="dxa"/>
            <w:gridSpan w:val="4"/>
            <w:tcMar>
              <w:bottom w:w="113" w:type="dxa"/>
            </w:tcMar>
          </w:tcPr>
          <w:p w:rsidR="00FB3A69" w:rsidRPr="007B6120" w:rsidRDefault="00191F80" w:rsidP="00FB3A69">
            <w:pPr>
              <w:spacing w:after="200"/>
              <w:rPr>
                <w:rFonts w:eastAsia="SimSun"/>
                <w:b/>
                <w:szCs w:val="20"/>
              </w:rPr>
            </w:pPr>
            <w:hyperlink w:anchor="Services" w:history="1">
              <w:r w:rsidR="00FB3A69" w:rsidRPr="007B6120">
                <w:rPr>
                  <w:rFonts w:eastAsia="SimSun"/>
                  <w:b/>
                  <w:bCs/>
                  <w:szCs w:val="20"/>
                </w:rPr>
                <w:t>Services</w:t>
              </w:r>
            </w:hyperlink>
          </w:p>
        </w:tc>
        <w:tc>
          <w:tcPr>
            <w:tcW w:w="2274" w:type="dxa"/>
            <w:gridSpan w:val="2"/>
          </w:tcPr>
          <w:p w:rsidR="00FB3A69" w:rsidRPr="007B6120" w:rsidRDefault="00FB3A69" w:rsidP="00FB3A69">
            <w:pPr>
              <w:spacing w:after="200"/>
              <w:rPr>
                <w:rFonts w:eastAsia="SimSun"/>
                <w:szCs w:val="20"/>
              </w:rPr>
            </w:pPr>
            <w:r w:rsidRPr="007B6120">
              <w:rPr>
                <w:rFonts w:eastAsia="SimSun"/>
                <w:b/>
                <w:bCs/>
                <w:szCs w:val="20"/>
              </w:rPr>
              <w:t>Subconsultants</w:t>
            </w:r>
          </w:p>
        </w:tc>
      </w:tr>
      <w:tr w:rsidR="00FB3A69" w:rsidRPr="007B6120" w:rsidTr="00EA2884">
        <w:trPr>
          <w:cantSplit/>
          <w:trHeight w:val="575"/>
          <w:jc w:val="center"/>
        </w:trPr>
        <w:tc>
          <w:tcPr>
            <w:tcW w:w="3982" w:type="dxa"/>
            <w:gridSpan w:val="2"/>
            <w:vMerge/>
            <w:tcMar>
              <w:bottom w:w="113" w:type="dxa"/>
            </w:tcMar>
          </w:tcPr>
          <w:p w:rsidR="00FB3A69" w:rsidRPr="007B6120" w:rsidRDefault="00FB3A69" w:rsidP="00FB3A69">
            <w:pPr>
              <w:spacing w:after="0"/>
              <w:rPr>
                <w:rFonts w:eastAsia="SimSun"/>
                <w:b/>
                <w:szCs w:val="20"/>
              </w:rPr>
            </w:pPr>
          </w:p>
        </w:tc>
        <w:tc>
          <w:tcPr>
            <w:tcW w:w="2791" w:type="dxa"/>
            <w:gridSpan w:val="4"/>
            <w:tcMar>
              <w:bottom w:w="113" w:type="dxa"/>
            </w:tcMar>
          </w:tcPr>
          <w:p w:rsidR="00FB3A69" w:rsidRPr="007B6120" w:rsidRDefault="00FB3A69" w:rsidP="00185626">
            <w:pPr>
              <w:spacing w:after="200"/>
              <w:rPr>
                <w:rFonts w:eastAsia="SimSun"/>
                <w:b/>
                <w:szCs w:val="20"/>
              </w:rPr>
            </w:pPr>
          </w:p>
        </w:tc>
        <w:tc>
          <w:tcPr>
            <w:tcW w:w="2274" w:type="dxa"/>
            <w:gridSpan w:val="2"/>
          </w:tcPr>
          <w:p w:rsidR="00FB3A69" w:rsidRPr="007B6120" w:rsidRDefault="00FB3A69" w:rsidP="00FB3A69">
            <w:pPr>
              <w:spacing w:after="200"/>
              <w:rPr>
                <w:rFonts w:eastAsia="SimSun"/>
                <w:b/>
                <w:szCs w:val="20"/>
              </w:rPr>
            </w:pPr>
          </w:p>
        </w:tc>
      </w:tr>
      <w:tr w:rsidR="00FB3A69" w:rsidRPr="007B6120" w:rsidTr="00EA2884">
        <w:trPr>
          <w:cantSplit/>
          <w:jc w:val="center"/>
        </w:trPr>
        <w:tc>
          <w:tcPr>
            <w:tcW w:w="3982" w:type="dxa"/>
            <w:gridSpan w:val="2"/>
            <w:tcMar>
              <w:bottom w:w="113" w:type="dxa"/>
            </w:tcMar>
          </w:tcPr>
          <w:p w:rsidR="00FB3A69" w:rsidRPr="009E3265" w:rsidRDefault="00FB3A69" w:rsidP="00FB3A69">
            <w:pPr>
              <w:spacing w:after="0"/>
              <w:rPr>
                <w:rFonts w:eastAsia="SimSun"/>
                <w:szCs w:val="20"/>
              </w:rPr>
            </w:pPr>
            <w:r w:rsidRPr="009E3265">
              <w:rPr>
                <w:rFonts w:eastAsia="SimSun"/>
                <w:b/>
                <w:bCs/>
                <w:szCs w:val="20"/>
              </w:rPr>
              <w:t>Change in Statutory Requirements</w:t>
            </w:r>
          </w:p>
          <w:p w:rsidR="00FB3A69" w:rsidRPr="009E3265" w:rsidRDefault="00FB3A69" w:rsidP="002B4105">
            <w:pPr>
              <w:spacing w:after="200"/>
              <w:rPr>
                <w:rFonts w:eastAsia="SimSun"/>
                <w:szCs w:val="20"/>
              </w:rPr>
            </w:pPr>
            <w:r w:rsidRPr="009E3265">
              <w:rPr>
                <w:rFonts w:eastAsia="SimSun"/>
                <w:szCs w:val="20"/>
              </w:rPr>
              <w:t>(</w:t>
            </w:r>
            <w:r w:rsidR="007346A2" w:rsidRPr="009E3265">
              <w:rPr>
                <w:rFonts w:eastAsia="SimSun"/>
                <w:szCs w:val="20"/>
              </w:rPr>
              <w:t>Clause</w:t>
            </w:r>
            <w:r w:rsidRPr="009E3265">
              <w:rPr>
                <w:rFonts w:eastAsia="SimSun"/>
                <w:szCs w:val="20"/>
              </w:rPr>
              <w:t xml:space="preserve"> </w:t>
            </w:r>
            <w:r w:rsidR="002B4105" w:rsidRPr="00486B42">
              <w:rPr>
                <w:rFonts w:eastAsia="SimSun"/>
                <w:szCs w:val="20"/>
                <w:highlight w:val="yellow"/>
              </w:rPr>
              <w:fldChar w:fldCharType="begin"/>
            </w:r>
            <w:r w:rsidR="002B4105" w:rsidRPr="009E3265">
              <w:rPr>
                <w:rFonts w:eastAsia="SimSun"/>
                <w:szCs w:val="20"/>
              </w:rPr>
              <w:instrText xml:space="preserve"> REF _Ref482879693 \w \h </w:instrText>
            </w:r>
            <w:r w:rsidR="007B6120" w:rsidRPr="009E3265">
              <w:rPr>
                <w:rFonts w:eastAsia="SimSun"/>
                <w:szCs w:val="20"/>
              </w:rPr>
              <w:instrText xml:space="preserve"> \* MERGEFORMAT </w:instrText>
            </w:r>
            <w:r w:rsidR="002B4105" w:rsidRPr="00486B42">
              <w:rPr>
                <w:rFonts w:eastAsia="SimSun"/>
                <w:szCs w:val="20"/>
                <w:highlight w:val="yellow"/>
              </w:rPr>
            </w:r>
            <w:r w:rsidR="002B4105" w:rsidRPr="00486B42">
              <w:rPr>
                <w:rFonts w:eastAsia="SimSun"/>
                <w:szCs w:val="20"/>
                <w:highlight w:val="yellow"/>
              </w:rPr>
              <w:fldChar w:fldCharType="separate"/>
            </w:r>
            <w:r w:rsidR="00AF6FBE">
              <w:rPr>
                <w:rFonts w:eastAsia="SimSun"/>
                <w:szCs w:val="20"/>
              </w:rPr>
              <w:t>2.9</w:t>
            </w:r>
            <w:r w:rsidR="002B4105" w:rsidRPr="00486B42">
              <w:rPr>
                <w:rFonts w:eastAsia="SimSun"/>
                <w:szCs w:val="20"/>
                <w:highlight w:val="yellow"/>
              </w:rPr>
              <w:fldChar w:fldCharType="end"/>
            </w:r>
            <w:r w:rsidRPr="009E3265">
              <w:rPr>
                <w:rFonts w:eastAsia="SimSun"/>
                <w:szCs w:val="20"/>
              </w:rPr>
              <w:t>)</w:t>
            </w:r>
          </w:p>
        </w:tc>
        <w:tc>
          <w:tcPr>
            <w:tcW w:w="5065" w:type="dxa"/>
            <w:gridSpan w:val="6"/>
            <w:tcMar>
              <w:bottom w:w="113" w:type="dxa"/>
            </w:tcMar>
          </w:tcPr>
          <w:p w:rsidR="00FB3A69" w:rsidRPr="009E3265" w:rsidRDefault="007346A2" w:rsidP="00185626">
            <w:pPr>
              <w:spacing w:before="120" w:after="200"/>
              <w:rPr>
                <w:rFonts w:eastAsia="SimSun"/>
                <w:szCs w:val="20"/>
              </w:rPr>
            </w:pPr>
            <w:r w:rsidRPr="009E3265">
              <w:rPr>
                <w:rFonts w:eastAsia="SimSun"/>
                <w:szCs w:val="20"/>
              </w:rPr>
              <w:t>Clause</w:t>
            </w:r>
            <w:r w:rsidR="00FB3A69" w:rsidRPr="009E3265">
              <w:rPr>
                <w:rFonts w:eastAsia="SimSun"/>
                <w:szCs w:val="20"/>
              </w:rPr>
              <w:t xml:space="preserve"> </w:t>
            </w:r>
            <w:r w:rsidR="002B4105" w:rsidRPr="00486B42">
              <w:rPr>
                <w:rFonts w:eastAsia="SimSun"/>
                <w:szCs w:val="20"/>
                <w:highlight w:val="yellow"/>
              </w:rPr>
              <w:fldChar w:fldCharType="begin"/>
            </w:r>
            <w:r w:rsidR="002B4105" w:rsidRPr="009E3265">
              <w:rPr>
                <w:rFonts w:eastAsia="SimSun"/>
                <w:szCs w:val="20"/>
              </w:rPr>
              <w:instrText xml:space="preserve"> REF _Ref482879693 \w \h </w:instrText>
            </w:r>
            <w:r w:rsidR="007B6120" w:rsidRPr="009E3265">
              <w:rPr>
                <w:rFonts w:eastAsia="SimSun"/>
                <w:szCs w:val="20"/>
              </w:rPr>
              <w:instrText xml:space="preserve"> \* MERGEFORMAT </w:instrText>
            </w:r>
            <w:r w:rsidR="002B4105" w:rsidRPr="00486B42">
              <w:rPr>
                <w:rFonts w:eastAsia="SimSun"/>
                <w:szCs w:val="20"/>
                <w:highlight w:val="yellow"/>
              </w:rPr>
            </w:r>
            <w:r w:rsidR="002B4105" w:rsidRPr="00486B42">
              <w:rPr>
                <w:rFonts w:eastAsia="SimSun"/>
                <w:szCs w:val="20"/>
                <w:highlight w:val="yellow"/>
              </w:rPr>
              <w:fldChar w:fldCharType="separate"/>
            </w:r>
            <w:r w:rsidR="00AF6FBE">
              <w:rPr>
                <w:rFonts w:eastAsia="SimSun"/>
                <w:szCs w:val="20"/>
              </w:rPr>
              <w:t>2.9</w:t>
            </w:r>
            <w:r w:rsidR="002B4105" w:rsidRPr="00486B42">
              <w:rPr>
                <w:rFonts w:eastAsia="SimSun"/>
                <w:szCs w:val="20"/>
                <w:highlight w:val="yellow"/>
              </w:rPr>
              <w:fldChar w:fldCharType="end"/>
            </w:r>
            <w:r w:rsidR="002B4105" w:rsidRPr="009E3265">
              <w:rPr>
                <w:rFonts w:eastAsia="SimSun"/>
                <w:szCs w:val="20"/>
              </w:rPr>
              <w:t xml:space="preserve"> </w:t>
            </w:r>
            <w:r w:rsidR="00185626" w:rsidRPr="009E3265">
              <w:rPr>
                <w:rFonts w:eastAsia="SimSun"/>
                <w:b/>
                <w:i/>
                <w:szCs w:val="20"/>
              </w:rPr>
              <w:t>[applies</w:t>
            </w:r>
            <w:r w:rsidR="00FB3A69" w:rsidRPr="009E3265">
              <w:rPr>
                <w:rFonts w:eastAsia="SimSun"/>
                <w:b/>
                <w:i/>
                <w:szCs w:val="20"/>
              </w:rPr>
              <w:t xml:space="preserve">/does not apply] </w:t>
            </w:r>
          </w:p>
        </w:tc>
      </w:tr>
      <w:tr w:rsidR="00FB3A69" w:rsidRPr="007B6120" w:rsidTr="00EA2884">
        <w:trPr>
          <w:cantSplit/>
          <w:jc w:val="center"/>
        </w:trPr>
        <w:tc>
          <w:tcPr>
            <w:tcW w:w="9047" w:type="dxa"/>
            <w:gridSpan w:val="8"/>
            <w:tcMar>
              <w:bottom w:w="113" w:type="dxa"/>
            </w:tcMar>
          </w:tcPr>
          <w:p w:rsidR="00FB3A69" w:rsidRPr="007B6120" w:rsidRDefault="007346A2" w:rsidP="002B4105">
            <w:pPr>
              <w:spacing w:after="200"/>
              <w:rPr>
                <w:rFonts w:ascii="Arial" w:eastAsia="SimSun" w:hAnsi="Arial" w:cs="Arial"/>
                <w:b/>
                <w:szCs w:val="20"/>
              </w:rPr>
            </w:pPr>
            <w:r w:rsidRPr="007B6120">
              <w:rPr>
                <w:rFonts w:ascii="Arial" w:eastAsia="SimSun" w:hAnsi="Arial" w:cs="Arial"/>
                <w:b/>
                <w:szCs w:val="20"/>
              </w:rPr>
              <w:t>CLAUSE</w:t>
            </w:r>
            <w:r w:rsidR="00FB3A69" w:rsidRPr="007B6120">
              <w:rPr>
                <w:rFonts w:ascii="Arial" w:eastAsia="SimSun" w:hAnsi="Arial" w:cs="Arial"/>
                <w:b/>
                <w:szCs w:val="20"/>
              </w:rPr>
              <w:t xml:space="preserve"> </w:t>
            </w:r>
            <w:r w:rsidR="002B4105" w:rsidRPr="007B6120">
              <w:rPr>
                <w:rFonts w:ascii="Arial" w:eastAsia="SimSun" w:hAnsi="Arial" w:cs="Arial"/>
                <w:b/>
                <w:szCs w:val="20"/>
              </w:rPr>
              <w:fldChar w:fldCharType="begin"/>
            </w:r>
            <w:r w:rsidR="002B4105" w:rsidRPr="007B6120">
              <w:rPr>
                <w:rFonts w:ascii="Arial" w:eastAsia="SimSun" w:hAnsi="Arial" w:cs="Arial"/>
                <w:b/>
                <w:szCs w:val="20"/>
              </w:rPr>
              <w:instrText xml:space="preserve"> REF _Ref482879697 \w \h </w:instrText>
            </w:r>
            <w:r w:rsidR="007B6120" w:rsidRPr="007B6120">
              <w:rPr>
                <w:rFonts w:ascii="Arial" w:eastAsia="SimSun" w:hAnsi="Arial" w:cs="Arial"/>
                <w:b/>
                <w:szCs w:val="20"/>
              </w:rPr>
              <w:instrText xml:space="preserve"> \* MERGEFORMAT </w:instrText>
            </w:r>
            <w:r w:rsidR="002B4105" w:rsidRPr="007B6120">
              <w:rPr>
                <w:rFonts w:ascii="Arial" w:eastAsia="SimSun" w:hAnsi="Arial" w:cs="Arial"/>
                <w:b/>
                <w:szCs w:val="20"/>
              </w:rPr>
            </w:r>
            <w:r w:rsidR="002B4105" w:rsidRPr="007B6120">
              <w:rPr>
                <w:rFonts w:ascii="Arial" w:eastAsia="SimSun" w:hAnsi="Arial" w:cs="Arial"/>
                <w:b/>
                <w:szCs w:val="20"/>
              </w:rPr>
              <w:fldChar w:fldCharType="separate"/>
            </w:r>
            <w:r w:rsidR="00AF6FBE">
              <w:rPr>
                <w:rFonts w:ascii="Arial" w:eastAsia="SimSun" w:hAnsi="Arial" w:cs="Arial"/>
                <w:b/>
                <w:szCs w:val="20"/>
              </w:rPr>
              <w:t>3</w:t>
            </w:r>
            <w:r w:rsidR="002B4105" w:rsidRPr="007B6120">
              <w:rPr>
                <w:rFonts w:ascii="Arial" w:eastAsia="SimSun" w:hAnsi="Arial" w:cs="Arial"/>
                <w:b/>
                <w:szCs w:val="20"/>
              </w:rPr>
              <w:fldChar w:fldCharType="end"/>
            </w:r>
            <w:r w:rsidR="00FB3A69" w:rsidRPr="007B6120">
              <w:rPr>
                <w:rFonts w:ascii="Arial" w:eastAsia="SimSun" w:hAnsi="Arial" w:cs="Arial"/>
                <w:b/>
                <w:szCs w:val="20"/>
              </w:rPr>
              <w:t xml:space="preserve"> - PERSONNEL</w:t>
            </w:r>
          </w:p>
        </w:tc>
      </w:tr>
      <w:tr w:rsidR="00FB3A69" w:rsidRPr="007B6120" w:rsidTr="00EA2884">
        <w:trPr>
          <w:cantSplit/>
          <w:trHeight w:val="575"/>
          <w:jc w:val="center"/>
        </w:trPr>
        <w:tc>
          <w:tcPr>
            <w:tcW w:w="3982" w:type="dxa"/>
            <w:gridSpan w:val="2"/>
            <w:vMerge w:val="restart"/>
            <w:tcMar>
              <w:bottom w:w="113" w:type="dxa"/>
            </w:tcMar>
          </w:tcPr>
          <w:p w:rsidR="00FB3A69" w:rsidRPr="007B6120" w:rsidRDefault="00191F80" w:rsidP="00FB3A69">
            <w:pPr>
              <w:keepNext/>
              <w:spacing w:after="0"/>
              <w:rPr>
                <w:rFonts w:eastAsia="SimSun"/>
                <w:szCs w:val="20"/>
              </w:rPr>
            </w:pPr>
            <w:hyperlink w:anchor="Consultant" w:history="1">
              <w:r w:rsidR="00FB3A69" w:rsidRPr="007B6120">
                <w:rPr>
                  <w:rFonts w:eastAsia="SimSun"/>
                  <w:b/>
                  <w:szCs w:val="20"/>
                </w:rPr>
                <w:t>Consultant</w:t>
              </w:r>
            </w:hyperlink>
            <w:r w:rsidR="00FB3A69" w:rsidRPr="007B6120">
              <w:rPr>
                <w:rFonts w:eastAsia="SimSun"/>
                <w:b/>
                <w:szCs w:val="20"/>
              </w:rPr>
              <w:t>'s</w:t>
            </w:r>
            <w:r w:rsidR="00FB3A69" w:rsidRPr="007B6120">
              <w:rPr>
                <w:rFonts w:eastAsia="SimSun"/>
                <w:b/>
                <w:bCs/>
                <w:szCs w:val="20"/>
              </w:rPr>
              <w:t xml:space="preserve"> key people:</w:t>
            </w:r>
          </w:p>
          <w:p w:rsidR="00FB3A69" w:rsidRPr="007B6120" w:rsidRDefault="00FB3A69" w:rsidP="002B4105">
            <w:pPr>
              <w:keepNext/>
              <w:spacing w:after="200"/>
              <w:rPr>
                <w:rFonts w:eastAsia="SimSun"/>
                <w:szCs w:val="20"/>
              </w:rPr>
            </w:pPr>
            <w:r w:rsidRPr="007B6120">
              <w:rPr>
                <w:rFonts w:eastAsia="SimSun"/>
                <w:szCs w:val="20"/>
              </w:rPr>
              <w:t>(</w:t>
            </w:r>
            <w:r w:rsidR="007346A2" w:rsidRPr="007B6120">
              <w:rPr>
                <w:rFonts w:eastAsia="SimSun"/>
                <w:szCs w:val="20"/>
              </w:rPr>
              <w:t>Clause</w:t>
            </w:r>
            <w:r w:rsidRPr="007B6120">
              <w:rPr>
                <w:rFonts w:eastAsia="SimSun"/>
                <w:szCs w:val="20"/>
              </w:rPr>
              <w:t xml:space="preserve"> </w:t>
            </w:r>
            <w:r w:rsidR="002B4105" w:rsidRPr="007B6120">
              <w:rPr>
                <w:rFonts w:eastAsia="SimSun"/>
                <w:szCs w:val="20"/>
              </w:rPr>
              <w:fldChar w:fldCharType="begin"/>
            </w:r>
            <w:r w:rsidR="002B4105" w:rsidRPr="007B6120">
              <w:rPr>
                <w:rFonts w:eastAsia="SimSun"/>
                <w:szCs w:val="20"/>
              </w:rPr>
              <w:instrText xml:space="preserve"> REF _Ref482879704 \w \h </w:instrText>
            </w:r>
            <w:r w:rsidR="007B6120" w:rsidRPr="007B6120">
              <w:rPr>
                <w:rFonts w:eastAsia="SimSun"/>
                <w:szCs w:val="20"/>
              </w:rPr>
              <w:instrText xml:space="preserve"> \* MERGEFORMAT </w:instrText>
            </w:r>
            <w:r w:rsidR="002B4105" w:rsidRPr="007B6120">
              <w:rPr>
                <w:rFonts w:eastAsia="SimSun"/>
                <w:szCs w:val="20"/>
              </w:rPr>
            </w:r>
            <w:r w:rsidR="002B4105" w:rsidRPr="007B6120">
              <w:rPr>
                <w:rFonts w:eastAsia="SimSun"/>
                <w:szCs w:val="20"/>
              </w:rPr>
              <w:fldChar w:fldCharType="separate"/>
            </w:r>
            <w:r w:rsidR="00AF6FBE">
              <w:rPr>
                <w:rFonts w:eastAsia="SimSun"/>
                <w:szCs w:val="20"/>
              </w:rPr>
              <w:t>3.3(a)(i)</w:t>
            </w:r>
            <w:r w:rsidR="002B4105" w:rsidRPr="007B6120">
              <w:rPr>
                <w:rFonts w:eastAsia="SimSun"/>
                <w:szCs w:val="20"/>
              </w:rPr>
              <w:fldChar w:fldCharType="end"/>
            </w:r>
            <w:r w:rsidRPr="007B6120">
              <w:rPr>
                <w:rFonts w:eastAsia="SimSun"/>
                <w:szCs w:val="20"/>
              </w:rPr>
              <w:t>)</w:t>
            </w:r>
          </w:p>
        </w:tc>
        <w:tc>
          <w:tcPr>
            <w:tcW w:w="2791" w:type="dxa"/>
            <w:gridSpan w:val="4"/>
            <w:tcMar>
              <w:bottom w:w="113" w:type="dxa"/>
            </w:tcMar>
          </w:tcPr>
          <w:p w:rsidR="00FB3A69" w:rsidRPr="007B6120" w:rsidRDefault="00FB3A69" w:rsidP="00FB3A69">
            <w:pPr>
              <w:keepNext/>
              <w:spacing w:after="200"/>
              <w:rPr>
                <w:rFonts w:eastAsia="SimSun"/>
                <w:szCs w:val="20"/>
              </w:rPr>
            </w:pPr>
            <w:r w:rsidRPr="007B6120">
              <w:rPr>
                <w:rFonts w:eastAsia="SimSun"/>
                <w:b/>
                <w:szCs w:val="20"/>
              </w:rPr>
              <w:t>Person</w:t>
            </w:r>
          </w:p>
        </w:tc>
        <w:tc>
          <w:tcPr>
            <w:tcW w:w="2274" w:type="dxa"/>
            <w:gridSpan w:val="2"/>
          </w:tcPr>
          <w:p w:rsidR="00FB3A69" w:rsidRPr="007B6120" w:rsidRDefault="00FB3A69" w:rsidP="00FB3A69">
            <w:pPr>
              <w:keepNext/>
              <w:spacing w:after="200"/>
              <w:rPr>
                <w:rFonts w:eastAsia="SimSun"/>
                <w:szCs w:val="20"/>
              </w:rPr>
            </w:pPr>
            <w:r w:rsidRPr="007B6120">
              <w:rPr>
                <w:rFonts w:eastAsia="SimSun"/>
                <w:b/>
                <w:bCs/>
                <w:szCs w:val="20"/>
              </w:rPr>
              <w:t>Position</w:t>
            </w:r>
          </w:p>
        </w:tc>
      </w:tr>
      <w:tr w:rsidR="00FB3A69" w:rsidRPr="007B6120" w:rsidTr="00EA2884">
        <w:trPr>
          <w:cantSplit/>
          <w:trHeight w:val="575"/>
          <w:jc w:val="center"/>
        </w:trPr>
        <w:tc>
          <w:tcPr>
            <w:tcW w:w="3982" w:type="dxa"/>
            <w:gridSpan w:val="2"/>
            <w:vMerge/>
            <w:tcMar>
              <w:bottom w:w="113" w:type="dxa"/>
            </w:tcMar>
          </w:tcPr>
          <w:p w:rsidR="00FB3A69" w:rsidRPr="007B6120" w:rsidRDefault="00FB3A69" w:rsidP="00FB3A69">
            <w:pPr>
              <w:keepNext/>
              <w:spacing w:after="0"/>
              <w:rPr>
                <w:rFonts w:eastAsia="SimSun"/>
                <w:b/>
                <w:bCs/>
                <w:szCs w:val="20"/>
              </w:rPr>
            </w:pPr>
          </w:p>
        </w:tc>
        <w:tc>
          <w:tcPr>
            <w:tcW w:w="2791" w:type="dxa"/>
            <w:gridSpan w:val="4"/>
            <w:tcMar>
              <w:bottom w:w="113" w:type="dxa"/>
            </w:tcMar>
          </w:tcPr>
          <w:p w:rsidR="00FB3A69" w:rsidRPr="007B6120" w:rsidRDefault="00FB3A69" w:rsidP="00FB3A69">
            <w:pPr>
              <w:keepNext/>
              <w:spacing w:after="200"/>
              <w:rPr>
                <w:rFonts w:eastAsia="SimSun"/>
                <w:b/>
                <w:szCs w:val="20"/>
              </w:rPr>
            </w:pPr>
          </w:p>
        </w:tc>
        <w:tc>
          <w:tcPr>
            <w:tcW w:w="2274" w:type="dxa"/>
            <w:gridSpan w:val="2"/>
          </w:tcPr>
          <w:p w:rsidR="00FB3A69" w:rsidRPr="007B6120" w:rsidRDefault="00FB3A69" w:rsidP="00FB3A69">
            <w:pPr>
              <w:keepNext/>
              <w:spacing w:after="200"/>
              <w:rPr>
                <w:rFonts w:eastAsia="SimSun"/>
                <w:b/>
                <w:szCs w:val="20"/>
              </w:rPr>
            </w:pPr>
          </w:p>
        </w:tc>
      </w:tr>
      <w:tr w:rsidR="00FB3A69" w:rsidRPr="007B6120" w:rsidTr="00EA2884">
        <w:trPr>
          <w:cantSplit/>
          <w:jc w:val="center"/>
        </w:trPr>
        <w:tc>
          <w:tcPr>
            <w:tcW w:w="9047" w:type="dxa"/>
            <w:gridSpan w:val="8"/>
            <w:tcMar>
              <w:bottom w:w="113" w:type="dxa"/>
            </w:tcMar>
          </w:tcPr>
          <w:p w:rsidR="00FB3A69" w:rsidRPr="007B6120" w:rsidRDefault="007346A2" w:rsidP="002B4105">
            <w:pPr>
              <w:keepNext/>
              <w:spacing w:after="200"/>
              <w:rPr>
                <w:rFonts w:ascii="Arial" w:eastAsia="SimSun" w:hAnsi="Arial" w:cs="Arial"/>
                <w:b/>
                <w:szCs w:val="20"/>
              </w:rPr>
            </w:pPr>
            <w:r w:rsidRPr="007B6120">
              <w:rPr>
                <w:rFonts w:ascii="Arial" w:eastAsia="SimSun" w:hAnsi="Arial" w:cs="Arial"/>
                <w:b/>
                <w:szCs w:val="20"/>
              </w:rPr>
              <w:t>CLAUSE</w:t>
            </w:r>
            <w:r w:rsidR="00FB3A69" w:rsidRPr="007B6120">
              <w:rPr>
                <w:rFonts w:ascii="Arial" w:eastAsia="SimSun" w:hAnsi="Arial" w:cs="Arial"/>
                <w:b/>
                <w:szCs w:val="20"/>
              </w:rPr>
              <w:t xml:space="preserve"> </w:t>
            </w:r>
            <w:r w:rsidR="002B4105" w:rsidRPr="007B6120">
              <w:rPr>
                <w:rFonts w:ascii="Arial" w:eastAsia="SimSun" w:hAnsi="Arial" w:cs="Arial"/>
                <w:b/>
                <w:szCs w:val="20"/>
              </w:rPr>
              <w:fldChar w:fldCharType="begin"/>
            </w:r>
            <w:r w:rsidR="002B4105" w:rsidRPr="007B6120">
              <w:rPr>
                <w:rFonts w:ascii="Arial" w:eastAsia="SimSun" w:hAnsi="Arial" w:cs="Arial"/>
                <w:b/>
                <w:szCs w:val="20"/>
              </w:rPr>
              <w:instrText xml:space="preserve"> REF _Ref482879707 \w \h </w:instrText>
            </w:r>
            <w:r w:rsidR="007B6120" w:rsidRPr="007B6120">
              <w:rPr>
                <w:rFonts w:ascii="Arial" w:eastAsia="SimSun" w:hAnsi="Arial" w:cs="Arial"/>
                <w:b/>
                <w:szCs w:val="20"/>
              </w:rPr>
              <w:instrText xml:space="preserve"> \* MERGEFORMAT </w:instrText>
            </w:r>
            <w:r w:rsidR="002B4105" w:rsidRPr="007B6120">
              <w:rPr>
                <w:rFonts w:ascii="Arial" w:eastAsia="SimSun" w:hAnsi="Arial" w:cs="Arial"/>
                <w:b/>
                <w:szCs w:val="20"/>
              </w:rPr>
            </w:r>
            <w:r w:rsidR="002B4105" w:rsidRPr="007B6120">
              <w:rPr>
                <w:rFonts w:ascii="Arial" w:eastAsia="SimSun" w:hAnsi="Arial" w:cs="Arial"/>
                <w:b/>
                <w:szCs w:val="20"/>
              </w:rPr>
              <w:fldChar w:fldCharType="separate"/>
            </w:r>
            <w:r w:rsidR="00AF6FBE">
              <w:rPr>
                <w:rFonts w:ascii="Arial" w:eastAsia="SimSun" w:hAnsi="Arial" w:cs="Arial"/>
                <w:b/>
                <w:szCs w:val="20"/>
              </w:rPr>
              <w:t>4</w:t>
            </w:r>
            <w:r w:rsidR="002B4105" w:rsidRPr="007B6120">
              <w:rPr>
                <w:rFonts w:ascii="Arial" w:eastAsia="SimSun" w:hAnsi="Arial" w:cs="Arial"/>
                <w:b/>
                <w:szCs w:val="20"/>
              </w:rPr>
              <w:fldChar w:fldCharType="end"/>
            </w:r>
            <w:r w:rsidR="00FB3A69" w:rsidRPr="007B6120">
              <w:rPr>
                <w:rFonts w:ascii="Arial" w:eastAsia="SimSun" w:hAnsi="Arial" w:cs="Arial"/>
                <w:b/>
                <w:szCs w:val="20"/>
              </w:rPr>
              <w:t xml:space="preserve"> - INSURANCE</w:t>
            </w:r>
          </w:p>
        </w:tc>
      </w:tr>
      <w:tr w:rsidR="00337AB0" w:rsidRPr="007B6120" w:rsidTr="00EA2884">
        <w:trPr>
          <w:jc w:val="center"/>
        </w:trPr>
        <w:tc>
          <w:tcPr>
            <w:tcW w:w="3982" w:type="dxa"/>
            <w:gridSpan w:val="2"/>
            <w:vMerge w:val="restart"/>
            <w:tcMar>
              <w:bottom w:w="113" w:type="dxa"/>
            </w:tcMar>
          </w:tcPr>
          <w:p w:rsidR="00337AB0" w:rsidRDefault="00337AB0" w:rsidP="00337AB0">
            <w:pPr>
              <w:pStyle w:val="DefenceNormal"/>
              <w:spacing w:after="0"/>
            </w:pPr>
            <w:r>
              <w:rPr>
                <w:b/>
                <w:bCs/>
              </w:rPr>
              <w:t xml:space="preserve">Insurance policies required to be effected by the </w:t>
            </w:r>
            <w:r w:rsidRPr="006B0FD0">
              <w:rPr>
                <w:b/>
                <w:szCs w:val="22"/>
              </w:rPr>
              <w:t>Consultant</w:t>
            </w:r>
            <w:r>
              <w:rPr>
                <w:b/>
                <w:bCs/>
              </w:rPr>
              <w:t>:</w:t>
            </w:r>
          </w:p>
          <w:p w:rsidR="00337AB0" w:rsidRPr="007B6120" w:rsidRDefault="00337AB0" w:rsidP="00337AB0">
            <w:pPr>
              <w:spacing w:after="0"/>
              <w:rPr>
                <w:rFonts w:eastAsia="SimSun"/>
                <w:b/>
                <w:bCs/>
                <w:szCs w:val="20"/>
              </w:rPr>
            </w:pPr>
            <w:r>
              <w:t xml:space="preserve">(Clause </w:t>
            </w:r>
            <w:r>
              <w:fldChar w:fldCharType="begin"/>
            </w:r>
            <w:r>
              <w:instrText xml:space="preserve"> REF _Ref113352662 \n \h </w:instrText>
            </w:r>
            <w:r>
              <w:fldChar w:fldCharType="separate"/>
            </w:r>
            <w:r w:rsidR="00AF6FBE">
              <w:t>4.1</w:t>
            </w:r>
            <w:r>
              <w:fldChar w:fldCharType="end"/>
            </w:r>
            <w:r>
              <w:t>)</w:t>
            </w:r>
          </w:p>
        </w:tc>
        <w:tc>
          <w:tcPr>
            <w:tcW w:w="5065" w:type="dxa"/>
            <w:gridSpan w:val="6"/>
            <w:tcMar>
              <w:bottom w:w="113" w:type="dxa"/>
            </w:tcMar>
          </w:tcPr>
          <w:p w:rsidR="00337AB0" w:rsidRPr="00486B42" w:rsidRDefault="00337AB0" w:rsidP="00337AB0">
            <w:pPr>
              <w:pStyle w:val="DefenceNormal"/>
              <w:rPr>
                <w:b/>
                <w:i/>
              </w:rPr>
            </w:pPr>
            <w:r w:rsidRPr="005A2B5E">
              <w:rPr>
                <w:b/>
                <w:i/>
              </w:rPr>
              <w:t>[</w:t>
            </w:r>
            <w:r w:rsidRPr="00486B42">
              <w:rPr>
                <w:b/>
                <w:i/>
              </w:rPr>
              <w:t xml:space="preserve">INSURANCE LEVELS TO BE FINALISED IN LIGHT OF SUCCESSFUL TENDERER'S NOMINATED LEVELS, THE </w:t>
            </w:r>
            <w:r w:rsidR="00B9615D" w:rsidRPr="00486B42">
              <w:rPr>
                <w:b/>
                <w:i/>
              </w:rPr>
              <w:t>PRINCIPAL’S</w:t>
            </w:r>
            <w:r w:rsidRPr="005A2B5E">
              <w:rPr>
                <w:b/>
                <w:i/>
              </w:rPr>
              <w:t xml:space="preserve"> RISK ASSESSMENT AND ANY NEGOTIATIONS WITH THE PREFERRED TENDERER ARISING FROM THAT RISK ASSESSMENT.</w:t>
            </w:r>
          </w:p>
          <w:p w:rsidR="00337AB0" w:rsidRDefault="00337AB0" w:rsidP="00337AB0">
            <w:pPr>
              <w:pStyle w:val="DefenceNormal"/>
              <w:rPr>
                <w:b/>
                <w:i/>
              </w:rPr>
            </w:pPr>
            <w:r w:rsidRPr="00486B42">
              <w:rPr>
                <w:b/>
                <w:i/>
              </w:rPr>
              <w:t>WHERE AN INSURANCE IS NOT REQUIRED, OR THE RELEVANT PARTICULAR DOES NOT APPLY, INSERT "Not Applicable".  APPROPRIATE ADVICE SHOULD BE SOUGHT WHERE THERE ARE QUESTIONS AS TO WHICH OF THE INSURANCES SPECIFIED BELOW ARE REQUIRED FOR A SPECIFIC PROJECT]</w:t>
            </w:r>
          </w:p>
          <w:p w:rsidR="00337AB0" w:rsidRDefault="00337AB0" w:rsidP="00337AB0">
            <w:pPr>
              <w:pStyle w:val="DefenceNormal"/>
              <w:rPr>
                <w:b/>
                <w:shd w:val="clear" w:color="000000" w:fill="auto"/>
              </w:rPr>
            </w:pPr>
            <w:r w:rsidRPr="006B0FD0">
              <w:rPr>
                <w:b/>
              </w:rPr>
              <w:t>Public Liability Insurance</w:t>
            </w:r>
          </w:p>
          <w:p w:rsidR="00337AB0" w:rsidRDefault="00337AB0" w:rsidP="00337AB0">
            <w:pPr>
              <w:pStyle w:val="DefenceNormal"/>
              <w:rPr>
                <w:shd w:val="clear" w:color="000000" w:fill="auto"/>
              </w:rPr>
            </w:pPr>
            <w:r>
              <w:rPr>
                <w:shd w:val="clear" w:color="000000" w:fill="auto"/>
              </w:rPr>
              <w:t>If written on an occurrence basis:</w:t>
            </w:r>
          </w:p>
          <w:p w:rsidR="00337AB0" w:rsidRDefault="00337AB0" w:rsidP="00337AB0">
            <w:pPr>
              <w:pStyle w:val="DefenceNormal"/>
              <w:rPr>
                <w:shd w:val="clear" w:color="000000" w:fill="auto"/>
              </w:rPr>
            </w:pPr>
            <w:r>
              <w:rPr>
                <w:shd w:val="clear" w:color="000000" w:fill="auto"/>
              </w:rPr>
              <w:t>Amount of Cover: $        for each and every occurrence for public liability claims</w:t>
            </w:r>
          </w:p>
          <w:p w:rsidR="00337AB0" w:rsidRDefault="00337AB0" w:rsidP="00337AB0">
            <w:pPr>
              <w:pStyle w:val="DefenceNormal"/>
              <w:rPr>
                <w:shd w:val="clear" w:color="000000" w:fill="auto"/>
              </w:rPr>
            </w:pPr>
            <w:r>
              <w:rPr>
                <w:shd w:val="clear" w:color="000000" w:fill="auto"/>
              </w:rPr>
              <w:t>If written on a claims made basis:</w:t>
            </w:r>
          </w:p>
          <w:p w:rsidR="00337AB0" w:rsidRPr="007B6120" w:rsidRDefault="00337AB0" w:rsidP="00337AB0">
            <w:pPr>
              <w:spacing w:after="200"/>
              <w:rPr>
                <w:rFonts w:eastAsia="SimSun"/>
                <w:szCs w:val="20"/>
              </w:rPr>
            </w:pPr>
            <w:r>
              <w:rPr>
                <w:shd w:val="clear" w:color="000000" w:fill="auto"/>
              </w:rPr>
              <w:t>Amount of Cover: $        per claim and $                in the aggregate</w:t>
            </w:r>
          </w:p>
        </w:tc>
      </w:tr>
      <w:tr w:rsidR="00337AB0" w:rsidRPr="007B6120" w:rsidTr="00EA2884">
        <w:trPr>
          <w:jc w:val="center"/>
        </w:trPr>
        <w:tc>
          <w:tcPr>
            <w:tcW w:w="3982" w:type="dxa"/>
            <w:gridSpan w:val="2"/>
            <w:vMerge/>
            <w:tcMar>
              <w:bottom w:w="113" w:type="dxa"/>
            </w:tcMar>
          </w:tcPr>
          <w:p w:rsidR="00337AB0" w:rsidRDefault="00337AB0" w:rsidP="00337AB0">
            <w:pPr>
              <w:pStyle w:val="DefenceNormal"/>
              <w:spacing w:after="0"/>
              <w:rPr>
                <w:b/>
                <w:bCs/>
              </w:rPr>
            </w:pPr>
          </w:p>
        </w:tc>
        <w:tc>
          <w:tcPr>
            <w:tcW w:w="5065" w:type="dxa"/>
            <w:gridSpan w:val="6"/>
            <w:tcMar>
              <w:bottom w:w="113" w:type="dxa"/>
            </w:tcMar>
          </w:tcPr>
          <w:p w:rsidR="00337AB0" w:rsidRDefault="00337AB0" w:rsidP="00337AB0">
            <w:pPr>
              <w:pStyle w:val="DefenceNormal"/>
              <w:rPr>
                <w:b/>
                <w:shd w:val="clear" w:color="000000" w:fill="auto"/>
              </w:rPr>
            </w:pPr>
            <w:r w:rsidRPr="006B0FD0">
              <w:rPr>
                <w:b/>
              </w:rPr>
              <w:t>Workers Compensation Insurance</w:t>
            </w:r>
          </w:p>
          <w:p w:rsidR="00337AB0" w:rsidRPr="005A2B5E" w:rsidRDefault="00337AB0" w:rsidP="00337AB0">
            <w:pPr>
              <w:pStyle w:val="DefenceNormal"/>
              <w:rPr>
                <w:b/>
                <w:i/>
                <w:highlight w:val="green"/>
              </w:rPr>
            </w:pPr>
            <w:r>
              <w:rPr>
                <w:shd w:val="clear" w:color="000000" w:fill="auto"/>
              </w:rPr>
              <w:t xml:space="preserve">Amount of Cover: Amount of Cover prescribed by </w:t>
            </w:r>
            <w:r w:rsidRPr="006B0FD0">
              <w:rPr>
                <w:shd w:val="clear" w:color="000000" w:fill="auto"/>
              </w:rPr>
              <w:t>Statutory Requirement</w:t>
            </w:r>
            <w:r>
              <w:rPr>
                <w:shd w:val="clear" w:color="000000" w:fill="auto"/>
              </w:rPr>
              <w:t xml:space="preserve"> in the State or Territory in which the </w:t>
            </w:r>
            <w:r w:rsidRPr="006B0FD0">
              <w:t>Services</w:t>
            </w:r>
            <w:r>
              <w:rPr>
                <w:shd w:val="clear" w:color="000000" w:fill="auto"/>
              </w:rPr>
              <w:t xml:space="preserve"> are performed or the </w:t>
            </w:r>
            <w:r w:rsidRPr="006B0FD0">
              <w:rPr>
                <w:bCs/>
              </w:rPr>
              <w:t>Consultant's</w:t>
            </w:r>
            <w:r>
              <w:rPr>
                <w:shd w:val="clear" w:color="000000" w:fill="auto"/>
              </w:rPr>
              <w:t xml:space="preserve"> employees perform work, are employed or normally reside. </w:t>
            </w:r>
          </w:p>
        </w:tc>
      </w:tr>
      <w:tr w:rsidR="00337AB0" w:rsidRPr="007B6120" w:rsidTr="00EA2884">
        <w:trPr>
          <w:jc w:val="center"/>
        </w:trPr>
        <w:tc>
          <w:tcPr>
            <w:tcW w:w="3982" w:type="dxa"/>
            <w:gridSpan w:val="2"/>
            <w:vMerge/>
            <w:tcMar>
              <w:bottom w:w="113" w:type="dxa"/>
            </w:tcMar>
          </w:tcPr>
          <w:p w:rsidR="00337AB0" w:rsidRDefault="00337AB0" w:rsidP="00337AB0">
            <w:pPr>
              <w:pStyle w:val="DefenceNormal"/>
              <w:spacing w:after="0"/>
              <w:rPr>
                <w:b/>
                <w:bCs/>
              </w:rPr>
            </w:pPr>
          </w:p>
        </w:tc>
        <w:tc>
          <w:tcPr>
            <w:tcW w:w="5065" w:type="dxa"/>
            <w:gridSpan w:val="6"/>
            <w:tcMar>
              <w:bottom w:w="113" w:type="dxa"/>
            </w:tcMar>
          </w:tcPr>
          <w:p w:rsidR="00337AB0" w:rsidRDefault="00337AB0" w:rsidP="00337AB0">
            <w:pPr>
              <w:pStyle w:val="DefenceNormal"/>
              <w:rPr>
                <w:b/>
              </w:rPr>
            </w:pPr>
            <w:r w:rsidRPr="006B0FD0">
              <w:rPr>
                <w:b/>
              </w:rPr>
              <w:t>Employers' Liability Insurance</w:t>
            </w:r>
          </w:p>
          <w:p w:rsidR="00337AB0" w:rsidRPr="005A2B5E" w:rsidRDefault="00337AB0" w:rsidP="00337AB0">
            <w:pPr>
              <w:pStyle w:val="DefenceNormal"/>
              <w:rPr>
                <w:b/>
                <w:i/>
                <w:highlight w:val="green"/>
              </w:rPr>
            </w:pPr>
            <w:r>
              <w:t xml:space="preserve">Amount of Cover: The amount that an expert professional provider of the </w:t>
            </w:r>
            <w:r w:rsidRPr="006B0FD0">
              <w:t>Services</w:t>
            </w:r>
            <w:r>
              <w:t xml:space="preserve"> would purchase, which must not be less than $          .</w:t>
            </w:r>
          </w:p>
        </w:tc>
      </w:tr>
      <w:tr w:rsidR="00337AB0" w:rsidRPr="007B6120" w:rsidTr="00EA2884">
        <w:trPr>
          <w:jc w:val="center"/>
        </w:trPr>
        <w:tc>
          <w:tcPr>
            <w:tcW w:w="3982" w:type="dxa"/>
            <w:gridSpan w:val="2"/>
            <w:vMerge/>
            <w:tcMar>
              <w:bottom w:w="113" w:type="dxa"/>
            </w:tcMar>
          </w:tcPr>
          <w:p w:rsidR="00337AB0" w:rsidRDefault="00337AB0" w:rsidP="00337AB0">
            <w:pPr>
              <w:pStyle w:val="DefenceNormal"/>
              <w:spacing w:after="0"/>
              <w:rPr>
                <w:b/>
                <w:bCs/>
              </w:rPr>
            </w:pPr>
          </w:p>
        </w:tc>
        <w:tc>
          <w:tcPr>
            <w:tcW w:w="5065" w:type="dxa"/>
            <w:gridSpan w:val="6"/>
            <w:tcMar>
              <w:bottom w:w="113" w:type="dxa"/>
            </w:tcMar>
          </w:tcPr>
          <w:p w:rsidR="00337AB0" w:rsidRDefault="00337AB0" w:rsidP="00337AB0">
            <w:pPr>
              <w:pStyle w:val="DefenceNormal"/>
              <w:rPr>
                <w:b/>
                <w:shd w:val="clear" w:color="000000" w:fill="auto"/>
              </w:rPr>
            </w:pPr>
            <w:r w:rsidRPr="006B0FD0">
              <w:rPr>
                <w:b/>
              </w:rPr>
              <w:t>Professional Indemnity Insurance</w:t>
            </w:r>
          </w:p>
          <w:p w:rsidR="00337AB0" w:rsidRPr="005A2B5E" w:rsidRDefault="00337AB0" w:rsidP="005A2B5E">
            <w:pPr>
              <w:pStyle w:val="DefenceNormal"/>
              <w:rPr>
                <w:b/>
                <w:i/>
                <w:highlight w:val="green"/>
              </w:rPr>
            </w:pPr>
            <w:r>
              <w:rPr>
                <w:shd w:val="clear" w:color="000000" w:fill="auto"/>
              </w:rPr>
              <w:t xml:space="preserve">Amount of Cover: $                  </w:t>
            </w:r>
            <w:r>
              <w:t>per claim and $             in the aggregate.</w:t>
            </w:r>
          </w:p>
        </w:tc>
      </w:tr>
      <w:tr w:rsidR="00337AB0" w:rsidRPr="007B6120" w:rsidTr="00EA2884">
        <w:trPr>
          <w:jc w:val="center"/>
        </w:trPr>
        <w:tc>
          <w:tcPr>
            <w:tcW w:w="3982" w:type="dxa"/>
            <w:gridSpan w:val="2"/>
            <w:vMerge/>
            <w:tcMar>
              <w:bottom w:w="113" w:type="dxa"/>
            </w:tcMar>
          </w:tcPr>
          <w:p w:rsidR="00337AB0" w:rsidRDefault="00337AB0" w:rsidP="00337AB0">
            <w:pPr>
              <w:pStyle w:val="DefenceNormal"/>
              <w:spacing w:after="0"/>
              <w:rPr>
                <w:b/>
                <w:bCs/>
              </w:rPr>
            </w:pPr>
          </w:p>
        </w:tc>
        <w:tc>
          <w:tcPr>
            <w:tcW w:w="5065" w:type="dxa"/>
            <w:gridSpan w:val="6"/>
            <w:tcMar>
              <w:bottom w:w="113" w:type="dxa"/>
            </w:tcMar>
          </w:tcPr>
          <w:p w:rsidR="00337AB0" w:rsidRDefault="00337AB0" w:rsidP="00337AB0">
            <w:pPr>
              <w:pStyle w:val="DefenceNormal"/>
              <w:rPr>
                <w:shd w:val="clear" w:color="000000" w:fill="auto"/>
              </w:rPr>
            </w:pPr>
            <w:r>
              <w:rPr>
                <w:b/>
                <w:shd w:val="clear" w:color="000000" w:fill="auto"/>
              </w:rPr>
              <w:t>Other Insurances:</w:t>
            </w:r>
            <w:r>
              <w:rPr>
                <w:shd w:val="clear" w:color="000000" w:fill="auto"/>
              </w:rPr>
              <w:t xml:space="preserve"> (Clause</w:t>
            </w:r>
            <w:r w:rsidR="00D86076">
              <w:rPr>
                <w:shd w:val="clear" w:color="000000" w:fill="auto"/>
              </w:rPr>
              <w:t xml:space="preserve"> </w:t>
            </w:r>
            <w:r w:rsidR="00D86076">
              <w:rPr>
                <w:shd w:val="clear" w:color="000000" w:fill="auto"/>
              </w:rPr>
              <w:fldChar w:fldCharType="begin"/>
            </w:r>
            <w:r w:rsidR="00D86076">
              <w:rPr>
                <w:shd w:val="clear" w:color="000000" w:fill="auto"/>
              </w:rPr>
              <w:instrText xml:space="preserve"> REF _Ref113900216 \w \h </w:instrText>
            </w:r>
            <w:r w:rsidR="00D86076">
              <w:rPr>
                <w:shd w:val="clear" w:color="000000" w:fill="auto"/>
              </w:rPr>
            </w:r>
            <w:r w:rsidR="00D86076">
              <w:rPr>
                <w:shd w:val="clear" w:color="000000" w:fill="auto"/>
              </w:rPr>
              <w:fldChar w:fldCharType="separate"/>
            </w:r>
            <w:r w:rsidR="00AF6FBE">
              <w:rPr>
                <w:shd w:val="clear" w:color="000000" w:fill="auto"/>
              </w:rPr>
              <w:t>4.1(a)(iv)</w:t>
            </w:r>
            <w:r w:rsidR="00D86076">
              <w:rPr>
                <w:shd w:val="clear" w:color="000000" w:fill="auto"/>
              </w:rPr>
              <w:fldChar w:fldCharType="end"/>
            </w:r>
            <w:r>
              <w:rPr>
                <w:shd w:val="clear" w:color="000000" w:fill="auto"/>
              </w:rPr>
              <w:t>)</w:t>
            </w:r>
          </w:p>
          <w:p w:rsidR="00337AB0" w:rsidRPr="005A2B5E" w:rsidRDefault="00337AB0" w:rsidP="00337AB0">
            <w:pPr>
              <w:pStyle w:val="DefenceNormal"/>
              <w:rPr>
                <w:b/>
                <w:i/>
                <w:highlight w:val="green"/>
              </w:rPr>
            </w:pPr>
            <w:r>
              <w:rPr>
                <w:b/>
                <w:i/>
              </w:rPr>
              <w:t>[</w:t>
            </w:r>
            <w:r>
              <w:rPr>
                <w:b/>
                <w:i/>
                <w:shd w:val="clear" w:color="000000" w:fill="auto"/>
              </w:rPr>
              <w:t>PRINCIPAL</w:t>
            </w:r>
            <w:r>
              <w:rPr>
                <w:b/>
                <w:i/>
              </w:rPr>
              <w:t xml:space="preserve"> TO CONSIDER AND SEEK ADVICE ON OTHER SPECIFIC AND ADDITIONAL INSURANCES THAT MAY BE REQUIRED]</w:t>
            </w:r>
          </w:p>
        </w:tc>
      </w:tr>
      <w:tr w:rsidR="00337AB0" w:rsidRPr="007B6120" w:rsidTr="00EA2884">
        <w:trPr>
          <w:jc w:val="center"/>
        </w:trPr>
        <w:tc>
          <w:tcPr>
            <w:tcW w:w="3982" w:type="dxa"/>
            <w:gridSpan w:val="2"/>
            <w:tcMar>
              <w:bottom w:w="113" w:type="dxa"/>
            </w:tcMar>
          </w:tcPr>
          <w:p w:rsidR="00337AB0" w:rsidRPr="00486B42" w:rsidRDefault="00337AB0" w:rsidP="00337AB0">
            <w:pPr>
              <w:pStyle w:val="DefenceNormal"/>
              <w:spacing w:after="0"/>
              <w:rPr>
                <w:b/>
                <w:bCs/>
                <w:highlight w:val="yellow"/>
              </w:rPr>
            </w:pPr>
            <w:r w:rsidRPr="00486B42">
              <w:rPr>
                <w:b/>
                <w:bCs/>
              </w:rPr>
              <w:t>Minimum amounts of subconsultants' insurances:</w:t>
            </w:r>
            <w:r w:rsidRPr="00486B42">
              <w:rPr>
                <w:b/>
                <w:bCs/>
              </w:rPr>
              <w:br/>
            </w:r>
            <w:r w:rsidRPr="00486B42">
              <w:rPr>
                <w:bCs/>
              </w:rPr>
              <w:t>(Clause </w:t>
            </w:r>
            <w:r w:rsidRPr="00486B42">
              <w:rPr>
                <w:bCs/>
              </w:rPr>
              <w:fldChar w:fldCharType="begin"/>
            </w:r>
            <w:r w:rsidRPr="00486B42">
              <w:rPr>
                <w:bCs/>
              </w:rPr>
              <w:instrText xml:space="preserve"> REF _Ref113524934 \w \h </w:instrText>
            </w:r>
            <w:r w:rsidRPr="00486B42">
              <w:rPr>
                <w:bCs/>
              </w:rPr>
            </w:r>
            <w:r w:rsidR="002B4BFC" w:rsidRPr="00486B42">
              <w:rPr>
                <w:bCs/>
              </w:rPr>
              <w:instrText xml:space="preserve"> \* MERGEFORMAT </w:instrText>
            </w:r>
            <w:r w:rsidRPr="00486B42">
              <w:rPr>
                <w:bCs/>
              </w:rPr>
              <w:fldChar w:fldCharType="separate"/>
            </w:r>
            <w:r w:rsidR="00AF6FBE">
              <w:rPr>
                <w:bCs/>
              </w:rPr>
              <w:t>4.1(h)</w:t>
            </w:r>
            <w:r w:rsidRPr="00486B42">
              <w:rPr>
                <w:bCs/>
              </w:rPr>
              <w:fldChar w:fldCharType="end"/>
            </w:r>
            <w:r w:rsidRPr="00486B42">
              <w:rPr>
                <w:bCs/>
              </w:rPr>
              <w:t>)</w:t>
            </w:r>
          </w:p>
        </w:tc>
        <w:tc>
          <w:tcPr>
            <w:tcW w:w="5065" w:type="dxa"/>
            <w:gridSpan w:val="6"/>
            <w:tcMar>
              <w:bottom w:w="113" w:type="dxa"/>
            </w:tcMar>
          </w:tcPr>
          <w:p w:rsidR="00337AB0" w:rsidRPr="00486B42" w:rsidRDefault="00337AB0" w:rsidP="00337AB0">
            <w:pPr>
              <w:pStyle w:val="DefenceNormal"/>
              <w:rPr>
                <w:b/>
                <w:highlight w:val="yellow"/>
                <w:shd w:val="clear" w:color="000000" w:fill="auto"/>
              </w:rPr>
            </w:pPr>
          </w:p>
        </w:tc>
      </w:tr>
      <w:tr w:rsidR="00337AB0" w:rsidRPr="007B6120" w:rsidTr="00EA2884">
        <w:trPr>
          <w:cantSplit/>
          <w:jc w:val="center"/>
        </w:trPr>
        <w:tc>
          <w:tcPr>
            <w:tcW w:w="3982" w:type="dxa"/>
            <w:gridSpan w:val="2"/>
            <w:tcMar>
              <w:bottom w:w="113" w:type="dxa"/>
            </w:tcMar>
          </w:tcPr>
          <w:p w:rsidR="00337AB0" w:rsidRDefault="00337AB0" w:rsidP="00337AB0">
            <w:pPr>
              <w:spacing w:after="0"/>
              <w:rPr>
                <w:b/>
                <w:bCs/>
              </w:rPr>
            </w:pPr>
            <w:r>
              <w:rPr>
                <w:b/>
                <w:bCs/>
              </w:rPr>
              <w:t xml:space="preserve">Run-off period for </w:t>
            </w:r>
            <w:r w:rsidRPr="006B0FD0">
              <w:rPr>
                <w:b/>
              </w:rPr>
              <w:t>Public Liability Insurance</w:t>
            </w:r>
            <w:r>
              <w:rPr>
                <w:b/>
              </w:rPr>
              <w:t xml:space="preserve"> if written on a claims made basis</w:t>
            </w:r>
            <w:r>
              <w:rPr>
                <w:b/>
                <w:bCs/>
              </w:rPr>
              <w:t>:</w:t>
            </w:r>
          </w:p>
          <w:p w:rsidR="00337AB0" w:rsidRDefault="00337AB0" w:rsidP="00337AB0">
            <w:pPr>
              <w:spacing w:after="0"/>
              <w:rPr>
                <w:rFonts w:eastAsia="SimSun"/>
                <w:b/>
                <w:bCs/>
                <w:szCs w:val="20"/>
              </w:rPr>
            </w:pPr>
            <w:r>
              <w:rPr>
                <w:rFonts w:eastAsia="SimSun"/>
                <w:szCs w:val="20"/>
              </w:rPr>
              <w:t xml:space="preserve">(Clause </w:t>
            </w:r>
            <w:r>
              <w:rPr>
                <w:rFonts w:eastAsia="SimSun"/>
                <w:szCs w:val="20"/>
              </w:rPr>
              <w:fldChar w:fldCharType="begin"/>
            </w:r>
            <w:r>
              <w:rPr>
                <w:rFonts w:eastAsia="SimSun"/>
                <w:szCs w:val="20"/>
              </w:rPr>
              <w:instrText xml:space="preserve"> REF _Ref113525069 \w \h </w:instrText>
            </w:r>
            <w:r>
              <w:rPr>
                <w:rFonts w:eastAsia="SimSun"/>
                <w:szCs w:val="20"/>
              </w:rPr>
            </w:r>
            <w:r>
              <w:rPr>
                <w:rFonts w:eastAsia="SimSun"/>
                <w:szCs w:val="20"/>
              </w:rPr>
              <w:fldChar w:fldCharType="separate"/>
            </w:r>
            <w:r w:rsidR="00AF6FBE">
              <w:rPr>
                <w:rFonts w:eastAsia="SimSun"/>
                <w:szCs w:val="20"/>
              </w:rPr>
              <w:t>4.4</w:t>
            </w:r>
            <w:r>
              <w:rPr>
                <w:rFonts w:eastAsia="SimSun"/>
                <w:szCs w:val="20"/>
              </w:rPr>
              <w:fldChar w:fldCharType="end"/>
            </w:r>
            <w:r>
              <w:rPr>
                <w:rFonts w:eastAsia="SimSun"/>
                <w:szCs w:val="20"/>
              </w:rPr>
              <w:fldChar w:fldCharType="begin"/>
            </w:r>
            <w:r>
              <w:rPr>
                <w:rFonts w:eastAsia="SimSun"/>
                <w:szCs w:val="20"/>
              </w:rPr>
              <w:instrText xml:space="preserve"> REF _Ref113525073 \n \h </w:instrText>
            </w:r>
            <w:r>
              <w:rPr>
                <w:rFonts w:eastAsia="SimSun"/>
                <w:szCs w:val="20"/>
              </w:rPr>
            </w:r>
            <w:r>
              <w:rPr>
                <w:rFonts w:eastAsia="SimSun"/>
                <w:szCs w:val="20"/>
              </w:rPr>
              <w:fldChar w:fldCharType="separate"/>
            </w:r>
            <w:r w:rsidR="00AF6FBE">
              <w:rPr>
                <w:rFonts w:eastAsia="SimSun"/>
                <w:szCs w:val="20"/>
              </w:rPr>
              <w:t>(a)</w:t>
            </w:r>
            <w:r>
              <w:rPr>
                <w:rFonts w:eastAsia="SimSun"/>
                <w:szCs w:val="20"/>
              </w:rPr>
              <w:fldChar w:fldCharType="end"/>
            </w:r>
            <w:r>
              <w:rPr>
                <w:rFonts w:eastAsia="SimSun"/>
                <w:szCs w:val="20"/>
              </w:rPr>
              <w:fldChar w:fldCharType="begin"/>
            </w:r>
            <w:r>
              <w:rPr>
                <w:rFonts w:eastAsia="SimSun"/>
                <w:szCs w:val="20"/>
              </w:rPr>
              <w:instrText xml:space="preserve"> REF _Ref461112543 \n \h </w:instrText>
            </w:r>
            <w:r>
              <w:rPr>
                <w:rFonts w:eastAsia="SimSun"/>
                <w:szCs w:val="20"/>
              </w:rPr>
            </w:r>
            <w:r>
              <w:rPr>
                <w:rFonts w:eastAsia="SimSun"/>
                <w:szCs w:val="20"/>
              </w:rPr>
              <w:fldChar w:fldCharType="separate"/>
            </w:r>
            <w:r w:rsidR="00AF6FBE">
              <w:rPr>
                <w:rFonts w:eastAsia="SimSun"/>
                <w:szCs w:val="20"/>
              </w:rPr>
              <w:t>(ii)</w:t>
            </w:r>
            <w:r>
              <w:rPr>
                <w:rFonts w:eastAsia="SimSun"/>
                <w:szCs w:val="20"/>
              </w:rPr>
              <w:fldChar w:fldCharType="end"/>
            </w:r>
            <w:r>
              <w:rPr>
                <w:rFonts w:eastAsia="SimSun"/>
                <w:szCs w:val="20"/>
              </w:rPr>
              <w:t>)</w:t>
            </w:r>
          </w:p>
        </w:tc>
        <w:tc>
          <w:tcPr>
            <w:tcW w:w="5065" w:type="dxa"/>
            <w:gridSpan w:val="6"/>
            <w:tcMar>
              <w:bottom w:w="113" w:type="dxa"/>
            </w:tcMar>
          </w:tcPr>
          <w:p w:rsidR="00337AB0" w:rsidRDefault="00337AB0" w:rsidP="00337AB0">
            <w:pPr>
              <w:pStyle w:val="DefenceNormal"/>
              <w:rPr>
                <w:shd w:val="clear" w:color="000000" w:fill="auto"/>
              </w:rPr>
            </w:pPr>
            <w:r>
              <w:rPr>
                <w:shd w:val="clear" w:color="000000" w:fill="auto"/>
              </w:rPr>
              <w:t xml:space="preserve">Where any part of the </w:t>
            </w:r>
            <w:r w:rsidRPr="006B0FD0">
              <w:t>Services</w:t>
            </w:r>
            <w:r>
              <w:rPr>
                <w:shd w:val="clear" w:color="000000" w:fill="auto"/>
              </w:rPr>
              <w:t xml:space="preserve"> are carried out in the Australian Capital Territory, New South Wales, Victoria, Tasmania, South Australia or the Northern Territory: 11 years.</w:t>
            </w:r>
          </w:p>
          <w:p w:rsidR="00337AB0" w:rsidRPr="007B6120" w:rsidRDefault="00337AB0" w:rsidP="00337AB0">
            <w:pPr>
              <w:spacing w:after="200"/>
              <w:rPr>
                <w:rFonts w:eastAsia="SimSun"/>
                <w:szCs w:val="20"/>
                <w:shd w:val="clear" w:color="000000" w:fill="auto"/>
              </w:rPr>
            </w:pPr>
            <w:r>
              <w:rPr>
                <w:shd w:val="clear" w:color="000000" w:fill="auto"/>
              </w:rPr>
              <w:t>Otherwise: 7 years</w:t>
            </w:r>
          </w:p>
        </w:tc>
      </w:tr>
      <w:tr w:rsidR="00337AB0" w:rsidRPr="007B6120" w:rsidTr="00EA2884">
        <w:trPr>
          <w:cantSplit/>
          <w:jc w:val="center"/>
        </w:trPr>
        <w:tc>
          <w:tcPr>
            <w:tcW w:w="3982" w:type="dxa"/>
            <w:gridSpan w:val="2"/>
            <w:tcMar>
              <w:bottom w:w="113" w:type="dxa"/>
            </w:tcMar>
          </w:tcPr>
          <w:p w:rsidR="00337AB0" w:rsidRPr="007B6120" w:rsidRDefault="00337AB0" w:rsidP="00337AB0">
            <w:pPr>
              <w:spacing w:after="0"/>
              <w:rPr>
                <w:rFonts w:eastAsia="SimSun"/>
                <w:szCs w:val="20"/>
              </w:rPr>
            </w:pPr>
            <w:r>
              <w:rPr>
                <w:rFonts w:eastAsia="SimSun"/>
                <w:b/>
                <w:bCs/>
                <w:szCs w:val="20"/>
              </w:rPr>
              <w:t>Run-off p</w:t>
            </w:r>
            <w:r w:rsidRPr="007B6120">
              <w:rPr>
                <w:rFonts w:eastAsia="SimSun"/>
                <w:b/>
                <w:bCs/>
                <w:szCs w:val="20"/>
              </w:rPr>
              <w:t xml:space="preserve">eriod for </w:t>
            </w:r>
            <w:r>
              <w:rPr>
                <w:rFonts w:eastAsia="SimSun"/>
                <w:b/>
                <w:szCs w:val="20"/>
              </w:rPr>
              <w:t>Professional Indemnity Insurance</w:t>
            </w:r>
            <w:r w:rsidRPr="007B6120">
              <w:rPr>
                <w:rFonts w:eastAsia="SimSun"/>
                <w:b/>
                <w:bCs/>
                <w:szCs w:val="20"/>
              </w:rPr>
              <w:t>:</w:t>
            </w:r>
          </w:p>
          <w:p w:rsidR="00337AB0" w:rsidRPr="007B6120" w:rsidRDefault="00337AB0" w:rsidP="00337AB0">
            <w:pPr>
              <w:spacing w:after="200"/>
              <w:rPr>
                <w:rFonts w:eastAsia="SimSun"/>
                <w:szCs w:val="20"/>
              </w:rPr>
            </w:pPr>
            <w:r w:rsidRPr="007B6120">
              <w:rPr>
                <w:rFonts w:eastAsia="SimSun"/>
                <w:szCs w:val="20"/>
              </w:rPr>
              <w:t>(Clause</w:t>
            </w:r>
            <w:r>
              <w:rPr>
                <w:rFonts w:eastAsia="SimSun"/>
                <w:szCs w:val="20"/>
              </w:rPr>
              <w:t xml:space="preserve"> </w:t>
            </w:r>
            <w:r>
              <w:rPr>
                <w:rFonts w:eastAsia="SimSun"/>
                <w:szCs w:val="20"/>
              </w:rPr>
              <w:fldChar w:fldCharType="begin"/>
            </w:r>
            <w:r>
              <w:rPr>
                <w:rFonts w:eastAsia="SimSun"/>
                <w:szCs w:val="20"/>
              </w:rPr>
              <w:instrText xml:space="preserve"> REF _Ref113525227 \w \h </w:instrText>
            </w:r>
            <w:r>
              <w:rPr>
                <w:rFonts w:eastAsia="SimSun"/>
                <w:szCs w:val="20"/>
              </w:rPr>
            </w:r>
            <w:r>
              <w:rPr>
                <w:rFonts w:eastAsia="SimSun"/>
                <w:szCs w:val="20"/>
              </w:rPr>
              <w:fldChar w:fldCharType="separate"/>
            </w:r>
            <w:r w:rsidR="00AF6FBE">
              <w:rPr>
                <w:rFonts w:eastAsia="SimSun"/>
                <w:szCs w:val="20"/>
              </w:rPr>
              <w:t>4.4</w:t>
            </w:r>
            <w:r>
              <w:rPr>
                <w:rFonts w:eastAsia="SimSun"/>
                <w:szCs w:val="20"/>
              </w:rPr>
              <w:fldChar w:fldCharType="end"/>
            </w:r>
            <w:r>
              <w:rPr>
                <w:rFonts w:eastAsia="SimSun"/>
                <w:szCs w:val="20"/>
              </w:rPr>
              <w:fldChar w:fldCharType="begin"/>
            </w:r>
            <w:r>
              <w:rPr>
                <w:rFonts w:eastAsia="SimSun"/>
                <w:szCs w:val="20"/>
              </w:rPr>
              <w:instrText xml:space="preserve"> REF _Ref113525220 \n \h </w:instrText>
            </w:r>
            <w:r>
              <w:rPr>
                <w:rFonts w:eastAsia="SimSun"/>
                <w:szCs w:val="20"/>
              </w:rPr>
            </w:r>
            <w:r>
              <w:rPr>
                <w:rFonts w:eastAsia="SimSun"/>
                <w:szCs w:val="20"/>
              </w:rPr>
              <w:fldChar w:fldCharType="separate"/>
            </w:r>
            <w:r w:rsidR="00AF6FBE">
              <w:rPr>
                <w:rFonts w:eastAsia="SimSun"/>
                <w:szCs w:val="20"/>
              </w:rPr>
              <w:t>(c)</w:t>
            </w:r>
            <w:r>
              <w:rPr>
                <w:rFonts w:eastAsia="SimSun"/>
                <w:szCs w:val="20"/>
              </w:rPr>
              <w:fldChar w:fldCharType="end"/>
            </w:r>
            <w:r w:rsidRPr="007B6120">
              <w:rPr>
                <w:rFonts w:eastAsia="SimSun"/>
                <w:szCs w:val="20"/>
              </w:rPr>
              <w:t>)</w:t>
            </w:r>
          </w:p>
        </w:tc>
        <w:tc>
          <w:tcPr>
            <w:tcW w:w="5065" w:type="dxa"/>
            <w:gridSpan w:val="6"/>
            <w:tcMar>
              <w:bottom w:w="113" w:type="dxa"/>
            </w:tcMar>
          </w:tcPr>
          <w:p w:rsidR="00337AB0" w:rsidRPr="007B6120" w:rsidRDefault="00337AB0" w:rsidP="00337AB0">
            <w:pPr>
              <w:spacing w:after="200"/>
              <w:rPr>
                <w:rFonts w:eastAsia="SimSun"/>
                <w:szCs w:val="20"/>
                <w:shd w:val="clear" w:color="000000" w:fill="auto"/>
              </w:rPr>
            </w:pPr>
            <w:r w:rsidRPr="007B6120">
              <w:rPr>
                <w:rFonts w:eastAsia="SimSun"/>
                <w:szCs w:val="20"/>
                <w:shd w:val="clear" w:color="000000" w:fill="auto"/>
              </w:rPr>
              <w:t xml:space="preserve">Where any part of the </w:t>
            </w:r>
            <w:hyperlink w:anchor="Services" w:history="1">
              <w:r w:rsidRPr="007B6120">
                <w:rPr>
                  <w:rFonts w:eastAsia="SimSun"/>
                  <w:szCs w:val="20"/>
                </w:rPr>
                <w:t>Services</w:t>
              </w:r>
            </w:hyperlink>
            <w:r w:rsidRPr="007B6120">
              <w:rPr>
                <w:rFonts w:eastAsia="SimSun"/>
                <w:szCs w:val="20"/>
                <w:shd w:val="clear" w:color="000000" w:fill="auto"/>
              </w:rPr>
              <w:t xml:space="preserve"> are carried out in the Australian Capital Territory, New South Wales, Victoria, Tasmania, South Australia or the Northern Territory: 11 years. </w:t>
            </w:r>
          </w:p>
          <w:p w:rsidR="00337AB0" w:rsidRPr="007B6120" w:rsidRDefault="00337AB0" w:rsidP="00337AB0">
            <w:pPr>
              <w:spacing w:after="200"/>
              <w:rPr>
                <w:rFonts w:eastAsia="SimSun"/>
                <w:szCs w:val="20"/>
              </w:rPr>
            </w:pPr>
            <w:r w:rsidRPr="007B6120">
              <w:rPr>
                <w:rFonts w:eastAsia="SimSun"/>
                <w:szCs w:val="20"/>
                <w:shd w:val="clear" w:color="000000" w:fill="auto"/>
              </w:rPr>
              <w:t>Otherwise: 7 years</w:t>
            </w:r>
          </w:p>
        </w:tc>
      </w:tr>
      <w:tr w:rsidR="00337AB0" w:rsidRPr="007B6120" w:rsidTr="00EA2884">
        <w:trPr>
          <w:cantSplit/>
          <w:trHeight w:val="361"/>
          <w:jc w:val="center"/>
        </w:trPr>
        <w:tc>
          <w:tcPr>
            <w:tcW w:w="9047" w:type="dxa"/>
            <w:gridSpan w:val="8"/>
            <w:tcMar>
              <w:bottom w:w="113" w:type="dxa"/>
            </w:tcMar>
          </w:tcPr>
          <w:p w:rsidR="00337AB0" w:rsidRPr="007B6120" w:rsidRDefault="00337AB0" w:rsidP="00337AB0">
            <w:pPr>
              <w:keepNext/>
              <w:spacing w:after="200"/>
              <w:rPr>
                <w:rFonts w:ascii="Arial" w:eastAsia="SimSun" w:hAnsi="Arial" w:cs="Arial"/>
                <w:b/>
                <w:szCs w:val="20"/>
              </w:rPr>
            </w:pPr>
            <w:r w:rsidRPr="007B6120">
              <w:rPr>
                <w:rFonts w:ascii="Arial" w:eastAsia="SimSun" w:hAnsi="Arial" w:cs="Arial"/>
                <w:b/>
                <w:szCs w:val="20"/>
              </w:rPr>
              <w:t xml:space="preserve">CLAUSE </w:t>
            </w:r>
            <w:r>
              <w:rPr>
                <w:rFonts w:ascii="Arial" w:eastAsia="SimSun" w:hAnsi="Arial" w:cs="Arial"/>
                <w:b/>
                <w:szCs w:val="20"/>
              </w:rPr>
              <w:fldChar w:fldCharType="begin"/>
            </w:r>
            <w:r>
              <w:rPr>
                <w:rFonts w:ascii="Arial" w:eastAsia="SimSun" w:hAnsi="Arial" w:cs="Arial"/>
                <w:b/>
                <w:szCs w:val="20"/>
              </w:rPr>
              <w:instrText xml:space="preserve"> REF _Ref482884301 \r \h </w:instrText>
            </w:r>
            <w:r>
              <w:rPr>
                <w:rFonts w:ascii="Arial" w:eastAsia="SimSun" w:hAnsi="Arial" w:cs="Arial"/>
                <w:b/>
                <w:szCs w:val="20"/>
              </w:rPr>
            </w:r>
            <w:r>
              <w:rPr>
                <w:rFonts w:ascii="Arial" w:eastAsia="SimSun" w:hAnsi="Arial" w:cs="Arial"/>
                <w:b/>
                <w:szCs w:val="20"/>
              </w:rPr>
              <w:fldChar w:fldCharType="separate"/>
            </w:r>
            <w:r w:rsidR="00AF6FBE">
              <w:rPr>
                <w:rFonts w:ascii="Arial" w:eastAsia="SimSun" w:hAnsi="Arial" w:cs="Arial"/>
                <w:b/>
                <w:szCs w:val="20"/>
              </w:rPr>
              <w:t>5</w:t>
            </w:r>
            <w:r>
              <w:rPr>
                <w:rFonts w:ascii="Arial" w:eastAsia="SimSun" w:hAnsi="Arial" w:cs="Arial"/>
                <w:b/>
                <w:szCs w:val="20"/>
              </w:rPr>
              <w:fldChar w:fldCharType="end"/>
            </w:r>
            <w:r w:rsidRPr="007B6120">
              <w:rPr>
                <w:rFonts w:ascii="Arial" w:eastAsia="SimSun" w:hAnsi="Arial" w:cs="Arial"/>
                <w:b/>
                <w:szCs w:val="20"/>
              </w:rPr>
              <w:t xml:space="preserve"> - </w:t>
            </w:r>
            <w:r>
              <w:rPr>
                <w:rFonts w:ascii="Arial" w:eastAsia="SimSun" w:hAnsi="Arial" w:cs="Arial"/>
                <w:b/>
                <w:szCs w:val="20"/>
              </w:rPr>
              <w:t xml:space="preserve">SERVICES </w:t>
            </w:r>
            <w:r w:rsidRPr="007B6120">
              <w:rPr>
                <w:rFonts w:ascii="Arial" w:eastAsia="SimSun" w:hAnsi="Arial" w:cs="Arial"/>
                <w:b/>
                <w:szCs w:val="20"/>
              </w:rPr>
              <w:t>AND DOCUMENTATION</w:t>
            </w:r>
          </w:p>
        </w:tc>
      </w:tr>
      <w:tr w:rsidR="00337AB0" w:rsidRPr="007B6120" w:rsidTr="00EA2884">
        <w:trPr>
          <w:cantSplit/>
          <w:jc w:val="center"/>
        </w:trPr>
        <w:tc>
          <w:tcPr>
            <w:tcW w:w="3982" w:type="dxa"/>
            <w:gridSpan w:val="2"/>
            <w:tcMar>
              <w:bottom w:w="113" w:type="dxa"/>
            </w:tcMar>
          </w:tcPr>
          <w:p w:rsidR="00337AB0" w:rsidRPr="007B6120" w:rsidRDefault="00337AB0" w:rsidP="00337AB0">
            <w:pPr>
              <w:spacing w:after="200"/>
              <w:rPr>
                <w:rFonts w:eastAsia="SimSun"/>
                <w:b/>
                <w:szCs w:val="20"/>
              </w:rPr>
            </w:pPr>
            <w:r w:rsidRPr="007B6120">
              <w:rPr>
                <w:rFonts w:eastAsia="SimSun"/>
                <w:b/>
                <w:szCs w:val="20"/>
              </w:rPr>
              <w:t>Conditions or restrictions on use of Principal’s Material:</w:t>
            </w:r>
            <w:r w:rsidRPr="007B6120">
              <w:rPr>
                <w:rFonts w:eastAsia="SimSun"/>
                <w:b/>
                <w:szCs w:val="20"/>
              </w:rPr>
              <w:br/>
            </w:r>
            <w:r w:rsidRPr="007B6120">
              <w:rPr>
                <w:rFonts w:eastAsia="SimSun"/>
                <w:szCs w:val="20"/>
              </w:rPr>
              <w:t xml:space="preserve">(Clause </w:t>
            </w:r>
            <w:r w:rsidRPr="007B6120">
              <w:rPr>
                <w:rFonts w:eastAsia="SimSun"/>
                <w:szCs w:val="20"/>
              </w:rPr>
              <w:fldChar w:fldCharType="begin"/>
            </w:r>
            <w:r w:rsidRPr="007B6120">
              <w:rPr>
                <w:rFonts w:eastAsia="SimSun"/>
                <w:szCs w:val="20"/>
              </w:rPr>
              <w:instrText xml:space="preserve"> REF _Ref482879759 \w \h  \* MERGEFORMAT </w:instrText>
            </w:r>
            <w:r w:rsidRPr="007B6120">
              <w:rPr>
                <w:rFonts w:eastAsia="SimSun"/>
                <w:szCs w:val="20"/>
              </w:rPr>
            </w:r>
            <w:r w:rsidRPr="007B6120">
              <w:rPr>
                <w:rFonts w:eastAsia="SimSun"/>
                <w:szCs w:val="20"/>
              </w:rPr>
              <w:fldChar w:fldCharType="separate"/>
            </w:r>
            <w:r w:rsidR="00AF6FBE">
              <w:rPr>
                <w:rFonts w:eastAsia="SimSun"/>
                <w:szCs w:val="20"/>
              </w:rPr>
              <w:t>5.1(b)</w:t>
            </w:r>
            <w:r w:rsidRPr="007B6120">
              <w:rPr>
                <w:rFonts w:eastAsia="SimSun"/>
                <w:szCs w:val="20"/>
              </w:rPr>
              <w:fldChar w:fldCharType="end"/>
            </w:r>
            <w:r w:rsidRPr="007B6120">
              <w:rPr>
                <w:rFonts w:eastAsia="SimSun"/>
                <w:szCs w:val="20"/>
              </w:rPr>
              <w:t>)</w:t>
            </w:r>
          </w:p>
        </w:tc>
        <w:tc>
          <w:tcPr>
            <w:tcW w:w="5065" w:type="dxa"/>
            <w:gridSpan w:val="6"/>
            <w:tcMar>
              <w:bottom w:w="113" w:type="dxa"/>
            </w:tcMar>
            <w:vAlign w:val="center"/>
          </w:tcPr>
          <w:p w:rsidR="00337AB0" w:rsidRPr="007B6120" w:rsidRDefault="00337AB0" w:rsidP="00337AB0">
            <w:pPr>
              <w:tabs>
                <w:tab w:val="left" w:leader="dot" w:pos="5103"/>
              </w:tabs>
              <w:spacing w:after="200"/>
              <w:rPr>
                <w:rFonts w:eastAsia="SimSun"/>
                <w:szCs w:val="20"/>
              </w:rPr>
            </w:pPr>
          </w:p>
        </w:tc>
      </w:tr>
      <w:tr w:rsidR="00337AB0" w:rsidRPr="007B6120" w:rsidTr="00EA2884">
        <w:trPr>
          <w:cantSplit/>
          <w:jc w:val="center"/>
        </w:trPr>
        <w:tc>
          <w:tcPr>
            <w:tcW w:w="3982" w:type="dxa"/>
            <w:gridSpan w:val="2"/>
            <w:tcMar>
              <w:bottom w:w="113" w:type="dxa"/>
            </w:tcMar>
          </w:tcPr>
          <w:p w:rsidR="00337AB0" w:rsidRPr="007B6120" w:rsidRDefault="00337AB0" w:rsidP="00337AB0">
            <w:pPr>
              <w:spacing w:after="200"/>
              <w:rPr>
                <w:rFonts w:eastAsia="SimSun"/>
                <w:szCs w:val="20"/>
              </w:rPr>
            </w:pPr>
            <w:r w:rsidRPr="007B6120">
              <w:rPr>
                <w:rFonts w:eastAsia="SimSun"/>
                <w:b/>
                <w:szCs w:val="20"/>
              </w:rPr>
              <w:t>Number of days for review:</w:t>
            </w:r>
            <w:r w:rsidRPr="007B6120">
              <w:rPr>
                <w:rFonts w:eastAsia="SimSun"/>
                <w:b/>
                <w:szCs w:val="20"/>
              </w:rPr>
              <w:br/>
            </w:r>
            <w:r w:rsidRPr="007B6120">
              <w:rPr>
                <w:rFonts w:eastAsia="SimSun"/>
                <w:bCs/>
                <w:szCs w:val="20"/>
              </w:rPr>
              <w:t xml:space="preserve">(Clause </w:t>
            </w:r>
            <w:r w:rsidRPr="007B6120">
              <w:rPr>
                <w:rFonts w:eastAsia="SimSun"/>
                <w:bCs/>
                <w:szCs w:val="20"/>
              </w:rPr>
              <w:fldChar w:fldCharType="begin"/>
            </w:r>
            <w:r w:rsidRPr="007B6120">
              <w:rPr>
                <w:rFonts w:eastAsia="SimSun"/>
                <w:bCs/>
                <w:szCs w:val="20"/>
              </w:rPr>
              <w:instrText xml:space="preserve"> REF _Ref482879765 \w \h  \* MERGEFORMAT </w:instrText>
            </w:r>
            <w:r w:rsidRPr="007B6120">
              <w:rPr>
                <w:rFonts w:eastAsia="SimSun"/>
                <w:bCs/>
                <w:szCs w:val="20"/>
              </w:rPr>
            </w:r>
            <w:r w:rsidRPr="007B6120">
              <w:rPr>
                <w:rFonts w:eastAsia="SimSun"/>
                <w:bCs/>
                <w:szCs w:val="20"/>
              </w:rPr>
              <w:fldChar w:fldCharType="separate"/>
            </w:r>
            <w:r w:rsidR="00AF6FBE">
              <w:rPr>
                <w:rFonts w:eastAsia="SimSun"/>
                <w:bCs/>
                <w:szCs w:val="20"/>
              </w:rPr>
              <w:t>5.3(a)(ii)</w:t>
            </w:r>
            <w:r w:rsidRPr="007B6120">
              <w:rPr>
                <w:rFonts w:eastAsia="SimSun"/>
                <w:bCs/>
                <w:szCs w:val="20"/>
              </w:rPr>
              <w:fldChar w:fldCharType="end"/>
            </w:r>
            <w:r w:rsidRPr="007B6120">
              <w:rPr>
                <w:rFonts w:eastAsia="SimSun"/>
                <w:bCs/>
                <w:szCs w:val="20"/>
              </w:rPr>
              <w:t>)</w:t>
            </w:r>
          </w:p>
        </w:tc>
        <w:tc>
          <w:tcPr>
            <w:tcW w:w="5065" w:type="dxa"/>
            <w:gridSpan w:val="6"/>
            <w:tcMar>
              <w:bottom w:w="113" w:type="dxa"/>
            </w:tcMar>
            <w:vAlign w:val="center"/>
          </w:tcPr>
          <w:p w:rsidR="00337AB0" w:rsidRPr="007B6120" w:rsidRDefault="00337AB0" w:rsidP="00337AB0">
            <w:pPr>
              <w:tabs>
                <w:tab w:val="left" w:leader="dot" w:pos="5103"/>
              </w:tabs>
              <w:spacing w:after="200"/>
              <w:rPr>
                <w:rFonts w:eastAsia="SimSun"/>
                <w:szCs w:val="20"/>
              </w:rPr>
            </w:pPr>
          </w:p>
        </w:tc>
      </w:tr>
      <w:tr w:rsidR="00337AB0" w:rsidRPr="007B6120" w:rsidTr="00EA2884">
        <w:trPr>
          <w:cantSplit/>
          <w:jc w:val="center"/>
        </w:trPr>
        <w:tc>
          <w:tcPr>
            <w:tcW w:w="3982" w:type="dxa"/>
            <w:gridSpan w:val="2"/>
            <w:tcMar>
              <w:bottom w:w="113" w:type="dxa"/>
            </w:tcMar>
          </w:tcPr>
          <w:p w:rsidR="00337AB0" w:rsidRPr="007B6120" w:rsidRDefault="00337AB0" w:rsidP="00337AB0">
            <w:pPr>
              <w:spacing w:after="200"/>
              <w:rPr>
                <w:rFonts w:eastAsia="SimSun"/>
                <w:szCs w:val="20"/>
              </w:rPr>
            </w:pPr>
            <w:r w:rsidRPr="007B6120">
              <w:rPr>
                <w:rFonts w:eastAsia="SimSun"/>
                <w:b/>
                <w:szCs w:val="20"/>
              </w:rPr>
              <w:t xml:space="preserve">Number of copies of </w:t>
            </w:r>
            <w:hyperlink w:anchor="DesignDocumentation" w:history="1">
              <w:r w:rsidRPr="007B6120">
                <w:rPr>
                  <w:rFonts w:eastAsia="SimSun"/>
                  <w:b/>
                  <w:szCs w:val="20"/>
                </w:rPr>
                <w:t>Contract Material</w:t>
              </w:r>
            </w:hyperlink>
            <w:r w:rsidRPr="007B6120">
              <w:rPr>
                <w:rFonts w:eastAsia="SimSun"/>
                <w:b/>
                <w:szCs w:val="20"/>
              </w:rPr>
              <w:t xml:space="preserve"> to be submitted by the </w:t>
            </w:r>
            <w:hyperlink w:anchor="Consultant" w:history="1">
              <w:r w:rsidRPr="007B6120">
                <w:rPr>
                  <w:rFonts w:eastAsia="SimSun"/>
                  <w:b/>
                  <w:szCs w:val="20"/>
                </w:rPr>
                <w:t>Consultant</w:t>
              </w:r>
            </w:hyperlink>
            <w:r w:rsidRPr="007B6120">
              <w:rPr>
                <w:rFonts w:eastAsia="SimSun"/>
                <w:b/>
                <w:szCs w:val="20"/>
              </w:rPr>
              <w:t xml:space="preserve"> to the </w:t>
            </w:r>
            <w:hyperlink w:anchor="ContractAdministrator" w:history="1">
              <w:r w:rsidRPr="007B6120">
                <w:rPr>
                  <w:rFonts w:eastAsia="SimSun"/>
                  <w:b/>
                  <w:szCs w:val="20"/>
                </w:rPr>
                <w:t>Principal’s Representative</w:t>
              </w:r>
            </w:hyperlink>
            <w:r w:rsidRPr="007B6120">
              <w:rPr>
                <w:rFonts w:eastAsia="SimSun"/>
                <w:b/>
                <w:szCs w:val="20"/>
              </w:rPr>
              <w:t>:</w:t>
            </w:r>
            <w:r w:rsidRPr="007B6120">
              <w:rPr>
                <w:rFonts w:eastAsia="SimSun"/>
                <w:b/>
                <w:szCs w:val="20"/>
              </w:rPr>
              <w:br/>
            </w:r>
            <w:r w:rsidRPr="007B6120">
              <w:rPr>
                <w:rFonts w:eastAsia="SimSun"/>
                <w:szCs w:val="20"/>
              </w:rPr>
              <w:t xml:space="preserve">(Clause </w:t>
            </w:r>
            <w:r w:rsidRPr="007B6120">
              <w:rPr>
                <w:rFonts w:eastAsia="SimSun"/>
                <w:szCs w:val="20"/>
              </w:rPr>
              <w:fldChar w:fldCharType="begin"/>
            </w:r>
            <w:r w:rsidRPr="007B6120">
              <w:rPr>
                <w:rFonts w:eastAsia="SimSun"/>
                <w:szCs w:val="20"/>
              </w:rPr>
              <w:instrText xml:space="preserve"> REF _Ref482879771 \w \h  \* MERGEFORMAT </w:instrText>
            </w:r>
            <w:r w:rsidRPr="007B6120">
              <w:rPr>
                <w:rFonts w:eastAsia="SimSun"/>
                <w:szCs w:val="20"/>
              </w:rPr>
            </w:r>
            <w:r w:rsidRPr="007B6120">
              <w:rPr>
                <w:rFonts w:eastAsia="SimSun"/>
                <w:szCs w:val="20"/>
              </w:rPr>
              <w:fldChar w:fldCharType="separate"/>
            </w:r>
            <w:r w:rsidR="00AF6FBE">
              <w:rPr>
                <w:rFonts w:eastAsia="SimSun"/>
                <w:szCs w:val="20"/>
              </w:rPr>
              <w:t>5.5</w:t>
            </w:r>
            <w:r w:rsidRPr="007B6120">
              <w:rPr>
                <w:rFonts w:eastAsia="SimSun"/>
                <w:szCs w:val="20"/>
              </w:rPr>
              <w:fldChar w:fldCharType="end"/>
            </w:r>
            <w:r w:rsidRPr="007B6120">
              <w:rPr>
                <w:rFonts w:eastAsia="SimSun"/>
                <w:szCs w:val="20"/>
              </w:rPr>
              <w:t>)</w:t>
            </w:r>
          </w:p>
        </w:tc>
        <w:tc>
          <w:tcPr>
            <w:tcW w:w="5065" w:type="dxa"/>
            <w:gridSpan w:val="6"/>
            <w:tcMar>
              <w:bottom w:w="113" w:type="dxa"/>
            </w:tcMar>
            <w:vAlign w:val="center"/>
          </w:tcPr>
          <w:p w:rsidR="00337AB0" w:rsidRPr="007B6120" w:rsidRDefault="00337AB0" w:rsidP="00337AB0">
            <w:pPr>
              <w:tabs>
                <w:tab w:val="right" w:leader="dot" w:pos="4808"/>
              </w:tabs>
              <w:spacing w:before="200" w:line="240" w:lineRule="atLeast"/>
              <w:rPr>
                <w:rFonts w:ascii="Arial" w:eastAsia="SimSun" w:hAnsi="Arial"/>
                <w:szCs w:val="20"/>
                <w:shd w:val="clear" w:color="000000" w:fill="auto"/>
                <w:lang w:eastAsia="zh-CN"/>
              </w:rPr>
            </w:pPr>
            <w:r>
              <w:rPr>
                <w:rFonts w:ascii="Arial" w:eastAsia="SimSun" w:hAnsi="Arial"/>
                <w:szCs w:val="20"/>
                <w:shd w:val="clear" w:color="000000" w:fill="auto"/>
                <w:lang w:eastAsia="zh-CN"/>
              </w:rPr>
              <w:t xml:space="preserve">            </w:t>
            </w:r>
            <w:r w:rsidRPr="007B6120">
              <w:rPr>
                <w:rFonts w:eastAsia="SimSun"/>
                <w:szCs w:val="20"/>
                <w:shd w:val="clear" w:color="000000" w:fill="auto"/>
                <w:lang w:eastAsia="zh-CN"/>
              </w:rPr>
              <w:t xml:space="preserve">hard </w:t>
            </w:r>
            <w:r w:rsidRPr="00185626">
              <w:rPr>
                <w:rFonts w:eastAsia="SimSun"/>
                <w:b/>
                <w:i/>
                <w:szCs w:val="20"/>
                <w:shd w:val="clear" w:color="000000" w:fill="auto"/>
                <w:lang w:eastAsia="zh-CN"/>
              </w:rPr>
              <w:t>[copy/copies]</w:t>
            </w:r>
          </w:p>
          <w:p w:rsidR="00337AB0" w:rsidRPr="007B6120" w:rsidRDefault="00337AB0" w:rsidP="00337AB0">
            <w:pPr>
              <w:tabs>
                <w:tab w:val="left" w:leader="dot" w:pos="5103"/>
              </w:tabs>
              <w:spacing w:after="200"/>
              <w:rPr>
                <w:rFonts w:eastAsia="SimSun"/>
                <w:szCs w:val="20"/>
              </w:rPr>
            </w:pPr>
            <w:r>
              <w:rPr>
                <w:rFonts w:eastAsia="SimSun"/>
                <w:szCs w:val="20"/>
                <w:shd w:val="clear" w:color="000000" w:fill="auto"/>
              </w:rPr>
              <w:t xml:space="preserve">            </w:t>
            </w:r>
            <w:r w:rsidRPr="007B6120">
              <w:rPr>
                <w:rFonts w:eastAsia="SimSun"/>
                <w:szCs w:val="20"/>
                <w:shd w:val="clear" w:color="000000" w:fill="auto"/>
              </w:rPr>
              <w:t xml:space="preserve"> electronic </w:t>
            </w:r>
            <w:r w:rsidRPr="00185626">
              <w:rPr>
                <w:rFonts w:eastAsia="SimSun"/>
                <w:b/>
                <w:i/>
                <w:szCs w:val="20"/>
                <w:shd w:val="clear" w:color="000000" w:fill="auto"/>
              </w:rPr>
              <w:t>[copy/copies]</w:t>
            </w:r>
          </w:p>
        </w:tc>
      </w:tr>
      <w:tr w:rsidR="00337AB0" w:rsidRPr="007B6120" w:rsidTr="00EA2884">
        <w:trPr>
          <w:cantSplit/>
          <w:jc w:val="center"/>
        </w:trPr>
        <w:tc>
          <w:tcPr>
            <w:tcW w:w="3982" w:type="dxa"/>
            <w:gridSpan w:val="2"/>
            <w:tcMar>
              <w:bottom w:w="113" w:type="dxa"/>
            </w:tcMar>
          </w:tcPr>
          <w:p w:rsidR="00337AB0" w:rsidRPr="007B6120" w:rsidRDefault="00337AB0" w:rsidP="00337AB0">
            <w:pPr>
              <w:spacing w:after="200"/>
              <w:rPr>
                <w:rFonts w:eastAsia="SimSun"/>
                <w:szCs w:val="20"/>
              </w:rPr>
            </w:pPr>
            <w:r w:rsidRPr="007B6120">
              <w:rPr>
                <w:rFonts w:eastAsia="SimSun"/>
                <w:b/>
                <w:szCs w:val="20"/>
              </w:rPr>
              <w:t>Contract Material hard copy requirements:</w:t>
            </w:r>
            <w:r w:rsidRPr="007B6120">
              <w:rPr>
                <w:rFonts w:eastAsia="SimSun"/>
                <w:b/>
                <w:szCs w:val="20"/>
              </w:rPr>
              <w:br/>
            </w:r>
            <w:r w:rsidRPr="007B6120">
              <w:rPr>
                <w:rFonts w:eastAsia="SimSun"/>
                <w:szCs w:val="20"/>
              </w:rPr>
              <w:t xml:space="preserve">(Clause </w:t>
            </w:r>
            <w:r w:rsidRPr="007B6120">
              <w:rPr>
                <w:rFonts w:eastAsia="SimSun"/>
                <w:szCs w:val="20"/>
              </w:rPr>
              <w:fldChar w:fldCharType="begin"/>
            </w:r>
            <w:r w:rsidRPr="007B6120">
              <w:rPr>
                <w:rFonts w:eastAsia="SimSun"/>
                <w:szCs w:val="20"/>
              </w:rPr>
              <w:instrText xml:space="preserve"> REF _Ref482879775 \w \h  \* MERGEFORMAT </w:instrText>
            </w:r>
            <w:r w:rsidRPr="007B6120">
              <w:rPr>
                <w:rFonts w:eastAsia="SimSun"/>
                <w:szCs w:val="20"/>
              </w:rPr>
            </w:r>
            <w:r w:rsidRPr="007B6120">
              <w:rPr>
                <w:rFonts w:eastAsia="SimSun"/>
                <w:szCs w:val="20"/>
              </w:rPr>
              <w:fldChar w:fldCharType="separate"/>
            </w:r>
            <w:r w:rsidR="00AF6FBE">
              <w:rPr>
                <w:rFonts w:eastAsia="SimSun"/>
                <w:szCs w:val="20"/>
              </w:rPr>
              <w:t>5.5(a)</w:t>
            </w:r>
            <w:r w:rsidRPr="007B6120">
              <w:rPr>
                <w:rFonts w:eastAsia="SimSun"/>
                <w:szCs w:val="20"/>
              </w:rPr>
              <w:fldChar w:fldCharType="end"/>
            </w:r>
            <w:r w:rsidRPr="007B6120">
              <w:rPr>
                <w:rFonts w:eastAsia="SimSun"/>
                <w:szCs w:val="20"/>
              </w:rPr>
              <w:t>)</w:t>
            </w:r>
          </w:p>
        </w:tc>
        <w:tc>
          <w:tcPr>
            <w:tcW w:w="5065" w:type="dxa"/>
            <w:gridSpan w:val="6"/>
            <w:tcMar>
              <w:bottom w:w="113" w:type="dxa"/>
            </w:tcMar>
          </w:tcPr>
          <w:p w:rsidR="00337AB0" w:rsidRPr="007B6120" w:rsidRDefault="00337AB0" w:rsidP="00337AB0">
            <w:pPr>
              <w:spacing w:after="200"/>
              <w:rPr>
                <w:rFonts w:eastAsia="SimSun"/>
                <w:szCs w:val="20"/>
              </w:rPr>
            </w:pPr>
          </w:p>
          <w:p w:rsidR="00337AB0" w:rsidRPr="007B6120" w:rsidRDefault="00337AB0" w:rsidP="00B83FB4">
            <w:pPr>
              <w:spacing w:after="200"/>
              <w:rPr>
                <w:rFonts w:eastAsia="SimSun"/>
                <w:szCs w:val="20"/>
              </w:rPr>
            </w:pPr>
            <w:r>
              <w:rPr>
                <w:rFonts w:eastAsia="SimSun"/>
                <w:szCs w:val="20"/>
              </w:rPr>
              <w:t>(</w:t>
            </w:r>
            <w:r w:rsidRPr="007B6120">
              <w:rPr>
                <w:rFonts w:eastAsia="SimSun"/>
                <w:szCs w:val="20"/>
              </w:rPr>
              <w:t xml:space="preserve">If nothing </w:t>
            </w:r>
            <w:r>
              <w:rPr>
                <w:rFonts w:eastAsia="SimSun"/>
                <w:szCs w:val="20"/>
              </w:rPr>
              <w:t>specified</w:t>
            </w:r>
            <w:r w:rsidRPr="007B6120">
              <w:rPr>
                <w:rFonts w:eastAsia="SimSun"/>
                <w:szCs w:val="20"/>
              </w:rPr>
              <w:t>, as determined by the Principal’s Representative</w:t>
            </w:r>
            <w:r>
              <w:rPr>
                <w:rFonts w:eastAsia="SimSun"/>
                <w:szCs w:val="20"/>
              </w:rPr>
              <w:t>)</w:t>
            </w:r>
          </w:p>
        </w:tc>
      </w:tr>
      <w:tr w:rsidR="00337AB0" w:rsidRPr="007B6120" w:rsidTr="00EA2884">
        <w:trPr>
          <w:cantSplit/>
          <w:jc w:val="center"/>
        </w:trPr>
        <w:tc>
          <w:tcPr>
            <w:tcW w:w="3982" w:type="dxa"/>
            <w:gridSpan w:val="2"/>
            <w:tcMar>
              <w:bottom w:w="113" w:type="dxa"/>
            </w:tcMar>
          </w:tcPr>
          <w:p w:rsidR="00337AB0" w:rsidRPr="007B6120" w:rsidRDefault="00337AB0" w:rsidP="00337AB0">
            <w:pPr>
              <w:spacing w:after="200"/>
              <w:rPr>
                <w:rFonts w:eastAsia="SimSun"/>
                <w:szCs w:val="20"/>
              </w:rPr>
            </w:pPr>
            <w:r w:rsidRPr="007B6120">
              <w:rPr>
                <w:rFonts w:eastAsia="SimSun"/>
                <w:b/>
                <w:szCs w:val="20"/>
              </w:rPr>
              <w:lastRenderedPageBreak/>
              <w:t>Contract Material electronic copy requirements:</w:t>
            </w:r>
            <w:r w:rsidRPr="007B6120">
              <w:rPr>
                <w:rFonts w:eastAsia="SimSun"/>
                <w:szCs w:val="20"/>
              </w:rPr>
              <w:br/>
              <w:t xml:space="preserve">(Clause </w:t>
            </w:r>
            <w:r w:rsidRPr="007B6120">
              <w:rPr>
                <w:rFonts w:eastAsia="SimSun"/>
                <w:szCs w:val="20"/>
              </w:rPr>
              <w:fldChar w:fldCharType="begin"/>
            </w:r>
            <w:r w:rsidRPr="007B6120">
              <w:rPr>
                <w:rFonts w:eastAsia="SimSun"/>
                <w:szCs w:val="20"/>
              </w:rPr>
              <w:instrText xml:space="preserve"> REF _Ref482879780 \w \h  \* MERGEFORMAT </w:instrText>
            </w:r>
            <w:r w:rsidRPr="007B6120">
              <w:rPr>
                <w:rFonts w:eastAsia="SimSun"/>
                <w:szCs w:val="20"/>
              </w:rPr>
            </w:r>
            <w:r w:rsidRPr="007B6120">
              <w:rPr>
                <w:rFonts w:eastAsia="SimSun"/>
                <w:szCs w:val="20"/>
              </w:rPr>
              <w:fldChar w:fldCharType="separate"/>
            </w:r>
            <w:r w:rsidR="00AF6FBE">
              <w:rPr>
                <w:rFonts w:eastAsia="SimSun"/>
                <w:szCs w:val="20"/>
              </w:rPr>
              <w:t>5.5(b)</w:t>
            </w:r>
            <w:r w:rsidRPr="007B6120">
              <w:rPr>
                <w:rFonts w:eastAsia="SimSun"/>
                <w:szCs w:val="20"/>
              </w:rPr>
              <w:fldChar w:fldCharType="end"/>
            </w:r>
            <w:r w:rsidRPr="007B6120">
              <w:rPr>
                <w:rFonts w:eastAsia="SimSun"/>
                <w:szCs w:val="20"/>
              </w:rPr>
              <w:t>)</w:t>
            </w:r>
          </w:p>
        </w:tc>
        <w:tc>
          <w:tcPr>
            <w:tcW w:w="5065" w:type="dxa"/>
            <w:gridSpan w:val="6"/>
            <w:tcMar>
              <w:bottom w:w="113" w:type="dxa"/>
            </w:tcMar>
          </w:tcPr>
          <w:p w:rsidR="00337AB0" w:rsidRPr="007B6120" w:rsidRDefault="00337AB0" w:rsidP="00337AB0">
            <w:pPr>
              <w:spacing w:after="200"/>
              <w:rPr>
                <w:rFonts w:eastAsia="SimSun"/>
                <w:szCs w:val="20"/>
              </w:rPr>
            </w:pPr>
          </w:p>
          <w:p w:rsidR="00337AB0" w:rsidRPr="007B6120" w:rsidRDefault="00337AB0" w:rsidP="00337AB0">
            <w:pPr>
              <w:spacing w:after="200"/>
              <w:rPr>
                <w:rFonts w:eastAsia="SimSun"/>
                <w:szCs w:val="20"/>
              </w:rPr>
            </w:pPr>
            <w:r>
              <w:rPr>
                <w:rFonts w:eastAsia="SimSun"/>
                <w:szCs w:val="20"/>
              </w:rPr>
              <w:t>(</w:t>
            </w:r>
            <w:r w:rsidRPr="007B6120">
              <w:rPr>
                <w:rFonts w:eastAsia="SimSun"/>
                <w:szCs w:val="20"/>
              </w:rPr>
              <w:t xml:space="preserve">If nothing </w:t>
            </w:r>
            <w:r>
              <w:rPr>
                <w:rFonts w:eastAsia="SimSun"/>
                <w:szCs w:val="20"/>
              </w:rPr>
              <w:t>specified</w:t>
            </w:r>
            <w:r w:rsidRPr="007B6120">
              <w:rPr>
                <w:rFonts w:eastAsia="SimSun"/>
                <w:szCs w:val="20"/>
              </w:rPr>
              <w:t>, as determined by the Principal’s Representative</w:t>
            </w:r>
            <w:r>
              <w:rPr>
                <w:rFonts w:eastAsia="SimSun"/>
                <w:szCs w:val="20"/>
              </w:rPr>
              <w:t>)</w:t>
            </w:r>
          </w:p>
        </w:tc>
      </w:tr>
      <w:tr w:rsidR="00337AB0" w:rsidRPr="007B6120" w:rsidTr="00EA2884">
        <w:trPr>
          <w:cantSplit/>
          <w:jc w:val="center"/>
        </w:trPr>
        <w:tc>
          <w:tcPr>
            <w:tcW w:w="3982" w:type="dxa"/>
            <w:gridSpan w:val="2"/>
            <w:tcMar>
              <w:bottom w:w="113" w:type="dxa"/>
            </w:tcMar>
          </w:tcPr>
          <w:p w:rsidR="00337AB0" w:rsidRPr="007B6120" w:rsidRDefault="00337AB0" w:rsidP="00337AB0">
            <w:pPr>
              <w:spacing w:after="200"/>
              <w:rPr>
                <w:rFonts w:eastAsia="SimSun"/>
                <w:b/>
                <w:szCs w:val="20"/>
              </w:rPr>
            </w:pPr>
            <w:r>
              <w:rPr>
                <w:b/>
              </w:rPr>
              <w:t>Order of precedence of documents in the case of any ambiguity, discrepancy or inconsistency:</w:t>
            </w:r>
            <w:r>
              <w:rPr>
                <w:b/>
              </w:rPr>
              <w:br/>
            </w:r>
            <w:r>
              <w:t xml:space="preserve">(Clause </w:t>
            </w:r>
            <w:r>
              <w:fldChar w:fldCharType="begin"/>
            </w:r>
            <w:r>
              <w:instrText xml:space="preserve"> REF _Ref113435518 \w \h </w:instrText>
            </w:r>
            <w:r>
              <w:fldChar w:fldCharType="separate"/>
            </w:r>
            <w:r w:rsidR="00AF6FBE">
              <w:t>5.11(a)</w:t>
            </w:r>
            <w:r>
              <w:fldChar w:fldCharType="end"/>
            </w:r>
            <w:r>
              <w:t>)</w:t>
            </w:r>
          </w:p>
        </w:tc>
        <w:tc>
          <w:tcPr>
            <w:tcW w:w="5065" w:type="dxa"/>
            <w:gridSpan w:val="6"/>
            <w:tcMar>
              <w:bottom w:w="113" w:type="dxa"/>
            </w:tcMar>
          </w:tcPr>
          <w:p w:rsidR="00337AB0" w:rsidRDefault="00337AB0" w:rsidP="00337AB0">
            <w:pPr>
              <w:pStyle w:val="DefenceNormal"/>
              <w:ind w:left="964" w:hanging="964"/>
            </w:pPr>
            <w:r>
              <w:t>1.</w:t>
            </w:r>
            <w:r>
              <w:tab/>
              <w:t>Formal Agreement</w:t>
            </w:r>
          </w:p>
          <w:p w:rsidR="00337AB0" w:rsidRDefault="00337AB0" w:rsidP="00337AB0">
            <w:pPr>
              <w:pStyle w:val="DefenceNormal"/>
            </w:pPr>
            <w:r>
              <w:t>2.</w:t>
            </w:r>
            <w:r>
              <w:tab/>
              <w:t>Conditions of Contract</w:t>
            </w:r>
          </w:p>
          <w:p w:rsidR="00337AB0" w:rsidRDefault="00337AB0" w:rsidP="00337AB0">
            <w:pPr>
              <w:pStyle w:val="DefenceNormal"/>
            </w:pPr>
            <w:r>
              <w:t>3.</w:t>
            </w:r>
            <w:r>
              <w:tab/>
            </w:r>
            <w:r w:rsidRPr="006B0FD0">
              <w:t>Special Conditions</w:t>
            </w:r>
            <w:r w:rsidR="004A38B7">
              <w:t xml:space="preserve"> (if any)</w:t>
            </w:r>
          </w:p>
          <w:p w:rsidR="00337AB0" w:rsidRDefault="00337AB0" w:rsidP="00337AB0">
            <w:pPr>
              <w:pStyle w:val="DefenceNormal"/>
            </w:pPr>
            <w:r>
              <w:t>4.</w:t>
            </w:r>
            <w:r>
              <w:tab/>
            </w:r>
            <w:r w:rsidRPr="006B0FD0">
              <w:t>Contract Particulars</w:t>
            </w:r>
          </w:p>
          <w:p w:rsidR="00337AB0" w:rsidRDefault="00337AB0" w:rsidP="00337AB0">
            <w:pPr>
              <w:pStyle w:val="DefenceNormal"/>
            </w:pPr>
            <w:r>
              <w:t>5.</w:t>
            </w:r>
            <w:r>
              <w:tab/>
            </w:r>
            <w:r w:rsidRPr="006B0FD0">
              <w:t>Brief</w:t>
            </w:r>
          </w:p>
          <w:p w:rsidR="00337AB0" w:rsidRDefault="00337AB0" w:rsidP="00337AB0">
            <w:pPr>
              <w:pStyle w:val="DefenceNormal"/>
              <w:ind w:left="964" w:hanging="964"/>
            </w:pPr>
            <w:r>
              <w:t>6.</w:t>
            </w:r>
            <w:r>
              <w:tab/>
              <w:t xml:space="preserve">Any other documents forming part of the </w:t>
            </w:r>
            <w:r w:rsidRPr="006B0FD0">
              <w:t>Contract</w:t>
            </w:r>
            <w:r>
              <w:t xml:space="preserve"> (as specified in the relevant item under clause </w:t>
            </w:r>
            <w:r>
              <w:fldChar w:fldCharType="begin"/>
            </w:r>
            <w:r>
              <w:instrText xml:space="preserve"> REF _Ref482878546 \w \h </w:instrText>
            </w:r>
            <w:r>
              <w:fldChar w:fldCharType="separate"/>
            </w:r>
            <w:r w:rsidR="00AF6FBE">
              <w:t>1.1</w:t>
            </w:r>
            <w:r>
              <w:fldChar w:fldCharType="end"/>
            </w:r>
            <w:r>
              <w:t xml:space="preserve"> in these </w:t>
            </w:r>
            <w:r w:rsidRPr="006B0FD0">
              <w:t>Contract Particulars</w:t>
            </w:r>
            <w:r>
              <w:t>)</w:t>
            </w:r>
          </w:p>
          <w:p w:rsidR="00337AB0" w:rsidRDefault="00337AB0" w:rsidP="00337AB0">
            <w:pPr>
              <w:pStyle w:val="DefenceNormal"/>
              <w:ind w:left="964" w:hanging="964"/>
            </w:pPr>
            <w:r>
              <w:t>7.</w:t>
            </w:r>
            <w:r>
              <w:tab/>
              <w:t xml:space="preserve">Contract Material (which has not been rejected under clause </w:t>
            </w:r>
            <w:r>
              <w:fldChar w:fldCharType="begin"/>
            </w:r>
            <w:r>
              <w:instrText xml:space="preserve"> REF _Ref482878832 \w \h </w:instrText>
            </w:r>
            <w:r>
              <w:fldChar w:fldCharType="separate"/>
            </w:r>
            <w:r w:rsidR="00AF6FBE">
              <w:t>5.3</w:t>
            </w:r>
            <w:r>
              <w:fldChar w:fldCharType="end"/>
            </w:r>
            <w:r>
              <w:t>)</w:t>
            </w:r>
          </w:p>
          <w:p w:rsidR="00337AB0" w:rsidRPr="00486B42" w:rsidDel="00337AB0" w:rsidRDefault="00337AB0" w:rsidP="00486B42">
            <w:pPr>
              <w:pStyle w:val="DefenceNormal"/>
              <w:ind w:left="964" w:hanging="964"/>
            </w:pPr>
            <w:r>
              <w:t>8.</w:t>
            </w:r>
            <w:r>
              <w:tab/>
              <w:t>Method Statement</w:t>
            </w:r>
            <w:r w:rsidR="004A38B7">
              <w:t xml:space="preserve"> (if any)</w:t>
            </w:r>
          </w:p>
        </w:tc>
      </w:tr>
      <w:tr w:rsidR="00337AB0" w:rsidRPr="007B6120" w:rsidTr="00EA2884">
        <w:trPr>
          <w:cantSplit/>
          <w:jc w:val="center"/>
        </w:trPr>
        <w:tc>
          <w:tcPr>
            <w:tcW w:w="9047" w:type="dxa"/>
            <w:gridSpan w:val="8"/>
            <w:tcMar>
              <w:bottom w:w="113" w:type="dxa"/>
            </w:tcMar>
          </w:tcPr>
          <w:p w:rsidR="00337AB0" w:rsidRPr="007B6120" w:rsidRDefault="00337AB0" w:rsidP="00337AB0">
            <w:pPr>
              <w:keepNext/>
              <w:spacing w:after="200"/>
              <w:rPr>
                <w:rFonts w:ascii="Arial" w:eastAsia="SimSun" w:hAnsi="Arial" w:cs="Arial"/>
                <w:b/>
                <w:szCs w:val="20"/>
              </w:rPr>
            </w:pPr>
            <w:r w:rsidRPr="007B6120">
              <w:rPr>
                <w:rFonts w:ascii="Arial" w:eastAsia="SimSun" w:hAnsi="Arial" w:cs="Arial"/>
                <w:b/>
                <w:szCs w:val="20"/>
              </w:rPr>
              <w:t xml:space="preserve">CLAUSE </w:t>
            </w:r>
            <w:r w:rsidRPr="007B6120">
              <w:rPr>
                <w:rFonts w:ascii="Arial" w:eastAsia="SimSun" w:hAnsi="Arial" w:cs="Arial"/>
                <w:b/>
                <w:szCs w:val="20"/>
              </w:rPr>
              <w:fldChar w:fldCharType="begin"/>
            </w:r>
            <w:r w:rsidRPr="007B6120">
              <w:rPr>
                <w:rFonts w:ascii="Arial" w:eastAsia="SimSun" w:hAnsi="Arial" w:cs="Arial"/>
                <w:b/>
                <w:szCs w:val="20"/>
              </w:rPr>
              <w:instrText xml:space="preserve"> REF _Ref482879785 \w \h  \* MERGEFORMAT </w:instrText>
            </w:r>
            <w:r w:rsidRPr="007B6120">
              <w:rPr>
                <w:rFonts w:ascii="Arial" w:eastAsia="SimSun" w:hAnsi="Arial" w:cs="Arial"/>
                <w:b/>
                <w:szCs w:val="20"/>
              </w:rPr>
            </w:r>
            <w:r w:rsidRPr="007B6120">
              <w:rPr>
                <w:rFonts w:ascii="Arial" w:eastAsia="SimSun" w:hAnsi="Arial" w:cs="Arial"/>
                <w:b/>
                <w:szCs w:val="20"/>
              </w:rPr>
              <w:fldChar w:fldCharType="separate"/>
            </w:r>
            <w:r w:rsidR="00AF6FBE">
              <w:rPr>
                <w:rFonts w:ascii="Arial" w:eastAsia="SimSun" w:hAnsi="Arial" w:cs="Arial"/>
                <w:b/>
                <w:szCs w:val="20"/>
              </w:rPr>
              <w:t>9</w:t>
            </w:r>
            <w:r w:rsidRPr="007B6120">
              <w:rPr>
                <w:rFonts w:ascii="Arial" w:eastAsia="SimSun" w:hAnsi="Arial" w:cs="Arial"/>
                <w:b/>
                <w:szCs w:val="20"/>
              </w:rPr>
              <w:fldChar w:fldCharType="end"/>
            </w:r>
            <w:r w:rsidRPr="007B6120">
              <w:rPr>
                <w:rFonts w:ascii="Arial" w:eastAsia="SimSun" w:hAnsi="Arial" w:cs="Arial"/>
                <w:b/>
                <w:szCs w:val="20"/>
              </w:rPr>
              <w:t xml:space="preserve"> - PAYMENT</w:t>
            </w:r>
          </w:p>
        </w:tc>
      </w:tr>
      <w:tr w:rsidR="00337AB0" w:rsidRPr="007B6120" w:rsidTr="00EA2884">
        <w:trPr>
          <w:cantSplit/>
          <w:trHeight w:val="962"/>
          <w:jc w:val="center"/>
        </w:trPr>
        <w:tc>
          <w:tcPr>
            <w:tcW w:w="3982" w:type="dxa"/>
            <w:gridSpan w:val="2"/>
            <w:tcMar>
              <w:bottom w:w="113" w:type="dxa"/>
            </w:tcMar>
          </w:tcPr>
          <w:p w:rsidR="00337AB0" w:rsidRPr="007B6120" w:rsidRDefault="00337AB0" w:rsidP="00337AB0">
            <w:pPr>
              <w:keepNext/>
              <w:spacing w:after="0"/>
              <w:rPr>
                <w:rFonts w:eastAsia="SimSun"/>
                <w:szCs w:val="20"/>
              </w:rPr>
            </w:pPr>
            <w:r w:rsidRPr="007B6120">
              <w:rPr>
                <w:rFonts w:eastAsia="SimSun"/>
                <w:b/>
                <w:szCs w:val="20"/>
              </w:rPr>
              <w:t xml:space="preserve">Times for submission of payment claims by the </w:t>
            </w:r>
            <w:hyperlink w:anchor="Consultant" w:history="1">
              <w:r w:rsidRPr="007B6120">
                <w:rPr>
                  <w:rFonts w:eastAsia="SimSun"/>
                  <w:b/>
                  <w:szCs w:val="20"/>
                </w:rPr>
                <w:t>Consultant</w:t>
              </w:r>
            </w:hyperlink>
            <w:r w:rsidRPr="007B6120">
              <w:rPr>
                <w:rFonts w:eastAsia="SimSun"/>
                <w:b/>
                <w:szCs w:val="20"/>
              </w:rPr>
              <w:t xml:space="preserve"> to </w:t>
            </w:r>
            <w:hyperlink w:anchor="ContractAdministrator" w:history="1">
              <w:r w:rsidRPr="007B6120">
                <w:rPr>
                  <w:rFonts w:eastAsia="SimSun"/>
                  <w:b/>
                  <w:szCs w:val="20"/>
                </w:rPr>
                <w:t>Principal’s Representative</w:t>
              </w:r>
            </w:hyperlink>
            <w:r w:rsidRPr="007B6120">
              <w:rPr>
                <w:rFonts w:eastAsia="SimSun"/>
                <w:b/>
                <w:bCs/>
                <w:szCs w:val="20"/>
              </w:rPr>
              <w:t>:</w:t>
            </w:r>
          </w:p>
          <w:p w:rsidR="00337AB0" w:rsidRPr="007B6120" w:rsidRDefault="00337AB0" w:rsidP="00337AB0">
            <w:pPr>
              <w:keepNext/>
              <w:spacing w:after="200"/>
              <w:rPr>
                <w:rFonts w:eastAsia="SimSun"/>
                <w:szCs w:val="20"/>
              </w:rPr>
            </w:pPr>
            <w:r w:rsidRPr="007B6120">
              <w:rPr>
                <w:rFonts w:eastAsia="SimSun"/>
                <w:szCs w:val="20"/>
              </w:rPr>
              <w:t xml:space="preserve">(Clause </w:t>
            </w:r>
            <w:r w:rsidRPr="007B6120">
              <w:rPr>
                <w:rFonts w:eastAsia="SimSun"/>
                <w:szCs w:val="20"/>
              </w:rPr>
              <w:fldChar w:fldCharType="begin"/>
            </w:r>
            <w:r w:rsidRPr="007B6120">
              <w:rPr>
                <w:rFonts w:eastAsia="SimSun"/>
                <w:szCs w:val="20"/>
              </w:rPr>
              <w:instrText xml:space="preserve"> REF _Ref482879791 \w \h  \* MERGEFORMAT </w:instrText>
            </w:r>
            <w:r w:rsidRPr="007B6120">
              <w:rPr>
                <w:rFonts w:eastAsia="SimSun"/>
                <w:szCs w:val="20"/>
              </w:rPr>
            </w:r>
            <w:r w:rsidRPr="007B6120">
              <w:rPr>
                <w:rFonts w:eastAsia="SimSun"/>
                <w:szCs w:val="20"/>
              </w:rPr>
              <w:fldChar w:fldCharType="separate"/>
            </w:r>
            <w:r w:rsidR="00AF6FBE">
              <w:rPr>
                <w:rFonts w:eastAsia="SimSun"/>
                <w:szCs w:val="20"/>
              </w:rPr>
              <w:t>9.2(a)</w:t>
            </w:r>
            <w:r w:rsidRPr="007B6120">
              <w:rPr>
                <w:rFonts w:eastAsia="SimSun"/>
                <w:szCs w:val="20"/>
              </w:rPr>
              <w:fldChar w:fldCharType="end"/>
            </w:r>
            <w:r w:rsidRPr="007B6120">
              <w:rPr>
                <w:rFonts w:eastAsia="SimSun"/>
                <w:szCs w:val="20"/>
              </w:rPr>
              <w:t>)</w:t>
            </w:r>
          </w:p>
        </w:tc>
        <w:tc>
          <w:tcPr>
            <w:tcW w:w="5065" w:type="dxa"/>
            <w:gridSpan w:val="6"/>
            <w:tcMar>
              <w:bottom w:w="113" w:type="dxa"/>
            </w:tcMar>
            <w:vAlign w:val="center"/>
          </w:tcPr>
          <w:p w:rsidR="00337AB0" w:rsidRPr="00F7156B" w:rsidRDefault="00337AB0" w:rsidP="00337AB0">
            <w:pPr>
              <w:tabs>
                <w:tab w:val="left" w:leader="dot" w:pos="5103"/>
              </w:tabs>
              <w:spacing w:after="200"/>
              <w:rPr>
                <w:rFonts w:eastAsia="SimSun"/>
                <w:szCs w:val="20"/>
              </w:rPr>
            </w:pPr>
          </w:p>
        </w:tc>
      </w:tr>
      <w:tr w:rsidR="00337AB0" w:rsidRPr="007B6120" w:rsidTr="00EA2884">
        <w:trPr>
          <w:cantSplit/>
          <w:jc w:val="center"/>
        </w:trPr>
        <w:tc>
          <w:tcPr>
            <w:tcW w:w="3982" w:type="dxa"/>
            <w:gridSpan w:val="2"/>
          </w:tcPr>
          <w:p w:rsidR="00337AB0" w:rsidRPr="007B6120" w:rsidRDefault="00337AB0" w:rsidP="00337AB0">
            <w:pPr>
              <w:spacing w:after="0"/>
              <w:rPr>
                <w:rFonts w:eastAsia="SimSun"/>
                <w:b/>
                <w:bCs/>
                <w:szCs w:val="20"/>
                <w:shd w:val="clear" w:color="000000" w:fill="auto"/>
              </w:rPr>
            </w:pPr>
            <w:r w:rsidRPr="007B6120">
              <w:rPr>
                <w:rFonts w:eastAsia="SimSun"/>
                <w:b/>
                <w:bCs/>
                <w:szCs w:val="20"/>
                <w:shd w:val="clear" w:color="000000" w:fill="auto"/>
              </w:rPr>
              <w:t>Number of business days for payment:</w:t>
            </w:r>
          </w:p>
          <w:p w:rsidR="00337AB0" w:rsidRPr="007B6120" w:rsidRDefault="00337AB0" w:rsidP="00337AB0">
            <w:pPr>
              <w:spacing w:after="200"/>
              <w:rPr>
                <w:rFonts w:eastAsia="SimSun"/>
                <w:szCs w:val="20"/>
                <w:shd w:val="clear" w:color="000000" w:fill="auto"/>
              </w:rPr>
            </w:pPr>
            <w:r w:rsidRPr="007B6120">
              <w:rPr>
                <w:rFonts w:eastAsia="SimSun"/>
                <w:bCs/>
                <w:szCs w:val="20"/>
                <w:shd w:val="clear" w:color="000000" w:fill="auto"/>
              </w:rPr>
              <w:t xml:space="preserve">(Clause </w:t>
            </w:r>
            <w:r w:rsidR="0092451F">
              <w:rPr>
                <w:rFonts w:eastAsia="SimSun"/>
                <w:szCs w:val="20"/>
              </w:rPr>
              <w:fldChar w:fldCharType="begin"/>
            </w:r>
            <w:r w:rsidR="0092451F">
              <w:rPr>
                <w:rFonts w:eastAsia="SimSun"/>
                <w:bCs/>
                <w:szCs w:val="20"/>
                <w:shd w:val="clear" w:color="000000" w:fill="auto"/>
              </w:rPr>
              <w:instrText xml:space="preserve"> REF _Ref113900700 \w \h </w:instrText>
            </w:r>
            <w:r w:rsidR="0092451F">
              <w:rPr>
                <w:rFonts w:eastAsia="SimSun"/>
                <w:szCs w:val="20"/>
              </w:rPr>
            </w:r>
            <w:r w:rsidR="0092451F">
              <w:rPr>
                <w:rFonts w:eastAsia="SimSun"/>
                <w:szCs w:val="20"/>
              </w:rPr>
              <w:fldChar w:fldCharType="separate"/>
            </w:r>
            <w:r w:rsidR="00AF6FBE">
              <w:rPr>
                <w:rFonts w:eastAsia="SimSun"/>
                <w:bCs/>
                <w:szCs w:val="20"/>
                <w:shd w:val="clear" w:color="000000" w:fill="auto"/>
              </w:rPr>
              <w:t>9.4(b)</w:t>
            </w:r>
            <w:r w:rsidR="0092451F">
              <w:rPr>
                <w:rFonts w:eastAsia="SimSun"/>
                <w:szCs w:val="20"/>
              </w:rPr>
              <w:fldChar w:fldCharType="end"/>
            </w:r>
            <w:r w:rsidRPr="007B6120">
              <w:rPr>
                <w:rFonts w:eastAsia="SimSun"/>
                <w:bCs/>
                <w:szCs w:val="20"/>
                <w:shd w:val="clear" w:color="000000" w:fill="auto"/>
              </w:rPr>
              <w:t>)</w:t>
            </w:r>
          </w:p>
        </w:tc>
        <w:tc>
          <w:tcPr>
            <w:tcW w:w="5065" w:type="dxa"/>
            <w:gridSpan w:val="6"/>
          </w:tcPr>
          <w:p w:rsidR="00337AB0" w:rsidRPr="007B6120" w:rsidRDefault="00337AB0" w:rsidP="00337AB0">
            <w:pPr>
              <w:spacing w:after="200"/>
              <w:rPr>
                <w:rFonts w:eastAsia="SimSun"/>
                <w:szCs w:val="20"/>
                <w:shd w:val="clear" w:color="000000" w:fill="auto"/>
              </w:rPr>
            </w:pPr>
            <w:r w:rsidRPr="007B6120">
              <w:rPr>
                <w:rFonts w:eastAsia="SimSun"/>
                <w:szCs w:val="20"/>
                <w:shd w:val="clear" w:color="000000" w:fill="auto"/>
              </w:rPr>
              <w:t>To the extent that the relevant part of the Services is carried out in:</w:t>
            </w:r>
          </w:p>
          <w:p w:rsidR="00337AB0" w:rsidRPr="007B6120" w:rsidRDefault="00337AB0" w:rsidP="00337AB0">
            <w:pPr>
              <w:spacing w:after="200"/>
              <w:rPr>
                <w:rFonts w:eastAsia="SimSun"/>
                <w:szCs w:val="20"/>
                <w:shd w:val="clear" w:color="000000" w:fill="auto"/>
              </w:rPr>
            </w:pPr>
            <w:r w:rsidRPr="007B6120">
              <w:rPr>
                <w:rFonts w:eastAsia="SimSun"/>
                <w:szCs w:val="20"/>
                <w:shd w:val="clear" w:color="000000" w:fill="auto"/>
              </w:rPr>
              <w:t>1.</w:t>
            </w:r>
            <w:r w:rsidRPr="007B6120">
              <w:rPr>
                <w:rFonts w:eastAsia="SimSun"/>
                <w:szCs w:val="20"/>
                <w:shd w:val="clear" w:color="000000" w:fill="auto"/>
              </w:rPr>
              <w:tab/>
              <w:t>Queensland: 5; or</w:t>
            </w:r>
          </w:p>
          <w:p w:rsidR="00337AB0" w:rsidRPr="007B6120" w:rsidRDefault="00337AB0" w:rsidP="00337AB0">
            <w:pPr>
              <w:spacing w:after="200"/>
              <w:rPr>
                <w:rFonts w:eastAsia="SimSun"/>
                <w:szCs w:val="20"/>
                <w:shd w:val="clear" w:color="000000" w:fill="auto"/>
              </w:rPr>
            </w:pPr>
            <w:r w:rsidRPr="007B6120">
              <w:rPr>
                <w:rFonts w:eastAsia="SimSun"/>
                <w:szCs w:val="20"/>
                <w:shd w:val="clear" w:color="000000" w:fill="auto"/>
              </w:rPr>
              <w:t>2.</w:t>
            </w:r>
            <w:r w:rsidRPr="007B6120">
              <w:rPr>
                <w:rFonts w:eastAsia="SimSun"/>
                <w:szCs w:val="20"/>
                <w:shd w:val="clear" w:color="000000" w:fill="auto"/>
              </w:rPr>
              <w:tab/>
              <w:t>any other State or Territory: 10</w:t>
            </w:r>
          </w:p>
        </w:tc>
      </w:tr>
      <w:tr w:rsidR="00337AB0" w:rsidRPr="007B6120" w:rsidTr="00EA2884">
        <w:trPr>
          <w:cantSplit/>
          <w:jc w:val="center"/>
        </w:trPr>
        <w:tc>
          <w:tcPr>
            <w:tcW w:w="3990" w:type="dxa"/>
            <w:gridSpan w:val="3"/>
            <w:tcMar>
              <w:bottom w:w="113" w:type="dxa"/>
            </w:tcMar>
          </w:tcPr>
          <w:p w:rsidR="00337AB0" w:rsidRPr="007B6120" w:rsidRDefault="00337AB0" w:rsidP="00337AB0">
            <w:pPr>
              <w:spacing w:after="0"/>
              <w:rPr>
                <w:rFonts w:eastAsia="SimSun"/>
                <w:szCs w:val="20"/>
              </w:rPr>
            </w:pPr>
            <w:r w:rsidRPr="007B6120">
              <w:rPr>
                <w:rFonts w:eastAsia="SimSun"/>
                <w:b/>
                <w:bCs/>
                <w:szCs w:val="20"/>
              </w:rPr>
              <w:t>Interest Rate:</w:t>
            </w:r>
          </w:p>
          <w:p w:rsidR="00337AB0" w:rsidRPr="007B6120" w:rsidRDefault="00337AB0" w:rsidP="00337AB0">
            <w:pPr>
              <w:spacing w:after="200"/>
              <w:rPr>
                <w:rFonts w:eastAsia="SimSun"/>
                <w:szCs w:val="20"/>
              </w:rPr>
            </w:pPr>
            <w:r w:rsidRPr="007B6120">
              <w:rPr>
                <w:rFonts w:eastAsia="SimSun"/>
                <w:szCs w:val="20"/>
              </w:rPr>
              <w:t>(Clause</w:t>
            </w:r>
            <w:r w:rsidR="005F7864">
              <w:rPr>
                <w:rFonts w:eastAsia="SimSun"/>
                <w:szCs w:val="20"/>
              </w:rPr>
              <w:t xml:space="preserve"> </w:t>
            </w:r>
            <w:r w:rsidR="005F7864">
              <w:rPr>
                <w:rFonts w:eastAsia="SimSun"/>
                <w:szCs w:val="20"/>
              </w:rPr>
              <w:fldChar w:fldCharType="begin"/>
            </w:r>
            <w:r w:rsidR="005F7864">
              <w:rPr>
                <w:rFonts w:eastAsia="SimSun"/>
                <w:szCs w:val="20"/>
              </w:rPr>
              <w:instrText xml:space="preserve"> REF _Ref113900438 \w \h </w:instrText>
            </w:r>
            <w:r w:rsidR="005F7864">
              <w:rPr>
                <w:rFonts w:eastAsia="SimSun"/>
                <w:szCs w:val="20"/>
              </w:rPr>
            </w:r>
            <w:r w:rsidR="005F7864">
              <w:rPr>
                <w:rFonts w:eastAsia="SimSun"/>
                <w:szCs w:val="20"/>
              </w:rPr>
              <w:fldChar w:fldCharType="separate"/>
            </w:r>
            <w:r w:rsidR="00AF6FBE">
              <w:rPr>
                <w:rFonts w:eastAsia="SimSun"/>
                <w:szCs w:val="20"/>
              </w:rPr>
              <w:t>9.8(a)</w:t>
            </w:r>
            <w:r w:rsidR="005F7864">
              <w:rPr>
                <w:rFonts w:eastAsia="SimSun"/>
                <w:szCs w:val="20"/>
              </w:rPr>
              <w:fldChar w:fldCharType="end"/>
            </w:r>
            <w:r w:rsidRPr="007B6120">
              <w:rPr>
                <w:rFonts w:eastAsia="SimSun"/>
                <w:szCs w:val="20"/>
              </w:rPr>
              <w:t>)</w:t>
            </w:r>
          </w:p>
        </w:tc>
        <w:tc>
          <w:tcPr>
            <w:tcW w:w="5057" w:type="dxa"/>
            <w:gridSpan w:val="5"/>
            <w:tcMar>
              <w:bottom w:w="113" w:type="dxa"/>
            </w:tcMar>
          </w:tcPr>
          <w:p w:rsidR="00337AB0" w:rsidRPr="00486B42" w:rsidRDefault="00337AB0" w:rsidP="00337AB0">
            <w:pPr>
              <w:numPr>
                <w:ilvl w:val="0"/>
                <w:numId w:val="93"/>
              </w:numPr>
              <w:spacing w:after="200"/>
              <w:rPr>
                <w:rFonts w:eastAsia="SimSun"/>
                <w:b/>
                <w:szCs w:val="20"/>
              </w:rPr>
            </w:pPr>
            <w:r>
              <w:rPr>
                <w:rFonts w:eastAsia="SimSun"/>
                <w:szCs w:val="20"/>
                <w:shd w:val="clear" w:color="000000" w:fill="auto"/>
              </w:rPr>
              <w:t>In the case of damages - t</w:t>
            </w:r>
            <w:r w:rsidRPr="007B6120">
              <w:rPr>
                <w:rFonts w:eastAsia="SimSun"/>
                <w:szCs w:val="20"/>
                <w:shd w:val="clear" w:color="000000" w:fill="auto"/>
              </w:rPr>
              <w:t xml:space="preserve">he </w:t>
            </w:r>
            <w:r w:rsidRPr="007B6120">
              <w:rPr>
                <w:rFonts w:eastAsia="SimSun"/>
                <w:szCs w:val="20"/>
              </w:rPr>
              <w:t>Australian</w:t>
            </w:r>
            <w:r w:rsidRPr="007B6120">
              <w:rPr>
                <w:rFonts w:eastAsia="SimSun"/>
                <w:szCs w:val="20"/>
                <w:shd w:val="clear" w:color="000000" w:fill="auto"/>
              </w:rPr>
              <w:t xml:space="preserve"> Taxation Office-sourced General Interest Charge Rate current at the due date for payment or such other rate nominated in writing from time to time by the </w:t>
            </w:r>
            <w:hyperlink w:anchor="ContractAdministrator" w:history="1">
              <w:r w:rsidRPr="007B6120">
                <w:rPr>
                  <w:rFonts w:eastAsia="SimSun"/>
                  <w:szCs w:val="20"/>
                </w:rPr>
                <w:t>Principal’s Representative</w:t>
              </w:r>
            </w:hyperlink>
            <w:r>
              <w:rPr>
                <w:rFonts w:eastAsia="SimSun"/>
                <w:szCs w:val="20"/>
              </w:rPr>
              <w:t xml:space="preserve">; or </w:t>
            </w:r>
          </w:p>
          <w:p w:rsidR="00337AB0" w:rsidRPr="00486B42" w:rsidRDefault="00337AB0" w:rsidP="00337AB0">
            <w:pPr>
              <w:numPr>
                <w:ilvl w:val="0"/>
                <w:numId w:val="93"/>
              </w:numPr>
              <w:spacing w:after="200"/>
              <w:rPr>
                <w:rFonts w:eastAsia="SimSun"/>
                <w:b/>
                <w:szCs w:val="20"/>
              </w:rPr>
            </w:pPr>
            <w:r>
              <w:rPr>
                <w:rFonts w:eastAsia="SimSun"/>
                <w:szCs w:val="20"/>
              </w:rPr>
              <w:t xml:space="preserve">In the case of late payments </w:t>
            </w:r>
            <w:r w:rsidR="00B83FB4">
              <w:rPr>
                <w:rFonts w:eastAsia="SimSun"/>
                <w:szCs w:val="20"/>
              </w:rPr>
              <w:t>-</w:t>
            </w:r>
            <w:r>
              <w:rPr>
                <w:rFonts w:eastAsia="SimSun"/>
                <w:szCs w:val="20"/>
              </w:rPr>
              <w:t xml:space="preserve"> the greater of: </w:t>
            </w:r>
          </w:p>
          <w:p w:rsidR="00337AB0" w:rsidRDefault="00337AB0" w:rsidP="00486B42">
            <w:pPr>
              <w:spacing w:after="200"/>
              <w:ind w:left="1284" w:hanging="567"/>
              <w:rPr>
                <w:rFonts w:eastAsia="SimSun"/>
                <w:bCs/>
                <w:szCs w:val="20"/>
              </w:rPr>
            </w:pPr>
            <w:r>
              <w:rPr>
                <w:rFonts w:eastAsia="SimSun"/>
                <w:bCs/>
                <w:szCs w:val="20"/>
              </w:rPr>
              <w:t xml:space="preserve">(a)       the rate in paragraph (1); and </w:t>
            </w:r>
          </w:p>
          <w:p w:rsidR="00337AB0" w:rsidRPr="00486B42" w:rsidRDefault="00337AB0" w:rsidP="00486B42">
            <w:pPr>
              <w:spacing w:after="200"/>
              <w:ind w:left="1284" w:hanging="567"/>
              <w:rPr>
                <w:rFonts w:eastAsia="SimSun"/>
                <w:bCs/>
                <w:szCs w:val="20"/>
              </w:rPr>
            </w:pPr>
            <w:r>
              <w:rPr>
                <w:rFonts w:eastAsia="SimSun"/>
                <w:bCs/>
                <w:szCs w:val="20"/>
              </w:rPr>
              <w:t xml:space="preserve">(b)       the rate of interest prescribed under any applicable Security of Payment Legislation. </w:t>
            </w:r>
          </w:p>
        </w:tc>
      </w:tr>
      <w:tr w:rsidR="00337AB0" w:rsidRPr="007B6120" w:rsidTr="00361014">
        <w:trPr>
          <w:jc w:val="center"/>
        </w:trPr>
        <w:tc>
          <w:tcPr>
            <w:tcW w:w="3990" w:type="dxa"/>
            <w:gridSpan w:val="3"/>
            <w:tcMar>
              <w:bottom w:w="113" w:type="dxa"/>
            </w:tcMar>
          </w:tcPr>
          <w:p w:rsidR="00337AB0" w:rsidRPr="007B6120" w:rsidRDefault="00337AB0" w:rsidP="00337AB0">
            <w:pPr>
              <w:spacing w:after="0"/>
              <w:rPr>
                <w:rFonts w:eastAsia="SimSun"/>
                <w:b/>
                <w:bCs/>
                <w:szCs w:val="20"/>
              </w:rPr>
            </w:pPr>
            <w:r w:rsidRPr="007B6120">
              <w:rPr>
                <w:rFonts w:eastAsia="SimSun"/>
                <w:b/>
                <w:bCs/>
                <w:szCs w:val="20"/>
                <w:shd w:val="clear" w:color="000000" w:fill="auto"/>
              </w:rPr>
              <w:t>Appointed Adjudicator/Prescribed Appointer/Authorised Nominating Authority:</w:t>
            </w:r>
            <w:r w:rsidRPr="007B6120">
              <w:rPr>
                <w:rFonts w:eastAsia="SimSun"/>
                <w:b/>
                <w:bCs/>
                <w:szCs w:val="20"/>
                <w:shd w:val="clear" w:color="000000" w:fill="auto"/>
              </w:rPr>
              <w:br/>
            </w:r>
            <w:r w:rsidRPr="007B6120">
              <w:rPr>
                <w:rFonts w:eastAsia="SimSun"/>
                <w:bCs/>
                <w:szCs w:val="20"/>
                <w:shd w:val="clear" w:color="000000" w:fill="auto"/>
              </w:rPr>
              <w:t xml:space="preserve">(Clause </w:t>
            </w:r>
            <w:r w:rsidRPr="007B6120">
              <w:rPr>
                <w:rFonts w:eastAsia="SimSun"/>
                <w:bCs/>
                <w:szCs w:val="20"/>
                <w:shd w:val="clear" w:color="000000" w:fill="auto"/>
              </w:rPr>
              <w:fldChar w:fldCharType="begin"/>
            </w:r>
            <w:r w:rsidRPr="007B6120">
              <w:rPr>
                <w:rFonts w:eastAsia="SimSun"/>
                <w:bCs/>
                <w:szCs w:val="20"/>
                <w:shd w:val="clear" w:color="000000" w:fill="auto"/>
              </w:rPr>
              <w:instrText xml:space="preserve"> REF _Ref482879813 \w \h  \* MERGEFORMAT </w:instrText>
            </w:r>
            <w:r w:rsidRPr="007B6120">
              <w:rPr>
                <w:rFonts w:eastAsia="SimSun"/>
                <w:bCs/>
                <w:szCs w:val="20"/>
                <w:shd w:val="clear" w:color="000000" w:fill="auto"/>
              </w:rPr>
            </w:r>
            <w:r w:rsidRPr="007B6120">
              <w:rPr>
                <w:rFonts w:eastAsia="SimSun"/>
                <w:bCs/>
                <w:szCs w:val="20"/>
                <w:shd w:val="clear" w:color="000000" w:fill="auto"/>
              </w:rPr>
              <w:fldChar w:fldCharType="separate"/>
            </w:r>
            <w:r w:rsidR="00AF6FBE">
              <w:rPr>
                <w:rFonts w:eastAsia="SimSun"/>
                <w:bCs/>
                <w:szCs w:val="20"/>
                <w:shd w:val="clear" w:color="000000" w:fill="auto"/>
              </w:rPr>
              <w:t>9.14(d)</w:t>
            </w:r>
            <w:r w:rsidRPr="007B6120">
              <w:rPr>
                <w:rFonts w:eastAsia="SimSun"/>
                <w:bCs/>
                <w:szCs w:val="20"/>
                <w:shd w:val="clear" w:color="000000" w:fill="auto"/>
              </w:rPr>
              <w:fldChar w:fldCharType="end"/>
            </w:r>
            <w:r w:rsidRPr="007B6120">
              <w:rPr>
                <w:rFonts w:eastAsia="SimSun"/>
                <w:bCs/>
                <w:szCs w:val="20"/>
                <w:shd w:val="clear" w:color="000000" w:fill="auto"/>
              </w:rPr>
              <w:t>)</w:t>
            </w:r>
          </w:p>
        </w:tc>
        <w:tc>
          <w:tcPr>
            <w:tcW w:w="5057" w:type="dxa"/>
            <w:gridSpan w:val="5"/>
            <w:tcMar>
              <w:bottom w:w="113" w:type="dxa"/>
            </w:tcMar>
          </w:tcPr>
          <w:p w:rsidR="00337AB0" w:rsidRPr="007B6120" w:rsidRDefault="00337AB0" w:rsidP="00337AB0">
            <w:pPr>
              <w:spacing w:after="200"/>
              <w:rPr>
                <w:rFonts w:eastAsia="SimSun"/>
                <w:szCs w:val="20"/>
                <w:shd w:val="clear" w:color="000000" w:fill="auto"/>
              </w:rPr>
            </w:pPr>
            <w:r w:rsidRPr="007B6120">
              <w:rPr>
                <w:rFonts w:eastAsia="SimSun"/>
                <w:szCs w:val="20"/>
                <w:shd w:val="clear" w:color="000000" w:fill="auto"/>
              </w:rPr>
              <w:t>To the extent that the relevant part of the Services is carried out in:</w:t>
            </w:r>
          </w:p>
          <w:p w:rsidR="00337AB0" w:rsidRPr="007B6120" w:rsidRDefault="00337AB0" w:rsidP="00337AB0">
            <w:pPr>
              <w:spacing w:after="200"/>
              <w:ind w:left="720" w:hanging="720"/>
              <w:rPr>
                <w:rFonts w:eastAsia="SimSun"/>
                <w:szCs w:val="20"/>
                <w:shd w:val="clear" w:color="000000" w:fill="auto"/>
              </w:rPr>
            </w:pPr>
            <w:r w:rsidRPr="007B6120">
              <w:rPr>
                <w:rFonts w:eastAsia="SimSun"/>
                <w:szCs w:val="20"/>
                <w:shd w:val="clear" w:color="000000" w:fill="auto"/>
              </w:rPr>
              <w:t>1.</w:t>
            </w:r>
            <w:r w:rsidRPr="007B6120">
              <w:rPr>
                <w:rFonts w:eastAsia="SimSun"/>
                <w:szCs w:val="20"/>
                <w:shd w:val="clear" w:color="000000" w:fill="auto"/>
              </w:rPr>
              <w:tab/>
              <w:t xml:space="preserve">the Northern Territory: </w:t>
            </w:r>
          </w:p>
          <w:p w:rsidR="00337AB0" w:rsidRPr="007B6120" w:rsidRDefault="00337AB0" w:rsidP="00337AB0">
            <w:pPr>
              <w:spacing w:after="200"/>
              <w:ind w:left="1440" w:hanging="720"/>
              <w:rPr>
                <w:rFonts w:eastAsia="SimSun"/>
                <w:szCs w:val="20"/>
                <w:shd w:val="clear" w:color="000000" w:fill="auto"/>
              </w:rPr>
            </w:pPr>
            <w:r w:rsidRPr="007B6120">
              <w:rPr>
                <w:rFonts w:eastAsia="SimSun"/>
                <w:szCs w:val="20"/>
                <w:shd w:val="clear" w:color="000000" w:fill="auto"/>
              </w:rPr>
              <w:t>(a)</w:t>
            </w:r>
            <w:r w:rsidRPr="007B6120">
              <w:rPr>
                <w:rFonts w:eastAsia="SimSun"/>
                <w:szCs w:val="20"/>
                <w:shd w:val="clear" w:color="000000" w:fill="auto"/>
              </w:rPr>
              <w:tab/>
              <w:t xml:space="preserve">the appointed adjudicator is </w:t>
            </w:r>
            <w:r>
              <w:rPr>
                <w:rFonts w:eastAsia="SimSun"/>
                <w:szCs w:val="20"/>
                <w:shd w:val="clear" w:color="000000" w:fill="auto"/>
              </w:rPr>
              <w:t xml:space="preserve">                  </w:t>
            </w:r>
            <w:r w:rsidRPr="007B6120">
              <w:rPr>
                <w:rFonts w:eastAsia="SimSun"/>
                <w:szCs w:val="20"/>
                <w:shd w:val="clear" w:color="000000" w:fill="auto"/>
              </w:rPr>
              <w:t>; or</w:t>
            </w:r>
          </w:p>
          <w:p w:rsidR="00337AB0" w:rsidRDefault="00337AB0" w:rsidP="00337AB0">
            <w:pPr>
              <w:spacing w:after="200"/>
              <w:ind w:left="1440" w:hanging="720"/>
            </w:pPr>
            <w:r w:rsidRPr="007B6120">
              <w:rPr>
                <w:rFonts w:eastAsia="SimSun"/>
                <w:szCs w:val="20"/>
                <w:shd w:val="clear" w:color="000000" w:fill="auto"/>
              </w:rPr>
              <w:t>(b)</w:t>
            </w:r>
            <w:r w:rsidRPr="007B6120">
              <w:rPr>
                <w:rFonts w:eastAsia="SimSun"/>
                <w:szCs w:val="20"/>
                <w:shd w:val="clear" w:color="000000" w:fill="auto"/>
              </w:rPr>
              <w:tab/>
            </w:r>
            <w:r w:rsidRPr="005D2C6B">
              <w:t xml:space="preserve">if no appointed adjudicator is appointed, the prescribed appointer is the </w:t>
            </w:r>
            <w:r>
              <w:t>Resolution Institute of the</w:t>
            </w:r>
            <w:r w:rsidRPr="005D2C6B">
              <w:t xml:space="preserve"> Northern Territory Chapter; or</w:t>
            </w:r>
          </w:p>
          <w:p w:rsidR="00337AB0" w:rsidRDefault="00337AB0" w:rsidP="00337AB0">
            <w:pPr>
              <w:spacing w:after="200"/>
              <w:rPr>
                <w:rFonts w:eastAsia="SimSun"/>
                <w:szCs w:val="20"/>
                <w:shd w:val="clear" w:color="000000" w:fill="auto"/>
              </w:rPr>
            </w:pPr>
            <w:r>
              <w:rPr>
                <w:rFonts w:eastAsia="SimSun"/>
                <w:szCs w:val="20"/>
                <w:shd w:val="clear" w:color="000000" w:fill="auto"/>
              </w:rPr>
              <w:t xml:space="preserve">2.               Western Australia: </w:t>
            </w:r>
          </w:p>
          <w:p w:rsidR="00337AB0" w:rsidRPr="007B6120" w:rsidRDefault="00337AB0" w:rsidP="00337AB0">
            <w:pPr>
              <w:spacing w:after="200"/>
              <w:ind w:left="1440" w:hanging="720"/>
              <w:rPr>
                <w:rFonts w:eastAsia="SimSun"/>
                <w:szCs w:val="20"/>
                <w:shd w:val="clear" w:color="000000" w:fill="auto"/>
              </w:rPr>
            </w:pPr>
            <w:r w:rsidRPr="007B6120">
              <w:rPr>
                <w:rFonts w:eastAsia="SimSun"/>
                <w:szCs w:val="20"/>
                <w:shd w:val="clear" w:color="000000" w:fill="auto"/>
              </w:rPr>
              <w:t>(a)</w:t>
            </w:r>
            <w:r w:rsidRPr="007B6120">
              <w:rPr>
                <w:rFonts w:eastAsia="SimSun"/>
                <w:szCs w:val="20"/>
                <w:shd w:val="clear" w:color="000000" w:fill="auto"/>
              </w:rPr>
              <w:tab/>
              <w:t>the appointed adjudicator</w:t>
            </w:r>
            <w:r>
              <w:rPr>
                <w:rFonts w:eastAsia="SimSun"/>
                <w:szCs w:val="20"/>
                <w:shd w:val="clear" w:color="000000" w:fill="auto"/>
              </w:rPr>
              <w:t xml:space="preserve"> or the adjudicator (as the case may be)</w:t>
            </w:r>
            <w:r w:rsidRPr="007B6120">
              <w:rPr>
                <w:rFonts w:eastAsia="SimSun"/>
                <w:szCs w:val="20"/>
                <w:shd w:val="clear" w:color="000000" w:fill="auto"/>
              </w:rPr>
              <w:t xml:space="preserve"> is </w:t>
            </w:r>
            <w:r>
              <w:rPr>
                <w:rFonts w:eastAsia="SimSun"/>
                <w:szCs w:val="20"/>
                <w:shd w:val="clear" w:color="000000" w:fill="auto"/>
              </w:rPr>
              <w:t xml:space="preserve">                  </w:t>
            </w:r>
            <w:r w:rsidRPr="007B6120">
              <w:rPr>
                <w:rFonts w:eastAsia="SimSun"/>
                <w:szCs w:val="20"/>
                <w:shd w:val="clear" w:color="000000" w:fill="auto"/>
              </w:rPr>
              <w:t>; or</w:t>
            </w:r>
          </w:p>
          <w:p w:rsidR="00337AB0" w:rsidRDefault="00337AB0" w:rsidP="00337AB0">
            <w:pPr>
              <w:spacing w:after="200"/>
              <w:ind w:left="1440" w:hanging="720"/>
            </w:pPr>
            <w:r w:rsidRPr="007B6120">
              <w:rPr>
                <w:rFonts w:eastAsia="SimSun"/>
                <w:szCs w:val="20"/>
                <w:shd w:val="clear" w:color="000000" w:fill="auto"/>
              </w:rPr>
              <w:t>(b)</w:t>
            </w:r>
            <w:r w:rsidRPr="007B6120">
              <w:rPr>
                <w:rFonts w:eastAsia="SimSun"/>
                <w:szCs w:val="20"/>
                <w:shd w:val="clear" w:color="000000" w:fill="auto"/>
              </w:rPr>
              <w:tab/>
            </w:r>
            <w:r w:rsidRPr="005D2C6B">
              <w:t xml:space="preserve">if no appointed adjudicator </w:t>
            </w:r>
            <w:r>
              <w:t xml:space="preserve">or adjudicator </w:t>
            </w:r>
            <w:r w:rsidRPr="005D2C6B">
              <w:t xml:space="preserve">is appointed, the </w:t>
            </w:r>
            <w:r>
              <w:t>Resolution Institute of the</w:t>
            </w:r>
            <w:r w:rsidRPr="005D2C6B">
              <w:t xml:space="preserve"> </w:t>
            </w:r>
            <w:r>
              <w:t>Western Australian</w:t>
            </w:r>
            <w:r w:rsidRPr="005D2C6B">
              <w:t xml:space="preserve"> Chapter; or</w:t>
            </w:r>
          </w:p>
          <w:p w:rsidR="00337AB0" w:rsidRDefault="00337AB0" w:rsidP="00337AB0">
            <w:pPr>
              <w:rPr>
                <w:rFonts w:eastAsia="SimSun"/>
                <w:shd w:val="clear" w:color="000000" w:fill="auto"/>
              </w:rPr>
            </w:pPr>
            <w:r>
              <w:rPr>
                <w:rFonts w:eastAsia="SimSun"/>
                <w:shd w:val="clear" w:color="000000" w:fill="auto"/>
              </w:rPr>
              <w:t xml:space="preserve">3. </w:t>
            </w:r>
            <w:r>
              <w:rPr>
                <w:rFonts w:eastAsia="SimSun"/>
                <w:shd w:val="clear" w:color="000000" w:fill="auto"/>
              </w:rPr>
              <w:tab/>
              <w:t>V</w:t>
            </w:r>
            <w:r w:rsidRPr="00746BFA">
              <w:rPr>
                <w:rFonts w:eastAsia="SimSun"/>
                <w:shd w:val="clear" w:color="000000" w:fill="auto"/>
              </w:rPr>
              <w:t>ictoria, any one of the following:</w:t>
            </w:r>
          </w:p>
          <w:p w:rsidR="00337AB0" w:rsidRDefault="00337AB0" w:rsidP="00337AB0">
            <w:pPr>
              <w:ind w:left="1928" w:hanging="964"/>
            </w:pPr>
            <w:r w:rsidRPr="00746BFA">
              <w:t>(a)</w:t>
            </w:r>
            <w:r w:rsidRPr="00746BFA">
              <w:tab/>
              <w:t>Resolution Institute, Victorian Chapter;</w:t>
            </w:r>
            <w:r>
              <w:t xml:space="preserve"> </w:t>
            </w:r>
          </w:p>
          <w:p w:rsidR="00337AB0" w:rsidRDefault="00337AB0" w:rsidP="00337AB0">
            <w:pPr>
              <w:ind w:left="1928" w:hanging="964"/>
            </w:pPr>
            <w:r w:rsidRPr="00746BFA">
              <w:t>(</w:t>
            </w:r>
            <w:r>
              <w:t>b</w:t>
            </w:r>
            <w:r w:rsidRPr="00746BFA">
              <w:t>)</w:t>
            </w:r>
            <w:r w:rsidRPr="00746BFA">
              <w:tab/>
              <w:t>Buildin</w:t>
            </w:r>
            <w:r>
              <w:t>g Adjudication Victoria Inc; or</w:t>
            </w:r>
          </w:p>
          <w:p w:rsidR="00337AB0" w:rsidRPr="00746BFA" w:rsidRDefault="00337AB0" w:rsidP="00337AB0">
            <w:pPr>
              <w:ind w:left="1928" w:hanging="964"/>
            </w:pPr>
            <w:r w:rsidRPr="00746BFA">
              <w:t>(c)</w:t>
            </w:r>
            <w:r w:rsidRPr="00746BFA">
              <w:tab/>
              <w:t>Rialto Adjudications Pty Ltd; or</w:t>
            </w:r>
          </w:p>
          <w:p w:rsidR="00337AB0" w:rsidRPr="007B6120" w:rsidRDefault="00337AB0" w:rsidP="00337AB0">
            <w:pPr>
              <w:spacing w:after="200"/>
              <w:ind w:left="720" w:hanging="720"/>
              <w:rPr>
                <w:rFonts w:eastAsia="SimSun"/>
                <w:szCs w:val="20"/>
                <w:shd w:val="clear" w:color="000000" w:fill="auto"/>
              </w:rPr>
            </w:pPr>
            <w:r>
              <w:rPr>
                <w:rFonts w:eastAsia="SimSun"/>
                <w:szCs w:val="20"/>
                <w:shd w:val="clear" w:color="000000" w:fill="auto"/>
              </w:rPr>
              <w:t>4</w:t>
            </w:r>
            <w:r w:rsidRPr="00185626">
              <w:rPr>
                <w:rFonts w:eastAsia="SimSun"/>
                <w:szCs w:val="20"/>
                <w:shd w:val="clear" w:color="000000" w:fill="auto"/>
              </w:rPr>
              <w:t>.</w:t>
            </w:r>
            <w:r w:rsidRPr="00185626">
              <w:rPr>
                <w:rFonts w:eastAsia="SimSun"/>
                <w:szCs w:val="20"/>
                <w:shd w:val="clear" w:color="000000" w:fill="auto"/>
              </w:rPr>
              <w:tab/>
              <w:t>any other State or Territory</w:t>
            </w:r>
            <w:r>
              <w:rPr>
                <w:rFonts w:eastAsia="SimSun"/>
                <w:szCs w:val="20"/>
                <w:shd w:val="clear" w:color="000000" w:fill="auto"/>
              </w:rPr>
              <w:t xml:space="preserve"> (save for Queensland)</w:t>
            </w:r>
            <w:r w:rsidRPr="00185626">
              <w:rPr>
                <w:rFonts w:eastAsia="SimSun"/>
                <w:szCs w:val="20"/>
                <w:shd w:val="clear" w:color="000000" w:fill="auto"/>
              </w:rPr>
              <w:t>, the Resolution Institute of the Chapter in that State or Territory</w:t>
            </w:r>
            <w:r>
              <w:rPr>
                <w:rFonts w:eastAsia="SimSun"/>
                <w:szCs w:val="20"/>
                <w:shd w:val="clear" w:color="000000" w:fill="auto"/>
              </w:rPr>
              <w:t>.</w:t>
            </w:r>
          </w:p>
        </w:tc>
      </w:tr>
      <w:tr w:rsidR="00337AB0" w:rsidRPr="007B6120" w:rsidTr="00EA2884">
        <w:trPr>
          <w:cantSplit/>
          <w:jc w:val="center"/>
        </w:trPr>
        <w:tc>
          <w:tcPr>
            <w:tcW w:w="9047" w:type="dxa"/>
            <w:gridSpan w:val="8"/>
          </w:tcPr>
          <w:p w:rsidR="00337AB0" w:rsidRPr="007B6120" w:rsidRDefault="00337AB0" w:rsidP="00337AB0">
            <w:pPr>
              <w:spacing w:after="200"/>
              <w:rPr>
                <w:rFonts w:eastAsia="SimSun"/>
                <w:b/>
                <w:bCs/>
                <w:szCs w:val="20"/>
                <w:shd w:val="clear" w:color="000000" w:fill="auto"/>
              </w:rPr>
            </w:pPr>
            <w:r>
              <w:rPr>
                <w:rFonts w:ascii="Arial" w:eastAsia="SimSun" w:hAnsi="Arial" w:cs="Arial"/>
                <w:b/>
                <w:bCs/>
                <w:caps/>
                <w:szCs w:val="20"/>
                <w:shd w:val="clear" w:color="000000" w:fill="auto"/>
              </w:rPr>
              <w:t xml:space="preserve">CLAUSE </w:t>
            </w:r>
            <w:r>
              <w:rPr>
                <w:rFonts w:ascii="Arial" w:eastAsia="SimSun" w:hAnsi="Arial" w:cs="Arial"/>
                <w:b/>
                <w:bCs/>
                <w:caps/>
                <w:szCs w:val="20"/>
                <w:shd w:val="clear" w:color="000000" w:fill="auto"/>
              </w:rPr>
              <w:fldChar w:fldCharType="begin"/>
            </w:r>
            <w:r>
              <w:rPr>
                <w:rFonts w:ascii="Arial" w:eastAsia="SimSun" w:hAnsi="Arial" w:cs="Arial"/>
                <w:b/>
                <w:bCs/>
                <w:caps/>
                <w:szCs w:val="20"/>
                <w:shd w:val="clear" w:color="000000" w:fill="auto"/>
              </w:rPr>
              <w:instrText xml:space="preserve"> REF _Ref482879100 \r \h </w:instrText>
            </w:r>
            <w:r>
              <w:rPr>
                <w:rFonts w:ascii="Arial" w:eastAsia="SimSun" w:hAnsi="Arial" w:cs="Arial"/>
                <w:b/>
                <w:bCs/>
                <w:caps/>
                <w:szCs w:val="20"/>
                <w:shd w:val="clear" w:color="000000" w:fill="auto"/>
              </w:rPr>
            </w:r>
            <w:r>
              <w:rPr>
                <w:rFonts w:ascii="Arial" w:eastAsia="SimSun" w:hAnsi="Arial" w:cs="Arial"/>
                <w:b/>
                <w:bCs/>
                <w:caps/>
                <w:szCs w:val="20"/>
                <w:shd w:val="clear" w:color="000000" w:fill="auto"/>
              </w:rPr>
              <w:fldChar w:fldCharType="separate"/>
            </w:r>
            <w:r w:rsidR="00AF6FBE">
              <w:rPr>
                <w:rFonts w:ascii="Arial" w:eastAsia="SimSun" w:hAnsi="Arial" w:cs="Arial"/>
                <w:b/>
                <w:bCs/>
                <w:caps/>
                <w:szCs w:val="20"/>
                <w:shd w:val="clear" w:color="000000" w:fill="auto"/>
              </w:rPr>
              <w:t>10</w:t>
            </w:r>
            <w:r>
              <w:rPr>
                <w:rFonts w:ascii="Arial" w:eastAsia="SimSun" w:hAnsi="Arial" w:cs="Arial"/>
                <w:b/>
                <w:bCs/>
                <w:caps/>
                <w:szCs w:val="20"/>
                <w:shd w:val="clear" w:color="000000" w:fill="auto"/>
              </w:rPr>
              <w:fldChar w:fldCharType="end"/>
            </w:r>
            <w:r>
              <w:rPr>
                <w:rFonts w:ascii="Arial" w:eastAsia="SimSun" w:hAnsi="Arial" w:cs="Arial"/>
                <w:b/>
                <w:bCs/>
                <w:caps/>
                <w:szCs w:val="20"/>
                <w:shd w:val="clear" w:color="000000" w:fill="auto"/>
              </w:rPr>
              <w:t xml:space="preserve"> - TERMINATION</w:t>
            </w:r>
          </w:p>
        </w:tc>
      </w:tr>
      <w:tr w:rsidR="00337AB0" w:rsidRPr="007B6120" w:rsidTr="00EA2884">
        <w:trPr>
          <w:cantSplit/>
          <w:jc w:val="center"/>
        </w:trPr>
        <w:tc>
          <w:tcPr>
            <w:tcW w:w="3982" w:type="dxa"/>
            <w:gridSpan w:val="2"/>
          </w:tcPr>
          <w:p w:rsidR="00337AB0" w:rsidRPr="007B6120" w:rsidRDefault="00337AB0" w:rsidP="00337AB0">
            <w:pPr>
              <w:spacing w:after="200"/>
              <w:rPr>
                <w:rFonts w:eastAsia="SimSun"/>
                <w:szCs w:val="20"/>
                <w:shd w:val="clear" w:color="000000" w:fill="auto"/>
              </w:rPr>
            </w:pPr>
            <w:r w:rsidRPr="007B6120">
              <w:rPr>
                <w:rFonts w:eastAsia="SimSun"/>
                <w:b/>
                <w:bCs/>
                <w:szCs w:val="20"/>
                <w:shd w:val="clear" w:color="000000" w:fill="auto"/>
              </w:rPr>
              <w:t>Number of days to remedy breach:</w:t>
            </w:r>
            <w:r w:rsidRPr="007B6120">
              <w:rPr>
                <w:rFonts w:eastAsia="SimSun"/>
                <w:szCs w:val="20"/>
                <w:shd w:val="clear" w:color="000000" w:fill="auto"/>
              </w:rPr>
              <w:br/>
              <w:t>(Clauses </w:t>
            </w:r>
            <w:r w:rsidRPr="007B6120">
              <w:rPr>
                <w:rFonts w:eastAsia="SimSun"/>
                <w:szCs w:val="20"/>
                <w:shd w:val="clear" w:color="000000" w:fill="auto"/>
              </w:rPr>
              <w:fldChar w:fldCharType="begin"/>
            </w:r>
            <w:r w:rsidRPr="007B6120">
              <w:rPr>
                <w:rFonts w:eastAsia="SimSun"/>
                <w:szCs w:val="20"/>
                <w:shd w:val="clear" w:color="000000" w:fill="auto"/>
              </w:rPr>
              <w:instrText xml:space="preserve"> REF _Ref482879827 \w \h  \* MERGEFORMAT </w:instrText>
            </w:r>
            <w:r w:rsidRPr="007B6120">
              <w:rPr>
                <w:rFonts w:eastAsia="SimSun"/>
                <w:szCs w:val="20"/>
                <w:shd w:val="clear" w:color="000000" w:fill="auto"/>
              </w:rPr>
            </w:r>
            <w:r w:rsidRPr="007B6120">
              <w:rPr>
                <w:rFonts w:eastAsia="SimSun"/>
                <w:szCs w:val="20"/>
                <w:shd w:val="clear" w:color="000000" w:fill="auto"/>
              </w:rPr>
              <w:fldChar w:fldCharType="separate"/>
            </w:r>
            <w:r w:rsidR="00AF6FBE">
              <w:rPr>
                <w:rFonts w:eastAsia="SimSun"/>
                <w:szCs w:val="20"/>
                <w:shd w:val="clear" w:color="000000" w:fill="auto"/>
              </w:rPr>
              <w:t>10.3(c)</w:t>
            </w:r>
            <w:r w:rsidRPr="007B6120">
              <w:rPr>
                <w:rFonts w:eastAsia="SimSun"/>
                <w:szCs w:val="20"/>
                <w:shd w:val="clear" w:color="000000" w:fill="auto"/>
              </w:rPr>
              <w:fldChar w:fldCharType="end"/>
            </w:r>
            <w:r w:rsidRPr="007B6120">
              <w:rPr>
                <w:rFonts w:eastAsia="SimSun"/>
                <w:szCs w:val="20"/>
                <w:shd w:val="clear" w:color="000000" w:fill="auto"/>
              </w:rPr>
              <w:t xml:space="preserve"> and</w:t>
            </w:r>
            <w:r w:rsidR="00EE388F">
              <w:rPr>
                <w:rFonts w:eastAsia="SimSun"/>
                <w:szCs w:val="20"/>
                <w:shd w:val="clear" w:color="000000" w:fill="auto"/>
              </w:rPr>
              <w:t xml:space="preserve"> </w:t>
            </w:r>
            <w:r w:rsidR="00EE388F">
              <w:rPr>
                <w:rFonts w:eastAsia="SimSun"/>
                <w:szCs w:val="20"/>
                <w:shd w:val="clear" w:color="000000" w:fill="auto"/>
              </w:rPr>
              <w:fldChar w:fldCharType="begin"/>
            </w:r>
            <w:r w:rsidR="00EE388F">
              <w:rPr>
                <w:rFonts w:eastAsia="SimSun"/>
                <w:szCs w:val="20"/>
                <w:shd w:val="clear" w:color="000000" w:fill="auto"/>
              </w:rPr>
              <w:instrText xml:space="preserve"> REF _Ref23170357 \w \h </w:instrText>
            </w:r>
            <w:r w:rsidR="00EE388F">
              <w:rPr>
                <w:rFonts w:eastAsia="SimSun"/>
                <w:szCs w:val="20"/>
                <w:shd w:val="clear" w:color="000000" w:fill="auto"/>
              </w:rPr>
            </w:r>
            <w:r w:rsidR="00EE388F">
              <w:rPr>
                <w:rFonts w:eastAsia="SimSun"/>
                <w:szCs w:val="20"/>
                <w:shd w:val="clear" w:color="000000" w:fill="auto"/>
              </w:rPr>
              <w:fldChar w:fldCharType="separate"/>
            </w:r>
            <w:r w:rsidR="00AF6FBE">
              <w:rPr>
                <w:rFonts w:eastAsia="SimSun"/>
                <w:szCs w:val="20"/>
                <w:shd w:val="clear" w:color="000000" w:fill="auto"/>
              </w:rPr>
              <w:t>10.4(b)</w:t>
            </w:r>
            <w:r w:rsidR="00EE388F">
              <w:rPr>
                <w:rFonts w:eastAsia="SimSun"/>
                <w:szCs w:val="20"/>
                <w:shd w:val="clear" w:color="000000" w:fill="auto"/>
              </w:rPr>
              <w:fldChar w:fldCharType="end"/>
            </w:r>
            <w:r w:rsidRPr="007B6120">
              <w:rPr>
                <w:rFonts w:eastAsia="SimSun"/>
                <w:szCs w:val="20"/>
                <w:shd w:val="clear" w:color="000000" w:fill="auto"/>
              </w:rPr>
              <w:t>)</w:t>
            </w:r>
          </w:p>
        </w:tc>
        <w:tc>
          <w:tcPr>
            <w:tcW w:w="5065" w:type="dxa"/>
            <w:gridSpan w:val="6"/>
            <w:vAlign w:val="center"/>
          </w:tcPr>
          <w:p w:rsidR="00337AB0" w:rsidRPr="007B6120" w:rsidRDefault="00337AB0" w:rsidP="00337AB0">
            <w:pPr>
              <w:tabs>
                <w:tab w:val="left" w:leader="dot" w:pos="5103"/>
              </w:tabs>
              <w:spacing w:after="200"/>
              <w:rPr>
                <w:rFonts w:eastAsia="SimSun"/>
                <w:szCs w:val="20"/>
                <w:shd w:val="clear" w:color="000000" w:fill="auto"/>
              </w:rPr>
            </w:pPr>
            <w:r w:rsidRPr="008F7F40">
              <w:rPr>
                <w:rFonts w:eastAsia="SimSun"/>
                <w:szCs w:val="20"/>
                <w:shd w:val="clear" w:color="000000" w:fill="auto"/>
              </w:rPr>
              <w:t>[14]</w:t>
            </w:r>
            <w:r w:rsidRPr="007B6120">
              <w:rPr>
                <w:rFonts w:eastAsia="SimSun"/>
                <w:szCs w:val="20"/>
                <w:shd w:val="clear" w:color="000000" w:fill="auto"/>
              </w:rPr>
              <w:t xml:space="preserve"> </w:t>
            </w:r>
            <w:r>
              <w:rPr>
                <w:rFonts w:eastAsia="SimSun"/>
                <w:szCs w:val="20"/>
                <w:shd w:val="clear" w:color="000000" w:fill="auto"/>
              </w:rPr>
              <w:t>days</w:t>
            </w:r>
          </w:p>
        </w:tc>
      </w:tr>
      <w:tr w:rsidR="00337AB0" w:rsidRPr="007B6120" w:rsidTr="00EA2884">
        <w:trPr>
          <w:cantSplit/>
          <w:jc w:val="center"/>
        </w:trPr>
        <w:tc>
          <w:tcPr>
            <w:tcW w:w="9047" w:type="dxa"/>
            <w:gridSpan w:val="8"/>
            <w:tcMar>
              <w:bottom w:w="113" w:type="dxa"/>
            </w:tcMar>
          </w:tcPr>
          <w:p w:rsidR="00337AB0" w:rsidRPr="007B6120" w:rsidRDefault="00337AB0" w:rsidP="00337AB0">
            <w:pPr>
              <w:keepNext/>
              <w:keepLines/>
              <w:spacing w:after="200"/>
              <w:rPr>
                <w:rFonts w:ascii="Arial" w:eastAsia="SimSun" w:hAnsi="Arial" w:cs="Arial"/>
                <w:b/>
                <w:szCs w:val="20"/>
              </w:rPr>
            </w:pPr>
            <w:r w:rsidRPr="007B6120">
              <w:rPr>
                <w:rFonts w:ascii="Arial" w:eastAsia="SimSun" w:hAnsi="Arial" w:cs="Arial"/>
                <w:b/>
                <w:szCs w:val="20"/>
              </w:rPr>
              <w:t xml:space="preserve">CLAUSE </w:t>
            </w:r>
            <w:r w:rsidRPr="007B6120">
              <w:rPr>
                <w:rFonts w:ascii="Arial" w:eastAsia="SimSun" w:hAnsi="Arial" w:cs="Arial"/>
                <w:b/>
                <w:szCs w:val="20"/>
              </w:rPr>
              <w:fldChar w:fldCharType="begin"/>
            </w:r>
            <w:r w:rsidRPr="007B6120">
              <w:rPr>
                <w:rFonts w:ascii="Arial" w:eastAsia="SimSun" w:hAnsi="Arial" w:cs="Arial"/>
                <w:b/>
                <w:szCs w:val="20"/>
              </w:rPr>
              <w:instrText xml:space="preserve"> REF _Ref482879841 \w \h  \* MERGEFORMAT </w:instrText>
            </w:r>
            <w:r w:rsidRPr="007B6120">
              <w:rPr>
                <w:rFonts w:ascii="Arial" w:eastAsia="SimSun" w:hAnsi="Arial" w:cs="Arial"/>
                <w:b/>
                <w:szCs w:val="20"/>
              </w:rPr>
            </w:r>
            <w:r w:rsidRPr="007B6120">
              <w:rPr>
                <w:rFonts w:ascii="Arial" w:eastAsia="SimSun" w:hAnsi="Arial" w:cs="Arial"/>
                <w:b/>
                <w:szCs w:val="20"/>
              </w:rPr>
              <w:fldChar w:fldCharType="separate"/>
            </w:r>
            <w:r w:rsidR="00AF6FBE">
              <w:rPr>
                <w:rFonts w:ascii="Arial" w:eastAsia="SimSun" w:hAnsi="Arial" w:cs="Arial"/>
                <w:b/>
                <w:szCs w:val="20"/>
              </w:rPr>
              <w:t>11</w:t>
            </w:r>
            <w:r w:rsidRPr="007B6120">
              <w:rPr>
                <w:rFonts w:ascii="Arial" w:eastAsia="SimSun" w:hAnsi="Arial" w:cs="Arial"/>
                <w:b/>
                <w:szCs w:val="20"/>
              </w:rPr>
              <w:fldChar w:fldCharType="end"/>
            </w:r>
            <w:r w:rsidRPr="007B6120">
              <w:rPr>
                <w:rFonts w:ascii="Arial" w:eastAsia="SimSun" w:hAnsi="Arial" w:cs="Arial"/>
                <w:b/>
                <w:szCs w:val="20"/>
              </w:rPr>
              <w:t xml:space="preserve"> - DISPUTE RESOLUTION</w:t>
            </w:r>
          </w:p>
        </w:tc>
      </w:tr>
      <w:tr w:rsidR="00337AB0" w:rsidRPr="007B6120" w:rsidTr="00EA2884">
        <w:trPr>
          <w:cantSplit/>
          <w:jc w:val="center"/>
        </w:trPr>
        <w:tc>
          <w:tcPr>
            <w:tcW w:w="3982" w:type="dxa"/>
            <w:gridSpan w:val="2"/>
            <w:tcMar>
              <w:bottom w:w="113" w:type="dxa"/>
            </w:tcMar>
          </w:tcPr>
          <w:p w:rsidR="00337AB0" w:rsidRPr="005A2B5E" w:rsidRDefault="00337AB0" w:rsidP="00337AB0">
            <w:pPr>
              <w:spacing w:after="0"/>
              <w:rPr>
                <w:rFonts w:eastAsia="SimSun"/>
                <w:b/>
                <w:bCs/>
                <w:szCs w:val="20"/>
              </w:rPr>
            </w:pPr>
            <w:hyperlink w:anchor="direction" w:history="1">
              <w:r w:rsidRPr="00486B42">
                <w:rPr>
                  <w:rFonts w:eastAsia="SimSun"/>
                  <w:b/>
                  <w:szCs w:val="20"/>
                </w:rPr>
                <w:t>Directions</w:t>
              </w:r>
            </w:hyperlink>
            <w:r w:rsidRPr="005A2B5E">
              <w:rPr>
                <w:rFonts w:eastAsia="SimSun"/>
                <w:b/>
                <w:bCs/>
                <w:szCs w:val="20"/>
              </w:rPr>
              <w:t xml:space="preserve"> to be the subject of an expert determination:</w:t>
            </w:r>
          </w:p>
          <w:p w:rsidR="00337AB0" w:rsidRPr="00486B42" w:rsidRDefault="00337AB0" w:rsidP="00337AB0">
            <w:pPr>
              <w:spacing w:after="200"/>
              <w:rPr>
                <w:rFonts w:eastAsia="SimSun"/>
                <w:szCs w:val="20"/>
              </w:rPr>
            </w:pPr>
            <w:r w:rsidRPr="00486B42">
              <w:rPr>
                <w:rFonts w:eastAsia="SimSun"/>
                <w:bCs/>
                <w:szCs w:val="20"/>
              </w:rPr>
              <w:t xml:space="preserve">(Clause </w:t>
            </w:r>
            <w:r w:rsidRPr="005A2B5E">
              <w:rPr>
                <w:rFonts w:eastAsia="SimSun"/>
                <w:szCs w:val="20"/>
              </w:rPr>
              <w:fldChar w:fldCharType="begin"/>
            </w:r>
            <w:r w:rsidRPr="00486B42">
              <w:rPr>
                <w:rFonts w:eastAsia="SimSun"/>
                <w:bCs/>
                <w:szCs w:val="20"/>
              </w:rPr>
              <w:instrText xml:space="preserve"> REF _Ref482879849 \w \h </w:instrText>
            </w:r>
            <w:r w:rsidRPr="00486B42">
              <w:rPr>
                <w:rFonts w:eastAsia="SimSun"/>
                <w:szCs w:val="20"/>
              </w:rPr>
              <w:instrText xml:space="preserve"> \* MERGEFORMAT </w:instrText>
            </w:r>
            <w:r w:rsidRPr="00486B42">
              <w:rPr>
                <w:rFonts w:eastAsia="SimSun"/>
                <w:szCs w:val="20"/>
              </w:rPr>
            </w:r>
            <w:r w:rsidRPr="00486B42">
              <w:rPr>
                <w:rFonts w:eastAsia="SimSun"/>
                <w:szCs w:val="20"/>
              </w:rPr>
              <w:fldChar w:fldCharType="separate"/>
            </w:r>
            <w:r w:rsidR="00AF6FBE">
              <w:rPr>
                <w:rFonts w:eastAsia="SimSun"/>
                <w:bCs/>
                <w:szCs w:val="20"/>
              </w:rPr>
              <w:t>11.2</w:t>
            </w:r>
            <w:r w:rsidRPr="00486B42">
              <w:rPr>
                <w:rFonts w:eastAsia="SimSun"/>
                <w:szCs w:val="20"/>
              </w:rPr>
              <w:fldChar w:fldCharType="end"/>
            </w:r>
            <w:r w:rsidRPr="005A2B5E">
              <w:rPr>
                <w:rFonts w:eastAsia="SimSun"/>
                <w:bCs/>
                <w:szCs w:val="20"/>
              </w:rPr>
              <w:t>)</w:t>
            </w:r>
          </w:p>
        </w:tc>
        <w:tc>
          <w:tcPr>
            <w:tcW w:w="5065" w:type="dxa"/>
            <w:gridSpan w:val="6"/>
            <w:tcMar>
              <w:bottom w:w="113" w:type="dxa"/>
            </w:tcMar>
          </w:tcPr>
          <w:p w:rsidR="005A4599" w:rsidRPr="005A2B5E" w:rsidRDefault="00337AB0" w:rsidP="00486B42">
            <w:pPr>
              <w:keepNext/>
              <w:keepLines/>
              <w:spacing w:after="200"/>
              <w:rPr>
                <w:rFonts w:eastAsia="SimSun"/>
                <w:szCs w:val="20"/>
              </w:rPr>
            </w:pPr>
            <w:hyperlink w:anchor="direction" w:history="1">
              <w:r w:rsidRPr="00486B42">
                <w:rPr>
                  <w:rFonts w:eastAsia="SimSun"/>
                  <w:szCs w:val="20"/>
                </w:rPr>
                <w:t>Directions</w:t>
              </w:r>
            </w:hyperlink>
            <w:r w:rsidRPr="005A2B5E">
              <w:rPr>
                <w:rFonts w:eastAsia="SimSun"/>
                <w:szCs w:val="20"/>
              </w:rPr>
              <w:t xml:space="preserve"> under </w:t>
            </w:r>
            <w:r w:rsidRPr="00486B42">
              <w:rPr>
                <w:rFonts w:eastAsia="SimSun"/>
                <w:szCs w:val="20"/>
              </w:rPr>
              <w:t>clauses</w:t>
            </w:r>
            <w:r w:rsidR="0036013A">
              <w:rPr>
                <w:rFonts w:eastAsia="SimSun"/>
                <w:szCs w:val="20"/>
              </w:rPr>
              <w:t xml:space="preserve"> </w:t>
            </w:r>
            <w:r w:rsidR="0036013A">
              <w:rPr>
                <w:rFonts w:eastAsia="SimSun"/>
                <w:szCs w:val="20"/>
              </w:rPr>
              <w:fldChar w:fldCharType="begin"/>
            </w:r>
            <w:r w:rsidR="0036013A">
              <w:rPr>
                <w:rFonts w:eastAsia="SimSun"/>
                <w:szCs w:val="20"/>
              </w:rPr>
              <w:instrText xml:space="preserve"> REF _Ref482879693 \n \h </w:instrText>
            </w:r>
            <w:r w:rsidR="0036013A">
              <w:rPr>
                <w:rFonts w:eastAsia="SimSun"/>
                <w:szCs w:val="20"/>
              </w:rPr>
            </w:r>
            <w:r w:rsidR="0036013A">
              <w:rPr>
                <w:rFonts w:eastAsia="SimSun"/>
                <w:szCs w:val="20"/>
              </w:rPr>
              <w:fldChar w:fldCharType="separate"/>
            </w:r>
            <w:r w:rsidR="00AF6FBE">
              <w:rPr>
                <w:rFonts w:eastAsia="SimSun"/>
                <w:szCs w:val="20"/>
              </w:rPr>
              <w:t>2.9</w:t>
            </w:r>
            <w:r w:rsidR="0036013A">
              <w:rPr>
                <w:rFonts w:eastAsia="SimSun"/>
                <w:szCs w:val="20"/>
              </w:rPr>
              <w:fldChar w:fldCharType="end"/>
            </w:r>
            <w:r w:rsidR="0036013A">
              <w:rPr>
                <w:rFonts w:eastAsia="SimSun"/>
                <w:szCs w:val="20"/>
              </w:rPr>
              <w:fldChar w:fldCharType="begin"/>
            </w:r>
            <w:r w:rsidR="0036013A">
              <w:rPr>
                <w:rFonts w:eastAsia="SimSun"/>
                <w:szCs w:val="20"/>
              </w:rPr>
              <w:instrText xml:space="preserve"> REF _Ref482879986 \n \h </w:instrText>
            </w:r>
            <w:r w:rsidR="0036013A">
              <w:rPr>
                <w:rFonts w:eastAsia="SimSun"/>
                <w:szCs w:val="20"/>
              </w:rPr>
            </w:r>
            <w:r w:rsidR="0036013A">
              <w:rPr>
                <w:rFonts w:eastAsia="SimSun"/>
                <w:szCs w:val="20"/>
              </w:rPr>
              <w:fldChar w:fldCharType="separate"/>
            </w:r>
            <w:r w:rsidR="00AF6FBE">
              <w:rPr>
                <w:rFonts w:eastAsia="SimSun"/>
                <w:szCs w:val="20"/>
              </w:rPr>
              <w:t>(e)</w:t>
            </w:r>
            <w:r w:rsidR="0036013A">
              <w:rPr>
                <w:rFonts w:eastAsia="SimSun"/>
                <w:szCs w:val="20"/>
              </w:rPr>
              <w:fldChar w:fldCharType="end"/>
            </w:r>
            <w:r w:rsidRPr="005A2B5E">
              <w:rPr>
                <w:rFonts w:eastAsia="SimSun"/>
                <w:szCs w:val="20"/>
              </w:rPr>
              <w:t xml:space="preserve">, </w:t>
            </w:r>
            <w:r w:rsidR="00986807">
              <w:rPr>
                <w:rFonts w:eastAsia="SimSun"/>
                <w:szCs w:val="20"/>
              </w:rPr>
              <w:fldChar w:fldCharType="begin"/>
            </w:r>
            <w:r w:rsidR="00986807">
              <w:rPr>
                <w:rFonts w:eastAsia="SimSun"/>
                <w:szCs w:val="20"/>
              </w:rPr>
              <w:instrText xml:space="preserve"> REF _Ref482885899 \w \h </w:instrText>
            </w:r>
            <w:r w:rsidR="00986807">
              <w:rPr>
                <w:rFonts w:eastAsia="SimSun"/>
                <w:szCs w:val="20"/>
              </w:rPr>
            </w:r>
            <w:r w:rsidR="00986807">
              <w:rPr>
                <w:rFonts w:eastAsia="SimSun"/>
                <w:szCs w:val="20"/>
              </w:rPr>
              <w:fldChar w:fldCharType="separate"/>
            </w:r>
            <w:r w:rsidR="00AF6FBE">
              <w:rPr>
                <w:rFonts w:eastAsia="SimSun"/>
                <w:szCs w:val="20"/>
              </w:rPr>
              <w:t>7.2(b)(ii)</w:t>
            </w:r>
            <w:r w:rsidR="00986807">
              <w:rPr>
                <w:rFonts w:eastAsia="SimSun"/>
                <w:szCs w:val="20"/>
              </w:rPr>
              <w:fldChar w:fldCharType="end"/>
            </w:r>
            <w:r w:rsidR="00986807">
              <w:rPr>
                <w:rFonts w:eastAsia="SimSun"/>
                <w:szCs w:val="20"/>
              </w:rPr>
              <w:t xml:space="preserve">, </w:t>
            </w:r>
            <w:r w:rsidRPr="005A2B5E">
              <w:rPr>
                <w:rFonts w:eastAsia="SimSun"/>
                <w:szCs w:val="20"/>
              </w:rPr>
              <w:fldChar w:fldCharType="begin"/>
            </w:r>
            <w:r w:rsidRPr="00486B42">
              <w:rPr>
                <w:rFonts w:eastAsia="SimSun"/>
                <w:szCs w:val="20"/>
              </w:rPr>
              <w:instrText xml:space="preserve"> REF _Ref482878879 \w \h  \* MERGEFORMAT </w:instrText>
            </w:r>
            <w:r w:rsidRPr="00486B42">
              <w:rPr>
                <w:rFonts w:eastAsia="SimSun"/>
                <w:szCs w:val="20"/>
              </w:rPr>
            </w:r>
            <w:r w:rsidRPr="00486B42">
              <w:rPr>
                <w:rFonts w:eastAsia="SimSun"/>
                <w:szCs w:val="20"/>
              </w:rPr>
              <w:fldChar w:fldCharType="separate"/>
            </w:r>
            <w:r w:rsidR="00AF6FBE">
              <w:rPr>
                <w:rFonts w:eastAsia="SimSun"/>
                <w:szCs w:val="20"/>
              </w:rPr>
              <w:t>8.3(b)</w:t>
            </w:r>
            <w:r w:rsidRPr="00486B42">
              <w:rPr>
                <w:rFonts w:eastAsia="SimSun"/>
                <w:szCs w:val="20"/>
              </w:rPr>
              <w:fldChar w:fldCharType="end"/>
            </w:r>
            <w:r w:rsidRPr="005A2B5E">
              <w:rPr>
                <w:rFonts w:eastAsia="SimSun"/>
                <w:szCs w:val="20"/>
              </w:rPr>
              <w:t xml:space="preserve">, </w:t>
            </w:r>
            <w:r w:rsidRPr="005A2B5E">
              <w:rPr>
                <w:rFonts w:eastAsia="SimSun"/>
                <w:szCs w:val="20"/>
              </w:rPr>
              <w:fldChar w:fldCharType="begin"/>
            </w:r>
            <w:r w:rsidRPr="00486B42">
              <w:rPr>
                <w:rFonts w:eastAsia="SimSun"/>
                <w:szCs w:val="20"/>
              </w:rPr>
              <w:instrText xml:space="preserve"> REF _Ref482880010 \w \h  \* MERGEFORMAT </w:instrText>
            </w:r>
            <w:r w:rsidRPr="00486B42">
              <w:rPr>
                <w:rFonts w:eastAsia="SimSun"/>
                <w:szCs w:val="20"/>
              </w:rPr>
            </w:r>
            <w:r w:rsidRPr="00486B42">
              <w:rPr>
                <w:rFonts w:eastAsia="SimSun"/>
                <w:szCs w:val="20"/>
              </w:rPr>
              <w:fldChar w:fldCharType="separate"/>
            </w:r>
            <w:r w:rsidR="00AF6FBE">
              <w:rPr>
                <w:rFonts w:eastAsia="SimSun"/>
                <w:szCs w:val="20"/>
              </w:rPr>
              <w:t>8.3(c)(ii)</w:t>
            </w:r>
            <w:r w:rsidRPr="00486B42">
              <w:rPr>
                <w:rFonts w:eastAsia="SimSun"/>
                <w:szCs w:val="20"/>
              </w:rPr>
              <w:fldChar w:fldCharType="end"/>
            </w:r>
            <w:r w:rsidRPr="005A2B5E">
              <w:rPr>
                <w:rFonts w:eastAsia="SimSun"/>
                <w:szCs w:val="20"/>
              </w:rPr>
              <w:t xml:space="preserve">, </w:t>
            </w:r>
            <w:r w:rsidRPr="005A2B5E">
              <w:rPr>
                <w:rFonts w:eastAsia="SimSun"/>
                <w:szCs w:val="20"/>
              </w:rPr>
              <w:fldChar w:fldCharType="begin"/>
            </w:r>
            <w:r w:rsidRPr="00486B42">
              <w:rPr>
                <w:rFonts w:eastAsia="SimSun"/>
                <w:szCs w:val="20"/>
              </w:rPr>
              <w:instrText xml:space="preserve"> REF _Ref482880017 \w \h  \* MERGEFORMAT </w:instrText>
            </w:r>
            <w:r w:rsidRPr="00486B42">
              <w:rPr>
                <w:rFonts w:eastAsia="SimSun"/>
                <w:szCs w:val="20"/>
              </w:rPr>
            </w:r>
            <w:r w:rsidRPr="00486B42">
              <w:rPr>
                <w:rFonts w:eastAsia="SimSun"/>
                <w:szCs w:val="20"/>
              </w:rPr>
              <w:fldChar w:fldCharType="separate"/>
            </w:r>
            <w:r w:rsidR="00AF6FBE">
              <w:rPr>
                <w:rFonts w:eastAsia="SimSun"/>
                <w:szCs w:val="20"/>
              </w:rPr>
              <w:t>9.3</w:t>
            </w:r>
            <w:r w:rsidRPr="00486B42">
              <w:rPr>
                <w:rFonts w:eastAsia="SimSun"/>
                <w:szCs w:val="20"/>
              </w:rPr>
              <w:fldChar w:fldCharType="end"/>
            </w:r>
            <w:r w:rsidRPr="005A2B5E">
              <w:rPr>
                <w:rFonts w:eastAsia="SimSun"/>
                <w:szCs w:val="20"/>
              </w:rPr>
              <w:t xml:space="preserve"> and </w:t>
            </w:r>
            <w:r w:rsidRPr="005A2B5E">
              <w:rPr>
                <w:rFonts w:eastAsia="SimSun"/>
                <w:szCs w:val="20"/>
              </w:rPr>
              <w:fldChar w:fldCharType="begin"/>
            </w:r>
            <w:r w:rsidRPr="00486B42">
              <w:rPr>
                <w:rFonts w:eastAsia="SimSun"/>
                <w:szCs w:val="20"/>
              </w:rPr>
              <w:instrText xml:space="preserve"> REF _Ref482880030 \w \h  \* MERGEFORMAT </w:instrText>
            </w:r>
            <w:r w:rsidRPr="00486B42">
              <w:rPr>
                <w:rFonts w:eastAsia="SimSun"/>
                <w:szCs w:val="20"/>
              </w:rPr>
            </w:r>
            <w:r w:rsidRPr="00486B42">
              <w:rPr>
                <w:rFonts w:eastAsia="SimSun"/>
                <w:szCs w:val="20"/>
              </w:rPr>
              <w:fldChar w:fldCharType="separate"/>
            </w:r>
            <w:r w:rsidR="00AF6FBE">
              <w:rPr>
                <w:rFonts w:eastAsia="SimSun"/>
                <w:szCs w:val="20"/>
              </w:rPr>
              <w:t>10.8(a)(i)</w:t>
            </w:r>
            <w:r w:rsidRPr="00486B42">
              <w:rPr>
                <w:rFonts w:eastAsia="SimSun"/>
                <w:szCs w:val="20"/>
              </w:rPr>
              <w:fldChar w:fldCharType="end"/>
            </w:r>
            <w:r w:rsidR="00986807">
              <w:rPr>
                <w:rFonts w:eastAsia="SimSun"/>
                <w:szCs w:val="20"/>
              </w:rPr>
              <w:t xml:space="preserve">, </w:t>
            </w:r>
            <w:r w:rsidR="00986807">
              <w:rPr>
                <w:rFonts w:eastAsia="SimSun"/>
                <w:szCs w:val="20"/>
              </w:rPr>
              <w:fldChar w:fldCharType="begin"/>
            </w:r>
            <w:r w:rsidR="00986807">
              <w:rPr>
                <w:rFonts w:eastAsia="SimSun"/>
                <w:szCs w:val="20"/>
              </w:rPr>
              <w:instrText xml:space="preserve"> REF _Ref482880693 \w \h </w:instrText>
            </w:r>
            <w:r w:rsidR="00986807">
              <w:rPr>
                <w:rFonts w:eastAsia="SimSun"/>
                <w:szCs w:val="20"/>
              </w:rPr>
            </w:r>
            <w:r w:rsidR="00986807">
              <w:rPr>
                <w:rFonts w:eastAsia="SimSun"/>
                <w:szCs w:val="20"/>
              </w:rPr>
              <w:fldChar w:fldCharType="separate"/>
            </w:r>
            <w:r w:rsidR="00AF6FBE">
              <w:rPr>
                <w:rFonts w:eastAsia="SimSun"/>
                <w:szCs w:val="20"/>
              </w:rPr>
              <w:t>13.8(e)(ii)</w:t>
            </w:r>
            <w:r w:rsidR="00986807">
              <w:rPr>
                <w:rFonts w:eastAsia="SimSun"/>
                <w:szCs w:val="20"/>
              </w:rPr>
              <w:fldChar w:fldCharType="end"/>
            </w:r>
            <w:r w:rsidR="00986807">
              <w:rPr>
                <w:rFonts w:eastAsia="SimSun"/>
                <w:szCs w:val="20"/>
              </w:rPr>
              <w:t xml:space="preserve"> and </w:t>
            </w:r>
            <w:r w:rsidR="00986807">
              <w:rPr>
                <w:rFonts w:eastAsia="SimSun"/>
                <w:szCs w:val="20"/>
              </w:rPr>
              <w:fldChar w:fldCharType="begin"/>
            </w:r>
            <w:r w:rsidR="00986807">
              <w:rPr>
                <w:rFonts w:eastAsia="SimSun"/>
                <w:szCs w:val="20"/>
              </w:rPr>
              <w:instrText xml:space="preserve"> REF _Ref482880678 \w \h </w:instrText>
            </w:r>
            <w:r w:rsidR="00986807">
              <w:rPr>
                <w:rFonts w:eastAsia="SimSun"/>
                <w:szCs w:val="20"/>
              </w:rPr>
            </w:r>
            <w:r w:rsidR="00986807">
              <w:rPr>
                <w:rFonts w:eastAsia="SimSun"/>
                <w:szCs w:val="20"/>
              </w:rPr>
              <w:fldChar w:fldCharType="separate"/>
            </w:r>
            <w:r w:rsidR="00AF6FBE">
              <w:rPr>
                <w:rFonts w:eastAsia="SimSun"/>
                <w:szCs w:val="20"/>
              </w:rPr>
              <w:t>13.8(e)(iii)</w:t>
            </w:r>
            <w:r w:rsidR="00986807">
              <w:rPr>
                <w:rFonts w:eastAsia="SimSun"/>
                <w:szCs w:val="20"/>
              </w:rPr>
              <w:fldChar w:fldCharType="end"/>
            </w:r>
            <w:r w:rsidR="00986807">
              <w:rPr>
                <w:rFonts w:eastAsia="SimSun"/>
                <w:szCs w:val="20"/>
              </w:rPr>
              <w:t>.</w:t>
            </w:r>
            <w:r w:rsidR="00397DF7">
              <w:rPr>
                <w:rFonts w:eastAsia="SimSun"/>
                <w:szCs w:val="20"/>
              </w:rPr>
              <w:t xml:space="preserve"> </w:t>
            </w:r>
          </w:p>
        </w:tc>
      </w:tr>
      <w:tr w:rsidR="00337AB0" w:rsidRPr="007B6120" w:rsidTr="00EA2884">
        <w:trPr>
          <w:cantSplit/>
          <w:jc w:val="center"/>
        </w:trPr>
        <w:tc>
          <w:tcPr>
            <w:tcW w:w="3982" w:type="dxa"/>
            <w:gridSpan w:val="2"/>
            <w:tcMar>
              <w:bottom w:w="113" w:type="dxa"/>
            </w:tcMar>
          </w:tcPr>
          <w:p w:rsidR="00337AB0" w:rsidRPr="007B6120" w:rsidRDefault="00337AB0" w:rsidP="00337AB0">
            <w:pPr>
              <w:spacing w:after="200"/>
              <w:rPr>
                <w:rFonts w:eastAsia="SimSun"/>
                <w:b/>
                <w:szCs w:val="20"/>
              </w:rPr>
            </w:pPr>
            <w:r w:rsidRPr="007B6120">
              <w:rPr>
                <w:rFonts w:eastAsia="SimSun"/>
                <w:b/>
                <w:szCs w:val="20"/>
              </w:rPr>
              <w:t>Industry expert who will conduct expert determination:</w:t>
            </w:r>
            <w:r w:rsidRPr="007B6120">
              <w:rPr>
                <w:rFonts w:eastAsia="SimSun"/>
                <w:b/>
                <w:szCs w:val="20"/>
              </w:rPr>
              <w:br/>
            </w:r>
            <w:r w:rsidRPr="007B6120">
              <w:rPr>
                <w:rFonts w:eastAsia="SimSun"/>
                <w:szCs w:val="20"/>
              </w:rPr>
              <w:t xml:space="preserve">(Clause </w:t>
            </w:r>
            <w:r w:rsidRPr="007B6120">
              <w:rPr>
                <w:rFonts w:eastAsia="SimSun"/>
                <w:szCs w:val="20"/>
              </w:rPr>
              <w:fldChar w:fldCharType="begin"/>
            </w:r>
            <w:r w:rsidRPr="007B6120">
              <w:rPr>
                <w:rFonts w:eastAsia="SimSun"/>
                <w:szCs w:val="20"/>
              </w:rPr>
              <w:instrText xml:space="preserve"> REF _Ref482879855 \w \h  \* MERGEFORMAT </w:instrText>
            </w:r>
            <w:r w:rsidRPr="007B6120">
              <w:rPr>
                <w:rFonts w:eastAsia="SimSun"/>
                <w:szCs w:val="20"/>
              </w:rPr>
            </w:r>
            <w:r w:rsidRPr="007B6120">
              <w:rPr>
                <w:rFonts w:eastAsia="SimSun"/>
                <w:szCs w:val="20"/>
              </w:rPr>
              <w:fldChar w:fldCharType="separate"/>
            </w:r>
            <w:r w:rsidR="00AF6FBE">
              <w:rPr>
                <w:rFonts w:eastAsia="SimSun"/>
                <w:szCs w:val="20"/>
              </w:rPr>
              <w:t>11.3(a)(i)</w:t>
            </w:r>
            <w:r w:rsidRPr="007B6120">
              <w:rPr>
                <w:rFonts w:eastAsia="SimSun"/>
                <w:szCs w:val="20"/>
              </w:rPr>
              <w:fldChar w:fldCharType="end"/>
            </w:r>
            <w:r w:rsidRPr="007B6120">
              <w:rPr>
                <w:rFonts w:eastAsia="SimSun"/>
                <w:szCs w:val="20"/>
              </w:rPr>
              <w:t>)</w:t>
            </w:r>
          </w:p>
        </w:tc>
        <w:tc>
          <w:tcPr>
            <w:tcW w:w="5065" w:type="dxa"/>
            <w:gridSpan w:val="6"/>
            <w:tcMar>
              <w:bottom w:w="113" w:type="dxa"/>
            </w:tcMar>
            <w:vAlign w:val="center"/>
          </w:tcPr>
          <w:p w:rsidR="00337AB0" w:rsidRPr="007B6120" w:rsidRDefault="00337AB0" w:rsidP="00337AB0">
            <w:pPr>
              <w:tabs>
                <w:tab w:val="left" w:leader="dot" w:pos="5103"/>
              </w:tabs>
              <w:spacing w:after="200"/>
              <w:rPr>
                <w:rFonts w:eastAsia="SimSun"/>
                <w:szCs w:val="20"/>
              </w:rPr>
            </w:pPr>
          </w:p>
        </w:tc>
      </w:tr>
      <w:tr w:rsidR="00337AB0" w:rsidRPr="007B6120" w:rsidTr="00EA2884">
        <w:trPr>
          <w:cantSplit/>
          <w:jc w:val="center"/>
        </w:trPr>
        <w:tc>
          <w:tcPr>
            <w:tcW w:w="3982" w:type="dxa"/>
            <w:gridSpan w:val="2"/>
            <w:tcMar>
              <w:bottom w:w="113" w:type="dxa"/>
            </w:tcMar>
          </w:tcPr>
          <w:p w:rsidR="00337AB0" w:rsidRPr="007B6120" w:rsidRDefault="00337AB0" w:rsidP="00337AB0">
            <w:pPr>
              <w:spacing w:after="200"/>
              <w:rPr>
                <w:rFonts w:eastAsia="SimSun"/>
                <w:szCs w:val="20"/>
              </w:rPr>
            </w:pPr>
            <w:r w:rsidRPr="007B6120">
              <w:rPr>
                <w:rFonts w:eastAsia="SimSun"/>
                <w:b/>
                <w:szCs w:val="20"/>
              </w:rPr>
              <w:t>Nominating authority for expert:</w:t>
            </w:r>
            <w:r w:rsidRPr="007B6120">
              <w:rPr>
                <w:rFonts w:eastAsia="SimSun"/>
                <w:b/>
                <w:szCs w:val="20"/>
              </w:rPr>
              <w:br/>
            </w:r>
            <w:r w:rsidRPr="007B6120">
              <w:rPr>
                <w:rFonts w:eastAsia="SimSun"/>
                <w:szCs w:val="20"/>
              </w:rPr>
              <w:t xml:space="preserve">(Clause </w:t>
            </w:r>
            <w:r w:rsidRPr="007B6120">
              <w:rPr>
                <w:rFonts w:eastAsia="SimSun"/>
                <w:szCs w:val="20"/>
              </w:rPr>
              <w:fldChar w:fldCharType="begin"/>
            </w:r>
            <w:r w:rsidRPr="007B6120">
              <w:rPr>
                <w:rFonts w:eastAsia="SimSun"/>
                <w:szCs w:val="20"/>
              </w:rPr>
              <w:instrText xml:space="preserve"> REF _Ref482879859 \w \h  \* MERGEFORMAT </w:instrText>
            </w:r>
            <w:r w:rsidRPr="007B6120">
              <w:rPr>
                <w:rFonts w:eastAsia="SimSun"/>
                <w:szCs w:val="20"/>
              </w:rPr>
            </w:r>
            <w:r w:rsidRPr="007B6120">
              <w:rPr>
                <w:rFonts w:eastAsia="SimSun"/>
                <w:szCs w:val="20"/>
              </w:rPr>
              <w:fldChar w:fldCharType="separate"/>
            </w:r>
            <w:r w:rsidR="00AF6FBE">
              <w:rPr>
                <w:rFonts w:eastAsia="SimSun"/>
                <w:szCs w:val="20"/>
              </w:rPr>
              <w:t>11.3(a)(ii)</w:t>
            </w:r>
            <w:r w:rsidRPr="007B6120">
              <w:rPr>
                <w:rFonts w:eastAsia="SimSun"/>
                <w:szCs w:val="20"/>
              </w:rPr>
              <w:fldChar w:fldCharType="end"/>
            </w:r>
            <w:r w:rsidRPr="007B6120">
              <w:rPr>
                <w:rFonts w:eastAsia="SimSun"/>
                <w:szCs w:val="20"/>
              </w:rPr>
              <w:t>)</w:t>
            </w:r>
          </w:p>
        </w:tc>
        <w:tc>
          <w:tcPr>
            <w:tcW w:w="5065" w:type="dxa"/>
            <w:gridSpan w:val="6"/>
            <w:tcMar>
              <w:bottom w:w="113" w:type="dxa"/>
            </w:tcMar>
          </w:tcPr>
          <w:p w:rsidR="00337AB0" w:rsidRDefault="00337AB0" w:rsidP="00337AB0">
            <w:pPr>
              <w:pStyle w:val="DefenceNormal"/>
            </w:pPr>
          </w:p>
          <w:p w:rsidR="00337AB0" w:rsidRPr="005D2C6B" w:rsidRDefault="00337AB0" w:rsidP="00337AB0">
            <w:pPr>
              <w:pStyle w:val="DefenceNormal"/>
            </w:pPr>
            <w:r w:rsidRPr="005D2C6B">
              <w:t xml:space="preserve">(The President for the time being of the </w:t>
            </w:r>
            <w:r>
              <w:t xml:space="preserve">Resolution </w:t>
            </w:r>
            <w:r w:rsidRPr="005D2C6B">
              <w:t xml:space="preserve">Institute unless otherwise </w:t>
            </w:r>
            <w:r>
              <w:t>specified</w:t>
            </w:r>
            <w:r w:rsidRPr="005D2C6B">
              <w:t>)</w:t>
            </w:r>
          </w:p>
        </w:tc>
      </w:tr>
      <w:tr w:rsidR="00337AB0" w:rsidRPr="007B6120" w:rsidTr="00EA2884">
        <w:trPr>
          <w:gridBefore w:val="1"/>
          <w:wBefore w:w="7" w:type="dxa"/>
          <w:cantSplit/>
          <w:jc w:val="center"/>
        </w:trPr>
        <w:tc>
          <w:tcPr>
            <w:tcW w:w="9040" w:type="dxa"/>
            <w:gridSpan w:val="7"/>
            <w:tcMar>
              <w:bottom w:w="113" w:type="dxa"/>
            </w:tcMar>
          </w:tcPr>
          <w:p w:rsidR="00337AB0" w:rsidRPr="007B6120" w:rsidRDefault="00337AB0" w:rsidP="00337AB0">
            <w:pPr>
              <w:spacing w:after="200"/>
              <w:rPr>
                <w:rFonts w:ascii="Arial" w:eastAsia="SimSun" w:hAnsi="Arial" w:cs="Arial"/>
                <w:b/>
                <w:szCs w:val="20"/>
              </w:rPr>
            </w:pPr>
            <w:r w:rsidRPr="007B6120">
              <w:rPr>
                <w:rFonts w:ascii="Arial" w:eastAsia="SimSun" w:hAnsi="Arial" w:cs="Arial"/>
                <w:b/>
                <w:szCs w:val="20"/>
              </w:rPr>
              <w:t xml:space="preserve">CLAUSE </w:t>
            </w:r>
            <w:r w:rsidRPr="007B6120">
              <w:rPr>
                <w:rFonts w:ascii="Arial" w:eastAsia="SimSun" w:hAnsi="Arial" w:cs="Arial"/>
                <w:b/>
                <w:szCs w:val="20"/>
              </w:rPr>
              <w:fldChar w:fldCharType="begin"/>
            </w:r>
            <w:r w:rsidRPr="007B6120">
              <w:rPr>
                <w:rFonts w:ascii="Arial" w:eastAsia="SimSun" w:hAnsi="Arial" w:cs="Arial"/>
                <w:b/>
                <w:szCs w:val="20"/>
              </w:rPr>
              <w:instrText xml:space="preserve"> REF _Ref482879873 \w \h  \* MERGEFORMAT </w:instrText>
            </w:r>
            <w:r w:rsidRPr="007B6120">
              <w:rPr>
                <w:rFonts w:ascii="Arial" w:eastAsia="SimSun" w:hAnsi="Arial" w:cs="Arial"/>
                <w:b/>
                <w:szCs w:val="20"/>
              </w:rPr>
            </w:r>
            <w:r w:rsidRPr="007B6120">
              <w:rPr>
                <w:rFonts w:ascii="Arial" w:eastAsia="SimSun" w:hAnsi="Arial" w:cs="Arial"/>
                <w:b/>
                <w:szCs w:val="20"/>
              </w:rPr>
              <w:fldChar w:fldCharType="separate"/>
            </w:r>
            <w:r w:rsidR="00AF6FBE">
              <w:rPr>
                <w:rFonts w:ascii="Arial" w:eastAsia="SimSun" w:hAnsi="Arial" w:cs="Arial"/>
                <w:b/>
                <w:szCs w:val="20"/>
              </w:rPr>
              <w:t>12</w:t>
            </w:r>
            <w:r w:rsidRPr="007B6120">
              <w:rPr>
                <w:rFonts w:ascii="Arial" w:eastAsia="SimSun" w:hAnsi="Arial" w:cs="Arial"/>
                <w:b/>
                <w:szCs w:val="20"/>
              </w:rPr>
              <w:fldChar w:fldCharType="end"/>
            </w:r>
            <w:r w:rsidRPr="007B6120">
              <w:rPr>
                <w:rFonts w:ascii="Arial" w:eastAsia="SimSun" w:hAnsi="Arial" w:cs="Arial"/>
                <w:b/>
                <w:szCs w:val="20"/>
              </w:rPr>
              <w:t xml:space="preserve"> – NOTICES</w:t>
            </w:r>
          </w:p>
        </w:tc>
      </w:tr>
      <w:tr w:rsidR="00337AB0" w:rsidRPr="007B6120" w:rsidTr="00EA2884">
        <w:trPr>
          <w:gridBefore w:val="1"/>
          <w:wBefore w:w="7" w:type="dxa"/>
          <w:cantSplit/>
          <w:trHeight w:val="295"/>
          <w:jc w:val="center"/>
        </w:trPr>
        <w:tc>
          <w:tcPr>
            <w:tcW w:w="3975" w:type="dxa"/>
            <w:vMerge w:val="restart"/>
            <w:tcMar>
              <w:bottom w:w="113" w:type="dxa"/>
            </w:tcMar>
          </w:tcPr>
          <w:p w:rsidR="00337AB0" w:rsidRPr="007B6120" w:rsidRDefault="00337AB0" w:rsidP="00337AB0">
            <w:pPr>
              <w:spacing w:after="0"/>
              <w:rPr>
                <w:rFonts w:eastAsia="SimSun"/>
                <w:szCs w:val="20"/>
              </w:rPr>
            </w:pPr>
            <w:r w:rsidRPr="007B6120">
              <w:rPr>
                <w:rFonts w:eastAsia="SimSun"/>
                <w:b/>
                <w:bCs/>
                <w:szCs w:val="20"/>
              </w:rPr>
              <w:t>Address and fax number, for the giving or serving of notices, upon:</w:t>
            </w:r>
          </w:p>
          <w:p w:rsidR="00337AB0" w:rsidRPr="007B6120" w:rsidRDefault="00337AB0" w:rsidP="00337AB0">
            <w:pPr>
              <w:spacing w:after="200"/>
              <w:rPr>
                <w:rFonts w:eastAsia="SimSun"/>
                <w:szCs w:val="20"/>
              </w:rPr>
            </w:pPr>
            <w:r w:rsidRPr="007B6120">
              <w:rPr>
                <w:rFonts w:eastAsia="SimSun"/>
                <w:szCs w:val="20"/>
              </w:rPr>
              <w:t xml:space="preserve">(Clause </w:t>
            </w:r>
            <w:r w:rsidRPr="007B6120">
              <w:rPr>
                <w:rFonts w:eastAsia="SimSun"/>
                <w:szCs w:val="20"/>
              </w:rPr>
              <w:fldChar w:fldCharType="begin"/>
            </w:r>
            <w:r w:rsidRPr="007B6120">
              <w:rPr>
                <w:rFonts w:eastAsia="SimSun"/>
                <w:szCs w:val="20"/>
              </w:rPr>
              <w:instrText xml:space="preserve"> REF _Ref482879881 \w \h  \* MERGEFORMAT </w:instrText>
            </w:r>
            <w:r w:rsidRPr="007B6120">
              <w:rPr>
                <w:rFonts w:eastAsia="SimSun"/>
                <w:szCs w:val="20"/>
              </w:rPr>
            </w:r>
            <w:r w:rsidRPr="007B6120">
              <w:rPr>
                <w:rFonts w:eastAsia="SimSun"/>
                <w:szCs w:val="20"/>
              </w:rPr>
              <w:fldChar w:fldCharType="separate"/>
            </w:r>
            <w:r w:rsidR="00AF6FBE">
              <w:rPr>
                <w:rFonts w:eastAsia="SimSun"/>
                <w:szCs w:val="20"/>
              </w:rPr>
              <w:t>12.7(b)(i)</w:t>
            </w:r>
            <w:r w:rsidRPr="007B6120">
              <w:rPr>
                <w:rFonts w:eastAsia="SimSun"/>
                <w:szCs w:val="20"/>
              </w:rPr>
              <w:fldChar w:fldCharType="end"/>
            </w:r>
            <w:r w:rsidRPr="007B6120">
              <w:rPr>
                <w:rFonts w:eastAsia="SimSun"/>
                <w:szCs w:val="20"/>
              </w:rPr>
              <w:t>)</w:t>
            </w:r>
          </w:p>
        </w:tc>
        <w:tc>
          <w:tcPr>
            <w:tcW w:w="5065" w:type="dxa"/>
            <w:gridSpan w:val="6"/>
            <w:tcMar>
              <w:bottom w:w="113" w:type="dxa"/>
            </w:tcMar>
          </w:tcPr>
          <w:p w:rsidR="00337AB0" w:rsidRDefault="00337AB0" w:rsidP="00337AB0">
            <w:pPr>
              <w:pStyle w:val="TableText"/>
              <w:keepNext/>
              <w:keepLines/>
              <w:tabs>
                <w:tab w:val="right" w:leader="dot" w:pos="4394"/>
              </w:tabs>
              <w:spacing w:after="220"/>
              <w:rPr>
                <w:rFonts w:eastAsia="SimSun"/>
                <w:b/>
                <w:lang w:eastAsia="zh-CN"/>
              </w:rPr>
            </w:pPr>
            <w:hyperlink w:anchor="Commonwealth" w:history="1">
              <w:r w:rsidRPr="007B6120">
                <w:rPr>
                  <w:rFonts w:eastAsia="SimSun"/>
                  <w:b/>
                  <w:lang w:eastAsia="zh-CN"/>
                </w:rPr>
                <w:t>Principal</w:t>
              </w:r>
            </w:hyperlink>
            <w:r w:rsidRPr="007B6120">
              <w:rPr>
                <w:rFonts w:eastAsia="SimSun"/>
                <w:b/>
                <w:bCs/>
                <w:shd w:val="clear" w:color="000000" w:fill="auto"/>
                <w:lang w:eastAsia="zh-CN"/>
              </w:rPr>
              <w:t>:</w:t>
            </w:r>
            <w:r w:rsidRPr="007B6120">
              <w:rPr>
                <w:rFonts w:eastAsia="SimSun"/>
                <w:shd w:val="clear" w:color="000000" w:fill="auto"/>
                <w:lang w:eastAsia="zh-CN"/>
              </w:rPr>
              <w:t xml:space="preserve"> </w:t>
            </w:r>
            <w:r w:rsidRPr="007B6120">
              <w:rPr>
                <w:rFonts w:eastAsia="SimSun"/>
                <w:b/>
                <w:lang w:eastAsia="zh-CN"/>
              </w:rPr>
              <w:t xml:space="preserve"> </w:t>
            </w:r>
          </w:p>
          <w:p w:rsidR="00337AB0" w:rsidRDefault="00337AB0" w:rsidP="00337AB0">
            <w:pPr>
              <w:pStyle w:val="TableText"/>
              <w:keepNext/>
              <w:keepLines/>
              <w:tabs>
                <w:tab w:val="right" w:leader="dot" w:pos="4394"/>
              </w:tabs>
              <w:spacing w:after="220"/>
              <w:rPr>
                <w:shd w:val="clear" w:color="000000" w:fill="auto"/>
              </w:rPr>
            </w:pPr>
            <w:r>
              <w:rPr>
                <w:shd w:val="clear" w:color="000000" w:fill="auto"/>
              </w:rPr>
              <w:t xml:space="preserve">Address (not PO Box): </w:t>
            </w:r>
          </w:p>
          <w:p w:rsidR="00337AB0" w:rsidRDefault="00337AB0" w:rsidP="00337AB0">
            <w:pPr>
              <w:pStyle w:val="TableText"/>
              <w:keepNext/>
              <w:keepLines/>
              <w:tabs>
                <w:tab w:val="right" w:leader="dot" w:pos="4394"/>
              </w:tabs>
              <w:spacing w:after="220"/>
              <w:rPr>
                <w:shd w:val="clear" w:color="000000" w:fill="auto"/>
              </w:rPr>
            </w:pPr>
            <w:r>
              <w:rPr>
                <w:shd w:val="clear" w:color="000000" w:fill="auto"/>
              </w:rPr>
              <w:t>Email address:</w:t>
            </w:r>
          </w:p>
          <w:p w:rsidR="00337AB0" w:rsidRPr="007B6120" w:rsidRDefault="00337AB0" w:rsidP="00337AB0">
            <w:pPr>
              <w:keepNext/>
              <w:keepLines/>
              <w:tabs>
                <w:tab w:val="right" w:leader="dot" w:pos="4394"/>
              </w:tabs>
              <w:spacing w:before="200" w:line="240" w:lineRule="atLeast"/>
              <w:rPr>
                <w:rFonts w:ascii="Arial" w:eastAsia="SimSun" w:hAnsi="Arial"/>
                <w:szCs w:val="20"/>
                <w:shd w:val="clear" w:color="000000" w:fill="auto"/>
                <w:lang w:eastAsia="zh-CN"/>
              </w:rPr>
            </w:pPr>
            <w:r>
              <w:rPr>
                <w:shd w:val="clear" w:color="000000" w:fill="auto"/>
              </w:rPr>
              <w:t>Attention:</w:t>
            </w:r>
          </w:p>
        </w:tc>
      </w:tr>
      <w:tr w:rsidR="00337AB0" w:rsidRPr="007B6120" w:rsidTr="00EA2884">
        <w:trPr>
          <w:gridBefore w:val="1"/>
          <w:wBefore w:w="7" w:type="dxa"/>
          <w:cantSplit/>
          <w:trHeight w:val="295"/>
          <w:jc w:val="center"/>
        </w:trPr>
        <w:tc>
          <w:tcPr>
            <w:tcW w:w="3975" w:type="dxa"/>
            <w:vMerge/>
            <w:tcMar>
              <w:bottom w:w="113" w:type="dxa"/>
            </w:tcMar>
          </w:tcPr>
          <w:p w:rsidR="00337AB0" w:rsidRPr="007B6120" w:rsidRDefault="00337AB0" w:rsidP="00337AB0">
            <w:pPr>
              <w:spacing w:after="0"/>
              <w:rPr>
                <w:rFonts w:eastAsia="SimSun"/>
                <w:b/>
                <w:bCs/>
                <w:szCs w:val="20"/>
              </w:rPr>
            </w:pPr>
          </w:p>
        </w:tc>
        <w:tc>
          <w:tcPr>
            <w:tcW w:w="5065" w:type="dxa"/>
            <w:gridSpan w:val="6"/>
            <w:tcMar>
              <w:bottom w:w="113" w:type="dxa"/>
            </w:tcMar>
          </w:tcPr>
          <w:p w:rsidR="00337AB0" w:rsidRDefault="00337AB0" w:rsidP="00337AB0">
            <w:pPr>
              <w:tabs>
                <w:tab w:val="right" w:leader="dot" w:pos="4394"/>
              </w:tabs>
              <w:spacing w:before="200" w:line="240" w:lineRule="atLeast"/>
              <w:rPr>
                <w:rFonts w:eastAsia="SimSun"/>
                <w:b/>
                <w:bCs/>
                <w:szCs w:val="20"/>
                <w:shd w:val="clear" w:color="000000" w:fill="auto"/>
                <w:lang w:eastAsia="zh-CN"/>
              </w:rPr>
            </w:pPr>
            <w:hyperlink w:anchor="ContractAdministrator" w:history="1">
              <w:r w:rsidRPr="007B6120">
                <w:rPr>
                  <w:rFonts w:eastAsia="SimSun"/>
                  <w:b/>
                  <w:szCs w:val="20"/>
                  <w:lang w:eastAsia="zh-CN"/>
                </w:rPr>
                <w:t>Principal’s Representative</w:t>
              </w:r>
            </w:hyperlink>
            <w:r w:rsidRPr="007B6120">
              <w:rPr>
                <w:rFonts w:eastAsia="SimSun"/>
                <w:b/>
                <w:bCs/>
                <w:szCs w:val="20"/>
                <w:shd w:val="clear" w:color="000000" w:fill="auto"/>
                <w:lang w:eastAsia="zh-CN"/>
              </w:rPr>
              <w:t>:</w:t>
            </w:r>
          </w:p>
          <w:p w:rsidR="00337AB0" w:rsidRPr="00185626" w:rsidRDefault="00337AB0" w:rsidP="00337AB0">
            <w:pPr>
              <w:pStyle w:val="TableText"/>
              <w:keepNext/>
              <w:keepLines/>
              <w:tabs>
                <w:tab w:val="right" w:leader="dot" w:pos="4394"/>
              </w:tabs>
              <w:spacing w:after="220"/>
              <w:rPr>
                <w:shd w:val="clear" w:color="000000" w:fill="auto"/>
              </w:rPr>
            </w:pPr>
            <w:r w:rsidRPr="00185626">
              <w:rPr>
                <w:shd w:val="clear" w:color="000000" w:fill="auto"/>
              </w:rPr>
              <w:t xml:space="preserve">Address (not PO Box): </w:t>
            </w:r>
          </w:p>
          <w:p w:rsidR="00337AB0" w:rsidRPr="00185626" w:rsidRDefault="00337AB0" w:rsidP="00337AB0">
            <w:pPr>
              <w:pStyle w:val="TableText"/>
              <w:keepNext/>
              <w:keepLines/>
              <w:tabs>
                <w:tab w:val="right" w:leader="dot" w:pos="4394"/>
              </w:tabs>
              <w:spacing w:after="220"/>
              <w:rPr>
                <w:shd w:val="clear" w:color="000000" w:fill="auto"/>
              </w:rPr>
            </w:pPr>
            <w:r w:rsidRPr="00185626">
              <w:rPr>
                <w:shd w:val="clear" w:color="000000" w:fill="auto"/>
              </w:rPr>
              <w:t>Email address:</w:t>
            </w:r>
          </w:p>
          <w:p w:rsidR="00337AB0" w:rsidRPr="00185626" w:rsidRDefault="00337AB0" w:rsidP="00337AB0">
            <w:pPr>
              <w:pStyle w:val="TableText"/>
              <w:keepNext/>
              <w:keepLines/>
              <w:tabs>
                <w:tab w:val="right" w:leader="dot" w:pos="4394"/>
              </w:tabs>
              <w:spacing w:after="220"/>
              <w:rPr>
                <w:shd w:val="clear" w:color="000000" w:fill="auto"/>
              </w:rPr>
            </w:pPr>
            <w:r w:rsidRPr="00185626">
              <w:rPr>
                <w:shd w:val="clear" w:color="000000" w:fill="auto"/>
              </w:rPr>
              <w:t>Attention:</w:t>
            </w:r>
          </w:p>
        </w:tc>
      </w:tr>
      <w:tr w:rsidR="00337AB0" w:rsidRPr="007B6120" w:rsidTr="00EA2884">
        <w:trPr>
          <w:gridBefore w:val="1"/>
          <w:wBefore w:w="7" w:type="dxa"/>
          <w:cantSplit/>
          <w:trHeight w:val="295"/>
          <w:jc w:val="center"/>
        </w:trPr>
        <w:tc>
          <w:tcPr>
            <w:tcW w:w="3975" w:type="dxa"/>
            <w:vMerge/>
            <w:tcMar>
              <w:bottom w:w="113" w:type="dxa"/>
            </w:tcMar>
          </w:tcPr>
          <w:p w:rsidR="00337AB0" w:rsidRPr="007B6120" w:rsidRDefault="00337AB0" w:rsidP="00337AB0">
            <w:pPr>
              <w:spacing w:after="0"/>
              <w:rPr>
                <w:rFonts w:eastAsia="SimSun"/>
                <w:b/>
                <w:bCs/>
                <w:szCs w:val="20"/>
              </w:rPr>
            </w:pPr>
          </w:p>
        </w:tc>
        <w:tc>
          <w:tcPr>
            <w:tcW w:w="5065" w:type="dxa"/>
            <w:gridSpan w:val="6"/>
            <w:tcMar>
              <w:bottom w:w="113" w:type="dxa"/>
            </w:tcMar>
          </w:tcPr>
          <w:p w:rsidR="00337AB0" w:rsidRDefault="00337AB0" w:rsidP="00337AB0">
            <w:pPr>
              <w:tabs>
                <w:tab w:val="right" w:leader="dot" w:pos="4394"/>
              </w:tabs>
              <w:spacing w:before="200" w:line="240" w:lineRule="atLeast"/>
              <w:rPr>
                <w:rFonts w:eastAsia="SimSun"/>
                <w:szCs w:val="20"/>
                <w:shd w:val="clear" w:color="000000" w:fill="auto"/>
                <w:lang w:eastAsia="zh-CN"/>
              </w:rPr>
            </w:pPr>
            <w:hyperlink w:anchor="Consultant" w:history="1">
              <w:r w:rsidRPr="007B6120">
                <w:rPr>
                  <w:rFonts w:eastAsia="SimSun"/>
                  <w:b/>
                  <w:szCs w:val="20"/>
                  <w:lang w:eastAsia="zh-CN"/>
                </w:rPr>
                <w:t>Consultant</w:t>
              </w:r>
            </w:hyperlink>
            <w:r w:rsidRPr="007B6120">
              <w:rPr>
                <w:rFonts w:eastAsia="SimSun"/>
                <w:b/>
                <w:bCs/>
                <w:szCs w:val="20"/>
                <w:shd w:val="clear" w:color="000000" w:fill="auto"/>
                <w:lang w:eastAsia="zh-CN"/>
              </w:rPr>
              <w:t>:</w:t>
            </w:r>
            <w:r w:rsidRPr="007B6120">
              <w:rPr>
                <w:rFonts w:eastAsia="SimSun"/>
                <w:szCs w:val="20"/>
                <w:shd w:val="clear" w:color="000000" w:fill="auto"/>
                <w:lang w:eastAsia="zh-CN"/>
              </w:rPr>
              <w:t xml:space="preserve">  </w:t>
            </w:r>
          </w:p>
          <w:p w:rsidR="00337AB0" w:rsidRPr="00185626" w:rsidRDefault="00337AB0" w:rsidP="00337AB0">
            <w:pPr>
              <w:pStyle w:val="TableText"/>
              <w:keepNext/>
              <w:keepLines/>
              <w:tabs>
                <w:tab w:val="right" w:leader="dot" w:pos="4394"/>
              </w:tabs>
              <w:spacing w:after="220"/>
              <w:rPr>
                <w:shd w:val="clear" w:color="000000" w:fill="auto"/>
              </w:rPr>
            </w:pPr>
            <w:r w:rsidRPr="00185626">
              <w:rPr>
                <w:shd w:val="clear" w:color="000000" w:fill="auto"/>
              </w:rPr>
              <w:t xml:space="preserve">Address (not PO Box): </w:t>
            </w:r>
          </w:p>
          <w:p w:rsidR="00337AB0" w:rsidRPr="00185626" w:rsidRDefault="00337AB0" w:rsidP="00337AB0">
            <w:pPr>
              <w:pStyle w:val="TableText"/>
              <w:keepNext/>
              <w:keepLines/>
              <w:tabs>
                <w:tab w:val="right" w:leader="dot" w:pos="4394"/>
              </w:tabs>
              <w:spacing w:after="220"/>
              <w:rPr>
                <w:shd w:val="clear" w:color="000000" w:fill="auto"/>
              </w:rPr>
            </w:pPr>
            <w:r w:rsidRPr="00185626">
              <w:rPr>
                <w:shd w:val="clear" w:color="000000" w:fill="auto"/>
              </w:rPr>
              <w:t>Email address:</w:t>
            </w:r>
          </w:p>
          <w:p w:rsidR="00337AB0" w:rsidRPr="00185626" w:rsidRDefault="00337AB0" w:rsidP="00337AB0">
            <w:pPr>
              <w:pStyle w:val="TableText"/>
              <w:keepNext/>
              <w:keepLines/>
              <w:tabs>
                <w:tab w:val="right" w:leader="dot" w:pos="4394"/>
              </w:tabs>
              <w:spacing w:after="220"/>
              <w:rPr>
                <w:shd w:val="clear" w:color="000000" w:fill="auto"/>
              </w:rPr>
            </w:pPr>
            <w:r w:rsidRPr="00185626">
              <w:rPr>
                <w:shd w:val="clear" w:color="000000" w:fill="auto"/>
              </w:rPr>
              <w:t>Attention:</w:t>
            </w:r>
          </w:p>
        </w:tc>
      </w:tr>
      <w:tr w:rsidR="00337AB0" w:rsidRPr="007B6120" w:rsidTr="00EA2884">
        <w:trPr>
          <w:gridBefore w:val="1"/>
          <w:wBefore w:w="7" w:type="dxa"/>
          <w:cantSplit/>
          <w:trHeight w:val="295"/>
          <w:jc w:val="center"/>
        </w:trPr>
        <w:tc>
          <w:tcPr>
            <w:tcW w:w="9040" w:type="dxa"/>
            <w:gridSpan w:val="7"/>
            <w:tcMar>
              <w:bottom w:w="113" w:type="dxa"/>
            </w:tcMar>
          </w:tcPr>
          <w:p w:rsidR="00337AB0" w:rsidRPr="007B6120" w:rsidRDefault="00337AB0" w:rsidP="00337AB0">
            <w:pPr>
              <w:spacing w:after="200"/>
              <w:rPr>
                <w:rFonts w:eastAsia="SimSun"/>
                <w:b/>
                <w:szCs w:val="20"/>
              </w:rPr>
            </w:pPr>
            <w:r w:rsidRPr="007B6120">
              <w:rPr>
                <w:rFonts w:ascii="Arial" w:eastAsia="SimSun" w:hAnsi="Arial" w:cs="Arial"/>
                <w:b/>
                <w:szCs w:val="20"/>
              </w:rPr>
              <w:t xml:space="preserve">CLAUSE </w:t>
            </w:r>
            <w:r w:rsidRPr="007B6120">
              <w:rPr>
                <w:rFonts w:ascii="Arial" w:eastAsia="SimSun" w:hAnsi="Arial" w:cs="Arial"/>
                <w:b/>
                <w:szCs w:val="20"/>
              </w:rPr>
              <w:fldChar w:fldCharType="begin"/>
            </w:r>
            <w:r w:rsidRPr="007B6120">
              <w:rPr>
                <w:rFonts w:ascii="Arial" w:eastAsia="SimSun" w:hAnsi="Arial" w:cs="Arial"/>
                <w:b/>
                <w:szCs w:val="20"/>
              </w:rPr>
              <w:instrText xml:space="preserve"> REF _Ref482879890 \w \h  \* MERGEFORMAT </w:instrText>
            </w:r>
            <w:r w:rsidRPr="007B6120">
              <w:rPr>
                <w:rFonts w:ascii="Arial" w:eastAsia="SimSun" w:hAnsi="Arial" w:cs="Arial"/>
                <w:b/>
                <w:szCs w:val="20"/>
              </w:rPr>
            </w:r>
            <w:r w:rsidRPr="007B6120">
              <w:rPr>
                <w:rFonts w:ascii="Arial" w:eastAsia="SimSun" w:hAnsi="Arial" w:cs="Arial"/>
                <w:b/>
                <w:szCs w:val="20"/>
              </w:rPr>
              <w:fldChar w:fldCharType="separate"/>
            </w:r>
            <w:r w:rsidR="00AF6FBE">
              <w:rPr>
                <w:rFonts w:ascii="Arial" w:eastAsia="SimSun" w:hAnsi="Arial" w:cs="Arial"/>
                <w:b/>
                <w:szCs w:val="20"/>
              </w:rPr>
              <w:t>13</w:t>
            </w:r>
            <w:r w:rsidRPr="007B6120">
              <w:rPr>
                <w:rFonts w:ascii="Arial" w:eastAsia="SimSun" w:hAnsi="Arial" w:cs="Arial"/>
                <w:b/>
                <w:szCs w:val="20"/>
              </w:rPr>
              <w:fldChar w:fldCharType="end"/>
            </w:r>
            <w:r w:rsidRPr="007B6120">
              <w:rPr>
                <w:rFonts w:ascii="Arial" w:eastAsia="SimSun" w:hAnsi="Arial" w:cs="Arial"/>
                <w:b/>
                <w:szCs w:val="20"/>
              </w:rPr>
              <w:t xml:space="preserve"> – GENERAL </w:t>
            </w:r>
          </w:p>
        </w:tc>
      </w:tr>
      <w:tr w:rsidR="00337AB0" w:rsidRPr="007B6120" w:rsidTr="00EA2884">
        <w:trPr>
          <w:gridBefore w:val="1"/>
          <w:wBefore w:w="7" w:type="dxa"/>
          <w:cantSplit/>
          <w:trHeight w:val="295"/>
          <w:jc w:val="center"/>
        </w:trPr>
        <w:tc>
          <w:tcPr>
            <w:tcW w:w="3975" w:type="dxa"/>
            <w:tcMar>
              <w:bottom w:w="113" w:type="dxa"/>
            </w:tcMar>
          </w:tcPr>
          <w:p w:rsidR="00337AB0" w:rsidRPr="007B6120" w:rsidRDefault="00337AB0" w:rsidP="00337AB0">
            <w:pPr>
              <w:tabs>
                <w:tab w:val="right" w:leader="dot" w:pos="4394"/>
              </w:tabs>
              <w:spacing w:before="200" w:line="240" w:lineRule="atLeast"/>
              <w:rPr>
                <w:rFonts w:eastAsia="SimSun"/>
                <w:b/>
                <w:szCs w:val="20"/>
                <w:lang w:eastAsia="zh-CN"/>
              </w:rPr>
            </w:pPr>
            <w:r w:rsidRPr="007B6120">
              <w:rPr>
                <w:rFonts w:eastAsia="SimSun"/>
                <w:b/>
                <w:szCs w:val="20"/>
                <w:lang w:eastAsia="zh-CN"/>
              </w:rPr>
              <w:t>Commercial-in-Confidence Information:</w:t>
            </w:r>
            <w:r w:rsidRPr="007B6120">
              <w:rPr>
                <w:rFonts w:eastAsia="SimSun"/>
                <w:b/>
                <w:szCs w:val="20"/>
                <w:lang w:eastAsia="zh-CN"/>
              </w:rPr>
              <w:br/>
            </w:r>
            <w:r w:rsidRPr="007B6120">
              <w:rPr>
                <w:rFonts w:eastAsia="SimSun"/>
                <w:szCs w:val="20"/>
                <w:lang w:eastAsia="zh-CN"/>
              </w:rPr>
              <w:t xml:space="preserve">(Clause </w:t>
            </w:r>
            <w:r>
              <w:fldChar w:fldCharType="begin"/>
            </w:r>
            <w:r>
              <w:instrText xml:space="preserve"> REF _Ref113521228 \w \h </w:instrText>
            </w:r>
            <w:r>
              <w:fldChar w:fldCharType="separate"/>
            </w:r>
            <w:r w:rsidR="00AF6FBE">
              <w:t>13.4</w:t>
            </w:r>
            <w:r>
              <w:fldChar w:fldCharType="end"/>
            </w:r>
            <w:r w:rsidRPr="007B6120">
              <w:rPr>
                <w:rFonts w:eastAsia="SimSun"/>
                <w:szCs w:val="20"/>
                <w:lang w:eastAsia="zh-CN"/>
              </w:rPr>
              <w:t>)</w:t>
            </w:r>
          </w:p>
        </w:tc>
        <w:tc>
          <w:tcPr>
            <w:tcW w:w="5065" w:type="dxa"/>
            <w:gridSpan w:val="6"/>
          </w:tcPr>
          <w:p w:rsidR="00337AB0" w:rsidRPr="007B6120" w:rsidRDefault="00337AB0" w:rsidP="00337AB0">
            <w:pPr>
              <w:tabs>
                <w:tab w:val="right" w:leader="dot" w:pos="4394"/>
              </w:tabs>
              <w:spacing w:before="200" w:line="240" w:lineRule="atLeast"/>
              <w:rPr>
                <w:rFonts w:eastAsia="SimSun"/>
                <w:szCs w:val="20"/>
                <w:lang w:eastAsia="zh-CN"/>
              </w:rPr>
            </w:pPr>
            <w:r w:rsidRPr="007B6120">
              <w:rPr>
                <w:rFonts w:eastAsia="SimSun"/>
                <w:szCs w:val="20"/>
                <w:lang w:eastAsia="zh-CN"/>
              </w:rPr>
              <w:t xml:space="preserve">Clause </w:t>
            </w:r>
            <w:r>
              <w:fldChar w:fldCharType="begin"/>
            </w:r>
            <w:r>
              <w:instrText xml:space="preserve"> REF _Ref113521228 \w \h </w:instrText>
            </w:r>
            <w:r>
              <w:fldChar w:fldCharType="separate"/>
            </w:r>
            <w:r w:rsidR="00AF6FBE">
              <w:t>13.4</w:t>
            </w:r>
            <w:r>
              <w:fldChar w:fldCharType="end"/>
            </w:r>
            <w:r w:rsidRPr="007B6120">
              <w:rPr>
                <w:rFonts w:eastAsia="SimSun"/>
                <w:szCs w:val="20"/>
                <w:lang w:eastAsia="zh-CN"/>
              </w:rPr>
              <w:t xml:space="preserve"> </w:t>
            </w:r>
            <w:r w:rsidRPr="00185626">
              <w:rPr>
                <w:rFonts w:eastAsia="SimSun"/>
                <w:b/>
                <w:i/>
                <w:szCs w:val="20"/>
                <w:lang w:eastAsia="zh-CN"/>
              </w:rPr>
              <w:t>[does/does not]</w:t>
            </w:r>
            <w:r w:rsidRPr="007B6120">
              <w:rPr>
                <w:rFonts w:eastAsia="SimSun"/>
                <w:szCs w:val="20"/>
                <w:lang w:eastAsia="zh-CN"/>
              </w:rPr>
              <w:t xml:space="preserve"> apply.</w:t>
            </w:r>
            <w:r w:rsidRPr="007B6120">
              <w:rPr>
                <w:rFonts w:eastAsia="SimSun"/>
                <w:szCs w:val="20"/>
                <w:lang w:eastAsia="zh-CN"/>
              </w:rPr>
              <w:br/>
              <w:t xml:space="preserve">(Clause </w:t>
            </w:r>
            <w:r>
              <w:fldChar w:fldCharType="begin"/>
            </w:r>
            <w:r>
              <w:instrText xml:space="preserve"> REF _Ref113521228 \w \h </w:instrText>
            </w:r>
            <w:r>
              <w:fldChar w:fldCharType="separate"/>
            </w:r>
            <w:r w:rsidR="00AF6FBE">
              <w:t>13.4</w:t>
            </w:r>
            <w:r>
              <w:fldChar w:fldCharType="end"/>
            </w:r>
            <w:r w:rsidRPr="007B6120">
              <w:rPr>
                <w:rFonts w:eastAsia="SimSun"/>
                <w:szCs w:val="20"/>
                <w:lang w:eastAsia="zh-CN"/>
              </w:rPr>
              <w:t xml:space="preserve"> does not apply unless otherwise stated)</w:t>
            </w:r>
          </w:p>
        </w:tc>
      </w:tr>
      <w:tr w:rsidR="00337AB0" w:rsidRPr="007B6120" w:rsidTr="00EA2884">
        <w:trPr>
          <w:gridBefore w:val="1"/>
          <w:wBefore w:w="7" w:type="dxa"/>
          <w:cantSplit/>
          <w:trHeight w:val="654"/>
          <w:jc w:val="center"/>
        </w:trPr>
        <w:tc>
          <w:tcPr>
            <w:tcW w:w="3975" w:type="dxa"/>
            <w:vMerge w:val="restart"/>
            <w:tcMar>
              <w:bottom w:w="113" w:type="dxa"/>
            </w:tcMar>
          </w:tcPr>
          <w:p w:rsidR="00337AB0" w:rsidRPr="007B6120" w:rsidRDefault="00337AB0" w:rsidP="00337AB0">
            <w:pPr>
              <w:keepNext/>
              <w:tabs>
                <w:tab w:val="right" w:leader="dot" w:pos="4394"/>
              </w:tabs>
              <w:spacing w:before="200" w:line="240" w:lineRule="atLeast"/>
              <w:rPr>
                <w:rFonts w:eastAsia="SimSun"/>
                <w:b/>
                <w:szCs w:val="20"/>
                <w:lang w:eastAsia="zh-CN"/>
              </w:rPr>
            </w:pPr>
            <w:r w:rsidRPr="007B6120">
              <w:rPr>
                <w:rFonts w:eastAsia="SimSun"/>
                <w:b/>
                <w:szCs w:val="20"/>
                <w:lang w:eastAsia="zh-CN"/>
              </w:rPr>
              <w:t>Information which is Commercial-in-Confidence Information:</w:t>
            </w:r>
            <w:r>
              <w:rPr>
                <w:rFonts w:eastAsia="SimSun"/>
                <w:b/>
                <w:szCs w:val="20"/>
                <w:lang w:eastAsia="zh-CN"/>
              </w:rPr>
              <w:br/>
            </w:r>
            <w:r w:rsidRPr="007B6120">
              <w:rPr>
                <w:rFonts w:eastAsia="SimSun"/>
                <w:szCs w:val="20"/>
                <w:lang w:eastAsia="zh-CN"/>
              </w:rPr>
              <w:t>(Clause</w:t>
            </w:r>
            <w:r>
              <w:rPr>
                <w:rFonts w:eastAsia="SimSun"/>
                <w:szCs w:val="20"/>
                <w:lang w:eastAsia="zh-CN"/>
              </w:rPr>
              <w:t xml:space="preserve"> </w:t>
            </w:r>
            <w:r>
              <w:fldChar w:fldCharType="begin"/>
            </w:r>
            <w:r>
              <w:instrText xml:space="preserve"> REF _Ref113521228 \w \h </w:instrText>
            </w:r>
            <w:r>
              <w:fldChar w:fldCharType="separate"/>
            </w:r>
            <w:r w:rsidR="00AF6FBE">
              <w:t>13.4</w:t>
            </w:r>
            <w:r>
              <w:fldChar w:fldCharType="end"/>
            </w:r>
            <w:r w:rsidRPr="007B6120">
              <w:rPr>
                <w:rFonts w:eastAsia="SimSun"/>
                <w:szCs w:val="20"/>
                <w:lang w:eastAsia="zh-CN"/>
              </w:rPr>
              <w:t>)</w:t>
            </w:r>
          </w:p>
        </w:tc>
        <w:tc>
          <w:tcPr>
            <w:tcW w:w="2091" w:type="dxa"/>
            <w:gridSpan w:val="2"/>
          </w:tcPr>
          <w:p w:rsidR="00337AB0" w:rsidRPr="007B6120" w:rsidRDefault="00337AB0" w:rsidP="00337AB0">
            <w:pPr>
              <w:keepNext/>
              <w:tabs>
                <w:tab w:val="right" w:leader="dot" w:pos="4394"/>
              </w:tabs>
              <w:spacing w:before="200" w:after="0" w:line="240" w:lineRule="atLeast"/>
              <w:rPr>
                <w:rFonts w:eastAsia="SimSun"/>
                <w:b/>
                <w:szCs w:val="20"/>
                <w:lang w:eastAsia="zh-CN"/>
              </w:rPr>
            </w:pPr>
            <w:r w:rsidRPr="007B6120">
              <w:rPr>
                <w:rFonts w:eastAsia="SimSun"/>
                <w:b/>
                <w:szCs w:val="20"/>
                <w:lang w:eastAsia="zh-CN"/>
              </w:rPr>
              <w:t>Specific Information</w:t>
            </w:r>
          </w:p>
        </w:tc>
        <w:tc>
          <w:tcPr>
            <w:tcW w:w="1285" w:type="dxa"/>
            <w:gridSpan w:val="3"/>
          </w:tcPr>
          <w:p w:rsidR="00337AB0" w:rsidRPr="007B6120" w:rsidRDefault="00337AB0" w:rsidP="00337AB0">
            <w:pPr>
              <w:keepNext/>
              <w:tabs>
                <w:tab w:val="right" w:leader="dot" w:pos="4394"/>
              </w:tabs>
              <w:spacing w:before="200" w:after="0" w:line="240" w:lineRule="atLeast"/>
              <w:rPr>
                <w:rFonts w:eastAsia="SimSun"/>
                <w:b/>
                <w:szCs w:val="20"/>
                <w:lang w:eastAsia="zh-CN"/>
              </w:rPr>
            </w:pPr>
            <w:r w:rsidRPr="007B6120">
              <w:rPr>
                <w:rFonts w:eastAsia="SimSun"/>
                <w:b/>
                <w:szCs w:val="20"/>
                <w:lang w:eastAsia="zh-CN"/>
              </w:rPr>
              <w:t>Justification</w:t>
            </w:r>
          </w:p>
        </w:tc>
        <w:tc>
          <w:tcPr>
            <w:tcW w:w="1689" w:type="dxa"/>
          </w:tcPr>
          <w:p w:rsidR="00337AB0" w:rsidRPr="007B6120" w:rsidRDefault="00337AB0" w:rsidP="00337AB0">
            <w:pPr>
              <w:keepNext/>
              <w:tabs>
                <w:tab w:val="right" w:leader="dot" w:pos="4394"/>
              </w:tabs>
              <w:spacing w:before="200" w:after="0" w:line="240" w:lineRule="atLeast"/>
              <w:rPr>
                <w:rFonts w:eastAsia="SimSun"/>
                <w:b/>
                <w:szCs w:val="20"/>
                <w:lang w:eastAsia="zh-CN"/>
              </w:rPr>
            </w:pPr>
            <w:r w:rsidRPr="007B6120">
              <w:rPr>
                <w:rFonts w:eastAsia="SimSun"/>
                <w:b/>
                <w:szCs w:val="20"/>
                <w:lang w:eastAsia="zh-CN"/>
              </w:rPr>
              <w:t>Period of confidentiality</w:t>
            </w:r>
          </w:p>
        </w:tc>
      </w:tr>
      <w:tr w:rsidR="00337AB0" w:rsidRPr="007B6120" w:rsidTr="00EA2884">
        <w:trPr>
          <w:gridBefore w:val="1"/>
          <w:wBefore w:w="7" w:type="dxa"/>
          <w:cantSplit/>
          <w:trHeight w:val="380"/>
          <w:jc w:val="center"/>
        </w:trPr>
        <w:tc>
          <w:tcPr>
            <w:tcW w:w="3975" w:type="dxa"/>
            <w:vMerge/>
            <w:tcMar>
              <w:bottom w:w="113" w:type="dxa"/>
            </w:tcMar>
          </w:tcPr>
          <w:p w:rsidR="00337AB0" w:rsidRPr="007B6120" w:rsidRDefault="00337AB0" w:rsidP="00337AB0">
            <w:pPr>
              <w:tabs>
                <w:tab w:val="right" w:leader="dot" w:pos="4394"/>
              </w:tabs>
              <w:spacing w:before="200" w:line="240" w:lineRule="atLeast"/>
              <w:rPr>
                <w:rFonts w:eastAsia="SimSun"/>
                <w:b/>
                <w:szCs w:val="20"/>
                <w:lang w:eastAsia="zh-CN"/>
              </w:rPr>
            </w:pPr>
          </w:p>
        </w:tc>
        <w:tc>
          <w:tcPr>
            <w:tcW w:w="2091" w:type="dxa"/>
            <w:gridSpan w:val="2"/>
          </w:tcPr>
          <w:p w:rsidR="00337AB0" w:rsidRPr="007B6120" w:rsidRDefault="00337AB0" w:rsidP="00337AB0">
            <w:pPr>
              <w:tabs>
                <w:tab w:val="right" w:leader="dot" w:pos="4394"/>
              </w:tabs>
              <w:spacing w:before="200" w:line="240" w:lineRule="atLeast"/>
              <w:rPr>
                <w:rFonts w:eastAsia="SimSun"/>
                <w:szCs w:val="20"/>
                <w:lang w:eastAsia="zh-CN"/>
              </w:rPr>
            </w:pPr>
          </w:p>
        </w:tc>
        <w:tc>
          <w:tcPr>
            <w:tcW w:w="1285" w:type="dxa"/>
            <w:gridSpan w:val="3"/>
          </w:tcPr>
          <w:p w:rsidR="00337AB0" w:rsidRPr="007B6120" w:rsidRDefault="00337AB0" w:rsidP="00337AB0">
            <w:pPr>
              <w:tabs>
                <w:tab w:val="right" w:leader="dot" w:pos="4394"/>
              </w:tabs>
              <w:spacing w:before="200" w:line="240" w:lineRule="atLeast"/>
              <w:rPr>
                <w:rFonts w:eastAsia="SimSun"/>
                <w:szCs w:val="20"/>
                <w:lang w:eastAsia="zh-CN"/>
              </w:rPr>
            </w:pPr>
          </w:p>
        </w:tc>
        <w:tc>
          <w:tcPr>
            <w:tcW w:w="1689" w:type="dxa"/>
          </w:tcPr>
          <w:p w:rsidR="00337AB0" w:rsidRPr="007B6120" w:rsidRDefault="00337AB0" w:rsidP="00337AB0">
            <w:pPr>
              <w:tabs>
                <w:tab w:val="right" w:leader="dot" w:pos="4394"/>
              </w:tabs>
              <w:spacing w:before="200" w:line="240" w:lineRule="atLeast"/>
              <w:rPr>
                <w:rFonts w:eastAsia="SimSun"/>
                <w:szCs w:val="20"/>
                <w:lang w:eastAsia="zh-CN"/>
              </w:rPr>
            </w:pPr>
          </w:p>
        </w:tc>
      </w:tr>
      <w:tr w:rsidR="00337AB0" w:rsidRPr="007B6120" w:rsidTr="00EA2884">
        <w:trPr>
          <w:gridBefore w:val="1"/>
          <w:wBefore w:w="7" w:type="dxa"/>
          <w:cantSplit/>
          <w:trHeight w:val="380"/>
          <w:jc w:val="center"/>
        </w:trPr>
        <w:tc>
          <w:tcPr>
            <w:tcW w:w="3975" w:type="dxa"/>
            <w:tcMar>
              <w:bottom w:w="113" w:type="dxa"/>
            </w:tcMar>
          </w:tcPr>
          <w:p w:rsidR="00337AB0" w:rsidRPr="007B6120" w:rsidRDefault="00337AB0" w:rsidP="00337AB0">
            <w:pPr>
              <w:spacing w:before="200"/>
              <w:rPr>
                <w:rFonts w:eastAsia="SimSun"/>
                <w:b/>
                <w:szCs w:val="20"/>
                <w:lang w:eastAsia="zh-CN"/>
              </w:rPr>
            </w:pPr>
            <w:r w:rsidRPr="008B03D7">
              <w:rPr>
                <w:rFonts w:eastAsia="SimSun"/>
                <w:b/>
                <w:bCs/>
                <w:szCs w:val="20"/>
              </w:rPr>
              <w:t>Defence's Security Alert System</w:t>
            </w:r>
            <w:r>
              <w:rPr>
                <w:rFonts w:eastAsia="SimSun"/>
                <w:b/>
                <w:bCs/>
                <w:szCs w:val="20"/>
              </w:rPr>
              <w:t xml:space="preserve"> </w:t>
            </w:r>
            <w:r w:rsidRPr="007B6120">
              <w:rPr>
                <w:rFonts w:eastAsia="SimSun"/>
                <w:b/>
                <w:bCs/>
                <w:szCs w:val="20"/>
              </w:rPr>
              <w:t>level:</w:t>
            </w:r>
            <w:r>
              <w:rPr>
                <w:rFonts w:eastAsia="SimSun"/>
                <w:b/>
                <w:bCs/>
                <w:szCs w:val="20"/>
              </w:rPr>
              <w:br/>
            </w:r>
            <w:r w:rsidRPr="007B6120">
              <w:rPr>
                <w:rFonts w:eastAsia="SimSun"/>
                <w:szCs w:val="20"/>
                <w:lang w:eastAsia="zh-CN"/>
              </w:rPr>
              <w:t xml:space="preserve">(Clause </w:t>
            </w:r>
            <w:r w:rsidRPr="007B6120">
              <w:rPr>
                <w:rFonts w:eastAsia="SimSun"/>
                <w:szCs w:val="20"/>
                <w:lang w:eastAsia="zh-CN"/>
              </w:rPr>
              <w:fldChar w:fldCharType="begin"/>
            </w:r>
            <w:r w:rsidRPr="007B6120">
              <w:rPr>
                <w:rFonts w:eastAsia="SimSun"/>
                <w:szCs w:val="20"/>
                <w:lang w:eastAsia="zh-CN"/>
              </w:rPr>
              <w:instrText xml:space="preserve"> REF _Ref482879929 \w \h  \* MERGEFORMAT </w:instrText>
            </w:r>
            <w:r w:rsidRPr="007B6120">
              <w:rPr>
                <w:rFonts w:eastAsia="SimSun"/>
                <w:szCs w:val="20"/>
                <w:lang w:eastAsia="zh-CN"/>
              </w:rPr>
            </w:r>
            <w:r w:rsidRPr="007B6120">
              <w:rPr>
                <w:rFonts w:eastAsia="SimSun"/>
                <w:szCs w:val="20"/>
                <w:lang w:eastAsia="zh-CN"/>
              </w:rPr>
              <w:fldChar w:fldCharType="separate"/>
            </w:r>
            <w:r w:rsidR="00AF6FBE">
              <w:rPr>
                <w:rFonts w:eastAsia="SimSun"/>
                <w:szCs w:val="20"/>
                <w:lang w:eastAsia="zh-CN"/>
              </w:rPr>
              <w:t>13.8(d)(i)</w:t>
            </w:r>
            <w:r w:rsidRPr="007B6120">
              <w:rPr>
                <w:rFonts w:eastAsia="SimSun"/>
                <w:szCs w:val="20"/>
                <w:lang w:eastAsia="zh-CN"/>
              </w:rPr>
              <w:fldChar w:fldCharType="end"/>
            </w:r>
            <w:r w:rsidRPr="007B6120">
              <w:rPr>
                <w:rFonts w:eastAsia="SimSun"/>
                <w:szCs w:val="20"/>
                <w:lang w:eastAsia="zh-CN"/>
              </w:rPr>
              <w:t>)</w:t>
            </w:r>
          </w:p>
        </w:tc>
        <w:tc>
          <w:tcPr>
            <w:tcW w:w="5065" w:type="dxa"/>
            <w:gridSpan w:val="6"/>
          </w:tcPr>
          <w:p w:rsidR="00337AB0" w:rsidRPr="007B6120" w:rsidRDefault="00337AB0" w:rsidP="00337AB0">
            <w:pPr>
              <w:tabs>
                <w:tab w:val="right" w:leader="dot" w:pos="4394"/>
              </w:tabs>
              <w:spacing w:before="200" w:line="240" w:lineRule="atLeast"/>
              <w:rPr>
                <w:rFonts w:eastAsia="SimSun"/>
                <w:szCs w:val="20"/>
                <w:lang w:eastAsia="zh-CN"/>
              </w:rPr>
            </w:pPr>
            <w:r w:rsidRPr="007B6120">
              <w:rPr>
                <w:rFonts w:eastAsia="SimSun"/>
                <w:szCs w:val="20"/>
                <w:lang w:eastAsia="zh-CN"/>
              </w:rPr>
              <w:t>("</w:t>
            </w:r>
            <w:r>
              <w:rPr>
                <w:rFonts w:eastAsia="SimSun"/>
                <w:szCs w:val="20"/>
                <w:lang w:eastAsia="zh-CN"/>
              </w:rPr>
              <w:t>Alert</w:t>
            </w:r>
            <w:r w:rsidRPr="007B6120">
              <w:rPr>
                <w:rFonts w:eastAsia="SimSun"/>
                <w:szCs w:val="20"/>
                <w:lang w:eastAsia="zh-CN"/>
              </w:rPr>
              <w:t>" if not otherwise specified)</w:t>
            </w:r>
          </w:p>
        </w:tc>
      </w:tr>
      <w:tr w:rsidR="00337AB0" w:rsidRPr="007B6120" w:rsidTr="00EA2884">
        <w:trPr>
          <w:gridBefore w:val="1"/>
          <w:wBefore w:w="7" w:type="dxa"/>
          <w:cantSplit/>
          <w:trHeight w:val="380"/>
          <w:jc w:val="center"/>
        </w:trPr>
        <w:tc>
          <w:tcPr>
            <w:tcW w:w="3975" w:type="dxa"/>
            <w:tcMar>
              <w:bottom w:w="113" w:type="dxa"/>
            </w:tcMar>
          </w:tcPr>
          <w:p w:rsidR="00337AB0" w:rsidRPr="007B6120" w:rsidRDefault="00337AB0" w:rsidP="00337AB0">
            <w:pPr>
              <w:spacing w:before="200"/>
              <w:rPr>
                <w:rFonts w:eastAsia="SimSun"/>
                <w:b/>
                <w:bCs/>
                <w:szCs w:val="20"/>
              </w:rPr>
            </w:pPr>
            <w:r w:rsidRPr="007B6120">
              <w:rPr>
                <w:rFonts w:eastAsia="SimSun"/>
                <w:b/>
                <w:bCs/>
                <w:szCs w:val="20"/>
              </w:rPr>
              <w:t>Applicable Standards:</w:t>
            </w:r>
            <w:r>
              <w:rPr>
                <w:rFonts w:eastAsia="SimSun"/>
                <w:b/>
                <w:bCs/>
                <w:szCs w:val="20"/>
              </w:rPr>
              <w:br/>
            </w:r>
            <w:r w:rsidRPr="007B6120">
              <w:rPr>
                <w:rFonts w:eastAsia="SimSun"/>
                <w:szCs w:val="20"/>
              </w:rPr>
              <w:t xml:space="preserve">(Clause </w:t>
            </w:r>
            <w:r w:rsidRPr="007B6120">
              <w:rPr>
                <w:rFonts w:eastAsia="SimSun"/>
                <w:szCs w:val="20"/>
              </w:rPr>
              <w:fldChar w:fldCharType="begin"/>
            </w:r>
            <w:r w:rsidRPr="007B6120">
              <w:rPr>
                <w:rFonts w:eastAsia="SimSun"/>
                <w:szCs w:val="20"/>
              </w:rPr>
              <w:instrText xml:space="preserve"> REF _Ref482879934 \w \h  \* MERGEFORMAT </w:instrText>
            </w:r>
            <w:r w:rsidRPr="007B6120">
              <w:rPr>
                <w:rFonts w:eastAsia="SimSun"/>
                <w:szCs w:val="20"/>
              </w:rPr>
            </w:r>
            <w:r w:rsidRPr="007B6120">
              <w:rPr>
                <w:rFonts w:eastAsia="SimSun"/>
                <w:szCs w:val="20"/>
              </w:rPr>
              <w:fldChar w:fldCharType="separate"/>
            </w:r>
            <w:r w:rsidR="00AF6FBE">
              <w:rPr>
                <w:rFonts w:eastAsia="SimSun"/>
                <w:szCs w:val="20"/>
              </w:rPr>
              <w:t>13.9</w:t>
            </w:r>
            <w:r w:rsidRPr="007B6120">
              <w:rPr>
                <w:rFonts w:eastAsia="SimSun"/>
                <w:szCs w:val="20"/>
              </w:rPr>
              <w:fldChar w:fldCharType="end"/>
            </w:r>
            <w:r w:rsidRPr="007B6120">
              <w:rPr>
                <w:rFonts w:eastAsia="SimSun"/>
                <w:szCs w:val="20"/>
              </w:rPr>
              <w:t>)</w:t>
            </w:r>
          </w:p>
        </w:tc>
        <w:tc>
          <w:tcPr>
            <w:tcW w:w="5065" w:type="dxa"/>
            <w:gridSpan w:val="6"/>
          </w:tcPr>
          <w:p w:rsidR="00337AB0" w:rsidRPr="00185626" w:rsidRDefault="00337AB0" w:rsidP="00337AB0">
            <w:pPr>
              <w:tabs>
                <w:tab w:val="right" w:leader="dot" w:pos="4394"/>
              </w:tabs>
              <w:spacing w:before="200" w:line="240" w:lineRule="atLeast"/>
              <w:rPr>
                <w:rFonts w:eastAsia="SimSun"/>
                <w:b/>
                <w:i/>
                <w:szCs w:val="20"/>
                <w:lang w:eastAsia="zh-CN"/>
              </w:rPr>
            </w:pPr>
            <w:r w:rsidRPr="00185626">
              <w:rPr>
                <w:rFonts w:eastAsia="SimSun"/>
                <w:b/>
                <w:i/>
                <w:szCs w:val="20"/>
                <w:lang w:eastAsia="zh-CN"/>
              </w:rPr>
              <w:t xml:space="preserve">[Clause </w:t>
            </w:r>
            <w:r w:rsidRPr="00185626">
              <w:rPr>
                <w:rFonts w:eastAsia="SimSun"/>
                <w:b/>
                <w:i/>
                <w:szCs w:val="20"/>
              </w:rPr>
              <w:fldChar w:fldCharType="begin"/>
            </w:r>
            <w:r w:rsidRPr="00185626">
              <w:rPr>
                <w:rFonts w:eastAsia="SimSun"/>
                <w:b/>
                <w:i/>
                <w:szCs w:val="20"/>
              </w:rPr>
              <w:instrText xml:space="preserve"> REF _Ref482879934 \w \h  \* MERGEFORMAT </w:instrText>
            </w:r>
            <w:r w:rsidRPr="00185626">
              <w:rPr>
                <w:rFonts w:eastAsia="SimSun"/>
                <w:b/>
                <w:i/>
                <w:szCs w:val="20"/>
              </w:rPr>
            </w:r>
            <w:r w:rsidRPr="00185626">
              <w:rPr>
                <w:rFonts w:eastAsia="SimSun"/>
                <w:b/>
                <w:i/>
                <w:szCs w:val="20"/>
              </w:rPr>
              <w:fldChar w:fldCharType="separate"/>
            </w:r>
            <w:r w:rsidR="00AF6FBE">
              <w:rPr>
                <w:rFonts w:eastAsia="SimSun"/>
                <w:b/>
                <w:i/>
                <w:szCs w:val="20"/>
              </w:rPr>
              <w:t>13.9</w:t>
            </w:r>
            <w:r w:rsidRPr="00185626">
              <w:rPr>
                <w:rFonts w:eastAsia="SimSun"/>
                <w:b/>
                <w:i/>
                <w:szCs w:val="20"/>
              </w:rPr>
              <w:fldChar w:fldCharType="end"/>
            </w:r>
            <w:r w:rsidRPr="00185626">
              <w:rPr>
                <w:rFonts w:eastAsia="SimSun"/>
                <w:b/>
                <w:i/>
                <w:szCs w:val="20"/>
                <w:lang w:eastAsia="zh-CN"/>
              </w:rPr>
              <w:t xml:space="preserve"> will apply if the Principal is the Commonwealth]</w:t>
            </w:r>
          </w:p>
          <w:p w:rsidR="00337AB0" w:rsidRPr="007B6120" w:rsidRDefault="00337AB0" w:rsidP="00337AB0">
            <w:pPr>
              <w:tabs>
                <w:tab w:val="right" w:leader="dot" w:pos="4394"/>
              </w:tabs>
              <w:spacing w:before="200" w:line="240" w:lineRule="atLeast"/>
              <w:rPr>
                <w:rFonts w:eastAsia="SimSun"/>
                <w:szCs w:val="20"/>
                <w:lang w:eastAsia="zh-CN"/>
              </w:rPr>
            </w:pPr>
            <w:r w:rsidRPr="007B6120">
              <w:rPr>
                <w:rFonts w:eastAsia="SimSun"/>
                <w:szCs w:val="20"/>
                <w:lang w:eastAsia="zh-CN"/>
              </w:rPr>
              <w:t xml:space="preserve">Clause </w:t>
            </w:r>
            <w:r w:rsidRPr="007B6120">
              <w:rPr>
                <w:rFonts w:eastAsia="SimSun"/>
                <w:szCs w:val="20"/>
              </w:rPr>
              <w:fldChar w:fldCharType="begin"/>
            </w:r>
            <w:r w:rsidRPr="007B6120">
              <w:rPr>
                <w:rFonts w:eastAsia="SimSun"/>
                <w:szCs w:val="20"/>
              </w:rPr>
              <w:instrText xml:space="preserve"> REF _Ref482879934 \w \h  \* MERGEFORMAT </w:instrText>
            </w:r>
            <w:r w:rsidRPr="007B6120">
              <w:rPr>
                <w:rFonts w:eastAsia="SimSun"/>
                <w:szCs w:val="20"/>
              </w:rPr>
            </w:r>
            <w:r w:rsidRPr="007B6120">
              <w:rPr>
                <w:rFonts w:eastAsia="SimSun"/>
                <w:szCs w:val="20"/>
              </w:rPr>
              <w:fldChar w:fldCharType="separate"/>
            </w:r>
            <w:r w:rsidR="00AF6FBE">
              <w:rPr>
                <w:rFonts w:eastAsia="SimSun"/>
                <w:szCs w:val="20"/>
              </w:rPr>
              <w:t>13.9</w:t>
            </w:r>
            <w:r w:rsidRPr="007B6120">
              <w:rPr>
                <w:rFonts w:eastAsia="SimSun"/>
                <w:szCs w:val="20"/>
              </w:rPr>
              <w:fldChar w:fldCharType="end"/>
            </w:r>
            <w:r w:rsidRPr="007B6120">
              <w:rPr>
                <w:rFonts w:eastAsia="SimSun"/>
                <w:szCs w:val="20"/>
                <w:lang w:eastAsia="zh-CN"/>
              </w:rPr>
              <w:t xml:space="preserve"> </w:t>
            </w:r>
            <w:r w:rsidRPr="00185626">
              <w:rPr>
                <w:rFonts w:eastAsia="SimSun"/>
                <w:b/>
                <w:i/>
                <w:szCs w:val="20"/>
                <w:lang w:eastAsia="zh-CN"/>
              </w:rPr>
              <w:t>[does/does not]</w:t>
            </w:r>
            <w:r w:rsidRPr="007B6120">
              <w:rPr>
                <w:rFonts w:eastAsia="SimSun"/>
                <w:szCs w:val="20"/>
                <w:lang w:eastAsia="zh-CN"/>
              </w:rPr>
              <w:t xml:space="preserve"> apply </w:t>
            </w:r>
          </w:p>
          <w:p w:rsidR="00337AB0" w:rsidRPr="007B6120" w:rsidRDefault="00337AB0" w:rsidP="00337AB0">
            <w:pPr>
              <w:tabs>
                <w:tab w:val="right" w:leader="dot" w:pos="4394"/>
              </w:tabs>
              <w:spacing w:before="200" w:line="240" w:lineRule="atLeast"/>
              <w:rPr>
                <w:rFonts w:eastAsia="SimSun"/>
                <w:szCs w:val="20"/>
                <w:lang w:eastAsia="zh-CN"/>
              </w:rPr>
            </w:pPr>
            <w:r w:rsidRPr="007B6120">
              <w:rPr>
                <w:rFonts w:eastAsia="SimSun"/>
                <w:b/>
                <w:szCs w:val="20"/>
                <w:lang w:eastAsia="zh-CN"/>
              </w:rPr>
              <w:t>Applicable Standards:</w:t>
            </w:r>
          </w:p>
          <w:p w:rsidR="00337AB0" w:rsidRPr="00185626" w:rsidRDefault="00337AB0" w:rsidP="00337AB0">
            <w:pPr>
              <w:tabs>
                <w:tab w:val="right" w:leader="dot" w:pos="4394"/>
              </w:tabs>
              <w:spacing w:before="200" w:line="240" w:lineRule="atLeast"/>
              <w:rPr>
                <w:rFonts w:eastAsia="SimSun"/>
                <w:b/>
                <w:i/>
                <w:szCs w:val="20"/>
                <w:lang w:eastAsia="zh-CN"/>
              </w:rPr>
            </w:pPr>
            <w:r w:rsidRPr="00185626">
              <w:rPr>
                <w:rFonts w:eastAsia="SimSun"/>
                <w:b/>
                <w:i/>
                <w:szCs w:val="20"/>
                <w:lang w:eastAsia="zh-CN"/>
              </w:rPr>
              <w:t>[Insert Applicable Standards]</w:t>
            </w:r>
          </w:p>
        </w:tc>
      </w:tr>
      <w:tr w:rsidR="00337AB0" w:rsidRPr="007B6120" w:rsidTr="00EA2884">
        <w:trPr>
          <w:gridBefore w:val="1"/>
          <w:wBefore w:w="7" w:type="dxa"/>
          <w:cantSplit/>
          <w:trHeight w:val="380"/>
          <w:jc w:val="center"/>
        </w:trPr>
        <w:tc>
          <w:tcPr>
            <w:tcW w:w="3975" w:type="dxa"/>
            <w:tcMar>
              <w:bottom w:w="113" w:type="dxa"/>
            </w:tcMar>
          </w:tcPr>
          <w:p w:rsidR="00337AB0" w:rsidRPr="00DF3566" w:rsidRDefault="00337AB0" w:rsidP="00337AB0">
            <w:pPr>
              <w:spacing w:before="200"/>
              <w:rPr>
                <w:rFonts w:eastAsia="SimSun"/>
                <w:bCs/>
                <w:szCs w:val="20"/>
              </w:rPr>
            </w:pPr>
            <w:r>
              <w:rPr>
                <w:rFonts w:eastAsia="SimSun"/>
                <w:b/>
                <w:bCs/>
                <w:szCs w:val="20"/>
              </w:rPr>
              <w:t>Commonwealth's Indigenous Procurement Policy</w:t>
            </w:r>
            <w:r>
              <w:rPr>
                <w:rFonts w:eastAsia="SimSun"/>
                <w:b/>
                <w:bCs/>
                <w:szCs w:val="20"/>
              </w:rPr>
              <w:br/>
            </w:r>
            <w:r w:rsidRPr="00DF3566">
              <w:rPr>
                <w:rFonts w:eastAsia="SimSun"/>
                <w:bCs/>
                <w:szCs w:val="20"/>
              </w:rPr>
              <w:t xml:space="preserve">(Clause </w:t>
            </w:r>
            <w:r>
              <w:rPr>
                <w:rFonts w:eastAsia="SimSun"/>
                <w:bCs/>
                <w:szCs w:val="20"/>
              </w:rPr>
              <w:fldChar w:fldCharType="begin"/>
            </w:r>
            <w:r>
              <w:rPr>
                <w:rFonts w:eastAsia="SimSun"/>
                <w:bCs/>
                <w:szCs w:val="20"/>
              </w:rPr>
              <w:instrText xml:space="preserve"> REF _Ref453685894 \r \h </w:instrText>
            </w:r>
            <w:r>
              <w:rPr>
                <w:rFonts w:eastAsia="SimSun"/>
                <w:bCs/>
                <w:szCs w:val="20"/>
              </w:rPr>
            </w:r>
            <w:r>
              <w:rPr>
                <w:rFonts w:eastAsia="SimSun"/>
                <w:bCs/>
                <w:szCs w:val="20"/>
              </w:rPr>
              <w:fldChar w:fldCharType="separate"/>
            </w:r>
            <w:r w:rsidR="00AF6FBE">
              <w:rPr>
                <w:rFonts w:eastAsia="SimSun"/>
                <w:bCs/>
                <w:szCs w:val="20"/>
              </w:rPr>
              <w:t>13.10</w:t>
            </w:r>
            <w:r>
              <w:rPr>
                <w:rFonts w:eastAsia="SimSun"/>
                <w:bCs/>
                <w:szCs w:val="20"/>
              </w:rPr>
              <w:fldChar w:fldCharType="end"/>
            </w:r>
            <w:r>
              <w:rPr>
                <w:rFonts w:eastAsia="SimSun"/>
                <w:bCs/>
                <w:szCs w:val="20"/>
              </w:rPr>
              <w:t>)</w:t>
            </w:r>
          </w:p>
        </w:tc>
        <w:tc>
          <w:tcPr>
            <w:tcW w:w="5065" w:type="dxa"/>
            <w:gridSpan w:val="6"/>
          </w:tcPr>
          <w:p w:rsidR="00337AB0" w:rsidRPr="00185626" w:rsidRDefault="00337AB0" w:rsidP="00337AB0">
            <w:pPr>
              <w:tabs>
                <w:tab w:val="right" w:leader="dot" w:pos="4394"/>
              </w:tabs>
              <w:spacing w:before="200" w:line="240" w:lineRule="atLeast"/>
              <w:rPr>
                <w:rFonts w:eastAsia="SimSun"/>
                <w:b/>
                <w:i/>
                <w:szCs w:val="20"/>
                <w:lang w:eastAsia="zh-CN"/>
              </w:rPr>
            </w:pPr>
            <w:r w:rsidRPr="00185626">
              <w:rPr>
                <w:rFonts w:eastAsia="SimSun"/>
                <w:b/>
                <w:i/>
                <w:szCs w:val="20"/>
                <w:lang w:eastAsia="zh-CN"/>
              </w:rPr>
              <w:t>[Clause</w:t>
            </w:r>
            <w:r w:rsidRPr="00DF3566">
              <w:rPr>
                <w:rFonts w:eastAsia="SimSun"/>
                <w:b/>
                <w:i/>
                <w:szCs w:val="20"/>
                <w:lang w:eastAsia="zh-CN"/>
              </w:rPr>
              <w:t xml:space="preserve"> </w:t>
            </w:r>
            <w:r w:rsidRPr="00DF3566">
              <w:rPr>
                <w:rFonts w:eastAsia="SimSun"/>
                <w:b/>
                <w:bCs/>
                <w:szCs w:val="20"/>
              </w:rPr>
              <w:fldChar w:fldCharType="begin"/>
            </w:r>
            <w:r w:rsidRPr="00DF3566">
              <w:rPr>
                <w:rFonts w:eastAsia="SimSun"/>
                <w:b/>
                <w:bCs/>
                <w:szCs w:val="20"/>
              </w:rPr>
              <w:instrText xml:space="preserve"> REF _Ref453685894 \r \h </w:instrText>
            </w:r>
            <w:r>
              <w:rPr>
                <w:rFonts w:eastAsia="SimSun"/>
                <w:b/>
                <w:bCs/>
                <w:szCs w:val="20"/>
              </w:rPr>
              <w:instrText xml:space="preserve"> \* MERGEFORMAT </w:instrText>
            </w:r>
            <w:r w:rsidRPr="00DF3566">
              <w:rPr>
                <w:rFonts w:eastAsia="SimSun"/>
                <w:b/>
                <w:bCs/>
                <w:szCs w:val="20"/>
              </w:rPr>
            </w:r>
            <w:r w:rsidRPr="00DF3566">
              <w:rPr>
                <w:rFonts w:eastAsia="SimSun"/>
                <w:b/>
                <w:bCs/>
                <w:szCs w:val="20"/>
              </w:rPr>
              <w:fldChar w:fldCharType="separate"/>
            </w:r>
            <w:r w:rsidR="00AF6FBE">
              <w:rPr>
                <w:rFonts w:eastAsia="SimSun"/>
                <w:b/>
                <w:bCs/>
                <w:szCs w:val="20"/>
              </w:rPr>
              <w:t>13.10</w:t>
            </w:r>
            <w:r w:rsidRPr="00DF3566">
              <w:rPr>
                <w:rFonts w:eastAsia="SimSun"/>
                <w:b/>
                <w:bCs/>
                <w:szCs w:val="20"/>
              </w:rPr>
              <w:fldChar w:fldCharType="end"/>
            </w:r>
            <w:r w:rsidRPr="00185626">
              <w:rPr>
                <w:rFonts w:eastAsia="SimSun"/>
                <w:b/>
                <w:i/>
                <w:szCs w:val="20"/>
                <w:lang w:eastAsia="zh-CN"/>
              </w:rPr>
              <w:t xml:space="preserve"> will apply if the Principal is the Commonwealth]</w:t>
            </w:r>
          </w:p>
          <w:p w:rsidR="00337AB0" w:rsidRPr="00DF3566" w:rsidRDefault="00337AB0" w:rsidP="00337AB0">
            <w:pPr>
              <w:tabs>
                <w:tab w:val="right" w:leader="dot" w:pos="4394"/>
              </w:tabs>
              <w:spacing w:before="200" w:line="240" w:lineRule="atLeast"/>
              <w:rPr>
                <w:rFonts w:eastAsia="SimSun"/>
                <w:szCs w:val="20"/>
                <w:lang w:eastAsia="zh-CN"/>
              </w:rPr>
            </w:pPr>
            <w:r w:rsidRPr="007B6120">
              <w:rPr>
                <w:rFonts w:eastAsia="SimSun"/>
                <w:szCs w:val="20"/>
                <w:lang w:eastAsia="zh-CN"/>
              </w:rPr>
              <w:t xml:space="preserve">Clause </w:t>
            </w:r>
            <w:r>
              <w:rPr>
                <w:rFonts w:eastAsia="SimSun"/>
                <w:bCs/>
                <w:szCs w:val="20"/>
              </w:rPr>
              <w:fldChar w:fldCharType="begin"/>
            </w:r>
            <w:r>
              <w:rPr>
                <w:rFonts w:eastAsia="SimSun"/>
                <w:bCs/>
                <w:szCs w:val="20"/>
              </w:rPr>
              <w:instrText xml:space="preserve"> REF _Ref453685894 \r \h </w:instrText>
            </w:r>
            <w:r>
              <w:rPr>
                <w:rFonts w:eastAsia="SimSun"/>
                <w:bCs/>
                <w:szCs w:val="20"/>
              </w:rPr>
            </w:r>
            <w:r>
              <w:rPr>
                <w:rFonts w:eastAsia="SimSun"/>
                <w:bCs/>
                <w:szCs w:val="20"/>
              </w:rPr>
              <w:fldChar w:fldCharType="separate"/>
            </w:r>
            <w:r w:rsidR="00AF6FBE">
              <w:rPr>
                <w:rFonts w:eastAsia="SimSun"/>
                <w:bCs/>
                <w:szCs w:val="20"/>
              </w:rPr>
              <w:t>13.10</w:t>
            </w:r>
            <w:r>
              <w:rPr>
                <w:rFonts w:eastAsia="SimSun"/>
                <w:bCs/>
                <w:szCs w:val="20"/>
              </w:rPr>
              <w:fldChar w:fldCharType="end"/>
            </w:r>
            <w:r w:rsidRPr="007B6120">
              <w:rPr>
                <w:rFonts w:eastAsia="SimSun"/>
                <w:szCs w:val="20"/>
                <w:lang w:eastAsia="zh-CN"/>
              </w:rPr>
              <w:t xml:space="preserve"> </w:t>
            </w:r>
            <w:r w:rsidRPr="00185626">
              <w:rPr>
                <w:rFonts w:eastAsia="SimSun"/>
                <w:b/>
                <w:i/>
                <w:szCs w:val="20"/>
                <w:lang w:eastAsia="zh-CN"/>
              </w:rPr>
              <w:t>[does/does not]</w:t>
            </w:r>
            <w:r w:rsidRPr="007B6120">
              <w:rPr>
                <w:rFonts w:eastAsia="SimSun"/>
                <w:szCs w:val="20"/>
                <w:lang w:eastAsia="zh-CN"/>
              </w:rPr>
              <w:t xml:space="preserve"> apply </w:t>
            </w:r>
          </w:p>
        </w:tc>
      </w:tr>
      <w:tr w:rsidR="00CB3FDC" w:rsidRPr="007B6120" w:rsidTr="00EA2884">
        <w:trPr>
          <w:gridBefore w:val="1"/>
          <w:wBefore w:w="7" w:type="dxa"/>
          <w:cantSplit/>
          <w:trHeight w:val="380"/>
          <w:jc w:val="center"/>
        </w:trPr>
        <w:tc>
          <w:tcPr>
            <w:tcW w:w="3975" w:type="dxa"/>
            <w:vMerge w:val="restart"/>
            <w:tcMar>
              <w:bottom w:w="113" w:type="dxa"/>
            </w:tcMar>
          </w:tcPr>
          <w:p w:rsidR="00CB3FDC" w:rsidRPr="00B934A8" w:rsidRDefault="00CB3FDC" w:rsidP="00CB3FDC">
            <w:pPr>
              <w:spacing w:after="0"/>
              <w:ind w:left="-109" w:firstLine="109"/>
              <w:rPr>
                <w:b/>
              </w:rPr>
            </w:pPr>
            <w:r w:rsidRPr="00B934A8">
              <w:rPr>
                <w:b/>
              </w:rPr>
              <w:t>DISP Membership</w:t>
            </w:r>
            <w:r>
              <w:rPr>
                <w:b/>
              </w:rPr>
              <w:t xml:space="preserve"> Levels</w:t>
            </w:r>
            <w:r w:rsidRPr="00B934A8">
              <w:rPr>
                <w:b/>
              </w:rPr>
              <w:t>:</w:t>
            </w:r>
          </w:p>
          <w:p w:rsidR="00CB3FDC" w:rsidRDefault="00CB3FDC" w:rsidP="00CB3FDC">
            <w:pPr>
              <w:spacing w:before="200"/>
              <w:rPr>
                <w:rFonts w:eastAsia="SimSun"/>
                <w:b/>
                <w:bCs/>
                <w:szCs w:val="20"/>
              </w:rPr>
            </w:pPr>
            <w:r w:rsidRPr="009343EA">
              <w:lastRenderedPageBreak/>
              <w:t xml:space="preserve">(Clause </w:t>
            </w:r>
            <w:r>
              <w:fldChar w:fldCharType="begin"/>
            </w:r>
            <w:r>
              <w:instrText xml:space="preserve"> REF _Ref96094316 \w \h </w:instrText>
            </w:r>
            <w:r>
              <w:fldChar w:fldCharType="separate"/>
            </w:r>
            <w:r w:rsidR="00AF6FBE">
              <w:t>13.11(a)</w:t>
            </w:r>
            <w:r>
              <w:fldChar w:fldCharType="end"/>
            </w:r>
            <w:r w:rsidRPr="009343EA">
              <w:t>)</w:t>
            </w:r>
          </w:p>
        </w:tc>
        <w:tc>
          <w:tcPr>
            <w:tcW w:w="5065" w:type="dxa"/>
            <w:gridSpan w:val="6"/>
          </w:tcPr>
          <w:p w:rsidR="0036013A" w:rsidRPr="00185626" w:rsidRDefault="0036013A" w:rsidP="0036013A">
            <w:pPr>
              <w:tabs>
                <w:tab w:val="right" w:leader="dot" w:pos="4394"/>
              </w:tabs>
              <w:spacing w:before="200" w:line="240" w:lineRule="atLeast"/>
              <w:rPr>
                <w:rFonts w:eastAsia="SimSun"/>
                <w:b/>
                <w:i/>
                <w:szCs w:val="20"/>
                <w:lang w:eastAsia="zh-CN"/>
              </w:rPr>
            </w:pPr>
            <w:r w:rsidRPr="00185626">
              <w:rPr>
                <w:rFonts w:eastAsia="SimSun"/>
                <w:b/>
                <w:i/>
                <w:szCs w:val="20"/>
                <w:lang w:eastAsia="zh-CN"/>
              </w:rPr>
              <w:lastRenderedPageBreak/>
              <w:t>[Clause</w:t>
            </w:r>
            <w:r w:rsidRPr="00DF3566">
              <w:rPr>
                <w:rFonts w:eastAsia="SimSun"/>
                <w:b/>
                <w:i/>
                <w:szCs w:val="20"/>
                <w:lang w:eastAsia="zh-CN"/>
              </w:rPr>
              <w:t xml:space="preserve"> </w:t>
            </w:r>
            <w:r w:rsidRPr="00486B42">
              <w:rPr>
                <w:b/>
                <w:bCs/>
                <w:i/>
                <w:iCs/>
                <w:highlight w:val="yellow"/>
              </w:rPr>
              <w:fldChar w:fldCharType="begin" w:fldLock="1"/>
            </w:r>
            <w:r w:rsidRPr="00486B42">
              <w:rPr>
                <w:b/>
                <w:bCs/>
                <w:i/>
                <w:iCs/>
              </w:rPr>
              <w:instrText xml:space="preserve"> REF _Ref96093870 \n \h </w:instrText>
            </w:r>
            <w:r w:rsidRPr="00486B42">
              <w:rPr>
                <w:b/>
                <w:bCs/>
                <w:i/>
                <w:iCs/>
                <w:highlight w:val="yellow"/>
              </w:rPr>
            </w:r>
            <w:r w:rsidRPr="00486B42">
              <w:rPr>
                <w:b/>
                <w:bCs/>
                <w:i/>
                <w:iCs/>
                <w:highlight w:val="yellow"/>
              </w:rPr>
              <w:instrText xml:space="preserve"> \* MERGEFORMAT </w:instrText>
            </w:r>
            <w:r w:rsidRPr="00486B42">
              <w:rPr>
                <w:b/>
                <w:bCs/>
                <w:i/>
                <w:iCs/>
                <w:highlight w:val="yellow"/>
              </w:rPr>
              <w:fldChar w:fldCharType="separate"/>
            </w:r>
            <w:r w:rsidRPr="00486B42">
              <w:rPr>
                <w:b/>
                <w:bCs/>
                <w:i/>
                <w:iCs/>
              </w:rPr>
              <w:t>13.11</w:t>
            </w:r>
            <w:r w:rsidRPr="00486B42">
              <w:rPr>
                <w:b/>
                <w:bCs/>
                <w:i/>
                <w:iCs/>
                <w:highlight w:val="yellow"/>
              </w:rPr>
              <w:fldChar w:fldCharType="end"/>
            </w:r>
            <w:r w:rsidRPr="00185626">
              <w:rPr>
                <w:rFonts w:eastAsia="SimSun"/>
                <w:b/>
                <w:i/>
                <w:szCs w:val="20"/>
                <w:lang w:eastAsia="zh-CN"/>
              </w:rPr>
              <w:t xml:space="preserve"> will apply if the Principal is the Commonwealth]</w:t>
            </w:r>
          </w:p>
          <w:p w:rsidR="0036013A" w:rsidRDefault="0036013A" w:rsidP="0036013A">
            <w:pPr>
              <w:keepNext/>
              <w:keepLines/>
              <w:tabs>
                <w:tab w:val="right" w:leader="dot" w:pos="4315"/>
              </w:tabs>
              <w:spacing w:before="120"/>
              <w:rPr>
                <w:rFonts w:eastAsia="SimSun"/>
                <w:szCs w:val="20"/>
                <w:lang w:eastAsia="zh-CN"/>
              </w:rPr>
            </w:pPr>
            <w:r w:rsidRPr="007B6120">
              <w:rPr>
                <w:rFonts w:eastAsia="SimSun"/>
                <w:szCs w:val="20"/>
                <w:lang w:eastAsia="zh-CN"/>
              </w:rPr>
              <w:lastRenderedPageBreak/>
              <w:t xml:space="preserve">Clause </w:t>
            </w:r>
            <w:r>
              <w:rPr>
                <w:highlight w:val="yellow"/>
              </w:rPr>
              <w:fldChar w:fldCharType="begin"/>
            </w:r>
            <w:r>
              <w:instrText xml:space="preserve"> REF _Ref96093870 \n \h </w:instrText>
            </w:r>
            <w:r>
              <w:rPr>
                <w:highlight w:val="yellow"/>
              </w:rPr>
            </w:r>
            <w:r>
              <w:rPr>
                <w:highlight w:val="yellow"/>
              </w:rPr>
              <w:fldChar w:fldCharType="separate"/>
            </w:r>
            <w:r w:rsidR="00AF6FBE">
              <w:t>13.11</w:t>
            </w:r>
            <w:r>
              <w:rPr>
                <w:highlight w:val="yellow"/>
              </w:rPr>
              <w:fldChar w:fldCharType="end"/>
            </w:r>
            <w:r w:rsidRPr="007B6120">
              <w:rPr>
                <w:rFonts w:eastAsia="SimSun"/>
                <w:szCs w:val="20"/>
                <w:lang w:eastAsia="zh-CN"/>
              </w:rPr>
              <w:t xml:space="preserve"> </w:t>
            </w:r>
            <w:r w:rsidRPr="00185626">
              <w:rPr>
                <w:rFonts w:eastAsia="SimSun"/>
                <w:b/>
                <w:i/>
                <w:szCs w:val="20"/>
                <w:lang w:eastAsia="zh-CN"/>
              </w:rPr>
              <w:t>[does/does not]</w:t>
            </w:r>
            <w:r w:rsidRPr="007B6120">
              <w:rPr>
                <w:rFonts w:eastAsia="SimSun"/>
                <w:szCs w:val="20"/>
                <w:lang w:eastAsia="zh-CN"/>
              </w:rPr>
              <w:t xml:space="preserve"> apply</w:t>
            </w:r>
          </w:p>
          <w:p w:rsidR="0036013A" w:rsidRPr="00486B42" w:rsidRDefault="0036013A" w:rsidP="0036013A">
            <w:pPr>
              <w:keepNext/>
              <w:keepLines/>
              <w:tabs>
                <w:tab w:val="right" w:leader="dot" w:pos="4315"/>
              </w:tabs>
              <w:spacing w:before="120"/>
              <w:rPr>
                <w:b/>
                <w:bCs/>
                <w:i/>
                <w:iCs/>
              </w:rPr>
            </w:pPr>
            <w:r>
              <w:rPr>
                <w:rFonts w:eastAsia="SimSun"/>
                <w:b/>
                <w:bCs/>
                <w:i/>
                <w:iCs/>
                <w:szCs w:val="20"/>
                <w:lang w:eastAsia="zh-CN"/>
              </w:rPr>
              <w:t xml:space="preserve">[If clause </w:t>
            </w:r>
            <w:r w:rsidRPr="00F56987">
              <w:rPr>
                <w:b/>
                <w:bCs/>
                <w:i/>
                <w:iCs/>
                <w:highlight w:val="yellow"/>
              </w:rPr>
              <w:fldChar w:fldCharType="begin" w:fldLock="1"/>
            </w:r>
            <w:r w:rsidRPr="00F56987">
              <w:rPr>
                <w:b/>
                <w:bCs/>
                <w:i/>
                <w:iCs/>
              </w:rPr>
              <w:instrText xml:space="preserve"> REF _Ref96093870 \n \h </w:instrText>
            </w:r>
            <w:r w:rsidRPr="00F56987">
              <w:rPr>
                <w:b/>
                <w:bCs/>
                <w:i/>
                <w:iCs/>
                <w:highlight w:val="yellow"/>
              </w:rPr>
            </w:r>
            <w:r w:rsidRPr="00F56987">
              <w:rPr>
                <w:b/>
                <w:bCs/>
                <w:i/>
                <w:iCs/>
                <w:highlight w:val="yellow"/>
              </w:rPr>
              <w:instrText xml:space="preserve"> \* MERGEFORMAT </w:instrText>
            </w:r>
            <w:r w:rsidRPr="00F56987">
              <w:rPr>
                <w:b/>
                <w:bCs/>
                <w:i/>
                <w:iCs/>
                <w:highlight w:val="yellow"/>
              </w:rPr>
              <w:fldChar w:fldCharType="separate"/>
            </w:r>
            <w:r w:rsidRPr="00F56987">
              <w:rPr>
                <w:b/>
                <w:bCs/>
                <w:i/>
                <w:iCs/>
              </w:rPr>
              <w:t>13.11</w:t>
            </w:r>
            <w:r w:rsidRPr="00F56987">
              <w:rPr>
                <w:b/>
                <w:bCs/>
                <w:i/>
                <w:iCs/>
                <w:highlight w:val="yellow"/>
              </w:rPr>
              <w:fldChar w:fldCharType="end"/>
            </w:r>
            <w:r>
              <w:rPr>
                <w:rFonts w:eastAsia="SimSun"/>
                <w:b/>
                <w:bCs/>
                <w:i/>
                <w:iCs/>
                <w:szCs w:val="20"/>
                <w:lang w:eastAsia="zh-CN"/>
              </w:rPr>
              <w:t xml:space="preserve"> applies, insert the following]</w:t>
            </w:r>
          </w:p>
          <w:p w:rsidR="00CB3FDC" w:rsidRDefault="00CB3FDC" w:rsidP="00CB3FDC">
            <w:pPr>
              <w:keepNext/>
              <w:keepLines/>
              <w:tabs>
                <w:tab w:val="right" w:leader="dot" w:pos="4315"/>
              </w:tabs>
              <w:spacing w:before="120"/>
            </w:pPr>
            <w:r w:rsidRPr="001D2A1C">
              <w:t xml:space="preserve">DISP Membership </w:t>
            </w:r>
            <w:r w:rsidRPr="001D2A1C">
              <w:rPr>
                <w:b/>
                <w:bCs/>
                <w:i/>
              </w:rPr>
              <w:t xml:space="preserve">[IS/IS NOT] </w:t>
            </w:r>
            <w:r w:rsidRPr="001D2A1C">
              <w:rPr>
                <w:bCs/>
              </w:rPr>
              <w:t>required</w:t>
            </w:r>
          </w:p>
          <w:p w:rsidR="00CB3FDC" w:rsidRPr="00185626" w:rsidRDefault="00CB3FDC" w:rsidP="00CB3FDC">
            <w:pPr>
              <w:tabs>
                <w:tab w:val="right" w:leader="dot" w:pos="4394"/>
              </w:tabs>
              <w:spacing w:before="200" w:line="240" w:lineRule="atLeast"/>
              <w:rPr>
                <w:rFonts w:eastAsia="SimSun"/>
                <w:b/>
                <w:i/>
                <w:szCs w:val="20"/>
                <w:lang w:eastAsia="zh-CN"/>
              </w:rPr>
            </w:pPr>
            <w:r w:rsidRPr="00440767">
              <w:t>Where DISP Membership is required:</w:t>
            </w:r>
          </w:p>
        </w:tc>
      </w:tr>
      <w:tr w:rsidR="00CB3FDC" w:rsidRPr="007B6120" w:rsidTr="002877F2">
        <w:trPr>
          <w:gridBefore w:val="1"/>
          <w:wBefore w:w="7" w:type="dxa"/>
          <w:cantSplit/>
          <w:trHeight w:val="380"/>
          <w:jc w:val="center"/>
        </w:trPr>
        <w:tc>
          <w:tcPr>
            <w:tcW w:w="3975" w:type="dxa"/>
            <w:vMerge/>
            <w:tcMar>
              <w:bottom w:w="113" w:type="dxa"/>
            </w:tcMar>
          </w:tcPr>
          <w:p w:rsidR="00CB3FDC" w:rsidRDefault="00CB3FDC" w:rsidP="00CB3FDC">
            <w:pPr>
              <w:spacing w:before="200"/>
              <w:rPr>
                <w:rFonts w:eastAsia="SimSun"/>
                <w:b/>
                <w:bCs/>
                <w:szCs w:val="20"/>
              </w:rPr>
            </w:pPr>
          </w:p>
        </w:tc>
        <w:tc>
          <w:tcPr>
            <w:tcW w:w="2532"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rsidRPr="001D2A1C">
              <w:rPr>
                <w:b/>
              </w:rPr>
              <w:t>DISP Membership / Security Domain</w:t>
            </w:r>
          </w:p>
        </w:tc>
        <w:tc>
          <w:tcPr>
            <w:tcW w:w="2533"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rsidRPr="001D2A1C">
              <w:rPr>
                <w:b/>
              </w:rPr>
              <w:t xml:space="preserve">Level </w:t>
            </w:r>
          </w:p>
        </w:tc>
      </w:tr>
      <w:tr w:rsidR="00CB3FDC" w:rsidRPr="007B6120" w:rsidTr="002877F2">
        <w:trPr>
          <w:gridBefore w:val="1"/>
          <w:wBefore w:w="7" w:type="dxa"/>
          <w:cantSplit/>
          <w:trHeight w:val="380"/>
          <w:jc w:val="center"/>
        </w:trPr>
        <w:tc>
          <w:tcPr>
            <w:tcW w:w="3975" w:type="dxa"/>
            <w:vMerge/>
            <w:tcMar>
              <w:bottom w:w="113" w:type="dxa"/>
            </w:tcMar>
          </w:tcPr>
          <w:p w:rsidR="00CB3FDC" w:rsidRDefault="00CB3FDC" w:rsidP="00CB3FDC">
            <w:pPr>
              <w:spacing w:before="200"/>
              <w:rPr>
                <w:rFonts w:eastAsia="SimSun"/>
                <w:b/>
                <w:bCs/>
                <w:szCs w:val="20"/>
              </w:rPr>
            </w:pPr>
          </w:p>
        </w:tc>
        <w:tc>
          <w:tcPr>
            <w:tcW w:w="2532"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t>DISP Membership</w:t>
            </w:r>
          </w:p>
        </w:tc>
        <w:tc>
          <w:tcPr>
            <w:tcW w:w="2533"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rPr>
                <w:b/>
                <w:i/>
              </w:rPr>
              <w:t>[INSERT LEVEL, WHICH MUST EQUAL THE HIGHEST DISP MEMBERSHIP REQUIRED FOR THE 4 DOMAINS BELOW.  INSERT "NOT APPLICABLE" IN THIS AND BELOW ROWS IF DISP MEMBERSHIP IS NOT REQUIRED</w:t>
            </w:r>
            <w:r w:rsidRPr="00E454B2">
              <w:rPr>
                <w:b/>
                <w:i/>
              </w:rPr>
              <w:t>]</w:t>
            </w:r>
          </w:p>
        </w:tc>
      </w:tr>
      <w:tr w:rsidR="00CB3FDC" w:rsidRPr="007B6120" w:rsidTr="002877F2">
        <w:trPr>
          <w:gridBefore w:val="1"/>
          <w:wBefore w:w="7" w:type="dxa"/>
          <w:cantSplit/>
          <w:trHeight w:val="380"/>
          <w:jc w:val="center"/>
        </w:trPr>
        <w:tc>
          <w:tcPr>
            <w:tcW w:w="3975" w:type="dxa"/>
            <w:vMerge/>
            <w:tcMar>
              <w:bottom w:w="113" w:type="dxa"/>
            </w:tcMar>
          </w:tcPr>
          <w:p w:rsidR="00CB3FDC" w:rsidRDefault="00CB3FDC" w:rsidP="00CB3FDC">
            <w:pPr>
              <w:spacing w:before="200"/>
              <w:rPr>
                <w:rFonts w:eastAsia="SimSun"/>
                <w:b/>
                <w:bCs/>
                <w:szCs w:val="20"/>
              </w:rPr>
            </w:pPr>
          </w:p>
        </w:tc>
        <w:tc>
          <w:tcPr>
            <w:tcW w:w="2532"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t>Governance</w:t>
            </w:r>
          </w:p>
        </w:tc>
        <w:tc>
          <w:tcPr>
            <w:tcW w:w="2533"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rsidRPr="001122F3">
              <w:rPr>
                <w:b/>
                <w:i/>
              </w:rPr>
              <w:t>[INSERT LEVEL AND SPECIFIC DETAILS (AS REQUIRED)]</w:t>
            </w:r>
          </w:p>
        </w:tc>
      </w:tr>
      <w:tr w:rsidR="00CB3FDC" w:rsidRPr="007B6120" w:rsidTr="002877F2">
        <w:trPr>
          <w:gridBefore w:val="1"/>
          <w:wBefore w:w="7" w:type="dxa"/>
          <w:cantSplit/>
          <w:trHeight w:val="380"/>
          <w:jc w:val="center"/>
        </w:trPr>
        <w:tc>
          <w:tcPr>
            <w:tcW w:w="3975" w:type="dxa"/>
            <w:vMerge/>
            <w:tcMar>
              <w:bottom w:w="113" w:type="dxa"/>
            </w:tcMar>
          </w:tcPr>
          <w:p w:rsidR="00CB3FDC" w:rsidRDefault="00CB3FDC" w:rsidP="00CB3FDC">
            <w:pPr>
              <w:spacing w:before="200"/>
              <w:rPr>
                <w:rFonts w:eastAsia="SimSun"/>
                <w:b/>
                <w:bCs/>
                <w:szCs w:val="20"/>
              </w:rPr>
            </w:pPr>
          </w:p>
        </w:tc>
        <w:tc>
          <w:tcPr>
            <w:tcW w:w="2532"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t>Personnel Security</w:t>
            </w:r>
          </w:p>
        </w:tc>
        <w:tc>
          <w:tcPr>
            <w:tcW w:w="2533"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rsidRPr="001122F3">
              <w:rPr>
                <w:b/>
                <w:i/>
              </w:rPr>
              <w:t>[INSERT LEVEL AND SPECIFIC DETAILS (AS REQUIRED)]</w:t>
            </w:r>
          </w:p>
        </w:tc>
      </w:tr>
      <w:tr w:rsidR="00CB3FDC" w:rsidRPr="007B6120" w:rsidTr="002877F2">
        <w:trPr>
          <w:gridBefore w:val="1"/>
          <w:wBefore w:w="7" w:type="dxa"/>
          <w:cantSplit/>
          <w:trHeight w:val="380"/>
          <w:jc w:val="center"/>
        </w:trPr>
        <w:tc>
          <w:tcPr>
            <w:tcW w:w="3975" w:type="dxa"/>
            <w:vMerge/>
            <w:tcMar>
              <w:bottom w:w="113" w:type="dxa"/>
            </w:tcMar>
          </w:tcPr>
          <w:p w:rsidR="00CB3FDC" w:rsidRDefault="00CB3FDC" w:rsidP="00CB3FDC">
            <w:pPr>
              <w:spacing w:before="200"/>
              <w:rPr>
                <w:rFonts w:eastAsia="SimSun"/>
                <w:b/>
                <w:bCs/>
                <w:szCs w:val="20"/>
              </w:rPr>
            </w:pPr>
          </w:p>
        </w:tc>
        <w:tc>
          <w:tcPr>
            <w:tcW w:w="2532"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t>Physical Security</w:t>
            </w:r>
          </w:p>
        </w:tc>
        <w:tc>
          <w:tcPr>
            <w:tcW w:w="2533"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rsidRPr="001122F3">
              <w:rPr>
                <w:b/>
                <w:i/>
              </w:rPr>
              <w:t>[INSERT LEVEL AND SPECIFIC DETAILS (AS REQUIRED)]</w:t>
            </w:r>
          </w:p>
        </w:tc>
      </w:tr>
      <w:tr w:rsidR="00CB3FDC" w:rsidRPr="007B6120" w:rsidTr="002877F2">
        <w:trPr>
          <w:gridBefore w:val="1"/>
          <w:wBefore w:w="7" w:type="dxa"/>
          <w:cantSplit/>
          <w:trHeight w:val="380"/>
          <w:jc w:val="center"/>
        </w:trPr>
        <w:tc>
          <w:tcPr>
            <w:tcW w:w="3975" w:type="dxa"/>
            <w:vMerge/>
            <w:tcMar>
              <w:bottom w:w="113" w:type="dxa"/>
            </w:tcMar>
          </w:tcPr>
          <w:p w:rsidR="00CB3FDC" w:rsidRDefault="00CB3FDC" w:rsidP="00CB3FDC">
            <w:pPr>
              <w:spacing w:before="200"/>
              <w:rPr>
                <w:rFonts w:eastAsia="SimSun"/>
                <w:b/>
                <w:bCs/>
                <w:szCs w:val="20"/>
              </w:rPr>
            </w:pPr>
          </w:p>
        </w:tc>
        <w:tc>
          <w:tcPr>
            <w:tcW w:w="2532"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t>Information / Cyber Security</w:t>
            </w:r>
          </w:p>
        </w:tc>
        <w:tc>
          <w:tcPr>
            <w:tcW w:w="2533" w:type="dxa"/>
            <w:gridSpan w:val="3"/>
          </w:tcPr>
          <w:p w:rsidR="00CB3FDC" w:rsidRPr="00185626" w:rsidRDefault="00CB3FDC" w:rsidP="00CB3FDC">
            <w:pPr>
              <w:tabs>
                <w:tab w:val="right" w:leader="dot" w:pos="4394"/>
              </w:tabs>
              <w:spacing w:before="200" w:line="240" w:lineRule="atLeast"/>
              <w:rPr>
                <w:rFonts w:eastAsia="SimSun"/>
                <w:b/>
                <w:i/>
                <w:szCs w:val="20"/>
                <w:lang w:eastAsia="zh-CN"/>
              </w:rPr>
            </w:pPr>
            <w:r w:rsidRPr="001122F3">
              <w:rPr>
                <w:b/>
                <w:i/>
              </w:rPr>
              <w:t>[INSERT LEVEL AND SPECIFIC DETAILS (AS REQUIRED)]</w:t>
            </w:r>
          </w:p>
        </w:tc>
      </w:tr>
      <w:tr w:rsidR="00CB3FDC" w:rsidRPr="007B6120" w:rsidTr="007919E4">
        <w:trPr>
          <w:gridBefore w:val="1"/>
          <w:wBefore w:w="7" w:type="dxa"/>
          <w:cantSplit/>
          <w:trHeight w:val="380"/>
          <w:jc w:val="center"/>
        </w:trPr>
        <w:tc>
          <w:tcPr>
            <w:tcW w:w="9040" w:type="dxa"/>
            <w:gridSpan w:val="7"/>
            <w:tcMar>
              <w:bottom w:w="113" w:type="dxa"/>
            </w:tcMar>
          </w:tcPr>
          <w:p w:rsidR="00CB3FDC" w:rsidRPr="00185626" w:rsidRDefault="00CB3FDC" w:rsidP="00CB3FDC">
            <w:pPr>
              <w:tabs>
                <w:tab w:val="right" w:leader="dot" w:pos="4394"/>
              </w:tabs>
              <w:spacing w:before="200" w:line="240" w:lineRule="atLeast"/>
              <w:rPr>
                <w:rFonts w:eastAsia="SimSun"/>
                <w:b/>
                <w:i/>
                <w:szCs w:val="20"/>
                <w:lang w:eastAsia="zh-CN"/>
              </w:rPr>
            </w:pPr>
            <w:r w:rsidRPr="007B6120">
              <w:rPr>
                <w:rFonts w:ascii="Arial" w:eastAsia="SimSun" w:hAnsi="Arial" w:cs="Arial"/>
                <w:b/>
                <w:szCs w:val="20"/>
              </w:rPr>
              <w:t xml:space="preserve">CLAUSE </w:t>
            </w:r>
            <w:r>
              <w:rPr>
                <w:rFonts w:ascii="Arial" w:eastAsia="SimSun" w:hAnsi="Arial" w:cs="Arial"/>
                <w:b/>
                <w:szCs w:val="20"/>
              </w:rPr>
              <w:fldChar w:fldCharType="begin"/>
            </w:r>
            <w:r>
              <w:rPr>
                <w:rFonts w:ascii="Arial" w:eastAsia="SimSun" w:hAnsi="Arial" w:cs="Arial"/>
                <w:b/>
                <w:szCs w:val="20"/>
              </w:rPr>
              <w:instrText xml:space="preserve"> REF _Ref483819833 \r \h </w:instrText>
            </w:r>
            <w:r>
              <w:rPr>
                <w:rFonts w:ascii="Arial" w:eastAsia="SimSun" w:hAnsi="Arial" w:cs="Arial"/>
                <w:b/>
                <w:szCs w:val="20"/>
              </w:rPr>
            </w:r>
            <w:r>
              <w:rPr>
                <w:rFonts w:ascii="Arial" w:eastAsia="SimSun" w:hAnsi="Arial" w:cs="Arial"/>
                <w:b/>
                <w:szCs w:val="20"/>
              </w:rPr>
              <w:fldChar w:fldCharType="separate"/>
            </w:r>
            <w:r w:rsidR="00AF6FBE">
              <w:rPr>
                <w:rFonts w:ascii="Arial" w:eastAsia="SimSun" w:hAnsi="Arial" w:cs="Arial"/>
                <w:b/>
                <w:szCs w:val="20"/>
              </w:rPr>
              <w:t>14</w:t>
            </w:r>
            <w:r>
              <w:rPr>
                <w:rFonts w:ascii="Arial" w:eastAsia="SimSun" w:hAnsi="Arial" w:cs="Arial"/>
                <w:b/>
                <w:szCs w:val="20"/>
              </w:rPr>
              <w:fldChar w:fldCharType="end"/>
            </w:r>
            <w:r w:rsidRPr="007B6120">
              <w:rPr>
                <w:rFonts w:ascii="Arial" w:eastAsia="SimSun" w:hAnsi="Arial" w:cs="Arial"/>
                <w:b/>
                <w:szCs w:val="20"/>
              </w:rPr>
              <w:t xml:space="preserve"> – </w:t>
            </w:r>
            <w:r>
              <w:rPr>
                <w:rFonts w:ascii="Arial" w:eastAsia="SimSun" w:hAnsi="Arial" w:cs="Arial"/>
                <w:b/>
                <w:szCs w:val="20"/>
              </w:rPr>
              <w:t>INFORMATION SECURITY - CONFIDENTIAL INFORMATION</w:t>
            </w:r>
          </w:p>
        </w:tc>
      </w:tr>
      <w:tr w:rsidR="00CB3FDC" w:rsidRPr="007B6120" w:rsidTr="00EA2884">
        <w:trPr>
          <w:gridBefore w:val="1"/>
          <w:wBefore w:w="7" w:type="dxa"/>
          <w:cantSplit/>
          <w:trHeight w:val="380"/>
          <w:jc w:val="center"/>
        </w:trPr>
        <w:tc>
          <w:tcPr>
            <w:tcW w:w="3975" w:type="dxa"/>
            <w:tcMar>
              <w:bottom w:w="113" w:type="dxa"/>
            </w:tcMar>
          </w:tcPr>
          <w:p w:rsidR="00CB3FDC" w:rsidRDefault="00CB3FDC" w:rsidP="00CB3FDC">
            <w:pPr>
              <w:spacing w:before="200"/>
              <w:rPr>
                <w:rFonts w:eastAsia="SimSun"/>
                <w:b/>
                <w:bCs/>
                <w:szCs w:val="20"/>
              </w:rPr>
            </w:pPr>
            <w:r w:rsidRPr="0084273F">
              <w:rPr>
                <w:rFonts w:eastAsia="SimSun"/>
                <w:b/>
                <w:bCs/>
                <w:szCs w:val="20"/>
              </w:rPr>
              <w:t>Information Security</w:t>
            </w:r>
            <w:r>
              <w:rPr>
                <w:rFonts w:eastAsia="SimSun"/>
                <w:b/>
                <w:bCs/>
                <w:szCs w:val="20"/>
              </w:rPr>
              <w:t xml:space="preserve"> - </w:t>
            </w:r>
            <w:r w:rsidRPr="0084273F">
              <w:rPr>
                <w:rFonts w:eastAsia="SimSun"/>
                <w:b/>
                <w:bCs/>
                <w:szCs w:val="20"/>
              </w:rPr>
              <w:t>Confidential Information</w:t>
            </w:r>
            <w:r>
              <w:rPr>
                <w:rFonts w:eastAsia="SimSun"/>
                <w:b/>
                <w:bCs/>
                <w:szCs w:val="20"/>
              </w:rPr>
              <w:br/>
            </w:r>
            <w:r w:rsidRPr="00DF3566">
              <w:rPr>
                <w:rFonts w:eastAsia="SimSun"/>
                <w:bCs/>
                <w:szCs w:val="20"/>
              </w:rPr>
              <w:t xml:space="preserve">(Clause </w:t>
            </w:r>
            <w:r w:rsidRPr="0084273F">
              <w:rPr>
                <w:rFonts w:eastAsia="SimSun"/>
              </w:rPr>
              <w:fldChar w:fldCharType="begin"/>
            </w:r>
            <w:r w:rsidRPr="0084273F">
              <w:rPr>
                <w:rFonts w:eastAsia="SimSun"/>
              </w:rPr>
              <w:instrText xml:space="preserve"> REF _Ref483819833 \r \h </w:instrText>
            </w:r>
            <w:r w:rsidRPr="0084273F">
              <w:rPr>
                <w:rFonts w:eastAsia="SimSun"/>
              </w:rPr>
            </w:r>
            <w:r w:rsidRPr="0084273F">
              <w:rPr>
                <w:rFonts w:eastAsia="SimSun"/>
              </w:rPr>
              <w:fldChar w:fldCharType="separate"/>
            </w:r>
            <w:r w:rsidR="00AF6FBE">
              <w:rPr>
                <w:rFonts w:eastAsia="SimSun"/>
              </w:rPr>
              <w:t>14</w:t>
            </w:r>
            <w:r w:rsidRPr="0084273F">
              <w:rPr>
                <w:rFonts w:eastAsia="SimSun"/>
              </w:rPr>
              <w:fldChar w:fldCharType="end"/>
            </w:r>
            <w:r>
              <w:rPr>
                <w:rFonts w:eastAsia="SimSun"/>
                <w:bCs/>
                <w:szCs w:val="20"/>
              </w:rPr>
              <w:t>)</w:t>
            </w:r>
          </w:p>
        </w:tc>
        <w:tc>
          <w:tcPr>
            <w:tcW w:w="5065" w:type="dxa"/>
            <w:gridSpan w:val="6"/>
          </w:tcPr>
          <w:p w:rsidR="00CB3FDC" w:rsidRPr="00185626" w:rsidRDefault="00CB3FDC" w:rsidP="00CB3FDC">
            <w:pPr>
              <w:tabs>
                <w:tab w:val="right" w:leader="dot" w:pos="4394"/>
              </w:tabs>
              <w:spacing w:before="200" w:line="240" w:lineRule="atLeast"/>
              <w:rPr>
                <w:rFonts w:eastAsia="SimSun"/>
                <w:b/>
                <w:i/>
                <w:szCs w:val="20"/>
                <w:lang w:eastAsia="zh-CN"/>
              </w:rPr>
            </w:pPr>
            <w:r w:rsidRPr="00185626">
              <w:rPr>
                <w:rFonts w:eastAsia="SimSun"/>
                <w:b/>
                <w:i/>
                <w:szCs w:val="20"/>
                <w:lang w:eastAsia="zh-CN"/>
              </w:rPr>
              <w:t>[Clause</w:t>
            </w:r>
            <w:r w:rsidRPr="0084273F">
              <w:rPr>
                <w:rFonts w:eastAsia="SimSun"/>
                <w:b/>
                <w:i/>
                <w:szCs w:val="20"/>
                <w:lang w:eastAsia="zh-CN"/>
              </w:rPr>
              <w:t xml:space="preserve"> </w:t>
            </w:r>
            <w:r w:rsidRPr="0084273F">
              <w:rPr>
                <w:rFonts w:eastAsia="SimSun"/>
                <w:b/>
              </w:rPr>
              <w:fldChar w:fldCharType="begin"/>
            </w:r>
            <w:r w:rsidRPr="0084273F">
              <w:rPr>
                <w:rFonts w:eastAsia="SimSun"/>
                <w:b/>
              </w:rPr>
              <w:instrText xml:space="preserve"> REF _Ref483819833 \r \h </w:instrText>
            </w:r>
            <w:r>
              <w:rPr>
                <w:rFonts w:eastAsia="SimSun"/>
                <w:b/>
              </w:rPr>
              <w:instrText xml:space="preserve"> \* MERGEFORMAT </w:instrText>
            </w:r>
            <w:r w:rsidRPr="0084273F">
              <w:rPr>
                <w:rFonts w:eastAsia="SimSun"/>
                <w:b/>
              </w:rPr>
            </w:r>
            <w:r w:rsidRPr="0084273F">
              <w:rPr>
                <w:rFonts w:eastAsia="SimSun"/>
                <w:b/>
              </w:rPr>
              <w:fldChar w:fldCharType="separate"/>
            </w:r>
            <w:r w:rsidR="00AF6FBE">
              <w:rPr>
                <w:rFonts w:eastAsia="SimSun"/>
                <w:b/>
              </w:rPr>
              <w:t>14</w:t>
            </w:r>
            <w:r w:rsidRPr="0084273F">
              <w:rPr>
                <w:rFonts w:eastAsia="SimSun"/>
                <w:b/>
              </w:rPr>
              <w:fldChar w:fldCharType="end"/>
            </w:r>
            <w:r w:rsidRPr="0084273F">
              <w:rPr>
                <w:rFonts w:eastAsia="SimSun"/>
                <w:b/>
                <w:i/>
                <w:szCs w:val="20"/>
                <w:lang w:eastAsia="zh-CN"/>
              </w:rPr>
              <w:t xml:space="preserve"> </w:t>
            </w:r>
            <w:r w:rsidRPr="00185626">
              <w:rPr>
                <w:rFonts w:eastAsia="SimSun"/>
                <w:b/>
                <w:i/>
                <w:szCs w:val="20"/>
                <w:lang w:eastAsia="zh-CN"/>
              </w:rPr>
              <w:t>will apply if the Principal is the Commonwealth]</w:t>
            </w:r>
          </w:p>
          <w:p w:rsidR="00CB3FDC" w:rsidRPr="00DF3566" w:rsidRDefault="00CB3FDC" w:rsidP="00CB3FDC">
            <w:pPr>
              <w:tabs>
                <w:tab w:val="right" w:leader="dot" w:pos="4394"/>
              </w:tabs>
              <w:spacing w:before="200" w:line="240" w:lineRule="atLeast"/>
              <w:rPr>
                <w:rFonts w:eastAsia="SimSun"/>
                <w:szCs w:val="20"/>
                <w:lang w:eastAsia="zh-CN"/>
              </w:rPr>
            </w:pPr>
            <w:r w:rsidRPr="007B6120">
              <w:rPr>
                <w:rFonts w:eastAsia="SimSun"/>
                <w:szCs w:val="20"/>
                <w:lang w:eastAsia="zh-CN"/>
              </w:rPr>
              <w:t xml:space="preserve">Clause </w:t>
            </w:r>
            <w:r w:rsidRPr="0084273F">
              <w:rPr>
                <w:rFonts w:eastAsia="SimSun"/>
              </w:rPr>
              <w:fldChar w:fldCharType="begin"/>
            </w:r>
            <w:r w:rsidRPr="0084273F">
              <w:rPr>
                <w:rFonts w:eastAsia="SimSun"/>
              </w:rPr>
              <w:instrText xml:space="preserve"> REF _Ref483819833 \r \h </w:instrText>
            </w:r>
            <w:r w:rsidRPr="0084273F">
              <w:rPr>
                <w:rFonts w:eastAsia="SimSun"/>
              </w:rPr>
            </w:r>
            <w:r w:rsidRPr="0084273F">
              <w:rPr>
                <w:rFonts w:eastAsia="SimSun"/>
              </w:rPr>
              <w:fldChar w:fldCharType="separate"/>
            </w:r>
            <w:r w:rsidR="00AF6FBE">
              <w:rPr>
                <w:rFonts w:eastAsia="SimSun"/>
              </w:rPr>
              <w:t>14</w:t>
            </w:r>
            <w:r w:rsidRPr="0084273F">
              <w:rPr>
                <w:rFonts w:eastAsia="SimSun"/>
              </w:rPr>
              <w:fldChar w:fldCharType="end"/>
            </w:r>
            <w:r w:rsidRPr="007B6120">
              <w:rPr>
                <w:rFonts w:eastAsia="SimSun"/>
                <w:szCs w:val="20"/>
                <w:lang w:eastAsia="zh-CN"/>
              </w:rPr>
              <w:t xml:space="preserve"> </w:t>
            </w:r>
            <w:r w:rsidRPr="00185626">
              <w:rPr>
                <w:rFonts w:eastAsia="SimSun"/>
                <w:b/>
                <w:i/>
                <w:szCs w:val="20"/>
                <w:lang w:eastAsia="zh-CN"/>
              </w:rPr>
              <w:t>[does/does not]</w:t>
            </w:r>
            <w:r w:rsidRPr="007B6120">
              <w:rPr>
                <w:rFonts w:eastAsia="SimSun"/>
                <w:szCs w:val="20"/>
                <w:lang w:eastAsia="zh-CN"/>
              </w:rPr>
              <w:t xml:space="preserve"> apply</w:t>
            </w:r>
          </w:p>
        </w:tc>
      </w:tr>
      <w:tr w:rsidR="00CB3FDC" w:rsidRPr="007B6120" w:rsidTr="007919E4">
        <w:trPr>
          <w:gridBefore w:val="1"/>
          <w:wBefore w:w="7" w:type="dxa"/>
          <w:cantSplit/>
          <w:trHeight w:val="380"/>
          <w:jc w:val="center"/>
        </w:trPr>
        <w:tc>
          <w:tcPr>
            <w:tcW w:w="9040" w:type="dxa"/>
            <w:gridSpan w:val="7"/>
            <w:tcMar>
              <w:bottom w:w="113" w:type="dxa"/>
            </w:tcMar>
          </w:tcPr>
          <w:p w:rsidR="00CB3FDC" w:rsidRPr="00185626" w:rsidRDefault="00CB3FDC" w:rsidP="00CB3FDC">
            <w:pPr>
              <w:tabs>
                <w:tab w:val="right" w:leader="dot" w:pos="4394"/>
              </w:tabs>
              <w:spacing w:before="200" w:line="240" w:lineRule="atLeast"/>
              <w:rPr>
                <w:rFonts w:eastAsia="SimSun"/>
                <w:b/>
                <w:i/>
                <w:szCs w:val="20"/>
                <w:lang w:eastAsia="zh-CN"/>
              </w:rPr>
            </w:pPr>
            <w:r w:rsidRPr="007B6120">
              <w:rPr>
                <w:rFonts w:ascii="Arial" w:eastAsia="SimSun" w:hAnsi="Arial" w:cs="Arial"/>
                <w:b/>
                <w:szCs w:val="20"/>
              </w:rPr>
              <w:t xml:space="preserve">CLAUSE </w:t>
            </w:r>
            <w:r>
              <w:rPr>
                <w:rFonts w:ascii="Arial" w:eastAsia="SimSun" w:hAnsi="Arial" w:cs="Arial"/>
                <w:b/>
                <w:szCs w:val="20"/>
              </w:rPr>
              <w:fldChar w:fldCharType="begin"/>
            </w:r>
            <w:r>
              <w:rPr>
                <w:rFonts w:ascii="Arial" w:eastAsia="SimSun" w:hAnsi="Arial" w:cs="Arial"/>
                <w:b/>
                <w:szCs w:val="20"/>
              </w:rPr>
              <w:instrText xml:space="preserve"> REF _Ref483819893 \r \h </w:instrText>
            </w:r>
            <w:r>
              <w:rPr>
                <w:rFonts w:ascii="Arial" w:eastAsia="SimSun" w:hAnsi="Arial" w:cs="Arial"/>
                <w:b/>
                <w:szCs w:val="20"/>
              </w:rPr>
            </w:r>
            <w:r>
              <w:rPr>
                <w:rFonts w:ascii="Arial" w:eastAsia="SimSun" w:hAnsi="Arial" w:cs="Arial"/>
                <w:b/>
                <w:szCs w:val="20"/>
              </w:rPr>
              <w:fldChar w:fldCharType="separate"/>
            </w:r>
            <w:r w:rsidR="00AF6FBE">
              <w:rPr>
                <w:rFonts w:ascii="Arial" w:eastAsia="SimSun" w:hAnsi="Arial" w:cs="Arial"/>
                <w:b/>
                <w:szCs w:val="20"/>
              </w:rPr>
              <w:t>15</w:t>
            </w:r>
            <w:r>
              <w:rPr>
                <w:rFonts w:ascii="Arial" w:eastAsia="SimSun" w:hAnsi="Arial" w:cs="Arial"/>
                <w:b/>
                <w:szCs w:val="20"/>
              </w:rPr>
              <w:fldChar w:fldCharType="end"/>
            </w:r>
            <w:r w:rsidRPr="007B6120">
              <w:rPr>
                <w:rFonts w:ascii="Arial" w:eastAsia="SimSun" w:hAnsi="Arial" w:cs="Arial"/>
                <w:b/>
                <w:szCs w:val="20"/>
              </w:rPr>
              <w:t xml:space="preserve"> – </w:t>
            </w:r>
            <w:r>
              <w:rPr>
                <w:rFonts w:ascii="Arial" w:eastAsia="SimSun" w:hAnsi="Arial" w:cs="Arial"/>
                <w:b/>
                <w:szCs w:val="20"/>
              </w:rPr>
              <w:t>INFORMATION SECURITY - SENSITIVE AND CLASSIFIED INFORMATION</w:t>
            </w:r>
          </w:p>
        </w:tc>
      </w:tr>
      <w:tr w:rsidR="00CB3FDC" w:rsidRPr="007B6120" w:rsidTr="00EA2884">
        <w:trPr>
          <w:gridBefore w:val="1"/>
          <w:wBefore w:w="7" w:type="dxa"/>
          <w:cantSplit/>
          <w:trHeight w:val="380"/>
          <w:jc w:val="center"/>
        </w:trPr>
        <w:tc>
          <w:tcPr>
            <w:tcW w:w="3975" w:type="dxa"/>
            <w:tcMar>
              <w:bottom w:w="113" w:type="dxa"/>
            </w:tcMar>
          </w:tcPr>
          <w:p w:rsidR="00CB3FDC" w:rsidRDefault="00CB3FDC" w:rsidP="00CB3FDC">
            <w:pPr>
              <w:spacing w:before="200"/>
              <w:rPr>
                <w:rFonts w:eastAsia="SimSun"/>
                <w:b/>
                <w:bCs/>
                <w:szCs w:val="20"/>
              </w:rPr>
            </w:pPr>
            <w:r w:rsidRPr="0084273F">
              <w:rPr>
                <w:rFonts w:eastAsia="SimSun"/>
                <w:b/>
                <w:bCs/>
                <w:szCs w:val="20"/>
              </w:rPr>
              <w:t>Information Security</w:t>
            </w:r>
            <w:r>
              <w:rPr>
                <w:rFonts w:eastAsia="SimSun"/>
                <w:b/>
                <w:bCs/>
                <w:szCs w:val="20"/>
              </w:rPr>
              <w:t xml:space="preserve"> - </w:t>
            </w:r>
            <w:r w:rsidRPr="0084273F">
              <w:rPr>
                <w:rFonts w:eastAsia="SimSun"/>
                <w:b/>
              </w:rPr>
              <w:t>Sensitive And Classified Information</w:t>
            </w:r>
            <w:r>
              <w:rPr>
                <w:rFonts w:eastAsia="SimSun"/>
                <w:b/>
              </w:rPr>
              <w:br/>
            </w:r>
            <w:r w:rsidRPr="00DF3566">
              <w:rPr>
                <w:rFonts w:eastAsia="SimSun"/>
                <w:bCs/>
                <w:szCs w:val="20"/>
              </w:rPr>
              <w:t>(Clause</w:t>
            </w:r>
            <w:r w:rsidRPr="0084273F">
              <w:rPr>
                <w:rFonts w:eastAsia="SimSun"/>
              </w:rPr>
              <w:t xml:space="preserve"> </w:t>
            </w:r>
            <w:r w:rsidRPr="0084273F">
              <w:rPr>
                <w:rFonts w:eastAsia="SimSun"/>
              </w:rPr>
              <w:fldChar w:fldCharType="begin"/>
            </w:r>
            <w:r w:rsidRPr="0084273F">
              <w:rPr>
                <w:rFonts w:eastAsia="SimSun"/>
              </w:rPr>
              <w:instrText xml:space="preserve"> REF _Ref483819893 \r \h </w:instrText>
            </w:r>
            <w:r w:rsidRPr="0084273F">
              <w:rPr>
                <w:rFonts w:eastAsia="SimSun"/>
              </w:rPr>
            </w:r>
            <w:r w:rsidRPr="0084273F">
              <w:rPr>
                <w:rFonts w:eastAsia="SimSun"/>
              </w:rPr>
              <w:fldChar w:fldCharType="separate"/>
            </w:r>
            <w:r w:rsidR="00AF6FBE">
              <w:rPr>
                <w:rFonts w:eastAsia="SimSun"/>
              </w:rPr>
              <w:t>15</w:t>
            </w:r>
            <w:r w:rsidRPr="0084273F">
              <w:rPr>
                <w:rFonts w:eastAsia="SimSun"/>
              </w:rPr>
              <w:fldChar w:fldCharType="end"/>
            </w:r>
            <w:r>
              <w:rPr>
                <w:rFonts w:eastAsia="SimSun"/>
                <w:bCs/>
                <w:szCs w:val="20"/>
              </w:rPr>
              <w:t>)</w:t>
            </w:r>
          </w:p>
        </w:tc>
        <w:tc>
          <w:tcPr>
            <w:tcW w:w="5065" w:type="dxa"/>
            <w:gridSpan w:val="6"/>
          </w:tcPr>
          <w:p w:rsidR="00CB3FDC" w:rsidRPr="00185626" w:rsidRDefault="00CB3FDC" w:rsidP="00CB3FDC">
            <w:pPr>
              <w:tabs>
                <w:tab w:val="right" w:leader="dot" w:pos="4394"/>
              </w:tabs>
              <w:spacing w:before="200" w:line="240" w:lineRule="atLeast"/>
              <w:rPr>
                <w:rFonts w:eastAsia="SimSun"/>
                <w:b/>
                <w:i/>
                <w:szCs w:val="20"/>
                <w:lang w:eastAsia="zh-CN"/>
              </w:rPr>
            </w:pPr>
            <w:r w:rsidRPr="00185626">
              <w:rPr>
                <w:rFonts w:eastAsia="SimSun"/>
                <w:b/>
                <w:i/>
                <w:szCs w:val="20"/>
                <w:lang w:eastAsia="zh-CN"/>
              </w:rPr>
              <w:t>[Clause</w:t>
            </w:r>
            <w:r w:rsidRPr="00DF3566">
              <w:rPr>
                <w:rFonts w:eastAsia="SimSun"/>
                <w:b/>
                <w:i/>
                <w:szCs w:val="20"/>
                <w:lang w:eastAsia="zh-CN"/>
              </w:rPr>
              <w:t xml:space="preserve"> </w:t>
            </w:r>
            <w:r w:rsidRPr="0084273F">
              <w:rPr>
                <w:rFonts w:eastAsia="SimSun"/>
                <w:b/>
              </w:rPr>
              <w:fldChar w:fldCharType="begin"/>
            </w:r>
            <w:r w:rsidRPr="0084273F">
              <w:rPr>
                <w:rFonts w:eastAsia="SimSun"/>
                <w:b/>
              </w:rPr>
              <w:instrText xml:space="preserve"> REF _Ref483819893 \r \h </w:instrText>
            </w:r>
            <w:r>
              <w:rPr>
                <w:rFonts w:eastAsia="SimSun"/>
                <w:b/>
              </w:rPr>
              <w:instrText xml:space="preserve"> \* MERGEFORMAT </w:instrText>
            </w:r>
            <w:r w:rsidRPr="0084273F">
              <w:rPr>
                <w:rFonts w:eastAsia="SimSun"/>
                <w:b/>
              </w:rPr>
            </w:r>
            <w:r w:rsidRPr="0084273F">
              <w:rPr>
                <w:rFonts w:eastAsia="SimSun"/>
                <w:b/>
              </w:rPr>
              <w:fldChar w:fldCharType="separate"/>
            </w:r>
            <w:r w:rsidR="00AF6FBE">
              <w:rPr>
                <w:rFonts w:eastAsia="SimSun"/>
                <w:b/>
              </w:rPr>
              <w:t>15</w:t>
            </w:r>
            <w:r w:rsidRPr="0084273F">
              <w:rPr>
                <w:rFonts w:eastAsia="SimSun"/>
                <w:b/>
              </w:rPr>
              <w:fldChar w:fldCharType="end"/>
            </w:r>
            <w:r w:rsidRPr="0084273F">
              <w:rPr>
                <w:rFonts w:eastAsia="SimSun"/>
                <w:b/>
                <w:i/>
                <w:szCs w:val="20"/>
                <w:lang w:eastAsia="zh-CN"/>
              </w:rPr>
              <w:t xml:space="preserve"> </w:t>
            </w:r>
            <w:r>
              <w:rPr>
                <w:rFonts w:eastAsia="SimSun"/>
                <w:b/>
                <w:i/>
                <w:szCs w:val="20"/>
                <w:lang w:eastAsia="zh-CN"/>
              </w:rPr>
              <w:t>will</w:t>
            </w:r>
            <w:r w:rsidRPr="00185626">
              <w:rPr>
                <w:rFonts w:eastAsia="SimSun"/>
                <w:b/>
                <w:i/>
                <w:szCs w:val="20"/>
                <w:lang w:eastAsia="zh-CN"/>
              </w:rPr>
              <w:t xml:space="preserve"> apply if the Principal is the Commonwealth</w:t>
            </w:r>
            <w:r>
              <w:rPr>
                <w:rFonts w:eastAsia="SimSun"/>
                <w:b/>
                <w:i/>
                <w:szCs w:val="20"/>
                <w:lang w:eastAsia="zh-CN"/>
              </w:rPr>
              <w:t xml:space="preserve"> and if there will be Sensitive and Classified Information related to this project</w:t>
            </w:r>
            <w:r w:rsidRPr="00185626">
              <w:rPr>
                <w:rFonts w:eastAsia="SimSun"/>
                <w:b/>
                <w:i/>
                <w:szCs w:val="20"/>
                <w:lang w:eastAsia="zh-CN"/>
              </w:rPr>
              <w:t>]</w:t>
            </w:r>
          </w:p>
          <w:p w:rsidR="00CB3FDC" w:rsidRPr="00DF3566" w:rsidRDefault="00CB3FDC" w:rsidP="00CB3FDC">
            <w:pPr>
              <w:tabs>
                <w:tab w:val="right" w:leader="dot" w:pos="4394"/>
              </w:tabs>
              <w:spacing w:before="200" w:line="240" w:lineRule="atLeast"/>
              <w:rPr>
                <w:rFonts w:eastAsia="SimSun"/>
                <w:szCs w:val="20"/>
                <w:lang w:eastAsia="zh-CN"/>
              </w:rPr>
            </w:pPr>
            <w:r w:rsidRPr="007B6120">
              <w:rPr>
                <w:rFonts w:eastAsia="SimSun"/>
                <w:szCs w:val="20"/>
                <w:lang w:eastAsia="zh-CN"/>
              </w:rPr>
              <w:t xml:space="preserve">Clause </w:t>
            </w:r>
            <w:r w:rsidRPr="0084273F">
              <w:rPr>
                <w:rFonts w:eastAsia="SimSun"/>
              </w:rPr>
              <w:fldChar w:fldCharType="begin"/>
            </w:r>
            <w:r w:rsidRPr="0084273F">
              <w:rPr>
                <w:rFonts w:eastAsia="SimSun"/>
              </w:rPr>
              <w:instrText xml:space="preserve"> REF _Ref483819893 \r \h </w:instrText>
            </w:r>
            <w:r w:rsidRPr="0084273F">
              <w:rPr>
                <w:rFonts w:eastAsia="SimSun"/>
              </w:rPr>
            </w:r>
            <w:r w:rsidRPr="0084273F">
              <w:rPr>
                <w:rFonts w:eastAsia="SimSun"/>
              </w:rPr>
              <w:fldChar w:fldCharType="separate"/>
            </w:r>
            <w:r w:rsidR="00AF6FBE">
              <w:rPr>
                <w:rFonts w:eastAsia="SimSun"/>
              </w:rPr>
              <w:t>15</w:t>
            </w:r>
            <w:r w:rsidRPr="0084273F">
              <w:rPr>
                <w:rFonts w:eastAsia="SimSun"/>
              </w:rPr>
              <w:fldChar w:fldCharType="end"/>
            </w:r>
            <w:r w:rsidRPr="00185626">
              <w:rPr>
                <w:rFonts w:eastAsia="SimSun"/>
                <w:b/>
                <w:i/>
                <w:szCs w:val="20"/>
                <w:lang w:eastAsia="zh-CN"/>
              </w:rPr>
              <w:t xml:space="preserve"> [does/does not]</w:t>
            </w:r>
            <w:r w:rsidRPr="007B6120">
              <w:rPr>
                <w:rFonts w:eastAsia="SimSun"/>
                <w:szCs w:val="20"/>
                <w:lang w:eastAsia="zh-CN"/>
              </w:rPr>
              <w:t xml:space="preserve"> apply</w:t>
            </w:r>
          </w:p>
        </w:tc>
      </w:tr>
      <w:tr w:rsidR="00CB3FDC" w:rsidRPr="007B6120" w:rsidTr="00EA2884">
        <w:trPr>
          <w:gridBefore w:val="1"/>
          <w:wBefore w:w="7" w:type="dxa"/>
          <w:cantSplit/>
          <w:trHeight w:val="380"/>
          <w:jc w:val="center"/>
        </w:trPr>
        <w:tc>
          <w:tcPr>
            <w:tcW w:w="3975" w:type="dxa"/>
            <w:tcMar>
              <w:bottom w:w="113" w:type="dxa"/>
            </w:tcMar>
          </w:tcPr>
          <w:p w:rsidR="00CB3FDC" w:rsidRPr="00DB2066" w:rsidRDefault="00CB3FDC" w:rsidP="00CB3FDC">
            <w:pPr>
              <w:pStyle w:val="DefenceNormal"/>
              <w:spacing w:before="200" w:after="220"/>
            </w:pPr>
            <w:r w:rsidRPr="00DB2066">
              <w:rPr>
                <w:b/>
              </w:rPr>
              <w:t>Current security clearance level/s:</w:t>
            </w:r>
            <w:r w:rsidRPr="00DB2066">
              <w:rPr>
                <w:b/>
              </w:rPr>
              <w:br/>
            </w:r>
            <w:r w:rsidRPr="00DB2066">
              <w:t xml:space="preserve">(Clause </w:t>
            </w:r>
            <w:r w:rsidRPr="00DB2066">
              <w:fldChar w:fldCharType="begin"/>
            </w:r>
            <w:r w:rsidRPr="00DB2066">
              <w:instrText xml:space="preserve"> REF _Ref461112625 \w \h </w:instrText>
            </w:r>
            <w:r w:rsidRPr="00DB2066">
              <w:fldChar w:fldCharType="separate"/>
            </w:r>
            <w:r w:rsidR="00AF6FBE">
              <w:t>15.2(b)</w:t>
            </w:r>
            <w:r w:rsidRPr="00DB2066">
              <w:fldChar w:fldCharType="end"/>
            </w:r>
            <w:r w:rsidRPr="00DB2066">
              <w:t>)</w:t>
            </w:r>
          </w:p>
        </w:tc>
        <w:tc>
          <w:tcPr>
            <w:tcW w:w="5065" w:type="dxa"/>
            <w:gridSpan w:val="6"/>
          </w:tcPr>
          <w:p w:rsidR="00CB3FDC" w:rsidRPr="00185626" w:rsidRDefault="00CB3FDC" w:rsidP="00CB3FDC">
            <w:pPr>
              <w:tabs>
                <w:tab w:val="right" w:leader="dot" w:pos="4394"/>
              </w:tabs>
              <w:spacing w:before="200" w:line="240" w:lineRule="atLeast"/>
              <w:rPr>
                <w:rFonts w:eastAsia="SimSun"/>
                <w:b/>
                <w:i/>
                <w:szCs w:val="20"/>
                <w:lang w:eastAsia="zh-CN"/>
              </w:rPr>
            </w:pPr>
          </w:p>
        </w:tc>
      </w:tr>
      <w:tr w:rsidR="00CB3FDC" w:rsidRPr="007B6120" w:rsidTr="00EA2884">
        <w:trPr>
          <w:gridBefore w:val="1"/>
          <w:wBefore w:w="7" w:type="dxa"/>
          <w:cantSplit/>
          <w:trHeight w:val="380"/>
          <w:jc w:val="center"/>
        </w:trPr>
        <w:tc>
          <w:tcPr>
            <w:tcW w:w="3975" w:type="dxa"/>
            <w:tcMar>
              <w:bottom w:w="113" w:type="dxa"/>
            </w:tcMar>
          </w:tcPr>
          <w:p w:rsidR="00CB3FDC" w:rsidRPr="00DB2066" w:rsidRDefault="00CB3FDC" w:rsidP="00CB3FDC">
            <w:pPr>
              <w:pStyle w:val="DefenceNormal"/>
              <w:spacing w:before="200" w:after="220"/>
              <w:rPr>
                <w:b/>
              </w:rPr>
            </w:pPr>
            <w:r w:rsidRPr="00DB2066">
              <w:rPr>
                <w:b/>
              </w:rPr>
              <w:t>Information technology environment accreditation or certification level:</w:t>
            </w:r>
            <w:r w:rsidRPr="00DB2066">
              <w:br/>
              <w:t xml:space="preserve">(Clause </w:t>
            </w:r>
            <w:r w:rsidRPr="00DB2066">
              <w:fldChar w:fldCharType="begin"/>
            </w:r>
            <w:r w:rsidRPr="00DB2066">
              <w:instrText xml:space="preserve"> REF _Ref446498819 \w \h </w:instrText>
            </w:r>
            <w:r w:rsidRPr="00DB2066">
              <w:fldChar w:fldCharType="separate"/>
            </w:r>
            <w:r w:rsidR="00AF6FBE">
              <w:t>15.3(g)(i)D</w:t>
            </w:r>
            <w:r w:rsidRPr="00DB2066">
              <w:fldChar w:fldCharType="end"/>
            </w:r>
            <w:r w:rsidRPr="00DB2066">
              <w:t>)</w:t>
            </w:r>
          </w:p>
        </w:tc>
        <w:tc>
          <w:tcPr>
            <w:tcW w:w="5065" w:type="dxa"/>
            <w:gridSpan w:val="6"/>
          </w:tcPr>
          <w:p w:rsidR="00CB3FDC" w:rsidRPr="00185626" w:rsidRDefault="00CB3FDC" w:rsidP="00CB3FDC">
            <w:pPr>
              <w:tabs>
                <w:tab w:val="right" w:leader="dot" w:pos="4394"/>
              </w:tabs>
              <w:spacing w:before="200" w:line="240" w:lineRule="atLeast"/>
              <w:rPr>
                <w:rFonts w:eastAsia="SimSun"/>
                <w:b/>
                <w:i/>
                <w:szCs w:val="20"/>
                <w:lang w:eastAsia="zh-CN"/>
              </w:rPr>
            </w:pPr>
          </w:p>
        </w:tc>
      </w:tr>
      <w:tr w:rsidR="00CB3FDC" w:rsidRPr="00185626" w:rsidTr="007919E4">
        <w:trPr>
          <w:gridBefore w:val="1"/>
          <w:wBefore w:w="7" w:type="dxa"/>
          <w:cantSplit/>
          <w:trHeight w:val="380"/>
          <w:jc w:val="center"/>
        </w:trPr>
        <w:tc>
          <w:tcPr>
            <w:tcW w:w="9040" w:type="dxa"/>
            <w:gridSpan w:val="7"/>
            <w:tcMar>
              <w:bottom w:w="113" w:type="dxa"/>
            </w:tcMar>
          </w:tcPr>
          <w:p w:rsidR="00CB3FDC" w:rsidRPr="00185626" w:rsidRDefault="00CB3FDC" w:rsidP="00CB3FDC">
            <w:pPr>
              <w:keepNext/>
              <w:keepLines/>
              <w:tabs>
                <w:tab w:val="right" w:leader="dot" w:pos="4394"/>
              </w:tabs>
              <w:spacing w:before="200" w:line="240" w:lineRule="atLeast"/>
              <w:rPr>
                <w:rFonts w:eastAsia="SimSun"/>
                <w:b/>
                <w:i/>
                <w:szCs w:val="20"/>
                <w:lang w:eastAsia="zh-CN"/>
              </w:rPr>
            </w:pPr>
            <w:r w:rsidRPr="007B6120">
              <w:rPr>
                <w:rFonts w:ascii="Arial" w:eastAsia="SimSun" w:hAnsi="Arial" w:cs="Arial"/>
                <w:b/>
                <w:szCs w:val="20"/>
              </w:rPr>
              <w:t xml:space="preserve">CLAUSE </w:t>
            </w:r>
            <w:r>
              <w:rPr>
                <w:rFonts w:ascii="Arial" w:eastAsia="SimSun" w:hAnsi="Arial" w:cs="Arial"/>
                <w:b/>
                <w:szCs w:val="20"/>
              </w:rPr>
              <w:fldChar w:fldCharType="begin"/>
            </w:r>
            <w:r>
              <w:rPr>
                <w:rFonts w:ascii="Arial" w:eastAsia="SimSun" w:hAnsi="Arial" w:cs="Arial"/>
                <w:b/>
                <w:szCs w:val="20"/>
              </w:rPr>
              <w:instrText xml:space="preserve"> REF _Ref462067645 \r \h </w:instrText>
            </w:r>
            <w:r>
              <w:rPr>
                <w:rFonts w:ascii="Arial" w:eastAsia="SimSun" w:hAnsi="Arial" w:cs="Arial"/>
                <w:b/>
                <w:szCs w:val="20"/>
              </w:rPr>
            </w:r>
            <w:r>
              <w:rPr>
                <w:rFonts w:ascii="Arial" w:eastAsia="SimSun" w:hAnsi="Arial" w:cs="Arial"/>
                <w:b/>
                <w:szCs w:val="20"/>
              </w:rPr>
              <w:fldChar w:fldCharType="separate"/>
            </w:r>
            <w:r w:rsidR="00AF6FBE">
              <w:rPr>
                <w:rFonts w:ascii="Arial" w:eastAsia="SimSun" w:hAnsi="Arial" w:cs="Arial"/>
                <w:b/>
                <w:szCs w:val="20"/>
              </w:rPr>
              <w:t>16</w:t>
            </w:r>
            <w:r>
              <w:rPr>
                <w:rFonts w:ascii="Arial" w:eastAsia="SimSun" w:hAnsi="Arial" w:cs="Arial"/>
                <w:b/>
                <w:szCs w:val="20"/>
              </w:rPr>
              <w:fldChar w:fldCharType="end"/>
            </w:r>
            <w:r w:rsidRPr="007B6120">
              <w:rPr>
                <w:rFonts w:ascii="Arial" w:eastAsia="SimSun" w:hAnsi="Arial" w:cs="Arial"/>
                <w:b/>
                <w:szCs w:val="20"/>
              </w:rPr>
              <w:t xml:space="preserve"> –</w:t>
            </w:r>
            <w:r w:rsidRPr="00D763D7">
              <w:rPr>
                <w:rFonts w:eastAsia="SimSun"/>
                <w:b/>
              </w:rPr>
              <w:t xml:space="preserve"> </w:t>
            </w:r>
            <w:r w:rsidRPr="00D763D7">
              <w:rPr>
                <w:rFonts w:ascii="Arial" w:eastAsia="SimSun" w:hAnsi="Arial" w:cs="Arial"/>
                <w:b/>
                <w:szCs w:val="20"/>
              </w:rPr>
              <w:t xml:space="preserve">MATERIAL CHANGE </w:t>
            </w:r>
            <w:r>
              <w:rPr>
                <w:rFonts w:ascii="Arial" w:eastAsia="SimSun" w:hAnsi="Arial" w:cs="Arial"/>
                <w:b/>
                <w:szCs w:val="20"/>
              </w:rPr>
              <w:t>OR</w:t>
            </w:r>
            <w:r w:rsidRPr="00D763D7">
              <w:rPr>
                <w:rFonts w:ascii="Arial" w:eastAsia="SimSun" w:hAnsi="Arial" w:cs="Arial"/>
                <w:b/>
                <w:szCs w:val="20"/>
              </w:rPr>
              <w:t xml:space="preserve"> DEFENCE STRATEGIC INTEREST ISSUE</w:t>
            </w:r>
          </w:p>
        </w:tc>
      </w:tr>
      <w:tr w:rsidR="00CB3FDC" w:rsidRPr="00DF3566" w:rsidTr="007919E4">
        <w:trPr>
          <w:gridBefore w:val="1"/>
          <w:wBefore w:w="7" w:type="dxa"/>
          <w:cantSplit/>
          <w:trHeight w:val="380"/>
          <w:jc w:val="center"/>
        </w:trPr>
        <w:tc>
          <w:tcPr>
            <w:tcW w:w="3975" w:type="dxa"/>
            <w:tcMar>
              <w:bottom w:w="113" w:type="dxa"/>
            </w:tcMar>
          </w:tcPr>
          <w:p w:rsidR="00CB3FDC" w:rsidRDefault="00CB3FDC" w:rsidP="00CB3FDC">
            <w:pPr>
              <w:spacing w:before="200"/>
              <w:rPr>
                <w:rFonts w:eastAsia="SimSun"/>
                <w:b/>
                <w:bCs/>
                <w:szCs w:val="20"/>
              </w:rPr>
            </w:pPr>
            <w:r w:rsidRPr="00D763D7">
              <w:rPr>
                <w:b/>
              </w:rPr>
              <w:lastRenderedPageBreak/>
              <w:t xml:space="preserve">Material Change </w:t>
            </w:r>
            <w:r w:rsidRPr="00D763D7">
              <w:rPr>
                <w:rFonts w:eastAsia="SimSun"/>
                <w:b/>
              </w:rPr>
              <w:t>or</w:t>
            </w:r>
            <w:r w:rsidRPr="00D763D7">
              <w:rPr>
                <w:b/>
              </w:rPr>
              <w:t xml:space="preserve"> Defence Strategic Interest Issue</w:t>
            </w:r>
            <w:r w:rsidRPr="00D763D7">
              <w:rPr>
                <w:rFonts w:eastAsia="SimSun"/>
                <w:b/>
              </w:rPr>
              <w:t xml:space="preserve"> </w:t>
            </w:r>
            <w:r>
              <w:rPr>
                <w:rFonts w:eastAsia="SimSun"/>
                <w:b/>
              </w:rPr>
              <w:br/>
            </w:r>
            <w:r w:rsidRPr="00DF3566">
              <w:rPr>
                <w:rFonts w:eastAsia="SimSun"/>
                <w:bCs/>
                <w:szCs w:val="20"/>
              </w:rPr>
              <w:t>(Clause</w:t>
            </w:r>
            <w:r w:rsidRPr="0084273F">
              <w:rPr>
                <w:rFonts w:eastAsia="SimSun"/>
              </w:rPr>
              <w:t xml:space="preserve"> </w:t>
            </w:r>
            <w:r w:rsidRPr="00D763D7">
              <w:rPr>
                <w:rFonts w:eastAsia="SimSun"/>
              </w:rPr>
              <w:fldChar w:fldCharType="begin"/>
            </w:r>
            <w:r w:rsidRPr="00D763D7">
              <w:rPr>
                <w:rFonts w:eastAsia="SimSun"/>
              </w:rPr>
              <w:instrText xml:space="preserve"> REF _Ref462067645 \r \h </w:instrText>
            </w:r>
            <w:r w:rsidRPr="00D763D7">
              <w:rPr>
                <w:rFonts w:eastAsia="SimSun"/>
              </w:rPr>
            </w:r>
            <w:r w:rsidRPr="00D763D7">
              <w:rPr>
                <w:rFonts w:eastAsia="SimSun"/>
              </w:rPr>
              <w:fldChar w:fldCharType="separate"/>
            </w:r>
            <w:r w:rsidR="00AF6FBE">
              <w:rPr>
                <w:rFonts w:eastAsia="SimSun"/>
              </w:rPr>
              <w:t>16</w:t>
            </w:r>
            <w:r w:rsidRPr="00D763D7">
              <w:rPr>
                <w:rFonts w:eastAsia="SimSun"/>
              </w:rPr>
              <w:fldChar w:fldCharType="end"/>
            </w:r>
            <w:r>
              <w:rPr>
                <w:rFonts w:eastAsia="SimSun"/>
                <w:bCs/>
                <w:szCs w:val="20"/>
              </w:rPr>
              <w:t>)</w:t>
            </w:r>
          </w:p>
        </w:tc>
        <w:tc>
          <w:tcPr>
            <w:tcW w:w="5065" w:type="dxa"/>
            <w:gridSpan w:val="6"/>
          </w:tcPr>
          <w:p w:rsidR="00CB3FDC" w:rsidRPr="00185626" w:rsidRDefault="00CB3FDC" w:rsidP="00CB3FDC">
            <w:pPr>
              <w:tabs>
                <w:tab w:val="right" w:leader="dot" w:pos="4394"/>
              </w:tabs>
              <w:spacing w:before="200" w:line="240" w:lineRule="atLeast"/>
              <w:rPr>
                <w:rFonts w:eastAsia="SimSun"/>
                <w:b/>
                <w:i/>
                <w:szCs w:val="20"/>
                <w:lang w:eastAsia="zh-CN"/>
              </w:rPr>
            </w:pPr>
            <w:r w:rsidRPr="00185626">
              <w:rPr>
                <w:rFonts w:eastAsia="SimSun"/>
                <w:b/>
                <w:i/>
                <w:szCs w:val="20"/>
                <w:lang w:eastAsia="zh-CN"/>
              </w:rPr>
              <w:t>[Clause</w:t>
            </w:r>
            <w:r w:rsidRPr="00D763D7">
              <w:rPr>
                <w:rFonts w:eastAsia="SimSun"/>
                <w:b/>
                <w:i/>
                <w:szCs w:val="20"/>
                <w:lang w:eastAsia="zh-CN"/>
              </w:rPr>
              <w:t xml:space="preserve"> </w:t>
            </w:r>
            <w:r w:rsidRPr="00D763D7">
              <w:rPr>
                <w:rFonts w:eastAsia="SimSun"/>
                <w:b/>
              </w:rPr>
              <w:fldChar w:fldCharType="begin"/>
            </w:r>
            <w:r w:rsidRPr="00D763D7">
              <w:rPr>
                <w:rFonts w:eastAsia="SimSun"/>
                <w:b/>
              </w:rPr>
              <w:instrText xml:space="preserve"> REF _Ref462067645 \r \h </w:instrText>
            </w:r>
            <w:r>
              <w:rPr>
                <w:rFonts w:eastAsia="SimSun"/>
                <w:b/>
              </w:rPr>
              <w:instrText xml:space="preserve"> \* MERGEFORMAT </w:instrText>
            </w:r>
            <w:r w:rsidRPr="00D763D7">
              <w:rPr>
                <w:rFonts w:eastAsia="SimSun"/>
                <w:b/>
              </w:rPr>
            </w:r>
            <w:r w:rsidRPr="00D763D7">
              <w:rPr>
                <w:rFonts w:eastAsia="SimSun"/>
                <w:b/>
              </w:rPr>
              <w:fldChar w:fldCharType="separate"/>
            </w:r>
            <w:r w:rsidR="00AF6FBE">
              <w:rPr>
                <w:rFonts w:eastAsia="SimSun"/>
                <w:b/>
              </w:rPr>
              <w:t>16</w:t>
            </w:r>
            <w:r w:rsidRPr="00D763D7">
              <w:rPr>
                <w:rFonts w:eastAsia="SimSun"/>
                <w:b/>
              </w:rPr>
              <w:fldChar w:fldCharType="end"/>
            </w:r>
            <w:r w:rsidRPr="00D763D7">
              <w:rPr>
                <w:rFonts w:eastAsia="SimSun"/>
                <w:b/>
                <w:i/>
                <w:szCs w:val="20"/>
                <w:lang w:eastAsia="zh-CN"/>
              </w:rPr>
              <w:t xml:space="preserve"> </w:t>
            </w:r>
            <w:r w:rsidRPr="00185626">
              <w:rPr>
                <w:rFonts w:eastAsia="SimSun"/>
                <w:b/>
                <w:i/>
                <w:szCs w:val="20"/>
                <w:lang w:eastAsia="zh-CN"/>
              </w:rPr>
              <w:t>will apply if the Principal is the Commonwealth]</w:t>
            </w:r>
          </w:p>
          <w:p w:rsidR="00CB3FDC" w:rsidRPr="00DF3566" w:rsidRDefault="00CB3FDC" w:rsidP="00CB3FDC">
            <w:pPr>
              <w:tabs>
                <w:tab w:val="right" w:leader="dot" w:pos="4394"/>
              </w:tabs>
              <w:spacing w:before="200" w:line="240" w:lineRule="atLeast"/>
              <w:rPr>
                <w:rFonts w:eastAsia="SimSun"/>
                <w:szCs w:val="20"/>
                <w:lang w:eastAsia="zh-CN"/>
              </w:rPr>
            </w:pPr>
            <w:r w:rsidRPr="007B6120">
              <w:rPr>
                <w:rFonts w:eastAsia="SimSun"/>
                <w:szCs w:val="20"/>
                <w:lang w:eastAsia="zh-CN"/>
              </w:rPr>
              <w:t xml:space="preserve">Clause </w:t>
            </w:r>
            <w:r w:rsidRPr="00D763D7">
              <w:rPr>
                <w:rFonts w:eastAsia="SimSun"/>
              </w:rPr>
              <w:fldChar w:fldCharType="begin"/>
            </w:r>
            <w:r w:rsidRPr="00D763D7">
              <w:rPr>
                <w:rFonts w:eastAsia="SimSun"/>
              </w:rPr>
              <w:instrText xml:space="preserve"> REF _Ref462067645 \r \h </w:instrText>
            </w:r>
            <w:r w:rsidRPr="00D763D7">
              <w:rPr>
                <w:rFonts w:eastAsia="SimSun"/>
              </w:rPr>
            </w:r>
            <w:r w:rsidRPr="00D763D7">
              <w:rPr>
                <w:rFonts w:eastAsia="SimSun"/>
              </w:rPr>
              <w:fldChar w:fldCharType="separate"/>
            </w:r>
            <w:r w:rsidR="00AF6FBE">
              <w:rPr>
                <w:rFonts w:eastAsia="SimSun"/>
              </w:rPr>
              <w:t>16</w:t>
            </w:r>
            <w:r w:rsidRPr="00D763D7">
              <w:rPr>
                <w:rFonts w:eastAsia="SimSun"/>
              </w:rPr>
              <w:fldChar w:fldCharType="end"/>
            </w:r>
            <w:r w:rsidRPr="00185626">
              <w:rPr>
                <w:rFonts w:eastAsia="SimSun"/>
                <w:b/>
                <w:i/>
                <w:szCs w:val="20"/>
                <w:lang w:eastAsia="zh-CN"/>
              </w:rPr>
              <w:t xml:space="preserve"> [does/does not]</w:t>
            </w:r>
            <w:r w:rsidRPr="007B6120">
              <w:rPr>
                <w:rFonts w:eastAsia="SimSun"/>
                <w:szCs w:val="20"/>
                <w:lang w:eastAsia="zh-CN"/>
              </w:rPr>
              <w:t xml:space="preserve"> apply</w:t>
            </w:r>
          </w:p>
        </w:tc>
      </w:tr>
    </w:tbl>
    <w:p w:rsidR="00361014" w:rsidRDefault="00361014" w:rsidP="00D1306C">
      <w:pPr>
        <w:pStyle w:val="DefenceHeading9"/>
      </w:pPr>
    </w:p>
    <w:p w:rsidR="00361014" w:rsidRDefault="00361014" w:rsidP="00361014">
      <w:pPr>
        <w:pStyle w:val="DefenceNormal"/>
        <w:rPr>
          <w:rFonts w:ascii="Arial Bold" w:hAnsi="Arial Bold"/>
          <w:sz w:val="28"/>
          <w:szCs w:val="28"/>
        </w:rPr>
      </w:pPr>
      <w:r>
        <w:br w:type="page"/>
      </w:r>
    </w:p>
    <w:p w:rsidR="00057709" w:rsidRDefault="00253F26" w:rsidP="00361014">
      <w:pPr>
        <w:pStyle w:val="DefenceTitle"/>
      </w:pPr>
      <w:bookmarkStart w:id="584" w:name="_Toc113901852"/>
      <w:r w:rsidRPr="007B6120">
        <w:t>Annexure 1</w:t>
      </w:r>
      <w:r w:rsidR="00363ED1">
        <w:t xml:space="preserve">- </w:t>
      </w:r>
      <w:r w:rsidRPr="007B6120">
        <w:t>BRIEF</w:t>
      </w:r>
      <w:bookmarkEnd w:id="584"/>
    </w:p>
    <w:p w:rsidR="00F141A5" w:rsidRPr="008F7F40" w:rsidRDefault="004A38B7" w:rsidP="00F141A5">
      <w:pPr>
        <w:pStyle w:val="DefenceNormal"/>
        <w:rPr>
          <w:b/>
          <w:bCs/>
          <w:i/>
          <w:iCs/>
        </w:rPr>
      </w:pPr>
      <w:r w:rsidRPr="004A38B7">
        <w:rPr>
          <w:b/>
          <w:bCs/>
          <w:i/>
          <w:iCs/>
        </w:rPr>
        <w:t>[</w:t>
      </w:r>
      <w:r w:rsidRPr="008F7F40">
        <w:rPr>
          <w:b/>
          <w:bCs/>
          <w:i/>
          <w:iCs/>
        </w:rPr>
        <w:t>BRIEF</w:t>
      </w:r>
      <w:r>
        <w:rPr>
          <w:b/>
          <w:bCs/>
          <w:i/>
          <w:iCs/>
        </w:rPr>
        <w:t xml:space="preserve"> TO BE INSERTED</w:t>
      </w:r>
      <w:r w:rsidRPr="004A38B7">
        <w:rPr>
          <w:b/>
          <w:bCs/>
          <w:i/>
          <w:iCs/>
        </w:rPr>
        <w:t>]</w:t>
      </w:r>
    </w:p>
    <w:p w:rsidR="00153AB6" w:rsidRDefault="00153AB6" w:rsidP="00153AB6">
      <w:pPr>
        <w:pStyle w:val="DefenceTitle"/>
      </w:pPr>
      <w:r>
        <w:br w:type="page"/>
      </w:r>
      <w:bookmarkStart w:id="585" w:name="_Toc113901853"/>
      <w:r>
        <w:lastRenderedPageBreak/>
        <w:t>Annexure 2 – Special Conditions</w:t>
      </w:r>
      <w:bookmarkEnd w:id="585"/>
    </w:p>
    <w:p w:rsidR="00A54912" w:rsidRDefault="00A54912" w:rsidP="00153AB6">
      <w:pPr>
        <w:pStyle w:val="DefenceNormal"/>
        <w:rPr>
          <w:b/>
          <w:bCs/>
          <w:i/>
          <w:iCs/>
        </w:rPr>
      </w:pPr>
      <w:r w:rsidRPr="00BF2802">
        <w:rPr>
          <w:b/>
          <w:bCs/>
          <w:i/>
          <w:iCs/>
        </w:rPr>
        <w:t>[SPECIAL CONDITIONS</w:t>
      </w:r>
      <w:r>
        <w:rPr>
          <w:b/>
          <w:bCs/>
          <w:i/>
          <w:iCs/>
        </w:rPr>
        <w:t xml:space="preserve"> (IF ANY) TO BE INSERTED </w:t>
      </w:r>
    </w:p>
    <w:p w:rsidR="00153AB6" w:rsidRPr="008F7F40" w:rsidRDefault="00A54912" w:rsidP="00153AB6">
      <w:pPr>
        <w:pStyle w:val="DefenceNormal"/>
        <w:rPr>
          <w:b/>
          <w:bCs/>
          <w:i/>
          <w:iCs/>
        </w:rPr>
      </w:pPr>
      <w:r>
        <w:rPr>
          <w:b/>
          <w:bCs/>
          <w:i/>
          <w:iCs/>
        </w:rPr>
        <w:t>WHERE THE PRINCIPAL IS THE COMMONWEALTH, CONSIDERATION WILL NEED TO BE GIVEN AS TO THE INCLUSION OF RELEVANT SPECIAL CONDITIONS IN THIS RESPECT (E.G. IN RESPECT OF THE PROCUREMENT CONNECTED POLICIES)</w:t>
      </w:r>
      <w:r w:rsidRPr="00BF2802">
        <w:rPr>
          <w:b/>
          <w:bCs/>
          <w:i/>
          <w:iCs/>
        </w:rPr>
        <w:t>]</w:t>
      </w:r>
    </w:p>
    <w:p w:rsidR="00153AB6" w:rsidRPr="003E448A" w:rsidRDefault="00153AB6" w:rsidP="00486B42">
      <w:pPr>
        <w:pStyle w:val="DefenceTitle"/>
      </w:pPr>
    </w:p>
    <w:sectPr w:rsidR="00153AB6" w:rsidRPr="003E448A" w:rsidSect="00EE685D">
      <w:footerReference w:type="default" r:id="rId14"/>
      <w:endnotePr>
        <w:numFmt w:val="decimal"/>
      </w:endnotePr>
      <w:pgSz w:w="11906" w:h="16838" w:code="9"/>
      <w:pgMar w:top="1134" w:right="1134" w:bottom="1134" w:left="1417" w:header="107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4D5" w:rsidRDefault="00B344D5">
      <w:r>
        <w:separator/>
      </w:r>
    </w:p>
  </w:endnote>
  <w:endnote w:type="continuationSeparator" w:id="0">
    <w:p w:rsidR="00B344D5" w:rsidRDefault="00B3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Bold">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G Omega">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variable"/>
    <w:sig w:usb0="00000207" w:usb1="00000000" w:usb2="00000000" w:usb3="00000000" w:csb0="00000097" w:csb1="00000000"/>
  </w:font>
  <w:font w:name="Times New Roman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
    <w:altName w:val="Time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D5A" w:rsidRDefault="00BE3D5A" w:rsidP="00EE68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rsidR="00BE3D5A" w:rsidRDefault="00BE3D5A" w:rsidP="00335F78">
    <w:pPr>
      <w:pStyle w:val="Footer"/>
      <w:ind w:right="360"/>
    </w:pPr>
    <w:fldSimple w:instr=" DOCVARIABLE  CUFooterText \* MERGEFORMAT " w:fldLock="1">
      <w:r w:rsidR="008F3777">
        <w:t>L\346225624.4</w:t>
      </w:r>
    </w:fldSimple>
  </w:p>
  <w:p w:rsidR="00BE3D5A" w:rsidRDefault="00BE3D5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D5A" w:rsidRDefault="00BE3D5A" w:rsidP="00482152">
    <w:pPr>
      <w:pStyle w:val="Footer"/>
      <w:ind w:right="360"/>
    </w:pPr>
    <w:fldSimple w:instr=" DOCVARIABLE  CUFooterText \* MERGEFORMAT " w:fldLock="1">
      <w:r w:rsidR="008F3777">
        <w:t>L\346225624.4</w:t>
      </w:r>
    </w:fldSimple>
    <w:r w:rsidR="002D0AF3">
      <w:t xml:space="preserve"> - September 2022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D5A" w:rsidRDefault="00BE3D5A">
    <w:pPr>
      <w:pStyle w:val="Footer"/>
    </w:pPr>
    <w:fldSimple w:instr=" DOCVARIABLE  CUFooterText \* MERGEFORMAT " w:fldLock="1">
      <w:r w:rsidR="008F3777">
        <w:t>L\346225624.4</w:t>
      </w:r>
    </w:fldSimple>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D5A" w:rsidRDefault="00BE3D5A" w:rsidP="00EA28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032D1">
      <w:rPr>
        <w:rStyle w:val="PageNumber"/>
        <w:noProof/>
      </w:rPr>
      <w:t>iii</w:t>
    </w:r>
    <w:r>
      <w:rPr>
        <w:rStyle w:val="PageNumber"/>
      </w:rPr>
      <w:fldChar w:fldCharType="end"/>
    </w:r>
  </w:p>
  <w:p w:rsidR="00BE3D5A" w:rsidRDefault="00BE3D5A" w:rsidP="00482152">
    <w:pPr>
      <w:pStyle w:val="Footer"/>
      <w:ind w:right="360"/>
    </w:pPr>
    <w:fldSimple w:instr=" DOCVARIABLE  CUFooterText \* MERGEFORMAT " w:fldLock="1">
      <w:r w:rsidR="008F3777">
        <w:t>L\346225624.4</w:t>
      </w:r>
    </w:fldSimple>
    <w:r w:rsidR="002D0AF3">
      <w:t xml:space="preserve"> - September 2022</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D5A" w:rsidRDefault="00BE3D5A" w:rsidP="00EA28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032D1">
      <w:rPr>
        <w:rStyle w:val="PageNumber"/>
        <w:noProof/>
      </w:rPr>
      <w:t>2</w:t>
    </w:r>
    <w:r>
      <w:rPr>
        <w:rStyle w:val="PageNumber"/>
      </w:rPr>
      <w:fldChar w:fldCharType="end"/>
    </w:r>
  </w:p>
  <w:p w:rsidR="00BE3D5A" w:rsidRDefault="00BE3D5A" w:rsidP="00482152">
    <w:pPr>
      <w:pStyle w:val="Footer"/>
      <w:ind w:right="360"/>
    </w:pPr>
    <w:fldSimple w:instr=" DOCVARIABLE  CUFooterText \* MERGEFORMAT " w:fldLock="1">
      <w:r w:rsidR="008F3777">
        <w:t>L\346225624.4</w:t>
      </w:r>
    </w:fldSimple>
    <w:r w:rsidR="002D0AF3">
      <w:t xml:space="preserve"> - September 2022</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D5A" w:rsidRDefault="00BE3D5A" w:rsidP="00EA28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032D1">
      <w:rPr>
        <w:rStyle w:val="PageNumber"/>
        <w:noProof/>
      </w:rPr>
      <w:t>15</w:t>
    </w:r>
    <w:r>
      <w:rPr>
        <w:rStyle w:val="PageNumber"/>
      </w:rPr>
      <w:fldChar w:fldCharType="end"/>
    </w:r>
  </w:p>
  <w:p w:rsidR="00BE3D5A" w:rsidRDefault="00BE3D5A" w:rsidP="00482152">
    <w:pPr>
      <w:pStyle w:val="Footer"/>
      <w:ind w:right="360"/>
    </w:pPr>
    <w:fldSimple w:instr=" DOCVARIABLE  CUFooterText \* MERGEFORMAT " w:fldLock="1">
      <w:r w:rsidR="008F3777">
        <w:t>L\346225624.4</w:t>
      </w:r>
    </w:fldSimple>
    <w:r w:rsidR="002D0AF3">
      <w:t xml:space="preserve"> - September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4D5" w:rsidRDefault="00B344D5">
      <w:r>
        <w:separator/>
      </w:r>
    </w:p>
  </w:footnote>
  <w:footnote w:type="continuationSeparator" w:id="0">
    <w:p w:rsidR="00B344D5" w:rsidRDefault="00B34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D5A" w:rsidRDefault="00BE3D5A">
    <w:pPr>
      <w:pStyle w:val="Header"/>
    </w:pPr>
  </w:p>
  <w:p w:rsidR="00BE3D5A" w:rsidRDefault="00BE3D5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D749A"/>
    <w:multiLevelType w:val="multilevel"/>
    <w:tmpl w:val="2424D9F8"/>
    <w:lvl w:ilvl="0">
      <w:start w:val="1"/>
      <w:numFmt w:val="decimal"/>
      <w:lvlText w:val="%1."/>
      <w:lvlJc w:val="left"/>
      <w:pPr>
        <w:tabs>
          <w:tab w:val="num" w:pos="964"/>
        </w:tabs>
        <w:ind w:left="964" w:hanging="964"/>
      </w:pPr>
      <w:rPr>
        <w:rFonts w:ascii="Arial Bold" w:hAnsi="Arial Bold" w:hint="default"/>
        <w:b/>
        <w:i w:val="0"/>
        <w:caps/>
        <w:sz w:val="22"/>
        <w:szCs w:val="22"/>
        <w:u w:val="none"/>
      </w:rPr>
    </w:lvl>
    <w:lvl w:ilvl="1">
      <w:start w:val="1"/>
      <w:numFmt w:val="decimal"/>
      <w:lvlText w:val="%1.%2"/>
      <w:lvlJc w:val="left"/>
      <w:pPr>
        <w:tabs>
          <w:tab w:val="num" w:pos="964"/>
        </w:tabs>
        <w:ind w:left="964" w:hanging="964"/>
      </w:pPr>
      <w:rPr>
        <w:rFonts w:ascii="Arial Bold" w:hAnsi="Arial Bold" w:hint="default"/>
        <w:b/>
        <w:i w:val="0"/>
        <w:sz w:val="22"/>
        <w:szCs w:val="22"/>
        <w:u w:val="none"/>
      </w:rPr>
    </w:lvl>
    <w:lvl w:ilvl="2">
      <w:start w:val="1"/>
      <w:numFmt w:val="lowerLetter"/>
      <w:lvlText w:val="(%3)"/>
      <w:lvlJc w:val="left"/>
      <w:pPr>
        <w:tabs>
          <w:tab w:val="num" w:pos="964"/>
        </w:tabs>
        <w:ind w:left="964" w:hanging="964"/>
      </w:pPr>
      <w:rPr>
        <w:rFonts w:ascii="Times New Roman" w:hAnsi="Times New Roman" w:hint="default"/>
        <w:b w:val="0"/>
        <w:i w:val="0"/>
        <w:sz w:val="20"/>
        <w:szCs w:val="20"/>
        <w:u w:val="none"/>
      </w:rPr>
    </w:lvl>
    <w:lvl w:ilvl="3">
      <w:start w:val="1"/>
      <w:numFmt w:val="lowerRoman"/>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suff w:val="nothing"/>
      <w:lvlText w:val=""/>
      <w:lvlJc w:val="left"/>
      <w:pPr>
        <w:ind w:left="964" w:firstLine="0"/>
      </w:pPr>
      <w:rPr>
        <w:rFonts w:ascii="CG Omega" w:hAnsi="CG Omega" w:hint="default"/>
        <w:b w:val="0"/>
        <w:i w:val="0"/>
        <w:sz w:val="20"/>
      </w:rPr>
    </w:lvl>
  </w:abstractNum>
  <w:abstractNum w:abstractNumId="1" w15:restartNumberingAfterBreak="0">
    <w:nsid w:val="0468286E"/>
    <w:multiLevelType w:val="multilevel"/>
    <w:tmpl w:val="49B4E3A8"/>
    <w:styleLink w:val="DefenceDefinition"/>
    <w:lvl w:ilvl="0">
      <w:start w:val="1"/>
      <w:numFmt w:val="none"/>
      <w:pStyle w:val="DefenceDefinition0"/>
      <w:suff w:val="nothing"/>
      <w:lvlText w:val=""/>
      <w:lvlJc w:val="left"/>
      <w:pPr>
        <w:ind w:left="0" w:firstLine="0"/>
      </w:pPr>
      <w:rPr>
        <w:rFonts w:ascii="Times New Roman" w:hAnsi="Times New Roman" w:hint="default"/>
        <w:b w:val="0"/>
        <w:i w:val="0"/>
        <w:caps w:val="0"/>
        <w:sz w:val="22"/>
        <w:szCs w:val="22"/>
        <w:u w:val="none"/>
      </w:rPr>
    </w:lvl>
    <w:lvl w:ilvl="1">
      <w:start w:val="1"/>
      <w:numFmt w:val="lowerLetter"/>
      <w:pStyle w:val="DefenceDefinitionNum"/>
      <w:lvlText w:val="(%2)"/>
      <w:lvlJc w:val="left"/>
      <w:pPr>
        <w:tabs>
          <w:tab w:val="num" w:pos="964"/>
        </w:tabs>
        <w:ind w:left="964" w:hanging="964"/>
      </w:pPr>
      <w:rPr>
        <w:rFonts w:ascii="Times New Roman" w:hAnsi="Times New Roman" w:hint="default"/>
        <w:b w:val="0"/>
        <w:i w:val="0"/>
        <w:sz w:val="20"/>
        <w:szCs w:val="20"/>
        <w:u w:val="none"/>
      </w:rPr>
    </w:lvl>
    <w:lvl w:ilvl="2">
      <w:start w:val="1"/>
      <w:numFmt w:val="lowerRoman"/>
      <w:pStyle w:val="DefenceDefinitionNum2"/>
      <w:lvlText w:val="(%3)"/>
      <w:lvlJc w:val="left"/>
      <w:pPr>
        <w:tabs>
          <w:tab w:val="num" w:pos="1928"/>
        </w:tabs>
        <w:ind w:left="1928" w:hanging="964"/>
      </w:pPr>
      <w:rPr>
        <w:rFonts w:ascii="Times New Roman" w:hAnsi="Times New Roman" w:hint="default"/>
        <w:b w:val="0"/>
        <w:i w:val="0"/>
        <w:sz w:val="20"/>
        <w:szCs w:val="20"/>
        <w:u w:val="none"/>
      </w:rPr>
    </w:lvl>
    <w:lvl w:ilvl="3">
      <w:start w:val="1"/>
      <w:numFmt w:val="upperLetter"/>
      <w:pStyle w:val="DefenceDefinitionNum3"/>
      <w:lvlText w:val="%4."/>
      <w:lvlJc w:val="left"/>
      <w:pPr>
        <w:tabs>
          <w:tab w:val="num" w:pos="2892"/>
        </w:tabs>
        <w:ind w:left="2892" w:hanging="964"/>
      </w:pPr>
      <w:rPr>
        <w:rFonts w:ascii="Times New Roman" w:hAnsi="Times New Roman" w:hint="default"/>
        <w:b w:val="0"/>
        <w:i w:val="0"/>
        <w:sz w:val="20"/>
        <w:u w:val="none"/>
      </w:rPr>
    </w:lvl>
    <w:lvl w:ilvl="4">
      <w:start w:val="1"/>
      <w:numFmt w:val="none"/>
      <w:lvlText w:val="%5"/>
      <w:lvlJc w:val="left"/>
      <w:pPr>
        <w:tabs>
          <w:tab w:val="num" w:pos="4584"/>
        </w:tabs>
        <w:ind w:left="4584" w:hanging="964"/>
      </w:pPr>
      <w:rPr>
        <w:rFonts w:hint="default"/>
        <w:b w:val="0"/>
        <w:i w:val="0"/>
        <w:u w:val="none"/>
      </w:rPr>
    </w:lvl>
    <w:lvl w:ilvl="5">
      <w:start w:val="1"/>
      <w:numFmt w:val="none"/>
      <w:lvlText w:val="%6"/>
      <w:lvlJc w:val="left"/>
      <w:pPr>
        <w:tabs>
          <w:tab w:val="num" w:pos="5548"/>
        </w:tabs>
        <w:ind w:left="5548" w:hanging="964"/>
      </w:pPr>
      <w:rPr>
        <w:rFonts w:hint="default"/>
        <w:b w:val="0"/>
        <w:i w:val="0"/>
        <w:u w:val="none"/>
      </w:rPr>
    </w:lvl>
    <w:lvl w:ilvl="6">
      <w:start w:val="1"/>
      <w:numFmt w:val="none"/>
      <w:lvlText w:val="%7"/>
      <w:lvlJc w:val="left"/>
      <w:pPr>
        <w:tabs>
          <w:tab w:val="num" w:pos="6511"/>
        </w:tabs>
        <w:ind w:left="6511" w:hanging="963"/>
      </w:pPr>
      <w:rPr>
        <w:rFonts w:hint="default"/>
        <w:b w:val="0"/>
        <w:i w:val="0"/>
        <w:u w:val="none"/>
      </w:rPr>
    </w:lvl>
    <w:lvl w:ilvl="7">
      <w:start w:val="1"/>
      <w:numFmt w:val="none"/>
      <w:lvlText w:val="%8"/>
      <w:lvlJc w:val="left"/>
      <w:pPr>
        <w:tabs>
          <w:tab w:val="num" w:pos="7475"/>
        </w:tabs>
        <w:ind w:left="7475" w:hanging="964"/>
      </w:pPr>
      <w:rPr>
        <w:rFonts w:hint="default"/>
        <w:b w:val="0"/>
        <w:i w:val="0"/>
        <w:u w:val="none"/>
      </w:rPr>
    </w:lvl>
    <w:lvl w:ilvl="8">
      <w:start w:val="1"/>
      <w:numFmt w:val="none"/>
      <w:lvlRestart w:val="0"/>
      <w:suff w:val="nothing"/>
      <w:lvlText w:val=""/>
      <w:lvlJc w:val="left"/>
      <w:pPr>
        <w:ind w:left="728" w:firstLine="0"/>
      </w:pPr>
      <w:rPr>
        <w:rFonts w:hint="default"/>
      </w:rPr>
    </w:lvl>
  </w:abstractNum>
  <w:abstractNum w:abstractNumId="2" w15:restartNumberingAfterBreak="0">
    <w:nsid w:val="0BDE62A3"/>
    <w:multiLevelType w:val="multilevel"/>
    <w:tmpl w:val="5C2442BA"/>
    <w:styleLink w:val="DefenceSchedule"/>
    <w:lvl w:ilvl="0">
      <w:start w:val="1"/>
      <w:numFmt w:val="decimal"/>
      <w:pStyle w:val="DefenceSchedule1"/>
      <w:lvlText w:val="%1."/>
      <w:lvlJc w:val="left"/>
      <w:pPr>
        <w:tabs>
          <w:tab w:val="num" w:pos="964"/>
        </w:tabs>
        <w:ind w:left="964" w:hanging="964"/>
      </w:pPr>
      <w:rPr>
        <w:rFonts w:ascii="Times New Roman" w:hAnsi="Times New Roman" w:hint="default"/>
        <w:b w:val="0"/>
        <w:i w:val="0"/>
        <w:caps w:val="0"/>
        <w:sz w:val="20"/>
        <w:szCs w:val="20"/>
        <w:u w:val="none"/>
      </w:rPr>
    </w:lvl>
    <w:lvl w:ilvl="1">
      <w:start w:val="1"/>
      <w:numFmt w:val="decimal"/>
      <w:pStyle w:val="DefenceSchedule2"/>
      <w:lvlText w:val="%1.%2"/>
      <w:lvlJc w:val="left"/>
      <w:pPr>
        <w:tabs>
          <w:tab w:val="num" w:pos="964"/>
        </w:tabs>
        <w:ind w:left="964" w:hanging="964"/>
      </w:pPr>
      <w:rPr>
        <w:rFonts w:ascii="Times New Roman" w:hAnsi="Times New Roman" w:hint="default"/>
        <w:b w:val="0"/>
        <w:i w:val="0"/>
        <w:caps w:val="0"/>
        <w:sz w:val="20"/>
        <w:szCs w:val="20"/>
        <w:u w:val="none"/>
      </w:rPr>
    </w:lvl>
    <w:lvl w:ilvl="2">
      <w:start w:val="1"/>
      <w:numFmt w:val="lowerLetter"/>
      <w:pStyle w:val="DefenceSchedule3"/>
      <w:lvlText w:val="(%3)"/>
      <w:lvlJc w:val="left"/>
      <w:pPr>
        <w:tabs>
          <w:tab w:val="num" w:pos="1928"/>
        </w:tabs>
        <w:ind w:left="1928" w:hanging="964"/>
      </w:pPr>
      <w:rPr>
        <w:rFonts w:ascii="Times New Roman" w:hAnsi="Times New Roman" w:hint="default"/>
        <w:b w:val="0"/>
        <w:i w:val="0"/>
        <w:caps w:val="0"/>
        <w:sz w:val="20"/>
        <w:szCs w:val="20"/>
        <w:u w:val="none"/>
      </w:rPr>
    </w:lvl>
    <w:lvl w:ilvl="3">
      <w:start w:val="1"/>
      <w:numFmt w:val="lowerRoman"/>
      <w:pStyle w:val="DefenceSchedule4"/>
      <w:lvlText w:val="(%4)"/>
      <w:lvlJc w:val="left"/>
      <w:pPr>
        <w:tabs>
          <w:tab w:val="num" w:pos="2892"/>
        </w:tabs>
        <w:ind w:left="2892" w:hanging="964"/>
      </w:pPr>
      <w:rPr>
        <w:rFonts w:ascii="Times New Roman" w:hAnsi="Times New Roman" w:hint="default"/>
        <w:b w:val="0"/>
        <w:i w:val="0"/>
        <w:sz w:val="20"/>
        <w:szCs w:val="20"/>
        <w:u w:val="none"/>
      </w:rPr>
    </w:lvl>
    <w:lvl w:ilvl="4">
      <w:start w:val="1"/>
      <w:numFmt w:val="upperLetter"/>
      <w:pStyle w:val="DefenceSchedule5"/>
      <w:lvlText w:val="%5."/>
      <w:lvlJc w:val="left"/>
      <w:pPr>
        <w:tabs>
          <w:tab w:val="num" w:pos="3856"/>
        </w:tabs>
        <w:ind w:left="3856" w:hanging="964"/>
      </w:pPr>
      <w:rPr>
        <w:rFonts w:ascii="Times New Roman" w:hAnsi="Times New Roman" w:hint="default"/>
        <w:b w:val="0"/>
        <w:i w:val="0"/>
        <w:caps w:val="0"/>
        <w:sz w:val="20"/>
        <w:szCs w:val="20"/>
        <w:u w:val="none"/>
      </w:rPr>
    </w:lvl>
    <w:lvl w:ilvl="5">
      <w:start w:val="1"/>
      <w:numFmt w:val="decimal"/>
      <w:pStyle w:val="DefenceSchedule6"/>
      <w:lvlText w:val="%6)"/>
      <w:lvlJc w:val="left"/>
      <w:pPr>
        <w:tabs>
          <w:tab w:val="num" w:pos="4820"/>
        </w:tabs>
        <w:ind w:left="4820" w:hanging="964"/>
      </w:pPr>
      <w:rPr>
        <w:rFonts w:ascii="Times New Roman" w:hAnsi="Times New Roman" w:hint="default"/>
        <w:b w:val="0"/>
        <w:i w:val="0"/>
        <w:sz w:val="20"/>
        <w:u w:val="none"/>
      </w:rPr>
    </w:lvl>
    <w:lvl w:ilvl="6">
      <w:start w:val="1"/>
      <w:numFmt w:val="lowerLetter"/>
      <w:lvlText w:val="%7)"/>
      <w:lvlJc w:val="left"/>
      <w:pPr>
        <w:tabs>
          <w:tab w:val="num" w:pos="5783"/>
        </w:tabs>
        <w:ind w:left="5783" w:hanging="963"/>
      </w:pPr>
      <w:rPr>
        <w:rFonts w:hint="default"/>
        <w:b w:val="0"/>
        <w:i w:val="0"/>
        <w:u w:val="none"/>
      </w:rPr>
    </w:lvl>
    <w:lvl w:ilvl="7">
      <w:start w:val="1"/>
      <w:numFmt w:val="lowerRoman"/>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3" w15:restartNumberingAfterBreak="0">
    <w:nsid w:val="0E9A4D0B"/>
    <w:multiLevelType w:val="multilevel"/>
    <w:tmpl w:val="2424D9F8"/>
    <w:lvl w:ilvl="0">
      <w:start w:val="1"/>
      <w:numFmt w:val="decimal"/>
      <w:lvlText w:val="%1."/>
      <w:lvlJc w:val="left"/>
      <w:pPr>
        <w:tabs>
          <w:tab w:val="num" w:pos="964"/>
        </w:tabs>
        <w:ind w:left="964" w:hanging="964"/>
      </w:pPr>
      <w:rPr>
        <w:rFonts w:ascii="Arial Bold" w:hAnsi="Arial Bold" w:hint="default"/>
        <w:b/>
        <w:i w:val="0"/>
        <w:caps/>
        <w:sz w:val="22"/>
        <w:szCs w:val="22"/>
        <w:u w:val="none"/>
      </w:rPr>
    </w:lvl>
    <w:lvl w:ilvl="1">
      <w:start w:val="1"/>
      <w:numFmt w:val="decimal"/>
      <w:lvlText w:val="%1.%2"/>
      <w:lvlJc w:val="left"/>
      <w:pPr>
        <w:tabs>
          <w:tab w:val="num" w:pos="964"/>
        </w:tabs>
        <w:ind w:left="964" w:hanging="964"/>
      </w:pPr>
      <w:rPr>
        <w:rFonts w:ascii="Arial Bold" w:hAnsi="Arial Bold" w:hint="default"/>
        <w:b/>
        <w:i w:val="0"/>
        <w:sz w:val="22"/>
        <w:szCs w:val="22"/>
        <w:u w:val="none"/>
      </w:rPr>
    </w:lvl>
    <w:lvl w:ilvl="2">
      <w:start w:val="1"/>
      <w:numFmt w:val="lowerLetter"/>
      <w:lvlText w:val="(%3)"/>
      <w:lvlJc w:val="left"/>
      <w:pPr>
        <w:tabs>
          <w:tab w:val="num" w:pos="964"/>
        </w:tabs>
        <w:ind w:left="964" w:hanging="964"/>
      </w:pPr>
      <w:rPr>
        <w:rFonts w:ascii="Times New Roman" w:hAnsi="Times New Roman" w:hint="default"/>
        <w:b w:val="0"/>
        <w:i w:val="0"/>
        <w:sz w:val="20"/>
        <w:szCs w:val="20"/>
        <w:u w:val="none"/>
      </w:rPr>
    </w:lvl>
    <w:lvl w:ilvl="3">
      <w:start w:val="1"/>
      <w:numFmt w:val="lowerRoman"/>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suff w:val="nothing"/>
      <w:lvlText w:val=""/>
      <w:lvlJc w:val="left"/>
      <w:pPr>
        <w:ind w:left="964" w:firstLine="0"/>
      </w:pPr>
      <w:rPr>
        <w:rFonts w:ascii="CG Omega" w:hAnsi="CG Omega" w:hint="default"/>
        <w:b w:val="0"/>
        <w:i w:val="0"/>
        <w:sz w:val="20"/>
      </w:rPr>
    </w:lvl>
  </w:abstractNum>
  <w:abstractNum w:abstractNumId="4" w15:restartNumberingAfterBreak="0">
    <w:nsid w:val="101A57D0"/>
    <w:multiLevelType w:val="multilevel"/>
    <w:tmpl w:val="20AA870C"/>
    <w:styleLink w:val="DefenceHeadingNoTOC"/>
    <w:lvl w:ilvl="0">
      <w:start w:val="1"/>
      <w:numFmt w:val="decimal"/>
      <w:lvlText w:val="%1."/>
      <w:lvlJc w:val="left"/>
      <w:pPr>
        <w:tabs>
          <w:tab w:val="num" w:pos="964"/>
        </w:tabs>
        <w:ind w:left="964" w:hanging="964"/>
      </w:pPr>
      <w:rPr>
        <w:rFonts w:hint="default"/>
        <w:b/>
        <w:i w:val="0"/>
        <w:sz w:val="22"/>
      </w:rPr>
    </w:lvl>
    <w:lvl w:ilvl="1">
      <w:start w:val="1"/>
      <w:numFmt w:val="decimal"/>
      <w:lvlText w:val="%1.%2"/>
      <w:lvlJc w:val="left"/>
      <w:pPr>
        <w:tabs>
          <w:tab w:val="num" w:pos="964"/>
        </w:tabs>
        <w:ind w:left="964" w:hanging="964"/>
      </w:pPr>
      <w:rPr>
        <w:rFonts w:ascii="Arial Bold" w:hAnsi="Arial Bold" w:hint="default"/>
        <w:b/>
        <w:i w:val="0"/>
        <w:sz w:val="22"/>
      </w:rPr>
    </w:lvl>
    <w:lvl w:ilvl="2">
      <w:start w:val="1"/>
      <w:numFmt w:val="lowerLetter"/>
      <w:lvlText w:val="(%3)"/>
      <w:lvlJc w:val="left"/>
      <w:pPr>
        <w:tabs>
          <w:tab w:val="num" w:pos="964"/>
        </w:tabs>
        <w:ind w:left="964" w:hanging="964"/>
      </w:pPr>
      <w:rPr>
        <w:rFonts w:hint="default"/>
      </w:rPr>
    </w:lvl>
    <w:lvl w:ilvl="3">
      <w:start w:val="1"/>
      <w:numFmt w:val="lowerRoman"/>
      <w:lvlText w:val="(%4)"/>
      <w:lvlJc w:val="left"/>
      <w:pPr>
        <w:tabs>
          <w:tab w:val="num" w:pos="1928"/>
        </w:tabs>
        <w:ind w:left="1928" w:hanging="964"/>
      </w:pPr>
      <w:rPr>
        <w:rFonts w:hint="default"/>
      </w:rPr>
    </w:lvl>
    <w:lvl w:ilvl="4">
      <w:start w:val="1"/>
      <w:numFmt w:val="upperLetter"/>
      <w:lvlText w:val="%5."/>
      <w:lvlJc w:val="left"/>
      <w:pPr>
        <w:tabs>
          <w:tab w:val="num" w:pos="2892"/>
        </w:tabs>
        <w:ind w:left="2892" w:hanging="964"/>
      </w:pPr>
      <w:rPr>
        <w:rFonts w:hint="default"/>
      </w:rPr>
    </w:lvl>
    <w:lvl w:ilvl="5">
      <w:start w:val="1"/>
      <w:numFmt w:val="decimal"/>
      <w:lvlText w:val="%6)"/>
      <w:lvlJc w:val="left"/>
      <w:pPr>
        <w:tabs>
          <w:tab w:val="num" w:pos="3856"/>
        </w:tabs>
        <w:ind w:left="3856" w:hanging="964"/>
      </w:pPr>
      <w:rPr>
        <w:rFonts w:hint="default"/>
      </w:rPr>
    </w:lvl>
    <w:lvl w:ilvl="6">
      <w:start w:val="1"/>
      <w:numFmt w:val="lowerLetter"/>
      <w:lvlText w:val="%7)"/>
      <w:lvlJc w:val="left"/>
      <w:pPr>
        <w:tabs>
          <w:tab w:val="num" w:pos="4820"/>
        </w:tabs>
        <w:ind w:left="4820" w:hanging="964"/>
      </w:pPr>
      <w:rPr>
        <w:rFonts w:hint="default"/>
      </w:rPr>
    </w:lvl>
    <w:lvl w:ilvl="7">
      <w:start w:val="1"/>
      <w:numFmt w:val="lowerRoman"/>
      <w:lvlText w:val="%8)"/>
      <w:lvlJc w:val="left"/>
      <w:pPr>
        <w:tabs>
          <w:tab w:val="num" w:pos="5783"/>
        </w:tabs>
        <w:ind w:left="5783" w:hanging="963"/>
      </w:pPr>
      <w:rPr>
        <w:rFonts w:hint="default"/>
      </w:rPr>
    </w:lvl>
    <w:lvl w:ilvl="8">
      <w:start w:val="1"/>
      <w:numFmt w:val="lowerRoman"/>
      <w:lvlText w:val="%9."/>
      <w:lvlJc w:val="left"/>
      <w:pPr>
        <w:tabs>
          <w:tab w:val="num" w:pos="6747"/>
        </w:tabs>
        <w:ind w:left="6747" w:hanging="964"/>
      </w:pPr>
      <w:rPr>
        <w:rFonts w:hint="default"/>
      </w:rPr>
    </w:lvl>
  </w:abstractNum>
  <w:abstractNum w:abstractNumId="5" w15:restartNumberingAfterBreak="0">
    <w:nsid w:val="26A71780"/>
    <w:multiLevelType w:val="multilevel"/>
    <w:tmpl w:val="8AFEB994"/>
    <w:styleLink w:val="DefenceHeading"/>
    <w:lvl w:ilvl="0">
      <w:start w:val="1"/>
      <w:numFmt w:val="decimal"/>
      <w:pStyle w:val="DefenceHeading1"/>
      <w:lvlText w:val="%1."/>
      <w:lvlJc w:val="left"/>
      <w:pPr>
        <w:tabs>
          <w:tab w:val="num" w:pos="964"/>
        </w:tabs>
        <w:ind w:left="964" w:hanging="964"/>
      </w:pPr>
      <w:rPr>
        <w:rFonts w:ascii="Arial Bold" w:hAnsi="Arial Bold" w:hint="default"/>
        <w:b/>
        <w:i w:val="0"/>
        <w:caps/>
        <w:sz w:val="22"/>
        <w:szCs w:val="22"/>
        <w:u w:val="none"/>
      </w:rPr>
    </w:lvl>
    <w:lvl w:ilvl="1">
      <w:start w:val="1"/>
      <w:numFmt w:val="decimal"/>
      <w:pStyle w:val="DefenceHeading2"/>
      <w:lvlText w:val="%1.%2"/>
      <w:lvlJc w:val="left"/>
      <w:pPr>
        <w:tabs>
          <w:tab w:val="num" w:pos="964"/>
        </w:tabs>
        <w:ind w:left="964" w:hanging="964"/>
      </w:pPr>
      <w:rPr>
        <w:rFonts w:ascii="Arial Bold" w:hAnsi="Arial Bold" w:hint="default"/>
        <w:b/>
        <w:i w:val="0"/>
        <w:sz w:val="22"/>
        <w:szCs w:val="22"/>
        <w:u w:val="none"/>
      </w:rPr>
    </w:lvl>
    <w:lvl w:ilvl="2">
      <w:start w:val="1"/>
      <w:numFmt w:val="lowerLetter"/>
      <w:pStyle w:val="DefenceHeading3"/>
      <w:lvlText w:val="(%3)"/>
      <w:lvlJc w:val="left"/>
      <w:pPr>
        <w:tabs>
          <w:tab w:val="num" w:pos="964"/>
        </w:tabs>
        <w:ind w:left="964" w:hanging="964"/>
      </w:pPr>
      <w:rPr>
        <w:rFonts w:ascii="Times New Roman" w:hAnsi="Times New Roman" w:hint="default"/>
        <w:b w:val="0"/>
        <w:i w:val="0"/>
        <w:sz w:val="20"/>
        <w:szCs w:val="20"/>
        <w:u w:val="none"/>
      </w:rPr>
    </w:lvl>
    <w:lvl w:ilvl="3">
      <w:start w:val="1"/>
      <w:numFmt w:val="lowerRoman"/>
      <w:pStyle w:val="DefenceHeading4"/>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pStyle w:val="DefenceHeading5"/>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pStyle w:val="DefenceHeading8"/>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pStyle w:val="DefenceHeading9"/>
      <w:suff w:val="nothing"/>
      <w:lvlText w:val=""/>
      <w:lvlJc w:val="left"/>
      <w:pPr>
        <w:ind w:left="964" w:firstLine="0"/>
      </w:pPr>
      <w:rPr>
        <w:rFonts w:ascii="CG Omega" w:hAnsi="CG Omega" w:hint="default"/>
        <w:b w:val="0"/>
        <w:i w:val="0"/>
        <w:sz w:val="20"/>
      </w:rPr>
    </w:lvl>
  </w:abstractNum>
  <w:abstractNum w:abstractNumId="6" w15:restartNumberingAfterBreak="0">
    <w:nsid w:val="282716FE"/>
    <w:multiLevelType w:val="multilevel"/>
    <w:tmpl w:val="E47E721E"/>
    <w:styleLink w:val="DefenceListBullet"/>
    <w:lvl w:ilvl="0">
      <w:start w:val="1"/>
      <w:numFmt w:val="bullet"/>
      <w:pStyle w:val="ListBullet"/>
      <w:lvlText w:val=""/>
      <w:lvlJc w:val="left"/>
      <w:pPr>
        <w:ind w:left="964" w:hanging="964"/>
      </w:pPr>
      <w:rPr>
        <w:rFonts w:ascii="Symbol" w:hAnsi="Symbol" w:hint="default"/>
        <w:color w:val="auto"/>
      </w:rPr>
    </w:lvl>
    <w:lvl w:ilvl="1">
      <w:start w:val="1"/>
      <w:numFmt w:val="bullet"/>
      <w:pStyle w:val="ListBullet2"/>
      <w:lvlText w:val=""/>
      <w:lvlJc w:val="left"/>
      <w:pPr>
        <w:ind w:left="1928" w:hanging="964"/>
      </w:pPr>
      <w:rPr>
        <w:rFonts w:ascii="Symbol" w:hAnsi="Symbol" w:hint="default"/>
        <w:color w:val="auto"/>
      </w:rPr>
    </w:lvl>
    <w:lvl w:ilvl="2">
      <w:numFmt w:val="bullet"/>
      <w:pStyle w:val="ListBullet3"/>
      <w:lvlText w:val=""/>
      <w:lvlJc w:val="left"/>
      <w:pPr>
        <w:ind w:left="2892" w:hanging="964"/>
      </w:pPr>
      <w:rPr>
        <w:rFonts w:ascii="Symbol" w:hAnsi="Symbol" w:hint="default"/>
        <w:color w:val="auto"/>
      </w:rPr>
    </w:lvl>
    <w:lvl w:ilvl="3">
      <w:start w:val="1"/>
      <w:numFmt w:val="bullet"/>
      <w:pStyle w:val="ListBullet4"/>
      <w:lvlText w:val=""/>
      <w:lvlJc w:val="left"/>
      <w:pPr>
        <w:ind w:left="3856" w:hanging="964"/>
      </w:pPr>
      <w:rPr>
        <w:rFonts w:ascii="Symbol" w:hAnsi="Symbol" w:hint="default"/>
        <w:color w:val="auto"/>
      </w:rPr>
    </w:lvl>
    <w:lvl w:ilvl="4">
      <w:start w:val="1"/>
      <w:numFmt w:val="bullet"/>
      <w:pStyle w:val="ListBullet5"/>
      <w:lvlText w:val=""/>
      <w:lvlJc w:val="left"/>
      <w:pPr>
        <w:ind w:left="4820" w:hanging="964"/>
      </w:pPr>
      <w:rPr>
        <w:rFonts w:ascii="Symbol" w:hAnsi="Symbol" w:hint="default"/>
        <w:color w:val="auto"/>
      </w:rPr>
    </w:lvl>
    <w:lvl w:ilvl="5">
      <w:numFmt w:val="none"/>
      <w:lvlText w:val=""/>
      <w:lvlJc w:val="left"/>
      <w:pPr>
        <w:tabs>
          <w:tab w:val="num" w:pos="360"/>
        </w:tabs>
        <w:ind w:left="5784" w:hanging="964"/>
      </w:pPr>
      <w:rPr>
        <w:rFonts w:hint="default"/>
      </w:rPr>
    </w:lvl>
    <w:lvl w:ilvl="6">
      <w:numFmt w:val="none"/>
      <w:lvlText w:val=""/>
      <w:lvlJc w:val="left"/>
      <w:pPr>
        <w:tabs>
          <w:tab w:val="num" w:pos="360"/>
        </w:tabs>
        <w:ind w:left="6748" w:hanging="964"/>
      </w:pPr>
      <w:rPr>
        <w:rFonts w:hint="default"/>
      </w:rPr>
    </w:lvl>
    <w:lvl w:ilvl="7">
      <w:numFmt w:val="none"/>
      <w:lvlText w:val=""/>
      <w:lvlJc w:val="left"/>
      <w:pPr>
        <w:tabs>
          <w:tab w:val="num" w:pos="360"/>
        </w:tabs>
        <w:ind w:left="7712" w:hanging="964"/>
      </w:pPr>
      <w:rPr>
        <w:rFonts w:hint="default"/>
      </w:rPr>
    </w:lvl>
    <w:lvl w:ilvl="8">
      <w:start w:val="1"/>
      <w:numFmt w:val="none"/>
      <w:lvlText w:val=""/>
      <w:lvlJc w:val="left"/>
      <w:pPr>
        <w:ind w:left="8676" w:hanging="964"/>
      </w:pPr>
      <w:rPr>
        <w:rFonts w:hint="default"/>
      </w:rPr>
    </w:lvl>
  </w:abstractNum>
  <w:abstractNum w:abstractNumId="7" w15:restartNumberingAfterBreak="0">
    <w:nsid w:val="2D6240FB"/>
    <w:multiLevelType w:val="multilevel"/>
    <w:tmpl w:val="C122E822"/>
    <w:styleLink w:val="DefenceHeadingNoTOC0"/>
    <w:lvl w:ilvl="0">
      <w:start w:val="1"/>
      <w:numFmt w:val="decimal"/>
      <w:pStyle w:val="DefenceHeadingNoTOC1"/>
      <w:lvlText w:val="%1."/>
      <w:lvlJc w:val="left"/>
      <w:pPr>
        <w:tabs>
          <w:tab w:val="num" w:pos="964"/>
        </w:tabs>
        <w:ind w:left="964" w:hanging="964"/>
      </w:pPr>
      <w:rPr>
        <w:rFonts w:ascii="Arial Bold" w:hAnsi="Arial Bold" w:hint="default"/>
        <w:b/>
        <w:i w:val="0"/>
        <w:sz w:val="22"/>
      </w:rPr>
    </w:lvl>
    <w:lvl w:ilvl="1">
      <w:start w:val="1"/>
      <w:numFmt w:val="decimal"/>
      <w:pStyle w:val="DefenceHeadingNoTOC2"/>
      <w:lvlText w:val="%1.%2"/>
      <w:lvlJc w:val="left"/>
      <w:pPr>
        <w:tabs>
          <w:tab w:val="num" w:pos="964"/>
        </w:tabs>
        <w:ind w:left="964" w:hanging="964"/>
      </w:pPr>
      <w:rPr>
        <w:rFonts w:ascii="Arial Bold" w:hAnsi="Arial Bold" w:hint="default"/>
        <w:b/>
        <w:i w:val="0"/>
        <w:sz w:val="20"/>
      </w:rPr>
    </w:lvl>
    <w:lvl w:ilvl="2">
      <w:start w:val="1"/>
      <w:numFmt w:val="lowerLetter"/>
      <w:pStyle w:val="DefenceHeadingNoTOC3"/>
      <w:lvlText w:val="(%3)"/>
      <w:lvlJc w:val="left"/>
      <w:pPr>
        <w:tabs>
          <w:tab w:val="num" w:pos="964"/>
        </w:tabs>
        <w:ind w:left="964" w:hanging="964"/>
      </w:pPr>
      <w:rPr>
        <w:rFonts w:ascii="Times New Roman" w:hAnsi="Times New Roman" w:hint="default"/>
        <w:b w:val="0"/>
        <w:i w:val="0"/>
        <w:sz w:val="20"/>
      </w:rPr>
    </w:lvl>
    <w:lvl w:ilvl="3">
      <w:start w:val="1"/>
      <w:numFmt w:val="lowerRoman"/>
      <w:pStyle w:val="DefenceHeadingNoTOC4"/>
      <w:lvlText w:val="(%4)"/>
      <w:lvlJc w:val="left"/>
      <w:pPr>
        <w:tabs>
          <w:tab w:val="num" w:pos="1928"/>
        </w:tabs>
        <w:ind w:left="1928" w:hanging="964"/>
      </w:pPr>
      <w:rPr>
        <w:rFonts w:ascii="Times New Roman" w:hAnsi="Times New Roman" w:hint="default"/>
        <w:b w:val="0"/>
        <w:i w:val="0"/>
        <w:sz w:val="20"/>
      </w:rPr>
    </w:lvl>
    <w:lvl w:ilvl="4">
      <w:start w:val="1"/>
      <w:numFmt w:val="upperLetter"/>
      <w:pStyle w:val="DefenceHeadingNoTOC5"/>
      <w:lvlText w:val="%5."/>
      <w:lvlJc w:val="left"/>
      <w:pPr>
        <w:tabs>
          <w:tab w:val="num" w:pos="2892"/>
        </w:tabs>
        <w:ind w:left="2892" w:hanging="964"/>
      </w:pPr>
      <w:rPr>
        <w:rFonts w:ascii="Times New Roman" w:hAnsi="Times New Roman" w:hint="default"/>
        <w:b w:val="0"/>
        <w:i w:val="0"/>
        <w:sz w:val="20"/>
      </w:rPr>
    </w:lvl>
    <w:lvl w:ilvl="5">
      <w:start w:val="1"/>
      <w:numFmt w:val="decimal"/>
      <w:pStyle w:val="DefenceHeadingNoTOC6"/>
      <w:lvlText w:val="%6)"/>
      <w:lvlJc w:val="left"/>
      <w:pPr>
        <w:tabs>
          <w:tab w:val="num" w:pos="3856"/>
        </w:tabs>
        <w:ind w:left="3856" w:hanging="964"/>
      </w:pPr>
      <w:rPr>
        <w:rFonts w:ascii="Times New Roman" w:hAnsi="Times New Roman" w:hint="default"/>
        <w:b w:val="0"/>
        <w:i w:val="0"/>
        <w:sz w:val="20"/>
      </w:rPr>
    </w:lvl>
    <w:lvl w:ilvl="6">
      <w:start w:val="1"/>
      <w:numFmt w:val="lowerLetter"/>
      <w:pStyle w:val="DefenceHeadingNoTOC7"/>
      <w:lvlText w:val="%7)"/>
      <w:lvlJc w:val="left"/>
      <w:pPr>
        <w:tabs>
          <w:tab w:val="num" w:pos="4820"/>
        </w:tabs>
        <w:ind w:left="4820" w:hanging="964"/>
      </w:pPr>
      <w:rPr>
        <w:rFonts w:ascii="Times New Roman" w:hAnsi="Times New Roman" w:hint="default"/>
        <w:b w:val="0"/>
        <w:i w:val="0"/>
        <w:sz w:val="20"/>
      </w:rPr>
    </w:lvl>
    <w:lvl w:ilvl="7">
      <w:start w:val="1"/>
      <w:numFmt w:val="lowerRoman"/>
      <w:pStyle w:val="DefenceHeadingNoTOC8"/>
      <w:lvlText w:val="%8)"/>
      <w:lvlJc w:val="left"/>
      <w:pPr>
        <w:tabs>
          <w:tab w:val="num" w:pos="5783"/>
        </w:tabs>
        <w:ind w:left="5783" w:hanging="963"/>
      </w:pPr>
      <w:rPr>
        <w:rFonts w:ascii="Times New Roman" w:hAnsi="Times New Roman" w:hint="default"/>
        <w:b w:val="0"/>
        <w:i w:val="0"/>
        <w:sz w:val="20"/>
      </w:rPr>
    </w:lvl>
    <w:lvl w:ilvl="8">
      <w:start w:val="1"/>
      <w:numFmt w:val="lowerRoman"/>
      <w:lvlText w:val="%9."/>
      <w:lvlJc w:val="left"/>
      <w:pPr>
        <w:tabs>
          <w:tab w:val="num" w:pos="6747"/>
        </w:tabs>
        <w:ind w:left="6747" w:hanging="964"/>
      </w:pPr>
      <w:rPr>
        <w:rFonts w:hint="default"/>
      </w:rPr>
    </w:lvl>
  </w:abstractNum>
  <w:abstractNum w:abstractNumId="8" w15:restartNumberingAfterBreak="0">
    <w:nsid w:val="30D05D5A"/>
    <w:multiLevelType w:val="multilevel"/>
    <w:tmpl w:val="2424D9F8"/>
    <w:lvl w:ilvl="0">
      <w:start w:val="1"/>
      <w:numFmt w:val="decimal"/>
      <w:lvlText w:val="%1."/>
      <w:lvlJc w:val="left"/>
      <w:pPr>
        <w:tabs>
          <w:tab w:val="num" w:pos="964"/>
        </w:tabs>
        <w:ind w:left="964" w:hanging="964"/>
      </w:pPr>
      <w:rPr>
        <w:rFonts w:ascii="Arial Bold" w:hAnsi="Arial Bold" w:hint="default"/>
        <w:b/>
        <w:i w:val="0"/>
        <w:caps/>
        <w:sz w:val="22"/>
        <w:szCs w:val="22"/>
        <w:u w:val="none"/>
      </w:rPr>
    </w:lvl>
    <w:lvl w:ilvl="1">
      <w:start w:val="1"/>
      <w:numFmt w:val="decimal"/>
      <w:lvlText w:val="%1.%2"/>
      <w:lvlJc w:val="left"/>
      <w:pPr>
        <w:tabs>
          <w:tab w:val="num" w:pos="964"/>
        </w:tabs>
        <w:ind w:left="964" w:hanging="964"/>
      </w:pPr>
      <w:rPr>
        <w:rFonts w:ascii="Arial Bold" w:hAnsi="Arial Bold" w:hint="default"/>
        <w:b/>
        <w:i w:val="0"/>
        <w:sz w:val="22"/>
        <w:szCs w:val="22"/>
        <w:u w:val="none"/>
      </w:rPr>
    </w:lvl>
    <w:lvl w:ilvl="2">
      <w:start w:val="1"/>
      <w:numFmt w:val="lowerLetter"/>
      <w:lvlText w:val="(%3)"/>
      <w:lvlJc w:val="left"/>
      <w:pPr>
        <w:tabs>
          <w:tab w:val="num" w:pos="964"/>
        </w:tabs>
        <w:ind w:left="964" w:hanging="964"/>
      </w:pPr>
      <w:rPr>
        <w:rFonts w:ascii="Times New Roman" w:hAnsi="Times New Roman" w:hint="default"/>
        <w:b w:val="0"/>
        <w:i w:val="0"/>
        <w:sz w:val="20"/>
        <w:szCs w:val="20"/>
        <w:u w:val="none"/>
      </w:rPr>
    </w:lvl>
    <w:lvl w:ilvl="3">
      <w:start w:val="1"/>
      <w:numFmt w:val="lowerRoman"/>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suff w:val="nothing"/>
      <w:lvlText w:val=""/>
      <w:lvlJc w:val="left"/>
      <w:pPr>
        <w:ind w:left="964" w:firstLine="0"/>
      </w:pPr>
      <w:rPr>
        <w:rFonts w:ascii="CG Omega" w:hAnsi="CG Omega" w:hint="default"/>
        <w:b w:val="0"/>
        <w:i w:val="0"/>
        <w:sz w:val="20"/>
      </w:rPr>
    </w:lvl>
  </w:abstractNum>
  <w:abstractNum w:abstractNumId="9" w15:restartNumberingAfterBreak="0">
    <w:nsid w:val="325B7A15"/>
    <w:multiLevelType w:val="multilevel"/>
    <w:tmpl w:val="0C090025"/>
    <w:lvl w:ilvl="0">
      <w:start w:val="1"/>
      <w:numFmt w:val="decimal"/>
      <w:pStyle w:val="Heading1"/>
      <w:lvlText w:val="%1"/>
      <w:lvlJc w:val="left"/>
      <w:pPr>
        <w:ind w:left="432" w:hanging="432"/>
      </w:pPr>
      <w:rPr>
        <w:rFonts w:hint="default"/>
        <w:b/>
        <w:i w:val="0"/>
        <w:sz w:val="22"/>
      </w:rPr>
    </w:lvl>
    <w:lvl w:ilvl="1">
      <w:start w:val="1"/>
      <w:numFmt w:val="decimal"/>
      <w:pStyle w:val="Heading2"/>
      <w:lvlText w:val="%1.%2"/>
      <w:lvlJc w:val="left"/>
      <w:pPr>
        <w:ind w:left="576" w:hanging="576"/>
      </w:pPr>
      <w:rPr>
        <w:rFonts w:hint="default"/>
        <w:b/>
        <w:i w:val="0"/>
        <w:sz w:val="22"/>
      </w:rPr>
    </w:lvl>
    <w:lvl w:ilvl="2">
      <w:start w:val="1"/>
      <w:numFmt w:val="decimal"/>
      <w:pStyle w:val="Heading3"/>
      <w:lvlText w:val="%1.%2.%3"/>
      <w:lvlJc w:val="left"/>
      <w:pPr>
        <w:ind w:left="720" w:hanging="720"/>
      </w:pPr>
      <w:rPr>
        <w:rFonts w:hint="default"/>
        <w:b w:val="0"/>
        <w:i w:val="0"/>
        <w:sz w:val="20"/>
      </w:rPr>
    </w:lvl>
    <w:lvl w:ilvl="3">
      <w:start w:val="1"/>
      <w:numFmt w:val="decimal"/>
      <w:pStyle w:val="Heading4"/>
      <w:lvlText w:val="%1.%2.%3.%4"/>
      <w:lvlJc w:val="left"/>
      <w:pPr>
        <w:ind w:left="864" w:hanging="864"/>
      </w:pPr>
      <w:rPr>
        <w:rFonts w:hint="default"/>
        <w:b w:val="0"/>
        <w:i w:val="0"/>
        <w:sz w:val="20"/>
      </w:rPr>
    </w:lvl>
    <w:lvl w:ilvl="4">
      <w:start w:val="1"/>
      <w:numFmt w:val="decimal"/>
      <w:pStyle w:val="Heading5"/>
      <w:lvlText w:val="%1.%2.%3.%4.%5"/>
      <w:lvlJc w:val="left"/>
      <w:pPr>
        <w:ind w:left="1008" w:hanging="1008"/>
      </w:pPr>
      <w:rPr>
        <w:rFonts w:hint="default"/>
        <w:b w:val="0"/>
        <w:i w:val="0"/>
        <w:sz w:val="20"/>
      </w:rPr>
    </w:lvl>
    <w:lvl w:ilvl="5">
      <w:start w:val="1"/>
      <w:numFmt w:val="decimal"/>
      <w:pStyle w:val="Heading6"/>
      <w:lvlText w:val="%1.%2.%3.%4.%5.%6"/>
      <w:lvlJc w:val="left"/>
      <w:pPr>
        <w:ind w:left="1152" w:hanging="1152"/>
      </w:pPr>
      <w:rPr>
        <w:rFonts w:hint="default"/>
        <w:b w:val="0"/>
        <w:i w:val="0"/>
        <w:sz w:val="20"/>
      </w:rPr>
    </w:lvl>
    <w:lvl w:ilvl="6">
      <w:start w:val="1"/>
      <w:numFmt w:val="decimal"/>
      <w:pStyle w:val="Heading7"/>
      <w:lvlText w:val="%1.%2.%3.%4.%5.%6.%7"/>
      <w:lvlJc w:val="left"/>
      <w:pPr>
        <w:ind w:left="1296" w:hanging="1296"/>
      </w:pPr>
      <w:rPr>
        <w:rFonts w:hint="default"/>
        <w:b w:val="0"/>
        <w:i w:val="0"/>
        <w:sz w:val="20"/>
      </w:rPr>
    </w:lvl>
    <w:lvl w:ilvl="7">
      <w:start w:val="1"/>
      <w:numFmt w:val="decimal"/>
      <w:pStyle w:val="Heading8"/>
      <w:lvlText w:val="%1.%2.%3.%4.%5.%6.%7.%8"/>
      <w:lvlJc w:val="left"/>
      <w:pPr>
        <w:ind w:left="1440" w:hanging="1440"/>
      </w:pPr>
      <w:rPr>
        <w:rFonts w:hint="default"/>
        <w:b w:val="0"/>
        <w:i w:val="0"/>
        <w:sz w:val="20"/>
      </w:rPr>
    </w:lvl>
    <w:lvl w:ilvl="8">
      <w:start w:val="1"/>
      <w:numFmt w:val="decimal"/>
      <w:pStyle w:val="Heading9"/>
      <w:lvlText w:val="%1.%2.%3.%4.%5.%6.%7.%8.%9"/>
      <w:lvlJc w:val="left"/>
      <w:pPr>
        <w:ind w:left="1584" w:hanging="1584"/>
      </w:pPr>
      <w:rPr>
        <w:rFonts w:hint="default"/>
        <w:b/>
        <w:i w:val="0"/>
        <w:sz w:val="22"/>
      </w:rPr>
    </w:lvl>
  </w:abstractNum>
  <w:abstractNum w:abstractNumId="10" w15:restartNumberingAfterBreak="0">
    <w:nsid w:val="33224C23"/>
    <w:multiLevelType w:val="multilevel"/>
    <w:tmpl w:val="2424D9F8"/>
    <w:lvl w:ilvl="0">
      <w:start w:val="1"/>
      <w:numFmt w:val="decimal"/>
      <w:lvlText w:val="%1."/>
      <w:lvlJc w:val="left"/>
      <w:pPr>
        <w:tabs>
          <w:tab w:val="num" w:pos="964"/>
        </w:tabs>
        <w:ind w:left="964" w:hanging="964"/>
      </w:pPr>
      <w:rPr>
        <w:rFonts w:ascii="Arial Bold" w:hAnsi="Arial Bold" w:hint="default"/>
        <w:b/>
        <w:i w:val="0"/>
        <w:caps/>
        <w:sz w:val="22"/>
        <w:szCs w:val="22"/>
        <w:u w:val="none"/>
      </w:rPr>
    </w:lvl>
    <w:lvl w:ilvl="1">
      <w:start w:val="1"/>
      <w:numFmt w:val="decimal"/>
      <w:lvlText w:val="%1.%2"/>
      <w:lvlJc w:val="left"/>
      <w:pPr>
        <w:tabs>
          <w:tab w:val="num" w:pos="964"/>
        </w:tabs>
        <w:ind w:left="964" w:hanging="964"/>
      </w:pPr>
      <w:rPr>
        <w:rFonts w:ascii="Arial Bold" w:hAnsi="Arial Bold" w:hint="default"/>
        <w:b/>
        <w:i w:val="0"/>
        <w:sz w:val="22"/>
        <w:szCs w:val="22"/>
        <w:u w:val="none"/>
      </w:rPr>
    </w:lvl>
    <w:lvl w:ilvl="2">
      <w:start w:val="1"/>
      <w:numFmt w:val="lowerLetter"/>
      <w:lvlText w:val="(%3)"/>
      <w:lvlJc w:val="left"/>
      <w:pPr>
        <w:tabs>
          <w:tab w:val="num" w:pos="964"/>
        </w:tabs>
        <w:ind w:left="964" w:hanging="964"/>
      </w:pPr>
      <w:rPr>
        <w:rFonts w:ascii="Times New Roman" w:hAnsi="Times New Roman" w:hint="default"/>
        <w:b w:val="0"/>
        <w:i w:val="0"/>
        <w:sz w:val="20"/>
        <w:szCs w:val="20"/>
        <w:u w:val="none"/>
      </w:rPr>
    </w:lvl>
    <w:lvl w:ilvl="3">
      <w:start w:val="1"/>
      <w:numFmt w:val="lowerRoman"/>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suff w:val="nothing"/>
      <w:lvlText w:val=""/>
      <w:lvlJc w:val="left"/>
      <w:pPr>
        <w:ind w:left="964" w:firstLine="0"/>
      </w:pPr>
      <w:rPr>
        <w:rFonts w:ascii="CG Omega" w:hAnsi="CG Omega" w:hint="default"/>
        <w:b w:val="0"/>
        <w:i w:val="0"/>
        <w:sz w:val="20"/>
      </w:rPr>
    </w:lvl>
  </w:abstractNum>
  <w:abstractNum w:abstractNumId="11" w15:restartNumberingAfterBreak="0">
    <w:nsid w:val="341304E9"/>
    <w:multiLevelType w:val="multilevel"/>
    <w:tmpl w:val="4F70EDE8"/>
    <w:lvl w:ilvl="0">
      <w:start w:val="1"/>
      <w:numFmt w:val="none"/>
      <w:suff w:val="nothing"/>
      <w:lvlText w:val=""/>
      <w:lvlJc w:val="left"/>
      <w:pPr>
        <w:ind w:left="0" w:firstLine="0"/>
      </w:pPr>
      <w:rPr>
        <w:rFonts w:ascii="Times New Roman" w:hAnsi="Times New Roman" w:hint="default"/>
        <w:b w:val="0"/>
        <w:i w:val="0"/>
        <w:caps w:val="0"/>
        <w:sz w:val="22"/>
        <w:szCs w:val="22"/>
        <w:u w:val="none"/>
      </w:rPr>
    </w:lvl>
    <w:lvl w:ilvl="1">
      <w:start w:val="1"/>
      <w:numFmt w:val="lowerLetter"/>
      <w:lvlText w:val="(%2)"/>
      <w:lvlJc w:val="left"/>
      <w:pPr>
        <w:tabs>
          <w:tab w:val="num" w:pos="964"/>
        </w:tabs>
        <w:ind w:left="964" w:hanging="964"/>
      </w:pPr>
      <w:rPr>
        <w:rFonts w:ascii="Times New Roman" w:hAnsi="Times New Roman" w:hint="default"/>
        <w:b w:val="0"/>
        <w:i w:val="0"/>
        <w:sz w:val="20"/>
        <w:szCs w:val="20"/>
        <w:u w:val="none"/>
      </w:rPr>
    </w:lvl>
    <w:lvl w:ilvl="2">
      <w:start w:val="1"/>
      <w:numFmt w:val="lowerRoman"/>
      <w:lvlText w:val="(%3)"/>
      <w:lvlJc w:val="left"/>
      <w:pPr>
        <w:tabs>
          <w:tab w:val="num" w:pos="964"/>
        </w:tabs>
        <w:ind w:left="1928" w:hanging="964"/>
      </w:pPr>
      <w:rPr>
        <w:rFonts w:ascii="Times New Roman" w:hAnsi="Times New Roman" w:hint="default"/>
        <w:b w:val="0"/>
        <w:i w:val="0"/>
        <w:sz w:val="20"/>
        <w:szCs w:val="20"/>
        <w:u w:val="none"/>
      </w:rPr>
    </w:lvl>
    <w:lvl w:ilvl="3">
      <w:start w:val="1"/>
      <w:numFmt w:val="none"/>
      <w:lvlText w:val="(%4)"/>
      <w:lvlJc w:val="left"/>
      <w:pPr>
        <w:tabs>
          <w:tab w:val="num" w:pos="3856"/>
        </w:tabs>
        <w:ind w:left="3856" w:hanging="964"/>
      </w:pPr>
      <w:rPr>
        <w:rFonts w:hint="default"/>
        <w:u w:val="none"/>
      </w:rPr>
    </w:lvl>
    <w:lvl w:ilvl="4">
      <w:start w:val="1"/>
      <w:numFmt w:val="none"/>
      <w:lvlText w:val="%5."/>
      <w:lvlJc w:val="left"/>
      <w:pPr>
        <w:tabs>
          <w:tab w:val="num" w:pos="4820"/>
        </w:tabs>
        <w:ind w:left="4820" w:hanging="964"/>
      </w:pPr>
      <w:rPr>
        <w:rFonts w:hint="default"/>
        <w:b w:val="0"/>
        <w:i w:val="0"/>
        <w:u w:val="none"/>
      </w:rPr>
    </w:lvl>
    <w:lvl w:ilvl="5">
      <w:start w:val="1"/>
      <w:numFmt w:val="none"/>
      <w:lvlText w:val="%6)"/>
      <w:lvlJc w:val="left"/>
      <w:pPr>
        <w:tabs>
          <w:tab w:val="num" w:pos="5784"/>
        </w:tabs>
        <w:ind w:left="5784" w:hanging="964"/>
      </w:pPr>
      <w:rPr>
        <w:rFonts w:hint="default"/>
        <w:b w:val="0"/>
        <w:i w:val="0"/>
        <w:u w:val="none"/>
      </w:rPr>
    </w:lvl>
    <w:lvl w:ilvl="6">
      <w:start w:val="1"/>
      <w:numFmt w:val="none"/>
      <w:lvlText w:val="%7)"/>
      <w:lvlJc w:val="left"/>
      <w:pPr>
        <w:tabs>
          <w:tab w:val="num" w:pos="6747"/>
        </w:tabs>
        <w:ind w:left="6747" w:hanging="963"/>
      </w:pPr>
      <w:rPr>
        <w:rFonts w:hint="default"/>
        <w:b w:val="0"/>
        <w:i w:val="0"/>
        <w:u w:val="none"/>
      </w:rPr>
    </w:lvl>
    <w:lvl w:ilvl="7">
      <w:start w:val="1"/>
      <w:numFmt w:val="none"/>
      <w:lvlText w:val="%8)"/>
      <w:lvlJc w:val="left"/>
      <w:pPr>
        <w:tabs>
          <w:tab w:val="num" w:pos="7711"/>
        </w:tabs>
        <w:ind w:left="7711" w:hanging="964"/>
      </w:pPr>
      <w:rPr>
        <w:rFonts w:hint="default"/>
        <w:b w:val="0"/>
        <w:i w:val="0"/>
        <w:u w:val="none"/>
      </w:rPr>
    </w:lvl>
    <w:lvl w:ilvl="8">
      <w:start w:val="1"/>
      <w:numFmt w:val="none"/>
      <w:lvlRestart w:val="0"/>
      <w:suff w:val="nothing"/>
      <w:lvlText w:val=""/>
      <w:lvlJc w:val="left"/>
      <w:pPr>
        <w:ind w:left="964" w:firstLine="0"/>
      </w:pPr>
      <w:rPr>
        <w:rFonts w:hint="default"/>
      </w:rPr>
    </w:lvl>
  </w:abstractNum>
  <w:abstractNum w:abstractNumId="12" w15:restartNumberingAfterBreak="0">
    <w:nsid w:val="36993DC2"/>
    <w:multiLevelType w:val="hybridMultilevel"/>
    <w:tmpl w:val="747416F4"/>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8276FFA"/>
    <w:multiLevelType w:val="multilevel"/>
    <w:tmpl w:val="C122E822"/>
    <w:numStyleLink w:val="DefenceHeadingNoTOC0"/>
  </w:abstractNum>
  <w:abstractNum w:abstractNumId="14" w15:restartNumberingAfterBreak="0">
    <w:nsid w:val="3C9157C0"/>
    <w:multiLevelType w:val="multilevel"/>
    <w:tmpl w:val="9FD8B506"/>
    <w:styleLink w:val="CUIndent"/>
    <w:lvl w:ilvl="0">
      <w:start w:val="1"/>
      <w:numFmt w:val="none"/>
      <w:lvlText w:val="%1"/>
      <w:lvlJc w:val="left"/>
      <w:pPr>
        <w:tabs>
          <w:tab w:val="num" w:pos="964"/>
        </w:tabs>
        <w:ind w:left="964"/>
      </w:pPr>
      <w:rPr>
        <w:rFonts w:cs="Times New Roman" w:hint="default"/>
      </w:rPr>
    </w:lvl>
    <w:lvl w:ilvl="1">
      <w:start w:val="1"/>
      <w:numFmt w:val="none"/>
      <w:lvlText w:val="%2"/>
      <w:lvlJc w:val="left"/>
      <w:pPr>
        <w:tabs>
          <w:tab w:val="num" w:pos="1928"/>
        </w:tabs>
        <w:ind w:left="1928"/>
      </w:pPr>
      <w:rPr>
        <w:rFonts w:cs="Times New Roman" w:hint="default"/>
      </w:rPr>
    </w:lvl>
    <w:lvl w:ilvl="2">
      <w:start w:val="1"/>
      <w:numFmt w:val="none"/>
      <w:lvlText w:val=""/>
      <w:lvlJc w:val="left"/>
      <w:pPr>
        <w:tabs>
          <w:tab w:val="num" w:pos="2892"/>
        </w:tabs>
        <w:ind w:left="2892"/>
      </w:pPr>
      <w:rPr>
        <w:rFonts w:cs="Times New Roman" w:hint="default"/>
      </w:rPr>
    </w:lvl>
    <w:lvl w:ilvl="3">
      <w:start w:val="1"/>
      <w:numFmt w:val="none"/>
      <w:lvlText w:val=""/>
      <w:lvlJc w:val="left"/>
      <w:pPr>
        <w:tabs>
          <w:tab w:val="num" w:pos="3856"/>
        </w:tabs>
        <w:ind w:left="3856"/>
      </w:pPr>
      <w:rPr>
        <w:rFonts w:cs="Times New Roman" w:hint="default"/>
      </w:rPr>
    </w:lvl>
    <w:lvl w:ilvl="4">
      <w:start w:val="1"/>
      <w:numFmt w:val="none"/>
      <w:lvlText w:val=""/>
      <w:lvlJc w:val="left"/>
      <w:pPr>
        <w:tabs>
          <w:tab w:val="num" w:pos="4820"/>
        </w:tabs>
        <w:ind w:left="4820"/>
      </w:pPr>
      <w:rPr>
        <w:rFonts w:cs="Times New Roman" w:hint="default"/>
      </w:rPr>
    </w:lvl>
    <w:lvl w:ilvl="5">
      <w:start w:val="1"/>
      <w:numFmt w:val="none"/>
      <w:lvlText w:val=""/>
      <w:lvlJc w:val="left"/>
      <w:pPr>
        <w:tabs>
          <w:tab w:val="num" w:pos="5783"/>
        </w:tabs>
        <w:ind w:left="5783"/>
      </w:pPr>
      <w:rPr>
        <w:rFonts w:cs="Times New Roman" w:hint="default"/>
      </w:rPr>
    </w:lvl>
    <w:lvl w:ilvl="6">
      <w:start w:val="1"/>
      <w:numFmt w:val="none"/>
      <w:lvlText w:val=""/>
      <w:lvlJc w:val="left"/>
      <w:pPr>
        <w:tabs>
          <w:tab w:val="num" w:pos="964"/>
        </w:tabs>
        <w:ind w:left="964"/>
      </w:pPr>
      <w:rPr>
        <w:rFonts w:cs="Times New Roman" w:hint="default"/>
      </w:rPr>
    </w:lvl>
    <w:lvl w:ilvl="7">
      <w:start w:val="1"/>
      <w:numFmt w:val="none"/>
      <w:lvlText w:val=""/>
      <w:lvlJc w:val="left"/>
      <w:pPr>
        <w:tabs>
          <w:tab w:val="num" w:pos="964"/>
        </w:tabs>
        <w:ind w:left="964"/>
      </w:pPr>
      <w:rPr>
        <w:rFonts w:cs="Times New Roman" w:hint="default"/>
      </w:rPr>
    </w:lvl>
    <w:lvl w:ilvl="8">
      <w:start w:val="1"/>
      <w:numFmt w:val="none"/>
      <w:lvlText w:val=""/>
      <w:lvlJc w:val="left"/>
      <w:pPr>
        <w:tabs>
          <w:tab w:val="num" w:pos="964"/>
        </w:tabs>
        <w:ind w:left="964"/>
      </w:pPr>
      <w:rPr>
        <w:rFonts w:cs="Times New Roman" w:hint="default"/>
      </w:rPr>
    </w:lvl>
  </w:abstractNum>
  <w:abstractNum w:abstractNumId="15" w15:restartNumberingAfterBreak="0">
    <w:nsid w:val="4A6E11E5"/>
    <w:multiLevelType w:val="multilevel"/>
    <w:tmpl w:val="B2002F32"/>
    <w:styleLink w:val="CUHeading"/>
    <w:lvl w:ilvl="0">
      <w:start w:val="1"/>
      <w:numFmt w:val="decimal"/>
      <w:lvlText w:val="%1."/>
      <w:lvlJc w:val="left"/>
      <w:pPr>
        <w:tabs>
          <w:tab w:val="num" w:pos="964"/>
        </w:tabs>
        <w:ind w:left="964" w:hanging="964"/>
      </w:pPr>
      <w:rPr>
        <w:rFonts w:ascii="Arial" w:hAnsi="Arial" w:cs="Times New Roman" w:hint="default"/>
        <w:b/>
        <w:i w:val="0"/>
        <w:caps/>
        <w:sz w:val="28"/>
        <w:u w:val="none"/>
      </w:rPr>
    </w:lvl>
    <w:lvl w:ilvl="1">
      <w:start w:val="1"/>
      <w:numFmt w:val="decimal"/>
      <w:lvlText w:val="%1.%2"/>
      <w:lvlJc w:val="left"/>
      <w:pPr>
        <w:tabs>
          <w:tab w:val="num" w:pos="964"/>
        </w:tabs>
        <w:ind w:left="964" w:hanging="964"/>
      </w:pPr>
      <w:rPr>
        <w:rFonts w:ascii="Arial" w:hAnsi="Arial" w:cs="Times New Roman" w:hint="default"/>
        <w:b/>
        <w:i w:val="0"/>
        <w:sz w:val="24"/>
        <w:u w:val="none"/>
      </w:rPr>
    </w:lvl>
    <w:lvl w:ilvl="2">
      <w:start w:val="1"/>
      <w:numFmt w:val="lowerLetter"/>
      <w:lvlText w:val="(%3)"/>
      <w:lvlJc w:val="left"/>
      <w:pPr>
        <w:tabs>
          <w:tab w:val="num" w:pos="1928"/>
        </w:tabs>
        <w:ind w:left="1928" w:hanging="964"/>
      </w:pPr>
      <w:rPr>
        <w:rFonts w:ascii="Arial" w:hAnsi="Arial" w:cs="Times New Roman" w:hint="default"/>
        <w:b w:val="0"/>
        <w:i w:val="0"/>
        <w:sz w:val="20"/>
        <w:u w:val="none"/>
      </w:rPr>
    </w:lvl>
    <w:lvl w:ilvl="3">
      <w:start w:val="1"/>
      <w:numFmt w:val="lowerRoman"/>
      <w:lvlText w:val="(%4)"/>
      <w:lvlJc w:val="left"/>
      <w:pPr>
        <w:tabs>
          <w:tab w:val="num" w:pos="2892"/>
        </w:tabs>
        <w:ind w:left="2892" w:hanging="964"/>
      </w:pPr>
      <w:rPr>
        <w:rFonts w:ascii="Arial" w:hAnsi="Arial" w:cs="Times New Roman" w:hint="default"/>
        <w:b w:val="0"/>
        <w:i w:val="0"/>
        <w:sz w:val="20"/>
        <w:u w:val="none"/>
      </w:rPr>
    </w:lvl>
    <w:lvl w:ilvl="4">
      <w:start w:val="1"/>
      <w:numFmt w:val="upperLetter"/>
      <w:lvlText w:val="%5."/>
      <w:lvlJc w:val="left"/>
      <w:pPr>
        <w:tabs>
          <w:tab w:val="num" w:pos="3856"/>
        </w:tabs>
        <w:ind w:left="3856" w:hanging="964"/>
      </w:pPr>
      <w:rPr>
        <w:rFonts w:ascii="Arial" w:hAnsi="Arial" w:cs="Times New Roman" w:hint="default"/>
        <w:b w:val="0"/>
        <w:i w:val="0"/>
        <w:sz w:val="20"/>
        <w:u w:val="none"/>
      </w:rPr>
    </w:lvl>
    <w:lvl w:ilvl="5">
      <w:start w:val="1"/>
      <w:numFmt w:val="decimal"/>
      <w:lvlText w:val="%6)"/>
      <w:lvlJc w:val="left"/>
      <w:pPr>
        <w:tabs>
          <w:tab w:val="num" w:pos="4820"/>
        </w:tabs>
        <w:ind w:left="4820" w:hanging="964"/>
      </w:pPr>
      <w:rPr>
        <w:rFonts w:ascii="Arial" w:hAnsi="Arial" w:cs="Times New Roman" w:hint="default"/>
        <w:b w:val="0"/>
        <w:i w:val="0"/>
        <w:sz w:val="20"/>
        <w:u w:val="none"/>
      </w:rPr>
    </w:lvl>
    <w:lvl w:ilvl="6">
      <w:start w:val="1"/>
      <w:numFmt w:val="lowerLetter"/>
      <w:lvlText w:val="%7)"/>
      <w:lvlJc w:val="left"/>
      <w:pPr>
        <w:tabs>
          <w:tab w:val="num" w:pos="5783"/>
        </w:tabs>
        <w:ind w:left="5783" w:hanging="963"/>
      </w:pPr>
      <w:rPr>
        <w:rFonts w:ascii="Arial" w:hAnsi="Arial" w:cs="Times New Roman" w:hint="default"/>
        <w:b w:val="0"/>
        <w:i w:val="0"/>
        <w:sz w:val="20"/>
        <w:u w:val="none"/>
      </w:rPr>
    </w:lvl>
    <w:lvl w:ilvl="7">
      <w:start w:val="1"/>
      <w:numFmt w:val="lowerRoman"/>
      <w:lvlText w:val="%8)"/>
      <w:lvlJc w:val="left"/>
      <w:pPr>
        <w:tabs>
          <w:tab w:val="num" w:pos="6747"/>
        </w:tabs>
        <w:ind w:left="6747" w:hanging="964"/>
      </w:pPr>
      <w:rPr>
        <w:rFonts w:ascii="Arial" w:hAnsi="Arial" w:cs="Times New Roman" w:hint="default"/>
        <w:b w:val="0"/>
        <w:i w:val="0"/>
        <w:sz w:val="20"/>
        <w:u w:val="none"/>
      </w:rPr>
    </w:lvl>
    <w:lvl w:ilvl="8">
      <w:start w:val="1"/>
      <w:numFmt w:val="none"/>
      <w:lvlRestart w:val="0"/>
      <w:suff w:val="nothing"/>
      <w:lvlText w:val=""/>
      <w:lvlJc w:val="left"/>
      <w:rPr>
        <w:rFonts w:cs="Times New Roman" w:hint="default"/>
      </w:rPr>
    </w:lvl>
  </w:abstractNum>
  <w:abstractNum w:abstractNumId="16" w15:restartNumberingAfterBreak="0">
    <w:nsid w:val="549F2469"/>
    <w:multiLevelType w:val="multilevel"/>
    <w:tmpl w:val="959E5978"/>
    <w:styleLink w:val="DefenceHeadingNoTOC625"/>
    <w:lvl w:ilvl="0">
      <w:numFmt w:val="none"/>
      <w:suff w:val="nothing"/>
      <w:lvlText w:val=""/>
      <w:lvlJc w:val="left"/>
      <w:pPr>
        <w:ind w:left="964" w:firstLine="0"/>
      </w:pPr>
      <w:rPr>
        <w:rFonts w:ascii="Times New Roman" w:hAnsi="Times New Roman" w:hint="default"/>
        <w:b w:val="0"/>
        <w:i w:val="0"/>
        <w:caps w:val="0"/>
        <w:sz w:val="22"/>
        <w:szCs w:val="22"/>
        <w:u w:val="none"/>
      </w:rPr>
    </w:lvl>
    <w:lvl w:ilvl="1">
      <w:start w:val="1"/>
      <w:numFmt w:val="lowerLetter"/>
      <w:lvlText w:val="(%2)"/>
      <w:lvlJc w:val="left"/>
      <w:pPr>
        <w:tabs>
          <w:tab w:val="num" w:pos="1928"/>
        </w:tabs>
        <w:ind w:left="1928" w:hanging="964"/>
      </w:pPr>
      <w:rPr>
        <w:rFonts w:ascii="Arial" w:hAnsi="Arial" w:hint="default"/>
        <w:b w:val="0"/>
        <w:i w:val="0"/>
        <w:sz w:val="20"/>
        <w:szCs w:val="22"/>
        <w:u w:val="none"/>
      </w:rPr>
    </w:lvl>
    <w:lvl w:ilvl="2">
      <w:start w:val="1"/>
      <w:numFmt w:val="lowerRoman"/>
      <w:lvlText w:val="(%3)"/>
      <w:lvlJc w:val="left"/>
      <w:pPr>
        <w:tabs>
          <w:tab w:val="num" w:pos="2892"/>
        </w:tabs>
        <w:ind w:left="2892" w:hanging="964"/>
      </w:pPr>
      <w:rPr>
        <w:rFonts w:ascii="Arial" w:hAnsi="Arial" w:hint="default"/>
        <w:b w:val="0"/>
        <w:i w:val="0"/>
        <w:sz w:val="20"/>
        <w:u w:val="none"/>
      </w:rPr>
    </w:lvl>
    <w:lvl w:ilvl="3">
      <w:start w:val="1"/>
      <w:numFmt w:val="upperLetter"/>
      <w:lvlText w:val="%4."/>
      <w:lvlJc w:val="left"/>
      <w:pPr>
        <w:tabs>
          <w:tab w:val="num" w:pos="3856"/>
        </w:tabs>
        <w:ind w:left="3856" w:hanging="964"/>
      </w:pPr>
      <w:rPr>
        <w:rFonts w:ascii="Arial" w:hAnsi="Arial" w:hint="default"/>
        <w:b w:val="0"/>
        <w:i w:val="0"/>
        <w:sz w:val="20"/>
        <w:u w:val="none"/>
      </w:rPr>
    </w:lvl>
    <w:lvl w:ilvl="4">
      <w:start w:val="1"/>
      <w:numFmt w:val="none"/>
      <w:lvlText w:val="%5"/>
      <w:lvlJc w:val="left"/>
      <w:pPr>
        <w:tabs>
          <w:tab w:val="num" w:pos="3856"/>
        </w:tabs>
        <w:ind w:left="3856" w:hanging="964"/>
      </w:pPr>
      <w:rPr>
        <w:rFonts w:hint="default"/>
        <w:b w:val="0"/>
        <w:i w:val="0"/>
        <w:u w:val="none"/>
      </w:rPr>
    </w:lvl>
    <w:lvl w:ilvl="5">
      <w:start w:val="1"/>
      <w:numFmt w:val="none"/>
      <w:lvlText w:val="%6"/>
      <w:lvlJc w:val="left"/>
      <w:pPr>
        <w:tabs>
          <w:tab w:val="num" w:pos="4820"/>
        </w:tabs>
        <w:ind w:left="4820" w:hanging="964"/>
      </w:pPr>
      <w:rPr>
        <w:rFonts w:hint="default"/>
        <w:b w:val="0"/>
        <w:i w:val="0"/>
        <w:u w:val="none"/>
      </w:rPr>
    </w:lvl>
    <w:lvl w:ilvl="6">
      <w:start w:val="1"/>
      <w:numFmt w:val="none"/>
      <w:lvlText w:val="%7"/>
      <w:lvlJc w:val="left"/>
      <w:pPr>
        <w:tabs>
          <w:tab w:val="num" w:pos="5783"/>
        </w:tabs>
        <w:ind w:left="5783" w:hanging="963"/>
      </w:pPr>
      <w:rPr>
        <w:rFonts w:hint="default"/>
        <w:b w:val="0"/>
        <w:i w:val="0"/>
        <w:u w:val="none"/>
      </w:rPr>
    </w:lvl>
    <w:lvl w:ilvl="7">
      <w:start w:val="1"/>
      <w:numFmt w:val="none"/>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17" w15:restartNumberingAfterBreak="0">
    <w:nsid w:val="597244AA"/>
    <w:multiLevelType w:val="multilevel"/>
    <w:tmpl w:val="AD74D40A"/>
    <w:lvl w:ilvl="0">
      <w:start w:val="1"/>
      <w:numFmt w:val="decimal"/>
      <w:pStyle w:val="ExhibitHeading"/>
      <w:suff w:val="space"/>
      <w:lvlText w:val="Exhibit %1"/>
      <w:lvlJc w:val="left"/>
      <w:rPr>
        <w:rFonts w:ascii="Arial" w:hAnsi="Arial" w:cs="Times New Roman" w:hint="default"/>
        <w:b/>
        <w:i w:val="0"/>
        <w:sz w:val="24"/>
        <w:szCs w:val="24"/>
      </w:rPr>
    </w:lvl>
    <w:lvl w:ilvl="1">
      <w:start w:val="1"/>
      <w:numFmt w:val="decimal"/>
      <w:lvlText w:val="%1"/>
      <w:lvlJc w:val="left"/>
      <w:pPr>
        <w:tabs>
          <w:tab w:val="num" w:pos="792"/>
        </w:tabs>
        <w:ind w:left="792" w:hanging="432"/>
      </w:pPr>
      <w:rPr>
        <w:rFonts w:cs="Times New Roman" w:hint="default"/>
      </w:rPr>
    </w:lvl>
    <w:lvl w:ilvl="2">
      <w:start w:val="1"/>
      <w:numFmt w:val="decimal"/>
      <w:lvlText w:val="%1"/>
      <w:lvlJc w:val="left"/>
      <w:pPr>
        <w:tabs>
          <w:tab w:val="num" w:pos="1224"/>
        </w:tabs>
        <w:ind w:left="1224" w:hanging="504"/>
      </w:pPr>
      <w:rPr>
        <w:rFonts w:cs="Times New Roman" w:hint="default"/>
      </w:rPr>
    </w:lvl>
    <w:lvl w:ilvl="3">
      <w:start w:val="1"/>
      <w:numFmt w:val="decimal"/>
      <w:lvlText w:val="%1"/>
      <w:lvlJc w:val="left"/>
      <w:pPr>
        <w:tabs>
          <w:tab w:val="num" w:pos="1800"/>
        </w:tabs>
        <w:ind w:left="1728" w:hanging="648"/>
      </w:pPr>
      <w:rPr>
        <w:rFonts w:cs="Times New Roman" w:hint="default"/>
      </w:rPr>
    </w:lvl>
    <w:lvl w:ilvl="4">
      <w:start w:val="1"/>
      <w:numFmt w:val="decimal"/>
      <w:lvlText w:val="%1"/>
      <w:lvlJc w:val="left"/>
      <w:pPr>
        <w:tabs>
          <w:tab w:val="num" w:pos="2520"/>
        </w:tabs>
        <w:ind w:left="2232" w:hanging="792"/>
      </w:pPr>
      <w:rPr>
        <w:rFonts w:cs="Times New Roman" w:hint="default"/>
      </w:rPr>
    </w:lvl>
    <w:lvl w:ilvl="5">
      <w:start w:val="1"/>
      <w:numFmt w:val="decimal"/>
      <w:lvlText w:val="%1"/>
      <w:lvlJc w:val="left"/>
      <w:pPr>
        <w:tabs>
          <w:tab w:val="num" w:pos="2880"/>
        </w:tabs>
        <w:ind w:left="2736" w:hanging="936"/>
      </w:pPr>
      <w:rPr>
        <w:rFonts w:cs="Times New Roman" w:hint="default"/>
      </w:rPr>
    </w:lvl>
    <w:lvl w:ilvl="6">
      <w:start w:val="1"/>
      <w:numFmt w:val="decimal"/>
      <w:lvlText w:val="%1"/>
      <w:lvlJc w:val="left"/>
      <w:pPr>
        <w:tabs>
          <w:tab w:val="num" w:pos="3600"/>
        </w:tabs>
        <w:ind w:left="3240" w:hanging="1080"/>
      </w:pPr>
      <w:rPr>
        <w:rFonts w:cs="Times New Roman" w:hint="default"/>
      </w:rPr>
    </w:lvl>
    <w:lvl w:ilvl="7">
      <w:start w:val="1"/>
      <w:numFmt w:val="decimal"/>
      <w:lvlText w:val="%1"/>
      <w:lvlJc w:val="left"/>
      <w:pPr>
        <w:tabs>
          <w:tab w:val="num" w:pos="3960"/>
        </w:tabs>
        <w:ind w:left="3744" w:hanging="1224"/>
      </w:pPr>
      <w:rPr>
        <w:rFonts w:cs="Times New Roman" w:hint="default"/>
      </w:rPr>
    </w:lvl>
    <w:lvl w:ilvl="8">
      <w:start w:val="1"/>
      <w:numFmt w:val="decimal"/>
      <w:lvlText w:val="%1"/>
      <w:lvlJc w:val="left"/>
      <w:pPr>
        <w:tabs>
          <w:tab w:val="num" w:pos="4680"/>
        </w:tabs>
        <w:ind w:left="4320" w:hanging="1440"/>
      </w:pPr>
      <w:rPr>
        <w:rFonts w:cs="Times New Roman" w:hint="default"/>
      </w:rPr>
    </w:lvl>
  </w:abstractNum>
  <w:abstractNum w:abstractNumId="18" w15:restartNumberingAfterBreak="0">
    <w:nsid w:val="5BAE5CEE"/>
    <w:multiLevelType w:val="multilevel"/>
    <w:tmpl w:val="8AFEB994"/>
    <w:lvl w:ilvl="0">
      <w:start w:val="1"/>
      <w:numFmt w:val="decimal"/>
      <w:pStyle w:val="DefenceHeading4"/>
      <w:lvlText w:val="%1."/>
      <w:lvlJc w:val="left"/>
      <w:pPr>
        <w:tabs>
          <w:tab w:val="num" w:pos="964"/>
        </w:tabs>
        <w:ind w:left="964" w:hanging="964"/>
      </w:pPr>
      <w:rPr>
        <w:rFonts w:ascii="Arial Bold" w:hAnsi="Arial Bold" w:hint="default"/>
        <w:b/>
        <w:i w:val="0"/>
        <w:caps/>
        <w:sz w:val="22"/>
        <w:szCs w:val="22"/>
        <w:u w:val="none"/>
      </w:rPr>
    </w:lvl>
    <w:lvl w:ilvl="1">
      <w:start w:val="1"/>
      <w:numFmt w:val="decimal"/>
      <w:pStyle w:val="DefenceDefinitionNum2"/>
      <w:lvlText w:val="%1.%2"/>
      <w:lvlJc w:val="left"/>
      <w:pPr>
        <w:tabs>
          <w:tab w:val="num" w:pos="5359"/>
        </w:tabs>
        <w:ind w:left="5359" w:hanging="964"/>
      </w:pPr>
      <w:rPr>
        <w:rFonts w:ascii="Arial Bold" w:hAnsi="Arial Bold" w:hint="default"/>
        <w:b/>
        <w:i w:val="0"/>
        <w:sz w:val="22"/>
        <w:szCs w:val="22"/>
        <w:u w:val="none"/>
      </w:rPr>
    </w:lvl>
    <w:lvl w:ilvl="2">
      <w:start w:val="1"/>
      <w:numFmt w:val="lowerLetter"/>
      <w:pStyle w:val="DefenceHeading2"/>
      <w:lvlText w:val="(%3)"/>
      <w:lvlJc w:val="left"/>
      <w:pPr>
        <w:tabs>
          <w:tab w:val="num" w:pos="964"/>
        </w:tabs>
        <w:ind w:left="964" w:hanging="964"/>
      </w:pPr>
      <w:rPr>
        <w:rFonts w:ascii="Times New Roman" w:hAnsi="Times New Roman" w:hint="default"/>
        <w:b w:val="0"/>
        <w:i w:val="0"/>
        <w:sz w:val="20"/>
        <w:szCs w:val="20"/>
        <w:u w:val="none"/>
      </w:rPr>
    </w:lvl>
    <w:lvl w:ilvl="3">
      <w:start w:val="1"/>
      <w:numFmt w:val="lowerRoman"/>
      <w:pStyle w:val="DefenceHeading1"/>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pStyle w:val="DefenceHeading5"/>
      <w:lvlText w:val="%5."/>
      <w:lvlJc w:val="left"/>
      <w:pPr>
        <w:tabs>
          <w:tab w:val="num" w:pos="2949"/>
        </w:tabs>
        <w:ind w:left="2949" w:hanging="964"/>
      </w:pPr>
      <w:rPr>
        <w:rFonts w:ascii="Times New Roman" w:hAnsi="Times New Roman" w:hint="default"/>
        <w:b w:val="0"/>
        <w:i w:val="0"/>
        <w:sz w:val="20"/>
        <w:szCs w:val="20"/>
        <w:u w:val="none"/>
      </w:rPr>
    </w:lvl>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pStyle w:val="DefenceHeading3"/>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pStyle w:val="DefenceHeading8"/>
      <w:suff w:val="nothing"/>
      <w:lvlText w:val=""/>
      <w:lvlJc w:val="left"/>
      <w:pPr>
        <w:ind w:left="964" w:firstLine="0"/>
      </w:pPr>
      <w:rPr>
        <w:rFonts w:ascii="CG Omega" w:hAnsi="CG Omega" w:hint="default"/>
        <w:b w:val="0"/>
        <w:i w:val="0"/>
        <w:sz w:val="20"/>
      </w:rPr>
    </w:lvl>
  </w:abstractNum>
  <w:abstractNum w:abstractNumId="19" w15:restartNumberingAfterBreak="0">
    <w:nsid w:val="5CE51405"/>
    <w:multiLevelType w:val="multilevel"/>
    <w:tmpl w:val="F666617A"/>
    <w:styleLink w:val="CUIndent1"/>
    <w:lvl w:ilvl="0">
      <w:start w:val="1"/>
      <w:numFmt w:val="decimal"/>
      <w:lvlText w:val="%1."/>
      <w:lvlJc w:val="left"/>
      <w:pPr>
        <w:tabs>
          <w:tab w:val="num" w:pos="964"/>
        </w:tabs>
        <w:ind w:left="964" w:hanging="964"/>
      </w:pPr>
      <w:rPr>
        <w:rFonts w:ascii="Arial Bold" w:hAnsi="Arial Bold" w:cs="Times New Roman" w:hint="default"/>
        <w:b/>
        <w:i w:val="0"/>
        <w:caps/>
        <w:sz w:val="22"/>
        <w:szCs w:val="22"/>
        <w:u w:val="none"/>
      </w:rPr>
    </w:lvl>
    <w:lvl w:ilvl="1">
      <w:start w:val="1"/>
      <w:numFmt w:val="decimal"/>
      <w:lvlText w:val="%1.%2"/>
      <w:lvlJc w:val="left"/>
      <w:pPr>
        <w:tabs>
          <w:tab w:val="num" w:pos="964"/>
        </w:tabs>
        <w:ind w:left="964" w:hanging="964"/>
      </w:pPr>
      <w:rPr>
        <w:rFonts w:ascii="Arial Bold" w:hAnsi="Arial Bold" w:cs="Times New Roman" w:hint="default"/>
        <w:b/>
        <w:i w:val="0"/>
        <w:sz w:val="22"/>
        <w:szCs w:val="22"/>
        <w:u w:val="none"/>
      </w:rPr>
    </w:lvl>
    <w:lvl w:ilvl="2">
      <w:start w:val="1"/>
      <w:numFmt w:val="lowerLetter"/>
      <w:lvlText w:val="(%3)"/>
      <w:lvlJc w:val="left"/>
      <w:pPr>
        <w:tabs>
          <w:tab w:val="num" w:pos="964"/>
        </w:tabs>
        <w:ind w:left="964" w:hanging="964"/>
      </w:pPr>
      <w:rPr>
        <w:rFonts w:ascii="Times New Roman" w:hAnsi="Times New Roman" w:cs="Times New Roman" w:hint="default"/>
        <w:b w:val="0"/>
        <w:i w:val="0"/>
        <w:sz w:val="20"/>
        <w:szCs w:val="20"/>
        <w:u w:val="none"/>
      </w:rPr>
    </w:lvl>
    <w:lvl w:ilvl="3">
      <w:start w:val="1"/>
      <w:numFmt w:val="lowerRoman"/>
      <w:lvlText w:val="(%4)"/>
      <w:lvlJc w:val="left"/>
      <w:pPr>
        <w:tabs>
          <w:tab w:val="num" w:pos="1928"/>
        </w:tabs>
        <w:ind w:left="1928" w:hanging="964"/>
      </w:pPr>
      <w:rPr>
        <w:rFonts w:ascii="Times New Roman" w:hAnsi="Times New Roman" w:cs="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cs="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cs="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cs="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cs="Times New Roman" w:hint="default"/>
        <w:b w:val="0"/>
        <w:i w:val="0"/>
        <w:sz w:val="20"/>
        <w:szCs w:val="20"/>
        <w:u w:val="none"/>
      </w:rPr>
    </w:lvl>
    <w:lvl w:ilvl="8">
      <w:start w:val="1"/>
      <w:numFmt w:val="none"/>
      <w:lvlRestart w:val="0"/>
      <w:suff w:val="nothing"/>
      <w:lvlText w:val=""/>
      <w:lvlJc w:val="left"/>
      <w:pPr>
        <w:ind w:left="964"/>
      </w:pPr>
      <w:rPr>
        <w:rFonts w:ascii="CG Omega" w:hAnsi="CG Omega" w:cs="Times New Roman" w:hint="default"/>
        <w:b w:val="0"/>
        <w:i w:val="0"/>
        <w:sz w:val="20"/>
      </w:rPr>
    </w:lvl>
  </w:abstractNum>
  <w:abstractNum w:abstractNumId="20" w15:restartNumberingAfterBreak="0">
    <w:nsid w:val="63993352"/>
    <w:multiLevelType w:val="hybridMultilevel"/>
    <w:tmpl w:val="423C44B6"/>
    <w:lvl w:ilvl="0" w:tplc="0F0EFB80">
      <w:start w:val="1"/>
      <w:numFmt w:val="bullet"/>
      <w:lvlText w:val=""/>
      <w:lvlJc w:val="left"/>
      <w:pPr>
        <w:tabs>
          <w:tab w:val="num" w:pos="964"/>
        </w:tabs>
        <w:ind w:left="964" w:hanging="964"/>
      </w:pPr>
      <w:rPr>
        <w:rFonts w:ascii="Symbol" w:hAnsi="Symbol" w:hint="default"/>
      </w:rPr>
    </w:lvl>
    <w:lvl w:ilvl="1" w:tplc="0C090003">
      <w:start w:val="1"/>
      <w:numFmt w:val="upperLetter"/>
      <w:lvlText w:val="%2."/>
      <w:lvlJc w:val="left"/>
      <w:pPr>
        <w:tabs>
          <w:tab w:val="num" w:pos="2044"/>
        </w:tabs>
        <w:ind w:left="2044" w:hanging="964"/>
      </w:pPr>
      <w:rPr>
        <w:rFont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F6171C"/>
    <w:multiLevelType w:val="multilevel"/>
    <w:tmpl w:val="2424D9F8"/>
    <w:lvl w:ilvl="0">
      <w:start w:val="1"/>
      <w:numFmt w:val="decimal"/>
      <w:lvlText w:val="%1."/>
      <w:lvlJc w:val="left"/>
      <w:pPr>
        <w:tabs>
          <w:tab w:val="num" w:pos="964"/>
        </w:tabs>
        <w:ind w:left="964" w:hanging="964"/>
      </w:pPr>
      <w:rPr>
        <w:rFonts w:ascii="Arial Bold" w:hAnsi="Arial Bold" w:hint="default"/>
        <w:b/>
        <w:i w:val="0"/>
        <w:caps/>
        <w:sz w:val="22"/>
        <w:szCs w:val="22"/>
        <w:u w:val="none"/>
      </w:rPr>
    </w:lvl>
    <w:lvl w:ilvl="1">
      <w:start w:val="1"/>
      <w:numFmt w:val="decimal"/>
      <w:lvlText w:val="%1.%2"/>
      <w:lvlJc w:val="left"/>
      <w:pPr>
        <w:tabs>
          <w:tab w:val="num" w:pos="964"/>
        </w:tabs>
        <w:ind w:left="964" w:hanging="964"/>
      </w:pPr>
      <w:rPr>
        <w:rFonts w:ascii="Arial Bold" w:hAnsi="Arial Bold" w:hint="default"/>
        <w:b/>
        <w:i w:val="0"/>
        <w:sz w:val="22"/>
        <w:szCs w:val="22"/>
        <w:u w:val="none"/>
      </w:rPr>
    </w:lvl>
    <w:lvl w:ilvl="2">
      <w:start w:val="1"/>
      <w:numFmt w:val="lowerLetter"/>
      <w:lvlText w:val="(%3)"/>
      <w:lvlJc w:val="left"/>
      <w:pPr>
        <w:tabs>
          <w:tab w:val="num" w:pos="964"/>
        </w:tabs>
        <w:ind w:left="964" w:hanging="964"/>
      </w:pPr>
      <w:rPr>
        <w:rFonts w:ascii="Times New Roman" w:hAnsi="Times New Roman" w:hint="default"/>
        <w:b w:val="0"/>
        <w:i w:val="0"/>
        <w:sz w:val="20"/>
        <w:szCs w:val="20"/>
        <w:u w:val="none"/>
      </w:rPr>
    </w:lvl>
    <w:lvl w:ilvl="3">
      <w:start w:val="1"/>
      <w:numFmt w:val="lowerRoman"/>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suff w:val="nothing"/>
      <w:lvlText w:val=""/>
      <w:lvlJc w:val="left"/>
      <w:pPr>
        <w:ind w:left="964" w:firstLine="0"/>
      </w:pPr>
      <w:rPr>
        <w:rFonts w:ascii="CG Omega" w:hAnsi="CG Omega" w:hint="default"/>
        <w:b w:val="0"/>
        <w:i w:val="0"/>
        <w:sz w:val="20"/>
      </w:rPr>
    </w:lvl>
  </w:abstractNum>
  <w:abstractNum w:abstractNumId="22" w15:restartNumberingAfterBreak="0">
    <w:nsid w:val="6F4E4AF3"/>
    <w:multiLevelType w:val="multilevel"/>
    <w:tmpl w:val="6D9C5538"/>
    <w:lvl w:ilvl="0">
      <w:start w:val="1"/>
      <w:numFmt w:val="decimal"/>
      <w:lvlRestart w:val="0"/>
      <w:lvlText w:val="%1."/>
      <w:lvlJc w:val="left"/>
      <w:pPr>
        <w:tabs>
          <w:tab w:val="num" w:pos="964"/>
        </w:tabs>
        <w:ind w:left="964" w:hanging="964"/>
      </w:pPr>
      <w:rPr>
        <w:rFonts w:ascii="Arial" w:hAnsi="Arial" w:cs="Arial" w:hint="default"/>
        <w:b/>
        <w:i w:val="0"/>
        <w:caps/>
        <w:sz w:val="22"/>
        <w:szCs w:val="22"/>
        <w:u w:val="none"/>
      </w:rPr>
    </w:lvl>
    <w:lvl w:ilvl="1">
      <w:start w:val="1"/>
      <w:numFmt w:val="decimal"/>
      <w:lvlText w:val="%1.%2"/>
      <w:lvlJc w:val="left"/>
      <w:pPr>
        <w:tabs>
          <w:tab w:val="num" w:pos="964"/>
        </w:tabs>
        <w:ind w:left="964" w:hanging="964"/>
      </w:pPr>
      <w:rPr>
        <w:rFonts w:ascii="Times New Roman" w:hAnsi="Times New Roman" w:hint="default"/>
        <w:b w:val="0"/>
        <w:i w:val="0"/>
        <w:sz w:val="20"/>
        <w:szCs w:val="20"/>
        <w:u w:val="none"/>
      </w:rPr>
    </w:lvl>
    <w:lvl w:ilvl="2">
      <w:start w:val="1"/>
      <w:numFmt w:val="lowerLetter"/>
      <w:lvlText w:val="(%3)"/>
      <w:lvlJc w:val="left"/>
      <w:pPr>
        <w:tabs>
          <w:tab w:val="num" w:pos="1928"/>
        </w:tabs>
        <w:ind w:left="1928" w:hanging="964"/>
      </w:pPr>
      <w:rPr>
        <w:rFonts w:ascii="Times New Roman" w:hAnsi="Times New Roman" w:hint="default"/>
        <w:b w:val="0"/>
        <w:i w:val="0"/>
        <w:sz w:val="20"/>
        <w:szCs w:val="20"/>
        <w:u w:val="none"/>
      </w:rPr>
    </w:lvl>
    <w:lvl w:ilvl="3">
      <w:start w:val="1"/>
      <w:numFmt w:val="lowerRoman"/>
      <w:lvlText w:val="(%4)"/>
      <w:lvlJc w:val="left"/>
      <w:pPr>
        <w:tabs>
          <w:tab w:val="num" w:pos="2891"/>
        </w:tabs>
        <w:ind w:left="2891" w:hanging="963"/>
      </w:pPr>
      <w:rPr>
        <w:rFonts w:ascii="Times New Roman" w:hAnsi="Times New Roman" w:hint="default"/>
        <w:b w:val="0"/>
        <w:i w:val="0"/>
        <w:sz w:val="20"/>
        <w:szCs w:val="20"/>
        <w:u w:val="none"/>
      </w:rPr>
    </w:lvl>
    <w:lvl w:ilvl="4">
      <w:start w:val="1"/>
      <w:numFmt w:val="upperLetter"/>
      <w:lvlText w:val="%5."/>
      <w:lvlJc w:val="left"/>
      <w:pPr>
        <w:tabs>
          <w:tab w:val="num" w:pos="3855"/>
        </w:tabs>
        <w:ind w:left="3855" w:hanging="964"/>
      </w:pPr>
      <w:rPr>
        <w:rFonts w:ascii="Times New Roman" w:hAnsi="Times New Roman" w:hint="default"/>
        <w:b w:val="0"/>
        <w:i w:val="0"/>
        <w:sz w:val="20"/>
        <w:szCs w:val="20"/>
        <w:u w:val="none"/>
      </w:rPr>
    </w:lvl>
    <w:lvl w:ilvl="5">
      <w:start w:val="1"/>
      <w:numFmt w:val="decimal"/>
      <w:lvlText w:val="%6)"/>
      <w:lvlJc w:val="left"/>
      <w:pPr>
        <w:tabs>
          <w:tab w:val="num" w:pos="4819"/>
        </w:tabs>
        <w:ind w:left="4819" w:hanging="964"/>
      </w:pPr>
      <w:rPr>
        <w:rFonts w:ascii="CG Omega" w:hAnsi="CG Omega" w:hint="default"/>
        <w:b w:val="0"/>
        <w:i w:val="0"/>
        <w:sz w:val="20"/>
        <w:u w:val="none"/>
      </w:rPr>
    </w:lvl>
    <w:lvl w:ilvl="6">
      <w:start w:val="1"/>
      <w:numFmt w:val="lowerLetter"/>
      <w:lvlText w:val="%7)"/>
      <w:lvlJc w:val="left"/>
      <w:pPr>
        <w:tabs>
          <w:tab w:val="num" w:pos="5783"/>
        </w:tabs>
        <w:ind w:left="5783" w:hanging="964"/>
      </w:pPr>
      <w:rPr>
        <w:rFonts w:ascii="CG Omega" w:hAnsi="CG Omega" w:hint="default"/>
        <w:b w:val="0"/>
        <w:i w:val="0"/>
        <w:sz w:val="20"/>
        <w:u w:val="none"/>
      </w:rPr>
    </w:lvl>
    <w:lvl w:ilvl="7">
      <w:start w:val="1"/>
      <w:numFmt w:val="lowerRoman"/>
      <w:lvlText w:val="%8)"/>
      <w:lvlJc w:val="left"/>
      <w:pPr>
        <w:tabs>
          <w:tab w:val="num" w:pos="6746"/>
        </w:tabs>
        <w:ind w:left="6746" w:hanging="963"/>
      </w:pPr>
      <w:rPr>
        <w:rFonts w:ascii="CG Omega" w:hAnsi="CG Omega"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23" w15:restartNumberingAfterBreak="0">
    <w:nsid w:val="73DC062F"/>
    <w:multiLevelType w:val="multilevel"/>
    <w:tmpl w:val="980EBBD6"/>
    <w:lvl w:ilvl="0">
      <w:start w:val="1"/>
      <w:numFmt w:val="none"/>
      <w:suff w:val="nothing"/>
      <w:lvlText w:val=""/>
      <w:lvlJc w:val="left"/>
      <w:pPr>
        <w:ind w:left="0" w:firstLine="0"/>
      </w:pPr>
      <w:rPr>
        <w:rFonts w:ascii="Times New Roman" w:hAnsi="Times New Roman" w:hint="default"/>
        <w:b w:val="0"/>
        <w:i w:val="0"/>
        <w:caps w:val="0"/>
        <w:sz w:val="22"/>
        <w:szCs w:val="22"/>
        <w:u w:val="none"/>
      </w:rPr>
    </w:lvl>
    <w:lvl w:ilvl="1">
      <w:start w:val="1"/>
      <w:numFmt w:val="lowerLetter"/>
      <w:lvlText w:val="(%2)"/>
      <w:lvlJc w:val="left"/>
      <w:pPr>
        <w:tabs>
          <w:tab w:val="num" w:pos="964"/>
        </w:tabs>
        <w:ind w:left="964" w:hanging="964"/>
      </w:pPr>
      <w:rPr>
        <w:rFonts w:ascii="Times New Roman" w:hAnsi="Times New Roman" w:hint="default"/>
        <w:b w:val="0"/>
        <w:i w:val="0"/>
        <w:sz w:val="20"/>
        <w:szCs w:val="20"/>
        <w:u w:val="none"/>
      </w:rPr>
    </w:lvl>
    <w:lvl w:ilvl="2">
      <w:start w:val="1"/>
      <w:numFmt w:val="lowerRoman"/>
      <w:lvlText w:val="(%3)"/>
      <w:lvlJc w:val="left"/>
      <w:pPr>
        <w:tabs>
          <w:tab w:val="num" w:pos="1928"/>
        </w:tabs>
        <w:ind w:left="1928" w:hanging="964"/>
      </w:pPr>
      <w:rPr>
        <w:rFonts w:ascii="Times New Roman" w:hAnsi="Times New Roman" w:hint="default"/>
        <w:b w:val="0"/>
        <w:i w:val="0"/>
        <w:sz w:val="20"/>
        <w:szCs w:val="20"/>
        <w:u w:val="none"/>
      </w:rPr>
    </w:lvl>
    <w:lvl w:ilvl="3">
      <w:start w:val="1"/>
      <w:numFmt w:val="upperLetter"/>
      <w:lvlText w:val="%4."/>
      <w:lvlJc w:val="left"/>
      <w:pPr>
        <w:tabs>
          <w:tab w:val="num" w:pos="2892"/>
        </w:tabs>
        <w:ind w:left="2892" w:hanging="964"/>
      </w:pPr>
      <w:rPr>
        <w:rFonts w:hint="default"/>
        <w:u w:val="none"/>
      </w:rPr>
    </w:lvl>
    <w:lvl w:ilvl="4">
      <w:start w:val="1"/>
      <w:numFmt w:val="none"/>
      <w:lvlText w:val="%5"/>
      <w:lvlJc w:val="left"/>
      <w:pPr>
        <w:tabs>
          <w:tab w:val="num" w:pos="4584"/>
        </w:tabs>
        <w:ind w:left="4584" w:hanging="964"/>
      </w:pPr>
      <w:rPr>
        <w:rFonts w:hint="default"/>
        <w:b w:val="0"/>
        <w:i w:val="0"/>
        <w:u w:val="none"/>
      </w:rPr>
    </w:lvl>
    <w:lvl w:ilvl="5">
      <w:start w:val="1"/>
      <w:numFmt w:val="none"/>
      <w:lvlText w:val="%6"/>
      <w:lvlJc w:val="left"/>
      <w:pPr>
        <w:tabs>
          <w:tab w:val="num" w:pos="5548"/>
        </w:tabs>
        <w:ind w:left="5548" w:hanging="964"/>
      </w:pPr>
      <w:rPr>
        <w:rFonts w:hint="default"/>
        <w:b w:val="0"/>
        <w:i w:val="0"/>
        <w:u w:val="none"/>
      </w:rPr>
    </w:lvl>
    <w:lvl w:ilvl="6">
      <w:start w:val="1"/>
      <w:numFmt w:val="none"/>
      <w:lvlText w:val="%7"/>
      <w:lvlJc w:val="left"/>
      <w:pPr>
        <w:tabs>
          <w:tab w:val="num" w:pos="6511"/>
        </w:tabs>
        <w:ind w:left="6511" w:hanging="963"/>
      </w:pPr>
      <w:rPr>
        <w:rFonts w:hint="default"/>
        <w:b w:val="0"/>
        <w:i w:val="0"/>
        <w:u w:val="none"/>
      </w:rPr>
    </w:lvl>
    <w:lvl w:ilvl="7">
      <w:start w:val="1"/>
      <w:numFmt w:val="none"/>
      <w:lvlText w:val="%8"/>
      <w:lvlJc w:val="left"/>
      <w:pPr>
        <w:tabs>
          <w:tab w:val="num" w:pos="7475"/>
        </w:tabs>
        <w:ind w:left="7475" w:hanging="964"/>
      </w:pPr>
      <w:rPr>
        <w:rFonts w:hint="default"/>
        <w:b w:val="0"/>
        <w:i w:val="0"/>
        <w:u w:val="none"/>
      </w:rPr>
    </w:lvl>
    <w:lvl w:ilvl="8">
      <w:start w:val="1"/>
      <w:numFmt w:val="none"/>
      <w:lvlRestart w:val="0"/>
      <w:suff w:val="nothing"/>
      <w:lvlText w:val=""/>
      <w:lvlJc w:val="left"/>
      <w:pPr>
        <w:ind w:left="728" w:firstLine="0"/>
      </w:pPr>
      <w:rPr>
        <w:rFonts w:hint="default"/>
      </w:rPr>
    </w:lvl>
  </w:abstractNum>
  <w:abstractNum w:abstractNumId="24" w15:restartNumberingAfterBreak="0">
    <w:nsid w:val="790577E2"/>
    <w:multiLevelType w:val="multilevel"/>
    <w:tmpl w:val="57523E74"/>
    <w:lvl w:ilvl="0">
      <w:start w:val="1"/>
      <w:numFmt w:val="decimal"/>
      <w:pStyle w:val="AttachmentHeading"/>
      <w:suff w:val="space"/>
      <w:lvlText w:val="Attachment %1"/>
      <w:lvlJc w:val="left"/>
      <w:rPr>
        <w:rFonts w:ascii="Arial" w:hAnsi="Arial" w:cs="Times New Roman" w:hint="default"/>
        <w:b/>
        <w:i w:val="0"/>
        <w:sz w:val="24"/>
        <w:szCs w:val="24"/>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5" w15:restartNumberingAfterBreak="0">
    <w:nsid w:val="7ECE7D4E"/>
    <w:multiLevelType w:val="multilevel"/>
    <w:tmpl w:val="2424D9F8"/>
    <w:lvl w:ilvl="0">
      <w:start w:val="1"/>
      <w:numFmt w:val="decimal"/>
      <w:lvlText w:val="%1."/>
      <w:lvlJc w:val="left"/>
      <w:pPr>
        <w:tabs>
          <w:tab w:val="num" w:pos="964"/>
        </w:tabs>
        <w:ind w:left="964" w:hanging="964"/>
      </w:pPr>
      <w:rPr>
        <w:rFonts w:ascii="Arial Bold" w:hAnsi="Arial Bold" w:hint="default"/>
        <w:b/>
        <w:i w:val="0"/>
        <w:caps/>
        <w:sz w:val="22"/>
        <w:szCs w:val="22"/>
        <w:u w:val="none"/>
      </w:rPr>
    </w:lvl>
    <w:lvl w:ilvl="1">
      <w:start w:val="1"/>
      <w:numFmt w:val="decimal"/>
      <w:lvlText w:val="%1.%2"/>
      <w:lvlJc w:val="left"/>
      <w:pPr>
        <w:tabs>
          <w:tab w:val="num" w:pos="964"/>
        </w:tabs>
        <w:ind w:left="964" w:hanging="964"/>
      </w:pPr>
      <w:rPr>
        <w:rFonts w:ascii="Arial Bold" w:hAnsi="Arial Bold" w:hint="default"/>
        <w:b/>
        <w:i w:val="0"/>
        <w:sz w:val="22"/>
        <w:szCs w:val="22"/>
        <w:u w:val="none"/>
      </w:rPr>
    </w:lvl>
    <w:lvl w:ilvl="2">
      <w:start w:val="1"/>
      <w:numFmt w:val="lowerLetter"/>
      <w:lvlText w:val="(%3)"/>
      <w:lvlJc w:val="left"/>
      <w:pPr>
        <w:tabs>
          <w:tab w:val="num" w:pos="964"/>
        </w:tabs>
        <w:ind w:left="964" w:hanging="964"/>
      </w:pPr>
      <w:rPr>
        <w:rFonts w:ascii="Times New Roman" w:hAnsi="Times New Roman" w:hint="default"/>
        <w:b w:val="0"/>
        <w:i w:val="0"/>
        <w:sz w:val="20"/>
        <w:szCs w:val="20"/>
        <w:u w:val="none"/>
      </w:rPr>
    </w:lvl>
    <w:lvl w:ilvl="3">
      <w:start w:val="1"/>
      <w:numFmt w:val="lowerRoman"/>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suff w:val="nothing"/>
      <w:lvlText w:val=""/>
      <w:lvlJc w:val="left"/>
      <w:pPr>
        <w:ind w:left="964" w:firstLine="0"/>
      </w:pPr>
      <w:rPr>
        <w:rFonts w:ascii="CG Omega" w:hAnsi="CG Omega" w:hint="default"/>
        <w:b w:val="0"/>
        <w:i w:val="0"/>
        <w:sz w:val="20"/>
      </w:rPr>
    </w:lvl>
  </w:abstractNum>
  <w:num w:numId="1">
    <w:abstractNumId w:val="9"/>
  </w:num>
  <w:num w:numId="2">
    <w:abstractNumId w:val="4"/>
  </w:num>
  <w:num w:numId="3">
    <w:abstractNumId w:val="6"/>
  </w:num>
  <w:num w:numId="4">
    <w:abstractNumId w:val="1"/>
  </w:num>
  <w:num w:numId="5">
    <w:abstractNumId w:val="5"/>
  </w:num>
  <w:num w:numId="6">
    <w:abstractNumId w:val="7"/>
  </w:num>
  <w:num w:numId="7">
    <w:abstractNumId w:val="13"/>
  </w:num>
  <w:num w:numId="8">
    <w:abstractNumId w:val="2"/>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5"/>
  </w:num>
  <w:num w:numId="12">
    <w:abstractNumId w:val="19"/>
  </w:num>
  <w:num w:numId="13">
    <w:abstractNumId w:val="24"/>
  </w:num>
  <w:num w:numId="14">
    <w:abstractNumId w:val="17"/>
  </w:num>
  <w:num w:numId="15">
    <w:abstractNumId w:val="10"/>
  </w:num>
  <w:num w:numId="16">
    <w:abstractNumId w:val="5"/>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23"/>
  </w:num>
  <w:num w:numId="20">
    <w:abstractNumId w:val="22"/>
  </w:num>
  <w:num w:numId="21">
    <w:abstractNumId w:val="20"/>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7"/>
    <w:lvlOverride w:ilvl="0">
      <w:lvl w:ilvl="0">
        <w:start w:val="1"/>
        <w:numFmt w:val="decimal"/>
        <w:pStyle w:val="DefenceHeadingNoTOC1"/>
        <w:lvlText w:val="%1."/>
        <w:lvlJc w:val="left"/>
        <w:pPr>
          <w:tabs>
            <w:tab w:val="num" w:pos="964"/>
          </w:tabs>
          <w:ind w:left="964" w:hanging="964"/>
        </w:pPr>
        <w:rPr>
          <w:rFonts w:ascii="Arial Bold" w:hAnsi="Arial Bold" w:hint="default"/>
          <w:b/>
          <w:i w:val="0"/>
          <w:sz w:val="22"/>
        </w:rPr>
      </w:lvl>
    </w:lvlOverride>
    <w:lvlOverride w:ilvl="1">
      <w:lvl w:ilvl="1">
        <w:start w:val="1"/>
        <w:numFmt w:val="decimal"/>
        <w:pStyle w:val="DefenceHeadingNoTOC2"/>
        <w:lvlText w:val="%1.%2"/>
        <w:lvlJc w:val="left"/>
        <w:pPr>
          <w:tabs>
            <w:tab w:val="num" w:pos="964"/>
          </w:tabs>
          <w:ind w:left="964" w:hanging="964"/>
        </w:pPr>
        <w:rPr>
          <w:rFonts w:ascii="Arial Bold" w:hAnsi="Arial Bold" w:hint="default"/>
          <w:b/>
          <w:i w:val="0"/>
          <w:sz w:val="20"/>
        </w:rPr>
      </w:lvl>
    </w:lvlOverride>
    <w:lvlOverride w:ilvl="2">
      <w:lvl w:ilvl="2">
        <w:start w:val="1"/>
        <w:numFmt w:val="lowerLetter"/>
        <w:pStyle w:val="DefenceHeadingNoTOC3"/>
        <w:lvlText w:val="(%3)"/>
        <w:lvlJc w:val="left"/>
        <w:pPr>
          <w:tabs>
            <w:tab w:val="num" w:pos="964"/>
          </w:tabs>
          <w:ind w:left="964" w:hanging="964"/>
        </w:pPr>
        <w:rPr>
          <w:rFonts w:ascii="Times New Roman" w:hAnsi="Times New Roman" w:hint="default"/>
          <w:b w:val="0"/>
          <w:i w:val="0"/>
          <w:sz w:val="20"/>
        </w:rPr>
      </w:lvl>
    </w:lvlOverride>
    <w:lvlOverride w:ilvl="3">
      <w:lvl w:ilvl="3">
        <w:start w:val="1"/>
        <w:numFmt w:val="lowerRoman"/>
        <w:pStyle w:val="DefenceHeadingNoTOC4"/>
        <w:lvlText w:val="(%4)"/>
        <w:lvlJc w:val="left"/>
        <w:pPr>
          <w:tabs>
            <w:tab w:val="num" w:pos="1928"/>
          </w:tabs>
          <w:ind w:left="1928" w:hanging="964"/>
        </w:pPr>
        <w:rPr>
          <w:rFonts w:ascii="Times New Roman" w:hAnsi="Times New Roman" w:hint="default"/>
          <w:b w:val="0"/>
          <w:i w:val="0"/>
          <w:sz w:val="20"/>
        </w:rPr>
      </w:lvl>
    </w:lvlOverride>
    <w:lvlOverride w:ilvl="4">
      <w:lvl w:ilvl="4">
        <w:start w:val="1"/>
        <w:numFmt w:val="upperLetter"/>
        <w:pStyle w:val="DefenceHeadingNoTOC5"/>
        <w:lvlText w:val="%5."/>
        <w:lvlJc w:val="left"/>
        <w:pPr>
          <w:tabs>
            <w:tab w:val="num" w:pos="2892"/>
          </w:tabs>
          <w:ind w:left="2892" w:hanging="964"/>
        </w:pPr>
        <w:rPr>
          <w:rFonts w:ascii="Times New Roman" w:hAnsi="Times New Roman" w:hint="default"/>
          <w:b w:val="0"/>
          <w:i w:val="0"/>
          <w:sz w:val="20"/>
        </w:rPr>
      </w:lvl>
    </w:lvlOverride>
    <w:lvlOverride w:ilvl="5">
      <w:lvl w:ilvl="5">
        <w:start w:val="1"/>
        <w:numFmt w:val="decimal"/>
        <w:pStyle w:val="DefenceHeadingNoTOC6"/>
        <w:lvlText w:val="%6)"/>
        <w:lvlJc w:val="left"/>
        <w:pPr>
          <w:tabs>
            <w:tab w:val="num" w:pos="3856"/>
          </w:tabs>
          <w:ind w:left="3856" w:hanging="964"/>
        </w:pPr>
        <w:rPr>
          <w:rFonts w:ascii="Times New Roman" w:hAnsi="Times New Roman" w:hint="default"/>
          <w:b w:val="0"/>
          <w:i w:val="0"/>
          <w:sz w:val="20"/>
        </w:rPr>
      </w:lvl>
    </w:lvlOverride>
    <w:lvlOverride w:ilvl="6">
      <w:lvl w:ilvl="6">
        <w:start w:val="1"/>
        <w:numFmt w:val="lowerLetter"/>
        <w:pStyle w:val="DefenceHeadingNoTOC7"/>
        <w:lvlText w:val="%7)"/>
        <w:lvlJc w:val="left"/>
        <w:pPr>
          <w:tabs>
            <w:tab w:val="num" w:pos="4820"/>
          </w:tabs>
          <w:ind w:left="4820" w:hanging="964"/>
        </w:pPr>
        <w:rPr>
          <w:rFonts w:ascii="Times New Roman" w:hAnsi="Times New Roman" w:hint="default"/>
          <w:b w:val="0"/>
          <w:i w:val="0"/>
          <w:sz w:val="20"/>
        </w:rPr>
      </w:lvl>
    </w:lvlOverride>
    <w:lvlOverride w:ilvl="7">
      <w:lvl w:ilvl="7">
        <w:start w:val="1"/>
        <w:numFmt w:val="lowerRoman"/>
        <w:pStyle w:val="DefenceHeadingNoTOC8"/>
        <w:lvlText w:val="%8)"/>
        <w:lvlJc w:val="left"/>
        <w:pPr>
          <w:tabs>
            <w:tab w:val="num" w:pos="5783"/>
          </w:tabs>
          <w:ind w:left="5783" w:hanging="963"/>
        </w:pPr>
        <w:rPr>
          <w:rFonts w:ascii="Times New Roman" w:hAnsi="Times New Roman" w:hint="default"/>
          <w:b w:val="0"/>
          <w:i w:val="0"/>
          <w:sz w:val="20"/>
        </w:rPr>
      </w:lvl>
    </w:lvlOverride>
    <w:lvlOverride w:ilvl="8">
      <w:lvl w:ilvl="8">
        <w:start w:val="1"/>
        <w:numFmt w:val="lowerRoman"/>
        <w:lvlText w:val="%9."/>
        <w:lvlJc w:val="left"/>
        <w:pPr>
          <w:tabs>
            <w:tab w:val="num" w:pos="6747"/>
          </w:tabs>
          <w:ind w:left="6747" w:hanging="964"/>
        </w:pPr>
        <w:rPr>
          <w:rFonts w:hint="default"/>
        </w:rPr>
      </w:lvl>
    </w:lvlOverride>
  </w:num>
  <w:num w:numId="37">
    <w:abstractNumId w:val="7"/>
    <w:lvlOverride w:ilvl="0">
      <w:startOverride w:val="1"/>
      <w:lvl w:ilvl="0">
        <w:start w:val="1"/>
        <w:numFmt w:val="decimal"/>
        <w:pStyle w:val="DefenceHeadingNoTOC1"/>
        <w:lvlText w:val="%1."/>
        <w:lvlJc w:val="left"/>
        <w:pPr>
          <w:tabs>
            <w:tab w:val="num" w:pos="964"/>
          </w:tabs>
          <w:ind w:left="964" w:hanging="964"/>
        </w:pPr>
        <w:rPr>
          <w:rFonts w:ascii="Arial Bold" w:hAnsi="Arial Bold" w:hint="default"/>
          <w:b/>
          <w:i w:val="0"/>
          <w:sz w:val="22"/>
        </w:rPr>
      </w:lvl>
    </w:lvlOverride>
    <w:lvlOverride w:ilvl="1">
      <w:startOverride w:val="1"/>
      <w:lvl w:ilvl="1">
        <w:start w:val="1"/>
        <w:numFmt w:val="decimal"/>
        <w:pStyle w:val="DefenceHeadingNoTOC2"/>
        <w:lvlText w:val="%1.%2"/>
        <w:lvlJc w:val="left"/>
        <w:pPr>
          <w:tabs>
            <w:tab w:val="num" w:pos="964"/>
          </w:tabs>
          <w:ind w:left="964" w:hanging="964"/>
        </w:pPr>
        <w:rPr>
          <w:rFonts w:ascii="Arial Bold" w:hAnsi="Arial Bold" w:hint="default"/>
          <w:b/>
          <w:i w:val="0"/>
          <w:sz w:val="20"/>
        </w:rPr>
      </w:lvl>
    </w:lvlOverride>
    <w:lvlOverride w:ilvl="2">
      <w:startOverride w:val="1"/>
      <w:lvl w:ilvl="2">
        <w:start w:val="1"/>
        <w:numFmt w:val="lowerLetter"/>
        <w:pStyle w:val="DefenceHeadingNoTOC3"/>
        <w:lvlText w:val="(%3)"/>
        <w:lvlJc w:val="left"/>
        <w:pPr>
          <w:tabs>
            <w:tab w:val="num" w:pos="964"/>
          </w:tabs>
          <w:ind w:left="964" w:hanging="964"/>
        </w:pPr>
        <w:rPr>
          <w:rFonts w:ascii="Times New Roman" w:hAnsi="Times New Roman" w:hint="default"/>
          <w:b w:val="0"/>
          <w:i w:val="0"/>
          <w:sz w:val="20"/>
        </w:rPr>
      </w:lvl>
    </w:lvlOverride>
    <w:lvlOverride w:ilvl="3">
      <w:startOverride w:val="1"/>
      <w:lvl w:ilvl="3">
        <w:start w:val="1"/>
        <w:numFmt w:val="lowerRoman"/>
        <w:pStyle w:val="DefenceHeadingNoTOC4"/>
        <w:lvlText w:val="(%4)"/>
        <w:lvlJc w:val="left"/>
        <w:pPr>
          <w:tabs>
            <w:tab w:val="num" w:pos="1928"/>
          </w:tabs>
          <w:ind w:left="1928" w:hanging="964"/>
        </w:pPr>
        <w:rPr>
          <w:rFonts w:ascii="Times New Roman" w:hAnsi="Times New Roman" w:hint="default"/>
          <w:b w:val="0"/>
          <w:i w:val="0"/>
          <w:sz w:val="20"/>
        </w:rPr>
      </w:lvl>
    </w:lvlOverride>
    <w:lvlOverride w:ilvl="4">
      <w:startOverride w:val="1"/>
      <w:lvl w:ilvl="4">
        <w:start w:val="1"/>
        <w:numFmt w:val="upperLetter"/>
        <w:pStyle w:val="DefenceHeadingNoTOC5"/>
        <w:lvlText w:val="%5."/>
        <w:lvlJc w:val="left"/>
        <w:pPr>
          <w:tabs>
            <w:tab w:val="num" w:pos="2892"/>
          </w:tabs>
          <w:ind w:left="2892" w:hanging="964"/>
        </w:pPr>
        <w:rPr>
          <w:rFonts w:ascii="Times New Roman" w:hAnsi="Times New Roman" w:hint="default"/>
          <w:b w:val="0"/>
          <w:i w:val="0"/>
          <w:sz w:val="20"/>
        </w:rPr>
      </w:lvl>
    </w:lvlOverride>
    <w:lvlOverride w:ilvl="5">
      <w:startOverride w:val="1"/>
      <w:lvl w:ilvl="5">
        <w:start w:val="1"/>
        <w:numFmt w:val="decimal"/>
        <w:pStyle w:val="DefenceHeadingNoTOC6"/>
        <w:lvlText w:val="%6)"/>
        <w:lvlJc w:val="left"/>
        <w:pPr>
          <w:tabs>
            <w:tab w:val="num" w:pos="3856"/>
          </w:tabs>
          <w:ind w:left="3856" w:hanging="964"/>
        </w:pPr>
        <w:rPr>
          <w:rFonts w:ascii="Times New Roman" w:hAnsi="Times New Roman" w:hint="default"/>
          <w:b w:val="0"/>
          <w:i w:val="0"/>
          <w:sz w:val="20"/>
        </w:rPr>
      </w:lvl>
    </w:lvlOverride>
    <w:lvlOverride w:ilvl="6">
      <w:startOverride w:val="1"/>
      <w:lvl w:ilvl="6">
        <w:start w:val="1"/>
        <w:numFmt w:val="lowerLetter"/>
        <w:pStyle w:val="DefenceHeadingNoTOC7"/>
        <w:lvlText w:val="%7)"/>
        <w:lvlJc w:val="left"/>
        <w:pPr>
          <w:tabs>
            <w:tab w:val="num" w:pos="4820"/>
          </w:tabs>
          <w:ind w:left="4820" w:hanging="964"/>
        </w:pPr>
        <w:rPr>
          <w:rFonts w:ascii="Times New Roman" w:hAnsi="Times New Roman" w:hint="default"/>
          <w:b w:val="0"/>
          <w:i w:val="0"/>
          <w:sz w:val="20"/>
        </w:rPr>
      </w:lvl>
    </w:lvlOverride>
    <w:lvlOverride w:ilvl="7">
      <w:startOverride w:val="1"/>
      <w:lvl w:ilvl="7">
        <w:start w:val="1"/>
        <w:numFmt w:val="lowerRoman"/>
        <w:pStyle w:val="DefenceHeadingNoTOC8"/>
        <w:lvlText w:val="%8)"/>
        <w:lvlJc w:val="left"/>
        <w:pPr>
          <w:tabs>
            <w:tab w:val="num" w:pos="5783"/>
          </w:tabs>
          <w:ind w:left="5783" w:hanging="963"/>
        </w:pPr>
        <w:rPr>
          <w:rFonts w:ascii="Times New Roman" w:hAnsi="Times New Roman" w:hint="default"/>
          <w:b w:val="0"/>
          <w:i w:val="0"/>
          <w:sz w:val="20"/>
        </w:rPr>
      </w:lvl>
    </w:lvlOverride>
    <w:lvlOverride w:ilvl="8">
      <w:startOverride w:val="1"/>
      <w:lvl w:ilvl="8">
        <w:start w:val="1"/>
        <w:numFmt w:val="lowerRoman"/>
        <w:lvlText w:val="%9."/>
        <w:lvlJc w:val="left"/>
        <w:pPr>
          <w:tabs>
            <w:tab w:val="num" w:pos="6747"/>
          </w:tabs>
          <w:ind w:left="6747" w:hanging="964"/>
        </w:pPr>
        <w:rPr>
          <w:rFonts w:hint="default"/>
        </w:rPr>
      </w:lvl>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5"/>
  </w:num>
  <w:num w:numId="41">
    <w:abstractNumId w:val="5"/>
  </w:num>
  <w:num w:numId="42">
    <w:abstractNumId w:val="5"/>
  </w:num>
  <w:num w:numId="43">
    <w:abstractNumId w:val="5"/>
  </w:num>
  <w:num w:numId="44">
    <w:abstractNumId w:val="18"/>
    <w:lvlOverride w:ilvl="0">
      <w:lvl w:ilvl="0">
        <w:start w:val="1"/>
        <w:numFmt w:val="decimal"/>
        <w:pStyle w:val="DefenceHeading4"/>
        <w:lvlText w:val="%1."/>
        <w:lvlJc w:val="left"/>
        <w:pPr>
          <w:tabs>
            <w:tab w:val="num" w:pos="964"/>
          </w:tabs>
          <w:ind w:left="964" w:hanging="964"/>
        </w:pPr>
        <w:rPr>
          <w:rFonts w:ascii="Arial Bold" w:hAnsi="Arial Bold" w:hint="default"/>
          <w:b/>
          <w:i w:val="0"/>
          <w:caps/>
          <w:sz w:val="22"/>
          <w:szCs w:val="22"/>
          <w:u w:val="none"/>
        </w:rPr>
      </w:lvl>
    </w:lvlOverride>
    <w:lvlOverride w:ilvl="1">
      <w:lvl w:ilvl="1">
        <w:start w:val="1"/>
        <w:numFmt w:val="decimal"/>
        <w:pStyle w:val="DefenceDefinitionNum2"/>
        <w:lvlText w:val="%1.%2"/>
        <w:lvlJc w:val="left"/>
        <w:pPr>
          <w:tabs>
            <w:tab w:val="num" w:pos="5359"/>
          </w:tabs>
          <w:ind w:left="5359" w:hanging="964"/>
        </w:pPr>
        <w:rPr>
          <w:rFonts w:ascii="Arial Bold" w:hAnsi="Arial Bold" w:hint="default"/>
          <w:b/>
          <w:i w:val="0"/>
          <w:sz w:val="22"/>
          <w:szCs w:val="22"/>
          <w:u w:val="none"/>
        </w:rPr>
      </w:lvl>
    </w:lvlOverride>
    <w:lvlOverride w:ilvl="2">
      <w:lvl w:ilvl="2">
        <w:start w:val="1"/>
        <w:numFmt w:val="lowerLetter"/>
        <w:pStyle w:val="DefenceHeading2"/>
        <w:lvlText w:val="(%3)"/>
        <w:lvlJc w:val="left"/>
        <w:pPr>
          <w:tabs>
            <w:tab w:val="num" w:pos="964"/>
          </w:tabs>
          <w:ind w:left="964" w:hanging="964"/>
        </w:pPr>
        <w:rPr>
          <w:rFonts w:ascii="Times New Roman" w:hAnsi="Times New Roman" w:hint="default"/>
          <w:b w:val="0"/>
          <w:i w:val="0"/>
          <w:sz w:val="20"/>
          <w:szCs w:val="20"/>
          <w:u w:val="none"/>
        </w:rPr>
      </w:lvl>
    </w:lvlOverride>
    <w:lvlOverride w:ilvl="3">
      <w:lvl w:ilvl="3">
        <w:start w:val="1"/>
        <w:numFmt w:val="lowerRoman"/>
        <w:pStyle w:val="DefenceHeading1"/>
        <w:lvlText w:val="(%4)"/>
        <w:lvlJc w:val="left"/>
        <w:pPr>
          <w:tabs>
            <w:tab w:val="num" w:pos="1928"/>
          </w:tabs>
          <w:ind w:left="1928" w:hanging="964"/>
        </w:pPr>
        <w:rPr>
          <w:rFonts w:ascii="Times New Roman" w:hAnsi="Times New Roman" w:hint="default"/>
          <w:b w:val="0"/>
          <w:i w:val="0"/>
          <w:sz w:val="20"/>
          <w:szCs w:val="20"/>
          <w:u w:val="none"/>
        </w:rPr>
      </w:lvl>
    </w:lvlOverride>
    <w:lvlOverride w:ilvl="4">
      <w:lvl w:ilvl="4">
        <w:start w:val="1"/>
        <w:numFmt w:val="upperLetter"/>
        <w:pStyle w:val="DefenceHeading5"/>
        <w:lvlText w:val="%5."/>
        <w:lvlJc w:val="left"/>
        <w:pPr>
          <w:tabs>
            <w:tab w:val="num" w:pos="2949"/>
          </w:tabs>
          <w:ind w:left="2949" w:hanging="964"/>
        </w:pPr>
        <w:rPr>
          <w:rFonts w:ascii="Times New Roman" w:hAnsi="Times New Roman" w:hint="default"/>
          <w:b w:val="0"/>
          <w:i w:val="0"/>
          <w:sz w:val="20"/>
          <w:szCs w:val="20"/>
          <w:u w:val="none"/>
        </w:rPr>
      </w:lvl>
    </w:lvlOverride>
    <w:lvlOverride w:ilvl="5">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Override>
    <w:lvlOverride w:ilvl="6">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Override>
    <w:lvlOverride w:ilvl="7">
      <w:lvl w:ilvl="7">
        <w:start w:val="1"/>
        <w:numFmt w:val="lowerRoman"/>
        <w:pStyle w:val="DefenceHeading3"/>
        <w:lvlText w:val="%8)"/>
        <w:lvlJc w:val="left"/>
        <w:pPr>
          <w:tabs>
            <w:tab w:val="num" w:pos="5783"/>
          </w:tabs>
          <w:ind w:left="5783" w:hanging="963"/>
        </w:pPr>
        <w:rPr>
          <w:rFonts w:ascii="Times New Roman" w:hAnsi="Times New Roman" w:hint="default"/>
          <w:b w:val="0"/>
          <w:i w:val="0"/>
          <w:sz w:val="20"/>
          <w:szCs w:val="20"/>
          <w:u w:val="none"/>
        </w:rPr>
      </w:lvl>
    </w:lvlOverride>
    <w:lvlOverride w:ilvl="8">
      <w:lvl w:ilvl="8">
        <w:start w:val="1"/>
        <w:numFmt w:val="none"/>
        <w:lvlRestart w:val="0"/>
        <w:pStyle w:val="DefenceHeading8"/>
        <w:suff w:val="nothing"/>
        <w:lvlText w:val=""/>
        <w:lvlJc w:val="left"/>
        <w:pPr>
          <w:ind w:left="964" w:firstLine="0"/>
        </w:pPr>
        <w:rPr>
          <w:rFonts w:ascii="CG Omega" w:hAnsi="CG Omega" w:hint="default"/>
          <w:b w:val="0"/>
          <w:i w:val="0"/>
          <w:sz w:val="20"/>
        </w:rPr>
      </w:lvl>
    </w:lvlOverride>
  </w:num>
  <w:num w:numId="45">
    <w:abstractNumId w:val="5"/>
  </w:num>
  <w:num w:numId="46">
    <w:abstractNumId w:val="5"/>
  </w:num>
  <w:num w:numId="47">
    <w:abstractNumId w:val="0"/>
  </w:num>
  <w:num w:numId="48">
    <w:abstractNumId w:val="3"/>
  </w:num>
  <w:num w:numId="49">
    <w:abstractNumId w:val="5"/>
  </w:num>
  <w:num w:numId="50">
    <w:abstractNumId w:val="5"/>
  </w:num>
  <w:num w:numId="51">
    <w:abstractNumId w:val="5"/>
  </w:num>
  <w:num w:numId="52">
    <w:abstractNumId w:val="5"/>
  </w:num>
  <w:num w:numId="53">
    <w:abstractNumId w:val="5"/>
  </w:num>
  <w:num w:numId="54">
    <w:abstractNumId w:val="1"/>
  </w:num>
  <w:num w:numId="55">
    <w:abstractNumId w:val="1"/>
  </w:num>
  <w:num w:numId="56">
    <w:abstractNumId w:val="5"/>
  </w:num>
  <w:num w:numId="57">
    <w:abstractNumId w:val="18"/>
    <w:lvlOverride w:ilvl="0">
      <w:startOverride w:val="1"/>
      <w:lvl w:ilvl="0">
        <w:start w:val="1"/>
        <w:numFmt w:val="decimal"/>
        <w:pStyle w:val="DefenceHeading4"/>
        <w:lvlText w:val="%1."/>
        <w:lvlJc w:val="left"/>
        <w:pPr>
          <w:tabs>
            <w:tab w:val="num" w:pos="964"/>
          </w:tabs>
          <w:ind w:left="964" w:hanging="964"/>
        </w:pPr>
        <w:rPr>
          <w:rFonts w:ascii="Arial Bold" w:hAnsi="Arial Bold" w:hint="default"/>
          <w:b/>
          <w:i w:val="0"/>
          <w:caps/>
          <w:sz w:val="22"/>
          <w:szCs w:val="22"/>
          <w:u w:val="none"/>
        </w:rPr>
      </w:lvl>
    </w:lvlOverride>
    <w:lvlOverride w:ilvl="1">
      <w:startOverride w:val="1"/>
      <w:lvl w:ilvl="1">
        <w:start w:val="1"/>
        <w:numFmt w:val="decimal"/>
        <w:pStyle w:val="DefenceDefinitionNum2"/>
        <w:lvlText w:val="%1.%2"/>
        <w:lvlJc w:val="left"/>
        <w:pPr>
          <w:tabs>
            <w:tab w:val="num" w:pos="5359"/>
          </w:tabs>
          <w:ind w:left="5359" w:hanging="964"/>
        </w:pPr>
        <w:rPr>
          <w:rFonts w:ascii="Arial Bold" w:hAnsi="Arial Bold" w:hint="default"/>
          <w:b/>
          <w:i w:val="0"/>
          <w:sz w:val="22"/>
          <w:szCs w:val="22"/>
          <w:u w:val="none"/>
        </w:rPr>
      </w:lvl>
    </w:lvlOverride>
    <w:lvlOverride w:ilvl="2">
      <w:startOverride w:val="1"/>
      <w:lvl w:ilvl="2">
        <w:start w:val="1"/>
        <w:numFmt w:val="lowerLetter"/>
        <w:pStyle w:val="DefenceHeading2"/>
        <w:lvlText w:val="(%3)"/>
        <w:lvlJc w:val="left"/>
        <w:pPr>
          <w:tabs>
            <w:tab w:val="num" w:pos="964"/>
          </w:tabs>
          <w:ind w:left="964" w:hanging="964"/>
        </w:pPr>
        <w:rPr>
          <w:rFonts w:ascii="Times New Roman" w:hAnsi="Times New Roman" w:hint="default"/>
          <w:b w:val="0"/>
          <w:i w:val="0"/>
          <w:sz w:val="20"/>
          <w:szCs w:val="20"/>
          <w:u w:val="none"/>
        </w:rPr>
      </w:lvl>
    </w:lvlOverride>
    <w:lvlOverride w:ilvl="3">
      <w:startOverride w:val="1"/>
      <w:lvl w:ilvl="3">
        <w:start w:val="1"/>
        <w:numFmt w:val="lowerRoman"/>
        <w:pStyle w:val="DefenceHeading1"/>
        <w:lvlText w:val="(%4)"/>
        <w:lvlJc w:val="left"/>
        <w:pPr>
          <w:tabs>
            <w:tab w:val="num" w:pos="1928"/>
          </w:tabs>
          <w:ind w:left="1928" w:hanging="964"/>
        </w:pPr>
        <w:rPr>
          <w:rFonts w:ascii="Times New Roman" w:hAnsi="Times New Roman" w:hint="default"/>
          <w:b w:val="0"/>
          <w:i w:val="0"/>
          <w:sz w:val="20"/>
          <w:szCs w:val="20"/>
          <w:u w:val="none"/>
        </w:rPr>
      </w:lvl>
    </w:lvlOverride>
    <w:lvlOverride w:ilvl="4">
      <w:startOverride w:val="1"/>
      <w:lvl w:ilvl="4">
        <w:start w:val="1"/>
        <w:numFmt w:val="upperLetter"/>
        <w:pStyle w:val="DefenceHeading5"/>
        <w:lvlText w:val="%5."/>
        <w:lvlJc w:val="left"/>
        <w:pPr>
          <w:tabs>
            <w:tab w:val="num" w:pos="2949"/>
          </w:tabs>
          <w:ind w:left="2949" w:hanging="964"/>
        </w:pPr>
        <w:rPr>
          <w:rFonts w:ascii="Times New Roman" w:hAnsi="Times New Roman" w:hint="default"/>
          <w:b w:val="0"/>
          <w:i w:val="0"/>
          <w:sz w:val="20"/>
          <w:szCs w:val="20"/>
          <w:u w:val="none"/>
        </w:rPr>
      </w:lvl>
    </w:lvlOverride>
    <w:lvlOverride w:ilvl="5">
      <w:startOverride w:val="1"/>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Override>
    <w:lvlOverride w:ilvl="6">
      <w:startOverride w:val="1"/>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Override>
    <w:lvlOverride w:ilvl="7">
      <w:startOverride w:val="1"/>
      <w:lvl w:ilvl="7">
        <w:start w:val="1"/>
        <w:numFmt w:val="lowerRoman"/>
        <w:pStyle w:val="DefenceHeading3"/>
        <w:lvlText w:val="%8)"/>
        <w:lvlJc w:val="left"/>
        <w:pPr>
          <w:tabs>
            <w:tab w:val="num" w:pos="5783"/>
          </w:tabs>
          <w:ind w:left="5783" w:hanging="963"/>
        </w:pPr>
        <w:rPr>
          <w:rFonts w:ascii="Times New Roman" w:hAnsi="Times New Roman" w:hint="default"/>
          <w:b w:val="0"/>
          <w:i w:val="0"/>
          <w:sz w:val="20"/>
          <w:szCs w:val="20"/>
          <w:u w:val="none"/>
        </w:rPr>
      </w:lvl>
    </w:lvlOverride>
    <w:lvlOverride w:ilvl="8">
      <w:startOverride w:val="1"/>
      <w:lvl w:ilvl="8">
        <w:start w:val="1"/>
        <w:numFmt w:val="none"/>
        <w:lvlRestart w:val="0"/>
        <w:pStyle w:val="DefenceHeading8"/>
        <w:suff w:val="nothing"/>
        <w:lvlText w:val=""/>
        <w:lvlJc w:val="left"/>
        <w:pPr>
          <w:ind w:left="964" w:firstLine="0"/>
        </w:pPr>
        <w:rPr>
          <w:rFonts w:ascii="CG Omega" w:hAnsi="CG Omega" w:hint="default"/>
          <w:b w:val="0"/>
          <w:i w:val="0"/>
          <w:sz w:val="20"/>
        </w:rPr>
      </w:lvl>
    </w:lvlOverride>
  </w:num>
  <w:num w:numId="58">
    <w:abstractNumId w:val="5"/>
  </w:num>
  <w:num w:numId="59">
    <w:abstractNumId w:val="5"/>
  </w:num>
  <w:num w:numId="60">
    <w:abstractNumId w:val="5"/>
  </w:num>
  <w:num w:numId="61">
    <w:abstractNumId w:val="5"/>
  </w:num>
  <w:num w:numId="62">
    <w:abstractNumId w:val="5"/>
  </w:num>
  <w:num w:numId="63">
    <w:abstractNumId w:val="5"/>
  </w:num>
  <w:num w:numId="64">
    <w:abstractNumId w:val="5"/>
  </w:num>
  <w:num w:numId="65">
    <w:abstractNumId w:val="5"/>
  </w:num>
  <w:num w:numId="66">
    <w:abstractNumId w:val="25"/>
  </w:num>
  <w:num w:numId="67">
    <w:abstractNumId w:val="18"/>
    <w:lvlOverride w:ilvl="0">
      <w:startOverride w:val="1"/>
      <w:lvl w:ilvl="0">
        <w:start w:val="1"/>
        <w:numFmt w:val="decimal"/>
        <w:pStyle w:val="DefenceHeading4"/>
        <w:lvlText w:val="%1."/>
        <w:lvlJc w:val="left"/>
        <w:pPr>
          <w:tabs>
            <w:tab w:val="num" w:pos="964"/>
          </w:tabs>
          <w:ind w:left="964" w:hanging="964"/>
        </w:pPr>
        <w:rPr>
          <w:rFonts w:ascii="Arial Bold" w:hAnsi="Arial Bold" w:hint="default"/>
          <w:b/>
          <w:i w:val="0"/>
          <w:caps/>
          <w:sz w:val="22"/>
          <w:szCs w:val="22"/>
          <w:u w:val="none"/>
        </w:rPr>
      </w:lvl>
    </w:lvlOverride>
    <w:lvlOverride w:ilvl="1">
      <w:startOverride w:val="1"/>
      <w:lvl w:ilvl="1">
        <w:start w:val="1"/>
        <w:numFmt w:val="decimal"/>
        <w:pStyle w:val="DefenceDefinitionNum2"/>
        <w:lvlText w:val="%1.%2"/>
        <w:lvlJc w:val="left"/>
        <w:pPr>
          <w:tabs>
            <w:tab w:val="num" w:pos="5359"/>
          </w:tabs>
          <w:ind w:left="5359" w:hanging="964"/>
        </w:pPr>
        <w:rPr>
          <w:rFonts w:ascii="Arial Bold" w:hAnsi="Arial Bold" w:hint="default"/>
          <w:b/>
          <w:i w:val="0"/>
          <w:sz w:val="22"/>
          <w:szCs w:val="22"/>
          <w:u w:val="none"/>
        </w:rPr>
      </w:lvl>
    </w:lvlOverride>
    <w:lvlOverride w:ilvl="2">
      <w:startOverride w:val="1"/>
      <w:lvl w:ilvl="2">
        <w:start w:val="1"/>
        <w:numFmt w:val="lowerLetter"/>
        <w:pStyle w:val="DefenceHeading2"/>
        <w:lvlText w:val="(%3)"/>
        <w:lvlJc w:val="left"/>
        <w:pPr>
          <w:tabs>
            <w:tab w:val="num" w:pos="964"/>
          </w:tabs>
          <w:ind w:left="964" w:hanging="964"/>
        </w:pPr>
        <w:rPr>
          <w:rFonts w:ascii="Times New Roman" w:hAnsi="Times New Roman" w:hint="default"/>
          <w:b w:val="0"/>
          <w:i w:val="0"/>
          <w:sz w:val="20"/>
          <w:szCs w:val="20"/>
          <w:u w:val="none"/>
        </w:rPr>
      </w:lvl>
    </w:lvlOverride>
    <w:lvlOverride w:ilvl="3">
      <w:startOverride w:val="1"/>
      <w:lvl w:ilvl="3">
        <w:start w:val="1"/>
        <w:numFmt w:val="lowerRoman"/>
        <w:pStyle w:val="DefenceHeading1"/>
        <w:lvlText w:val="(%4)"/>
        <w:lvlJc w:val="left"/>
        <w:pPr>
          <w:tabs>
            <w:tab w:val="num" w:pos="1928"/>
          </w:tabs>
          <w:ind w:left="1928" w:hanging="964"/>
        </w:pPr>
        <w:rPr>
          <w:rFonts w:ascii="Times New Roman" w:hAnsi="Times New Roman" w:hint="default"/>
          <w:b w:val="0"/>
          <w:i w:val="0"/>
          <w:sz w:val="20"/>
          <w:szCs w:val="20"/>
          <w:u w:val="none"/>
        </w:rPr>
      </w:lvl>
    </w:lvlOverride>
    <w:lvlOverride w:ilvl="4">
      <w:startOverride w:val="1"/>
      <w:lvl w:ilvl="4">
        <w:start w:val="1"/>
        <w:numFmt w:val="upperLetter"/>
        <w:pStyle w:val="DefenceHeading5"/>
        <w:lvlText w:val="%5."/>
        <w:lvlJc w:val="left"/>
        <w:pPr>
          <w:tabs>
            <w:tab w:val="num" w:pos="2949"/>
          </w:tabs>
          <w:ind w:left="2949" w:hanging="964"/>
        </w:pPr>
        <w:rPr>
          <w:rFonts w:ascii="Times New Roman" w:hAnsi="Times New Roman" w:hint="default"/>
          <w:b w:val="0"/>
          <w:i w:val="0"/>
          <w:sz w:val="20"/>
          <w:szCs w:val="20"/>
          <w:u w:val="none"/>
        </w:rPr>
      </w:lvl>
    </w:lvlOverride>
    <w:lvlOverride w:ilvl="5">
      <w:startOverride w:val="1"/>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Override>
    <w:lvlOverride w:ilvl="6">
      <w:startOverride w:val="1"/>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Override>
    <w:lvlOverride w:ilvl="7">
      <w:startOverride w:val="1"/>
      <w:lvl w:ilvl="7">
        <w:start w:val="1"/>
        <w:numFmt w:val="lowerRoman"/>
        <w:pStyle w:val="DefenceHeading3"/>
        <w:lvlText w:val="%8)"/>
        <w:lvlJc w:val="left"/>
        <w:pPr>
          <w:tabs>
            <w:tab w:val="num" w:pos="5783"/>
          </w:tabs>
          <w:ind w:left="5783" w:hanging="963"/>
        </w:pPr>
        <w:rPr>
          <w:rFonts w:ascii="Times New Roman" w:hAnsi="Times New Roman" w:hint="default"/>
          <w:b w:val="0"/>
          <w:i w:val="0"/>
          <w:sz w:val="20"/>
          <w:szCs w:val="20"/>
          <w:u w:val="none"/>
        </w:rPr>
      </w:lvl>
    </w:lvlOverride>
    <w:lvlOverride w:ilvl="8">
      <w:startOverride w:val="1"/>
      <w:lvl w:ilvl="8">
        <w:start w:val="1"/>
        <w:numFmt w:val="none"/>
        <w:lvlRestart w:val="0"/>
        <w:pStyle w:val="DefenceHeading8"/>
        <w:suff w:val="nothing"/>
        <w:lvlText w:val=""/>
        <w:lvlJc w:val="left"/>
        <w:pPr>
          <w:ind w:left="964" w:firstLine="0"/>
        </w:pPr>
        <w:rPr>
          <w:rFonts w:ascii="CG Omega" w:hAnsi="CG Omega" w:hint="default"/>
          <w:b w:val="0"/>
          <w:i w:val="0"/>
          <w:sz w:val="20"/>
        </w:rPr>
      </w:lvl>
    </w:lvlOverride>
  </w:num>
  <w:num w:numId="68">
    <w:abstractNumId w:val="5"/>
  </w:num>
  <w:num w:numId="69">
    <w:abstractNumId w:val="18"/>
    <w:lvlOverride w:ilvl="0">
      <w:startOverride w:val="1"/>
      <w:lvl w:ilvl="0">
        <w:start w:val="1"/>
        <w:numFmt w:val="decimal"/>
        <w:pStyle w:val="DefenceHeading4"/>
        <w:lvlText w:val="%1."/>
        <w:lvlJc w:val="left"/>
        <w:pPr>
          <w:tabs>
            <w:tab w:val="num" w:pos="964"/>
          </w:tabs>
          <w:ind w:left="964" w:hanging="964"/>
        </w:pPr>
        <w:rPr>
          <w:rFonts w:ascii="Arial Bold" w:hAnsi="Arial Bold" w:hint="default"/>
          <w:b/>
          <w:i w:val="0"/>
          <w:caps/>
          <w:sz w:val="22"/>
          <w:szCs w:val="22"/>
          <w:u w:val="none"/>
        </w:rPr>
      </w:lvl>
    </w:lvlOverride>
    <w:lvlOverride w:ilvl="1">
      <w:startOverride w:val="1"/>
      <w:lvl w:ilvl="1">
        <w:start w:val="1"/>
        <w:numFmt w:val="decimal"/>
        <w:pStyle w:val="DefenceDefinitionNum2"/>
        <w:lvlText w:val="%1.%2"/>
        <w:lvlJc w:val="left"/>
        <w:pPr>
          <w:tabs>
            <w:tab w:val="num" w:pos="5359"/>
          </w:tabs>
          <w:ind w:left="5359" w:hanging="964"/>
        </w:pPr>
        <w:rPr>
          <w:rFonts w:ascii="Arial Bold" w:hAnsi="Arial Bold" w:hint="default"/>
          <w:b/>
          <w:i w:val="0"/>
          <w:sz w:val="22"/>
          <w:szCs w:val="22"/>
          <w:u w:val="none"/>
        </w:rPr>
      </w:lvl>
    </w:lvlOverride>
    <w:lvlOverride w:ilvl="2">
      <w:startOverride w:val="1"/>
      <w:lvl w:ilvl="2">
        <w:start w:val="1"/>
        <w:numFmt w:val="lowerLetter"/>
        <w:pStyle w:val="DefenceHeading2"/>
        <w:lvlText w:val="(%3)"/>
        <w:lvlJc w:val="left"/>
        <w:pPr>
          <w:tabs>
            <w:tab w:val="num" w:pos="964"/>
          </w:tabs>
          <w:ind w:left="964" w:hanging="964"/>
        </w:pPr>
        <w:rPr>
          <w:rFonts w:ascii="Times New Roman" w:hAnsi="Times New Roman" w:hint="default"/>
          <w:b w:val="0"/>
          <w:i w:val="0"/>
          <w:sz w:val="20"/>
          <w:szCs w:val="20"/>
          <w:u w:val="none"/>
        </w:rPr>
      </w:lvl>
    </w:lvlOverride>
    <w:lvlOverride w:ilvl="3">
      <w:startOverride w:val="1"/>
      <w:lvl w:ilvl="3">
        <w:start w:val="1"/>
        <w:numFmt w:val="lowerRoman"/>
        <w:pStyle w:val="DefenceHeading1"/>
        <w:lvlText w:val="(%4)"/>
        <w:lvlJc w:val="left"/>
        <w:pPr>
          <w:tabs>
            <w:tab w:val="num" w:pos="1928"/>
          </w:tabs>
          <w:ind w:left="1928" w:hanging="964"/>
        </w:pPr>
        <w:rPr>
          <w:rFonts w:ascii="Times New Roman" w:hAnsi="Times New Roman" w:hint="default"/>
          <w:b w:val="0"/>
          <w:i w:val="0"/>
          <w:sz w:val="20"/>
          <w:szCs w:val="20"/>
          <w:u w:val="none"/>
        </w:rPr>
      </w:lvl>
    </w:lvlOverride>
    <w:lvlOverride w:ilvl="4">
      <w:startOverride w:val="1"/>
      <w:lvl w:ilvl="4">
        <w:start w:val="1"/>
        <w:numFmt w:val="upperLetter"/>
        <w:pStyle w:val="DefenceHeading5"/>
        <w:lvlText w:val="%5."/>
        <w:lvlJc w:val="left"/>
        <w:pPr>
          <w:tabs>
            <w:tab w:val="num" w:pos="2949"/>
          </w:tabs>
          <w:ind w:left="2949" w:hanging="964"/>
        </w:pPr>
        <w:rPr>
          <w:rFonts w:ascii="Times New Roman" w:hAnsi="Times New Roman" w:hint="default"/>
          <w:b w:val="0"/>
          <w:i w:val="0"/>
          <w:sz w:val="20"/>
          <w:szCs w:val="20"/>
          <w:u w:val="none"/>
        </w:rPr>
      </w:lvl>
    </w:lvlOverride>
    <w:lvlOverride w:ilvl="5">
      <w:startOverride w:val="1"/>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Override>
    <w:lvlOverride w:ilvl="6">
      <w:startOverride w:val="1"/>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Override>
    <w:lvlOverride w:ilvl="7">
      <w:startOverride w:val="1"/>
      <w:lvl w:ilvl="7">
        <w:start w:val="1"/>
        <w:numFmt w:val="lowerRoman"/>
        <w:pStyle w:val="DefenceHeading3"/>
        <w:lvlText w:val="%8)"/>
        <w:lvlJc w:val="left"/>
        <w:pPr>
          <w:tabs>
            <w:tab w:val="num" w:pos="5783"/>
          </w:tabs>
          <w:ind w:left="5783" w:hanging="963"/>
        </w:pPr>
        <w:rPr>
          <w:rFonts w:ascii="Times New Roman" w:hAnsi="Times New Roman" w:hint="default"/>
          <w:b w:val="0"/>
          <w:i w:val="0"/>
          <w:sz w:val="20"/>
          <w:szCs w:val="20"/>
          <w:u w:val="none"/>
        </w:rPr>
      </w:lvl>
    </w:lvlOverride>
    <w:lvlOverride w:ilvl="8">
      <w:startOverride w:val="1"/>
      <w:lvl w:ilvl="8">
        <w:start w:val="1"/>
        <w:numFmt w:val="none"/>
        <w:lvlRestart w:val="0"/>
        <w:pStyle w:val="DefenceHeading8"/>
        <w:suff w:val="nothing"/>
        <w:lvlText w:val=""/>
        <w:lvlJc w:val="left"/>
        <w:pPr>
          <w:ind w:left="964" w:firstLine="0"/>
        </w:pPr>
        <w:rPr>
          <w:rFonts w:ascii="CG Omega" w:hAnsi="CG Omega" w:hint="default"/>
          <w:b w:val="0"/>
          <w:i w:val="0"/>
          <w:sz w:val="20"/>
        </w:rPr>
      </w:lvl>
    </w:lvlOverride>
  </w:num>
  <w:num w:numId="70">
    <w:abstractNumId w:val="5"/>
  </w:num>
  <w:num w:numId="71">
    <w:abstractNumId w:val="5"/>
  </w:num>
  <w:num w:numId="72">
    <w:abstractNumId w:val="18"/>
    <w:lvlOverride w:ilvl="0">
      <w:startOverride w:val="1"/>
      <w:lvl w:ilvl="0">
        <w:start w:val="1"/>
        <w:numFmt w:val="decimal"/>
        <w:pStyle w:val="DefenceHeading4"/>
        <w:lvlText w:val="%1."/>
        <w:lvlJc w:val="left"/>
        <w:pPr>
          <w:tabs>
            <w:tab w:val="num" w:pos="964"/>
          </w:tabs>
          <w:ind w:left="964" w:hanging="964"/>
        </w:pPr>
        <w:rPr>
          <w:rFonts w:ascii="Arial Bold" w:hAnsi="Arial Bold" w:hint="default"/>
          <w:b/>
          <w:i w:val="0"/>
          <w:caps/>
          <w:sz w:val="22"/>
          <w:szCs w:val="22"/>
          <w:u w:val="none"/>
        </w:rPr>
      </w:lvl>
    </w:lvlOverride>
    <w:lvlOverride w:ilvl="1">
      <w:startOverride w:val="1"/>
      <w:lvl w:ilvl="1">
        <w:start w:val="1"/>
        <w:numFmt w:val="decimal"/>
        <w:pStyle w:val="DefenceDefinitionNum2"/>
        <w:lvlText w:val="%1.%2"/>
        <w:lvlJc w:val="left"/>
        <w:pPr>
          <w:tabs>
            <w:tab w:val="num" w:pos="5359"/>
          </w:tabs>
          <w:ind w:left="5359" w:hanging="964"/>
        </w:pPr>
        <w:rPr>
          <w:rFonts w:ascii="Arial Bold" w:hAnsi="Arial Bold" w:hint="default"/>
          <w:b/>
          <w:i w:val="0"/>
          <w:sz w:val="22"/>
          <w:szCs w:val="22"/>
          <w:u w:val="none"/>
        </w:rPr>
      </w:lvl>
    </w:lvlOverride>
    <w:lvlOverride w:ilvl="2">
      <w:startOverride w:val="1"/>
      <w:lvl w:ilvl="2">
        <w:start w:val="1"/>
        <w:numFmt w:val="lowerLetter"/>
        <w:pStyle w:val="DefenceHeading2"/>
        <w:lvlText w:val="(%3)"/>
        <w:lvlJc w:val="left"/>
        <w:pPr>
          <w:tabs>
            <w:tab w:val="num" w:pos="964"/>
          </w:tabs>
          <w:ind w:left="964" w:hanging="964"/>
        </w:pPr>
        <w:rPr>
          <w:rFonts w:ascii="Times New Roman" w:hAnsi="Times New Roman" w:hint="default"/>
          <w:b w:val="0"/>
          <w:i w:val="0"/>
          <w:sz w:val="20"/>
          <w:szCs w:val="20"/>
          <w:u w:val="none"/>
        </w:rPr>
      </w:lvl>
    </w:lvlOverride>
    <w:lvlOverride w:ilvl="3">
      <w:startOverride w:val="1"/>
      <w:lvl w:ilvl="3">
        <w:start w:val="1"/>
        <w:numFmt w:val="lowerRoman"/>
        <w:pStyle w:val="DefenceHeading1"/>
        <w:lvlText w:val="(%4)"/>
        <w:lvlJc w:val="left"/>
        <w:pPr>
          <w:tabs>
            <w:tab w:val="num" w:pos="1928"/>
          </w:tabs>
          <w:ind w:left="1928" w:hanging="964"/>
        </w:pPr>
        <w:rPr>
          <w:rFonts w:ascii="Times New Roman" w:hAnsi="Times New Roman" w:hint="default"/>
          <w:b w:val="0"/>
          <w:i w:val="0"/>
          <w:sz w:val="20"/>
          <w:szCs w:val="20"/>
          <w:u w:val="none"/>
        </w:rPr>
      </w:lvl>
    </w:lvlOverride>
    <w:lvlOverride w:ilvl="4">
      <w:startOverride w:val="1"/>
      <w:lvl w:ilvl="4">
        <w:start w:val="1"/>
        <w:numFmt w:val="upperLetter"/>
        <w:pStyle w:val="DefenceHeading5"/>
        <w:lvlText w:val="%5."/>
        <w:lvlJc w:val="left"/>
        <w:pPr>
          <w:tabs>
            <w:tab w:val="num" w:pos="2949"/>
          </w:tabs>
          <w:ind w:left="2949" w:hanging="964"/>
        </w:pPr>
        <w:rPr>
          <w:rFonts w:ascii="Times New Roman" w:hAnsi="Times New Roman" w:hint="default"/>
          <w:b w:val="0"/>
          <w:i w:val="0"/>
          <w:sz w:val="20"/>
          <w:szCs w:val="20"/>
          <w:u w:val="none"/>
        </w:rPr>
      </w:lvl>
    </w:lvlOverride>
    <w:lvlOverride w:ilvl="5">
      <w:startOverride w:val="1"/>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Override>
    <w:lvlOverride w:ilvl="6">
      <w:startOverride w:val="1"/>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Override>
    <w:lvlOverride w:ilvl="7">
      <w:startOverride w:val="1"/>
      <w:lvl w:ilvl="7">
        <w:start w:val="1"/>
        <w:numFmt w:val="lowerRoman"/>
        <w:pStyle w:val="DefenceHeading3"/>
        <w:lvlText w:val="%8)"/>
        <w:lvlJc w:val="left"/>
        <w:pPr>
          <w:tabs>
            <w:tab w:val="num" w:pos="5783"/>
          </w:tabs>
          <w:ind w:left="5783" w:hanging="963"/>
        </w:pPr>
        <w:rPr>
          <w:rFonts w:ascii="Times New Roman" w:hAnsi="Times New Roman" w:hint="default"/>
          <w:b w:val="0"/>
          <w:i w:val="0"/>
          <w:sz w:val="20"/>
          <w:szCs w:val="20"/>
          <w:u w:val="none"/>
        </w:rPr>
      </w:lvl>
    </w:lvlOverride>
    <w:lvlOverride w:ilvl="8">
      <w:startOverride w:val="1"/>
      <w:lvl w:ilvl="8">
        <w:start w:val="1"/>
        <w:numFmt w:val="none"/>
        <w:lvlRestart w:val="0"/>
        <w:pStyle w:val="DefenceHeading8"/>
        <w:suff w:val="nothing"/>
        <w:lvlText w:val=""/>
        <w:lvlJc w:val="left"/>
        <w:pPr>
          <w:ind w:left="964" w:firstLine="0"/>
        </w:pPr>
        <w:rPr>
          <w:rFonts w:ascii="CG Omega" w:hAnsi="CG Omega" w:hint="default"/>
          <w:b w:val="0"/>
          <w:i w:val="0"/>
          <w:sz w:val="20"/>
        </w:rPr>
      </w:lvl>
    </w:lvlOverride>
  </w:num>
  <w:num w:numId="73">
    <w:abstractNumId w:val="5"/>
  </w:num>
  <w:num w:numId="74">
    <w:abstractNumId w:val="5"/>
  </w:num>
  <w:num w:numId="75">
    <w:abstractNumId w:val="5"/>
  </w:num>
  <w:num w:numId="76">
    <w:abstractNumId w:val="5"/>
  </w:num>
  <w:num w:numId="77">
    <w:abstractNumId w:val="5"/>
  </w:num>
  <w:num w:numId="78">
    <w:abstractNumId w:val="5"/>
  </w:num>
  <w:num w:numId="79">
    <w:abstractNumId w:val="5"/>
  </w:num>
  <w:num w:numId="80">
    <w:abstractNumId w:val="5"/>
  </w:num>
  <w:num w:numId="81">
    <w:abstractNumId w:val="5"/>
  </w:num>
  <w:num w:numId="82">
    <w:abstractNumId w:val="5"/>
  </w:num>
  <w:num w:numId="83">
    <w:abstractNumId w:val="5"/>
  </w:num>
  <w:num w:numId="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
  </w:num>
  <w:num w:numId="86">
    <w:abstractNumId w:val="5"/>
  </w:num>
  <w:num w:numId="87">
    <w:abstractNumId w:val="5"/>
  </w:num>
  <w:num w:numId="88">
    <w:abstractNumId w:val="21"/>
  </w:num>
  <w:num w:numId="89">
    <w:abstractNumId w:val="5"/>
  </w:num>
  <w:num w:numId="90">
    <w:abstractNumId w:val="5"/>
  </w:num>
  <w:num w:numId="91">
    <w:abstractNumId w:val="8"/>
  </w:num>
  <w:num w:numId="92">
    <w:abstractNumId w:val="5"/>
  </w:num>
  <w:num w:numId="93">
    <w:abstractNumId w:val="12"/>
  </w:num>
  <w:num w:numId="94">
    <w:abstractNumId w:val="1"/>
  </w:num>
  <w:num w:numId="95">
    <w:abstractNumId w:val="5"/>
  </w:num>
  <w:num w:numId="96">
    <w:abstractNumId w:val="18"/>
    <w:lvlOverride w:ilvl="0">
      <w:startOverride w:val="1"/>
      <w:lvl w:ilvl="0">
        <w:start w:val="1"/>
        <w:numFmt w:val="decimal"/>
        <w:pStyle w:val="DefenceHeading4"/>
        <w:lvlText w:val="%1."/>
        <w:lvlJc w:val="left"/>
        <w:pPr>
          <w:tabs>
            <w:tab w:val="num" w:pos="964"/>
          </w:tabs>
          <w:ind w:left="964" w:hanging="964"/>
        </w:pPr>
        <w:rPr>
          <w:rFonts w:ascii="Arial Bold" w:hAnsi="Arial Bold" w:hint="default"/>
          <w:b/>
          <w:i w:val="0"/>
          <w:caps/>
          <w:sz w:val="22"/>
          <w:szCs w:val="22"/>
          <w:u w:val="none"/>
        </w:rPr>
      </w:lvl>
    </w:lvlOverride>
    <w:lvlOverride w:ilvl="1">
      <w:startOverride w:val="1"/>
      <w:lvl w:ilvl="1">
        <w:start w:val="1"/>
        <w:numFmt w:val="decimal"/>
        <w:pStyle w:val="DefenceDefinitionNum2"/>
        <w:lvlText w:val="%1.%2"/>
        <w:lvlJc w:val="left"/>
        <w:pPr>
          <w:tabs>
            <w:tab w:val="num" w:pos="5359"/>
          </w:tabs>
          <w:ind w:left="5359" w:hanging="964"/>
        </w:pPr>
        <w:rPr>
          <w:rFonts w:ascii="Arial Bold" w:hAnsi="Arial Bold" w:hint="default"/>
          <w:b/>
          <w:i w:val="0"/>
          <w:sz w:val="22"/>
          <w:szCs w:val="22"/>
          <w:u w:val="none"/>
        </w:rPr>
      </w:lvl>
    </w:lvlOverride>
    <w:lvlOverride w:ilvl="2">
      <w:startOverride w:val="1"/>
      <w:lvl w:ilvl="2">
        <w:start w:val="1"/>
        <w:numFmt w:val="lowerLetter"/>
        <w:pStyle w:val="DefenceHeading2"/>
        <w:lvlText w:val="(%3)"/>
        <w:lvlJc w:val="left"/>
        <w:pPr>
          <w:tabs>
            <w:tab w:val="num" w:pos="964"/>
          </w:tabs>
          <w:ind w:left="964" w:hanging="964"/>
        </w:pPr>
        <w:rPr>
          <w:rFonts w:ascii="Times New Roman" w:hAnsi="Times New Roman" w:hint="default"/>
          <w:b w:val="0"/>
          <w:i w:val="0"/>
          <w:sz w:val="20"/>
          <w:szCs w:val="20"/>
          <w:u w:val="none"/>
        </w:rPr>
      </w:lvl>
    </w:lvlOverride>
    <w:lvlOverride w:ilvl="3">
      <w:startOverride w:val="1"/>
      <w:lvl w:ilvl="3">
        <w:start w:val="1"/>
        <w:numFmt w:val="lowerRoman"/>
        <w:pStyle w:val="DefenceHeading1"/>
        <w:lvlText w:val="(%4)"/>
        <w:lvlJc w:val="left"/>
        <w:pPr>
          <w:tabs>
            <w:tab w:val="num" w:pos="1928"/>
          </w:tabs>
          <w:ind w:left="1928" w:hanging="964"/>
        </w:pPr>
        <w:rPr>
          <w:rFonts w:ascii="Times New Roman" w:hAnsi="Times New Roman" w:hint="default"/>
          <w:b w:val="0"/>
          <w:i w:val="0"/>
          <w:sz w:val="20"/>
          <w:szCs w:val="20"/>
          <w:u w:val="none"/>
        </w:rPr>
      </w:lvl>
    </w:lvlOverride>
    <w:lvlOverride w:ilvl="4">
      <w:startOverride w:val="1"/>
      <w:lvl w:ilvl="4">
        <w:start w:val="1"/>
        <w:numFmt w:val="upperLetter"/>
        <w:pStyle w:val="DefenceHeading5"/>
        <w:lvlText w:val="%5."/>
        <w:lvlJc w:val="left"/>
        <w:pPr>
          <w:tabs>
            <w:tab w:val="num" w:pos="2949"/>
          </w:tabs>
          <w:ind w:left="2949" w:hanging="964"/>
        </w:pPr>
        <w:rPr>
          <w:rFonts w:ascii="Times New Roman" w:hAnsi="Times New Roman" w:hint="default"/>
          <w:b w:val="0"/>
          <w:i w:val="0"/>
          <w:sz w:val="20"/>
          <w:szCs w:val="20"/>
          <w:u w:val="none"/>
        </w:rPr>
      </w:lvl>
    </w:lvlOverride>
    <w:lvlOverride w:ilvl="5">
      <w:startOverride w:val="1"/>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Override>
    <w:lvlOverride w:ilvl="6">
      <w:startOverride w:val="1"/>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Override>
    <w:lvlOverride w:ilvl="7">
      <w:startOverride w:val="1"/>
      <w:lvl w:ilvl="7">
        <w:start w:val="1"/>
        <w:numFmt w:val="lowerRoman"/>
        <w:pStyle w:val="DefenceHeading3"/>
        <w:lvlText w:val="%8)"/>
        <w:lvlJc w:val="left"/>
        <w:pPr>
          <w:tabs>
            <w:tab w:val="num" w:pos="5783"/>
          </w:tabs>
          <w:ind w:left="5783" w:hanging="963"/>
        </w:pPr>
        <w:rPr>
          <w:rFonts w:ascii="Times New Roman" w:hAnsi="Times New Roman" w:hint="default"/>
          <w:b w:val="0"/>
          <w:i w:val="0"/>
          <w:sz w:val="20"/>
          <w:szCs w:val="20"/>
          <w:u w:val="none"/>
        </w:rPr>
      </w:lvl>
    </w:lvlOverride>
    <w:lvlOverride w:ilvl="8">
      <w:startOverride w:val="1"/>
      <w:lvl w:ilvl="8">
        <w:start w:val="1"/>
        <w:numFmt w:val="none"/>
        <w:lvlRestart w:val="0"/>
        <w:pStyle w:val="DefenceHeading8"/>
        <w:suff w:val="nothing"/>
        <w:lvlText w:val=""/>
        <w:lvlJc w:val="left"/>
        <w:pPr>
          <w:ind w:left="964" w:firstLine="0"/>
        </w:pPr>
        <w:rPr>
          <w:rFonts w:ascii="CG Omega" w:hAnsi="CG Omega" w:hint="default"/>
          <w:b w:val="0"/>
          <w:i w:val="0"/>
          <w:sz w:val="20"/>
        </w:rPr>
      </w:lvl>
    </w:lvlOverride>
  </w:num>
  <w:num w:numId="97">
    <w:abstractNumId w:val="18"/>
    <w:lvlOverride w:ilvl="0">
      <w:startOverride w:val="1"/>
      <w:lvl w:ilvl="0">
        <w:start w:val="1"/>
        <w:numFmt w:val="decimal"/>
        <w:pStyle w:val="DefenceHeading4"/>
        <w:lvlText w:val="%1."/>
        <w:lvlJc w:val="left"/>
        <w:pPr>
          <w:tabs>
            <w:tab w:val="num" w:pos="964"/>
          </w:tabs>
          <w:ind w:left="964" w:hanging="964"/>
        </w:pPr>
        <w:rPr>
          <w:rFonts w:ascii="Arial Bold" w:hAnsi="Arial Bold" w:hint="default"/>
          <w:b/>
          <w:i w:val="0"/>
          <w:caps/>
          <w:sz w:val="22"/>
          <w:szCs w:val="22"/>
          <w:u w:val="none"/>
        </w:rPr>
      </w:lvl>
    </w:lvlOverride>
    <w:lvlOverride w:ilvl="1">
      <w:startOverride w:val="1"/>
      <w:lvl w:ilvl="1">
        <w:start w:val="1"/>
        <w:numFmt w:val="decimal"/>
        <w:pStyle w:val="DefenceDefinitionNum2"/>
        <w:lvlText w:val="%1.%2"/>
        <w:lvlJc w:val="left"/>
        <w:pPr>
          <w:tabs>
            <w:tab w:val="num" w:pos="5359"/>
          </w:tabs>
          <w:ind w:left="5359" w:hanging="964"/>
        </w:pPr>
        <w:rPr>
          <w:rFonts w:ascii="Arial Bold" w:hAnsi="Arial Bold" w:hint="default"/>
          <w:b/>
          <w:i w:val="0"/>
          <w:sz w:val="22"/>
          <w:szCs w:val="22"/>
          <w:u w:val="none"/>
        </w:rPr>
      </w:lvl>
    </w:lvlOverride>
    <w:lvlOverride w:ilvl="2">
      <w:startOverride w:val="1"/>
      <w:lvl w:ilvl="2">
        <w:start w:val="1"/>
        <w:numFmt w:val="lowerLetter"/>
        <w:pStyle w:val="DefenceHeading2"/>
        <w:lvlText w:val="(%3)"/>
        <w:lvlJc w:val="left"/>
        <w:pPr>
          <w:tabs>
            <w:tab w:val="num" w:pos="964"/>
          </w:tabs>
          <w:ind w:left="964" w:hanging="964"/>
        </w:pPr>
        <w:rPr>
          <w:rFonts w:ascii="Times New Roman" w:hAnsi="Times New Roman" w:hint="default"/>
          <w:b w:val="0"/>
          <w:i w:val="0"/>
          <w:sz w:val="20"/>
          <w:szCs w:val="20"/>
          <w:u w:val="none"/>
        </w:rPr>
      </w:lvl>
    </w:lvlOverride>
    <w:lvlOverride w:ilvl="3">
      <w:startOverride w:val="1"/>
      <w:lvl w:ilvl="3">
        <w:start w:val="1"/>
        <w:numFmt w:val="lowerRoman"/>
        <w:pStyle w:val="DefenceHeading1"/>
        <w:lvlText w:val="(%4)"/>
        <w:lvlJc w:val="left"/>
        <w:pPr>
          <w:tabs>
            <w:tab w:val="num" w:pos="1928"/>
          </w:tabs>
          <w:ind w:left="1928" w:hanging="964"/>
        </w:pPr>
        <w:rPr>
          <w:rFonts w:ascii="Times New Roman" w:hAnsi="Times New Roman" w:hint="default"/>
          <w:b w:val="0"/>
          <w:i w:val="0"/>
          <w:sz w:val="20"/>
          <w:szCs w:val="20"/>
          <w:u w:val="none"/>
        </w:rPr>
      </w:lvl>
    </w:lvlOverride>
    <w:lvlOverride w:ilvl="4">
      <w:startOverride w:val="1"/>
      <w:lvl w:ilvl="4">
        <w:start w:val="1"/>
        <w:numFmt w:val="upperLetter"/>
        <w:pStyle w:val="DefenceHeading5"/>
        <w:lvlText w:val="%5."/>
        <w:lvlJc w:val="left"/>
        <w:pPr>
          <w:tabs>
            <w:tab w:val="num" w:pos="2949"/>
          </w:tabs>
          <w:ind w:left="2949" w:hanging="964"/>
        </w:pPr>
        <w:rPr>
          <w:rFonts w:ascii="Times New Roman" w:hAnsi="Times New Roman" w:hint="default"/>
          <w:b w:val="0"/>
          <w:i w:val="0"/>
          <w:sz w:val="20"/>
          <w:szCs w:val="20"/>
          <w:u w:val="none"/>
        </w:rPr>
      </w:lvl>
    </w:lvlOverride>
    <w:lvlOverride w:ilvl="5">
      <w:startOverride w:val="1"/>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Override>
    <w:lvlOverride w:ilvl="6">
      <w:startOverride w:val="1"/>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Override>
    <w:lvlOverride w:ilvl="7">
      <w:startOverride w:val="1"/>
      <w:lvl w:ilvl="7">
        <w:start w:val="1"/>
        <w:numFmt w:val="lowerRoman"/>
        <w:pStyle w:val="DefenceHeading3"/>
        <w:lvlText w:val="%8)"/>
        <w:lvlJc w:val="left"/>
        <w:pPr>
          <w:tabs>
            <w:tab w:val="num" w:pos="5783"/>
          </w:tabs>
          <w:ind w:left="5783" w:hanging="963"/>
        </w:pPr>
        <w:rPr>
          <w:rFonts w:ascii="Times New Roman" w:hAnsi="Times New Roman" w:hint="default"/>
          <w:b w:val="0"/>
          <w:i w:val="0"/>
          <w:sz w:val="20"/>
          <w:szCs w:val="20"/>
          <w:u w:val="none"/>
        </w:rPr>
      </w:lvl>
    </w:lvlOverride>
    <w:lvlOverride w:ilvl="8">
      <w:startOverride w:val="1"/>
      <w:lvl w:ilvl="8">
        <w:start w:val="1"/>
        <w:numFmt w:val="none"/>
        <w:lvlRestart w:val="0"/>
        <w:pStyle w:val="DefenceHeading8"/>
        <w:suff w:val="nothing"/>
        <w:lvlText w:val=""/>
        <w:lvlJc w:val="left"/>
        <w:pPr>
          <w:ind w:left="964" w:firstLine="0"/>
        </w:pPr>
        <w:rPr>
          <w:rFonts w:ascii="CG Omega" w:hAnsi="CG Omega" w:hint="default"/>
          <w:b w:val="0"/>
          <w:i w:val="0"/>
          <w:sz w:val="20"/>
        </w:rPr>
      </w:lvl>
    </w:lvlOverride>
  </w:num>
  <w:num w:numId="98">
    <w:abstractNumId w:val="5"/>
  </w:num>
  <w:num w:numId="99">
    <w:abstractNumId w:val="18"/>
    <w:lvlOverride w:ilvl="0">
      <w:startOverride w:val="1"/>
      <w:lvl w:ilvl="0">
        <w:start w:val="1"/>
        <w:numFmt w:val="decimal"/>
        <w:pStyle w:val="DefenceHeading4"/>
        <w:lvlText w:val="%1."/>
        <w:lvlJc w:val="left"/>
        <w:pPr>
          <w:tabs>
            <w:tab w:val="num" w:pos="964"/>
          </w:tabs>
          <w:ind w:left="964" w:hanging="964"/>
        </w:pPr>
        <w:rPr>
          <w:rFonts w:ascii="Arial Bold" w:hAnsi="Arial Bold" w:hint="default"/>
          <w:b/>
          <w:i w:val="0"/>
          <w:caps/>
          <w:sz w:val="22"/>
          <w:szCs w:val="22"/>
          <w:u w:val="none"/>
        </w:rPr>
      </w:lvl>
    </w:lvlOverride>
    <w:lvlOverride w:ilvl="1">
      <w:startOverride w:val="1"/>
      <w:lvl w:ilvl="1">
        <w:start w:val="1"/>
        <w:numFmt w:val="decimal"/>
        <w:pStyle w:val="DefenceDefinitionNum2"/>
        <w:lvlText w:val="%1.%2"/>
        <w:lvlJc w:val="left"/>
        <w:pPr>
          <w:tabs>
            <w:tab w:val="num" w:pos="5359"/>
          </w:tabs>
          <w:ind w:left="5359" w:hanging="964"/>
        </w:pPr>
        <w:rPr>
          <w:rFonts w:ascii="Arial Bold" w:hAnsi="Arial Bold" w:hint="default"/>
          <w:b/>
          <w:i w:val="0"/>
          <w:sz w:val="22"/>
          <w:szCs w:val="22"/>
          <w:u w:val="none"/>
        </w:rPr>
      </w:lvl>
    </w:lvlOverride>
    <w:lvlOverride w:ilvl="2">
      <w:startOverride w:val="1"/>
      <w:lvl w:ilvl="2">
        <w:start w:val="1"/>
        <w:numFmt w:val="lowerLetter"/>
        <w:pStyle w:val="DefenceHeading2"/>
        <w:lvlText w:val="(%3)"/>
        <w:lvlJc w:val="left"/>
        <w:pPr>
          <w:tabs>
            <w:tab w:val="num" w:pos="964"/>
          </w:tabs>
          <w:ind w:left="964" w:hanging="964"/>
        </w:pPr>
        <w:rPr>
          <w:rFonts w:ascii="Times New Roman" w:hAnsi="Times New Roman" w:hint="default"/>
          <w:b w:val="0"/>
          <w:i w:val="0"/>
          <w:sz w:val="20"/>
          <w:szCs w:val="20"/>
          <w:u w:val="none"/>
        </w:rPr>
      </w:lvl>
    </w:lvlOverride>
    <w:lvlOverride w:ilvl="3">
      <w:startOverride w:val="1"/>
      <w:lvl w:ilvl="3">
        <w:start w:val="1"/>
        <w:numFmt w:val="lowerRoman"/>
        <w:pStyle w:val="DefenceHeading1"/>
        <w:lvlText w:val="(%4)"/>
        <w:lvlJc w:val="left"/>
        <w:pPr>
          <w:tabs>
            <w:tab w:val="num" w:pos="1928"/>
          </w:tabs>
          <w:ind w:left="1928" w:hanging="964"/>
        </w:pPr>
        <w:rPr>
          <w:rFonts w:ascii="Times New Roman" w:hAnsi="Times New Roman" w:hint="default"/>
          <w:b w:val="0"/>
          <w:i w:val="0"/>
          <w:sz w:val="20"/>
          <w:szCs w:val="20"/>
          <w:u w:val="none"/>
        </w:rPr>
      </w:lvl>
    </w:lvlOverride>
    <w:lvlOverride w:ilvl="4">
      <w:startOverride w:val="1"/>
      <w:lvl w:ilvl="4">
        <w:start w:val="1"/>
        <w:numFmt w:val="upperLetter"/>
        <w:pStyle w:val="DefenceHeading5"/>
        <w:lvlText w:val="%5."/>
        <w:lvlJc w:val="left"/>
        <w:pPr>
          <w:tabs>
            <w:tab w:val="num" w:pos="2949"/>
          </w:tabs>
          <w:ind w:left="2949" w:hanging="964"/>
        </w:pPr>
        <w:rPr>
          <w:rFonts w:ascii="Times New Roman" w:hAnsi="Times New Roman" w:hint="default"/>
          <w:b w:val="0"/>
          <w:i w:val="0"/>
          <w:sz w:val="20"/>
          <w:szCs w:val="20"/>
          <w:u w:val="none"/>
        </w:rPr>
      </w:lvl>
    </w:lvlOverride>
    <w:lvlOverride w:ilvl="5">
      <w:startOverride w:val="1"/>
      <w:lvl w:ilvl="5">
        <w:start w:val="1"/>
        <w:numFmt w:val="decimal"/>
        <w:pStyle w:val="DefenceHeading6"/>
        <w:lvlText w:val="%6)"/>
        <w:lvlJc w:val="left"/>
        <w:pPr>
          <w:tabs>
            <w:tab w:val="num" w:pos="3856"/>
          </w:tabs>
          <w:ind w:left="3856" w:hanging="964"/>
        </w:pPr>
        <w:rPr>
          <w:rFonts w:ascii="Times New Roman" w:hAnsi="Times New Roman" w:hint="default"/>
          <w:b w:val="0"/>
          <w:i w:val="0"/>
          <w:sz w:val="20"/>
          <w:szCs w:val="20"/>
          <w:u w:val="none"/>
        </w:rPr>
      </w:lvl>
    </w:lvlOverride>
    <w:lvlOverride w:ilvl="6">
      <w:startOverride w:val="1"/>
      <w:lvl w:ilvl="6">
        <w:start w:val="1"/>
        <w:numFmt w:val="lowerLetter"/>
        <w:pStyle w:val="DefenceHeading7"/>
        <w:lvlText w:val="%7)"/>
        <w:lvlJc w:val="left"/>
        <w:pPr>
          <w:tabs>
            <w:tab w:val="num" w:pos="4820"/>
          </w:tabs>
          <w:ind w:left="4820" w:hanging="964"/>
        </w:pPr>
        <w:rPr>
          <w:rFonts w:ascii="Times New Roman" w:hAnsi="Times New Roman" w:hint="default"/>
          <w:b w:val="0"/>
          <w:i w:val="0"/>
          <w:sz w:val="20"/>
          <w:szCs w:val="20"/>
          <w:u w:val="none"/>
        </w:rPr>
      </w:lvl>
    </w:lvlOverride>
    <w:lvlOverride w:ilvl="7">
      <w:startOverride w:val="1"/>
      <w:lvl w:ilvl="7">
        <w:start w:val="1"/>
        <w:numFmt w:val="lowerRoman"/>
        <w:pStyle w:val="DefenceHeading3"/>
        <w:lvlText w:val="%8)"/>
        <w:lvlJc w:val="left"/>
        <w:pPr>
          <w:tabs>
            <w:tab w:val="num" w:pos="5783"/>
          </w:tabs>
          <w:ind w:left="5783" w:hanging="963"/>
        </w:pPr>
        <w:rPr>
          <w:rFonts w:ascii="Times New Roman" w:hAnsi="Times New Roman" w:hint="default"/>
          <w:b w:val="0"/>
          <w:i w:val="0"/>
          <w:sz w:val="20"/>
          <w:szCs w:val="20"/>
          <w:u w:val="none"/>
        </w:rPr>
      </w:lvl>
    </w:lvlOverride>
    <w:lvlOverride w:ilvl="8">
      <w:startOverride w:val="1"/>
      <w:lvl w:ilvl="8">
        <w:start w:val="1"/>
        <w:numFmt w:val="none"/>
        <w:lvlRestart w:val="0"/>
        <w:pStyle w:val="DefenceHeading8"/>
        <w:suff w:val="nothing"/>
        <w:lvlText w:val=""/>
        <w:lvlJc w:val="left"/>
        <w:pPr>
          <w:ind w:left="964" w:firstLine="0"/>
        </w:pPr>
        <w:rPr>
          <w:rFonts w:ascii="CG Omega" w:hAnsi="CG Omega" w:hint="default"/>
          <w:b w:val="0"/>
          <w:i w:val="0"/>
          <w:sz w:val="20"/>
        </w:rPr>
      </w:lvl>
    </w:lvlOverride>
  </w:num>
  <w:num w:numId="100">
    <w:abstractNumId w:val="5"/>
  </w:num>
  <w:num w:numId="101">
    <w:abstractNumId w:val="5"/>
  </w:num>
  <w:num w:numId="102">
    <w:abstractNumId w:val="5"/>
  </w:num>
  <w:num w:numId="103">
    <w:abstractNumId w:val="1"/>
  </w:num>
  <w:num w:numId="104">
    <w:abstractNumId w:val="5"/>
  </w:num>
  <w:num w:numId="1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
  </w:num>
  <w:num w:numId="107">
    <w:abstractNumId w:val="5"/>
  </w:num>
  <w:num w:numId="108">
    <w:abstractNumId w:val="5"/>
  </w:num>
  <w:num w:numId="109">
    <w:abstractNumId w:val="5"/>
  </w:num>
  <w:num w:numId="110">
    <w:abstractNumId w:val="5"/>
  </w:num>
  <w:num w:numId="111">
    <w:abstractNumId w:val="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64" w:dllVersion="0" w:nlCheck="1" w:checkStyle="0"/>
  <w:activeWritingStyle w:appName="MSWord" w:lang="en-US" w:vendorID="64" w:dllVersion="0" w:nlCheck="1" w:checkStyle="0"/>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trackRevisions/>
  <w:defaultTabStop w:val="964"/>
  <w:drawingGridHorizontalSpacing w:val="10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UFooterText" w:val="L\346225624.4"/>
    <w:docVar w:name="iddDocumentSource" w:val="C:\Program Files\Microsoft Office\Workgroup Templates\Melbourne Client Templates\Defence Styles Template.dot"/>
  </w:docVars>
  <w:rsids>
    <w:rsidRoot w:val="00253F26"/>
    <w:rsid w:val="00000528"/>
    <w:rsid w:val="00000946"/>
    <w:rsid w:val="00002932"/>
    <w:rsid w:val="00002B8D"/>
    <w:rsid w:val="00002FA5"/>
    <w:rsid w:val="000076EB"/>
    <w:rsid w:val="00007709"/>
    <w:rsid w:val="00007FB3"/>
    <w:rsid w:val="00016F9D"/>
    <w:rsid w:val="000202FC"/>
    <w:rsid w:val="0002045F"/>
    <w:rsid w:val="000261F4"/>
    <w:rsid w:val="00027AC9"/>
    <w:rsid w:val="0003383A"/>
    <w:rsid w:val="00041FED"/>
    <w:rsid w:val="000519F7"/>
    <w:rsid w:val="00051D00"/>
    <w:rsid w:val="00051ECA"/>
    <w:rsid w:val="000536C0"/>
    <w:rsid w:val="00057709"/>
    <w:rsid w:val="00077590"/>
    <w:rsid w:val="000775EC"/>
    <w:rsid w:val="00082C3D"/>
    <w:rsid w:val="00086107"/>
    <w:rsid w:val="000917DD"/>
    <w:rsid w:val="00091832"/>
    <w:rsid w:val="000931F1"/>
    <w:rsid w:val="000B17FE"/>
    <w:rsid w:val="000B7366"/>
    <w:rsid w:val="000C2680"/>
    <w:rsid w:val="000C45E7"/>
    <w:rsid w:val="000C5651"/>
    <w:rsid w:val="000C56EE"/>
    <w:rsid w:val="000C57B8"/>
    <w:rsid w:val="000D3798"/>
    <w:rsid w:val="000D4DEA"/>
    <w:rsid w:val="000D63D3"/>
    <w:rsid w:val="000E1698"/>
    <w:rsid w:val="000E5085"/>
    <w:rsid w:val="000F308E"/>
    <w:rsid w:val="000F5853"/>
    <w:rsid w:val="000F6EDF"/>
    <w:rsid w:val="00105E4A"/>
    <w:rsid w:val="00106576"/>
    <w:rsid w:val="00121E5A"/>
    <w:rsid w:val="00123F4D"/>
    <w:rsid w:val="0012546B"/>
    <w:rsid w:val="00132646"/>
    <w:rsid w:val="00132783"/>
    <w:rsid w:val="001338EA"/>
    <w:rsid w:val="00136800"/>
    <w:rsid w:val="00136DF7"/>
    <w:rsid w:val="0014387A"/>
    <w:rsid w:val="001465D8"/>
    <w:rsid w:val="001508E6"/>
    <w:rsid w:val="00153AB6"/>
    <w:rsid w:val="00153F73"/>
    <w:rsid w:val="0015538E"/>
    <w:rsid w:val="00160A4D"/>
    <w:rsid w:val="00167647"/>
    <w:rsid w:val="001713E3"/>
    <w:rsid w:val="001727D0"/>
    <w:rsid w:val="00174AF9"/>
    <w:rsid w:val="001804E4"/>
    <w:rsid w:val="0018332B"/>
    <w:rsid w:val="0018380B"/>
    <w:rsid w:val="00185626"/>
    <w:rsid w:val="001869D3"/>
    <w:rsid w:val="00190B72"/>
    <w:rsid w:val="00191F80"/>
    <w:rsid w:val="001921E1"/>
    <w:rsid w:val="00196D13"/>
    <w:rsid w:val="001B1522"/>
    <w:rsid w:val="001B4548"/>
    <w:rsid w:val="001B55DE"/>
    <w:rsid w:val="001B642C"/>
    <w:rsid w:val="001C08E2"/>
    <w:rsid w:val="001C2CC6"/>
    <w:rsid w:val="001C7C3F"/>
    <w:rsid w:val="001D3049"/>
    <w:rsid w:val="001D479D"/>
    <w:rsid w:val="001D74AE"/>
    <w:rsid w:val="001E1438"/>
    <w:rsid w:val="001E438C"/>
    <w:rsid w:val="001F09AF"/>
    <w:rsid w:val="001F1581"/>
    <w:rsid w:val="001F7BE1"/>
    <w:rsid w:val="00200541"/>
    <w:rsid w:val="002005F0"/>
    <w:rsid w:val="00204780"/>
    <w:rsid w:val="00205F7A"/>
    <w:rsid w:val="00210BCA"/>
    <w:rsid w:val="002132D1"/>
    <w:rsid w:val="00215786"/>
    <w:rsid w:val="00216C6F"/>
    <w:rsid w:val="0021710D"/>
    <w:rsid w:val="002237BC"/>
    <w:rsid w:val="0022450D"/>
    <w:rsid w:val="002246A5"/>
    <w:rsid w:val="00225B38"/>
    <w:rsid w:val="00230781"/>
    <w:rsid w:val="002328DA"/>
    <w:rsid w:val="00240EC2"/>
    <w:rsid w:val="002424CC"/>
    <w:rsid w:val="00242E75"/>
    <w:rsid w:val="00243C8F"/>
    <w:rsid w:val="00244419"/>
    <w:rsid w:val="002502DA"/>
    <w:rsid w:val="00253640"/>
    <w:rsid w:val="00253F26"/>
    <w:rsid w:val="002561F6"/>
    <w:rsid w:val="00260A87"/>
    <w:rsid w:val="00260F3B"/>
    <w:rsid w:val="00261A79"/>
    <w:rsid w:val="0026496F"/>
    <w:rsid w:val="00265A7F"/>
    <w:rsid w:val="002724A9"/>
    <w:rsid w:val="0028495E"/>
    <w:rsid w:val="002877F2"/>
    <w:rsid w:val="00287AF2"/>
    <w:rsid w:val="0029281E"/>
    <w:rsid w:val="002972C8"/>
    <w:rsid w:val="002A1CB3"/>
    <w:rsid w:val="002A55FA"/>
    <w:rsid w:val="002A5DD3"/>
    <w:rsid w:val="002A7F67"/>
    <w:rsid w:val="002B014D"/>
    <w:rsid w:val="002B1314"/>
    <w:rsid w:val="002B3ADE"/>
    <w:rsid w:val="002B4105"/>
    <w:rsid w:val="002B4BFC"/>
    <w:rsid w:val="002C3FAA"/>
    <w:rsid w:val="002C5B12"/>
    <w:rsid w:val="002C7D85"/>
    <w:rsid w:val="002D0AF3"/>
    <w:rsid w:val="002D405D"/>
    <w:rsid w:val="002E0A64"/>
    <w:rsid w:val="002E1962"/>
    <w:rsid w:val="002E43D3"/>
    <w:rsid w:val="002F2922"/>
    <w:rsid w:val="002F3451"/>
    <w:rsid w:val="002F60CB"/>
    <w:rsid w:val="003006CF"/>
    <w:rsid w:val="00302DBE"/>
    <w:rsid w:val="00305F78"/>
    <w:rsid w:val="003074E9"/>
    <w:rsid w:val="00322722"/>
    <w:rsid w:val="00322B8F"/>
    <w:rsid w:val="003232C5"/>
    <w:rsid w:val="00323EE3"/>
    <w:rsid w:val="003252C1"/>
    <w:rsid w:val="00330F8A"/>
    <w:rsid w:val="00334142"/>
    <w:rsid w:val="00335F78"/>
    <w:rsid w:val="00337AB0"/>
    <w:rsid w:val="0034404D"/>
    <w:rsid w:val="0035386B"/>
    <w:rsid w:val="00353E10"/>
    <w:rsid w:val="00354B11"/>
    <w:rsid w:val="00356390"/>
    <w:rsid w:val="00357B03"/>
    <w:rsid w:val="0036013A"/>
    <w:rsid w:val="003604BD"/>
    <w:rsid w:val="00361014"/>
    <w:rsid w:val="003634DF"/>
    <w:rsid w:val="00363ED1"/>
    <w:rsid w:val="00366A3C"/>
    <w:rsid w:val="00366A83"/>
    <w:rsid w:val="00370BFB"/>
    <w:rsid w:val="00372B30"/>
    <w:rsid w:val="00373470"/>
    <w:rsid w:val="00373AF6"/>
    <w:rsid w:val="003745F5"/>
    <w:rsid w:val="00382E7D"/>
    <w:rsid w:val="003839E2"/>
    <w:rsid w:val="00383E5A"/>
    <w:rsid w:val="0038468C"/>
    <w:rsid w:val="00387580"/>
    <w:rsid w:val="00391A13"/>
    <w:rsid w:val="00395199"/>
    <w:rsid w:val="003976F7"/>
    <w:rsid w:val="00397BC7"/>
    <w:rsid w:val="00397DF7"/>
    <w:rsid w:val="003A0927"/>
    <w:rsid w:val="003A4E66"/>
    <w:rsid w:val="003B6F3D"/>
    <w:rsid w:val="003C0117"/>
    <w:rsid w:val="003C0F53"/>
    <w:rsid w:val="003C131E"/>
    <w:rsid w:val="003C4037"/>
    <w:rsid w:val="003D143C"/>
    <w:rsid w:val="003E1B6A"/>
    <w:rsid w:val="003E448A"/>
    <w:rsid w:val="003E57B9"/>
    <w:rsid w:val="003F2529"/>
    <w:rsid w:val="003F76A3"/>
    <w:rsid w:val="00406C9B"/>
    <w:rsid w:val="00406F54"/>
    <w:rsid w:val="00415890"/>
    <w:rsid w:val="00415F50"/>
    <w:rsid w:val="00416BDF"/>
    <w:rsid w:val="00423DC7"/>
    <w:rsid w:val="0042547A"/>
    <w:rsid w:val="0042685A"/>
    <w:rsid w:val="00427E4A"/>
    <w:rsid w:val="00433ECE"/>
    <w:rsid w:val="00440AD9"/>
    <w:rsid w:val="00442CC8"/>
    <w:rsid w:val="00442EB8"/>
    <w:rsid w:val="004450DC"/>
    <w:rsid w:val="00447134"/>
    <w:rsid w:val="00452FBB"/>
    <w:rsid w:val="004562C2"/>
    <w:rsid w:val="004567F2"/>
    <w:rsid w:val="00457399"/>
    <w:rsid w:val="004603A9"/>
    <w:rsid w:val="00460B72"/>
    <w:rsid w:val="00460EED"/>
    <w:rsid w:val="00462C7D"/>
    <w:rsid w:val="0046414B"/>
    <w:rsid w:val="00466DE5"/>
    <w:rsid w:val="00471688"/>
    <w:rsid w:val="00482152"/>
    <w:rsid w:val="00483D3F"/>
    <w:rsid w:val="00486B42"/>
    <w:rsid w:val="00487751"/>
    <w:rsid w:val="00492754"/>
    <w:rsid w:val="004955C0"/>
    <w:rsid w:val="00496C8F"/>
    <w:rsid w:val="004A3080"/>
    <w:rsid w:val="004A38B7"/>
    <w:rsid w:val="004A3E86"/>
    <w:rsid w:val="004A4556"/>
    <w:rsid w:val="004A6E33"/>
    <w:rsid w:val="004B3937"/>
    <w:rsid w:val="004B5DE1"/>
    <w:rsid w:val="004C1849"/>
    <w:rsid w:val="004C300B"/>
    <w:rsid w:val="004C7F76"/>
    <w:rsid w:val="004D2A33"/>
    <w:rsid w:val="004E02B1"/>
    <w:rsid w:val="004E3C63"/>
    <w:rsid w:val="004E5C79"/>
    <w:rsid w:val="004E6DDF"/>
    <w:rsid w:val="00501D88"/>
    <w:rsid w:val="00502755"/>
    <w:rsid w:val="005049A8"/>
    <w:rsid w:val="00510AED"/>
    <w:rsid w:val="00512547"/>
    <w:rsid w:val="00513B5B"/>
    <w:rsid w:val="0051436E"/>
    <w:rsid w:val="00530B7D"/>
    <w:rsid w:val="00531420"/>
    <w:rsid w:val="005357D6"/>
    <w:rsid w:val="00543995"/>
    <w:rsid w:val="00545CBB"/>
    <w:rsid w:val="005501A3"/>
    <w:rsid w:val="005513F4"/>
    <w:rsid w:val="00553FEA"/>
    <w:rsid w:val="00555FCB"/>
    <w:rsid w:val="00556C07"/>
    <w:rsid w:val="00556DCE"/>
    <w:rsid w:val="00560538"/>
    <w:rsid w:val="00570B6C"/>
    <w:rsid w:val="00574CF6"/>
    <w:rsid w:val="00575B34"/>
    <w:rsid w:val="00576B35"/>
    <w:rsid w:val="00583B75"/>
    <w:rsid w:val="00584458"/>
    <w:rsid w:val="00585943"/>
    <w:rsid w:val="00593DEF"/>
    <w:rsid w:val="00594A7A"/>
    <w:rsid w:val="005953A9"/>
    <w:rsid w:val="00595B24"/>
    <w:rsid w:val="005A0C04"/>
    <w:rsid w:val="005A2B5E"/>
    <w:rsid w:val="005A4599"/>
    <w:rsid w:val="005A566B"/>
    <w:rsid w:val="005B1500"/>
    <w:rsid w:val="005B794E"/>
    <w:rsid w:val="005C6C1F"/>
    <w:rsid w:val="005D2123"/>
    <w:rsid w:val="005D3E57"/>
    <w:rsid w:val="005E236C"/>
    <w:rsid w:val="005E49C9"/>
    <w:rsid w:val="005E4BF2"/>
    <w:rsid w:val="005E689E"/>
    <w:rsid w:val="005E6C37"/>
    <w:rsid w:val="005F3610"/>
    <w:rsid w:val="005F6CB7"/>
    <w:rsid w:val="005F7864"/>
    <w:rsid w:val="005F7971"/>
    <w:rsid w:val="005F7E15"/>
    <w:rsid w:val="00600E0C"/>
    <w:rsid w:val="00601050"/>
    <w:rsid w:val="00605777"/>
    <w:rsid w:val="006140E8"/>
    <w:rsid w:val="00617C45"/>
    <w:rsid w:val="00620B21"/>
    <w:rsid w:val="00624031"/>
    <w:rsid w:val="006300D9"/>
    <w:rsid w:val="00635DA7"/>
    <w:rsid w:val="00643276"/>
    <w:rsid w:val="00660D28"/>
    <w:rsid w:val="00661278"/>
    <w:rsid w:val="00664DAF"/>
    <w:rsid w:val="0068243E"/>
    <w:rsid w:val="00684623"/>
    <w:rsid w:val="006939A4"/>
    <w:rsid w:val="00694343"/>
    <w:rsid w:val="006953B8"/>
    <w:rsid w:val="006A29FD"/>
    <w:rsid w:val="006B0914"/>
    <w:rsid w:val="006B0E37"/>
    <w:rsid w:val="006B77CD"/>
    <w:rsid w:val="006C63AA"/>
    <w:rsid w:val="006C7C47"/>
    <w:rsid w:val="006D6065"/>
    <w:rsid w:val="006D66A9"/>
    <w:rsid w:val="006D7826"/>
    <w:rsid w:val="006E0C5A"/>
    <w:rsid w:val="006E0F92"/>
    <w:rsid w:val="006E348C"/>
    <w:rsid w:val="006F03B1"/>
    <w:rsid w:val="006F1200"/>
    <w:rsid w:val="006F47EB"/>
    <w:rsid w:val="006F5971"/>
    <w:rsid w:val="006F7919"/>
    <w:rsid w:val="00700A4C"/>
    <w:rsid w:val="00703CD2"/>
    <w:rsid w:val="007118F6"/>
    <w:rsid w:val="00711EE8"/>
    <w:rsid w:val="00712E04"/>
    <w:rsid w:val="007150B1"/>
    <w:rsid w:val="0071754D"/>
    <w:rsid w:val="00717589"/>
    <w:rsid w:val="007208DF"/>
    <w:rsid w:val="007222C4"/>
    <w:rsid w:val="00722957"/>
    <w:rsid w:val="007274F6"/>
    <w:rsid w:val="00727737"/>
    <w:rsid w:val="007332DF"/>
    <w:rsid w:val="007346A2"/>
    <w:rsid w:val="00735FF3"/>
    <w:rsid w:val="00736A88"/>
    <w:rsid w:val="00737D86"/>
    <w:rsid w:val="00746BFA"/>
    <w:rsid w:val="00746CC4"/>
    <w:rsid w:val="0074743D"/>
    <w:rsid w:val="00750475"/>
    <w:rsid w:val="007504F9"/>
    <w:rsid w:val="007519C3"/>
    <w:rsid w:val="00763FDD"/>
    <w:rsid w:val="00764BE2"/>
    <w:rsid w:val="00765599"/>
    <w:rsid w:val="00765E7C"/>
    <w:rsid w:val="00770C09"/>
    <w:rsid w:val="0077329B"/>
    <w:rsid w:val="00775DAB"/>
    <w:rsid w:val="00783C80"/>
    <w:rsid w:val="007859B9"/>
    <w:rsid w:val="007877A3"/>
    <w:rsid w:val="007919E4"/>
    <w:rsid w:val="00791F07"/>
    <w:rsid w:val="00793840"/>
    <w:rsid w:val="00794CCA"/>
    <w:rsid w:val="007A5279"/>
    <w:rsid w:val="007A67F8"/>
    <w:rsid w:val="007A7E54"/>
    <w:rsid w:val="007B2060"/>
    <w:rsid w:val="007B384E"/>
    <w:rsid w:val="007B6120"/>
    <w:rsid w:val="007C613B"/>
    <w:rsid w:val="007D05D8"/>
    <w:rsid w:val="007D1D82"/>
    <w:rsid w:val="007D43D7"/>
    <w:rsid w:val="007D6CF4"/>
    <w:rsid w:val="007E2079"/>
    <w:rsid w:val="007E7C24"/>
    <w:rsid w:val="007F0AA5"/>
    <w:rsid w:val="007F3116"/>
    <w:rsid w:val="007F3A66"/>
    <w:rsid w:val="007F45A9"/>
    <w:rsid w:val="007F577C"/>
    <w:rsid w:val="00804F75"/>
    <w:rsid w:val="00821069"/>
    <w:rsid w:val="00824345"/>
    <w:rsid w:val="00833819"/>
    <w:rsid w:val="00841202"/>
    <w:rsid w:val="0084273F"/>
    <w:rsid w:val="0084287E"/>
    <w:rsid w:val="00845351"/>
    <w:rsid w:val="0084540F"/>
    <w:rsid w:val="00846481"/>
    <w:rsid w:val="00850305"/>
    <w:rsid w:val="00861D0F"/>
    <w:rsid w:val="00867B21"/>
    <w:rsid w:val="00870D54"/>
    <w:rsid w:val="00872AEA"/>
    <w:rsid w:val="00872D62"/>
    <w:rsid w:val="00872FB4"/>
    <w:rsid w:val="008748B3"/>
    <w:rsid w:val="008754FC"/>
    <w:rsid w:val="00876584"/>
    <w:rsid w:val="00886CF5"/>
    <w:rsid w:val="008876BB"/>
    <w:rsid w:val="00891880"/>
    <w:rsid w:val="00892041"/>
    <w:rsid w:val="00892534"/>
    <w:rsid w:val="00894868"/>
    <w:rsid w:val="00895D20"/>
    <w:rsid w:val="008976BA"/>
    <w:rsid w:val="008A12F3"/>
    <w:rsid w:val="008A35B5"/>
    <w:rsid w:val="008A57BB"/>
    <w:rsid w:val="008B03D7"/>
    <w:rsid w:val="008B1AFB"/>
    <w:rsid w:val="008B773F"/>
    <w:rsid w:val="008C325D"/>
    <w:rsid w:val="008C746E"/>
    <w:rsid w:val="008D0A86"/>
    <w:rsid w:val="008D416F"/>
    <w:rsid w:val="008E1A88"/>
    <w:rsid w:val="008E241B"/>
    <w:rsid w:val="008E4B0F"/>
    <w:rsid w:val="008E6D52"/>
    <w:rsid w:val="008F22F7"/>
    <w:rsid w:val="008F2536"/>
    <w:rsid w:val="008F3777"/>
    <w:rsid w:val="008F7F40"/>
    <w:rsid w:val="009018FC"/>
    <w:rsid w:val="00904A4C"/>
    <w:rsid w:val="009055FE"/>
    <w:rsid w:val="00912138"/>
    <w:rsid w:val="00914672"/>
    <w:rsid w:val="009226B5"/>
    <w:rsid w:val="009240E5"/>
    <w:rsid w:val="0092451F"/>
    <w:rsid w:val="00924CA9"/>
    <w:rsid w:val="00936F8F"/>
    <w:rsid w:val="00953EA3"/>
    <w:rsid w:val="00956FB0"/>
    <w:rsid w:val="00964382"/>
    <w:rsid w:val="00966E29"/>
    <w:rsid w:val="00970D71"/>
    <w:rsid w:val="009714AC"/>
    <w:rsid w:val="00972E3B"/>
    <w:rsid w:val="00973E27"/>
    <w:rsid w:val="00974051"/>
    <w:rsid w:val="009744B3"/>
    <w:rsid w:val="00984486"/>
    <w:rsid w:val="00986807"/>
    <w:rsid w:val="00986A1D"/>
    <w:rsid w:val="00987201"/>
    <w:rsid w:val="00987970"/>
    <w:rsid w:val="0099387A"/>
    <w:rsid w:val="009A0C9E"/>
    <w:rsid w:val="009A3660"/>
    <w:rsid w:val="009A7CD7"/>
    <w:rsid w:val="009B357C"/>
    <w:rsid w:val="009C0B1E"/>
    <w:rsid w:val="009C420A"/>
    <w:rsid w:val="009D4130"/>
    <w:rsid w:val="009D4A50"/>
    <w:rsid w:val="009D681C"/>
    <w:rsid w:val="009E2501"/>
    <w:rsid w:val="009E2A3F"/>
    <w:rsid w:val="009E3265"/>
    <w:rsid w:val="009F13E9"/>
    <w:rsid w:val="009F1B53"/>
    <w:rsid w:val="009F37DB"/>
    <w:rsid w:val="009F399F"/>
    <w:rsid w:val="009F4A70"/>
    <w:rsid w:val="00A018D0"/>
    <w:rsid w:val="00A0245D"/>
    <w:rsid w:val="00A032D1"/>
    <w:rsid w:val="00A06B11"/>
    <w:rsid w:val="00A21931"/>
    <w:rsid w:val="00A22BE0"/>
    <w:rsid w:val="00A311DF"/>
    <w:rsid w:val="00A316E8"/>
    <w:rsid w:val="00A3328F"/>
    <w:rsid w:val="00A34F48"/>
    <w:rsid w:val="00A35A15"/>
    <w:rsid w:val="00A43A58"/>
    <w:rsid w:val="00A458F2"/>
    <w:rsid w:val="00A46902"/>
    <w:rsid w:val="00A544F1"/>
    <w:rsid w:val="00A54912"/>
    <w:rsid w:val="00A54F2E"/>
    <w:rsid w:val="00A6065B"/>
    <w:rsid w:val="00A639F9"/>
    <w:rsid w:val="00A67D2D"/>
    <w:rsid w:val="00A726EE"/>
    <w:rsid w:val="00A747F8"/>
    <w:rsid w:val="00A75DA7"/>
    <w:rsid w:val="00A96A56"/>
    <w:rsid w:val="00AA016C"/>
    <w:rsid w:val="00AA11E1"/>
    <w:rsid w:val="00AA758B"/>
    <w:rsid w:val="00AB6177"/>
    <w:rsid w:val="00AB7C9A"/>
    <w:rsid w:val="00AC49B7"/>
    <w:rsid w:val="00AD58C9"/>
    <w:rsid w:val="00AE01E9"/>
    <w:rsid w:val="00AE66AD"/>
    <w:rsid w:val="00AE720A"/>
    <w:rsid w:val="00AE79C4"/>
    <w:rsid w:val="00AF48DA"/>
    <w:rsid w:val="00AF6FBE"/>
    <w:rsid w:val="00B00B09"/>
    <w:rsid w:val="00B02B17"/>
    <w:rsid w:val="00B04DD1"/>
    <w:rsid w:val="00B07096"/>
    <w:rsid w:val="00B113E5"/>
    <w:rsid w:val="00B13C12"/>
    <w:rsid w:val="00B16614"/>
    <w:rsid w:val="00B175E5"/>
    <w:rsid w:val="00B2098C"/>
    <w:rsid w:val="00B209C7"/>
    <w:rsid w:val="00B217F3"/>
    <w:rsid w:val="00B21F9A"/>
    <w:rsid w:val="00B2239C"/>
    <w:rsid w:val="00B240C1"/>
    <w:rsid w:val="00B256EF"/>
    <w:rsid w:val="00B30C3F"/>
    <w:rsid w:val="00B344D5"/>
    <w:rsid w:val="00B36E53"/>
    <w:rsid w:val="00B46DFC"/>
    <w:rsid w:val="00B5115E"/>
    <w:rsid w:val="00B52B0E"/>
    <w:rsid w:val="00B601A5"/>
    <w:rsid w:val="00B60A7F"/>
    <w:rsid w:val="00B62E8D"/>
    <w:rsid w:val="00B658D1"/>
    <w:rsid w:val="00B67858"/>
    <w:rsid w:val="00B7016F"/>
    <w:rsid w:val="00B72768"/>
    <w:rsid w:val="00B74177"/>
    <w:rsid w:val="00B74983"/>
    <w:rsid w:val="00B753FD"/>
    <w:rsid w:val="00B769E6"/>
    <w:rsid w:val="00B81AD3"/>
    <w:rsid w:val="00B83FB4"/>
    <w:rsid w:val="00B85B1F"/>
    <w:rsid w:val="00B90CAA"/>
    <w:rsid w:val="00B92403"/>
    <w:rsid w:val="00B926C8"/>
    <w:rsid w:val="00B957C5"/>
    <w:rsid w:val="00B9615D"/>
    <w:rsid w:val="00BA702E"/>
    <w:rsid w:val="00BB1B17"/>
    <w:rsid w:val="00BB3995"/>
    <w:rsid w:val="00BC1843"/>
    <w:rsid w:val="00BC6962"/>
    <w:rsid w:val="00BD354B"/>
    <w:rsid w:val="00BD46CA"/>
    <w:rsid w:val="00BD4C88"/>
    <w:rsid w:val="00BE33EC"/>
    <w:rsid w:val="00BE3D5A"/>
    <w:rsid w:val="00BE40D4"/>
    <w:rsid w:val="00BE416D"/>
    <w:rsid w:val="00BE4A8C"/>
    <w:rsid w:val="00BE538B"/>
    <w:rsid w:val="00BF0D64"/>
    <w:rsid w:val="00BF271C"/>
    <w:rsid w:val="00BF2802"/>
    <w:rsid w:val="00BF414A"/>
    <w:rsid w:val="00BF4649"/>
    <w:rsid w:val="00BF634F"/>
    <w:rsid w:val="00BF72AE"/>
    <w:rsid w:val="00C000EB"/>
    <w:rsid w:val="00C02D1B"/>
    <w:rsid w:val="00C03AF3"/>
    <w:rsid w:val="00C0466A"/>
    <w:rsid w:val="00C04F6F"/>
    <w:rsid w:val="00C07DFF"/>
    <w:rsid w:val="00C109DF"/>
    <w:rsid w:val="00C12E06"/>
    <w:rsid w:val="00C14BE3"/>
    <w:rsid w:val="00C315D3"/>
    <w:rsid w:val="00C31C24"/>
    <w:rsid w:val="00C3277D"/>
    <w:rsid w:val="00C32E11"/>
    <w:rsid w:val="00C330A2"/>
    <w:rsid w:val="00C35692"/>
    <w:rsid w:val="00C46EA4"/>
    <w:rsid w:val="00C65E14"/>
    <w:rsid w:val="00C73541"/>
    <w:rsid w:val="00C84B33"/>
    <w:rsid w:val="00C92241"/>
    <w:rsid w:val="00C93CF1"/>
    <w:rsid w:val="00CA5528"/>
    <w:rsid w:val="00CB08ED"/>
    <w:rsid w:val="00CB3FDC"/>
    <w:rsid w:val="00CB6981"/>
    <w:rsid w:val="00CB6E2A"/>
    <w:rsid w:val="00CC2249"/>
    <w:rsid w:val="00CC35F2"/>
    <w:rsid w:val="00CC6A32"/>
    <w:rsid w:val="00CC7D7A"/>
    <w:rsid w:val="00CC7F06"/>
    <w:rsid w:val="00CD21CF"/>
    <w:rsid w:val="00CD6EBE"/>
    <w:rsid w:val="00CD7235"/>
    <w:rsid w:val="00CD7F63"/>
    <w:rsid w:val="00CE0D53"/>
    <w:rsid w:val="00CE6276"/>
    <w:rsid w:val="00CE77FF"/>
    <w:rsid w:val="00CF2453"/>
    <w:rsid w:val="00CF5CF1"/>
    <w:rsid w:val="00D007F0"/>
    <w:rsid w:val="00D01410"/>
    <w:rsid w:val="00D073F9"/>
    <w:rsid w:val="00D11CD4"/>
    <w:rsid w:val="00D1306C"/>
    <w:rsid w:val="00D17DB4"/>
    <w:rsid w:val="00D22276"/>
    <w:rsid w:val="00D26101"/>
    <w:rsid w:val="00D3047A"/>
    <w:rsid w:val="00D30E64"/>
    <w:rsid w:val="00D32707"/>
    <w:rsid w:val="00D3348B"/>
    <w:rsid w:val="00D33EDB"/>
    <w:rsid w:val="00D424CC"/>
    <w:rsid w:val="00D42A12"/>
    <w:rsid w:val="00D431A8"/>
    <w:rsid w:val="00D4601F"/>
    <w:rsid w:val="00D47A3E"/>
    <w:rsid w:val="00D47D9D"/>
    <w:rsid w:val="00D5197A"/>
    <w:rsid w:val="00D52BC2"/>
    <w:rsid w:val="00D55D4C"/>
    <w:rsid w:val="00D5604F"/>
    <w:rsid w:val="00D57842"/>
    <w:rsid w:val="00D65F0D"/>
    <w:rsid w:val="00D728DF"/>
    <w:rsid w:val="00D7499F"/>
    <w:rsid w:val="00D763D7"/>
    <w:rsid w:val="00D86076"/>
    <w:rsid w:val="00D920A9"/>
    <w:rsid w:val="00DA1122"/>
    <w:rsid w:val="00DA1EC1"/>
    <w:rsid w:val="00DA63FF"/>
    <w:rsid w:val="00DA7739"/>
    <w:rsid w:val="00DB72F4"/>
    <w:rsid w:val="00DC1D25"/>
    <w:rsid w:val="00DC5D60"/>
    <w:rsid w:val="00DD1959"/>
    <w:rsid w:val="00DD3EE5"/>
    <w:rsid w:val="00DE1930"/>
    <w:rsid w:val="00DE1FBA"/>
    <w:rsid w:val="00DE2695"/>
    <w:rsid w:val="00DE6DB1"/>
    <w:rsid w:val="00DF28EC"/>
    <w:rsid w:val="00DF3566"/>
    <w:rsid w:val="00DF40B4"/>
    <w:rsid w:val="00DF552C"/>
    <w:rsid w:val="00DF7A3B"/>
    <w:rsid w:val="00E01087"/>
    <w:rsid w:val="00E01091"/>
    <w:rsid w:val="00E05FCA"/>
    <w:rsid w:val="00E0628D"/>
    <w:rsid w:val="00E06906"/>
    <w:rsid w:val="00E1498B"/>
    <w:rsid w:val="00E2267D"/>
    <w:rsid w:val="00E230DE"/>
    <w:rsid w:val="00E24391"/>
    <w:rsid w:val="00E27BA1"/>
    <w:rsid w:val="00E33AE7"/>
    <w:rsid w:val="00E401F7"/>
    <w:rsid w:val="00E4071D"/>
    <w:rsid w:val="00E42C2C"/>
    <w:rsid w:val="00E4573E"/>
    <w:rsid w:val="00E50EA5"/>
    <w:rsid w:val="00E5231F"/>
    <w:rsid w:val="00E52E7C"/>
    <w:rsid w:val="00E53B8C"/>
    <w:rsid w:val="00E623B4"/>
    <w:rsid w:val="00E630BF"/>
    <w:rsid w:val="00E66E5D"/>
    <w:rsid w:val="00E72436"/>
    <w:rsid w:val="00E741BC"/>
    <w:rsid w:val="00E77F66"/>
    <w:rsid w:val="00E806B3"/>
    <w:rsid w:val="00E87F55"/>
    <w:rsid w:val="00E912A3"/>
    <w:rsid w:val="00EA083F"/>
    <w:rsid w:val="00EA11C9"/>
    <w:rsid w:val="00EA2884"/>
    <w:rsid w:val="00EA3879"/>
    <w:rsid w:val="00EA4132"/>
    <w:rsid w:val="00EA618F"/>
    <w:rsid w:val="00EA77F3"/>
    <w:rsid w:val="00EB17A6"/>
    <w:rsid w:val="00EB27FA"/>
    <w:rsid w:val="00EB470D"/>
    <w:rsid w:val="00EC3320"/>
    <w:rsid w:val="00EC45B4"/>
    <w:rsid w:val="00ED0CD8"/>
    <w:rsid w:val="00ED2CEA"/>
    <w:rsid w:val="00ED575A"/>
    <w:rsid w:val="00ED65FE"/>
    <w:rsid w:val="00ED7770"/>
    <w:rsid w:val="00EE2C98"/>
    <w:rsid w:val="00EE388F"/>
    <w:rsid w:val="00EE4853"/>
    <w:rsid w:val="00EE685D"/>
    <w:rsid w:val="00EE6860"/>
    <w:rsid w:val="00EF0330"/>
    <w:rsid w:val="00EF2546"/>
    <w:rsid w:val="00EF42AF"/>
    <w:rsid w:val="00EF64FB"/>
    <w:rsid w:val="00EF6F8C"/>
    <w:rsid w:val="00F04B09"/>
    <w:rsid w:val="00F07E49"/>
    <w:rsid w:val="00F141A5"/>
    <w:rsid w:val="00F143F0"/>
    <w:rsid w:val="00F20316"/>
    <w:rsid w:val="00F20BD8"/>
    <w:rsid w:val="00F20E04"/>
    <w:rsid w:val="00F22564"/>
    <w:rsid w:val="00F36022"/>
    <w:rsid w:val="00F369AF"/>
    <w:rsid w:val="00F41CD9"/>
    <w:rsid w:val="00F4675F"/>
    <w:rsid w:val="00F50398"/>
    <w:rsid w:val="00F51BA5"/>
    <w:rsid w:val="00F537A1"/>
    <w:rsid w:val="00F545DF"/>
    <w:rsid w:val="00F55869"/>
    <w:rsid w:val="00F565A1"/>
    <w:rsid w:val="00F60D47"/>
    <w:rsid w:val="00F7156B"/>
    <w:rsid w:val="00F73464"/>
    <w:rsid w:val="00F747A7"/>
    <w:rsid w:val="00F84505"/>
    <w:rsid w:val="00F8465B"/>
    <w:rsid w:val="00F849C3"/>
    <w:rsid w:val="00F87BE7"/>
    <w:rsid w:val="00F9001B"/>
    <w:rsid w:val="00F907E4"/>
    <w:rsid w:val="00F939FF"/>
    <w:rsid w:val="00FA0D3D"/>
    <w:rsid w:val="00FA0EF4"/>
    <w:rsid w:val="00FA4956"/>
    <w:rsid w:val="00FB0765"/>
    <w:rsid w:val="00FB3A69"/>
    <w:rsid w:val="00FB453F"/>
    <w:rsid w:val="00FC13A5"/>
    <w:rsid w:val="00FC1E29"/>
    <w:rsid w:val="00FC3DC4"/>
    <w:rsid w:val="00FD13AD"/>
    <w:rsid w:val="00FD5CF1"/>
    <w:rsid w:val="00FF335F"/>
    <w:rsid w:val="00FF47BB"/>
    <w:rsid w:val="00FF6E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332D33F5-5011-4913-BC2C-C85EB7D0B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E86"/>
    <w:pPr>
      <w:spacing w:after="220"/>
    </w:pPr>
    <w:rPr>
      <w:szCs w:val="24"/>
      <w:lang w:eastAsia="en-US"/>
    </w:rPr>
  </w:style>
  <w:style w:type="paragraph" w:styleId="Heading1">
    <w:name w:val="heading 1"/>
    <w:next w:val="Normal"/>
    <w:link w:val="Heading1Char"/>
    <w:qFormat/>
    <w:rsid w:val="004A3E86"/>
    <w:pPr>
      <w:numPr>
        <w:numId w:val="1"/>
      </w:numPr>
      <w:outlineLvl w:val="0"/>
    </w:pPr>
    <w:rPr>
      <w:rFonts w:ascii="Arial Bold" w:hAnsi="Arial Bold" w:cs="Tahoma"/>
      <w:b/>
      <w:caps/>
      <w:sz w:val="22"/>
      <w:szCs w:val="22"/>
      <w:lang w:eastAsia="en-US"/>
    </w:rPr>
  </w:style>
  <w:style w:type="paragraph" w:styleId="Heading2">
    <w:name w:val="heading 2"/>
    <w:next w:val="Normal"/>
    <w:link w:val="Heading2Char"/>
    <w:qFormat/>
    <w:rsid w:val="004A3E86"/>
    <w:pPr>
      <w:numPr>
        <w:ilvl w:val="1"/>
        <w:numId w:val="1"/>
      </w:numPr>
      <w:outlineLvl w:val="1"/>
    </w:pPr>
    <w:rPr>
      <w:rFonts w:ascii="Arial" w:hAnsi="Arial"/>
      <w:b/>
      <w:bCs/>
      <w:iCs/>
      <w:sz w:val="22"/>
      <w:szCs w:val="28"/>
      <w:lang w:eastAsia="en-US"/>
    </w:rPr>
  </w:style>
  <w:style w:type="paragraph" w:styleId="Heading3">
    <w:name w:val="heading 3"/>
    <w:basedOn w:val="Normal"/>
    <w:link w:val="Heading3Char"/>
    <w:qFormat/>
    <w:rsid w:val="00574CF6"/>
    <w:pPr>
      <w:numPr>
        <w:ilvl w:val="2"/>
        <w:numId w:val="1"/>
      </w:numPr>
      <w:outlineLvl w:val="2"/>
    </w:pPr>
  </w:style>
  <w:style w:type="paragraph" w:styleId="Heading4">
    <w:name w:val="heading 4"/>
    <w:basedOn w:val="Normal"/>
    <w:link w:val="Heading4Char"/>
    <w:qFormat/>
    <w:rsid w:val="00574CF6"/>
    <w:pPr>
      <w:numPr>
        <w:ilvl w:val="3"/>
        <w:numId w:val="1"/>
      </w:numPr>
      <w:outlineLvl w:val="3"/>
    </w:pPr>
  </w:style>
  <w:style w:type="paragraph" w:styleId="Heading5">
    <w:name w:val="heading 5"/>
    <w:basedOn w:val="Normal"/>
    <w:link w:val="Heading5Char"/>
    <w:qFormat/>
    <w:rsid w:val="00F849C3"/>
    <w:pPr>
      <w:numPr>
        <w:ilvl w:val="4"/>
        <w:numId w:val="1"/>
      </w:numPr>
      <w:outlineLvl w:val="4"/>
    </w:pPr>
    <w:rPr>
      <w:bCs/>
      <w:iCs/>
      <w:szCs w:val="26"/>
    </w:rPr>
  </w:style>
  <w:style w:type="paragraph" w:styleId="Heading6">
    <w:name w:val="heading 6"/>
    <w:basedOn w:val="Normal"/>
    <w:link w:val="Heading6Char"/>
    <w:qFormat/>
    <w:rsid w:val="00574CF6"/>
    <w:pPr>
      <w:numPr>
        <w:ilvl w:val="5"/>
        <w:numId w:val="1"/>
      </w:numPr>
      <w:outlineLvl w:val="5"/>
    </w:pPr>
  </w:style>
  <w:style w:type="paragraph" w:styleId="Heading7">
    <w:name w:val="heading 7"/>
    <w:basedOn w:val="Normal"/>
    <w:link w:val="Heading7Char"/>
    <w:qFormat/>
    <w:rsid w:val="00574CF6"/>
    <w:pPr>
      <w:numPr>
        <w:ilvl w:val="6"/>
        <w:numId w:val="1"/>
      </w:numPr>
      <w:outlineLvl w:val="6"/>
    </w:pPr>
  </w:style>
  <w:style w:type="paragraph" w:styleId="Heading8">
    <w:name w:val="heading 8"/>
    <w:basedOn w:val="Normal"/>
    <w:link w:val="Heading8Char"/>
    <w:qFormat/>
    <w:rsid w:val="00574CF6"/>
    <w:pPr>
      <w:numPr>
        <w:ilvl w:val="7"/>
        <w:numId w:val="1"/>
      </w:numPr>
      <w:outlineLvl w:val="7"/>
    </w:pPr>
  </w:style>
  <w:style w:type="paragraph" w:styleId="Heading9">
    <w:name w:val="heading 9"/>
    <w:basedOn w:val="Normal"/>
    <w:next w:val="Normal"/>
    <w:link w:val="Heading9Char"/>
    <w:qFormat/>
    <w:rsid w:val="0084540F"/>
    <w:pPr>
      <w:numPr>
        <w:ilvl w:val="8"/>
        <w:numId w:val="1"/>
      </w:numPr>
      <w:ind w:left="0" w:firstLine="0"/>
      <w:outlineLvl w:val="8"/>
    </w:pPr>
    <w:rPr>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enceBoldNormal">
    <w:name w:val="DefenceBoldNormal"/>
    <w:basedOn w:val="DefenceNormal"/>
    <w:rsid w:val="002A7F67"/>
    <w:pPr>
      <w:keepNext/>
    </w:pPr>
    <w:rPr>
      <w:b/>
    </w:rPr>
  </w:style>
  <w:style w:type="paragraph" w:customStyle="1" w:styleId="DefenceNormal">
    <w:name w:val="DefenceNormal"/>
    <w:aliases w:val="Normal + 10 pt"/>
    <w:link w:val="DefenceNormalChar"/>
    <w:rsid w:val="00987201"/>
    <w:pPr>
      <w:spacing w:after="200"/>
    </w:pPr>
    <w:rPr>
      <w:lang w:eastAsia="en-US"/>
    </w:rPr>
  </w:style>
  <w:style w:type="paragraph" w:styleId="TOC1">
    <w:name w:val="toc 1"/>
    <w:basedOn w:val="Normal"/>
    <w:next w:val="Normal"/>
    <w:uiPriority w:val="39"/>
    <w:rsid w:val="0002045F"/>
    <w:pPr>
      <w:tabs>
        <w:tab w:val="left" w:pos="964"/>
        <w:tab w:val="right" w:leader="dot" w:pos="9356"/>
      </w:tabs>
      <w:spacing w:before="120" w:after="120"/>
      <w:ind w:left="964" w:right="1134" w:hanging="964"/>
    </w:pPr>
    <w:rPr>
      <w:rFonts w:ascii="Arial Bold" w:hAnsi="Arial Bold"/>
      <w:b/>
      <w:caps/>
      <w:szCs w:val="22"/>
    </w:rPr>
  </w:style>
  <w:style w:type="paragraph" w:styleId="TOC2">
    <w:name w:val="toc 2"/>
    <w:basedOn w:val="DefenceNormal"/>
    <w:next w:val="Normal"/>
    <w:uiPriority w:val="39"/>
    <w:rsid w:val="0002045F"/>
    <w:pPr>
      <w:tabs>
        <w:tab w:val="right" w:leader="dot" w:pos="9356"/>
      </w:tabs>
      <w:spacing w:after="0"/>
      <w:ind w:left="964" w:right="1134" w:hanging="964"/>
    </w:pPr>
  </w:style>
  <w:style w:type="paragraph" w:customStyle="1" w:styleId="DefenceDefinition0">
    <w:name w:val="DefenceDefinition"/>
    <w:rsid w:val="00244419"/>
    <w:pPr>
      <w:numPr>
        <w:numId w:val="4"/>
      </w:numPr>
      <w:spacing w:after="220"/>
      <w:outlineLvl w:val="0"/>
    </w:pPr>
    <w:rPr>
      <w:szCs w:val="22"/>
      <w:lang w:eastAsia="en-US"/>
    </w:rPr>
  </w:style>
  <w:style w:type="paragraph" w:styleId="Footer">
    <w:name w:val="footer"/>
    <w:basedOn w:val="Normal"/>
    <w:link w:val="FooterChar"/>
    <w:rsid w:val="00BD354B"/>
    <w:pPr>
      <w:widowControl w:val="0"/>
      <w:tabs>
        <w:tab w:val="center" w:pos="4678"/>
        <w:tab w:val="right" w:pos="9356"/>
      </w:tabs>
    </w:pPr>
    <w:rPr>
      <w:snapToGrid w:val="0"/>
      <w:sz w:val="18"/>
      <w:szCs w:val="20"/>
    </w:rPr>
  </w:style>
  <w:style w:type="paragraph" w:styleId="Header">
    <w:name w:val="header"/>
    <w:basedOn w:val="Normal"/>
    <w:link w:val="HeaderChar"/>
    <w:rsid w:val="00BD354B"/>
    <w:pPr>
      <w:tabs>
        <w:tab w:val="center" w:pos="4678"/>
        <w:tab w:val="right" w:pos="9356"/>
      </w:tabs>
    </w:pPr>
    <w:rPr>
      <w:snapToGrid w:val="0"/>
      <w:szCs w:val="20"/>
    </w:rPr>
  </w:style>
  <w:style w:type="character" w:styleId="Hyperlink">
    <w:name w:val="Hyperlink"/>
    <w:uiPriority w:val="99"/>
    <w:rsid w:val="005E236C"/>
    <w:rPr>
      <w:color w:val="0000FF"/>
      <w:u w:val="none"/>
    </w:rPr>
  </w:style>
  <w:style w:type="paragraph" w:styleId="ListBullet">
    <w:name w:val="List Bullet"/>
    <w:basedOn w:val="DefenceNormal"/>
    <w:rsid w:val="00E741BC"/>
    <w:pPr>
      <w:numPr>
        <w:numId w:val="3"/>
      </w:numPr>
      <w:spacing w:after="220"/>
    </w:pPr>
  </w:style>
  <w:style w:type="paragraph" w:styleId="ListBullet2">
    <w:name w:val="List Bullet 2"/>
    <w:basedOn w:val="DefenceNormal"/>
    <w:rsid w:val="00E741BC"/>
    <w:pPr>
      <w:numPr>
        <w:ilvl w:val="1"/>
        <w:numId w:val="3"/>
      </w:numPr>
    </w:pPr>
  </w:style>
  <w:style w:type="paragraph" w:styleId="ListBullet3">
    <w:name w:val="List Bullet 3"/>
    <w:basedOn w:val="Normal"/>
    <w:rsid w:val="00E741BC"/>
    <w:pPr>
      <w:numPr>
        <w:ilvl w:val="2"/>
        <w:numId w:val="3"/>
      </w:numPr>
    </w:pPr>
  </w:style>
  <w:style w:type="paragraph" w:styleId="ListBullet4">
    <w:name w:val="List Bullet 4"/>
    <w:basedOn w:val="Normal"/>
    <w:rsid w:val="00E741BC"/>
    <w:pPr>
      <w:numPr>
        <w:ilvl w:val="3"/>
        <w:numId w:val="3"/>
      </w:numPr>
    </w:pPr>
  </w:style>
  <w:style w:type="paragraph" w:styleId="ListBullet5">
    <w:name w:val="List Bullet 5"/>
    <w:basedOn w:val="Normal"/>
    <w:rsid w:val="00E741BC"/>
    <w:pPr>
      <w:numPr>
        <w:ilvl w:val="4"/>
        <w:numId w:val="3"/>
      </w:numPr>
    </w:pPr>
  </w:style>
  <w:style w:type="paragraph" w:customStyle="1" w:styleId="DefenceIndent2">
    <w:name w:val="DefenceIndent2"/>
    <w:basedOn w:val="DefenceNormal"/>
    <w:rsid w:val="002A7F67"/>
    <w:pPr>
      <w:ind w:left="1928"/>
    </w:pPr>
  </w:style>
  <w:style w:type="paragraph" w:styleId="Title">
    <w:name w:val="Title"/>
    <w:basedOn w:val="Normal"/>
    <w:link w:val="TitleChar"/>
    <w:qFormat/>
    <w:rsid w:val="00BD354B"/>
    <w:pPr>
      <w:keepNext/>
    </w:pPr>
    <w:rPr>
      <w:rFonts w:ascii="Arial" w:hAnsi="Arial" w:cs="Arial"/>
      <w:b/>
      <w:bCs/>
      <w:sz w:val="28"/>
      <w:szCs w:val="32"/>
    </w:rPr>
  </w:style>
  <w:style w:type="paragraph" w:customStyle="1" w:styleId="TOCHeader">
    <w:name w:val="TOCHeader"/>
    <w:basedOn w:val="Normal"/>
    <w:rsid w:val="00BD354B"/>
    <w:pPr>
      <w:keepNext/>
    </w:pPr>
    <w:rPr>
      <w:rFonts w:ascii="Arial" w:hAnsi="Arial"/>
      <w:b/>
      <w:sz w:val="24"/>
    </w:rPr>
  </w:style>
  <w:style w:type="paragraph" w:styleId="EndnoteText">
    <w:name w:val="endnote text"/>
    <w:basedOn w:val="Normal"/>
    <w:link w:val="EndnoteTextChar"/>
    <w:rsid w:val="00BD354B"/>
    <w:rPr>
      <w:szCs w:val="20"/>
    </w:rPr>
  </w:style>
  <w:style w:type="character" w:styleId="EndnoteReference">
    <w:name w:val="endnote reference"/>
    <w:rsid w:val="00BD354B"/>
    <w:rPr>
      <w:vertAlign w:val="superscript"/>
    </w:rPr>
  </w:style>
  <w:style w:type="paragraph" w:styleId="FootnoteText">
    <w:name w:val="footnote text"/>
    <w:basedOn w:val="Normal"/>
    <w:link w:val="FootnoteTextChar"/>
    <w:rsid w:val="00BD354B"/>
    <w:rPr>
      <w:szCs w:val="20"/>
    </w:rPr>
  </w:style>
  <w:style w:type="character" w:styleId="FootnoteReference">
    <w:name w:val="footnote reference"/>
    <w:rsid w:val="00BD354B"/>
    <w:rPr>
      <w:vertAlign w:val="superscript"/>
    </w:rPr>
  </w:style>
  <w:style w:type="paragraph" w:customStyle="1" w:styleId="DefenceHeadingNoTOC1">
    <w:name w:val="DefenceHeading No TOC 1"/>
    <w:qFormat/>
    <w:rsid w:val="007F3A66"/>
    <w:pPr>
      <w:numPr>
        <w:numId w:val="7"/>
      </w:numPr>
      <w:spacing w:after="220"/>
    </w:pPr>
    <w:rPr>
      <w:rFonts w:ascii="Arial" w:hAnsi="Arial"/>
      <w:b/>
      <w:sz w:val="22"/>
      <w:lang w:eastAsia="en-US"/>
    </w:rPr>
  </w:style>
  <w:style w:type="character" w:styleId="PageNumber">
    <w:name w:val="page number"/>
    <w:basedOn w:val="DefaultParagraphFont"/>
    <w:rsid w:val="00BD354B"/>
  </w:style>
  <w:style w:type="paragraph" w:styleId="TOC3">
    <w:name w:val="toc 3"/>
    <w:basedOn w:val="Normal"/>
    <w:next w:val="Normal"/>
    <w:autoRedefine/>
    <w:uiPriority w:val="39"/>
    <w:rsid w:val="00BD354B"/>
    <w:pPr>
      <w:ind w:left="440"/>
    </w:pPr>
  </w:style>
  <w:style w:type="paragraph" w:customStyle="1" w:styleId="DefenceSubTitle">
    <w:name w:val="DefenceSubTitle"/>
    <w:basedOn w:val="Normal"/>
    <w:rsid w:val="002A7F67"/>
    <w:rPr>
      <w:rFonts w:ascii="Arial" w:hAnsi="Arial"/>
      <w:b/>
      <w:szCs w:val="20"/>
    </w:rPr>
  </w:style>
  <w:style w:type="paragraph" w:customStyle="1" w:styleId="DefenceDefinitionNum">
    <w:name w:val="DefenceDefinitionNum"/>
    <w:rsid w:val="00244419"/>
    <w:pPr>
      <w:numPr>
        <w:ilvl w:val="1"/>
        <w:numId w:val="4"/>
      </w:numPr>
      <w:spacing w:after="200"/>
      <w:outlineLvl w:val="1"/>
    </w:pPr>
    <w:rPr>
      <w:color w:val="000000"/>
      <w:szCs w:val="24"/>
      <w:lang w:eastAsia="en-US"/>
    </w:rPr>
  </w:style>
  <w:style w:type="paragraph" w:customStyle="1" w:styleId="DefenceDefinitionNum2">
    <w:name w:val="DefenceDefinitionNum2"/>
    <w:rsid w:val="00244419"/>
    <w:pPr>
      <w:numPr>
        <w:ilvl w:val="2"/>
        <w:numId w:val="4"/>
      </w:numPr>
      <w:spacing w:after="200"/>
      <w:outlineLvl w:val="2"/>
    </w:pPr>
    <w:rPr>
      <w:bCs/>
      <w:szCs w:val="28"/>
      <w:lang w:eastAsia="en-US"/>
    </w:rPr>
  </w:style>
  <w:style w:type="paragraph" w:customStyle="1" w:styleId="DefenceHeading1">
    <w:name w:val="DefenceHeading 1"/>
    <w:next w:val="DefenceHeading2"/>
    <w:link w:val="DefenceHeading1Char"/>
    <w:rsid w:val="00244419"/>
    <w:pPr>
      <w:keepNext/>
      <w:numPr>
        <w:numId w:val="5"/>
      </w:numPr>
      <w:spacing w:after="220"/>
      <w:outlineLvl w:val="0"/>
    </w:pPr>
    <w:rPr>
      <w:rFonts w:ascii="Arial Bold" w:hAnsi="Arial Bold" w:cs="Tahoma"/>
      <w:b/>
      <w:caps/>
      <w:sz w:val="22"/>
      <w:szCs w:val="22"/>
      <w:lang w:eastAsia="en-US"/>
    </w:rPr>
  </w:style>
  <w:style w:type="paragraph" w:customStyle="1" w:styleId="DefenceHeading2">
    <w:name w:val="DefenceHeading 2"/>
    <w:next w:val="DefenceNormal"/>
    <w:rsid w:val="00244419"/>
    <w:pPr>
      <w:keepNext/>
      <w:numPr>
        <w:ilvl w:val="1"/>
        <w:numId w:val="5"/>
      </w:numPr>
      <w:spacing w:after="200"/>
      <w:outlineLvl w:val="1"/>
    </w:pPr>
    <w:rPr>
      <w:rFonts w:ascii="Arial" w:hAnsi="Arial"/>
      <w:b/>
      <w:bCs/>
      <w:iCs/>
      <w:sz w:val="22"/>
      <w:szCs w:val="28"/>
      <w:lang w:eastAsia="en-US"/>
    </w:rPr>
  </w:style>
  <w:style w:type="paragraph" w:customStyle="1" w:styleId="DefenceHeading3">
    <w:name w:val="DefenceHeading 3"/>
    <w:basedOn w:val="DefenceNormal"/>
    <w:link w:val="DefenceHeading3Char"/>
    <w:qFormat/>
    <w:rsid w:val="00244419"/>
    <w:pPr>
      <w:numPr>
        <w:ilvl w:val="2"/>
        <w:numId w:val="5"/>
      </w:numPr>
      <w:outlineLvl w:val="2"/>
    </w:pPr>
    <w:rPr>
      <w:rFonts w:cs="Arial"/>
      <w:bCs/>
      <w:szCs w:val="26"/>
    </w:rPr>
  </w:style>
  <w:style w:type="paragraph" w:customStyle="1" w:styleId="DefenceHeading4">
    <w:name w:val="DefenceHeading 4"/>
    <w:basedOn w:val="DefenceNormal"/>
    <w:link w:val="DefenceHeading4Char"/>
    <w:rsid w:val="00244419"/>
    <w:pPr>
      <w:numPr>
        <w:ilvl w:val="3"/>
        <w:numId w:val="5"/>
      </w:numPr>
      <w:outlineLvl w:val="3"/>
    </w:pPr>
  </w:style>
  <w:style w:type="paragraph" w:customStyle="1" w:styleId="DefenceHeading5">
    <w:name w:val="DefenceHeading 5"/>
    <w:basedOn w:val="DefenceNormal"/>
    <w:link w:val="DefenceHeading5Char"/>
    <w:rsid w:val="00244419"/>
    <w:pPr>
      <w:numPr>
        <w:ilvl w:val="4"/>
        <w:numId w:val="5"/>
      </w:numPr>
      <w:outlineLvl w:val="4"/>
    </w:pPr>
    <w:rPr>
      <w:bCs/>
      <w:iCs/>
      <w:szCs w:val="26"/>
    </w:rPr>
  </w:style>
  <w:style w:type="paragraph" w:customStyle="1" w:styleId="DefenceHeading6">
    <w:name w:val="DefenceHeading 6"/>
    <w:basedOn w:val="DefenceNormal"/>
    <w:rsid w:val="00244419"/>
    <w:pPr>
      <w:numPr>
        <w:ilvl w:val="5"/>
        <w:numId w:val="5"/>
      </w:numPr>
      <w:outlineLvl w:val="5"/>
    </w:pPr>
  </w:style>
  <w:style w:type="paragraph" w:customStyle="1" w:styleId="DefenceHeading7">
    <w:name w:val="DefenceHeading 7"/>
    <w:basedOn w:val="DefenceNormal"/>
    <w:rsid w:val="00244419"/>
    <w:pPr>
      <w:numPr>
        <w:ilvl w:val="6"/>
        <w:numId w:val="5"/>
      </w:numPr>
      <w:outlineLvl w:val="6"/>
    </w:pPr>
  </w:style>
  <w:style w:type="paragraph" w:customStyle="1" w:styleId="DefenceHeading8">
    <w:name w:val="DefenceHeading 8"/>
    <w:basedOn w:val="DefenceNormal"/>
    <w:rsid w:val="00244419"/>
    <w:pPr>
      <w:numPr>
        <w:ilvl w:val="7"/>
        <w:numId w:val="5"/>
      </w:numPr>
      <w:outlineLvl w:val="7"/>
    </w:pPr>
  </w:style>
  <w:style w:type="paragraph" w:customStyle="1" w:styleId="DefenceTitle">
    <w:name w:val="DefenceTitle"/>
    <w:rsid w:val="00E53B8C"/>
    <w:pPr>
      <w:spacing w:after="240"/>
      <w:jc w:val="center"/>
    </w:pPr>
    <w:rPr>
      <w:rFonts w:ascii="Arial Bold" w:hAnsi="Arial Bold" w:cs="Arial"/>
      <w:b/>
      <w:bCs/>
      <w:caps/>
      <w:sz w:val="32"/>
      <w:szCs w:val="32"/>
      <w:lang w:eastAsia="en-US"/>
    </w:rPr>
  </w:style>
  <w:style w:type="paragraph" w:customStyle="1" w:styleId="DefenceHeading9">
    <w:name w:val="DefenceHeading 9"/>
    <w:next w:val="DefenceNormal"/>
    <w:rsid w:val="00244419"/>
    <w:pPr>
      <w:numPr>
        <w:ilvl w:val="8"/>
        <w:numId w:val="5"/>
      </w:numPr>
      <w:spacing w:after="240"/>
      <w:jc w:val="center"/>
    </w:pPr>
    <w:rPr>
      <w:rFonts w:ascii="Arial Bold" w:hAnsi="Arial Bold"/>
      <w:b/>
      <w:caps/>
      <w:sz w:val="28"/>
      <w:szCs w:val="28"/>
      <w:lang w:eastAsia="en-US"/>
    </w:rPr>
  </w:style>
  <w:style w:type="paragraph" w:customStyle="1" w:styleId="DefenceIndent">
    <w:name w:val="DefenceIndent"/>
    <w:basedOn w:val="DefenceNormal"/>
    <w:link w:val="DefenceIndentChar"/>
    <w:rsid w:val="00EA083F"/>
    <w:pPr>
      <w:ind w:left="964"/>
    </w:pPr>
  </w:style>
  <w:style w:type="paragraph" w:customStyle="1" w:styleId="DefenceIndent3">
    <w:name w:val="DefenceIndent3"/>
    <w:basedOn w:val="DefenceNormal"/>
    <w:rsid w:val="00370BFB"/>
    <w:pPr>
      <w:ind w:left="2892"/>
    </w:pPr>
  </w:style>
  <w:style w:type="paragraph" w:customStyle="1" w:styleId="DefenceSchedule1">
    <w:name w:val="DefenceSchedule1"/>
    <w:basedOn w:val="DefenceNormal"/>
    <w:link w:val="DefenceSchedule1Char"/>
    <w:rsid w:val="007F3A66"/>
    <w:pPr>
      <w:numPr>
        <w:numId w:val="8"/>
      </w:numPr>
      <w:outlineLvl w:val="0"/>
    </w:pPr>
  </w:style>
  <w:style w:type="paragraph" w:customStyle="1" w:styleId="DefenceSchedule2">
    <w:name w:val="DefenceSchedule2"/>
    <w:basedOn w:val="DefenceNormal"/>
    <w:rsid w:val="007F3A66"/>
    <w:pPr>
      <w:numPr>
        <w:ilvl w:val="1"/>
        <w:numId w:val="8"/>
      </w:numPr>
      <w:outlineLvl w:val="1"/>
    </w:pPr>
  </w:style>
  <w:style w:type="paragraph" w:customStyle="1" w:styleId="DefenceSchedule3">
    <w:name w:val="DefenceSchedule3"/>
    <w:basedOn w:val="DefenceNormal"/>
    <w:rsid w:val="007F3A66"/>
    <w:pPr>
      <w:numPr>
        <w:ilvl w:val="2"/>
        <w:numId w:val="8"/>
      </w:numPr>
      <w:outlineLvl w:val="2"/>
    </w:pPr>
  </w:style>
  <w:style w:type="paragraph" w:customStyle="1" w:styleId="DefenceSchedule4">
    <w:name w:val="DefenceSchedule4"/>
    <w:basedOn w:val="DefenceNormal"/>
    <w:rsid w:val="007F3A66"/>
    <w:pPr>
      <w:numPr>
        <w:ilvl w:val="3"/>
        <w:numId w:val="8"/>
      </w:numPr>
      <w:outlineLvl w:val="3"/>
    </w:pPr>
  </w:style>
  <w:style w:type="paragraph" w:customStyle="1" w:styleId="DefenceSchedule5">
    <w:name w:val="DefenceSchedule5"/>
    <w:basedOn w:val="DefenceNormal"/>
    <w:rsid w:val="007F3A66"/>
    <w:pPr>
      <w:numPr>
        <w:ilvl w:val="4"/>
        <w:numId w:val="8"/>
      </w:numPr>
      <w:outlineLvl w:val="4"/>
    </w:pPr>
  </w:style>
  <w:style w:type="paragraph" w:customStyle="1" w:styleId="DefenceSchedule6">
    <w:name w:val="DefenceSchedule6"/>
    <w:basedOn w:val="DefenceNormal"/>
    <w:rsid w:val="007F3A66"/>
    <w:pPr>
      <w:numPr>
        <w:ilvl w:val="5"/>
        <w:numId w:val="8"/>
      </w:numPr>
      <w:outlineLvl w:val="5"/>
    </w:pPr>
  </w:style>
  <w:style w:type="paragraph" w:customStyle="1" w:styleId="DefenceDefinitionNum3">
    <w:name w:val="DefenceDefinitionNum3"/>
    <w:rsid w:val="00244419"/>
    <w:pPr>
      <w:numPr>
        <w:ilvl w:val="3"/>
        <w:numId w:val="4"/>
      </w:numPr>
      <w:spacing w:after="220"/>
      <w:outlineLvl w:val="3"/>
    </w:pPr>
    <w:rPr>
      <w:bCs/>
      <w:szCs w:val="28"/>
      <w:lang w:eastAsia="en-US"/>
    </w:rPr>
  </w:style>
  <w:style w:type="paragraph" w:customStyle="1" w:styleId="AnnexureHeading">
    <w:name w:val="Annexure Heading"/>
    <w:basedOn w:val="Normal"/>
    <w:next w:val="Normal"/>
    <w:rsid w:val="00BD354B"/>
    <w:pPr>
      <w:pageBreakBefore/>
    </w:pPr>
    <w:rPr>
      <w:rFonts w:ascii="Arial" w:hAnsi="Arial"/>
      <w:b/>
      <w:sz w:val="24"/>
    </w:rPr>
  </w:style>
  <w:style w:type="table" w:styleId="TableGrid">
    <w:name w:val="Table Grid"/>
    <w:basedOn w:val="TableNormal"/>
    <w:rsid w:val="0018332B"/>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enceHeadingNoTOC2">
    <w:name w:val="DefenceHeading No TOC 2"/>
    <w:qFormat/>
    <w:rsid w:val="007F3A66"/>
    <w:pPr>
      <w:numPr>
        <w:ilvl w:val="1"/>
        <w:numId w:val="7"/>
      </w:numPr>
      <w:spacing w:after="220"/>
    </w:pPr>
    <w:rPr>
      <w:rFonts w:ascii="Arial" w:hAnsi="Arial"/>
      <w:b/>
      <w:sz w:val="22"/>
      <w:lang w:eastAsia="en-US"/>
    </w:rPr>
  </w:style>
  <w:style w:type="paragraph" w:customStyle="1" w:styleId="DefenceHeadingNoTOC3">
    <w:name w:val="DefenceHeading No TOC 3"/>
    <w:basedOn w:val="DefenceNormal"/>
    <w:qFormat/>
    <w:rsid w:val="007F3A66"/>
    <w:pPr>
      <w:numPr>
        <w:ilvl w:val="2"/>
        <w:numId w:val="7"/>
      </w:numPr>
    </w:pPr>
  </w:style>
  <w:style w:type="paragraph" w:customStyle="1" w:styleId="DefenceHeadingNoTOC4">
    <w:name w:val="DefenceHeading No TOC 4"/>
    <w:basedOn w:val="DefenceNormal"/>
    <w:qFormat/>
    <w:rsid w:val="007F3A66"/>
    <w:pPr>
      <w:numPr>
        <w:ilvl w:val="3"/>
        <w:numId w:val="7"/>
      </w:numPr>
    </w:pPr>
  </w:style>
  <w:style w:type="paragraph" w:customStyle="1" w:styleId="DefenceHeadingNoTOC5">
    <w:name w:val="DefenceHeading No TOC 5"/>
    <w:basedOn w:val="DefenceNormal"/>
    <w:qFormat/>
    <w:rsid w:val="007F3A66"/>
    <w:pPr>
      <w:numPr>
        <w:ilvl w:val="4"/>
        <w:numId w:val="7"/>
      </w:numPr>
    </w:pPr>
  </w:style>
  <w:style w:type="paragraph" w:customStyle="1" w:styleId="DefenceHeadingNoTOC6">
    <w:name w:val="DefenceHeading No TOC 6"/>
    <w:basedOn w:val="DefenceNormal"/>
    <w:qFormat/>
    <w:rsid w:val="007F3A66"/>
    <w:pPr>
      <w:numPr>
        <w:ilvl w:val="5"/>
        <w:numId w:val="7"/>
      </w:numPr>
    </w:pPr>
  </w:style>
  <w:style w:type="paragraph" w:customStyle="1" w:styleId="EndIdentifier">
    <w:name w:val="EndIdentifier"/>
    <w:basedOn w:val="Normal"/>
    <w:rsid w:val="00373470"/>
    <w:rPr>
      <w:bCs/>
      <w:i/>
      <w:color w:val="800080"/>
    </w:rPr>
  </w:style>
  <w:style w:type="paragraph" w:customStyle="1" w:styleId="MinorTitleArial">
    <w:name w:val="Minor_Title_Arial"/>
    <w:next w:val="Normal"/>
    <w:rsid w:val="00BD354B"/>
    <w:rPr>
      <w:rFonts w:ascii="Arial" w:hAnsi="Arial" w:cs="Arial"/>
      <w:color w:val="000000"/>
      <w:sz w:val="18"/>
      <w:szCs w:val="18"/>
      <w:lang w:eastAsia="en-US"/>
    </w:rPr>
  </w:style>
  <w:style w:type="paragraph" w:styleId="Subtitle">
    <w:name w:val="Subtitle"/>
    <w:basedOn w:val="Normal"/>
    <w:link w:val="SubtitleChar"/>
    <w:qFormat/>
    <w:rsid w:val="00BD354B"/>
    <w:pPr>
      <w:keepNext/>
    </w:pPr>
    <w:rPr>
      <w:rFonts w:ascii="Arial" w:hAnsi="Arial" w:cs="Arial"/>
      <w:b/>
      <w:sz w:val="24"/>
    </w:rPr>
  </w:style>
  <w:style w:type="paragraph" w:customStyle="1" w:styleId="DefenceHeadingNoTOC7">
    <w:name w:val="DefenceHeading No TOC 7"/>
    <w:basedOn w:val="DefenceNormal"/>
    <w:qFormat/>
    <w:rsid w:val="007F3A66"/>
    <w:pPr>
      <w:numPr>
        <w:ilvl w:val="6"/>
        <w:numId w:val="7"/>
      </w:numPr>
    </w:pPr>
  </w:style>
  <w:style w:type="paragraph" w:customStyle="1" w:styleId="DefenceHeadingNoTOC8">
    <w:name w:val="DefenceHeading No TOC 8"/>
    <w:basedOn w:val="DefenceNormal"/>
    <w:qFormat/>
    <w:rsid w:val="007F3A66"/>
    <w:pPr>
      <w:numPr>
        <w:ilvl w:val="7"/>
        <w:numId w:val="7"/>
      </w:numPr>
    </w:pPr>
  </w:style>
  <w:style w:type="numbering" w:customStyle="1" w:styleId="DefenceHeadingNoTOC">
    <w:name w:val="DefenceHeadingNoTOC"/>
    <w:rsid w:val="00387580"/>
    <w:pPr>
      <w:numPr>
        <w:numId w:val="2"/>
      </w:numPr>
    </w:pPr>
  </w:style>
  <w:style w:type="paragraph" w:styleId="TOAHeading">
    <w:name w:val="toa heading"/>
    <w:basedOn w:val="Normal"/>
    <w:next w:val="Normal"/>
    <w:rsid w:val="00BD354B"/>
    <w:pPr>
      <w:spacing w:before="120"/>
    </w:pPr>
    <w:rPr>
      <w:rFonts w:ascii="Arial" w:hAnsi="Arial"/>
      <w:b/>
      <w:bCs/>
    </w:rPr>
  </w:style>
  <w:style w:type="paragraph" w:styleId="TOC4">
    <w:name w:val="toc 4"/>
    <w:basedOn w:val="Normal"/>
    <w:next w:val="Normal"/>
    <w:autoRedefine/>
    <w:uiPriority w:val="39"/>
    <w:rsid w:val="00BD354B"/>
    <w:pPr>
      <w:ind w:left="660"/>
    </w:pPr>
  </w:style>
  <w:style w:type="paragraph" w:styleId="TOC5">
    <w:name w:val="toc 5"/>
    <w:basedOn w:val="Normal"/>
    <w:next w:val="Normal"/>
    <w:autoRedefine/>
    <w:uiPriority w:val="39"/>
    <w:rsid w:val="00BD354B"/>
    <w:pPr>
      <w:ind w:left="880"/>
    </w:pPr>
  </w:style>
  <w:style w:type="paragraph" w:styleId="TOC6">
    <w:name w:val="toc 6"/>
    <w:basedOn w:val="Normal"/>
    <w:next w:val="Normal"/>
    <w:autoRedefine/>
    <w:uiPriority w:val="39"/>
    <w:rsid w:val="00BD354B"/>
    <w:pPr>
      <w:ind w:left="1100"/>
    </w:pPr>
  </w:style>
  <w:style w:type="paragraph" w:styleId="TOC7">
    <w:name w:val="toc 7"/>
    <w:basedOn w:val="Normal"/>
    <w:next w:val="Normal"/>
    <w:autoRedefine/>
    <w:uiPriority w:val="39"/>
    <w:rsid w:val="00BD354B"/>
    <w:pPr>
      <w:ind w:left="1320"/>
    </w:pPr>
  </w:style>
  <w:style w:type="paragraph" w:styleId="TOC8">
    <w:name w:val="toc 8"/>
    <w:basedOn w:val="Normal"/>
    <w:next w:val="Normal"/>
    <w:autoRedefine/>
    <w:uiPriority w:val="39"/>
    <w:rsid w:val="00BD354B"/>
    <w:pPr>
      <w:ind w:left="1540"/>
    </w:pPr>
  </w:style>
  <w:style w:type="paragraph" w:styleId="TOC9">
    <w:name w:val="toc 9"/>
    <w:basedOn w:val="Normal"/>
    <w:next w:val="Normal"/>
    <w:uiPriority w:val="39"/>
    <w:rsid w:val="00BD354B"/>
    <w:pPr>
      <w:ind w:left="1758"/>
    </w:pPr>
  </w:style>
  <w:style w:type="numbering" w:customStyle="1" w:styleId="DefenceListBullet">
    <w:name w:val="Defence List Bullet"/>
    <w:rsid w:val="00E741BC"/>
    <w:pPr>
      <w:numPr>
        <w:numId w:val="3"/>
      </w:numPr>
    </w:pPr>
  </w:style>
  <w:style w:type="numbering" w:customStyle="1" w:styleId="DefenceDefinition">
    <w:name w:val="Defence Definition"/>
    <w:rsid w:val="00244419"/>
    <w:pPr>
      <w:numPr>
        <w:numId w:val="4"/>
      </w:numPr>
    </w:pPr>
  </w:style>
  <w:style w:type="numbering" w:customStyle="1" w:styleId="DefenceHeading">
    <w:name w:val="DefenceHeading"/>
    <w:rsid w:val="00244419"/>
    <w:pPr>
      <w:numPr>
        <w:numId w:val="5"/>
      </w:numPr>
    </w:pPr>
  </w:style>
  <w:style w:type="numbering" w:customStyle="1" w:styleId="DefenceHeadingNoTOC0">
    <w:name w:val="DefenceHeading NoTOC"/>
    <w:rsid w:val="007F3A66"/>
    <w:pPr>
      <w:numPr>
        <w:numId w:val="6"/>
      </w:numPr>
    </w:pPr>
  </w:style>
  <w:style w:type="numbering" w:customStyle="1" w:styleId="DefenceSchedule">
    <w:name w:val="DefenceSchedule"/>
    <w:rsid w:val="007F3A66"/>
    <w:pPr>
      <w:numPr>
        <w:numId w:val="8"/>
      </w:numPr>
    </w:pPr>
  </w:style>
  <w:style w:type="paragraph" w:customStyle="1" w:styleId="Blankcell">
    <w:name w:val="Blank cell"/>
    <w:basedOn w:val="Normal"/>
    <w:next w:val="Normal"/>
    <w:rsid w:val="00253F26"/>
    <w:pPr>
      <w:keepNext/>
      <w:spacing w:after="0" w:line="240" w:lineRule="atLeast"/>
    </w:pPr>
    <w:rPr>
      <w:rFonts w:ascii="Arial" w:eastAsia="SimSun" w:hAnsi="Arial" w:cs="Arial"/>
      <w:sz w:val="16"/>
      <w:szCs w:val="20"/>
      <w:lang w:eastAsia="zh-CN"/>
    </w:rPr>
  </w:style>
  <w:style w:type="character" w:customStyle="1" w:styleId="DefenceHeading4Char">
    <w:name w:val="DefenceHeading 4 Char"/>
    <w:link w:val="DefenceHeading4"/>
    <w:locked/>
    <w:rsid w:val="008748B3"/>
    <w:rPr>
      <w:lang w:eastAsia="en-US"/>
    </w:rPr>
  </w:style>
  <w:style w:type="character" w:customStyle="1" w:styleId="DefenceHeading3Char">
    <w:name w:val="DefenceHeading 3 Char"/>
    <w:link w:val="DefenceHeading3"/>
    <w:locked/>
    <w:rsid w:val="008748B3"/>
    <w:rPr>
      <w:rFonts w:cs="Arial"/>
      <w:bCs/>
      <w:szCs w:val="26"/>
      <w:lang w:eastAsia="en-US"/>
    </w:rPr>
  </w:style>
  <w:style w:type="character" w:customStyle="1" w:styleId="DefenceNormalChar">
    <w:name w:val="DefenceNormal Char"/>
    <w:link w:val="DefenceNormal"/>
    <w:locked/>
    <w:rsid w:val="008748B3"/>
    <w:rPr>
      <w:lang w:eastAsia="en-US"/>
    </w:rPr>
  </w:style>
  <w:style w:type="paragraph" w:styleId="BalloonText">
    <w:name w:val="Balloon Text"/>
    <w:basedOn w:val="Normal"/>
    <w:link w:val="BalloonTextChar"/>
    <w:rsid w:val="008748B3"/>
    <w:pPr>
      <w:spacing w:after="0"/>
    </w:pPr>
    <w:rPr>
      <w:rFonts w:ascii="Tahoma" w:hAnsi="Tahoma" w:cs="Tahoma"/>
      <w:sz w:val="16"/>
      <w:szCs w:val="16"/>
    </w:rPr>
  </w:style>
  <w:style w:type="character" w:customStyle="1" w:styleId="BalloonTextChar">
    <w:name w:val="Balloon Text Char"/>
    <w:link w:val="BalloonText"/>
    <w:rsid w:val="008748B3"/>
    <w:rPr>
      <w:rFonts w:ascii="Tahoma" w:hAnsi="Tahoma" w:cs="Tahoma"/>
      <w:sz w:val="16"/>
      <w:szCs w:val="16"/>
      <w:lang w:eastAsia="en-US"/>
    </w:rPr>
  </w:style>
  <w:style w:type="paragraph" w:styleId="ListParagraph">
    <w:name w:val="List Paragraph"/>
    <w:basedOn w:val="Normal"/>
    <w:qFormat/>
    <w:rsid w:val="008748B3"/>
    <w:pPr>
      <w:ind w:left="720"/>
      <w:contextualSpacing/>
    </w:pPr>
  </w:style>
  <w:style w:type="character" w:customStyle="1" w:styleId="DefenceHeading5Char">
    <w:name w:val="DefenceHeading 5 Char"/>
    <w:link w:val="DefenceHeading5"/>
    <w:locked/>
    <w:rsid w:val="008748B3"/>
    <w:rPr>
      <w:bCs/>
      <w:iCs/>
      <w:szCs w:val="26"/>
      <w:lang w:eastAsia="en-US"/>
    </w:rPr>
  </w:style>
  <w:style w:type="character" w:customStyle="1" w:styleId="DefenceIndentChar">
    <w:name w:val="DefenceIndent Char"/>
    <w:link w:val="DefenceIndent"/>
    <w:locked/>
    <w:rsid w:val="008748B3"/>
    <w:rPr>
      <w:lang w:eastAsia="en-US"/>
    </w:rPr>
  </w:style>
  <w:style w:type="paragraph" w:customStyle="1" w:styleId="TableText">
    <w:name w:val="TableText"/>
    <w:basedOn w:val="Normal"/>
    <w:link w:val="TableTextChar"/>
    <w:rsid w:val="00185626"/>
    <w:pPr>
      <w:spacing w:after="0"/>
    </w:pPr>
    <w:rPr>
      <w:szCs w:val="20"/>
    </w:rPr>
  </w:style>
  <w:style w:type="numbering" w:customStyle="1" w:styleId="CUIndent">
    <w:name w:val="CU_Indent"/>
    <w:rsid w:val="00DF3566"/>
    <w:pPr>
      <w:numPr>
        <w:numId w:val="10"/>
      </w:numPr>
    </w:pPr>
  </w:style>
  <w:style w:type="character" w:styleId="CommentReference">
    <w:name w:val="annotation reference"/>
    <w:rsid w:val="000D3798"/>
    <w:rPr>
      <w:sz w:val="16"/>
    </w:rPr>
  </w:style>
  <w:style w:type="paragraph" w:styleId="CommentText">
    <w:name w:val="annotation text"/>
    <w:basedOn w:val="Normal"/>
    <w:link w:val="CommentTextChar"/>
    <w:rsid w:val="000D3798"/>
    <w:rPr>
      <w:sz w:val="22"/>
      <w:szCs w:val="20"/>
    </w:rPr>
  </w:style>
  <w:style w:type="character" w:customStyle="1" w:styleId="CommentTextChar">
    <w:name w:val="Comment Text Char"/>
    <w:link w:val="CommentText"/>
    <w:rsid w:val="000D3798"/>
    <w:rPr>
      <w:sz w:val="22"/>
      <w:lang w:eastAsia="en-US"/>
    </w:rPr>
  </w:style>
  <w:style w:type="paragraph" w:styleId="DocumentMap">
    <w:name w:val="Document Map"/>
    <w:basedOn w:val="Normal"/>
    <w:link w:val="DocumentMapChar"/>
    <w:rsid w:val="000D3798"/>
    <w:pPr>
      <w:shd w:val="clear" w:color="auto" w:fill="000080"/>
    </w:pPr>
    <w:rPr>
      <w:rFonts w:ascii="Tahoma" w:hAnsi="Tahoma"/>
    </w:rPr>
  </w:style>
  <w:style w:type="character" w:customStyle="1" w:styleId="DocumentMapChar">
    <w:name w:val="Document Map Char"/>
    <w:link w:val="DocumentMap"/>
    <w:rsid w:val="000D3798"/>
    <w:rPr>
      <w:rFonts w:ascii="Tahoma" w:hAnsi="Tahoma"/>
      <w:szCs w:val="24"/>
      <w:shd w:val="clear" w:color="auto" w:fill="000080"/>
      <w:lang w:eastAsia="en-US"/>
    </w:rPr>
  </w:style>
  <w:style w:type="character" w:styleId="FollowedHyperlink">
    <w:name w:val="FollowedHyperlink"/>
    <w:rsid w:val="000D3798"/>
    <w:rPr>
      <w:color w:val="800080"/>
      <w:u w:val="single"/>
    </w:rPr>
  </w:style>
  <w:style w:type="paragraph" w:styleId="TableofFigures">
    <w:name w:val="table of figures"/>
    <w:basedOn w:val="Normal"/>
    <w:next w:val="Normal"/>
    <w:rsid w:val="000D3798"/>
    <w:pPr>
      <w:ind w:left="400" w:hanging="400"/>
    </w:pPr>
  </w:style>
  <w:style w:type="paragraph" w:styleId="BodyTextIndent">
    <w:name w:val="Body Text Indent"/>
    <w:basedOn w:val="Normal"/>
    <w:link w:val="BodyTextIndentChar"/>
    <w:rsid w:val="000D3798"/>
    <w:pPr>
      <w:spacing w:after="120"/>
      <w:ind w:left="283"/>
    </w:pPr>
    <w:rPr>
      <w:sz w:val="22"/>
    </w:rPr>
  </w:style>
  <w:style w:type="character" w:customStyle="1" w:styleId="BodyTextIndentChar">
    <w:name w:val="Body Text Indent Char"/>
    <w:link w:val="BodyTextIndent"/>
    <w:rsid w:val="000D3798"/>
    <w:rPr>
      <w:sz w:val="22"/>
      <w:szCs w:val="24"/>
      <w:lang w:eastAsia="en-US"/>
    </w:rPr>
  </w:style>
  <w:style w:type="paragraph" w:styleId="Index2">
    <w:name w:val="index 2"/>
    <w:basedOn w:val="Normal"/>
    <w:next w:val="Normal"/>
    <w:autoRedefine/>
    <w:rsid w:val="000D3798"/>
    <w:pPr>
      <w:ind w:left="1928" w:hanging="964"/>
    </w:pPr>
  </w:style>
  <w:style w:type="paragraph" w:customStyle="1" w:styleId="IndentParaLevel6">
    <w:name w:val="IndentParaLevel6"/>
    <w:basedOn w:val="Normal"/>
    <w:rsid w:val="000D3798"/>
    <w:pPr>
      <w:widowControl w:val="0"/>
      <w:ind w:left="5783"/>
    </w:pPr>
    <w:rPr>
      <w:rFonts w:ascii="CG Times" w:hAnsi="CG Times"/>
    </w:rPr>
  </w:style>
  <w:style w:type="character" w:customStyle="1" w:styleId="AltOpt">
    <w:name w:val="AltOpt"/>
    <w:rsid w:val="000D3798"/>
    <w:rPr>
      <w:rFonts w:ascii="Times New Roman" w:hAnsi="Times New Roman"/>
      <w:b/>
      <w:color w:val="FFFF99"/>
      <w:sz w:val="22"/>
      <w:shd w:val="clear" w:color="auto" w:fill="808080"/>
    </w:rPr>
  </w:style>
  <w:style w:type="paragraph" w:customStyle="1" w:styleId="Definition">
    <w:name w:val="Definition"/>
    <w:basedOn w:val="Normal"/>
    <w:rsid w:val="000D3798"/>
    <w:rPr>
      <w:szCs w:val="22"/>
    </w:rPr>
  </w:style>
  <w:style w:type="paragraph" w:customStyle="1" w:styleId="DefinitionNum2">
    <w:name w:val="DefinitionNum2"/>
    <w:basedOn w:val="Normal"/>
    <w:rsid w:val="000D3798"/>
    <w:rPr>
      <w:color w:val="000000"/>
    </w:rPr>
  </w:style>
  <w:style w:type="paragraph" w:customStyle="1" w:styleId="DefinitionNum3">
    <w:name w:val="DefinitionNum3"/>
    <w:basedOn w:val="Normal"/>
    <w:rsid w:val="000D3798"/>
    <w:pPr>
      <w:outlineLvl w:val="2"/>
    </w:pPr>
    <w:rPr>
      <w:color w:val="000000"/>
      <w:szCs w:val="22"/>
    </w:rPr>
  </w:style>
  <w:style w:type="paragraph" w:customStyle="1" w:styleId="DefinitionNum4">
    <w:name w:val="DefinitionNum4"/>
    <w:basedOn w:val="Normal"/>
    <w:rsid w:val="000D3798"/>
  </w:style>
  <w:style w:type="character" w:customStyle="1" w:styleId="DocsOpenFilename">
    <w:name w:val="DocsOpen Filename"/>
    <w:rsid w:val="000D3798"/>
    <w:rPr>
      <w:rFonts w:ascii="Times New Roman" w:hAnsi="Times New Roman"/>
      <w:sz w:val="16"/>
    </w:rPr>
  </w:style>
  <w:style w:type="paragraph" w:customStyle="1" w:styleId="SubtitleTNR">
    <w:name w:val="Subtitle_TNR"/>
    <w:basedOn w:val="Normal"/>
    <w:rsid w:val="000D3798"/>
    <w:pPr>
      <w:keepNext/>
    </w:pPr>
    <w:rPr>
      <w:b/>
      <w:sz w:val="24"/>
    </w:rPr>
  </w:style>
  <w:style w:type="paragraph" w:customStyle="1" w:styleId="TitleArial">
    <w:name w:val="Title_Arial"/>
    <w:next w:val="Normal"/>
    <w:rsid w:val="000D3798"/>
    <w:rPr>
      <w:rFonts w:ascii="Arial" w:eastAsia="SimSun" w:hAnsi="Arial" w:cs="Arial"/>
      <w:bCs/>
      <w:color w:val="D21034"/>
      <w:sz w:val="44"/>
      <w:szCs w:val="44"/>
      <w:lang w:eastAsia="en-US"/>
    </w:rPr>
  </w:style>
  <w:style w:type="paragraph" w:customStyle="1" w:styleId="TitleTNR">
    <w:name w:val="Title_TNR"/>
    <w:basedOn w:val="Normal"/>
    <w:rsid w:val="000D3798"/>
    <w:pPr>
      <w:keepNext/>
    </w:pPr>
    <w:rPr>
      <w:rFonts w:cs="Arial"/>
      <w:b/>
      <w:bCs/>
      <w:sz w:val="28"/>
      <w:szCs w:val="32"/>
    </w:rPr>
  </w:style>
  <w:style w:type="paragraph" w:customStyle="1" w:styleId="Schedule1">
    <w:name w:val="Schedule_1"/>
    <w:basedOn w:val="Normal"/>
    <w:next w:val="Normal"/>
    <w:rsid w:val="000D3798"/>
    <w:pPr>
      <w:keepNext/>
      <w:pBdr>
        <w:top w:val="single" w:sz="12" w:space="1" w:color="auto"/>
      </w:pBdr>
      <w:outlineLvl w:val="0"/>
    </w:pPr>
    <w:rPr>
      <w:rFonts w:ascii="Arial" w:hAnsi="Arial"/>
      <w:b/>
      <w:sz w:val="28"/>
    </w:rPr>
  </w:style>
  <w:style w:type="paragraph" w:customStyle="1" w:styleId="Schedule2">
    <w:name w:val="Schedule_2"/>
    <w:basedOn w:val="Normal"/>
    <w:next w:val="Normal"/>
    <w:rsid w:val="000D3798"/>
    <w:pPr>
      <w:keepNext/>
      <w:outlineLvl w:val="1"/>
    </w:pPr>
    <w:rPr>
      <w:rFonts w:ascii="Arial" w:hAnsi="Arial"/>
      <w:b/>
      <w:sz w:val="24"/>
    </w:rPr>
  </w:style>
  <w:style w:type="paragraph" w:customStyle="1" w:styleId="Schedule3">
    <w:name w:val="Schedule_3"/>
    <w:basedOn w:val="Normal"/>
    <w:rsid w:val="000D3798"/>
    <w:pPr>
      <w:outlineLvl w:val="2"/>
    </w:pPr>
  </w:style>
  <w:style w:type="paragraph" w:customStyle="1" w:styleId="Schedule4">
    <w:name w:val="Schedule_4"/>
    <w:basedOn w:val="Normal"/>
    <w:rsid w:val="000D3798"/>
    <w:pPr>
      <w:outlineLvl w:val="3"/>
    </w:pPr>
  </w:style>
  <w:style w:type="paragraph" w:customStyle="1" w:styleId="Schedule5">
    <w:name w:val="Schedule_5"/>
    <w:basedOn w:val="Normal"/>
    <w:rsid w:val="000D3798"/>
    <w:pPr>
      <w:outlineLvl w:val="5"/>
    </w:pPr>
  </w:style>
  <w:style w:type="paragraph" w:customStyle="1" w:styleId="Schedule6">
    <w:name w:val="Schedule_6"/>
    <w:basedOn w:val="Normal"/>
    <w:rsid w:val="000D3798"/>
    <w:pPr>
      <w:outlineLvl w:val="6"/>
    </w:pPr>
  </w:style>
  <w:style w:type="paragraph" w:customStyle="1" w:styleId="Schedule7">
    <w:name w:val="Schedule_7"/>
    <w:basedOn w:val="Normal"/>
    <w:rsid w:val="000D3798"/>
    <w:pPr>
      <w:outlineLvl w:val="7"/>
    </w:pPr>
  </w:style>
  <w:style w:type="paragraph" w:customStyle="1" w:styleId="Schedule8">
    <w:name w:val="Schedule_8"/>
    <w:basedOn w:val="Normal"/>
    <w:rsid w:val="000D3798"/>
    <w:pPr>
      <w:outlineLvl w:val="8"/>
    </w:pPr>
  </w:style>
  <w:style w:type="paragraph" w:customStyle="1" w:styleId="Schedule9">
    <w:name w:val="Schedule_9"/>
    <w:basedOn w:val="Normal"/>
    <w:next w:val="Schedule8"/>
    <w:rsid w:val="000D3798"/>
    <w:pPr>
      <w:pageBreakBefore/>
      <w:jc w:val="center"/>
    </w:pPr>
    <w:rPr>
      <w:rFonts w:ascii="Times New Roman Bold" w:hAnsi="Times New Roman Bold"/>
      <w:b/>
      <w:caps/>
    </w:rPr>
  </w:style>
  <w:style w:type="paragraph" w:customStyle="1" w:styleId="ScheduleHeading">
    <w:name w:val="Schedule Heading"/>
    <w:basedOn w:val="Normal"/>
    <w:next w:val="Normal"/>
    <w:rsid w:val="000D3798"/>
    <w:pPr>
      <w:pageBreakBefore/>
      <w:outlineLvl w:val="0"/>
    </w:pPr>
    <w:rPr>
      <w:rFonts w:ascii="Arial" w:hAnsi="Arial"/>
      <w:b/>
      <w:sz w:val="24"/>
    </w:rPr>
  </w:style>
  <w:style w:type="paragraph" w:customStyle="1" w:styleId="CUNumber1">
    <w:name w:val="CU_Number1"/>
    <w:basedOn w:val="Normal"/>
    <w:rsid w:val="000D3798"/>
    <w:pPr>
      <w:outlineLvl w:val="0"/>
    </w:pPr>
  </w:style>
  <w:style w:type="paragraph" w:customStyle="1" w:styleId="CUNumber5">
    <w:name w:val="CU_Number5"/>
    <w:basedOn w:val="Normal"/>
    <w:rsid w:val="000D3798"/>
    <w:pPr>
      <w:tabs>
        <w:tab w:val="num" w:pos="2891"/>
      </w:tabs>
      <w:ind w:left="2891" w:hanging="963"/>
      <w:outlineLvl w:val="4"/>
    </w:pPr>
  </w:style>
  <w:style w:type="paragraph" w:customStyle="1" w:styleId="CUNumber6">
    <w:name w:val="CU_Number6"/>
    <w:basedOn w:val="Normal"/>
    <w:rsid w:val="000D3798"/>
    <w:pPr>
      <w:tabs>
        <w:tab w:val="num" w:pos="3855"/>
      </w:tabs>
      <w:ind w:left="3855" w:hanging="964"/>
      <w:outlineLvl w:val="5"/>
    </w:pPr>
  </w:style>
  <w:style w:type="paragraph" w:customStyle="1" w:styleId="CUNumber7">
    <w:name w:val="CU_Number7"/>
    <w:basedOn w:val="Normal"/>
    <w:rsid w:val="000D3798"/>
    <w:pPr>
      <w:tabs>
        <w:tab w:val="num" w:pos="1928"/>
        <w:tab w:val="num" w:pos="4819"/>
      </w:tabs>
      <w:ind w:left="4819" w:hanging="964"/>
      <w:outlineLvl w:val="6"/>
    </w:pPr>
  </w:style>
  <w:style w:type="paragraph" w:customStyle="1" w:styleId="CUNumber8">
    <w:name w:val="CU_Number8"/>
    <w:basedOn w:val="Normal"/>
    <w:rsid w:val="000D3798"/>
    <w:pPr>
      <w:tabs>
        <w:tab w:val="num" w:pos="2892"/>
        <w:tab w:val="num" w:pos="5783"/>
      </w:tabs>
      <w:ind w:left="5783" w:hanging="964"/>
      <w:outlineLvl w:val="7"/>
    </w:pPr>
  </w:style>
  <w:style w:type="paragraph" w:customStyle="1" w:styleId="DefCaption">
    <w:name w:val="Def_Caption"/>
    <w:basedOn w:val="Normal"/>
    <w:next w:val="Normal"/>
    <w:rsid w:val="000D3798"/>
    <w:pPr>
      <w:framePr w:hSpace="181" w:vSpace="181" w:wrap="notBeside" w:vAnchor="text" w:hAnchor="margin" w:xAlign="center" w:y="1"/>
      <w:widowControl w:val="0"/>
      <w:pBdr>
        <w:top w:val="single" w:sz="6" w:space="14" w:color="000000"/>
        <w:left w:val="single" w:sz="6" w:space="14" w:color="000000"/>
        <w:bottom w:val="single" w:sz="6" w:space="14" w:color="000000"/>
        <w:right w:val="single" w:sz="6" w:space="14" w:color="000000"/>
      </w:pBdr>
      <w:shd w:val="pct20" w:color="auto" w:fill="FFFFFF"/>
      <w:jc w:val="center"/>
    </w:pPr>
    <w:rPr>
      <w:b/>
      <w:caps/>
      <w:sz w:val="28"/>
    </w:rPr>
  </w:style>
  <w:style w:type="paragraph" w:customStyle="1" w:styleId="CUNumber2">
    <w:name w:val="CU_Number2"/>
    <w:basedOn w:val="Normal"/>
    <w:rsid w:val="000D3798"/>
    <w:pPr>
      <w:tabs>
        <w:tab w:val="num" w:pos="964"/>
      </w:tabs>
      <w:ind w:left="964" w:hanging="964"/>
      <w:outlineLvl w:val="1"/>
    </w:pPr>
  </w:style>
  <w:style w:type="paragraph" w:customStyle="1" w:styleId="CUNumber3">
    <w:name w:val="CU_Number3"/>
    <w:basedOn w:val="Normal"/>
    <w:link w:val="CUNumber3Char"/>
    <w:rsid w:val="000D3798"/>
    <w:pPr>
      <w:tabs>
        <w:tab w:val="num" w:pos="1928"/>
      </w:tabs>
      <w:ind w:left="1928" w:hanging="964"/>
      <w:outlineLvl w:val="2"/>
    </w:pPr>
  </w:style>
  <w:style w:type="paragraph" w:customStyle="1" w:styleId="CUNumber4">
    <w:name w:val="CU_Number4"/>
    <w:basedOn w:val="Normal"/>
    <w:rsid w:val="000D3798"/>
    <w:pPr>
      <w:tabs>
        <w:tab w:val="num" w:pos="2891"/>
      </w:tabs>
      <w:ind w:left="2891" w:hanging="963"/>
      <w:outlineLvl w:val="3"/>
    </w:pPr>
  </w:style>
  <w:style w:type="character" w:customStyle="1" w:styleId="DefenceHeading1Char">
    <w:name w:val="DefenceHeading 1 Char"/>
    <w:link w:val="DefenceHeading1"/>
    <w:locked/>
    <w:rsid w:val="000D3798"/>
    <w:rPr>
      <w:rFonts w:ascii="Arial Bold" w:hAnsi="Arial Bold" w:cs="Tahoma"/>
      <w:b/>
      <w:caps/>
      <w:sz w:val="22"/>
      <w:szCs w:val="22"/>
      <w:lang w:eastAsia="en-US"/>
    </w:rPr>
  </w:style>
  <w:style w:type="paragraph" w:customStyle="1" w:styleId="IndentParaLevel1">
    <w:name w:val="IndentParaLevel1"/>
    <w:basedOn w:val="Normal"/>
    <w:rsid w:val="000D3798"/>
    <w:pPr>
      <w:widowControl w:val="0"/>
      <w:ind w:left="964"/>
    </w:pPr>
  </w:style>
  <w:style w:type="paragraph" w:customStyle="1" w:styleId="IndentParaLevel2">
    <w:name w:val="IndentParaLevel2"/>
    <w:basedOn w:val="Normal"/>
    <w:rsid w:val="000D3798"/>
    <w:pPr>
      <w:widowControl w:val="0"/>
      <w:ind w:left="1928"/>
    </w:pPr>
  </w:style>
  <w:style w:type="paragraph" w:customStyle="1" w:styleId="IndentParaLevel3">
    <w:name w:val="IndentParaLevel3"/>
    <w:basedOn w:val="Normal"/>
    <w:rsid w:val="000D3798"/>
    <w:pPr>
      <w:widowControl w:val="0"/>
      <w:ind w:left="2892"/>
    </w:pPr>
  </w:style>
  <w:style w:type="paragraph" w:customStyle="1" w:styleId="IndentParaLevel4">
    <w:name w:val="IndentParaLevel4"/>
    <w:basedOn w:val="Normal"/>
    <w:rsid w:val="000D3798"/>
    <w:pPr>
      <w:widowControl w:val="0"/>
      <w:ind w:left="3856"/>
    </w:pPr>
  </w:style>
  <w:style w:type="paragraph" w:customStyle="1" w:styleId="IndentParaLevel5">
    <w:name w:val="IndentParaLevel5"/>
    <w:basedOn w:val="Normal"/>
    <w:rsid w:val="000D3798"/>
    <w:pPr>
      <w:widowControl w:val="0"/>
      <w:ind w:left="4820"/>
    </w:pPr>
  </w:style>
  <w:style w:type="paragraph" w:styleId="Index1">
    <w:name w:val="index 1"/>
    <w:basedOn w:val="Normal"/>
    <w:next w:val="Normal"/>
    <w:autoRedefine/>
    <w:rsid w:val="000D3798"/>
    <w:pPr>
      <w:ind w:left="964" w:hanging="964"/>
    </w:pPr>
    <w:rPr>
      <w:b/>
    </w:rPr>
  </w:style>
  <w:style w:type="paragraph" w:customStyle="1" w:styleId="Recital">
    <w:name w:val="Recital"/>
    <w:basedOn w:val="Normal"/>
    <w:rsid w:val="000D3798"/>
    <w:pPr>
      <w:ind w:left="964" w:hanging="964"/>
    </w:pPr>
  </w:style>
  <w:style w:type="paragraph" w:customStyle="1" w:styleId="TitleOther">
    <w:name w:val="Title_Other"/>
    <w:basedOn w:val="Normal"/>
    <w:rsid w:val="000D3798"/>
    <w:rPr>
      <w:rFonts w:cs="Arial"/>
      <w:b/>
      <w:bCs/>
      <w:sz w:val="28"/>
      <w:szCs w:val="32"/>
    </w:rPr>
  </w:style>
  <w:style w:type="paragraph" w:styleId="Index3">
    <w:name w:val="index 3"/>
    <w:basedOn w:val="Normal"/>
    <w:next w:val="Normal"/>
    <w:autoRedefine/>
    <w:rsid w:val="000D3798"/>
    <w:pPr>
      <w:ind w:left="660" w:hanging="220"/>
    </w:pPr>
  </w:style>
  <w:style w:type="paragraph" w:styleId="Index4">
    <w:name w:val="index 4"/>
    <w:basedOn w:val="Normal"/>
    <w:next w:val="Normal"/>
    <w:autoRedefine/>
    <w:rsid w:val="000D3798"/>
    <w:pPr>
      <w:ind w:left="880" w:hanging="220"/>
    </w:pPr>
  </w:style>
  <w:style w:type="paragraph" w:styleId="Index5">
    <w:name w:val="index 5"/>
    <w:basedOn w:val="Normal"/>
    <w:next w:val="Normal"/>
    <w:autoRedefine/>
    <w:rsid w:val="000D3798"/>
    <w:pPr>
      <w:ind w:left="1100" w:hanging="220"/>
    </w:pPr>
  </w:style>
  <w:style w:type="paragraph" w:styleId="Index6">
    <w:name w:val="index 6"/>
    <w:basedOn w:val="Normal"/>
    <w:next w:val="Normal"/>
    <w:autoRedefine/>
    <w:rsid w:val="000D3798"/>
    <w:pPr>
      <w:ind w:left="1320" w:hanging="220"/>
    </w:pPr>
  </w:style>
  <w:style w:type="paragraph" w:styleId="Index7">
    <w:name w:val="index 7"/>
    <w:basedOn w:val="Normal"/>
    <w:next w:val="Normal"/>
    <w:autoRedefine/>
    <w:rsid w:val="000D3798"/>
    <w:pPr>
      <w:ind w:left="1540" w:hanging="220"/>
    </w:pPr>
  </w:style>
  <w:style w:type="paragraph" w:styleId="Index8">
    <w:name w:val="index 8"/>
    <w:basedOn w:val="Normal"/>
    <w:next w:val="Normal"/>
    <w:autoRedefine/>
    <w:rsid w:val="000D3798"/>
    <w:pPr>
      <w:ind w:left="1760" w:hanging="220"/>
    </w:pPr>
  </w:style>
  <w:style w:type="paragraph" w:styleId="Index9">
    <w:name w:val="index 9"/>
    <w:basedOn w:val="Normal"/>
    <w:next w:val="Normal"/>
    <w:autoRedefine/>
    <w:rsid w:val="000D3798"/>
    <w:pPr>
      <w:ind w:left="1980" w:hanging="220"/>
    </w:pPr>
  </w:style>
  <w:style w:type="paragraph" w:styleId="IndexHeading">
    <w:name w:val="index heading"/>
    <w:basedOn w:val="Normal"/>
    <w:next w:val="Index1"/>
    <w:rsid w:val="000D3798"/>
  </w:style>
  <w:style w:type="paragraph" w:customStyle="1" w:styleId="CUAddress">
    <w:name w:val="CU_Address"/>
    <w:basedOn w:val="Normal"/>
    <w:rsid w:val="000D3798"/>
    <w:pPr>
      <w:spacing w:after="0"/>
    </w:pPr>
    <w:rPr>
      <w:sz w:val="18"/>
    </w:rPr>
  </w:style>
  <w:style w:type="paragraph" w:customStyle="1" w:styleId="ListNumber6">
    <w:name w:val="List Number 6"/>
    <w:basedOn w:val="Normal"/>
    <w:semiHidden/>
    <w:rsid w:val="000D3798"/>
    <w:pPr>
      <w:tabs>
        <w:tab w:val="num" w:pos="5783"/>
      </w:tabs>
      <w:ind w:left="5783" w:hanging="963"/>
    </w:pPr>
    <w:rPr>
      <w:sz w:val="22"/>
    </w:rPr>
  </w:style>
  <w:style w:type="paragraph" w:styleId="BodyTextIndent3">
    <w:name w:val="Body Text Indent 3"/>
    <w:basedOn w:val="Normal"/>
    <w:link w:val="BodyTextIndent3Char"/>
    <w:rsid w:val="000D3798"/>
    <w:pPr>
      <w:autoSpaceDE w:val="0"/>
      <w:autoSpaceDN w:val="0"/>
      <w:spacing w:after="0"/>
      <w:ind w:left="2835" w:hanging="850"/>
    </w:pPr>
    <w:rPr>
      <w:rFonts w:ascii="Times" w:hAnsi="Times"/>
    </w:rPr>
  </w:style>
  <w:style w:type="character" w:customStyle="1" w:styleId="BodyTextIndent3Char">
    <w:name w:val="Body Text Indent 3 Char"/>
    <w:link w:val="BodyTextIndent3"/>
    <w:rsid w:val="000D3798"/>
    <w:rPr>
      <w:rFonts w:ascii="Times" w:hAnsi="Times"/>
      <w:szCs w:val="24"/>
      <w:lang w:eastAsia="en-US"/>
    </w:rPr>
  </w:style>
  <w:style w:type="paragraph" w:customStyle="1" w:styleId="Level3">
    <w:name w:val="Level 3"/>
    <w:basedOn w:val="IndentParaLevel1"/>
    <w:rsid w:val="000D3798"/>
    <w:rPr>
      <w:lang w:val="en-US"/>
    </w:rPr>
  </w:style>
  <w:style w:type="paragraph" w:styleId="CommentSubject">
    <w:name w:val="annotation subject"/>
    <w:basedOn w:val="CommentText"/>
    <w:next w:val="CommentText"/>
    <w:link w:val="CommentSubjectChar"/>
    <w:rsid w:val="000D3798"/>
    <w:rPr>
      <w:b/>
      <w:bCs/>
    </w:rPr>
  </w:style>
  <w:style w:type="character" w:customStyle="1" w:styleId="CommentSubjectChar">
    <w:name w:val="Comment Subject Char"/>
    <w:link w:val="CommentSubject"/>
    <w:rsid w:val="000D3798"/>
    <w:rPr>
      <w:b/>
      <w:bCs/>
      <w:sz w:val="22"/>
      <w:lang w:eastAsia="en-US"/>
    </w:rPr>
  </w:style>
  <w:style w:type="paragraph" w:styleId="Revision">
    <w:name w:val="Revision"/>
    <w:hidden/>
    <w:semiHidden/>
    <w:rsid w:val="000D3798"/>
    <w:rPr>
      <w:rFonts w:eastAsia="SimSun"/>
      <w:szCs w:val="24"/>
      <w:lang w:eastAsia="en-US"/>
    </w:rPr>
  </w:style>
  <w:style w:type="character" w:customStyle="1" w:styleId="FooterChar">
    <w:name w:val="Footer Char"/>
    <w:link w:val="Footer"/>
    <w:locked/>
    <w:rsid w:val="000D3798"/>
    <w:rPr>
      <w:snapToGrid w:val="0"/>
      <w:sz w:val="18"/>
      <w:lang w:eastAsia="en-US"/>
    </w:rPr>
  </w:style>
  <w:style w:type="character" w:customStyle="1" w:styleId="FootnoteTextChar">
    <w:name w:val="Footnote Text Char"/>
    <w:link w:val="FootnoteText"/>
    <w:locked/>
    <w:rsid w:val="000D3798"/>
    <w:rPr>
      <w:lang w:eastAsia="en-US"/>
    </w:rPr>
  </w:style>
  <w:style w:type="paragraph" w:customStyle="1" w:styleId="AttachmentHeading">
    <w:name w:val="Attachment Heading"/>
    <w:basedOn w:val="Normal"/>
    <w:next w:val="Normal"/>
    <w:rsid w:val="000D3798"/>
    <w:pPr>
      <w:pageBreakBefore/>
      <w:numPr>
        <w:numId w:val="13"/>
      </w:numPr>
    </w:pPr>
    <w:rPr>
      <w:rFonts w:ascii="Arial" w:hAnsi="Arial"/>
      <w:b/>
      <w:sz w:val="24"/>
      <w:szCs w:val="22"/>
    </w:rPr>
  </w:style>
  <w:style w:type="paragraph" w:customStyle="1" w:styleId="Commentary">
    <w:name w:val="Commentary"/>
    <w:basedOn w:val="IndentParaLevel1"/>
    <w:rsid w:val="000D3798"/>
    <w:pPr>
      <w:widowControl/>
      <w:pBdr>
        <w:top w:val="single" w:sz="4" w:space="1" w:color="auto"/>
        <w:left w:val="single" w:sz="4" w:space="4" w:color="auto"/>
        <w:bottom w:val="single" w:sz="4" w:space="1" w:color="auto"/>
        <w:right w:val="single" w:sz="4" w:space="4" w:color="auto"/>
      </w:pBdr>
      <w:shd w:val="clear" w:color="auto" w:fill="E6E6E6"/>
    </w:pPr>
    <w:rPr>
      <w:bCs/>
      <w:color w:val="800080"/>
      <w:sz w:val="22"/>
    </w:rPr>
  </w:style>
  <w:style w:type="paragraph" w:customStyle="1" w:styleId="CULtrAddress">
    <w:name w:val="CU_LtrAddress"/>
    <w:basedOn w:val="Normal"/>
    <w:semiHidden/>
    <w:rsid w:val="000D3798"/>
    <w:pPr>
      <w:widowControl w:val="0"/>
      <w:spacing w:after="100"/>
    </w:pPr>
    <w:rPr>
      <w:sz w:val="18"/>
      <w:lang w:bidi="he-IL"/>
    </w:rPr>
  </w:style>
  <w:style w:type="paragraph" w:customStyle="1" w:styleId="ExhibitHeading">
    <w:name w:val="Exhibit Heading"/>
    <w:basedOn w:val="Normal"/>
    <w:next w:val="Normal"/>
    <w:rsid w:val="000D3798"/>
    <w:pPr>
      <w:pageBreakBefore/>
      <w:numPr>
        <w:numId w:val="14"/>
      </w:numPr>
      <w:tabs>
        <w:tab w:val="num" w:pos="964"/>
      </w:tabs>
      <w:ind w:left="964" w:hanging="964"/>
    </w:pPr>
    <w:rPr>
      <w:rFonts w:ascii="Arial" w:hAnsi="Arial"/>
      <w:b/>
      <w:sz w:val="24"/>
    </w:rPr>
  </w:style>
  <w:style w:type="character" w:customStyle="1" w:styleId="IDDVariableMarker">
    <w:name w:val="IDDVariableMarker"/>
    <w:rsid w:val="000D3798"/>
    <w:rPr>
      <w:b/>
    </w:rPr>
  </w:style>
  <w:style w:type="paragraph" w:customStyle="1" w:styleId="OfficeSidebar">
    <w:name w:val="OfficeSidebar"/>
    <w:basedOn w:val="Normal"/>
    <w:semiHidden/>
    <w:rsid w:val="000D3798"/>
    <w:pPr>
      <w:tabs>
        <w:tab w:val="left" w:pos="198"/>
      </w:tabs>
      <w:spacing w:line="220" w:lineRule="exact"/>
    </w:pPr>
    <w:rPr>
      <w:rFonts w:cs="Courier New"/>
      <w:sz w:val="18"/>
      <w:szCs w:val="18"/>
    </w:rPr>
  </w:style>
  <w:style w:type="character" w:customStyle="1" w:styleId="DefenceSchedule1Char">
    <w:name w:val="DefenceSchedule1 Char"/>
    <w:link w:val="DefenceSchedule1"/>
    <w:locked/>
    <w:rsid w:val="000D3798"/>
    <w:rPr>
      <w:lang w:eastAsia="en-US"/>
    </w:rPr>
  </w:style>
  <w:style w:type="paragraph" w:customStyle="1" w:styleId="Style1">
    <w:name w:val="Style 1"/>
    <w:basedOn w:val="Normal"/>
    <w:rsid w:val="000D3798"/>
    <w:pPr>
      <w:widowControl w:val="0"/>
      <w:autoSpaceDE w:val="0"/>
      <w:autoSpaceDN w:val="0"/>
      <w:adjustRightInd w:val="0"/>
      <w:spacing w:after="0"/>
    </w:pPr>
    <w:rPr>
      <w:sz w:val="24"/>
      <w:lang w:val="en-US"/>
    </w:rPr>
  </w:style>
  <w:style w:type="character" w:customStyle="1" w:styleId="CUNumber3Char">
    <w:name w:val="CU_Number3 Char"/>
    <w:link w:val="CUNumber3"/>
    <w:locked/>
    <w:rsid w:val="000D3798"/>
    <w:rPr>
      <w:szCs w:val="24"/>
      <w:lang w:eastAsia="en-US"/>
    </w:rPr>
  </w:style>
  <w:style w:type="table" w:customStyle="1" w:styleId="TableGrid1">
    <w:name w:val="Table Grid1"/>
    <w:rsid w:val="000D3798"/>
    <w:pPr>
      <w:spacing w:before="120" w:after="120"/>
    </w:pPr>
    <w:rPr>
      <w:rFonts w:ascii="Arial" w:eastAsia="SimSun" w:hAnsi="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rsid w:val="000D379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rsid w:val="000D379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locked/>
    <w:rsid w:val="000D3798"/>
    <w:rPr>
      <w:rFonts w:ascii="Arial Bold" w:hAnsi="Arial Bold" w:cs="Tahoma"/>
      <w:b/>
      <w:caps/>
      <w:sz w:val="22"/>
      <w:szCs w:val="22"/>
      <w:lang w:eastAsia="en-US"/>
    </w:rPr>
  </w:style>
  <w:style w:type="character" w:customStyle="1" w:styleId="Heading2Char">
    <w:name w:val="Heading 2 Char"/>
    <w:link w:val="Heading2"/>
    <w:locked/>
    <w:rsid w:val="000D3798"/>
    <w:rPr>
      <w:rFonts w:ascii="Arial" w:hAnsi="Arial"/>
      <w:b/>
      <w:bCs/>
      <w:iCs/>
      <w:sz w:val="22"/>
      <w:szCs w:val="28"/>
      <w:lang w:eastAsia="en-US"/>
    </w:rPr>
  </w:style>
  <w:style w:type="character" w:customStyle="1" w:styleId="Heading3Char">
    <w:name w:val="Heading 3 Char"/>
    <w:link w:val="Heading3"/>
    <w:locked/>
    <w:rsid w:val="000D3798"/>
    <w:rPr>
      <w:szCs w:val="24"/>
      <w:lang w:eastAsia="en-US"/>
    </w:rPr>
  </w:style>
  <w:style w:type="character" w:customStyle="1" w:styleId="Heading4Char">
    <w:name w:val="Heading 4 Char"/>
    <w:link w:val="Heading4"/>
    <w:locked/>
    <w:rsid w:val="000D3798"/>
    <w:rPr>
      <w:szCs w:val="24"/>
      <w:lang w:eastAsia="en-US"/>
    </w:rPr>
  </w:style>
  <w:style w:type="character" w:customStyle="1" w:styleId="Heading5Char">
    <w:name w:val="Heading 5 Char"/>
    <w:link w:val="Heading5"/>
    <w:locked/>
    <w:rsid w:val="000D3798"/>
    <w:rPr>
      <w:bCs/>
      <w:iCs/>
      <w:szCs w:val="26"/>
      <w:lang w:eastAsia="en-US"/>
    </w:rPr>
  </w:style>
  <w:style w:type="character" w:customStyle="1" w:styleId="Heading6Char">
    <w:name w:val="Heading 6 Char"/>
    <w:link w:val="Heading6"/>
    <w:locked/>
    <w:rsid w:val="000D3798"/>
    <w:rPr>
      <w:szCs w:val="24"/>
      <w:lang w:eastAsia="en-US"/>
    </w:rPr>
  </w:style>
  <w:style w:type="character" w:customStyle="1" w:styleId="Heading7Char">
    <w:name w:val="Heading 7 Char"/>
    <w:link w:val="Heading7"/>
    <w:locked/>
    <w:rsid w:val="000D3798"/>
    <w:rPr>
      <w:szCs w:val="24"/>
      <w:lang w:eastAsia="en-US"/>
    </w:rPr>
  </w:style>
  <w:style w:type="character" w:customStyle="1" w:styleId="Heading8Char">
    <w:name w:val="Heading 8 Char"/>
    <w:link w:val="Heading8"/>
    <w:locked/>
    <w:rsid w:val="000D3798"/>
    <w:rPr>
      <w:szCs w:val="24"/>
      <w:lang w:eastAsia="en-US"/>
    </w:rPr>
  </w:style>
  <w:style w:type="character" w:customStyle="1" w:styleId="Heading9Char">
    <w:name w:val="Heading 9 Char"/>
    <w:link w:val="Heading9"/>
    <w:locked/>
    <w:rsid w:val="000D3798"/>
    <w:rPr>
      <w:caps/>
      <w:szCs w:val="24"/>
      <w:lang w:eastAsia="en-US"/>
    </w:rPr>
  </w:style>
  <w:style w:type="character" w:customStyle="1" w:styleId="HeaderChar">
    <w:name w:val="Header Char"/>
    <w:link w:val="Header"/>
    <w:locked/>
    <w:rsid w:val="000D3798"/>
    <w:rPr>
      <w:snapToGrid w:val="0"/>
      <w:lang w:eastAsia="en-US"/>
    </w:rPr>
  </w:style>
  <w:style w:type="character" w:customStyle="1" w:styleId="SubtitleChar">
    <w:name w:val="Subtitle Char"/>
    <w:link w:val="Subtitle"/>
    <w:locked/>
    <w:rsid w:val="000D3798"/>
    <w:rPr>
      <w:rFonts w:ascii="Arial" w:hAnsi="Arial" w:cs="Arial"/>
      <w:b/>
      <w:sz w:val="24"/>
      <w:szCs w:val="24"/>
      <w:lang w:eastAsia="en-US"/>
    </w:rPr>
  </w:style>
  <w:style w:type="character" w:customStyle="1" w:styleId="TitleChar">
    <w:name w:val="Title Char"/>
    <w:link w:val="Title"/>
    <w:locked/>
    <w:rsid w:val="000D3798"/>
    <w:rPr>
      <w:rFonts w:ascii="Arial" w:hAnsi="Arial" w:cs="Arial"/>
      <w:b/>
      <w:bCs/>
      <w:sz w:val="28"/>
      <w:szCs w:val="32"/>
      <w:lang w:eastAsia="en-US"/>
    </w:rPr>
  </w:style>
  <w:style w:type="table" w:customStyle="1" w:styleId="TableGrid4">
    <w:name w:val="Table Grid4"/>
    <w:rsid w:val="000D3798"/>
    <w:pPr>
      <w:spacing w:after="20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TextChar">
    <w:name w:val="Endnote Text Char"/>
    <w:link w:val="EndnoteText"/>
    <w:locked/>
    <w:rsid w:val="000D3798"/>
    <w:rPr>
      <w:lang w:eastAsia="en-US"/>
    </w:rPr>
  </w:style>
  <w:style w:type="table" w:customStyle="1" w:styleId="TableGrid11">
    <w:name w:val="Table Grid11"/>
    <w:rsid w:val="000D3798"/>
    <w:pPr>
      <w:spacing w:before="120" w:after="120"/>
    </w:pPr>
    <w:rPr>
      <w:rFonts w:ascii="Arial" w:eastAsia="SimSun" w:hAnsi="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rsid w:val="000D379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0D3798"/>
    <w:pPr>
      <w:spacing w:before="100" w:beforeAutospacing="1" w:after="100" w:afterAutospacing="1"/>
    </w:pPr>
    <w:rPr>
      <w:sz w:val="24"/>
      <w:lang w:eastAsia="en-AU"/>
    </w:rPr>
  </w:style>
  <w:style w:type="character" w:customStyle="1" w:styleId="DeltaViewInsertion">
    <w:name w:val="DeltaView Insertion"/>
    <w:rsid w:val="000D3798"/>
    <w:rPr>
      <w:color w:val="0000FF"/>
      <w:u w:val="double"/>
    </w:rPr>
  </w:style>
  <w:style w:type="character" w:customStyle="1" w:styleId="DeltaViewMoveDestination">
    <w:name w:val="DeltaView Move Destination"/>
    <w:rsid w:val="000D3798"/>
    <w:rPr>
      <w:color w:val="00C000"/>
      <w:u w:val="double"/>
    </w:rPr>
  </w:style>
  <w:style w:type="character" w:styleId="Strong">
    <w:name w:val="Strong"/>
    <w:qFormat/>
    <w:rsid w:val="000D3798"/>
    <w:rPr>
      <w:b/>
    </w:rPr>
  </w:style>
  <w:style w:type="character" w:customStyle="1" w:styleId="TableTextChar">
    <w:name w:val="TableText Char"/>
    <w:link w:val="TableText"/>
    <w:locked/>
    <w:rsid w:val="000D3798"/>
    <w:rPr>
      <w:lang w:eastAsia="en-US"/>
    </w:rPr>
  </w:style>
  <w:style w:type="numbering" w:customStyle="1" w:styleId="CUHeading">
    <w:name w:val="CU_Heading"/>
    <w:rsid w:val="000D3798"/>
    <w:pPr>
      <w:numPr>
        <w:numId w:val="11"/>
      </w:numPr>
    </w:pPr>
  </w:style>
  <w:style w:type="numbering" w:customStyle="1" w:styleId="CUIndent1">
    <w:name w:val="CU_Indent1"/>
    <w:rsid w:val="000D3798"/>
    <w:pPr>
      <w:numPr>
        <w:numId w:val="12"/>
      </w:numPr>
    </w:pPr>
  </w:style>
  <w:style w:type="numbering" w:customStyle="1" w:styleId="DefenceHeadingNoTOC625">
    <w:name w:val="DefenceHeadingNoTOC625"/>
    <w:rsid w:val="00AE720A"/>
    <w:pPr>
      <w:numPr>
        <w:numId w:val="18"/>
      </w:numPr>
    </w:pPr>
  </w:style>
  <w:style w:type="character" w:customStyle="1" w:styleId="UnresolvedMention">
    <w:name w:val="Unresolved Mention"/>
    <w:uiPriority w:val="99"/>
    <w:semiHidden/>
    <w:unhideWhenUsed/>
    <w:rsid w:val="00366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500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Workgroup%20Templates\Melbourne%20Client%20Templates\Defence%20Styl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68E5B-DBF4-4860-BB0D-F2287F932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Defence Styles Template.dot</Template>
  <TotalTime>1</TotalTime>
  <Pages>82</Pages>
  <Words>29717</Words>
  <Characters>169393</Characters>
  <Application>Microsoft Office Word</Application>
  <DocSecurity>4</DocSecurity>
  <Lines>1411</Lines>
  <Paragraphs>397</Paragraphs>
  <ScaleCrop>false</ScaleCrop>
  <HeadingPairs>
    <vt:vector size="2" baseType="variant">
      <vt:variant>
        <vt:lpstr>Title</vt:lpstr>
      </vt:variant>
      <vt:variant>
        <vt:i4>1</vt:i4>
      </vt:variant>
    </vt:vector>
  </HeadingPairs>
  <TitlesOfParts>
    <vt:vector size="1" baseType="lpstr">
      <vt:lpstr>Department of Defence Client Template</vt:lpstr>
    </vt:vector>
  </TitlesOfParts>
  <Company>Clayton Utz</Company>
  <LinksUpToDate>false</LinksUpToDate>
  <CharactersWithSpaces>198713</CharactersWithSpaces>
  <SharedDoc>false</SharedDoc>
  <HLinks>
    <vt:vector size="990" baseType="variant">
      <vt:variant>
        <vt:i4>6619234</vt:i4>
      </vt:variant>
      <vt:variant>
        <vt:i4>2202</vt:i4>
      </vt:variant>
      <vt:variant>
        <vt:i4>0</vt:i4>
      </vt:variant>
      <vt:variant>
        <vt:i4>5</vt:i4>
      </vt:variant>
      <vt:variant>
        <vt:lpwstr/>
      </vt:variant>
      <vt:variant>
        <vt:lpwstr>Consultant</vt:lpwstr>
      </vt:variant>
      <vt:variant>
        <vt:i4>1048587</vt:i4>
      </vt:variant>
      <vt:variant>
        <vt:i4>2199</vt:i4>
      </vt:variant>
      <vt:variant>
        <vt:i4>0</vt:i4>
      </vt:variant>
      <vt:variant>
        <vt:i4>5</vt:i4>
      </vt:variant>
      <vt:variant>
        <vt:lpwstr/>
      </vt:variant>
      <vt:variant>
        <vt:lpwstr>ContractAdministrator</vt:lpwstr>
      </vt:variant>
      <vt:variant>
        <vt:i4>851971</vt:i4>
      </vt:variant>
      <vt:variant>
        <vt:i4>2196</vt:i4>
      </vt:variant>
      <vt:variant>
        <vt:i4>0</vt:i4>
      </vt:variant>
      <vt:variant>
        <vt:i4>5</vt:i4>
      </vt:variant>
      <vt:variant>
        <vt:lpwstr/>
      </vt:variant>
      <vt:variant>
        <vt:lpwstr>Commonwealth</vt:lpwstr>
      </vt:variant>
      <vt:variant>
        <vt:i4>1507356</vt:i4>
      </vt:variant>
      <vt:variant>
        <vt:i4>2154</vt:i4>
      </vt:variant>
      <vt:variant>
        <vt:i4>0</vt:i4>
      </vt:variant>
      <vt:variant>
        <vt:i4>5</vt:i4>
      </vt:variant>
      <vt:variant>
        <vt:lpwstr/>
      </vt:variant>
      <vt:variant>
        <vt:lpwstr>direction</vt:lpwstr>
      </vt:variant>
      <vt:variant>
        <vt:i4>1507356</vt:i4>
      </vt:variant>
      <vt:variant>
        <vt:i4>2148</vt:i4>
      </vt:variant>
      <vt:variant>
        <vt:i4>0</vt:i4>
      </vt:variant>
      <vt:variant>
        <vt:i4>5</vt:i4>
      </vt:variant>
      <vt:variant>
        <vt:lpwstr/>
      </vt:variant>
      <vt:variant>
        <vt:lpwstr>direction</vt:lpwstr>
      </vt:variant>
      <vt:variant>
        <vt:i4>1048587</vt:i4>
      </vt:variant>
      <vt:variant>
        <vt:i4>2130</vt:i4>
      </vt:variant>
      <vt:variant>
        <vt:i4>0</vt:i4>
      </vt:variant>
      <vt:variant>
        <vt:i4>5</vt:i4>
      </vt:variant>
      <vt:variant>
        <vt:lpwstr/>
      </vt:variant>
      <vt:variant>
        <vt:lpwstr>ContractAdministrator</vt:lpwstr>
      </vt:variant>
      <vt:variant>
        <vt:i4>1048587</vt:i4>
      </vt:variant>
      <vt:variant>
        <vt:i4>2118</vt:i4>
      </vt:variant>
      <vt:variant>
        <vt:i4>0</vt:i4>
      </vt:variant>
      <vt:variant>
        <vt:i4>5</vt:i4>
      </vt:variant>
      <vt:variant>
        <vt:lpwstr/>
      </vt:variant>
      <vt:variant>
        <vt:lpwstr>ContractAdministrator</vt:lpwstr>
      </vt:variant>
      <vt:variant>
        <vt:i4>6619234</vt:i4>
      </vt:variant>
      <vt:variant>
        <vt:i4>2115</vt:i4>
      </vt:variant>
      <vt:variant>
        <vt:i4>0</vt:i4>
      </vt:variant>
      <vt:variant>
        <vt:i4>5</vt:i4>
      </vt:variant>
      <vt:variant>
        <vt:lpwstr/>
      </vt:variant>
      <vt:variant>
        <vt:lpwstr>Consultant</vt:lpwstr>
      </vt:variant>
      <vt:variant>
        <vt:i4>1048587</vt:i4>
      </vt:variant>
      <vt:variant>
        <vt:i4>2091</vt:i4>
      </vt:variant>
      <vt:variant>
        <vt:i4>0</vt:i4>
      </vt:variant>
      <vt:variant>
        <vt:i4>5</vt:i4>
      </vt:variant>
      <vt:variant>
        <vt:lpwstr/>
      </vt:variant>
      <vt:variant>
        <vt:lpwstr>ContractAdministrator</vt:lpwstr>
      </vt:variant>
      <vt:variant>
        <vt:i4>6619234</vt:i4>
      </vt:variant>
      <vt:variant>
        <vt:i4>2088</vt:i4>
      </vt:variant>
      <vt:variant>
        <vt:i4>0</vt:i4>
      </vt:variant>
      <vt:variant>
        <vt:i4>5</vt:i4>
      </vt:variant>
      <vt:variant>
        <vt:lpwstr/>
      </vt:variant>
      <vt:variant>
        <vt:lpwstr>Consultant</vt:lpwstr>
      </vt:variant>
      <vt:variant>
        <vt:i4>7471228</vt:i4>
      </vt:variant>
      <vt:variant>
        <vt:i4>2085</vt:i4>
      </vt:variant>
      <vt:variant>
        <vt:i4>0</vt:i4>
      </vt:variant>
      <vt:variant>
        <vt:i4>5</vt:i4>
      </vt:variant>
      <vt:variant>
        <vt:lpwstr/>
      </vt:variant>
      <vt:variant>
        <vt:lpwstr>DesignDocumentation</vt:lpwstr>
      </vt:variant>
      <vt:variant>
        <vt:i4>196621</vt:i4>
      </vt:variant>
      <vt:variant>
        <vt:i4>2073</vt:i4>
      </vt:variant>
      <vt:variant>
        <vt:i4>0</vt:i4>
      </vt:variant>
      <vt:variant>
        <vt:i4>5</vt:i4>
      </vt:variant>
      <vt:variant>
        <vt:lpwstr/>
      </vt:variant>
      <vt:variant>
        <vt:lpwstr>Services</vt:lpwstr>
      </vt:variant>
      <vt:variant>
        <vt:i4>6619234</vt:i4>
      </vt:variant>
      <vt:variant>
        <vt:i4>2040</vt:i4>
      </vt:variant>
      <vt:variant>
        <vt:i4>0</vt:i4>
      </vt:variant>
      <vt:variant>
        <vt:i4>5</vt:i4>
      </vt:variant>
      <vt:variant>
        <vt:lpwstr/>
      </vt:variant>
      <vt:variant>
        <vt:lpwstr>Consultant</vt:lpwstr>
      </vt:variant>
      <vt:variant>
        <vt:i4>196621</vt:i4>
      </vt:variant>
      <vt:variant>
        <vt:i4>2028</vt:i4>
      </vt:variant>
      <vt:variant>
        <vt:i4>0</vt:i4>
      </vt:variant>
      <vt:variant>
        <vt:i4>5</vt:i4>
      </vt:variant>
      <vt:variant>
        <vt:lpwstr/>
      </vt:variant>
      <vt:variant>
        <vt:lpwstr>Services</vt:lpwstr>
      </vt:variant>
      <vt:variant>
        <vt:i4>196621</vt:i4>
      </vt:variant>
      <vt:variant>
        <vt:i4>2022</vt:i4>
      </vt:variant>
      <vt:variant>
        <vt:i4>0</vt:i4>
      </vt:variant>
      <vt:variant>
        <vt:i4>5</vt:i4>
      </vt:variant>
      <vt:variant>
        <vt:lpwstr/>
      </vt:variant>
      <vt:variant>
        <vt:lpwstr>Services</vt:lpwstr>
      </vt:variant>
      <vt:variant>
        <vt:i4>6619234</vt:i4>
      </vt:variant>
      <vt:variant>
        <vt:i4>2019</vt:i4>
      </vt:variant>
      <vt:variant>
        <vt:i4>0</vt:i4>
      </vt:variant>
      <vt:variant>
        <vt:i4>5</vt:i4>
      </vt:variant>
      <vt:variant>
        <vt:lpwstr/>
      </vt:variant>
      <vt:variant>
        <vt:lpwstr>Consultant</vt:lpwstr>
      </vt:variant>
      <vt:variant>
        <vt:i4>7602298</vt:i4>
      </vt:variant>
      <vt:variant>
        <vt:i4>2004</vt:i4>
      </vt:variant>
      <vt:variant>
        <vt:i4>0</vt:i4>
      </vt:variant>
      <vt:variant>
        <vt:i4>5</vt:i4>
      </vt:variant>
      <vt:variant>
        <vt:lpwstr/>
      </vt:variant>
      <vt:variant>
        <vt:lpwstr>ScheduleofRates</vt:lpwstr>
      </vt:variant>
      <vt:variant>
        <vt:i4>1048587</vt:i4>
      </vt:variant>
      <vt:variant>
        <vt:i4>1998</vt:i4>
      </vt:variant>
      <vt:variant>
        <vt:i4>0</vt:i4>
      </vt:variant>
      <vt:variant>
        <vt:i4>5</vt:i4>
      </vt:variant>
      <vt:variant>
        <vt:lpwstr/>
      </vt:variant>
      <vt:variant>
        <vt:lpwstr>ContractAdministrator</vt:lpwstr>
      </vt:variant>
      <vt:variant>
        <vt:i4>1441821</vt:i4>
      </vt:variant>
      <vt:variant>
        <vt:i4>1989</vt:i4>
      </vt:variant>
      <vt:variant>
        <vt:i4>0</vt:i4>
      </vt:variant>
      <vt:variant>
        <vt:i4>5</vt:i4>
      </vt:variant>
      <vt:variant>
        <vt:lpwstr/>
      </vt:variant>
      <vt:variant>
        <vt:lpwstr>Milestone</vt:lpwstr>
      </vt:variant>
      <vt:variant>
        <vt:i4>7602298</vt:i4>
      </vt:variant>
      <vt:variant>
        <vt:i4>1983</vt:i4>
      </vt:variant>
      <vt:variant>
        <vt:i4>0</vt:i4>
      </vt:variant>
      <vt:variant>
        <vt:i4>5</vt:i4>
      </vt:variant>
      <vt:variant>
        <vt:lpwstr/>
      </vt:variant>
      <vt:variant>
        <vt:lpwstr>ScheduleofRates</vt:lpwstr>
      </vt:variant>
      <vt:variant>
        <vt:i4>6619238</vt:i4>
      </vt:variant>
      <vt:variant>
        <vt:i4>1974</vt:i4>
      </vt:variant>
      <vt:variant>
        <vt:i4>0</vt:i4>
      </vt:variant>
      <vt:variant>
        <vt:i4>5</vt:i4>
      </vt:variant>
      <vt:variant>
        <vt:lpwstr/>
      </vt:variant>
      <vt:variant>
        <vt:lpwstr>Fee</vt:lpwstr>
      </vt:variant>
      <vt:variant>
        <vt:i4>6619234</vt:i4>
      </vt:variant>
      <vt:variant>
        <vt:i4>1971</vt:i4>
      </vt:variant>
      <vt:variant>
        <vt:i4>0</vt:i4>
      </vt:variant>
      <vt:variant>
        <vt:i4>5</vt:i4>
      </vt:variant>
      <vt:variant>
        <vt:lpwstr/>
      </vt:variant>
      <vt:variant>
        <vt:lpwstr>Consultant</vt:lpwstr>
      </vt:variant>
      <vt:variant>
        <vt:i4>851971</vt:i4>
      </vt:variant>
      <vt:variant>
        <vt:i4>1968</vt:i4>
      </vt:variant>
      <vt:variant>
        <vt:i4>0</vt:i4>
      </vt:variant>
      <vt:variant>
        <vt:i4>5</vt:i4>
      </vt:variant>
      <vt:variant>
        <vt:lpwstr/>
      </vt:variant>
      <vt:variant>
        <vt:lpwstr>Commonwealth</vt:lpwstr>
      </vt:variant>
      <vt:variant>
        <vt:i4>1638428</vt:i4>
      </vt:variant>
      <vt:variant>
        <vt:i4>1962</vt:i4>
      </vt:variant>
      <vt:variant>
        <vt:i4>0</vt:i4>
      </vt:variant>
      <vt:variant>
        <vt:i4>5</vt:i4>
      </vt:variant>
      <vt:variant>
        <vt:lpwstr/>
      </vt:variant>
      <vt:variant>
        <vt:lpwstr>ExecutiveNegotiators</vt:lpwstr>
      </vt:variant>
      <vt:variant>
        <vt:i4>917532</vt:i4>
      </vt:variant>
      <vt:variant>
        <vt:i4>1956</vt:i4>
      </vt:variant>
      <vt:variant>
        <vt:i4>0</vt:i4>
      </vt:variant>
      <vt:variant>
        <vt:i4>5</vt:i4>
      </vt:variant>
      <vt:variant>
        <vt:lpwstr/>
      </vt:variant>
      <vt:variant>
        <vt:lpwstr>Contract</vt:lpwstr>
      </vt:variant>
      <vt:variant>
        <vt:i4>917532</vt:i4>
      </vt:variant>
      <vt:variant>
        <vt:i4>1953</vt:i4>
      </vt:variant>
      <vt:variant>
        <vt:i4>0</vt:i4>
      </vt:variant>
      <vt:variant>
        <vt:i4>5</vt:i4>
      </vt:variant>
      <vt:variant>
        <vt:lpwstr/>
      </vt:variant>
      <vt:variant>
        <vt:lpwstr>Contract</vt:lpwstr>
      </vt:variant>
      <vt:variant>
        <vt:i4>1114131</vt:i4>
      </vt:variant>
      <vt:variant>
        <vt:i4>1947</vt:i4>
      </vt:variant>
      <vt:variant>
        <vt:i4>0</vt:i4>
      </vt:variant>
      <vt:variant>
        <vt:i4>5</vt:i4>
      </vt:variant>
      <vt:variant>
        <vt:lpwstr/>
      </vt:variant>
      <vt:variant>
        <vt:lpwstr>ConsultantsRepresentative</vt:lpwstr>
      </vt:variant>
      <vt:variant>
        <vt:i4>6619234</vt:i4>
      </vt:variant>
      <vt:variant>
        <vt:i4>1941</vt:i4>
      </vt:variant>
      <vt:variant>
        <vt:i4>0</vt:i4>
      </vt:variant>
      <vt:variant>
        <vt:i4>5</vt:i4>
      </vt:variant>
      <vt:variant>
        <vt:lpwstr/>
      </vt:variant>
      <vt:variant>
        <vt:lpwstr>Consultant</vt:lpwstr>
      </vt:variant>
      <vt:variant>
        <vt:i4>917514</vt:i4>
      </vt:variant>
      <vt:variant>
        <vt:i4>1638</vt:i4>
      </vt:variant>
      <vt:variant>
        <vt:i4>0</vt:i4>
      </vt:variant>
      <vt:variant>
        <vt:i4>5</vt:i4>
      </vt:variant>
      <vt:variant>
        <vt:lpwstr/>
      </vt:variant>
      <vt:variant>
        <vt:lpwstr>ContractorsActivities</vt:lpwstr>
      </vt:variant>
      <vt:variant>
        <vt:i4>393247</vt:i4>
      </vt:variant>
      <vt:variant>
        <vt:i4>813</vt:i4>
      </vt:variant>
      <vt:variant>
        <vt:i4>0</vt:i4>
      </vt:variant>
      <vt:variant>
        <vt:i4>5</vt:i4>
      </vt:variant>
      <vt:variant>
        <vt:lpwstr/>
      </vt:variant>
      <vt:variant>
        <vt:lpwstr>Subcontractor</vt:lpwstr>
      </vt:variant>
      <vt:variant>
        <vt:i4>393247</vt:i4>
      </vt:variant>
      <vt:variant>
        <vt:i4>810</vt:i4>
      </vt:variant>
      <vt:variant>
        <vt:i4>0</vt:i4>
      </vt:variant>
      <vt:variant>
        <vt:i4>5</vt:i4>
      </vt:variant>
      <vt:variant>
        <vt:lpwstr/>
      </vt:variant>
      <vt:variant>
        <vt:lpwstr>Subcontractor</vt:lpwstr>
      </vt:variant>
      <vt:variant>
        <vt:i4>1769530</vt:i4>
      </vt:variant>
      <vt:variant>
        <vt:i4>800</vt:i4>
      </vt:variant>
      <vt:variant>
        <vt:i4>0</vt:i4>
      </vt:variant>
      <vt:variant>
        <vt:i4>5</vt:i4>
      </vt:variant>
      <vt:variant>
        <vt:lpwstr/>
      </vt:variant>
      <vt:variant>
        <vt:lpwstr>_Toc113901853</vt:lpwstr>
      </vt:variant>
      <vt:variant>
        <vt:i4>1769530</vt:i4>
      </vt:variant>
      <vt:variant>
        <vt:i4>794</vt:i4>
      </vt:variant>
      <vt:variant>
        <vt:i4>0</vt:i4>
      </vt:variant>
      <vt:variant>
        <vt:i4>5</vt:i4>
      </vt:variant>
      <vt:variant>
        <vt:lpwstr/>
      </vt:variant>
      <vt:variant>
        <vt:lpwstr>_Toc113901852</vt:lpwstr>
      </vt:variant>
      <vt:variant>
        <vt:i4>1769530</vt:i4>
      </vt:variant>
      <vt:variant>
        <vt:i4>788</vt:i4>
      </vt:variant>
      <vt:variant>
        <vt:i4>0</vt:i4>
      </vt:variant>
      <vt:variant>
        <vt:i4>5</vt:i4>
      </vt:variant>
      <vt:variant>
        <vt:lpwstr/>
      </vt:variant>
      <vt:variant>
        <vt:lpwstr>_Toc113901851</vt:lpwstr>
      </vt:variant>
      <vt:variant>
        <vt:i4>1769530</vt:i4>
      </vt:variant>
      <vt:variant>
        <vt:i4>782</vt:i4>
      </vt:variant>
      <vt:variant>
        <vt:i4>0</vt:i4>
      </vt:variant>
      <vt:variant>
        <vt:i4>5</vt:i4>
      </vt:variant>
      <vt:variant>
        <vt:lpwstr/>
      </vt:variant>
      <vt:variant>
        <vt:lpwstr>_Toc113901850</vt:lpwstr>
      </vt:variant>
      <vt:variant>
        <vt:i4>1703994</vt:i4>
      </vt:variant>
      <vt:variant>
        <vt:i4>776</vt:i4>
      </vt:variant>
      <vt:variant>
        <vt:i4>0</vt:i4>
      </vt:variant>
      <vt:variant>
        <vt:i4>5</vt:i4>
      </vt:variant>
      <vt:variant>
        <vt:lpwstr/>
      </vt:variant>
      <vt:variant>
        <vt:lpwstr>_Toc113901849</vt:lpwstr>
      </vt:variant>
      <vt:variant>
        <vt:i4>1703994</vt:i4>
      </vt:variant>
      <vt:variant>
        <vt:i4>770</vt:i4>
      </vt:variant>
      <vt:variant>
        <vt:i4>0</vt:i4>
      </vt:variant>
      <vt:variant>
        <vt:i4>5</vt:i4>
      </vt:variant>
      <vt:variant>
        <vt:lpwstr/>
      </vt:variant>
      <vt:variant>
        <vt:lpwstr>_Toc113901848</vt:lpwstr>
      </vt:variant>
      <vt:variant>
        <vt:i4>1703994</vt:i4>
      </vt:variant>
      <vt:variant>
        <vt:i4>764</vt:i4>
      </vt:variant>
      <vt:variant>
        <vt:i4>0</vt:i4>
      </vt:variant>
      <vt:variant>
        <vt:i4>5</vt:i4>
      </vt:variant>
      <vt:variant>
        <vt:lpwstr/>
      </vt:variant>
      <vt:variant>
        <vt:lpwstr>_Toc113901847</vt:lpwstr>
      </vt:variant>
      <vt:variant>
        <vt:i4>1703994</vt:i4>
      </vt:variant>
      <vt:variant>
        <vt:i4>758</vt:i4>
      </vt:variant>
      <vt:variant>
        <vt:i4>0</vt:i4>
      </vt:variant>
      <vt:variant>
        <vt:i4>5</vt:i4>
      </vt:variant>
      <vt:variant>
        <vt:lpwstr/>
      </vt:variant>
      <vt:variant>
        <vt:lpwstr>_Toc113901846</vt:lpwstr>
      </vt:variant>
      <vt:variant>
        <vt:i4>1703994</vt:i4>
      </vt:variant>
      <vt:variant>
        <vt:i4>752</vt:i4>
      </vt:variant>
      <vt:variant>
        <vt:i4>0</vt:i4>
      </vt:variant>
      <vt:variant>
        <vt:i4>5</vt:i4>
      </vt:variant>
      <vt:variant>
        <vt:lpwstr/>
      </vt:variant>
      <vt:variant>
        <vt:lpwstr>_Toc113901845</vt:lpwstr>
      </vt:variant>
      <vt:variant>
        <vt:i4>1703994</vt:i4>
      </vt:variant>
      <vt:variant>
        <vt:i4>746</vt:i4>
      </vt:variant>
      <vt:variant>
        <vt:i4>0</vt:i4>
      </vt:variant>
      <vt:variant>
        <vt:i4>5</vt:i4>
      </vt:variant>
      <vt:variant>
        <vt:lpwstr/>
      </vt:variant>
      <vt:variant>
        <vt:lpwstr>_Toc113901844</vt:lpwstr>
      </vt:variant>
      <vt:variant>
        <vt:i4>1703994</vt:i4>
      </vt:variant>
      <vt:variant>
        <vt:i4>740</vt:i4>
      </vt:variant>
      <vt:variant>
        <vt:i4>0</vt:i4>
      </vt:variant>
      <vt:variant>
        <vt:i4>5</vt:i4>
      </vt:variant>
      <vt:variant>
        <vt:lpwstr/>
      </vt:variant>
      <vt:variant>
        <vt:lpwstr>_Toc113901843</vt:lpwstr>
      </vt:variant>
      <vt:variant>
        <vt:i4>1703994</vt:i4>
      </vt:variant>
      <vt:variant>
        <vt:i4>734</vt:i4>
      </vt:variant>
      <vt:variant>
        <vt:i4>0</vt:i4>
      </vt:variant>
      <vt:variant>
        <vt:i4>5</vt:i4>
      </vt:variant>
      <vt:variant>
        <vt:lpwstr/>
      </vt:variant>
      <vt:variant>
        <vt:lpwstr>_Toc113901842</vt:lpwstr>
      </vt:variant>
      <vt:variant>
        <vt:i4>1703994</vt:i4>
      </vt:variant>
      <vt:variant>
        <vt:i4>728</vt:i4>
      </vt:variant>
      <vt:variant>
        <vt:i4>0</vt:i4>
      </vt:variant>
      <vt:variant>
        <vt:i4>5</vt:i4>
      </vt:variant>
      <vt:variant>
        <vt:lpwstr/>
      </vt:variant>
      <vt:variant>
        <vt:lpwstr>_Toc113901841</vt:lpwstr>
      </vt:variant>
      <vt:variant>
        <vt:i4>1703994</vt:i4>
      </vt:variant>
      <vt:variant>
        <vt:i4>722</vt:i4>
      </vt:variant>
      <vt:variant>
        <vt:i4>0</vt:i4>
      </vt:variant>
      <vt:variant>
        <vt:i4>5</vt:i4>
      </vt:variant>
      <vt:variant>
        <vt:lpwstr/>
      </vt:variant>
      <vt:variant>
        <vt:lpwstr>_Toc113901840</vt:lpwstr>
      </vt:variant>
      <vt:variant>
        <vt:i4>1900602</vt:i4>
      </vt:variant>
      <vt:variant>
        <vt:i4>716</vt:i4>
      </vt:variant>
      <vt:variant>
        <vt:i4>0</vt:i4>
      </vt:variant>
      <vt:variant>
        <vt:i4>5</vt:i4>
      </vt:variant>
      <vt:variant>
        <vt:lpwstr/>
      </vt:variant>
      <vt:variant>
        <vt:lpwstr>_Toc113901839</vt:lpwstr>
      </vt:variant>
      <vt:variant>
        <vt:i4>1900602</vt:i4>
      </vt:variant>
      <vt:variant>
        <vt:i4>710</vt:i4>
      </vt:variant>
      <vt:variant>
        <vt:i4>0</vt:i4>
      </vt:variant>
      <vt:variant>
        <vt:i4>5</vt:i4>
      </vt:variant>
      <vt:variant>
        <vt:lpwstr/>
      </vt:variant>
      <vt:variant>
        <vt:lpwstr>_Toc113901838</vt:lpwstr>
      </vt:variant>
      <vt:variant>
        <vt:i4>1900602</vt:i4>
      </vt:variant>
      <vt:variant>
        <vt:i4>704</vt:i4>
      </vt:variant>
      <vt:variant>
        <vt:i4>0</vt:i4>
      </vt:variant>
      <vt:variant>
        <vt:i4>5</vt:i4>
      </vt:variant>
      <vt:variant>
        <vt:lpwstr/>
      </vt:variant>
      <vt:variant>
        <vt:lpwstr>_Toc113901837</vt:lpwstr>
      </vt:variant>
      <vt:variant>
        <vt:i4>1900602</vt:i4>
      </vt:variant>
      <vt:variant>
        <vt:i4>698</vt:i4>
      </vt:variant>
      <vt:variant>
        <vt:i4>0</vt:i4>
      </vt:variant>
      <vt:variant>
        <vt:i4>5</vt:i4>
      </vt:variant>
      <vt:variant>
        <vt:lpwstr/>
      </vt:variant>
      <vt:variant>
        <vt:lpwstr>_Toc113901836</vt:lpwstr>
      </vt:variant>
      <vt:variant>
        <vt:i4>1900602</vt:i4>
      </vt:variant>
      <vt:variant>
        <vt:i4>692</vt:i4>
      </vt:variant>
      <vt:variant>
        <vt:i4>0</vt:i4>
      </vt:variant>
      <vt:variant>
        <vt:i4>5</vt:i4>
      </vt:variant>
      <vt:variant>
        <vt:lpwstr/>
      </vt:variant>
      <vt:variant>
        <vt:lpwstr>_Toc113901835</vt:lpwstr>
      </vt:variant>
      <vt:variant>
        <vt:i4>1900602</vt:i4>
      </vt:variant>
      <vt:variant>
        <vt:i4>686</vt:i4>
      </vt:variant>
      <vt:variant>
        <vt:i4>0</vt:i4>
      </vt:variant>
      <vt:variant>
        <vt:i4>5</vt:i4>
      </vt:variant>
      <vt:variant>
        <vt:lpwstr/>
      </vt:variant>
      <vt:variant>
        <vt:lpwstr>_Toc113901834</vt:lpwstr>
      </vt:variant>
      <vt:variant>
        <vt:i4>1900602</vt:i4>
      </vt:variant>
      <vt:variant>
        <vt:i4>680</vt:i4>
      </vt:variant>
      <vt:variant>
        <vt:i4>0</vt:i4>
      </vt:variant>
      <vt:variant>
        <vt:i4>5</vt:i4>
      </vt:variant>
      <vt:variant>
        <vt:lpwstr/>
      </vt:variant>
      <vt:variant>
        <vt:lpwstr>_Toc113901833</vt:lpwstr>
      </vt:variant>
      <vt:variant>
        <vt:i4>1900602</vt:i4>
      </vt:variant>
      <vt:variant>
        <vt:i4>674</vt:i4>
      </vt:variant>
      <vt:variant>
        <vt:i4>0</vt:i4>
      </vt:variant>
      <vt:variant>
        <vt:i4>5</vt:i4>
      </vt:variant>
      <vt:variant>
        <vt:lpwstr/>
      </vt:variant>
      <vt:variant>
        <vt:lpwstr>_Toc113901832</vt:lpwstr>
      </vt:variant>
      <vt:variant>
        <vt:i4>1900602</vt:i4>
      </vt:variant>
      <vt:variant>
        <vt:i4>668</vt:i4>
      </vt:variant>
      <vt:variant>
        <vt:i4>0</vt:i4>
      </vt:variant>
      <vt:variant>
        <vt:i4>5</vt:i4>
      </vt:variant>
      <vt:variant>
        <vt:lpwstr/>
      </vt:variant>
      <vt:variant>
        <vt:lpwstr>_Toc113901831</vt:lpwstr>
      </vt:variant>
      <vt:variant>
        <vt:i4>1900602</vt:i4>
      </vt:variant>
      <vt:variant>
        <vt:i4>662</vt:i4>
      </vt:variant>
      <vt:variant>
        <vt:i4>0</vt:i4>
      </vt:variant>
      <vt:variant>
        <vt:i4>5</vt:i4>
      </vt:variant>
      <vt:variant>
        <vt:lpwstr/>
      </vt:variant>
      <vt:variant>
        <vt:lpwstr>_Toc113901830</vt:lpwstr>
      </vt:variant>
      <vt:variant>
        <vt:i4>1835066</vt:i4>
      </vt:variant>
      <vt:variant>
        <vt:i4>656</vt:i4>
      </vt:variant>
      <vt:variant>
        <vt:i4>0</vt:i4>
      </vt:variant>
      <vt:variant>
        <vt:i4>5</vt:i4>
      </vt:variant>
      <vt:variant>
        <vt:lpwstr/>
      </vt:variant>
      <vt:variant>
        <vt:lpwstr>_Toc113901829</vt:lpwstr>
      </vt:variant>
      <vt:variant>
        <vt:i4>1835066</vt:i4>
      </vt:variant>
      <vt:variant>
        <vt:i4>650</vt:i4>
      </vt:variant>
      <vt:variant>
        <vt:i4>0</vt:i4>
      </vt:variant>
      <vt:variant>
        <vt:i4>5</vt:i4>
      </vt:variant>
      <vt:variant>
        <vt:lpwstr/>
      </vt:variant>
      <vt:variant>
        <vt:lpwstr>_Toc113901828</vt:lpwstr>
      </vt:variant>
      <vt:variant>
        <vt:i4>1835066</vt:i4>
      </vt:variant>
      <vt:variant>
        <vt:i4>644</vt:i4>
      </vt:variant>
      <vt:variant>
        <vt:i4>0</vt:i4>
      </vt:variant>
      <vt:variant>
        <vt:i4>5</vt:i4>
      </vt:variant>
      <vt:variant>
        <vt:lpwstr/>
      </vt:variant>
      <vt:variant>
        <vt:lpwstr>_Toc113901827</vt:lpwstr>
      </vt:variant>
      <vt:variant>
        <vt:i4>1835066</vt:i4>
      </vt:variant>
      <vt:variant>
        <vt:i4>638</vt:i4>
      </vt:variant>
      <vt:variant>
        <vt:i4>0</vt:i4>
      </vt:variant>
      <vt:variant>
        <vt:i4>5</vt:i4>
      </vt:variant>
      <vt:variant>
        <vt:lpwstr/>
      </vt:variant>
      <vt:variant>
        <vt:lpwstr>_Toc113901826</vt:lpwstr>
      </vt:variant>
      <vt:variant>
        <vt:i4>1835066</vt:i4>
      </vt:variant>
      <vt:variant>
        <vt:i4>632</vt:i4>
      </vt:variant>
      <vt:variant>
        <vt:i4>0</vt:i4>
      </vt:variant>
      <vt:variant>
        <vt:i4>5</vt:i4>
      </vt:variant>
      <vt:variant>
        <vt:lpwstr/>
      </vt:variant>
      <vt:variant>
        <vt:lpwstr>_Toc113901825</vt:lpwstr>
      </vt:variant>
      <vt:variant>
        <vt:i4>1835066</vt:i4>
      </vt:variant>
      <vt:variant>
        <vt:i4>626</vt:i4>
      </vt:variant>
      <vt:variant>
        <vt:i4>0</vt:i4>
      </vt:variant>
      <vt:variant>
        <vt:i4>5</vt:i4>
      </vt:variant>
      <vt:variant>
        <vt:lpwstr/>
      </vt:variant>
      <vt:variant>
        <vt:lpwstr>_Toc113901824</vt:lpwstr>
      </vt:variant>
      <vt:variant>
        <vt:i4>1835066</vt:i4>
      </vt:variant>
      <vt:variant>
        <vt:i4>620</vt:i4>
      </vt:variant>
      <vt:variant>
        <vt:i4>0</vt:i4>
      </vt:variant>
      <vt:variant>
        <vt:i4>5</vt:i4>
      </vt:variant>
      <vt:variant>
        <vt:lpwstr/>
      </vt:variant>
      <vt:variant>
        <vt:lpwstr>_Toc113901823</vt:lpwstr>
      </vt:variant>
      <vt:variant>
        <vt:i4>1835066</vt:i4>
      </vt:variant>
      <vt:variant>
        <vt:i4>614</vt:i4>
      </vt:variant>
      <vt:variant>
        <vt:i4>0</vt:i4>
      </vt:variant>
      <vt:variant>
        <vt:i4>5</vt:i4>
      </vt:variant>
      <vt:variant>
        <vt:lpwstr/>
      </vt:variant>
      <vt:variant>
        <vt:lpwstr>_Toc113901822</vt:lpwstr>
      </vt:variant>
      <vt:variant>
        <vt:i4>1835066</vt:i4>
      </vt:variant>
      <vt:variant>
        <vt:i4>608</vt:i4>
      </vt:variant>
      <vt:variant>
        <vt:i4>0</vt:i4>
      </vt:variant>
      <vt:variant>
        <vt:i4>5</vt:i4>
      </vt:variant>
      <vt:variant>
        <vt:lpwstr/>
      </vt:variant>
      <vt:variant>
        <vt:lpwstr>_Toc113901821</vt:lpwstr>
      </vt:variant>
      <vt:variant>
        <vt:i4>1835066</vt:i4>
      </vt:variant>
      <vt:variant>
        <vt:i4>602</vt:i4>
      </vt:variant>
      <vt:variant>
        <vt:i4>0</vt:i4>
      </vt:variant>
      <vt:variant>
        <vt:i4>5</vt:i4>
      </vt:variant>
      <vt:variant>
        <vt:lpwstr/>
      </vt:variant>
      <vt:variant>
        <vt:lpwstr>_Toc113901820</vt:lpwstr>
      </vt:variant>
      <vt:variant>
        <vt:i4>2031674</vt:i4>
      </vt:variant>
      <vt:variant>
        <vt:i4>596</vt:i4>
      </vt:variant>
      <vt:variant>
        <vt:i4>0</vt:i4>
      </vt:variant>
      <vt:variant>
        <vt:i4>5</vt:i4>
      </vt:variant>
      <vt:variant>
        <vt:lpwstr/>
      </vt:variant>
      <vt:variant>
        <vt:lpwstr>_Toc113901819</vt:lpwstr>
      </vt:variant>
      <vt:variant>
        <vt:i4>2031674</vt:i4>
      </vt:variant>
      <vt:variant>
        <vt:i4>590</vt:i4>
      </vt:variant>
      <vt:variant>
        <vt:i4>0</vt:i4>
      </vt:variant>
      <vt:variant>
        <vt:i4>5</vt:i4>
      </vt:variant>
      <vt:variant>
        <vt:lpwstr/>
      </vt:variant>
      <vt:variant>
        <vt:lpwstr>_Toc113901818</vt:lpwstr>
      </vt:variant>
      <vt:variant>
        <vt:i4>2031674</vt:i4>
      </vt:variant>
      <vt:variant>
        <vt:i4>584</vt:i4>
      </vt:variant>
      <vt:variant>
        <vt:i4>0</vt:i4>
      </vt:variant>
      <vt:variant>
        <vt:i4>5</vt:i4>
      </vt:variant>
      <vt:variant>
        <vt:lpwstr/>
      </vt:variant>
      <vt:variant>
        <vt:lpwstr>_Toc113901817</vt:lpwstr>
      </vt:variant>
      <vt:variant>
        <vt:i4>2031674</vt:i4>
      </vt:variant>
      <vt:variant>
        <vt:i4>578</vt:i4>
      </vt:variant>
      <vt:variant>
        <vt:i4>0</vt:i4>
      </vt:variant>
      <vt:variant>
        <vt:i4>5</vt:i4>
      </vt:variant>
      <vt:variant>
        <vt:lpwstr/>
      </vt:variant>
      <vt:variant>
        <vt:lpwstr>_Toc113901816</vt:lpwstr>
      </vt:variant>
      <vt:variant>
        <vt:i4>2031674</vt:i4>
      </vt:variant>
      <vt:variant>
        <vt:i4>572</vt:i4>
      </vt:variant>
      <vt:variant>
        <vt:i4>0</vt:i4>
      </vt:variant>
      <vt:variant>
        <vt:i4>5</vt:i4>
      </vt:variant>
      <vt:variant>
        <vt:lpwstr/>
      </vt:variant>
      <vt:variant>
        <vt:lpwstr>_Toc113901815</vt:lpwstr>
      </vt:variant>
      <vt:variant>
        <vt:i4>2031674</vt:i4>
      </vt:variant>
      <vt:variant>
        <vt:i4>566</vt:i4>
      </vt:variant>
      <vt:variant>
        <vt:i4>0</vt:i4>
      </vt:variant>
      <vt:variant>
        <vt:i4>5</vt:i4>
      </vt:variant>
      <vt:variant>
        <vt:lpwstr/>
      </vt:variant>
      <vt:variant>
        <vt:lpwstr>_Toc113901814</vt:lpwstr>
      </vt:variant>
      <vt:variant>
        <vt:i4>2031674</vt:i4>
      </vt:variant>
      <vt:variant>
        <vt:i4>560</vt:i4>
      </vt:variant>
      <vt:variant>
        <vt:i4>0</vt:i4>
      </vt:variant>
      <vt:variant>
        <vt:i4>5</vt:i4>
      </vt:variant>
      <vt:variant>
        <vt:lpwstr/>
      </vt:variant>
      <vt:variant>
        <vt:lpwstr>_Toc113901813</vt:lpwstr>
      </vt:variant>
      <vt:variant>
        <vt:i4>2031674</vt:i4>
      </vt:variant>
      <vt:variant>
        <vt:i4>554</vt:i4>
      </vt:variant>
      <vt:variant>
        <vt:i4>0</vt:i4>
      </vt:variant>
      <vt:variant>
        <vt:i4>5</vt:i4>
      </vt:variant>
      <vt:variant>
        <vt:lpwstr/>
      </vt:variant>
      <vt:variant>
        <vt:lpwstr>_Toc113901812</vt:lpwstr>
      </vt:variant>
      <vt:variant>
        <vt:i4>2031674</vt:i4>
      </vt:variant>
      <vt:variant>
        <vt:i4>548</vt:i4>
      </vt:variant>
      <vt:variant>
        <vt:i4>0</vt:i4>
      </vt:variant>
      <vt:variant>
        <vt:i4>5</vt:i4>
      </vt:variant>
      <vt:variant>
        <vt:lpwstr/>
      </vt:variant>
      <vt:variant>
        <vt:lpwstr>_Toc113901811</vt:lpwstr>
      </vt:variant>
      <vt:variant>
        <vt:i4>2031674</vt:i4>
      </vt:variant>
      <vt:variant>
        <vt:i4>542</vt:i4>
      </vt:variant>
      <vt:variant>
        <vt:i4>0</vt:i4>
      </vt:variant>
      <vt:variant>
        <vt:i4>5</vt:i4>
      </vt:variant>
      <vt:variant>
        <vt:lpwstr/>
      </vt:variant>
      <vt:variant>
        <vt:lpwstr>_Toc113901810</vt:lpwstr>
      </vt:variant>
      <vt:variant>
        <vt:i4>1966138</vt:i4>
      </vt:variant>
      <vt:variant>
        <vt:i4>536</vt:i4>
      </vt:variant>
      <vt:variant>
        <vt:i4>0</vt:i4>
      </vt:variant>
      <vt:variant>
        <vt:i4>5</vt:i4>
      </vt:variant>
      <vt:variant>
        <vt:lpwstr/>
      </vt:variant>
      <vt:variant>
        <vt:lpwstr>_Toc113901809</vt:lpwstr>
      </vt:variant>
      <vt:variant>
        <vt:i4>1966138</vt:i4>
      </vt:variant>
      <vt:variant>
        <vt:i4>530</vt:i4>
      </vt:variant>
      <vt:variant>
        <vt:i4>0</vt:i4>
      </vt:variant>
      <vt:variant>
        <vt:i4>5</vt:i4>
      </vt:variant>
      <vt:variant>
        <vt:lpwstr/>
      </vt:variant>
      <vt:variant>
        <vt:lpwstr>_Toc113901808</vt:lpwstr>
      </vt:variant>
      <vt:variant>
        <vt:i4>1966138</vt:i4>
      </vt:variant>
      <vt:variant>
        <vt:i4>524</vt:i4>
      </vt:variant>
      <vt:variant>
        <vt:i4>0</vt:i4>
      </vt:variant>
      <vt:variant>
        <vt:i4>5</vt:i4>
      </vt:variant>
      <vt:variant>
        <vt:lpwstr/>
      </vt:variant>
      <vt:variant>
        <vt:lpwstr>_Toc113901807</vt:lpwstr>
      </vt:variant>
      <vt:variant>
        <vt:i4>1966138</vt:i4>
      </vt:variant>
      <vt:variant>
        <vt:i4>518</vt:i4>
      </vt:variant>
      <vt:variant>
        <vt:i4>0</vt:i4>
      </vt:variant>
      <vt:variant>
        <vt:i4>5</vt:i4>
      </vt:variant>
      <vt:variant>
        <vt:lpwstr/>
      </vt:variant>
      <vt:variant>
        <vt:lpwstr>_Toc113901806</vt:lpwstr>
      </vt:variant>
      <vt:variant>
        <vt:i4>1966138</vt:i4>
      </vt:variant>
      <vt:variant>
        <vt:i4>512</vt:i4>
      </vt:variant>
      <vt:variant>
        <vt:i4>0</vt:i4>
      </vt:variant>
      <vt:variant>
        <vt:i4>5</vt:i4>
      </vt:variant>
      <vt:variant>
        <vt:lpwstr/>
      </vt:variant>
      <vt:variant>
        <vt:lpwstr>_Toc113901805</vt:lpwstr>
      </vt:variant>
      <vt:variant>
        <vt:i4>1966138</vt:i4>
      </vt:variant>
      <vt:variant>
        <vt:i4>506</vt:i4>
      </vt:variant>
      <vt:variant>
        <vt:i4>0</vt:i4>
      </vt:variant>
      <vt:variant>
        <vt:i4>5</vt:i4>
      </vt:variant>
      <vt:variant>
        <vt:lpwstr/>
      </vt:variant>
      <vt:variant>
        <vt:lpwstr>_Toc113901804</vt:lpwstr>
      </vt:variant>
      <vt:variant>
        <vt:i4>1966138</vt:i4>
      </vt:variant>
      <vt:variant>
        <vt:i4>500</vt:i4>
      </vt:variant>
      <vt:variant>
        <vt:i4>0</vt:i4>
      </vt:variant>
      <vt:variant>
        <vt:i4>5</vt:i4>
      </vt:variant>
      <vt:variant>
        <vt:lpwstr/>
      </vt:variant>
      <vt:variant>
        <vt:lpwstr>_Toc113901803</vt:lpwstr>
      </vt:variant>
      <vt:variant>
        <vt:i4>1966138</vt:i4>
      </vt:variant>
      <vt:variant>
        <vt:i4>494</vt:i4>
      </vt:variant>
      <vt:variant>
        <vt:i4>0</vt:i4>
      </vt:variant>
      <vt:variant>
        <vt:i4>5</vt:i4>
      </vt:variant>
      <vt:variant>
        <vt:lpwstr/>
      </vt:variant>
      <vt:variant>
        <vt:lpwstr>_Toc113901802</vt:lpwstr>
      </vt:variant>
      <vt:variant>
        <vt:i4>1966138</vt:i4>
      </vt:variant>
      <vt:variant>
        <vt:i4>488</vt:i4>
      </vt:variant>
      <vt:variant>
        <vt:i4>0</vt:i4>
      </vt:variant>
      <vt:variant>
        <vt:i4>5</vt:i4>
      </vt:variant>
      <vt:variant>
        <vt:lpwstr/>
      </vt:variant>
      <vt:variant>
        <vt:lpwstr>_Toc113901801</vt:lpwstr>
      </vt:variant>
      <vt:variant>
        <vt:i4>1966138</vt:i4>
      </vt:variant>
      <vt:variant>
        <vt:i4>482</vt:i4>
      </vt:variant>
      <vt:variant>
        <vt:i4>0</vt:i4>
      </vt:variant>
      <vt:variant>
        <vt:i4>5</vt:i4>
      </vt:variant>
      <vt:variant>
        <vt:lpwstr/>
      </vt:variant>
      <vt:variant>
        <vt:lpwstr>_Toc113901800</vt:lpwstr>
      </vt:variant>
      <vt:variant>
        <vt:i4>1507381</vt:i4>
      </vt:variant>
      <vt:variant>
        <vt:i4>476</vt:i4>
      </vt:variant>
      <vt:variant>
        <vt:i4>0</vt:i4>
      </vt:variant>
      <vt:variant>
        <vt:i4>5</vt:i4>
      </vt:variant>
      <vt:variant>
        <vt:lpwstr/>
      </vt:variant>
      <vt:variant>
        <vt:lpwstr>_Toc113901799</vt:lpwstr>
      </vt:variant>
      <vt:variant>
        <vt:i4>1507381</vt:i4>
      </vt:variant>
      <vt:variant>
        <vt:i4>470</vt:i4>
      </vt:variant>
      <vt:variant>
        <vt:i4>0</vt:i4>
      </vt:variant>
      <vt:variant>
        <vt:i4>5</vt:i4>
      </vt:variant>
      <vt:variant>
        <vt:lpwstr/>
      </vt:variant>
      <vt:variant>
        <vt:lpwstr>_Toc113901798</vt:lpwstr>
      </vt:variant>
      <vt:variant>
        <vt:i4>1507381</vt:i4>
      </vt:variant>
      <vt:variant>
        <vt:i4>464</vt:i4>
      </vt:variant>
      <vt:variant>
        <vt:i4>0</vt:i4>
      </vt:variant>
      <vt:variant>
        <vt:i4>5</vt:i4>
      </vt:variant>
      <vt:variant>
        <vt:lpwstr/>
      </vt:variant>
      <vt:variant>
        <vt:lpwstr>_Toc113901797</vt:lpwstr>
      </vt:variant>
      <vt:variant>
        <vt:i4>1507381</vt:i4>
      </vt:variant>
      <vt:variant>
        <vt:i4>458</vt:i4>
      </vt:variant>
      <vt:variant>
        <vt:i4>0</vt:i4>
      </vt:variant>
      <vt:variant>
        <vt:i4>5</vt:i4>
      </vt:variant>
      <vt:variant>
        <vt:lpwstr/>
      </vt:variant>
      <vt:variant>
        <vt:lpwstr>_Toc113901796</vt:lpwstr>
      </vt:variant>
      <vt:variant>
        <vt:i4>1507381</vt:i4>
      </vt:variant>
      <vt:variant>
        <vt:i4>452</vt:i4>
      </vt:variant>
      <vt:variant>
        <vt:i4>0</vt:i4>
      </vt:variant>
      <vt:variant>
        <vt:i4>5</vt:i4>
      </vt:variant>
      <vt:variant>
        <vt:lpwstr/>
      </vt:variant>
      <vt:variant>
        <vt:lpwstr>_Toc113901795</vt:lpwstr>
      </vt:variant>
      <vt:variant>
        <vt:i4>1507381</vt:i4>
      </vt:variant>
      <vt:variant>
        <vt:i4>446</vt:i4>
      </vt:variant>
      <vt:variant>
        <vt:i4>0</vt:i4>
      </vt:variant>
      <vt:variant>
        <vt:i4>5</vt:i4>
      </vt:variant>
      <vt:variant>
        <vt:lpwstr/>
      </vt:variant>
      <vt:variant>
        <vt:lpwstr>_Toc113901794</vt:lpwstr>
      </vt:variant>
      <vt:variant>
        <vt:i4>1507381</vt:i4>
      </vt:variant>
      <vt:variant>
        <vt:i4>440</vt:i4>
      </vt:variant>
      <vt:variant>
        <vt:i4>0</vt:i4>
      </vt:variant>
      <vt:variant>
        <vt:i4>5</vt:i4>
      </vt:variant>
      <vt:variant>
        <vt:lpwstr/>
      </vt:variant>
      <vt:variant>
        <vt:lpwstr>_Toc113901793</vt:lpwstr>
      </vt:variant>
      <vt:variant>
        <vt:i4>1507381</vt:i4>
      </vt:variant>
      <vt:variant>
        <vt:i4>434</vt:i4>
      </vt:variant>
      <vt:variant>
        <vt:i4>0</vt:i4>
      </vt:variant>
      <vt:variant>
        <vt:i4>5</vt:i4>
      </vt:variant>
      <vt:variant>
        <vt:lpwstr/>
      </vt:variant>
      <vt:variant>
        <vt:lpwstr>_Toc113901792</vt:lpwstr>
      </vt:variant>
      <vt:variant>
        <vt:i4>1507381</vt:i4>
      </vt:variant>
      <vt:variant>
        <vt:i4>428</vt:i4>
      </vt:variant>
      <vt:variant>
        <vt:i4>0</vt:i4>
      </vt:variant>
      <vt:variant>
        <vt:i4>5</vt:i4>
      </vt:variant>
      <vt:variant>
        <vt:lpwstr/>
      </vt:variant>
      <vt:variant>
        <vt:lpwstr>_Toc113901791</vt:lpwstr>
      </vt:variant>
      <vt:variant>
        <vt:i4>1507381</vt:i4>
      </vt:variant>
      <vt:variant>
        <vt:i4>422</vt:i4>
      </vt:variant>
      <vt:variant>
        <vt:i4>0</vt:i4>
      </vt:variant>
      <vt:variant>
        <vt:i4>5</vt:i4>
      </vt:variant>
      <vt:variant>
        <vt:lpwstr/>
      </vt:variant>
      <vt:variant>
        <vt:lpwstr>_Toc113901790</vt:lpwstr>
      </vt:variant>
      <vt:variant>
        <vt:i4>1441845</vt:i4>
      </vt:variant>
      <vt:variant>
        <vt:i4>416</vt:i4>
      </vt:variant>
      <vt:variant>
        <vt:i4>0</vt:i4>
      </vt:variant>
      <vt:variant>
        <vt:i4>5</vt:i4>
      </vt:variant>
      <vt:variant>
        <vt:lpwstr/>
      </vt:variant>
      <vt:variant>
        <vt:lpwstr>_Toc113901789</vt:lpwstr>
      </vt:variant>
      <vt:variant>
        <vt:i4>1441845</vt:i4>
      </vt:variant>
      <vt:variant>
        <vt:i4>410</vt:i4>
      </vt:variant>
      <vt:variant>
        <vt:i4>0</vt:i4>
      </vt:variant>
      <vt:variant>
        <vt:i4>5</vt:i4>
      </vt:variant>
      <vt:variant>
        <vt:lpwstr/>
      </vt:variant>
      <vt:variant>
        <vt:lpwstr>_Toc113901788</vt:lpwstr>
      </vt:variant>
      <vt:variant>
        <vt:i4>1441845</vt:i4>
      </vt:variant>
      <vt:variant>
        <vt:i4>404</vt:i4>
      </vt:variant>
      <vt:variant>
        <vt:i4>0</vt:i4>
      </vt:variant>
      <vt:variant>
        <vt:i4>5</vt:i4>
      </vt:variant>
      <vt:variant>
        <vt:lpwstr/>
      </vt:variant>
      <vt:variant>
        <vt:lpwstr>_Toc113901787</vt:lpwstr>
      </vt:variant>
      <vt:variant>
        <vt:i4>1441845</vt:i4>
      </vt:variant>
      <vt:variant>
        <vt:i4>398</vt:i4>
      </vt:variant>
      <vt:variant>
        <vt:i4>0</vt:i4>
      </vt:variant>
      <vt:variant>
        <vt:i4>5</vt:i4>
      </vt:variant>
      <vt:variant>
        <vt:lpwstr/>
      </vt:variant>
      <vt:variant>
        <vt:lpwstr>_Toc113901786</vt:lpwstr>
      </vt:variant>
      <vt:variant>
        <vt:i4>1441845</vt:i4>
      </vt:variant>
      <vt:variant>
        <vt:i4>392</vt:i4>
      </vt:variant>
      <vt:variant>
        <vt:i4>0</vt:i4>
      </vt:variant>
      <vt:variant>
        <vt:i4>5</vt:i4>
      </vt:variant>
      <vt:variant>
        <vt:lpwstr/>
      </vt:variant>
      <vt:variant>
        <vt:lpwstr>_Toc113901785</vt:lpwstr>
      </vt:variant>
      <vt:variant>
        <vt:i4>1441845</vt:i4>
      </vt:variant>
      <vt:variant>
        <vt:i4>386</vt:i4>
      </vt:variant>
      <vt:variant>
        <vt:i4>0</vt:i4>
      </vt:variant>
      <vt:variant>
        <vt:i4>5</vt:i4>
      </vt:variant>
      <vt:variant>
        <vt:lpwstr/>
      </vt:variant>
      <vt:variant>
        <vt:lpwstr>_Toc113901784</vt:lpwstr>
      </vt:variant>
      <vt:variant>
        <vt:i4>1441845</vt:i4>
      </vt:variant>
      <vt:variant>
        <vt:i4>380</vt:i4>
      </vt:variant>
      <vt:variant>
        <vt:i4>0</vt:i4>
      </vt:variant>
      <vt:variant>
        <vt:i4>5</vt:i4>
      </vt:variant>
      <vt:variant>
        <vt:lpwstr/>
      </vt:variant>
      <vt:variant>
        <vt:lpwstr>_Toc113901783</vt:lpwstr>
      </vt:variant>
      <vt:variant>
        <vt:i4>1441845</vt:i4>
      </vt:variant>
      <vt:variant>
        <vt:i4>374</vt:i4>
      </vt:variant>
      <vt:variant>
        <vt:i4>0</vt:i4>
      </vt:variant>
      <vt:variant>
        <vt:i4>5</vt:i4>
      </vt:variant>
      <vt:variant>
        <vt:lpwstr/>
      </vt:variant>
      <vt:variant>
        <vt:lpwstr>_Toc113901782</vt:lpwstr>
      </vt:variant>
      <vt:variant>
        <vt:i4>1441845</vt:i4>
      </vt:variant>
      <vt:variant>
        <vt:i4>368</vt:i4>
      </vt:variant>
      <vt:variant>
        <vt:i4>0</vt:i4>
      </vt:variant>
      <vt:variant>
        <vt:i4>5</vt:i4>
      </vt:variant>
      <vt:variant>
        <vt:lpwstr/>
      </vt:variant>
      <vt:variant>
        <vt:lpwstr>_Toc113901781</vt:lpwstr>
      </vt:variant>
      <vt:variant>
        <vt:i4>1441845</vt:i4>
      </vt:variant>
      <vt:variant>
        <vt:i4>362</vt:i4>
      </vt:variant>
      <vt:variant>
        <vt:i4>0</vt:i4>
      </vt:variant>
      <vt:variant>
        <vt:i4>5</vt:i4>
      </vt:variant>
      <vt:variant>
        <vt:lpwstr/>
      </vt:variant>
      <vt:variant>
        <vt:lpwstr>_Toc113901780</vt:lpwstr>
      </vt:variant>
      <vt:variant>
        <vt:i4>1638453</vt:i4>
      </vt:variant>
      <vt:variant>
        <vt:i4>356</vt:i4>
      </vt:variant>
      <vt:variant>
        <vt:i4>0</vt:i4>
      </vt:variant>
      <vt:variant>
        <vt:i4>5</vt:i4>
      </vt:variant>
      <vt:variant>
        <vt:lpwstr/>
      </vt:variant>
      <vt:variant>
        <vt:lpwstr>_Toc113901779</vt:lpwstr>
      </vt:variant>
      <vt:variant>
        <vt:i4>1638453</vt:i4>
      </vt:variant>
      <vt:variant>
        <vt:i4>350</vt:i4>
      </vt:variant>
      <vt:variant>
        <vt:i4>0</vt:i4>
      </vt:variant>
      <vt:variant>
        <vt:i4>5</vt:i4>
      </vt:variant>
      <vt:variant>
        <vt:lpwstr/>
      </vt:variant>
      <vt:variant>
        <vt:lpwstr>_Toc113901778</vt:lpwstr>
      </vt:variant>
      <vt:variant>
        <vt:i4>1638453</vt:i4>
      </vt:variant>
      <vt:variant>
        <vt:i4>344</vt:i4>
      </vt:variant>
      <vt:variant>
        <vt:i4>0</vt:i4>
      </vt:variant>
      <vt:variant>
        <vt:i4>5</vt:i4>
      </vt:variant>
      <vt:variant>
        <vt:lpwstr/>
      </vt:variant>
      <vt:variant>
        <vt:lpwstr>_Toc113901777</vt:lpwstr>
      </vt:variant>
      <vt:variant>
        <vt:i4>1638453</vt:i4>
      </vt:variant>
      <vt:variant>
        <vt:i4>338</vt:i4>
      </vt:variant>
      <vt:variant>
        <vt:i4>0</vt:i4>
      </vt:variant>
      <vt:variant>
        <vt:i4>5</vt:i4>
      </vt:variant>
      <vt:variant>
        <vt:lpwstr/>
      </vt:variant>
      <vt:variant>
        <vt:lpwstr>_Toc113901776</vt:lpwstr>
      </vt:variant>
      <vt:variant>
        <vt:i4>1638453</vt:i4>
      </vt:variant>
      <vt:variant>
        <vt:i4>332</vt:i4>
      </vt:variant>
      <vt:variant>
        <vt:i4>0</vt:i4>
      </vt:variant>
      <vt:variant>
        <vt:i4>5</vt:i4>
      </vt:variant>
      <vt:variant>
        <vt:lpwstr/>
      </vt:variant>
      <vt:variant>
        <vt:lpwstr>_Toc113901775</vt:lpwstr>
      </vt:variant>
      <vt:variant>
        <vt:i4>1638453</vt:i4>
      </vt:variant>
      <vt:variant>
        <vt:i4>326</vt:i4>
      </vt:variant>
      <vt:variant>
        <vt:i4>0</vt:i4>
      </vt:variant>
      <vt:variant>
        <vt:i4>5</vt:i4>
      </vt:variant>
      <vt:variant>
        <vt:lpwstr/>
      </vt:variant>
      <vt:variant>
        <vt:lpwstr>_Toc113901774</vt:lpwstr>
      </vt:variant>
      <vt:variant>
        <vt:i4>1638453</vt:i4>
      </vt:variant>
      <vt:variant>
        <vt:i4>320</vt:i4>
      </vt:variant>
      <vt:variant>
        <vt:i4>0</vt:i4>
      </vt:variant>
      <vt:variant>
        <vt:i4>5</vt:i4>
      </vt:variant>
      <vt:variant>
        <vt:lpwstr/>
      </vt:variant>
      <vt:variant>
        <vt:lpwstr>_Toc113901773</vt:lpwstr>
      </vt:variant>
      <vt:variant>
        <vt:i4>1638453</vt:i4>
      </vt:variant>
      <vt:variant>
        <vt:i4>314</vt:i4>
      </vt:variant>
      <vt:variant>
        <vt:i4>0</vt:i4>
      </vt:variant>
      <vt:variant>
        <vt:i4>5</vt:i4>
      </vt:variant>
      <vt:variant>
        <vt:lpwstr/>
      </vt:variant>
      <vt:variant>
        <vt:lpwstr>_Toc113901772</vt:lpwstr>
      </vt:variant>
      <vt:variant>
        <vt:i4>1638453</vt:i4>
      </vt:variant>
      <vt:variant>
        <vt:i4>308</vt:i4>
      </vt:variant>
      <vt:variant>
        <vt:i4>0</vt:i4>
      </vt:variant>
      <vt:variant>
        <vt:i4>5</vt:i4>
      </vt:variant>
      <vt:variant>
        <vt:lpwstr/>
      </vt:variant>
      <vt:variant>
        <vt:lpwstr>_Toc113901771</vt:lpwstr>
      </vt:variant>
      <vt:variant>
        <vt:i4>1638453</vt:i4>
      </vt:variant>
      <vt:variant>
        <vt:i4>302</vt:i4>
      </vt:variant>
      <vt:variant>
        <vt:i4>0</vt:i4>
      </vt:variant>
      <vt:variant>
        <vt:i4>5</vt:i4>
      </vt:variant>
      <vt:variant>
        <vt:lpwstr/>
      </vt:variant>
      <vt:variant>
        <vt:lpwstr>_Toc113901770</vt:lpwstr>
      </vt:variant>
      <vt:variant>
        <vt:i4>1572917</vt:i4>
      </vt:variant>
      <vt:variant>
        <vt:i4>296</vt:i4>
      </vt:variant>
      <vt:variant>
        <vt:i4>0</vt:i4>
      </vt:variant>
      <vt:variant>
        <vt:i4>5</vt:i4>
      </vt:variant>
      <vt:variant>
        <vt:lpwstr/>
      </vt:variant>
      <vt:variant>
        <vt:lpwstr>_Toc113901769</vt:lpwstr>
      </vt:variant>
      <vt:variant>
        <vt:i4>1572917</vt:i4>
      </vt:variant>
      <vt:variant>
        <vt:i4>290</vt:i4>
      </vt:variant>
      <vt:variant>
        <vt:i4>0</vt:i4>
      </vt:variant>
      <vt:variant>
        <vt:i4>5</vt:i4>
      </vt:variant>
      <vt:variant>
        <vt:lpwstr/>
      </vt:variant>
      <vt:variant>
        <vt:lpwstr>_Toc113901768</vt:lpwstr>
      </vt:variant>
      <vt:variant>
        <vt:i4>1572917</vt:i4>
      </vt:variant>
      <vt:variant>
        <vt:i4>284</vt:i4>
      </vt:variant>
      <vt:variant>
        <vt:i4>0</vt:i4>
      </vt:variant>
      <vt:variant>
        <vt:i4>5</vt:i4>
      </vt:variant>
      <vt:variant>
        <vt:lpwstr/>
      </vt:variant>
      <vt:variant>
        <vt:lpwstr>_Toc113901767</vt:lpwstr>
      </vt:variant>
      <vt:variant>
        <vt:i4>1572917</vt:i4>
      </vt:variant>
      <vt:variant>
        <vt:i4>278</vt:i4>
      </vt:variant>
      <vt:variant>
        <vt:i4>0</vt:i4>
      </vt:variant>
      <vt:variant>
        <vt:i4>5</vt:i4>
      </vt:variant>
      <vt:variant>
        <vt:lpwstr/>
      </vt:variant>
      <vt:variant>
        <vt:lpwstr>_Toc113901766</vt:lpwstr>
      </vt:variant>
      <vt:variant>
        <vt:i4>1572917</vt:i4>
      </vt:variant>
      <vt:variant>
        <vt:i4>272</vt:i4>
      </vt:variant>
      <vt:variant>
        <vt:i4>0</vt:i4>
      </vt:variant>
      <vt:variant>
        <vt:i4>5</vt:i4>
      </vt:variant>
      <vt:variant>
        <vt:lpwstr/>
      </vt:variant>
      <vt:variant>
        <vt:lpwstr>_Toc113901765</vt:lpwstr>
      </vt:variant>
      <vt:variant>
        <vt:i4>1572917</vt:i4>
      </vt:variant>
      <vt:variant>
        <vt:i4>266</vt:i4>
      </vt:variant>
      <vt:variant>
        <vt:i4>0</vt:i4>
      </vt:variant>
      <vt:variant>
        <vt:i4>5</vt:i4>
      </vt:variant>
      <vt:variant>
        <vt:lpwstr/>
      </vt:variant>
      <vt:variant>
        <vt:lpwstr>_Toc113901764</vt:lpwstr>
      </vt:variant>
      <vt:variant>
        <vt:i4>1572917</vt:i4>
      </vt:variant>
      <vt:variant>
        <vt:i4>260</vt:i4>
      </vt:variant>
      <vt:variant>
        <vt:i4>0</vt:i4>
      </vt:variant>
      <vt:variant>
        <vt:i4>5</vt:i4>
      </vt:variant>
      <vt:variant>
        <vt:lpwstr/>
      </vt:variant>
      <vt:variant>
        <vt:lpwstr>_Toc113901763</vt:lpwstr>
      </vt:variant>
      <vt:variant>
        <vt:i4>1572917</vt:i4>
      </vt:variant>
      <vt:variant>
        <vt:i4>254</vt:i4>
      </vt:variant>
      <vt:variant>
        <vt:i4>0</vt:i4>
      </vt:variant>
      <vt:variant>
        <vt:i4>5</vt:i4>
      </vt:variant>
      <vt:variant>
        <vt:lpwstr/>
      </vt:variant>
      <vt:variant>
        <vt:lpwstr>_Toc113901762</vt:lpwstr>
      </vt:variant>
      <vt:variant>
        <vt:i4>1572917</vt:i4>
      </vt:variant>
      <vt:variant>
        <vt:i4>248</vt:i4>
      </vt:variant>
      <vt:variant>
        <vt:i4>0</vt:i4>
      </vt:variant>
      <vt:variant>
        <vt:i4>5</vt:i4>
      </vt:variant>
      <vt:variant>
        <vt:lpwstr/>
      </vt:variant>
      <vt:variant>
        <vt:lpwstr>_Toc113901761</vt:lpwstr>
      </vt:variant>
      <vt:variant>
        <vt:i4>1572917</vt:i4>
      </vt:variant>
      <vt:variant>
        <vt:i4>242</vt:i4>
      </vt:variant>
      <vt:variant>
        <vt:i4>0</vt:i4>
      </vt:variant>
      <vt:variant>
        <vt:i4>5</vt:i4>
      </vt:variant>
      <vt:variant>
        <vt:lpwstr/>
      </vt:variant>
      <vt:variant>
        <vt:lpwstr>_Toc113901760</vt:lpwstr>
      </vt:variant>
      <vt:variant>
        <vt:i4>1769525</vt:i4>
      </vt:variant>
      <vt:variant>
        <vt:i4>236</vt:i4>
      </vt:variant>
      <vt:variant>
        <vt:i4>0</vt:i4>
      </vt:variant>
      <vt:variant>
        <vt:i4>5</vt:i4>
      </vt:variant>
      <vt:variant>
        <vt:lpwstr/>
      </vt:variant>
      <vt:variant>
        <vt:lpwstr>_Toc113901759</vt:lpwstr>
      </vt:variant>
      <vt:variant>
        <vt:i4>1769525</vt:i4>
      </vt:variant>
      <vt:variant>
        <vt:i4>230</vt:i4>
      </vt:variant>
      <vt:variant>
        <vt:i4>0</vt:i4>
      </vt:variant>
      <vt:variant>
        <vt:i4>5</vt:i4>
      </vt:variant>
      <vt:variant>
        <vt:lpwstr/>
      </vt:variant>
      <vt:variant>
        <vt:lpwstr>_Toc113901758</vt:lpwstr>
      </vt:variant>
      <vt:variant>
        <vt:i4>1769525</vt:i4>
      </vt:variant>
      <vt:variant>
        <vt:i4>224</vt:i4>
      </vt:variant>
      <vt:variant>
        <vt:i4>0</vt:i4>
      </vt:variant>
      <vt:variant>
        <vt:i4>5</vt:i4>
      </vt:variant>
      <vt:variant>
        <vt:lpwstr/>
      </vt:variant>
      <vt:variant>
        <vt:lpwstr>_Toc113901757</vt:lpwstr>
      </vt:variant>
      <vt:variant>
        <vt:i4>1769525</vt:i4>
      </vt:variant>
      <vt:variant>
        <vt:i4>218</vt:i4>
      </vt:variant>
      <vt:variant>
        <vt:i4>0</vt:i4>
      </vt:variant>
      <vt:variant>
        <vt:i4>5</vt:i4>
      </vt:variant>
      <vt:variant>
        <vt:lpwstr/>
      </vt:variant>
      <vt:variant>
        <vt:lpwstr>_Toc113901756</vt:lpwstr>
      </vt:variant>
      <vt:variant>
        <vt:i4>1769525</vt:i4>
      </vt:variant>
      <vt:variant>
        <vt:i4>212</vt:i4>
      </vt:variant>
      <vt:variant>
        <vt:i4>0</vt:i4>
      </vt:variant>
      <vt:variant>
        <vt:i4>5</vt:i4>
      </vt:variant>
      <vt:variant>
        <vt:lpwstr/>
      </vt:variant>
      <vt:variant>
        <vt:lpwstr>_Toc113901755</vt:lpwstr>
      </vt:variant>
      <vt:variant>
        <vt:i4>1769525</vt:i4>
      </vt:variant>
      <vt:variant>
        <vt:i4>206</vt:i4>
      </vt:variant>
      <vt:variant>
        <vt:i4>0</vt:i4>
      </vt:variant>
      <vt:variant>
        <vt:i4>5</vt:i4>
      </vt:variant>
      <vt:variant>
        <vt:lpwstr/>
      </vt:variant>
      <vt:variant>
        <vt:lpwstr>_Toc113901754</vt:lpwstr>
      </vt:variant>
      <vt:variant>
        <vt:i4>1769525</vt:i4>
      </vt:variant>
      <vt:variant>
        <vt:i4>200</vt:i4>
      </vt:variant>
      <vt:variant>
        <vt:i4>0</vt:i4>
      </vt:variant>
      <vt:variant>
        <vt:i4>5</vt:i4>
      </vt:variant>
      <vt:variant>
        <vt:lpwstr/>
      </vt:variant>
      <vt:variant>
        <vt:lpwstr>_Toc113901753</vt:lpwstr>
      </vt:variant>
      <vt:variant>
        <vt:i4>1769525</vt:i4>
      </vt:variant>
      <vt:variant>
        <vt:i4>194</vt:i4>
      </vt:variant>
      <vt:variant>
        <vt:i4>0</vt:i4>
      </vt:variant>
      <vt:variant>
        <vt:i4>5</vt:i4>
      </vt:variant>
      <vt:variant>
        <vt:lpwstr/>
      </vt:variant>
      <vt:variant>
        <vt:lpwstr>_Toc113901752</vt:lpwstr>
      </vt:variant>
      <vt:variant>
        <vt:i4>1769525</vt:i4>
      </vt:variant>
      <vt:variant>
        <vt:i4>188</vt:i4>
      </vt:variant>
      <vt:variant>
        <vt:i4>0</vt:i4>
      </vt:variant>
      <vt:variant>
        <vt:i4>5</vt:i4>
      </vt:variant>
      <vt:variant>
        <vt:lpwstr/>
      </vt:variant>
      <vt:variant>
        <vt:lpwstr>_Toc113901751</vt:lpwstr>
      </vt:variant>
      <vt:variant>
        <vt:i4>1769525</vt:i4>
      </vt:variant>
      <vt:variant>
        <vt:i4>182</vt:i4>
      </vt:variant>
      <vt:variant>
        <vt:i4>0</vt:i4>
      </vt:variant>
      <vt:variant>
        <vt:i4>5</vt:i4>
      </vt:variant>
      <vt:variant>
        <vt:lpwstr/>
      </vt:variant>
      <vt:variant>
        <vt:lpwstr>_Toc113901750</vt:lpwstr>
      </vt:variant>
      <vt:variant>
        <vt:i4>1703989</vt:i4>
      </vt:variant>
      <vt:variant>
        <vt:i4>176</vt:i4>
      </vt:variant>
      <vt:variant>
        <vt:i4>0</vt:i4>
      </vt:variant>
      <vt:variant>
        <vt:i4>5</vt:i4>
      </vt:variant>
      <vt:variant>
        <vt:lpwstr/>
      </vt:variant>
      <vt:variant>
        <vt:lpwstr>_Toc113901749</vt:lpwstr>
      </vt:variant>
      <vt:variant>
        <vt:i4>1703989</vt:i4>
      </vt:variant>
      <vt:variant>
        <vt:i4>170</vt:i4>
      </vt:variant>
      <vt:variant>
        <vt:i4>0</vt:i4>
      </vt:variant>
      <vt:variant>
        <vt:i4>5</vt:i4>
      </vt:variant>
      <vt:variant>
        <vt:lpwstr/>
      </vt:variant>
      <vt:variant>
        <vt:lpwstr>_Toc113901748</vt:lpwstr>
      </vt:variant>
      <vt:variant>
        <vt:i4>1703989</vt:i4>
      </vt:variant>
      <vt:variant>
        <vt:i4>164</vt:i4>
      </vt:variant>
      <vt:variant>
        <vt:i4>0</vt:i4>
      </vt:variant>
      <vt:variant>
        <vt:i4>5</vt:i4>
      </vt:variant>
      <vt:variant>
        <vt:lpwstr/>
      </vt:variant>
      <vt:variant>
        <vt:lpwstr>_Toc113901747</vt:lpwstr>
      </vt:variant>
      <vt:variant>
        <vt:i4>1703989</vt:i4>
      </vt:variant>
      <vt:variant>
        <vt:i4>158</vt:i4>
      </vt:variant>
      <vt:variant>
        <vt:i4>0</vt:i4>
      </vt:variant>
      <vt:variant>
        <vt:i4>5</vt:i4>
      </vt:variant>
      <vt:variant>
        <vt:lpwstr/>
      </vt:variant>
      <vt:variant>
        <vt:lpwstr>_Toc113901746</vt:lpwstr>
      </vt:variant>
      <vt:variant>
        <vt:i4>1703989</vt:i4>
      </vt:variant>
      <vt:variant>
        <vt:i4>152</vt:i4>
      </vt:variant>
      <vt:variant>
        <vt:i4>0</vt:i4>
      </vt:variant>
      <vt:variant>
        <vt:i4>5</vt:i4>
      </vt:variant>
      <vt:variant>
        <vt:lpwstr/>
      </vt:variant>
      <vt:variant>
        <vt:lpwstr>_Toc113901745</vt:lpwstr>
      </vt:variant>
      <vt:variant>
        <vt:i4>1703989</vt:i4>
      </vt:variant>
      <vt:variant>
        <vt:i4>146</vt:i4>
      </vt:variant>
      <vt:variant>
        <vt:i4>0</vt:i4>
      </vt:variant>
      <vt:variant>
        <vt:i4>5</vt:i4>
      </vt:variant>
      <vt:variant>
        <vt:lpwstr/>
      </vt:variant>
      <vt:variant>
        <vt:lpwstr>_Toc113901744</vt:lpwstr>
      </vt:variant>
      <vt:variant>
        <vt:i4>1703989</vt:i4>
      </vt:variant>
      <vt:variant>
        <vt:i4>140</vt:i4>
      </vt:variant>
      <vt:variant>
        <vt:i4>0</vt:i4>
      </vt:variant>
      <vt:variant>
        <vt:i4>5</vt:i4>
      </vt:variant>
      <vt:variant>
        <vt:lpwstr/>
      </vt:variant>
      <vt:variant>
        <vt:lpwstr>_Toc113901743</vt:lpwstr>
      </vt:variant>
      <vt:variant>
        <vt:i4>1703989</vt:i4>
      </vt:variant>
      <vt:variant>
        <vt:i4>134</vt:i4>
      </vt:variant>
      <vt:variant>
        <vt:i4>0</vt:i4>
      </vt:variant>
      <vt:variant>
        <vt:i4>5</vt:i4>
      </vt:variant>
      <vt:variant>
        <vt:lpwstr/>
      </vt:variant>
      <vt:variant>
        <vt:lpwstr>_Toc113901742</vt:lpwstr>
      </vt:variant>
      <vt:variant>
        <vt:i4>1703989</vt:i4>
      </vt:variant>
      <vt:variant>
        <vt:i4>128</vt:i4>
      </vt:variant>
      <vt:variant>
        <vt:i4>0</vt:i4>
      </vt:variant>
      <vt:variant>
        <vt:i4>5</vt:i4>
      </vt:variant>
      <vt:variant>
        <vt:lpwstr/>
      </vt:variant>
      <vt:variant>
        <vt:lpwstr>_Toc113901741</vt:lpwstr>
      </vt:variant>
      <vt:variant>
        <vt:i4>1703989</vt:i4>
      </vt:variant>
      <vt:variant>
        <vt:i4>122</vt:i4>
      </vt:variant>
      <vt:variant>
        <vt:i4>0</vt:i4>
      </vt:variant>
      <vt:variant>
        <vt:i4>5</vt:i4>
      </vt:variant>
      <vt:variant>
        <vt:lpwstr/>
      </vt:variant>
      <vt:variant>
        <vt:lpwstr>_Toc113901740</vt:lpwstr>
      </vt:variant>
      <vt:variant>
        <vt:i4>1900597</vt:i4>
      </vt:variant>
      <vt:variant>
        <vt:i4>116</vt:i4>
      </vt:variant>
      <vt:variant>
        <vt:i4>0</vt:i4>
      </vt:variant>
      <vt:variant>
        <vt:i4>5</vt:i4>
      </vt:variant>
      <vt:variant>
        <vt:lpwstr/>
      </vt:variant>
      <vt:variant>
        <vt:lpwstr>_Toc113901739</vt:lpwstr>
      </vt:variant>
      <vt:variant>
        <vt:i4>1900597</vt:i4>
      </vt:variant>
      <vt:variant>
        <vt:i4>110</vt:i4>
      </vt:variant>
      <vt:variant>
        <vt:i4>0</vt:i4>
      </vt:variant>
      <vt:variant>
        <vt:i4>5</vt:i4>
      </vt:variant>
      <vt:variant>
        <vt:lpwstr/>
      </vt:variant>
      <vt:variant>
        <vt:lpwstr>_Toc113901738</vt:lpwstr>
      </vt:variant>
      <vt:variant>
        <vt:i4>1900597</vt:i4>
      </vt:variant>
      <vt:variant>
        <vt:i4>104</vt:i4>
      </vt:variant>
      <vt:variant>
        <vt:i4>0</vt:i4>
      </vt:variant>
      <vt:variant>
        <vt:i4>5</vt:i4>
      </vt:variant>
      <vt:variant>
        <vt:lpwstr/>
      </vt:variant>
      <vt:variant>
        <vt:lpwstr>_Toc113901737</vt:lpwstr>
      </vt:variant>
      <vt:variant>
        <vt:i4>1900597</vt:i4>
      </vt:variant>
      <vt:variant>
        <vt:i4>98</vt:i4>
      </vt:variant>
      <vt:variant>
        <vt:i4>0</vt:i4>
      </vt:variant>
      <vt:variant>
        <vt:i4>5</vt:i4>
      </vt:variant>
      <vt:variant>
        <vt:lpwstr/>
      </vt:variant>
      <vt:variant>
        <vt:lpwstr>_Toc113901736</vt:lpwstr>
      </vt:variant>
      <vt:variant>
        <vt:i4>1900597</vt:i4>
      </vt:variant>
      <vt:variant>
        <vt:i4>92</vt:i4>
      </vt:variant>
      <vt:variant>
        <vt:i4>0</vt:i4>
      </vt:variant>
      <vt:variant>
        <vt:i4>5</vt:i4>
      </vt:variant>
      <vt:variant>
        <vt:lpwstr/>
      </vt:variant>
      <vt:variant>
        <vt:lpwstr>_Toc113901735</vt:lpwstr>
      </vt:variant>
      <vt:variant>
        <vt:i4>1900597</vt:i4>
      </vt:variant>
      <vt:variant>
        <vt:i4>86</vt:i4>
      </vt:variant>
      <vt:variant>
        <vt:i4>0</vt:i4>
      </vt:variant>
      <vt:variant>
        <vt:i4>5</vt:i4>
      </vt:variant>
      <vt:variant>
        <vt:lpwstr/>
      </vt:variant>
      <vt:variant>
        <vt:lpwstr>_Toc113901734</vt:lpwstr>
      </vt:variant>
      <vt:variant>
        <vt:i4>1900597</vt:i4>
      </vt:variant>
      <vt:variant>
        <vt:i4>80</vt:i4>
      </vt:variant>
      <vt:variant>
        <vt:i4>0</vt:i4>
      </vt:variant>
      <vt:variant>
        <vt:i4>5</vt:i4>
      </vt:variant>
      <vt:variant>
        <vt:lpwstr/>
      </vt:variant>
      <vt:variant>
        <vt:lpwstr>_Toc113901733</vt:lpwstr>
      </vt:variant>
      <vt:variant>
        <vt:i4>1900597</vt:i4>
      </vt:variant>
      <vt:variant>
        <vt:i4>74</vt:i4>
      </vt:variant>
      <vt:variant>
        <vt:i4>0</vt:i4>
      </vt:variant>
      <vt:variant>
        <vt:i4>5</vt:i4>
      </vt:variant>
      <vt:variant>
        <vt:lpwstr/>
      </vt:variant>
      <vt:variant>
        <vt:lpwstr>_Toc113901732</vt:lpwstr>
      </vt:variant>
      <vt:variant>
        <vt:i4>1900597</vt:i4>
      </vt:variant>
      <vt:variant>
        <vt:i4>68</vt:i4>
      </vt:variant>
      <vt:variant>
        <vt:i4>0</vt:i4>
      </vt:variant>
      <vt:variant>
        <vt:i4>5</vt:i4>
      </vt:variant>
      <vt:variant>
        <vt:lpwstr/>
      </vt:variant>
      <vt:variant>
        <vt:lpwstr>_Toc113901731</vt:lpwstr>
      </vt:variant>
      <vt:variant>
        <vt:i4>1900597</vt:i4>
      </vt:variant>
      <vt:variant>
        <vt:i4>62</vt:i4>
      </vt:variant>
      <vt:variant>
        <vt:i4>0</vt:i4>
      </vt:variant>
      <vt:variant>
        <vt:i4>5</vt:i4>
      </vt:variant>
      <vt:variant>
        <vt:lpwstr/>
      </vt:variant>
      <vt:variant>
        <vt:lpwstr>_Toc113901730</vt:lpwstr>
      </vt:variant>
      <vt:variant>
        <vt:i4>1835061</vt:i4>
      </vt:variant>
      <vt:variant>
        <vt:i4>56</vt:i4>
      </vt:variant>
      <vt:variant>
        <vt:i4>0</vt:i4>
      </vt:variant>
      <vt:variant>
        <vt:i4>5</vt:i4>
      </vt:variant>
      <vt:variant>
        <vt:lpwstr/>
      </vt:variant>
      <vt:variant>
        <vt:lpwstr>_Toc113901729</vt:lpwstr>
      </vt:variant>
      <vt:variant>
        <vt:i4>1835061</vt:i4>
      </vt:variant>
      <vt:variant>
        <vt:i4>50</vt:i4>
      </vt:variant>
      <vt:variant>
        <vt:i4>0</vt:i4>
      </vt:variant>
      <vt:variant>
        <vt:i4>5</vt:i4>
      </vt:variant>
      <vt:variant>
        <vt:lpwstr/>
      </vt:variant>
      <vt:variant>
        <vt:lpwstr>_Toc113901728</vt:lpwstr>
      </vt:variant>
      <vt:variant>
        <vt:i4>1835061</vt:i4>
      </vt:variant>
      <vt:variant>
        <vt:i4>44</vt:i4>
      </vt:variant>
      <vt:variant>
        <vt:i4>0</vt:i4>
      </vt:variant>
      <vt:variant>
        <vt:i4>5</vt:i4>
      </vt:variant>
      <vt:variant>
        <vt:lpwstr/>
      </vt:variant>
      <vt:variant>
        <vt:lpwstr>_Toc113901727</vt:lpwstr>
      </vt:variant>
      <vt:variant>
        <vt:i4>1835061</vt:i4>
      </vt:variant>
      <vt:variant>
        <vt:i4>38</vt:i4>
      </vt:variant>
      <vt:variant>
        <vt:i4>0</vt:i4>
      </vt:variant>
      <vt:variant>
        <vt:i4>5</vt:i4>
      </vt:variant>
      <vt:variant>
        <vt:lpwstr/>
      </vt:variant>
      <vt:variant>
        <vt:lpwstr>_Toc113901726</vt:lpwstr>
      </vt:variant>
      <vt:variant>
        <vt:i4>1835061</vt:i4>
      </vt:variant>
      <vt:variant>
        <vt:i4>32</vt:i4>
      </vt:variant>
      <vt:variant>
        <vt:i4>0</vt:i4>
      </vt:variant>
      <vt:variant>
        <vt:i4>5</vt:i4>
      </vt:variant>
      <vt:variant>
        <vt:lpwstr/>
      </vt:variant>
      <vt:variant>
        <vt:lpwstr>_Toc113901725</vt:lpwstr>
      </vt:variant>
      <vt:variant>
        <vt:i4>1835061</vt:i4>
      </vt:variant>
      <vt:variant>
        <vt:i4>26</vt:i4>
      </vt:variant>
      <vt:variant>
        <vt:i4>0</vt:i4>
      </vt:variant>
      <vt:variant>
        <vt:i4>5</vt:i4>
      </vt:variant>
      <vt:variant>
        <vt:lpwstr/>
      </vt:variant>
      <vt:variant>
        <vt:lpwstr>_Toc113901724</vt:lpwstr>
      </vt:variant>
      <vt:variant>
        <vt:i4>1835061</vt:i4>
      </vt:variant>
      <vt:variant>
        <vt:i4>20</vt:i4>
      </vt:variant>
      <vt:variant>
        <vt:i4>0</vt:i4>
      </vt:variant>
      <vt:variant>
        <vt:i4>5</vt:i4>
      </vt:variant>
      <vt:variant>
        <vt:lpwstr/>
      </vt:variant>
      <vt:variant>
        <vt:lpwstr>_Toc113901723</vt:lpwstr>
      </vt:variant>
      <vt:variant>
        <vt:i4>1835061</vt:i4>
      </vt:variant>
      <vt:variant>
        <vt:i4>14</vt:i4>
      </vt:variant>
      <vt:variant>
        <vt:i4>0</vt:i4>
      </vt:variant>
      <vt:variant>
        <vt:i4>5</vt:i4>
      </vt:variant>
      <vt:variant>
        <vt:lpwstr/>
      </vt:variant>
      <vt:variant>
        <vt:lpwstr>_Toc113901722</vt:lpwstr>
      </vt:variant>
      <vt:variant>
        <vt:i4>1835061</vt:i4>
      </vt:variant>
      <vt:variant>
        <vt:i4>8</vt:i4>
      </vt:variant>
      <vt:variant>
        <vt:i4>0</vt:i4>
      </vt:variant>
      <vt:variant>
        <vt:i4>5</vt:i4>
      </vt:variant>
      <vt:variant>
        <vt:lpwstr/>
      </vt:variant>
      <vt:variant>
        <vt:lpwstr>_Toc113901721</vt:lpwstr>
      </vt:variant>
      <vt:variant>
        <vt:i4>1835061</vt:i4>
      </vt:variant>
      <vt:variant>
        <vt:i4>2</vt:i4>
      </vt:variant>
      <vt:variant>
        <vt:i4>0</vt:i4>
      </vt:variant>
      <vt:variant>
        <vt:i4>5</vt:i4>
      </vt:variant>
      <vt:variant>
        <vt:lpwstr/>
      </vt:variant>
      <vt:variant>
        <vt:lpwstr>_Toc113901720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Defence Client Template</dc:title>
  <dc:subject/>
  <dc:creator>Clayton Utz</dc:creator>
  <cp:keywords/>
  <cp:lastModifiedBy>de Schutter, Tristan MR</cp:lastModifiedBy>
  <cp:revision>2</cp:revision>
  <cp:lastPrinted>2022-09-12T07:48:00Z</cp:lastPrinted>
  <dcterms:created xsi:type="dcterms:W3CDTF">2026-09-17T22:44:00Z</dcterms:created>
  <dcterms:modified xsi:type="dcterms:W3CDTF">2026-09-17T22:44:00Z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Department of Defence Corporate Services &amp; Infrastructure Group</vt:lpwstr>
  </property>
  <property fmtid="{D5CDD505-2E9C-101B-9397-08002B2CF9AE}" pid="3" name="Department">
    <vt:lpwstr>Clayton Utz: Construction</vt:lpwstr>
  </property>
  <property fmtid="{D5CDD505-2E9C-101B-9397-08002B2CF9AE}" pid="4" name="Objective-Id">
    <vt:lpwstr>BS34124778</vt:lpwstr>
  </property>
  <property fmtid="{D5CDD505-2E9C-101B-9397-08002B2CF9AE}" pid="5" name="Objective-Title">
    <vt:lpwstr>V01_DIP_WSO_Services_Subcontract_Sep_2022</vt:lpwstr>
  </property>
  <property fmtid="{D5CDD505-2E9C-101B-9397-08002B2CF9AE}" pid="6" name="Objective-Comment">
    <vt:lpwstr/>
  </property>
  <property fmtid="{D5CDD505-2E9C-101B-9397-08002B2CF9AE}" pid="7" name="Objective-CreationStamp">
    <vt:filetime>2022-09-13T01:32:17Z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2022-09-13T01:32:17Z</vt:filetime>
  </property>
  <property fmtid="{D5CDD505-2E9C-101B-9397-08002B2CF9AE}" pid="11" name="Objective-ModificationStamp">
    <vt:filetime>2026-07-29T05:04:44Z</vt:filetime>
  </property>
  <property fmtid="{D5CDD505-2E9C-101B-9397-08002B2CF9AE}" pid="12" name="Objective-Owner">
    <vt:lpwstr>Defence</vt:lpwstr>
  </property>
  <property fmtid="{D5CDD505-2E9C-101B-9397-08002B2CF9AE}" pid="13" name="Objective-Path">
    <vt:lpwstr>Objective Global Folder - PROD:Defence Business Units:Associate Secretary Organisation:Security and Estate Group:Infrastructure Division:ID : Infrastructure Division:New ID : Infrastructure Division Workgroup Structure:02. Open:01. Infrastructure Division Business Administration:02. Capital Facilities &amp; Infrastructure:02. CFI - Directorate of Quality, Assurance and Compliance:08 - Contracts:08.01 - Panels:08.01-02 - Defence Infrastructure Panel (DIP):Capital Facilities &amp; Infrastructure - Defence Infrastructure Panel (DIP) - 2022 to 2027 - Tendering, Contracts and Management (Secure Repository):01 Panel Management:04 Engagement Documents &amp; Scope of Services:13 Work Safety Officer (WSO) - relevant only to Aircraft and AGL:Services Subcontract:02. MASTER:</vt:lpwstr>
  </property>
  <property fmtid="{D5CDD505-2E9C-101B-9397-08002B2CF9AE}" pid="14" name="Objective-Parent">
    <vt:lpwstr>02. MASTER</vt:lpwstr>
  </property>
  <property fmtid="{D5CDD505-2E9C-101B-9397-08002B2CF9AE}" pid="15" name="Objective-State">
    <vt:lpwstr>Published</vt:lpwstr>
  </property>
  <property fmtid="{D5CDD505-2E9C-101B-9397-08002B2CF9AE}" pid="16" name="Objective-Version">
    <vt:lpwstr>1.0</vt:lpwstr>
  </property>
  <property fmtid="{D5CDD505-2E9C-101B-9397-08002B2CF9AE}" pid="17" name="Objective-VersionNumber">
    <vt:i4>1</vt:i4>
  </property>
  <property fmtid="{D5CDD505-2E9C-101B-9397-08002B2CF9AE}" pid="18" name="Objective-VersionComment">
    <vt:lpwstr>First version</vt:lpwstr>
  </property>
  <property fmtid="{D5CDD505-2E9C-101B-9397-08002B2CF9AE}" pid="19" name="Objective-FileNumber">
    <vt:lpwstr>2023/1140271</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ocument Type">
    <vt:lpwstr/>
  </property>
  <property fmtid="{D5CDD505-2E9C-101B-9397-08002B2CF9AE}" pid="23" name="Objective-Reason for Security Classification Change">
    <vt:lpwstr/>
  </property>
</Properties>
</file>