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94F7D" w14:textId="3EB4630E" w:rsidR="00671ED0" w:rsidRPr="00F94C5E" w:rsidRDefault="004D1240" w:rsidP="004D5921">
      <w:pPr>
        <w:pStyle w:val="TableText"/>
        <w:jc w:val="center"/>
      </w:pPr>
      <w:r w:rsidRPr="00B67AEB">
        <w:rPr>
          <w:noProof/>
          <w:lang w:eastAsia="en-AU"/>
        </w:rPr>
        <w:drawing>
          <wp:inline distT="0" distB="0" distL="0" distR="0" wp14:anchorId="5DB11647" wp14:editId="6DB08D8A">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5DBB676B" w14:textId="77777777" w:rsidR="00671ED0" w:rsidRPr="00F94C5E" w:rsidRDefault="00671ED0" w:rsidP="00671ED0">
      <w:pPr>
        <w:pStyle w:val="DefenceTitle"/>
      </w:pPr>
    </w:p>
    <w:p w14:paraId="797B5B32" w14:textId="77777777" w:rsidR="00671ED0" w:rsidRPr="00F94C5E" w:rsidRDefault="00671ED0" w:rsidP="00671ED0">
      <w:pPr>
        <w:pStyle w:val="DefenceTitle"/>
      </w:pPr>
    </w:p>
    <w:p w14:paraId="0C667984" w14:textId="77777777" w:rsidR="00671ED0" w:rsidRPr="00F94C5E" w:rsidRDefault="00671ED0" w:rsidP="00671ED0">
      <w:pPr>
        <w:pStyle w:val="DefenceNormal"/>
        <w:jc w:val="center"/>
        <w:rPr>
          <w:color w:val="000000"/>
        </w:rPr>
      </w:pPr>
    </w:p>
    <w:p w14:paraId="5250633E" w14:textId="77777777" w:rsidR="00A074E2" w:rsidRPr="00F94C5E" w:rsidRDefault="00A074E2" w:rsidP="00E106B8">
      <w:pPr>
        <w:pStyle w:val="DefenceNormal"/>
        <w:jc w:val="center"/>
      </w:pPr>
    </w:p>
    <w:p w14:paraId="70FC1464" w14:textId="77777777" w:rsidR="00B40E6E" w:rsidRPr="00F94C5E" w:rsidRDefault="00B40E6E" w:rsidP="00E106B8">
      <w:pPr>
        <w:pStyle w:val="DefenceNormal"/>
        <w:jc w:val="center"/>
      </w:pPr>
    </w:p>
    <w:p w14:paraId="11A73C7D" w14:textId="77777777" w:rsidR="00254008" w:rsidRPr="00F94C5E" w:rsidRDefault="00D135D7" w:rsidP="00254008">
      <w:pPr>
        <w:pStyle w:val="DefenceTitle"/>
      </w:pPr>
      <w:r w:rsidRPr="00F94C5E">
        <w:t xml:space="preserve">PROJECT NUMBER: </w:t>
      </w:r>
      <w:r w:rsidR="003D79CF" w:rsidRPr="00F94C5E">
        <w:rPr>
          <w:i/>
        </w:rPr>
        <w:t>[INSERT PROJECT</w:t>
      </w:r>
      <w:r w:rsidRPr="00F94C5E">
        <w:rPr>
          <w:i/>
        </w:rPr>
        <w:t xml:space="preserve"> NUMBER</w:t>
      </w:r>
      <w:r w:rsidR="003D79CF" w:rsidRPr="00F94C5E">
        <w:rPr>
          <w:i/>
        </w:rPr>
        <w:t>]</w:t>
      </w:r>
      <w:r w:rsidRPr="00F94C5E">
        <w:tab/>
      </w:r>
    </w:p>
    <w:p w14:paraId="57C83A23" w14:textId="77777777" w:rsidR="00D135D7" w:rsidRPr="00F94C5E" w:rsidRDefault="00D135D7" w:rsidP="00254008">
      <w:pPr>
        <w:pStyle w:val="DefenceTitle"/>
      </w:pPr>
      <w:r w:rsidRPr="00F94C5E">
        <w:t xml:space="preserve">PROJECT NAME: </w:t>
      </w:r>
      <w:r w:rsidRPr="00F94C5E">
        <w:rPr>
          <w:i/>
        </w:rPr>
        <w:t>[INSERT PROJECT NAME</w:t>
      </w:r>
      <w:r w:rsidR="00855CB8" w:rsidRPr="00F94C5E">
        <w:rPr>
          <w:i/>
        </w:rPr>
        <w:t xml:space="preserve"> and description of works</w:t>
      </w:r>
      <w:r w:rsidR="00BE428B">
        <w:rPr>
          <w:i/>
        </w:rPr>
        <w:t xml:space="preserve"> AND SERVICES</w:t>
      </w:r>
      <w:r w:rsidR="00855CB8" w:rsidRPr="00F94C5E">
        <w:rPr>
          <w:i/>
        </w:rPr>
        <w:t>, as applicable</w:t>
      </w:r>
      <w:r w:rsidRPr="00F94C5E">
        <w:rPr>
          <w:i/>
        </w:rPr>
        <w:t>]</w:t>
      </w:r>
    </w:p>
    <w:p w14:paraId="6DDD3408" w14:textId="77777777" w:rsidR="00B3295A" w:rsidRDefault="00B3295A" w:rsidP="00E106B8">
      <w:pPr>
        <w:pStyle w:val="DefenceTitle"/>
      </w:pPr>
    </w:p>
    <w:p w14:paraId="376B296E" w14:textId="2AC1F4E8" w:rsidR="00A074E2" w:rsidRPr="00F94C5E" w:rsidRDefault="00A074E2" w:rsidP="00E106B8">
      <w:pPr>
        <w:pStyle w:val="DefenceTitle"/>
      </w:pPr>
      <w:r w:rsidRPr="00F94C5E">
        <w:t xml:space="preserve">DESIGN SERVICES </w:t>
      </w:r>
      <w:r w:rsidR="00327A02" w:rsidRPr="00F94C5E">
        <w:t>SUB</w:t>
      </w:r>
      <w:r w:rsidRPr="00F94C5E">
        <w:t>CONTRACT</w:t>
      </w:r>
    </w:p>
    <w:p w14:paraId="07359803" w14:textId="6D169627" w:rsidR="00B10149" w:rsidRDefault="00DA22F7" w:rsidP="00E106B8">
      <w:pPr>
        <w:pStyle w:val="DefenceTitle"/>
      </w:pPr>
      <w:r w:rsidRPr="00F94C5E">
        <w:t xml:space="preserve">(FOR USE WITH </w:t>
      </w:r>
      <w:r w:rsidR="00B3295A">
        <w:t>DEFENCE MAnAGING CONTRACTOR CONTRACT</w:t>
      </w:r>
      <w:r w:rsidRPr="00F94C5E">
        <w:t>)</w:t>
      </w:r>
      <w:r w:rsidR="000D16AB" w:rsidRPr="00F94C5E">
        <w:br/>
      </w:r>
    </w:p>
    <w:p w14:paraId="048382FE" w14:textId="77777777" w:rsidR="00B3295A" w:rsidRPr="00F94C5E" w:rsidRDefault="00B3295A" w:rsidP="00E106B8">
      <w:pPr>
        <w:pStyle w:val="DefenceTitle"/>
      </w:pPr>
    </w:p>
    <w:p w14:paraId="2E154D55" w14:textId="340D05C0" w:rsidR="00A973AD" w:rsidRPr="00F94C5E" w:rsidRDefault="00F94C5E" w:rsidP="009358E4">
      <w:pPr>
        <w:pStyle w:val="DefenceBoldNormal"/>
        <w:jc w:val="center"/>
      </w:pPr>
      <w:r w:rsidRPr="00F94C5E">
        <w:rPr>
          <w:i/>
        </w:rPr>
        <w:t xml:space="preserve">[LAST AMENDED: </w:t>
      </w:r>
      <w:r w:rsidR="00E238C3">
        <w:rPr>
          <w:i/>
        </w:rPr>
        <w:t>17 OCTOBER</w:t>
      </w:r>
      <w:r w:rsidR="00B3295A">
        <w:rPr>
          <w:i/>
        </w:rPr>
        <w:t xml:space="preserve"> </w:t>
      </w:r>
      <w:r w:rsidR="002A4DA3">
        <w:rPr>
          <w:i/>
        </w:rPr>
        <w:t>202</w:t>
      </w:r>
      <w:r w:rsidR="00B3295A">
        <w:rPr>
          <w:i/>
        </w:rPr>
        <w:t>5</w:t>
      </w:r>
      <w:r w:rsidR="002A4DA3">
        <w:rPr>
          <w:i/>
        </w:rPr>
        <w:t xml:space="preserve"> </w:t>
      </w:r>
      <w:r w:rsidRPr="000A62EC">
        <w:rPr>
          <w:i/>
        </w:rPr>
        <w:t>- PLEASE REMOVE PRIOR TO PUBLICATION OF TENDER DOCUMENTS]</w:t>
      </w:r>
    </w:p>
    <w:p w14:paraId="7C822CA9" w14:textId="77777777" w:rsidR="009F5FD0" w:rsidRPr="009F5FD0" w:rsidRDefault="009F5FD0" w:rsidP="00C5650B">
      <w:pPr>
        <w:pStyle w:val="DefenceNormal"/>
        <w:rPr>
          <w:b/>
          <w:bCs/>
          <w:i/>
          <w:iCs/>
        </w:rPr>
      </w:pPr>
    </w:p>
    <w:p w14:paraId="3FD72069" w14:textId="77777777" w:rsidR="00654E9B" w:rsidRDefault="00654E9B" w:rsidP="00C5650B">
      <w:pPr>
        <w:pStyle w:val="DefenceNormal"/>
      </w:pPr>
    </w:p>
    <w:p w14:paraId="3B032F64" w14:textId="77777777" w:rsidR="00654E9B" w:rsidRDefault="00654E9B" w:rsidP="00C5650B">
      <w:pPr>
        <w:pStyle w:val="DefenceNormal"/>
      </w:pPr>
    </w:p>
    <w:p w14:paraId="043DE19A" w14:textId="77777777" w:rsidR="00654E9B" w:rsidRPr="00F94C5E" w:rsidRDefault="00654E9B" w:rsidP="00C5650B">
      <w:pPr>
        <w:pStyle w:val="DefenceNormal"/>
      </w:pPr>
    </w:p>
    <w:p w14:paraId="5504955B" w14:textId="77777777" w:rsidR="00295404" w:rsidRPr="00F94C5E" w:rsidRDefault="00295404" w:rsidP="00E106B8">
      <w:pPr>
        <w:pStyle w:val="DefenceNormal"/>
        <w:rPr>
          <w:szCs w:val="22"/>
        </w:rPr>
        <w:sectPr w:rsidR="00295404" w:rsidRPr="00F94C5E" w:rsidSect="00205EE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134" w:right="1134" w:bottom="1134" w:left="1418" w:header="1077" w:footer="567" w:gutter="0"/>
          <w:cols w:space="708"/>
          <w:titlePg/>
          <w:docGrid w:linePitch="360"/>
        </w:sectPr>
      </w:pPr>
    </w:p>
    <w:p w14:paraId="2BE297AE" w14:textId="77777777" w:rsidR="00295404" w:rsidRPr="00F94C5E" w:rsidRDefault="00337FEC" w:rsidP="00E3437C">
      <w:pPr>
        <w:pStyle w:val="TOCHeader"/>
      </w:pPr>
      <w:r w:rsidRPr="00F94C5E">
        <w:lastRenderedPageBreak/>
        <w:t xml:space="preserve">Table of </w:t>
      </w:r>
      <w:r w:rsidR="006A1769" w:rsidRPr="00F94C5E">
        <w:t>Contents</w:t>
      </w:r>
    </w:p>
    <w:p w14:paraId="559EE600" w14:textId="5712234C" w:rsidR="00755617" w:rsidRDefault="004F4FB7">
      <w:pPr>
        <w:pStyle w:val="TOC1"/>
        <w:rPr>
          <w:rFonts w:asciiTheme="minorHAnsi" w:eastAsiaTheme="minorEastAsia" w:hAnsiTheme="minorHAnsi" w:cstheme="minorBidi"/>
          <w:b w:val="0"/>
          <w:caps w:val="0"/>
          <w:noProof/>
          <w:kern w:val="2"/>
          <w:sz w:val="24"/>
          <w:szCs w:val="24"/>
          <w:lang w:eastAsia="en-AU"/>
          <w14:ligatures w14:val="standardContextual"/>
        </w:rPr>
      </w:pPr>
      <w:r w:rsidRPr="00F94C5E">
        <w:rPr>
          <w:b w:val="0"/>
          <w:caps w:val="0"/>
        </w:rPr>
        <w:fldChar w:fldCharType="begin"/>
      </w:r>
      <w:r w:rsidRPr="00F94C5E">
        <w:rPr>
          <w:b w:val="0"/>
          <w:caps w:val="0"/>
        </w:rPr>
        <w:instrText xml:space="preserve"> TOC \h \z \t "DefenceHeading 1,1,DefenceHeading 2,2,DefenceHeading 9,1" </w:instrText>
      </w:r>
      <w:r w:rsidRPr="00F94C5E">
        <w:rPr>
          <w:b w:val="0"/>
          <w:caps w:val="0"/>
        </w:rPr>
        <w:fldChar w:fldCharType="separate"/>
      </w:r>
      <w:hyperlink w:anchor="_Toc209542397" w:history="1">
        <w:r w:rsidR="00755617" w:rsidRPr="00424610">
          <w:rPr>
            <w:rStyle w:val="Hyperlink"/>
            <w:noProof/>
          </w:rPr>
          <w:t>FORMAL AGREEMENT</w:t>
        </w:r>
        <w:r w:rsidR="00755617">
          <w:rPr>
            <w:noProof/>
            <w:webHidden/>
          </w:rPr>
          <w:tab/>
        </w:r>
        <w:r w:rsidR="00755617">
          <w:rPr>
            <w:noProof/>
            <w:webHidden/>
          </w:rPr>
          <w:fldChar w:fldCharType="begin"/>
        </w:r>
        <w:r w:rsidR="00755617">
          <w:rPr>
            <w:noProof/>
            <w:webHidden/>
          </w:rPr>
          <w:instrText xml:space="preserve"> PAGEREF _Toc209542397 \h </w:instrText>
        </w:r>
        <w:r w:rsidR="00755617">
          <w:rPr>
            <w:noProof/>
            <w:webHidden/>
          </w:rPr>
        </w:r>
        <w:r w:rsidR="00755617">
          <w:rPr>
            <w:noProof/>
            <w:webHidden/>
          </w:rPr>
          <w:fldChar w:fldCharType="separate"/>
        </w:r>
        <w:r w:rsidR="00532D73">
          <w:rPr>
            <w:noProof/>
            <w:webHidden/>
          </w:rPr>
          <w:t>1</w:t>
        </w:r>
        <w:r w:rsidR="00755617">
          <w:rPr>
            <w:noProof/>
            <w:webHidden/>
          </w:rPr>
          <w:fldChar w:fldCharType="end"/>
        </w:r>
      </w:hyperlink>
    </w:p>
    <w:p w14:paraId="4BEA6FB5" w14:textId="2BE40AFD"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398" w:history="1">
        <w:r w:rsidR="00755617" w:rsidRPr="00424610">
          <w:rPr>
            <w:rStyle w:val="Hyperlink"/>
            <w:noProof/>
          </w:rPr>
          <w:t>CONDITIONS OF SUBCONTRACT</w:t>
        </w:r>
        <w:r w:rsidR="00755617">
          <w:rPr>
            <w:noProof/>
            <w:webHidden/>
          </w:rPr>
          <w:tab/>
        </w:r>
        <w:r w:rsidR="00755617">
          <w:rPr>
            <w:noProof/>
            <w:webHidden/>
          </w:rPr>
          <w:fldChar w:fldCharType="begin"/>
        </w:r>
        <w:r w:rsidR="00755617">
          <w:rPr>
            <w:noProof/>
            <w:webHidden/>
          </w:rPr>
          <w:instrText xml:space="preserve"> PAGEREF _Toc209542398 \h </w:instrText>
        </w:r>
        <w:r w:rsidR="00755617">
          <w:rPr>
            <w:noProof/>
            <w:webHidden/>
          </w:rPr>
        </w:r>
        <w:r w:rsidR="00755617">
          <w:rPr>
            <w:noProof/>
            <w:webHidden/>
          </w:rPr>
          <w:fldChar w:fldCharType="separate"/>
        </w:r>
        <w:r w:rsidR="00532D73">
          <w:rPr>
            <w:noProof/>
            <w:webHidden/>
          </w:rPr>
          <w:t>3</w:t>
        </w:r>
        <w:r w:rsidR="00755617">
          <w:rPr>
            <w:noProof/>
            <w:webHidden/>
          </w:rPr>
          <w:fldChar w:fldCharType="end"/>
        </w:r>
      </w:hyperlink>
    </w:p>
    <w:p w14:paraId="7BCC5E33" w14:textId="61B79B30"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399" w:history="1">
        <w:r w:rsidR="00755617" w:rsidRPr="00424610">
          <w:rPr>
            <w:rStyle w:val="Hyperlink"/>
            <w:noProof/>
          </w:rPr>
          <w:t>1.</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Glossary of terms, interpretation AND MISCELLANEOUS</w:t>
        </w:r>
        <w:r w:rsidR="00755617">
          <w:rPr>
            <w:noProof/>
            <w:webHidden/>
          </w:rPr>
          <w:tab/>
        </w:r>
        <w:r w:rsidR="00755617">
          <w:rPr>
            <w:noProof/>
            <w:webHidden/>
          </w:rPr>
          <w:fldChar w:fldCharType="begin"/>
        </w:r>
        <w:r w:rsidR="00755617">
          <w:rPr>
            <w:noProof/>
            <w:webHidden/>
          </w:rPr>
          <w:instrText xml:space="preserve"> PAGEREF _Toc209542399 \h </w:instrText>
        </w:r>
        <w:r w:rsidR="00755617">
          <w:rPr>
            <w:noProof/>
            <w:webHidden/>
          </w:rPr>
        </w:r>
        <w:r w:rsidR="00755617">
          <w:rPr>
            <w:noProof/>
            <w:webHidden/>
          </w:rPr>
          <w:fldChar w:fldCharType="separate"/>
        </w:r>
        <w:r w:rsidR="00532D73">
          <w:rPr>
            <w:noProof/>
            <w:webHidden/>
          </w:rPr>
          <w:t>3</w:t>
        </w:r>
        <w:r w:rsidR="00755617">
          <w:rPr>
            <w:noProof/>
            <w:webHidden/>
          </w:rPr>
          <w:fldChar w:fldCharType="end"/>
        </w:r>
      </w:hyperlink>
    </w:p>
    <w:p w14:paraId="6A46B67F" w14:textId="77383B14"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00" w:history="1">
        <w:r w:rsidR="00755617" w:rsidRPr="00424610">
          <w:rPr>
            <w:rStyle w:val="Hyperlink"/>
            <w:rFonts w:ascii="Arial Bold" w:hAnsi="Arial Bold"/>
            <w:noProof/>
          </w:rPr>
          <w:t>1.1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Glossary of Terms</w:t>
        </w:r>
        <w:r w:rsidR="00755617">
          <w:rPr>
            <w:noProof/>
            <w:webHidden/>
          </w:rPr>
          <w:tab/>
        </w:r>
        <w:r w:rsidR="00755617">
          <w:rPr>
            <w:noProof/>
            <w:webHidden/>
          </w:rPr>
          <w:fldChar w:fldCharType="begin"/>
        </w:r>
        <w:r w:rsidR="00755617">
          <w:rPr>
            <w:noProof/>
            <w:webHidden/>
          </w:rPr>
          <w:instrText xml:space="preserve"> PAGEREF _Toc209542400 \h </w:instrText>
        </w:r>
        <w:r w:rsidR="00755617">
          <w:rPr>
            <w:noProof/>
            <w:webHidden/>
          </w:rPr>
        </w:r>
        <w:r w:rsidR="00755617">
          <w:rPr>
            <w:noProof/>
            <w:webHidden/>
          </w:rPr>
          <w:fldChar w:fldCharType="separate"/>
        </w:r>
        <w:r w:rsidR="00532D73">
          <w:rPr>
            <w:noProof/>
            <w:webHidden/>
          </w:rPr>
          <w:t>3</w:t>
        </w:r>
        <w:r w:rsidR="00755617">
          <w:rPr>
            <w:noProof/>
            <w:webHidden/>
          </w:rPr>
          <w:fldChar w:fldCharType="end"/>
        </w:r>
      </w:hyperlink>
    </w:p>
    <w:p w14:paraId="35D41C99" w14:textId="2C95C4FD"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01" w:history="1">
        <w:r w:rsidR="00755617" w:rsidRPr="00424610">
          <w:rPr>
            <w:rStyle w:val="Hyperlink"/>
            <w:rFonts w:ascii="Arial Bold" w:hAnsi="Arial Bold"/>
            <w:noProof/>
          </w:rPr>
          <w:t>1.2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Interpretation</w:t>
        </w:r>
        <w:r w:rsidR="00755617">
          <w:rPr>
            <w:noProof/>
            <w:webHidden/>
          </w:rPr>
          <w:tab/>
        </w:r>
        <w:r w:rsidR="00755617">
          <w:rPr>
            <w:noProof/>
            <w:webHidden/>
          </w:rPr>
          <w:fldChar w:fldCharType="begin"/>
        </w:r>
        <w:r w:rsidR="00755617">
          <w:rPr>
            <w:noProof/>
            <w:webHidden/>
          </w:rPr>
          <w:instrText xml:space="preserve"> PAGEREF _Toc209542401 \h </w:instrText>
        </w:r>
        <w:r w:rsidR="00755617">
          <w:rPr>
            <w:noProof/>
            <w:webHidden/>
          </w:rPr>
        </w:r>
        <w:r w:rsidR="00755617">
          <w:rPr>
            <w:noProof/>
            <w:webHidden/>
          </w:rPr>
          <w:fldChar w:fldCharType="separate"/>
        </w:r>
        <w:r w:rsidR="00532D73">
          <w:rPr>
            <w:noProof/>
            <w:webHidden/>
          </w:rPr>
          <w:t>29</w:t>
        </w:r>
        <w:r w:rsidR="00755617">
          <w:rPr>
            <w:noProof/>
            <w:webHidden/>
          </w:rPr>
          <w:fldChar w:fldCharType="end"/>
        </w:r>
      </w:hyperlink>
    </w:p>
    <w:p w14:paraId="2559FA17" w14:textId="5F8687D3"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02" w:history="1">
        <w:r w:rsidR="00755617" w:rsidRPr="00424610">
          <w:rPr>
            <w:rStyle w:val="Hyperlink"/>
            <w:rFonts w:ascii="Arial Bold" w:hAnsi="Arial Bold"/>
            <w:noProof/>
          </w:rPr>
          <w:t>1.3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Miscellaneous</w:t>
        </w:r>
        <w:r w:rsidR="00755617">
          <w:rPr>
            <w:noProof/>
            <w:webHidden/>
          </w:rPr>
          <w:tab/>
        </w:r>
        <w:r w:rsidR="00755617">
          <w:rPr>
            <w:noProof/>
            <w:webHidden/>
          </w:rPr>
          <w:fldChar w:fldCharType="begin"/>
        </w:r>
        <w:r w:rsidR="00755617">
          <w:rPr>
            <w:noProof/>
            <w:webHidden/>
          </w:rPr>
          <w:instrText xml:space="preserve"> PAGEREF _Toc209542402 \h </w:instrText>
        </w:r>
        <w:r w:rsidR="00755617">
          <w:rPr>
            <w:noProof/>
            <w:webHidden/>
          </w:rPr>
        </w:r>
        <w:r w:rsidR="00755617">
          <w:rPr>
            <w:noProof/>
            <w:webHidden/>
          </w:rPr>
          <w:fldChar w:fldCharType="separate"/>
        </w:r>
        <w:r w:rsidR="00532D73">
          <w:rPr>
            <w:noProof/>
            <w:webHidden/>
          </w:rPr>
          <w:t>31</w:t>
        </w:r>
        <w:r w:rsidR="00755617">
          <w:rPr>
            <w:noProof/>
            <w:webHidden/>
          </w:rPr>
          <w:fldChar w:fldCharType="end"/>
        </w:r>
      </w:hyperlink>
    </w:p>
    <w:p w14:paraId="07DC1C66" w14:textId="55B9FD14"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403" w:history="1">
        <w:r w:rsidR="00755617" w:rsidRPr="00424610">
          <w:rPr>
            <w:rStyle w:val="Hyperlink"/>
            <w:noProof/>
          </w:rPr>
          <w:t>2.</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Role of the consultant</w:t>
        </w:r>
        <w:r w:rsidR="00755617">
          <w:rPr>
            <w:noProof/>
            <w:webHidden/>
          </w:rPr>
          <w:tab/>
        </w:r>
        <w:r w:rsidR="00755617">
          <w:rPr>
            <w:noProof/>
            <w:webHidden/>
          </w:rPr>
          <w:fldChar w:fldCharType="begin"/>
        </w:r>
        <w:r w:rsidR="00755617">
          <w:rPr>
            <w:noProof/>
            <w:webHidden/>
          </w:rPr>
          <w:instrText xml:space="preserve"> PAGEREF _Toc209542403 \h </w:instrText>
        </w:r>
        <w:r w:rsidR="00755617">
          <w:rPr>
            <w:noProof/>
            <w:webHidden/>
          </w:rPr>
        </w:r>
        <w:r w:rsidR="00755617">
          <w:rPr>
            <w:noProof/>
            <w:webHidden/>
          </w:rPr>
          <w:fldChar w:fldCharType="separate"/>
        </w:r>
        <w:r w:rsidR="00532D73">
          <w:rPr>
            <w:noProof/>
            <w:webHidden/>
          </w:rPr>
          <w:t>33</w:t>
        </w:r>
        <w:r w:rsidR="00755617">
          <w:rPr>
            <w:noProof/>
            <w:webHidden/>
          </w:rPr>
          <w:fldChar w:fldCharType="end"/>
        </w:r>
      </w:hyperlink>
    </w:p>
    <w:p w14:paraId="223A38F1" w14:textId="691E35AA"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04" w:history="1">
        <w:r w:rsidR="00755617" w:rsidRPr="00424610">
          <w:rPr>
            <w:rStyle w:val="Hyperlink"/>
            <w:rFonts w:ascii="Arial Bold" w:hAnsi="Arial Bold"/>
            <w:noProof/>
          </w:rPr>
          <w:t>2.1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Engagement</w:t>
        </w:r>
        <w:r w:rsidR="00755617">
          <w:rPr>
            <w:noProof/>
            <w:webHidden/>
          </w:rPr>
          <w:tab/>
        </w:r>
        <w:r w:rsidR="00755617">
          <w:rPr>
            <w:noProof/>
            <w:webHidden/>
          </w:rPr>
          <w:fldChar w:fldCharType="begin"/>
        </w:r>
        <w:r w:rsidR="00755617">
          <w:rPr>
            <w:noProof/>
            <w:webHidden/>
          </w:rPr>
          <w:instrText xml:space="preserve"> PAGEREF _Toc209542404 \h </w:instrText>
        </w:r>
        <w:r w:rsidR="00755617">
          <w:rPr>
            <w:noProof/>
            <w:webHidden/>
          </w:rPr>
        </w:r>
        <w:r w:rsidR="00755617">
          <w:rPr>
            <w:noProof/>
            <w:webHidden/>
          </w:rPr>
          <w:fldChar w:fldCharType="separate"/>
        </w:r>
        <w:r w:rsidR="00532D73">
          <w:rPr>
            <w:noProof/>
            <w:webHidden/>
          </w:rPr>
          <w:t>33</w:t>
        </w:r>
        <w:r w:rsidR="00755617">
          <w:rPr>
            <w:noProof/>
            <w:webHidden/>
          </w:rPr>
          <w:fldChar w:fldCharType="end"/>
        </w:r>
      </w:hyperlink>
    </w:p>
    <w:p w14:paraId="2EA73EC2" w14:textId="501D26A0"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05" w:history="1">
        <w:r w:rsidR="00755617" w:rsidRPr="00424610">
          <w:rPr>
            <w:rStyle w:val="Hyperlink"/>
            <w:rFonts w:ascii="Arial Bold" w:hAnsi="Arial Bold"/>
            <w:noProof/>
          </w:rPr>
          <w:t>2.2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Standard of Care</w:t>
        </w:r>
        <w:r w:rsidR="00755617">
          <w:rPr>
            <w:noProof/>
            <w:webHidden/>
          </w:rPr>
          <w:tab/>
        </w:r>
        <w:r w:rsidR="00755617">
          <w:rPr>
            <w:noProof/>
            <w:webHidden/>
          </w:rPr>
          <w:fldChar w:fldCharType="begin"/>
        </w:r>
        <w:r w:rsidR="00755617">
          <w:rPr>
            <w:noProof/>
            <w:webHidden/>
          </w:rPr>
          <w:instrText xml:space="preserve"> PAGEREF _Toc209542405 \h </w:instrText>
        </w:r>
        <w:r w:rsidR="00755617">
          <w:rPr>
            <w:noProof/>
            <w:webHidden/>
          </w:rPr>
        </w:r>
        <w:r w:rsidR="00755617">
          <w:rPr>
            <w:noProof/>
            <w:webHidden/>
          </w:rPr>
          <w:fldChar w:fldCharType="separate"/>
        </w:r>
        <w:r w:rsidR="00532D73">
          <w:rPr>
            <w:noProof/>
            <w:webHidden/>
          </w:rPr>
          <w:t>33</w:t>
        </w:r>
        <w:r w:rsidR="00755617">
          <w:rPr>
            <w:noProof/>
            <w:webHidden/>
          </w:rPr>
          <w:fldChar w:fldCharType="end"/>
        </w:r>
      </w:hyperlink>
    </w:p>
    <w:p w14:paraId="611F5DB5" w14:textId="2F0EE31F"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06" w:history="1">
        <w:r w:rsidR="00755617" w:rsidRPr="00424610">
          <w:rPr>
            <w:rStyle w:val="Hyperlink"/>
            <w:rFonts w:ascii="Arial Bold" w:hAnsi="Arial Bold"/>
            <w:noProof/>
          </w:rPr>
          <w:t>2.3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Authority to Act</w:t>
        </w:r>
        <w:r w:rsidR="00755617">
          <w:rPr>
            <w:noProof/>
            <w:webHidden/>
          </w:rPr>
          <w:tab/>
        </w:r>
        <w:r w:rsidR="00755617">
          <w:rPr>
            <w:noProof/>
            <w:webHidden/>
          </w:rPr>
          <w:fldChar w:fldCharType="begin"/>
        </w:r>
        <w:r w:rsidR="00755617">
          <w:rPr>
            <w:noProof/>
            <w:webHidden/>
          </w:rPr>
          <w:instrText xml:space="preserve"> PAGEREF _Toc209542406 \h </w:instrText>
        </w:r>
        <w:r w:rsidR="00755617">
          <w:rPr>
            <w:noProof/>
            <w:webHidden/>
          </w:rPr>
        </w:r>
        <w:r w:rsidR="00755617">
          <w:rPr>
            <w:noProof/>
            <w:webHidden/>
          </w:rPr>
          <w:fldChar w:fldCharType="separate"/>
        </w:r>
        <w:r w:rsidR="00532D73">
          <w:rPr>
            <w:noProof/>
            <w:webHidden/>
          </w:rPr>
          <w:t>33</w:t>
        </w:r>
        <w:r w:rsidR="00755617">
          <w:rPr>
            <w:noProof/>
            <w:webHidden/>
          </w:rPr>
          <w:fldChar w:fldCharType="end"/>
        </w:r>
      </w:hyperlink>
    </w:p>
    <w:p w14:paraId="0B5AE2AA" w14:textId="0BD0F671"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07" w:history="1">
        <w:r w:rsidR="00755617" w:rsidRPr="00424610">
          <w:rPr>
            <w:rStyle w:val="Hyperlink"/>
            <w:rFonts w:ascii="Arial Bold" w:hAnsi="Arial Bold"/>
            <w:noProof/>
          </w:rPr>
          <w:t>2.4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Knowledge of the Contractor's Requirements</w:t>
        </w:r>
        <w:r w:rsidR="00755617">
          <w:rPr>
            <w:noProof/>
            <w:webHidden/>
          </w:rPr>
          <w:tab/>
        </w:r>
        <w:r w:rsidR="00755617">
          <w:rPr>
            <w:noProof/>
            <w:webHidden/>
          </w:rPr>
          <w:fldChar w:fldCharType="begin"/>
        </w:r>
        <w:r w:rsidR="00755617">
          <w:rPr>
            <w:noProof/>
            <w:webHidden/>
          </w:rPr>
          <w:instrText xml:space="preserve"> PAGEREF _Toc209542407 \h </w:instrText>
        </w:r>
        <w:r w:rsidR="00755617">
          <w:rPr>
            <w:noProof/>
            <w:webHidden/>
          </w:rPr>
        </w:r>
        <w:r w:rsidR="00755617">
          <w:rPr>
            <w:noProof/>
            <w:webHidden/>
          </w:rPr>
          <w:fldChar w:fldCharType="separate"/>
        </w:r>
        <w:r w:rsidR="00532D73">
          <w:rPr>
            <w:noProof/>
            <w:webHidden/>
          </w:rPr>
          <w:t>33</w:t>
        </w:r>
        <w:r w:rsidR="00755617">
          <w:rPr>
            <w:noProof/>
            <w:webHidden/>
          </w:rPr>
          <w:fldChar w:fldCharType="end"/>
        </w:r>
      </w:hyperlink>
    </w:p>
    <w:p w14:paraId="38B65B8A" w14:textId="518CDDFF"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08" w:history="1">
        <w:r w:rsidR="00755617" w:rsidRPr="00424610">
          <w:rPr>
            <w:rStyle w:val="Hyperlink"/>
            <w:rFonts w:ascii="Arial Bold" w:hAnsi="Arial Bold"/>
            <w:noProof/>
          </w:rPr>
          <w:t>2.5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Notice of Matters Impacting on the Services or the MCC Works</w:t>
        </w:r>
        <w:r w:rsidR="00755617">
          <w:rPr>
            <w:noProof/>
            <w:webHidden/>
          </w:rPr>
          <w:tab/>
        </w:r>
        <w:r w:rsidR="00755617">
          <w:rPr>
            <w:noProof/>
            <w:webHidden/>
          </w:rPr>
          <w:fldChar w:fldCharType="begin"/>
        </w:r>
        <w:r w:rsidR="00755617">
          <w:rPr>
            <w:noProof/>
            <w:webHidden/>
          </w:rPr>
          <w:instrText xml:space="preserve"> PAGEREF _Toc209542408 \h </w:instrText>
        </w:r>
        <w:r w:rsidR="00755617">
          <w:rPr>
            <w:noProof/>
            <w:webHidden/>
          </w:rPr>
        </w:r>
        <w:r w:rsidR="00755617">
          <w:rPr>
            <w:noProof/>
            <w:webHidden/>
          </w:rPr>
          <w:fldChar w:fldCharType="separate"/>
        </w:r>
        <w:r w:rsidR="00532D73">
          <w:rPr>
            <w:noProof/>
            <w:webHidden/>
          </w:rPr>
          <w:t>33</w:t>
        </w:r>
        <w:r w:rsidR="00755617">
          <w:rPr>
            <w:noProof/>
            <w:webHidden/>
          </w:rPr>
          <w:fldChar w:fldCharType="end"/>
        </w:r>
      </w:hyperlink>
    </w:p>
    <w:p w14:paraId="46E2976C" w14:textId="00D7A356"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09" w:history="1">
        <w:r w:rsidR="00755617" w:rsidRPr="00424610">
          <w:rPr>
            <w:rStyle w:val="Hyperlink"/>
            <w:rFonts w:ascii="Arial Bold" w:hAnsi="Arial Bold"/>
            <w:noProof/>
          </w:rPr>
          <w:t>2.6</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w:t>
        </w:r>
        <w:r w:rsidR="00755617" w:rsidRPr="00424610">
          <w:rPr>
            <w:rStyle w:val="Hyperlink"/>
            <w:noProof/>
          </w:rPr>
          <w:noBreakHyphen/>
          <w:t>operation with Other Contractors</w:t>
        </w:r>
        <w:r w:rsidR="00755617">
          <w:rPr>
            <w:noProof/>
            <w:webHidden/>
          </w:rPr>
          <w:tab/>
        </w:r>
        <w:r w:rsidR="00755617">
          <w:rPr>
            <w:noProof/>
            <w:webHidden/>
          </w:rPr>
          <w:fldChar w:fldCharType="begin"/>
        </w:r>
        <w:r w:rsidR="00755617">
          <w:rPr>
            <w:noProof/>
            <w:webHidden/>
          </w:rPr>
          <w:instrText xml:space="preserve"> PAGEREF _Toc209542409 \h </w:instrText>
        </w:r>
        <w:r w:rsidR="00755617">
          <w:rPr>
            <w:noProof/>
            <w:webHidden/>
          </w:rPr>
        </w:r>
        <w:r w:rsidR="00755617">
          <w:rPr>
            <w:noProof/>
            <w:webHidden/>
          </w:rPr>
          <w:fldChar w:fldCharType="separate"/>
        </w:r>
        <w:r w:rsidR="00532D73">
          <w:rPr>
            <w:noProof/>
            <w:webHidden/>
          </w:rPr>
          <w:t>34</w:t>
        </w:r>
        <w:r w:rsidR="00755617">
          <w:rPr>
            <w:noProof/>
            <w:webHidden/>
          </w:rPr>
          <w:fldChar w:fldCharType="end"/>
        </w:r>
      </w:hyperlink>
    </w:p>
    <w:p w14:paraId="7DD7DF59" w14:textId="72322210"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10" w:history="1">
        <w:r w:rsidR="00755617" w:rsidRPr="00424610">
          <w:rPr>
            <w:rStyle w:val="Hyperlink"/>
            <w:rFonts w:ascii="Arial Bold" w:hAnsi="Arial Bold"/>
            <w:noProof/>
          </w:rPr>
          <w:t>2.7</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Access to Consultant's Premises</w:t>
        </w:r>
        <w:r w:rsidR="00755617">
          <w:rPr>
            <w:noProof/>
            <w:webHidden/>
          </w:rPr>
          <w:tab/>
        </w:r>
        <w:r w:rsidR="00755617">
          <w:rPr>
            <w:noProof/>
            <w:webHidden/>
          </w:rPr>
          <w:fldChar w:fldCharType="begin"/>
        </w:r>
        <w:r w:rsidR="00755617">
          <w:rPr>
            <w:noProof/>
            <w:webHidden/>
          </w:rPr>
          <w:instrText xml:space="preserve"> PAGEREF _Toc209542410 \h </w:instrText>
        </w:r>
        <w:r w:rsidR="00755617">
          <w:rPr>
            <w:noProof/>
            <w:webHidden/>
          </w:rPr>
        </w:r>
        <w:r w:rsidR="00755617">
          <w:rPr>
            <w:noProof/>
            <w:webHidden/>
          </w:rPr>
          <w:fldChar w:fldCharType="separate"/>
        </w:r>
        <w:r w:rsidR="00532D73">
          <w:rPr>
            <w:noProof/>
            <w:webHidden/>
          </w:rPr>
          <w:t>34</w:t>
        </w:r>
        <w:r w:rsidR="00755617">
          <w:rPr>
            <w:noProof/>
            <w:webHidden/>
          </w:rPr>
          <w:fldChar w:fldCharType="end"/>
        </w:r>
      </w:hyperlink>
    </w:p>
    <w:p w14:paraId="5DA066B8" w14:textId="0FEEB2EB"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11" w:history="1">
        <w:r w:rsidR="00755617" w:rsidRPr="00424610">
          <w:rPr>
            <w:rStyle w:val="Hyperlink"/>
            <w:rFonts w:ascii="Arial Bold" w:hAnsi="Arial Bold"/>
            <w:noProof/>
          </w:rPr>
          <w:t>2.8</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Conflict of Interest</w:t>
        </w:r>
        <w:r w:rsidR="00755617">
          <w:rPr>
            <w:noProof/>
            <w:webHidden/>
          </w:rPr>
          <w:tab/>
        </w:r>
        <w:r w:rsidR="00755617">
          <w:rPr>
            <w:noProof/>
            <w:webHidden/>
          </w:rPr>
          <w:fldChar w:fldCharType="begin"/>
        </w:r>
        <w:r w:rsidR="00755617">
          <w:rPr>
            <w:noProof/>
            <w:webHidden/>
          </w:rPr>
          <w:instrText xml:space="preserve"> PAGEREF _Toc209542411 \h </w:instrText>
        </w:r>
        <w:r w:rsidR="00755617">
          <w:rPr>
            <w:noProof/>
            <w:webHidden/>
          </w:rPr>
        </w:r>
        <w:r w:rsidR="00755617">
          <w:rPr>
            <w:noProof/>
            <w:webHidden/>
          </w:rPr>
          <w:fldChar w:fldCharType="separate"/>
        </w:r>
        <w:r w:rsidR="00532D73">
          <w:rPr>
            <w:noProof/>
            <w:webHidden/>
          </w:rPr>
          <w:t>34</w:t>
        </w:r>
        <w:r w:rsidR="00755617">
          <w:rPr>
            <w:noProof/>
            <w:webHidden/>
          </w:rPr>
          <w:fldChar w:fldCharType="end"/>
        </w:r>
      </w:hyperlink>
    </w:p>
    <w:p w14:paraId="6D9197C1" w14:textId="6DA5152A"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12" w:history="1">
        <w:r w:rsidR="00755617" w:rsidRPr="00424610">
          <w:rPr>
            <w:rStyle w:val="Hyperlink"/>
            <w:rFonts w:ascii="Arial Bold" w:hAnsi="Arial Bold"/>
            <w:noProof/>
          </w:rPr>
          <w:t>2.9</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Subcontracting</w:t>
        </w:r>
        <w:r w:rsidR="00755617">
          <w:rPr>
            <w:noProof/>
            <w:webHidden/>
          </w:rPr>
          <w:tab/>
        </w:r>
        <w:r w:rsidR="00755617">
          <w:rPr>
            <w:noProof/>
            <w:webHidden/>
          </w:rPr>
          <w:fldChar w:fldCharType="begin"/>
        </w:r>
        <w:r w:rsidR="00755617">
          <w:rPr>
            <w:noProof/>
            <w:webHidden/>
          </w:rPr>
          <w:instrText xml:space="preserve"> PAGEREF _Toc209542412 \h </w:instrText>
        </w:r>
        <w:r w:rsidR="00755617">
          <w:rPr>
            <w:noProof/>
            <w:webHidden/>
          </w:rPr>
        </w:r>
        <w:r w:rsidR="00755617">
          <w:rPr>
            <w:noProof/>
            <w:webHidden/>
          </w:rPr>
          <w:fldChar w:fldCharType="separate"/>
        </w:r>
        <w:r w:rsidR="00532D73">
          <w:rPr>
            <w:noProof/>
            <w:webHidden/>
          </w:rPr>
          <w:t>34</w:t>
        </w:r>
        <w:r w:rsidR="00755617">
          <w:rPr>
            <w:noProof/>
            <w:webHidden/>
          </w:rPr>
          <w:fldChar w:fldCharType="end"/>
        </w:r>
      </w:hyperlink>
    </w:p>
    <w:p w14:paraId="0577AB12" w14:textId="443FB681"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13" w:history="1">
        <w:r w:rsidR="00755617" w:rsidRPr="00424610">
          <w:rPr>
            <w:rStyle w:val="Hyperlink"/>
            <w:rFonts w:ascii="Arial Bold" w:hAnsi="Arial Bold"/>
            <w:noProof/>
          </w:rPr>
          <w:t>2.10</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Statutory Requirements</w:t>
        </w:r>
        <w:r w:rsidR="00755617">
          <w:rPr>
            <w:noProof/>
            <w:webHidden/>
          </w:rPr>
          <w:tab/>
        </w:r>
        <w:r w:rsidR="00755617">
          <w:rPr>
            <w:noProof/>
            <w:webHidden/>
          </w:rPr>
          <w:fldChar w:fldCharType="begin"/>
        </w:r>
        <w:r w:rsidR="00755617">
          <w:rPr>
            <w:noProof/>
            <w:webHidden/>
          </w:rPr>
          <w:instrText xml:space="preserve"> PAGEREF _Toc209542413 \h </w:instrText>
        </w:r>
        <w:r w:rsidR="00755617">
          <w:rPr>
            <w:noProof/>
            <w:webHidden/>
          </w:rPr>
        </w:r>
        <w:r w:rsidR="00755617">
          <w:rPr>
            <w:noProof/>
            <w:webHidden/>
          </w:rPr>
          <w:fldChar w:fldCharType="separate"/>
        </w:r>
        <w:r w:rsidR="00532D73">
          <w:rPr>
            <w:noProof/>
            <w:webHidden/>
          </w:rPr>
          <w:t>34</w:t>
        </w:r>
        <w:r w:rsidR="00755617">
          <w:rPr>
            <w:noProof/>
            <w:webHidden/>
          </w:rPr>
          <w:fldChar w:fldCharType="end"/>
        </w:r>
      </w:hyperlink>
    </w:p>
    <w:p w14:paraId="5AEA9101" w14:textId="70F6D8BC"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14" w:history="1">
        <w:r w:rsidR="00755617" w:rsidRPr="00424610">
          <w:rPr>
            <w:rStyle w:val="Hyperlink"/>
            <w:rFonts w:ascii="Arial Bold" w:hAnsi="Arial Bold"/>
            <w:noProof/>
          </w:rPr>
          <w:t>2.11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Change in Statutory Requirements or Variance with Subcontract</w:t>
        </w:r>
        <w:r w:rsidR="00755617">
          <w:rPr>
            <w:noProof/>
            <w:webHidden/>
          </w:rPr>
          <w:tab/>
        </w:r>
        <w:r w:rsidR="00755617">
          <w:rPr>
            <w:noProof/>
            <w:webHidden/>
          </w:rPr>
          <w:fldChar w:fldCharType="begin"/>
        </w:r>
        <w:r w:rsidR="00755617">
          <w:rPr>
            <w:noProof/>
            <w:webHidden/>
          </w:rPr>
          <w:instrText xml:space="preserve"> PAGEREF _Toc209542414 \h </w:instrText>
        </w:r>
        <w:r w:rsidR="00755617">
          <w:rPr>
            <w:noProof/>
            <w:webHidden/>
          </w:rPr>
        </w:r>
        <w:r w:rsidR="00755617">
          <w:rPr>
            <w:noProof/>
            <w:webHidden/>
          </w:rPr>
          <w:fldChar w:fldCharType="separate"/>
        </w:r>
        <w:r w:rsidR="00532D73">
          <w:rPr>
            <w:noProof/>
            <w:webHidden/>
          </w:rPr>
          <w:t>35</w:t>
        </w:r>
        <w:r w:rsidR="00755617">
          <w:rPr>
            <w:noProof/>
            <w:webHidden/>
          </w:rPr>
          <w:fldChar w:fldCharType="end"/>
        </w:r>
      </w:hyperlink>
    </w:p>
    <w:p w14:paraId="73C9A76E" w14:textId="1C65FFDF"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15" w:history="1">
        <w:r w:rsidR="00755617" w:rsidRPr="00424610">
          <w:rPr>
            <w:rStyle w:val="Hyperlink"/>
            <w:rFonts w:ascii="Arial Bold" w:hAnsi="Arial Bold"/>
            <w:noProof/>
          </w:rPr>
          <w:t>2.12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Consultant Deed of Covenant and Novation</w:t>
        </w:r>
        <w:r w:rsidR="00755617">
          <w:rPr>
            <w:noProof/>
            <w:webHidden/>
          </w:rPr>
          <w:tab/>
        </w:r>
        <w:r w:rsidR="00755617">
          <w:rPr>
            <w:noProof/>
            <w:webHidden/>
          </w:rPr>
          <w:fldChar w:fldCharType="begin"/>
        </w:r>
        <w:r w:rsidR="00755617">
          <w:rPr>
            <w:noProof/>
            <w:webHidden/>
          </w:rPr>
          <w:instrText xml:space="preserve"> PAGEREF _Toc209542415 \h </w:instrText>
        </w:r>
        <w:r w:rsidR="00755617">
          <w:rPr>
            <w:noProof/>
            <w:webHidden/>
          </w:rPr>
        </w:r>
        <w:r w:rsidR="00755617">
          <w:rPr>
            <w:noProof/>
            <w:webHidden/>
          </w:rPr>
          <w:fldChar w:fldCharType="separate"/>
        </w:r>
        <w:r w:rsidR="00532D73">
          <w:rPr>
            <w:noProof/>
            <w:webHidden/>
          </w:rPr>
          <w:t>35</w:t>
        </w:r>
        <w:r w:rsidR="00755617">
          <w:rPr>
            <w:noProof/>
            <w:webHidden/>
          </w:rPr>
          <w:fldChar w:fldCharType="end"/>
        </w:r>
      </w:hyperlink>
    </w:p>
    <w:p w14:paraId="1A291F86" w14:textId="38DDBDC1"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16" w:history="1">
        <w:r w:rsidR="00755617" w:rsidRPr="00424610">
          <w:rPr>
            <w:rStyle w:val="Hyperlink"/>
            <w:rFonts w:ascii="Arial Bold" w:hAnsi="Arial Bold"/>
            <w:noProof/>
          </w:rPr>
          <w:t>2.13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The Environment</w:t>
        </w:r>
        <w:r w:rsidR="00755617">
          <w:rPr>
            <w:noProof/>
            <w:webHidden/>
          </w:rPr>
          <w:tab/>
        </w:r>
        <w:r w:rsidR="00755617">
          <w:rPr>
            <w:noProof/>
            <w:webHidden/>
          </w:rPr>
          <w:fldChar w:fldCharType="begin"/>
        </w:r>
        <w:r w:rsidR="00755617">
          <w:rPr>
            <w:noProof/>
            <w:webHidden/>
          </w:rPr>
          <w:instrText xml:space="preserve"> PAGEREF _Toc209542416 \h </w:instrText>
        </w:r>
        <w:r w:rsidR="00755617">
          <w:rPr>
            <w:noProof/>
            <w:webHidden/>
          </w:rPr>
        </w:r>
        <w:r w:rsidR="00755617">
          <w:rPr>
            <w:noProof/>
            <w:webHidden/>
          </w:rPr>
          <w:fldChar w:fldCharType="separate"/>
        </w:r>
        <w:r w:rsidR="00532D73">
          <w:rPr>
            <w:noProof/>
            <w:webHidden/>
          </w:rPr>
          <w:t>35</w:t>
        </w:r>
        <w:r w:rsidR="00755617">
          <w:rPr>
            <w:noProof/>
            <w:webHidden/>
          </w:rPr>
          <w:fldChar w:fldCharType="end"/>
        </w:r>
      </w:hyperlink>
    </w:p>
    <w:p w14:paraId="36AB1532" w14:textId="1D13DB5D"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17" w:history="1">
        <w:r w:rsidR="00755617" w:rsidRPr="00424610">
          <w:rPr>
            <w:rStyle w:val="Hyperlink"/>
            <w:rFonts w:ascii="Arial Bold" w:hAnsi="Arial Bold"/>
            <w:noProof/>
          </w:rPr>
          <w:t>2.14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Commonwealth’s Actions</w:t>
        </w:r>
        <w:r w:rsidR="00755617">
          <w:rPr>
            <w:noProof/>
            <w:webHidden/>
          </w:rPr>
          <w:tab/>
        </w:r>
        <w:r w:rsidR="00755617">
          <w:rPr>
            <w:noProof/>
            <w:webHidden/>
          </w:rPr>
          <w:fldChar w:fldCharType="begin"/>
        </w:r>
        <w:r w:rsidR="00755617">
          <w:rPr>
            <w:noProof/>
            <w:webHidden/>
          </w:rPr>
          <w:instrText xml:space="preserve"> PAGEREF _Toc209542417 \h </w:instrText>
        </w:r>
        <w:r w:rsidR="00755617">
          <w:rPr>
            <w:noProof/>
            <w:webHidden/>
          </w:rPr>
        </w:r>
        <w:r w:rsidR="00755617">
          <w:rPr>
            <w:noProof/>
            <w:webHidden/>
          </w:rPr>
          <w:fldChar w:fldCharType="separate"/>
        </w:r>
        <w:r w:rsidR="00532D73">
          <w:rPr>
            <w:noProof/>
            <w:webHidden/>
          </w:rPr>
          <w:t>36</w:t>
        </w:r>
        <w:r w:rsidR="00755617">
          <w:rPr>
            <w:noProof/>
            <w:webHidden/>
          </w:rPr>
          <w:fldChar w:fldCharType="end"/>
        </w:r>
      </w:hyperlink>
    </w:p>
    <w:p w14:paraId="5C58FDDF" w14:textId="438E02CC"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18" w:history="1">
        <w:r w:rsidR="00755617" w:rsidRPr="00424610">
          <w:rPr>
            <w:rStyle w:val="Hyperlink"/>
            <w:rFonts w:ascii="Arial Bold" w:hAnsi="Arial Bold"/>
            <w:noProof/>
          </w:rPr>
          <w:t>2.15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Pandemic Adjustment Event</w:t>
        </w:r>
        <w:r w:rsidR="00755617">
          <w:rPr>
            <w:noProof/>
            <w:webHidden/>
          </w:rPr>
          <w:tab/>
        </w:r>
        <w:r w:rsidR="00755617">
          <w:rPr>
            <w:noProof/>
            <w:webHidden/>
          </w:rPr>
          <w:fldChar w:fldCharType="begin"/>
        </w:r>
        <w:r w:rsidR="00755617">
          <w:rPr>
            <w:noProof/>
            <w:webHidden/>
          </w:rPr>
          <w:instrText xml:space="preserve"> PAGEREF _Toc209542418 \h </w:instrText>
        </w:r>
        <w:r w:rsidR="00755617">
          <w:rPr>
            <w:noProof/>
            <w:webHidden/>
          </w:rPr>
        </w:r>
        <w:r w:rsidR="00755617">
          <w:rPr>
            <w:noProof/>
            <w:webHidden/>
          </w:rPr>
          <w:fldChar w:fldCharType="separate"/>
        </w:r>
        <w:r w:rsidR="00532D73">
          <w:rPr>
            <w:noProof/>
            <w:webHidden/>
          </w:rPr>
          <w:t>36</w:t>
        </w:r>
        <w:r w:rsidR="00755617">
          <w:rPr>
            <w:noProof/>
            <w:webHidden/>
          </w:rPr>
          <w:fldChar w:fldCharType="end"/>
        </w:r>
      </w:hyperlink>
    </w:p>
    <w:p w14:paraId="5D1044A1" w14:textId="3B1C894B"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19" w:history="1">
        <w:r w:rsidR="00755617" w:rsidRPr="00424610">
          <w:rPr>
            <w:rStyle w:val="Hyperlink"/>
            <w:rFonts w:ascii="Arial Bold" w:hAnsi="Arial Bold"/>
            <w:noProof/>
          </w:rPr>
          <w:t>2.16</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Method of Work Plan for Airfield Activities and Operating Airfield</w:t>
        </w:r>
        <w:r w:rsidR="00755617">
          <w:rPr>
            <w:noProof/>
            <w:webHidden/>
          </w:rPr>
          <w:tab/>
        </w:r>
        <w:r w:rsidR="00755617">
          <w:rPr>
            <w:noProof/>
            <w:webHidden/>
          </w:rPr>
          <w:fldChar w:fldCharType="begin"/>
        </w:r>
        <w:r w:rsidR="00755617">
          <w:rPr>
            <w:noProof/>
            <w:webHidden/>
          </w:rPr>
          <w:instrText xml:space="preserve"> PAGEREF _Toc209542419 \h </w:instrText>
        </w:r>
        <w:r w:rsidR="00755617">
          <w:rPr>
            <w:noProof/>
            <w:webHidden/>
          </w:rPr>
        </w:r>
        <w:r w:rsidR="00755617">
          <w:rPr>
            <w:noProof/>
            <w:webHidden/>
          </w:rPr>
          <w:fldChar w:fldCharType="separate"/>
        </w:r>
        <w:r w:rsidR="00532D73">
          <w:rPr>
            <w:noProof/>
            <w:webHidden/>
          </w:rPr>
          <w:t>37</w:t>
        </w:r>
        <w:r w:rsidR="00755617">
          <w:rPr>
            <w:noProof/>
            <w:webHidden/>
          </w:rPr>
          <w:fldChar w:fldCharType="end"/>
        </w:r>
      </w:hyperlink>
    </w:p>
    <w:p w14:paraId="5425AE8D" w14:textId="225F5931"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420" w:history="1">
        <w:r w:rsidR="00755617" w:rsidRPr="00424610">
          <w:rPr>
            <w:rStyle w:val="Hyperlink"/>
            <w:noProof/>
          </w:rPr>
          <w:t>3.</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Role of the CONTRACTOR</w:t>
        </w:r>
        <w:r w:rsidR="00755617">
          <w:rPr>
            <w:noProof/>
            <w:webHidden/>
          </w:rPr>
          <w:tab/>
        </w:r>
        <w:r w:rsidR="00755617">
          <w:rPr>
            <w:noProof/>
            <w:webHidden/>
          </w:rPr>
          <w:fldChar w:fldCharType="begin"/>
        </w:r>
        <w:r w:rsidR="00755617">
          <w:rPr>
            <w:noProof/>
            <w:webHidden/>
          </w:rPr>
          <w:instrText xml:space="preserve"> PAGEREF _Toc209542420 \h </w:instrText>
        </w:r>
        <w:r w:rsidR="00755617">
          <w:rPr>
            <w:noProof/>
            <w:webHidden/>
          </w:rPr>
        </w:r>
        <w:r w:rsidR="00755617">
          <w:rPr>
            <w:noProof/>
            <w:webHidden/>
          </w:rPr>
          <w:fldChar w:fldCharType="separate"/>
        </w:r>
        <w:r w:rsidR="00532D73">
          <w:rPr>
            <w:noProof/>
            <w:webHidden/>
          </w:rPr>
          <w:t>39</w:t>
        </w:r>
        <w:r w:rsidR="00755617">
          <w:rPr>
            <w:noProof/>
            <w:webHidden/>
          </w:rPr>
          <w:fldChar w:fldCharType="end"/>
        </w:r>
      </w:hyperlink>
    </w:p>
    <w:p w14:paraId="44A63DCD" w14:textId="396EFBF9"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21" w:history="1">
        <w:r w:rsidR="00755617" w:rsidRPr="00424610">
          <w:rPr>
            <w:rStyle w:val="Hyperlink"/>
            <w:rFonts w:ascii="Arial Bold" w:hAnsi="Arial Bold"/>
            <w:noProof/>
          </w:rPr>
          <w:t>3.1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Information and Services</w:t>
        </w:r>
        <w:r w:rsidR="00755617">
          <w:rPr>
            <w:noProof/>
            <w:webHidden/>
          </w:rPr>
          <w:tab/>
        </w:r>
        <w:r w:rsidR="00755617">
          <w:rPr>
            <w:noProof/>
            <w:webHidden/>
          </w:rPr>
          <w:fldChar w:fldCharType="begin"/>
        </w:r>
        <w:r w:rsidR="00755617">
          <w:rPr>
            <w:noProof/>
            <w:webHidden/>
          </w:rPr>
          <w:instrText xml:space="preserve"> PAGEREF _Toc209542421 \h </w:instrText>
        </w:r>
        <w:r w:rsidR="00755617">
          <w:rPr>
            <w:noProof/>
            <w:webHidden/>
          </w:rPr>
        </w:r>
        <w:r w:rsidR="00755617">
          <w:rPr>
            <w:noProof/>
            <w:webHidden/>
          </w:rPr>
          <w:fldChar w:fldCharType="separate"/>
        </w:r>
        <w:r w:rsidR="00532D73">
          <w:rPr>
            <w:noProof/>
            <w:webHidden/>
          </w:rPr>
          <w:t>39</w:t>
        </w:r>
        <w:r w:rsidR="00755617">
          <w:rPr>
            <w:noProof/>
            <w:webHidden/>
          </w:rPr>
          <w:fldChar w:fldCharType="end"/>
        </w:r>
      </w:hyperlink>
    </w:p>
    <w:p w14:paraId="389DAE80" w14:textId="4E5A806A"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22" w:history="1">
        <w:r w:rsidR="00755617" w:rsidRPr="00424610">
          <w:rPr>
            <w:rStyle w:val="Hyperlink"/>
            <w:rFonts w:ascii="Arial Bold" w:hAnsi="Arial Bold"/>
            <w:noProof/>
          </w:rPr>
          <w:t>3.2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Additional Information</w:t>
        </w:r>
        <w:r w:rsidR="00755617">
          <w:rPr>
            <w:noProof/>
            <w:webHidden/>
          </w:rPr>
          <w:tab/>
        </w:r>
        <w:r w:rsidR="00755617">
          <w:rPr>
            <w:noProof/>
            <w:webHidden/>
          </w:rPr>
          <w:fldChar w:fldCharType="begin"/>
        </w:r>
        <w:r w:rsidR="00755617">
          <w:rPr>
            <w:noProof/>
            <w:webHidden/>
          </w:rPr>
          <w:instrText xml:space="preserve"> PAGEREF _Toc209542422 \h </w:instrText>
        </w:r>
        <w:r w:rsidR="00755617">
          <w:rPr>
            <w:noProof/>
            <w:webHidden/>
          </w:rPr>
        </w:r>
        <w:r w:rsidR="00755617">
          <w:rPr>
            <w:noProof/>
            <w:webHidden/>
          </w:rPr>
          <w:fldChar w:fldCharType="separate"/>
        </w:r>
        <w:r w:rsidR="00532D73">
          <w:rPr>
            <w:noProof/>
            <w:webHidden/>
          </w:rPr>
          <w:t>39</w:t>
        </w:r>
        <w:r w:rsidR="00755617">
          <w:rPr>
            <w:noProof/>
            <w:webHidden/>
          </w:rPr>
          <w:fldChar w:fldCharType="end"/>
        </w:r>
      </w:hyperlink>
    </w:p>
    <w:p w14:paraId="143C33DA" w14:textId="65441874"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23" w:history="1">
        <w:r w:rsidR="00755617" w:rsidRPr="00424610">
          <w:rPr>
            <w:rStyle w:val="Hyperlink"/>
            <w:rFonts w:ascii="Arial Bold" w:hAnsi="Arial Bold"/>
            <w:noProof/>
          </w:rPr>
          <w:t>3.3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Access to the Site</w:t>
        </w:r>
        <w:r w:rsidR="00755617">
          <w:rPr>
            <w:noProof/>
            <w:webHidden/>
          </w:rPr>
          <w:tab/>
        </w:r>
        <w:r w:rsidR="00755617">
          <w:rPr>
            <w:noProof/>
            <w:webHidden/>
          </w:rPr>
          <w:fldChar w:fldCharType="begin"/>
        </w:r>
        <w:r w:rsidR="00755617">
          <w:rPr>
            <w:noProof/>
            <w:webHidden/>
          </w:rPr>
          <w:instrText xml:space="preserve"> PAGEREF _Toc209542423 \h </w:instrText>
        </w:r>
        <w:r w:rsidR="00755617">
          <w:rPr>
            <w:noProof/>
            <w:webHidden/>
          </w:rPr>
        </w:r>
        <w:r w:rsidR="00755617">
          <w:rPr>
            <w:noProof/>
            <w:webHidden/>
          </w:rPr>
          <w:fldChar w:fldCharType="separate"/>
        </w:r>
        <w:r w:rsidR="00532D73">
          <w:rPr>
            <w:noProof/>
            <w:webHidden/>
          </w:rPr>
          <w:t>39</w:t>
        </w:r>
        <w:r w:rsidR="00755617">
          <w:rPr>
            <w:noProof/>
            <w:webHidden/>
          </w:rPr>
          <w:fldChar w:fldCharType="end"/>
        </w:r>
      </w:hyperlink>
    </w:p>
    <w:p w14:paraId="649DF362" w14:textId="70ED85D7"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424" w:history="1">
        <w:r w:rsidR="00755617" w:rsidRPr="00424610">
          <w:rPr>
            <w:rStyle w:val="Hyperlink"/>
            <w:noProof/>
          </w:rPr>
          <w:t>4.</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Personnel</w:t>
        </w:r>
        <w:r w:rsidR="00755617">
          <w:rPr>
            <w:noProof/>
            <w:webHidden/>
          </w:rPr>
          <w:tab/>
        </w:r>
        <w:r w:rsidR="00755617">
          <w:rPr>
            <w:noProof/>
            <w:webHidden/>
          </w:rPr>
          <w:fldChar w:fldCharType="begin"/>
        </w:r>
        <w:r w:rsidR="00755617">
          <w:rPr>
            <w:noProof/>
            <w:webHidden/>
          </w:rPr>
          <w:instrText xml:space="preserve"> PAGEREF _Toc209542424 \h </w:instrText>
        </w:r>
        <w:r w:rsidR="00755617">
          <w:rPr>
            <w:noProof/>
            <w:webHidden/>
          </w:rPr>
        </w:r>
        <w:r w:rsidR="00755617">
          <w:rPr>
            <w:noProof/>
            <w:webHidden/>
          </w:rPr>
          <w:fldChar w:fldCharType="separate"/>
        </w:r>
        <w:r w:rsidR="00532D73">
          <w:rPr>
            <w:noProof/>
            <w:webHidden/>
          </w:rPr>
          <w:t>40</w:t>
        </w:r>
        <w:r w:rsidR="00755617">
          <w:rPr>
            <w:noProof/>
            <w:webHidden/>
          </w:rPr>
          <w:fldChar w:fldCharType="end"/>
        </w:r>
      </w:hyperlink>
    </w:p>
    <w:p w14:paraId="1A8ED17E" w14:textId="4E36DD0C"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25" w:history="1">
        <w:r w:rsidR="00755617" w:rsidRPr="00424610">
          <w:rPr>
            <w:rStyle w:val="Hyperlink"/>
            <w:rFonts w:ascii="Arial Bold" w:hAnsi="Arial Bold"/>
            <w:noProof/>
          </w:rPr>
          <w:t>4.1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Contractor's Representative</w:t>
        </w:r>
        <w:r w:rsidR="00755617">
          <w:rPr>
            <w:noProof/>
            <w:webHidden/>
          </w:rPr>
          <w:tab/>
        </w:r>
        <w:r w:rsidR="00755617">
          <w:rPr>
            <w:noProof/>
            <w:webHidden/>
          </w:rPr>
          <w:fldChar w:fldCharType="begin"/>
        </w:r>
        <w:r w:rsidR="00755617">
          <w:rPr>
            <w:noProof/>
            <w:webHidden/>
          </w:rPr>
          <w:instrText xml:space="preserve"> PAGEREF _Toc209542425 \h </w:instrText>
        </w:r>
        <w:r w:rsidR="00755617">
          <w:rPr>
            <w:noProof/>
            <w:webHidden/>
          </w:rPr>
        </w:r>
        <w:r w:rsidR="00755617">
          <w:rPr>
            <w:noProof/>
            <w:webHidden/>
          </w:rPr>
          <w:fldChar w:fldCharType="separate"/>
        </w:r>
        <w:r w:rsidR="00532D73">
          <w:rPr>
            <w:noProof/>
            <w:webHidden/>
          </w:rPr>
          <w:t>40</w:t>
        </w:r>
        <w:r w:rsidR="00755617">
          <w:rPr>
            <w:noProof/>
            <w:webHidden/>
          </w:rPr>
          <w:fldChar w:fldCharType="end"/>
        </w:r>
      </w:hyperlink>
    </w:p>
    <w:p w14:paraId="74078EE9" w14:textId="6C049301"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26" w:history="1">
        <w:r w:rsidR="00755617" w:rsidRPr="00424610">
          <w:rPr>
            <w:rStyle w:val="Hyperlink"/>
            <w:rFonts w:ascii="Arial Bold" w:hAnsi="Arial Bold"/>
            <w:noProof/>
          </w:rPr>
          <w:t>4.2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Replacement of Contractor's Representative</w:t>
        </w:r>
        <w:r w:rsidR="00755617">
          <w:rPr>
            <w:noProof/>
            <w:webHidden/>
          </w:rPr>
          <w:tab/>
        </w:r>
        <w:r w:rsidR="00755617">
          <w:rPr>
            <w:noProof/>
            <w:webHidden/>
          </w:rPr>
          <w:fldChar w:fldCharType="begin"/>
        </w:r>
        <w:r w:rsidR="00755617">
          <w:rPr>
            <w:noProof/>
            <w:webHidden/>
          </w:rPr>
          <w:instrText xml:space="preserve"> PAGEREF _Toc209542426 \h </w:instrText>
        </w:r>
        <w:r w:rsidR="00755617">
          <w:rPr>
            <w:noProof/>
            <w:webHidden/>
          </w:rPr>
        </w:r>
        <w:r w:rsidR="00755617">
          <w:rPr>
            <w:noProof/>
            <w:webHidden/>
          </w:rPr>
          <w:fldChar w:fldCharType="separate"/>
        </w:r>
        <w:r w:rsidR="00532D73">
          <w:rPr>
            <w:noProof/>
            <w:webHidden/>
          </w:rPr>
          <w:t>40</w:t>
        </w:r>
        <w:r w:rsidR="00755617">
          <w:rPr>
            <w:noProof/>
            <w:webHidden/>
          </w:rPr>
          <w:fldChar w:fldCharType="end"/>
        </w:r>
      </w:hyperlink>
    </w:p>
    <w:p w14:paraId="61026D10" w14:textId="30D11F37"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27" w:history="1">
        <w:r w:rsidR="00755617" w:rsidRPr="00424610">
          <w:rPr>
            <w:rStyle w:val="Hyperlink"/>
            <w:rFonts w:ascii="Arial Bold" w:hAnsi="Arial Bold"/>
            <w:noProof/>
          </w:rPr>
          <w:t>4.3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Parties' Conduct</w:t>
        </w:r>
        <w:r w:rsidR="00755617">
          <w:rPr>
            <w:noProof/>
            <w:webHidden/>
          </w:rPr>
          <w:tab/>
        </w:r>
        <w:r w:rsidR="00755617">
          <w:rPr>
            <w:noProof/>
            <w:webHidden/>
          </w:rPr>
          <w:fldChar w:fldCharType="begin"/>
        </w:r>
        <w:r w:rsidR="00755617">
          <w:rPr>
            <w:noProof/>
            <w:webHidden/>
          </w:rPr>
          <w:instrText xml:space="preserve"> PAGEREF _Toc209542427 \h </w:instrText>
        </w:r>
        <w:r w:rsidR="00755617">
          <w:rPr>
            <w:noProof/>
            <w:webHidden/>
          </w:rPr>
        </w:r>
        <w:r w:rsidR="00755617">
          <w:rPr>
            <w:noProof/>
            <w:webHidden/>
          </w:rPr>
          <w:fldChar w:fldCharType="separate"/>
        </w:r>
        <w:r w:rsidR="00532D73">
          <w:rPr>
            <w:noProof/>
            <w:webHidden/>
          </w:rPr>
          <w:t>40</w:t>
        </w:r>
        <w:r w:rsidR="00755617">
          <w:rPr>
            <w:noProof/>
            <w:webHidden/>
          </w:rPr>
          <w:fldChar w:fldCharType="end"/>
        </w:r>
      </w:hyperlink>
    </w:p>
    <w:p w14:paraId="351EF8B9" w14:textId="5E33754B"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28" w:history="1">
        <w:r w:rsidR="00755617" w:rsidRPr="00424610">
          <w:rPr>
            <w:rStyle w:val="Hyperlink"/>
            <w:rFonts w:ascii="Arial Bold" w:hAnsi="Arial Bold"/>
            <w:noProof/>
          </w:rPr>
          <w:t>4.4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Key People for the Services</w:t>
        </w:r>
        <w:r w:rsidR="00755617">
          <w:rPr>
            <w:noProof/>
            <w:webHidden/>
          </w:rPr>
          <w:tab/>
        </w:r>
        <w:r w:rsidR="00755617">
          <w:rPr>
            <w:noProof/>
            <w:webHidden/>
          </w:rPr>
          <w:fldChar w:fldCharType="begin"/>
        </w:r>
        <w:r w:rsidR="00755617">
          <w:rPr>
            <w:noProof/>
            <w:webHidden/>
          </w:rPr>
          <w:instrText xml:space="preserve"> PAGEREF _Toc209542428 \h </w:instrText>
        </w:r>
        <w:r w:rsidR="00755617">
          <w:rPr>
            <w:noProof/>
            <w:webHidden/>
          </w:rPr>
        </w:r>
        <w:r w:rsidR="00755617">
          <w:rPr>
            <w:noProof/>
            <w:webHidden/>
          </w:rPr>
          <w:fldChar w:fldCharType="separate"/>
        </w:r>
        <w:r w:rsidR="00532D73">
          <w:rPr>
            <w:noProof/>
            <w:webHidden/>
          </w:rPr>
          <w:t>40</w:t>
        </w:r>
        <w:r w:rsidR="00755617">
          <w:rPr>
            <w:noProof/>
            <w:webHidden/>
          </w:rPr>
          <w:fldChar w:fldCharType="end"/>
        </w:r>
      </w:hyperlink>
    </w:p>
    <w:p w14:paraId="003898FE" w14:textId="564B6058"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29" w:history="1">
        <w:r w:rsidR="00755617" w:rsidRPr="00424610">
          <w:rPr>
            <w:rStyle w:val="Hyperlink"/>
            <w:rFonts w:ascii="Arial Bold" w:hAnsi="Arial Bold"/>
            <w:noProof/>
          </w:rPr>
          <w:t>4.5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Removal of Persons</w:t>
        </w:r>
        <w:r w:rsidR="00755617">
          <w:rPr>
            <w:noProof/>
            <w:webHidden/>
          </w:rPr>
          <w:tab/>
        </w:r>
        <w:r w:rsidR="00755617">
          <w:rPr>
            <w:noProof/>
            <w:webHidden/>
          </w:rPr>
          <w:fldChar w:fldCharType="begin"/>
        </w:r>
        <w:r w:rsidR="00755617">
          <w:rPr>
            <w:noProof/>
            <w:webHidden/>
          </w:rPr>
          <w:instrText xml:space="preserve"> PAGEREF _Toc209542429 \h </w:instrText>
        </w:r>
        <w:r w:rsidR="00755617">
          <w:rPr>
            <w:noProof/>
            <w:webHidden/>
          </w:rPr>
        </w:r>
        <w:r w:rsidR="00755617">
          <w:rPr>
            <w:noProof/>
            <w:webHidden/>
          </w:rPr>
          <w:fldChar w:fldCharType="separate"/>
        </w:r>
        <w:r w:rsidR="00532D73">
          <w:rPr>
            <w:noProof/>
            <w:webHidden/>
          </w:rPr>
          <w:t>40</w:t>
        </w:r>
        <w:r w:rsidR="00755617">
          <w:rPr>
            <w:noProof/>
            <w:webHidden/>
          </w:rPr>
          <w:fldChar w:fldCharType="end"/>
        </w:r>
      </w:hyperlink>
    </w:p>
    <w:p w14:paraId="1651FC34" w14:textId="4232FC88"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30" w:history="1">
        <w:r w:rsidR="00755617" w:rsidRPr="00424610">
          <w:rPr>
            <w:rStyle w:val="Hyperlink"/>
            <w:rFonts w:ascii="Arial Bold" w:hAnsi="Arial Bold"/>
            <w:noProof/>
          </w:rPr>
          <w:t>4.6</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Monthly Meeting</w:t>
        </w:r>
        <w:r w:rsidR="00755617">
          <w:rPr>
            <w:noProof/>
            <w:webHidden/>
          </w:rPr>
          <w:tab/>
        </w:r>
        <w:r w:rsidR="00755617">
          <w:rPr>
            <w:noProof/>
            <w:webHidden/>
          </w:rPr>
          <w:fldChar w:fldCharType="begin"/>
        </w:r>
        <w:r w:rsidR="00755617">
          <w:rPr>
            <w:noProof/>
            <w:webHidden/>
          </w:rPr>
          <w:instrText xml:space="preserve"> PAGEREF _Toc209542430 \h </w:instrText>
        </w:r>
        <w:r w:rsidR="00755617">
          <w:rPr>
            <w:noProof/>
            <w:webHidden/>
          </w:rPr>
        </w:r>
        <w:r w:rsidR="00755617">
          <w:rPr>
            <w:noProof/>
            <w:webHidden/>
          </w:rPr>
          <w:fldChar w:fldCharType="separate"/>
        </w:r>
        <w:r w:rsidR="00532D73">
          <w:rPr>
            <w:noProof/>
            <w:webHidden/>
          </w:rPr>
          <w:t>40</w:t>
        </w:r>
        <w:r w:rsidR="00755617">
          <w:rPr>
            <w:noProof/>
            <w:webHidden/>
          </w:rPr>
          <w:fldChar w:fldCharType="end"/>
        </w:r>
      </w:hyperlink>
    </w:p>
    <w:p w14:paraId="624505A5" w14:textId="2E8E3777"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31" w:history="1">
        <w:r w:rsidR="00755617" w:rsidRPr="00424610">
          <w:rPr>
            <w:rStyle w:val="Hyperlink"/>
            <w:rFonts w:ascii="Arial Bold" w:hAnsi="Arial Bold"/>
            <w:noProof/>
          </w:rPr>
          <w:t>4.7</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Consultant's Monthly Report</w:t>
        </w:r>
        <w:r w:rsidR="00755617">
          <w:rPr>
            <w:noProof/>
            <w:webHidden/>
          </w:rPr>
          <w:tab/>
        </w:r>
        <w:r w:rsidR="00755617">
          <w:rPr>
            <w:noProof/>
            <w:webHidden/>
          </w:rPr>
          <w:fldChar w:fldCharType="begin"/>
        </w:r>
        <w:r w:rsidR="00755617">
          <w:rPr>
            <w:noProof/>
            <w:webHidden/>
          </w:rPr>
          <w:instrText xml:space="preserve"> PAGEREF _Toc209542431 \h </w:instrText>
        </w:r>
        <w:r w:rsidR="00755617">
          <w:rPr>
            <w:noProof/>
            <w:webHidden/>
          </w:rPr>
        </w:r>
        <w:r w:rsidR="00755617">
          <w:rPr>
            <w:noProof/>
            <w:webHidden/>
          </w:rPr>
          <w:fldChar w:fldCharType="separate"/>
        </w:r>
        <w:r w:rsidR="00532D73">
          <w:rPr>
            <w:noProof/>
            <w:webHidden/>
          </w:rPr>
          <w:t>41</w:t>
        </w:r>
        <w:r w:rsidR="00755617">
          <w:rPr>
            <w:noProof/>
            <w:webHidden/>
          </w:rPr>
          <w:fldChar w:fldCharType="end"/>
        </w:r>
      </w:hyperlink>
    </w:p>
    <w:p w14:paraId="0CF68057" w14:textId="0BB05695"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432" w:history="1">
        <w:r w:rsidR="00755617" w:rsidRPr="00424610">
          <w:rPr>
            <w:rStyle w:val="Hyperlink"/>
            <w:noProof/>
          </w:rPr>
          <w:t>5.</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Insurance</w:t>
        </w:r>
        <w:r w:rsidR="00755617">
          <w:rPr>
            <w:noProof/>
            <w:webHidden/>
          </w:rPr>
          <w:tab/>
        </w:r>
        <w:r w:rsidR="00755617">
          <w:rPr>
            <w:noProof/>
            <w:webHidden/>
          </w:rPr>
          <w:fldChar w:fldCharType="begin"/>
        </w:r>
        <w:r w:rsidR="00755617">
          <w:rPr>
            <w:noProof/>
            <w:webHidden/>
          </w:rPr>
          <w:instrText xml:space="preserve"> PAGEREF _Toc209542432 \h </w:instrText>
        </w:r>
        <w:r w:rsidR="00755617">
          <w:rPr>
            <w:noProof/>
            <w:webHidden/>
          </w:rPr>
        </w:r>
        <w:r w:rsidR="00755617">
          <w:rPr>
            <w:noProof/>
            <w:webHidden/>
          </w:rPr>
          <w:fldChar w:fldCharType="separate"/>
        </w:r>
        <w:r w:rsidR="00532D73">
          <w:rPr>
            <w:noProof/>
            <w:webHidden/>
          </w:rPr>
          <w:t>44</w:t>
        </w:r>
        <w:r w:rsidR="00755617">
          <w:rPr>
            <w:noProof/>
            <w:webHidden/>
          </w:rPr>
          <w:fldChar w:fldCharType="end"/>
        </w:r>
      </w:hyperlink>
    </w:p>
    <w:p w14:paraId="67A636C9" w14:textId="25C5E9F4"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33" w:history="1">
        <w:r w:rsidR="00755617" w:rsidRPr="00424610">
          <w:rPr>
            <w:rStyle w:val="Hyperlink"/>
            <w:rFonts w:ascii="Arial Bold" w:hAnsi="Arial Bold"/>
            <w:noProof/>
          </w:rPr>
          <w:t>5.1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Consultant Insurance Obligations</w:t>
        </w:r>
        <w:r w:rsidR="00755617">
          <w:rPr>
            <w:noProof/>
            <w:webHidden/>
          </w:rPr>
          <w:tab/>
        </w:r>
        <w:r w:rsidR="00755617">
          <w:rPr>
            <w:noProof/>
            <w:webHidden/>
          </w:rPr>
          <w:fldChar w:fldCharType="begin"/>
        </w:r>
        <w:r w:rsidR="00755617">
          <w:rPr>
            <w:noProof/>
            <w:webHidden/>
          </w:rPr>
          <w:instrText xml:space="preserve"> PAGEREF _Toc209542433 \h </w:instrText>
        </w:r>
        <w:r w:rsidR="00755617">
          <w:rPr>
            <w:noProof/>
            <w:webHidden/>
          </w:rPr>
        </w:r>
        <w:r w:rsidR="00755617">
          <w:rPr>
            <w:noProof/>
            <w:webHidden/>
          </w:rPr>
          <w:fldChar w:fldCharType="separate"/>
        </w:r>
        <w:r w:rsidR="00532D73">
          <w:rPr>
            <w:noProof/>
            <w:webHidden/>
          </w:rPr>
          <w:t>44</w:t>
        </w:r>
        <w:r w:rsidR="00755617">
          <w:rPr>
            <w:noProof/>
            <w:webHidden/>
          </w:rPr>
          <w:fldChar w:fldCharType="end"/>
        </w:r>
      </w:hyperlink>
    </w:p>
    <w:p w14:paraId="6E90AB29" w14:textId="5667CE46"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34" w:history="1">
        <w:r w:rsidR="00755617" w:rsidRPr="00424610">
          <w:rPr>
            <w:rStyle w:val="Hyperlink"/>
            <w:rFonts w:ascii="Arial Bold" w:hAnsi="Arial Bold"/>
            <w:noProof/>
          </w:rPr>
          <w:t>5.2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Contractor Insurance Obligations</w:t>
        </w:r>
        <w:r w:rsidR="00755617">
          <w:rPr>
            <w:noProof/>
            <w:webHidden/>
          </w:rPr>
          <w:tab/>
        </w:r>
        <w:r w:rsidR="00755617">
          <w:rPr>
            <w:noProof/>
            <w:webHidden/>
          </w:rPr>
          <w:fldChar w:fldCharType="begin"/>
        </w:r>
        <w:r w:rsidR="00755617">
          <w:rPr>
            <w:noProof/>
            <w:webHidden/>
          </w:rPr>
          <w:instrText xml:space="preserve"> PAGEREF _Toc209542434 \h </w:instrText>
        </w:r>
        <w:r w:rsidR="00755617">
          <w:rPr>
            <w:noProof/>
            <w:webHidden/>
          </w:rPr>
        </w:r>
        <w:r w:rsidR="00755617">
          <w:rPr>
            <w:noProof/>
            <w:webHidden/>
          </w:rPr>
          <w:fldChar w:fldCharType="separate"/>
        </w:r>
        <w:r w:rsidR="00532D73">
          <w:rPr>
            <w:noProof/>
            <w:webHidden/>
          </w:rPr>
          <w:t>45</w:t>
        </w:r>
        <w:r w:rsidR="00755617">
          <w:rPr>
            <w:noProof/>
            <w:webHidden/>
          </w:rPr>
          <w:fldChar w:fldCharType="end"/>
        </w:r>
      </w:hyperlink>
    </w:p>
    <w:p w14:paraId="3F03448C" w14:textId="636DCEDE"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35" w:history="1">
        <w:r w:rsidR="00755617" w:rsidRPr="00424610">
          <w:rPr>
            <w:rStyle w:val="Hyperlink"/>
            <w:rFonts w:ascii="Arial Bold" w:hAnsi="Arial Bold"/>
            <w:noProof/>
          </w:rPr>
          <w:t>5.3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Failure to Insure</w:t>
        </w:r>
        <w:r w:rsidR="00755617">
          <w:rPr>
            <w:noProof/>
            <w:webHidden/>
          </w:rPr>
          <w:tab/>
        </w:r>
        <w:r w:rsidR="00755617">
          <w:rPr>
            <w:noProof/>
            <w:webHidden/>
          </w:rPr>
          <w:fldChar w:fldCharType="begin"/>
        </w:r>
        <w:r w:rsidR="00755617">
          <w:rPr>
            <w:noProof/>
            <w:webHidden/>
          </w:rPr>
          <w:instrText xml:space="preserve"> PAGEREF _Toc209542435 \h </w:instrText>
        </w:r>
        <w:r w:rsidR="00755617">
          <w:rPr>
            <w:noProof/>
            <w:webHidden/>
          </w:rPr>
        </w:r>
        <w:r w:rsidR="00755617">
          <w:rPr>
            <w:noProof/>
            <w:webHidden/>
          </w:rPr>
          <w:fldChar w:fldCharType="separate"/>
        </w:r>
        <w:r w:rsidR="00532D73">
          <w:rPr>
            <w:noProof/>
            <w:webHidden/>
          </w:rPr>
          <w:t>46</w:t>
        </w:r>
        <w:r w:rsidR="00755617">
          <w:rPr>
            <w:noProof/>
            <w:webHidden/>
          </w:rPr>
          <w:fldChar w:fldCharType="end"/>
        </w:r>
      </w:hyperlink>
    </w:p>
    <w:p w14:paraId="7B69840D" w14:textId="6812E7AE"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36" w:history="1">
        <w:r w:rsidR="00755617" w:rsidRPr="00424610">
          <w:rPr>
            <w:rStyle w:val="Hyperlink"/>
            <w:rFonts w:ascii="Arial Bold" w:hAnsi="Arial Bold"/>
            <w:noProof/>
          </w:rPr>
          <w:t>5.4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Period of Insurance</w:t>
        </w:r>
        <w:r w:rsidR="00755617">
          <w:rPr>
            <w:noProof/>
            <w:webHidden/>
          </w:rPr>
          <w:tab/>
        </w:r>
        <w:r w:rsidR="00755617">
          <w:rPr>
            <w:noProof/>
            <w:webHidden/>
          </w:rPr>
          <w:fldChar w:fldCharType="begin"/>
        </w:r>
        <w:r w:rsidR="00755617">
          <w:rPr>
            <w:noProof/>
            <w:webHidden/>
          </w:rPr>
          <w:instrText xml:space="preserve"> PAGEREF _Toc209542436 \h </w:instrText>
        </w:r>
        <w:r w:rsidR="00755617">
          <w:rPr>
            <w:noProof/>
            <w:webHidden/>
          </w:rPr>
        </w:r>
        <w:r w:rsidR="00755617">
          <w:rPr>
            <w:noProof/>
            <w:webHidden/>
          </w:rPr>
          <w:fldChar w:fldCharType="separate"/>
        </w:r>
        <w:r w:rsidR="00532D73">
          <w:rPr>
            <w:noProof/>
            <w:webHidden/>
          </w:rPr>
          <w:t>46</w:t>
        </w:r>
        <w:r w:rsidR="00755617">
          <w:rPr>
            <w:noProof/>
            <w:webHidden/>
          </w:rPr>
          <w:fldChar w:fldCharType="end"/>
        </w:r>
      </w:hyperlink>
    </w:p>
    <w:p w14:paraId="19FBD4B8" w14:textId="021D274A"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37" w:history="1">
        <w:r w:rsidR="00755617" w:rsidRPr="00424610">
          <w:rPr>
            <w:rStyle w:val="Hyperlink"/>
            <w:rFonts w:ascii="Arial Bold" w:hAnsi="Arial Bold"/>
            <w:noProof/>
          </w:rPr>
          <w:t>5.5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Notice of Potential Claim</w:t>
        </w:r>
        <w:r w:rsidR="00755617">
          <w:rPr>
            <w:noProof/>
            <w:webHidden/>
          </w:rPr>
          <w:tab/>
        </w:r>
        <w:r w:rsidR="00755617">
          <w:rPr>
            <w:noProof/>
            <w:webHidden/>
          </w:rPr>
          <w:fldChar w:fldCharType="begin"/>
        </w:r>
        <w:r w:rsidR="00755617">
          <w:rPr>
            <w:noProof/>
            <w:webHidden/>
          </w:rPr>
          <w:instrText xml:space="preserve"> PAGEREF _Toc209542437 \h </w:instrText>
        </w:r>
        <w:r w:rsidR="00755617">
          <w:rPr>
            <w:noProof/>
            <w:webHidden/>
          </w:rPr>
        </w:r>
        <w:r w:rsidR="00755617">
          <w:rPr>
            <w:noProof/>
            <w:webHidden/>
          </w:rPr>
          <w:fldChar w:fldCharType="separate"/>
        </w:r>
        <w:r w:rsidR="00532D73">
          <w:rPr>
            <w:noProof/>
            <w:webHidden/>
          </w:rPr>
          <w:t>47</w:t>
        </w:r>
        <w:r w:rsidR="00755617">
          <w:rPr>
            <w:noProof/>
            <w:webHidden/>
          </w:rPr>
          <w:fldChar w:fldCharType="end"/>
        </w:r>
      </w:hyperlink>
    </w:p>
    <w:p w14:paraId="6D1C6331" w14:textId="7ECDA929"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38" w:history="1">
        <w:r w:rsidR="00755617" w:rsidRPr="00424610">
          <w:rPr>
            <w:rStyle w:val="Hyperlink"/>
            <w:rFonts w:ascii="Arial Bold" w:hAnsi="Arial Bold"/>
            <w:noProof/>
          </w:rPr>
          <w:t>5.6</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Cross Liability</w:t>
        </w:r>
        <w:r w:rsidR="00755617">
          <w:rPr>
            <w:noProof/>
            <w:webHidden/>
          </w:rPr>
          <w:tab/>
        </w:r>
        <w:r w:rsidR="00755617">
          <w:rPr>
            <w:noProof/>
            <w:webHidden/>
          </w:rPr>
          <w:fldChar w:fldCharType="begin"/>
        </w:r>
        <w:r w:rsidR="00755617">
          <w:rPr>
            <w:noProof/>
            <w:webHidden/>
          </w:rPr>
          <w:instrText xml:space="preserve"> PAGEREF _Toc209542438 \h </w:instrText>
        </w:r>
        <w:r w:rsidR="00755617">
          <w:rPr>
            <w:noProof/>
            <w:webHidden/>
          </w:rPr>
        </w:r>
        <w:r w:rsidR="00755617">
          <w:rPr>
            <w:noProof/>
            <w:webHidden/>
          </w:rPr>
          <w:fldChar w:fldCharType="separate"/>
        </w:r>
        <w:r w:rsidR="00532D73">
          <w:rPr>
            <w:noProof/>
            <w:webHidden/>
          </w:rPr>
          <w:t>47</w:t>
        </w:r>
        <w:r w:rsidR="00755617">
          <w:rPr>
            <w:noProof/>
            <w:webHidden/>
          </w:rPr>
          <w:fldChar w:fldCharType="end"/>
        </w:r>
      </w:hyperlink>
    </w:p>
    <w:p w14:paraId="75165286" w14:textId="17986E51"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39" w:history="1">
        <w:r w:rsidR="00755617" w:rsidRPr="00424610">
          <w:rPr>
            <w:rStyle w:val="Hyperlink"/>
            <w:rFonts w:ascii="Arial Bold" w:hAnsi="Arial Bold"/>
            <w:noProof/>
          </w:rPr>
          <w:t>5.7</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Insurances Secondary</w:t>
        </w:r>
        <w:r w:rsidR="00755617">
          <w:rPr>
            <w:noProof/>
            <w:webHidden/>
          </w:rPr>
          <w:tab/>
        </w:r>
        <w:r w:rsidR="00755617">
          <w:rPr>
            <w:noProof/>
            <w:webHidden/>
          </w:rPr>
          <w:fldChar w:fldCharType="begin"/>
        </w:r>
        <w:r w:rsidR="00755617">
          <w:rPr>
            <w:noProof/>
            <w:webHidden/>
          </w:rPr>
          <w:instrText xml:space="preserve"> PAGEREF _Toc209542439 \h </w:instrText>
        </w:r>
        <w:r w:rsidR="00755617">
          <w:rPr>
            <w:noProof/>
            <w:webHidden/>
          </w:rPr>
        </w:r>
        <w:r w:rsidR="00755617">
          <w:rPr>
            <w:noProof/>
            <w:webHidden/>
          </w:rPr>
          <w:fldChar w:fldCharType="separate"/>
        </w:r>
        <w:r w:rsidR="00532D73">
          <w:rPr>
            <w:noProof/>
            <w:webHidden/>
          </w:rPr>
          <w:t>47</w:t>
        </w:r>
        <w:r w:rsidR="00755617">
          <w:rPr>
            <w:noProof/>
            <w:webHidden/>
          </w:rPr>
          <w:fldChar w:fldCharType="end"/>
        </w:r>
      </w:hyperlink>
    </w:p>
    <w:p w14:paraId="7468C51B" w14:textId="4F103826"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40" w:history="1">
        <w:r w:rsidR="00755617" w:rsidRPr="00424610">
          <w:rPr>
            <w:rStyle w:val="Hyperlink"/>
            <w:rFonts w:ascii="Arial Bold" w:hAnsi="Arial Bold"/>
            <w:noProof/>
          </w:rPr>
          <w:t>5.8</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Exclusion of Consequential Loss and Limitation on Liability</w:t>
        </w:r>
        <w:r w:rsidR="00755617">
          <w:rPr>
            <w:noProof/>
            <w:webHidden/>
          </w:rPr>
          <w:tab/>
        </w:r>
        <w:r w:rsidR="00755617">
          <w:rPr>
            <w:noProof/>
            <w:webHidden/>
          </w:rPr>
          <w:fldChar w:fldCharType="begin"/>
        </w:r>
        <w:r w:rsidR="00755617">
          <w:rPr>
            <w:noProof/>
            <w:webHidden/>
          </w:rPr>
          <w:instrText xml:space="preserve"> PAGEREF _Toc209542440 \h </w:instrText>
        </w:r>
        <w:r w:rsidR="00755617">
          <w:rPr>
            <w:noProof/>
            <w:webHidden/>
          </w:rPr>
        </w:r>
        <w:r w:rsidR="00755617">
          <w:rPr>
            <w:noProof/>
            <w:webHidden/>
          </w:rPr>
          <w:fldChar w:fldCharType="separate"/>
        </w:r>
        <w:r w:rsidR="00532D73">
          <w:rPr>
            <w:noProof/>
            <w:webHidden/>
          </w:rPr>
          <w:t>48</w:t>
        </w:r>
        <w:r w:rsidR="00755617">
          <w:rPr>
            <w:noProof/>
            <w:webHidden/>
          </w:rPr>
          <w:fldChar w:fldCharType="end"/>
        </w:r>
      </w:hyperlink>
    </w:p>
    <w:p w14:paraId="725E8255" w14:textId="14DB6AE5"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441" w:history="1">
        <w:r w:rsidR="00755617" w:rsidRPr="00424610">
          <w:rPr>
            <w:rStyle w:val="Hyperlink"/>
            <w:noProof/>
          </w:rPr>
          <w:t>6.</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DESIGN AND Documentation</w:t>
        </w:r>
        <w:r w:rsidR="00755617">
          <w:rPr>
            <w:noProof/>
            <w:webHidden/>
          </w:rPr>
          <w:tab/>
        </w:r>
        <w:r w:rsidR="00755617">
          <w:rPr>
            <w:noProof/>
            <w:webHidden/>
          </w:rPr>
          <w:fldChar w:fldCharType="begin"/>
        </w:r>
        <w:r w:rsidR="00755617">
          <w:rPr>
            <w:noProof/>
            <w:webHidden/>
          </w:rPr>
          <w:instrText xml:space="preserve"> PAGEREF _Toc209542441 \h </w:instrText>
        </w:r>
        <w:r w:rsidR="00755617">
          <w:rPr>
            <w:noProof/>
            <w:webHidden/>
          </w:rPr>
        </w:r>
        <w:r w:rsidR="00755617">
          <w:rPr>
            <w:noProof/>
            <w:webHidden/>
          </w:rPr>
          <w:fldChar w:fldCharType="separate"/>
        </w:r>
        <w:r w:rsidR="00532D73">
          <w:rPr>
            <w:noProof/>
            <w:webHidden/>
          </w:rPr>
          <w:t>49</w:t>
        </w:r>
        <w:r w:rsidR="00755617">
          <w:rPr>
            <w:noProof/>
            <w:webHidden/>
          </w:rPr>
          <w:fldChar w:fldCharType="end"/>
        </w:r>
      </w:hyperlink>
    </w:p>
    <w:p w14:paraId="2EBAFBE1" w14:textId="4008A82B"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42" w:history="1">
        <w:r w:rsidR="00755617" w:rsidRPr="00424610">
          <w:rPr>
            <w:rStyle w:val="Hyperlink"/>
            <w:rFonts w:ascii="Arial Bold" w:hAnsi="Arial Bold"/>
            <w:noProof/>
          </w:rPr>
          <w:t>6.1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Consultant's Documentation Program</w:t>
        </w:r>
        <w:r w:rsidR="00755617">
          <w:rPr>
            <w:noProof/>
            <w:webHidden/>
          </w:rPr>
          <w:tab/>
        </w:r>
        <w:r w:rsidR="00755617">
          <w:rPr>
            <w:noProof/>
            <w:webHidden/>
          </w:rPr>
          <w:fldChar w:fldCharType="begin"/>
        </w:r>
        <w:r w:rsidR="00755617">
          <w:rPr>
            <w:noProof/>
            <w:webHidden/>
          </w:rPr>
          <w:instrText xml:space="preserve"> PAGEREF _Toc209542442 \h </w:instrText>
        </w:r>
        <w:r w:rsidR="00755617">
          <w:rPr>
            <w:noProof/>
            <w:webHidden/>
          </w:rPr>
        </w:r>
        <w:r w:rsidR="00755617">
          <w:rPr>
            <w:noProof/>
            <w:webHidden/>
          </w:rPr>
          <w:fldChar w:fldCharType="separate"/>
        </w:r>
        <w:r w:rsidR="00532D73">
          <w:rPr>
            <w:noProof/>
            <w:webHidden/>
          </w:rPr>
          <w:t>49</w:t>
        </w:r>
        <w:r w:rsidR="00755617">
          <w:rPr>
            <w:noProof/>
            <w:webHidden/>
          </w:rPr>
          <w:fldChar w:fldCharType="end"/>
        </w:r>
      </w:hyperlink>
    </w:p>
    <w:p w14:paraId="565DAA19" w14:textId="334FD912"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43" w:history="1">
        <w:r w:rsidR="00755617" w:rsidRPr="00424610">
          <w:rPr>
            <w:rStyle w:val="Hyperlink"/>
            <w:rFonts w:ascii="Arial Bold" w:hAnsi="Arial Bold"/>
            <w:noProof/>
          </w:rPr>
          <w:t>6.2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Consultant's Design</w:t>
        </w:r>
        <w:r w:rsidR="00755617">
          <w:rPr>
            <w:noProof/>
            <w:webHidden/>
          </w:rPr>
          <w:tab/>
        </w:r>
        <w:r w:rsidR="00755617">
          <w:rPr>
            <w:noProof/>
            <w:webHidden/>
          </w:rPr>
          <w:fldChar w:fldCharType="begin"/>
        </w:r>
        <w:r w:rsidR="00755617">
          <w:rPr>
            <w:noProof/>
            <w:webHidden/>
          </w:rPr>
          <w:instrText xml:space="preserve"> PAGEREF _Toc209542443 \h </w:instrText>
        </w:r>
        <w:r w:rsidR="00755617">
          <w:rPr>
            <w:noProof/>
            <w:webHidden/>
          </w:rPr>
        </w:r>
        <w:r w:rsidR="00755617">
          <w:rPr>
            <w:noProof/>
            <w:webHidden/>
          </w:rPr>
          <w:fldChar w:fldCharType="separate"/>
        </w:r>
        <w:r w:rsidR="00532D73">
          <w:rPr>
            <w:noProof/>
            <w:webHidden/>
          </w:rPr>
          <w:t>49</w:t>
        </w:r>
        <w:r w:rsidR="00755617">
          <w:rPr>
            <w:noProof/>
            <w:webHidden/>
          </w:rPr>
          <w:fldChar w:fldCharType="end"/>
        </w:r>
      </w:hyperlink>
    </w:p>
    <w:p w14:paraId="6253663C" w14:textId="3AACF779"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44" w:history="1">
        <w:r w:rsidR="00755617" w:rsidRPr="00424610">
          <w:rPr>
            <w:rStyle w:val="Hyperlink"/>
            <w:rFonts w:ascii="Arial Bold" w:hAnsi="Arial Bold"/>
            <w:noProof/>
          </w:rPr>
          <w:t>6.3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Contractor's Representative May Review Design Documentation</w:t>
        </w:r>
        <w:r w:rsidR="00755617">
          <w:rPr>
            <w:noProof/>
            <w:webHidden/>
          </w:rPr>
          <w:tab/>
        </w:r>
        <w:r w:rsidR="00755617">
          <w:rPr>
            <w:noProof/>
            <w:webHidden/>
          </w:rPr>
          <w:fldChar w:fldCharType="begin"/>
        </w:r>
        <w:r w:rsidR="00755617">
          <w:rPr>
            <w:noProof/>
            <w:webHidden/>
          </w:rPr>
          <w:instrText xml:space="preserve"> PAGEREF _Toc209542444 \h </w:instrText>
        </w:r>
        <w:r w:rsidR="00755617">
          <w:rPr>
            <w:noProof/>
            <w:webHidden/>
          </w:rPr>
        </w:r>
        <w:r w:rsidR="00755617">
          <w:rPr>
            <w:noProof/>
            <w:webHidden/>
          </w:rPr>
          <w:fldChar w:fldCharType="separate"/>
        </w:r>
        <w:r w:rsidR="00532D73">
          <w:rPr>
            <w:noProof/>
            <w:webHidden/>
          </w:rPr>
          <w:t>49</w:t>
        </w:r>
        <w:r w:rsidR="00755617">
          <w:rPr>
            <w:noProof/>
            <w:webHidden/>
          </w:rPr>
          <w:fldChar w:fldCharType="end"/>
        </w:r>
      </w:hyperlink>
    </w:p>
    <w:p w14:paraId="3485EDE1" w14:textId="71435470"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45" w:history="1">
        <w:r w:rsidR="00755617" w:rsidRPr="00424610">
          <w:rPr>
            <w:rStyle w:val="Hyperlink"/>
            <w:rFonts w:ascii="Arial Bold" w:hAnsi="Arial Bold"/>
            <w:noProof/>
          </w:rPr>
          <w:t>6.4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No Obligation to Review</w:t>
        </w:r>
        <w:r w:rsidR="00755617">
          <w:rPr>
            <w:noProof/>
            <w:webHidden/>
          </w:rPr>
          <w:tab/>
        </w:r>
        <w:r w:rsidR="00755617">
          <w:rPr>
            <w:noProof/>
            <w:webHidden/>
          </w:rPr>
          <w:fldChar w:fldCharType="begin"/>
        </w:r>
        <w:r w:rsidR="00755617">
          <w:rPr>
            <w:noProof/>
            <w:webHidden/>
          </w:rPr>
          <w:instrText xml:space="preserve"> PAGEREF _Toc209542445 \h </w:instrText>
        </w:r>
        <w:r w:rsidR="00755617">
          <w:rPr>
            <w:noProof/>
            <w:webHidden/>
          </w:rPr>
        </w:r>
        <w:r w:rsidR="00755617">
          <w:rPr>
            <w:noProof/>
            <w:webHidden/>
          </w:rPr>
          <w:fldChar w:fldCharType="separate"/>
        </w:r>
        <w:r w:rsidR="00532D73">
          <w:rPr>
            <w:noProof/>
            <w:webHidden/>
          </w:rPr>
          <w:t>49</w:t>
        </w:r>
        <w:r w:rsidR="00755617">
          <w:rPr>
            <w:noProof/>
            <w:webHidden/>
          </w:rPr>
          <w:fldChar w:fldCharType="end"/>
        </w:r>
      </w:hyperlink>
    </w:p>
    <w:p w14:paraId="1103A1AA" w14:textId="7E0CC790"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46" w:history="1">
        <w:r w:rsidR="00755617" w:rsidRPr="00424610">
          <w:rPr>
            <w:rStyle w:val="Hyperlink"/>
            <w:rFonts w:ascii="Arial Bold" w:hAnsi="Arial Bold"/>
            <w:noProof/>
          </w:rPr>
          <w:t>6.5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Copies of Design Documentation</w:t>
        </w:r>
        <w:r w:rsidR="00755617">
          <w:rPr>
            <w:noProof/>
            <w:webHidden/>
          </w:rPr>
          <w:tab/>
        </w:r>
        <w:r w:rsidR="00755617">
          <w:rPr>
            <w:noProof/>
            <w:webHidden/>
          </w:rPr>
          <w:fldChar w:fldCharType="begin"/>
        </w:r>
        <w:r w:rsidR="00755617">
          <w:rPr>
            <w:noProof/>
            <w:webHidden/>
          </w:rPr>
          <w:instrText xml:space="preserve"> PAGEREF _Toc209542446 \h </w:instrText>
        </w:r>
        <w:r w:rsidR="00755617">
          <w:rPr>
            <w:noProof/>
            <w:webHidden/>
          </w:rPr>
        </w:r>
        <w:r w:rsidR="00755617">
          <w:rPr>
            <w:noProof/>
            <w:webHidden/>
          </w:rPr>
          <w:fldChar w:fldCharType="separate"/>
        </w:r>
        <w:r w:rsidR="00532D73">
          <w:rPr>
            <w:noProof/>
            <w:webHidden/>
          </w:rPr>
          <w:t>49</w:t>
        </w:r>
        <w:r w:rsidR="00755617">
          <w:rPr>
            <w:noProof/>
            <w:webHidden/>
          </w:rPr>
          <w:fldChar w:fldCharType="end"/>
        </w:r>
      </w:hyperlink>
    </w:p>
    <w:p w14:paraId="535DB0D4" w14:textId="3DBCB9BE"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47" w:history="1">
        <w:r w:rsidR="00755617" w:rsidRPr="00424610">
          <w:rPr>
            <w:rStyle w:val="Hyperlink"/>
            <w:rFonts w:ascii="Arial Bold" w:hAnsi="Arial Bold"/>
            <w:noProof/>
          </w:rPr>
          <w:t>6.</w:t>
        </w:r>
        <w:bookmarkStart w:id="0" w:name="_GoBack"/>
        <w:bookmarkEnd w:id="0"/>
        <w:r w:rsidR="00755617" w:rsidRPr="00424610">
          <w:rPr>
            <w:rStyle w:val="Hyperlink"/>
            <w:rFonts w:ascii="Arial Bold" w:hAnsi="Arial Bold"/>
            <w:noProof/>
          </w:rPr>
          <w:t>6</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Licence over Project Documents</w:t>
        </w:r>
        <w:r w:rsidR="00755617">
          <w:rPr>
            <w:noProof/>
            <w:webHidden/>
          </w:rPr>
          <w:tab/>
        </w:r>
        <w:r w:rsidR="00755617">
          <w:rPr>
            <w:noProof/>
            <w:webHidden/>
          </w:rPr>
          <w:fldChar w:fldCharType="begin"/>
        </w:r>
        <w:r w:rsidR="00755617">
          <w:rPr>
            <w:noProof/>
            <w:webHidden/>
          </w:rPr>
          <w:instrText xml:space="preserve"> PAGEREF _Toc209542447 \h </w:instrText>
        </w:r>
        <w:r w:rsidR="00755617">
          <w:rPr>
            <w:noProof/>
            <w:webHidden/>
          </w:rPr>
        </w:r>
        <w:r w:rsidR="00755617">
          <w:rPr>
            <w:noProof/>
            <w:webHidden/>
          </w:rPr>
          <w:fldChar w:fldCharType="separate"/>
        </w:r>
        <w:r w:rsidR="00532D73">
          <w:rPr>
            <w:noProof/>
            <w:webHidden/>
          </w:rPr>
          <w:t>50</w:t>
        </w:r>
        <w:r w:rsidR="00755617">
          <w:rPr>
            <w:noProof/>
            <w:webHidden/>
          </w:rPr>
          <w:fldChar w:fldCharType="end"/>
        </w:r>
      </w:hyperlink>
    </w:p>
    <w:p w14:paraId="4C558616" w14:textId="60CFECED"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48" w:history="1">
        <w:r w:rsidR="00755617" w:rsidRPr="00424610">
          <w:rPr>
            <w:rStyle w:val="Hyperlink"/>
            <w:rFonts w:ascii="Arial Bold" w:hAnsi="Arial Bold"/>
            <w:noProof/>
          </w:rPr>
          <w:t>6.7</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Intellectual Property Warranties</w:t>
        </w:r>
        <w:r w:rsidR="00755617">
          <w:rPr>
            <w:noProof/>
            <w:webHidden/>
          </w:rPr>
          <w:tab/>
        </w:r>
        <w:r w:rsidR="00755617">
          <w:rPr>
            <w:noProof/>
            <w:webHidden/>
          </w:rPr>
          <w:fldChar w:fldCharType="begin"/>
        </w:r>
        <w:r w:rsidR="00755617">
          <w:rPr>
            <w:noProof/>
            <w:webHidden/>
          </w:rPr>
          <w:instrText xml:space="preserve"> PAGEREF _Toc209542448 \h </w:instrText>
        </w:r>
        <w:r w:rsidR="00755617">
          <w:rPr>
            <w:noProof/>
            <w:webHidden/>
          </w:rPr>
        </w:r>
        <w:r w:rsidR="00755617">
          <w:rPr>
            <w:noProof/>
            <w:webHidden/>
          </w:rPr>
          <w:fldChar w:fldCharType="separate"/>
        </w:r>
        <w:r w:rsidR="00532D73">
          <w:rPr>
            <w:noProof/>
            <w:webHidden/>
          </w:rPr>
          <w:t>50</w:t>
        </w:r>
        <w:r w:rsidR="00755617">
          <w:rPr>
            <w:noProof/>
            <w:webHidden/>
          </w:rPr>
          <w:fldChar w:fldCharType="end"/>
        </w:r>
      </w:hyperlink>
    </w:p>
    <w:p w14:paraId="0805E85E" w14:textId="4DF4E9D7"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49" w:history="1">
        <w:r w:rsidR="00755617" w:rsidRPr="00424610">
          <w:rPr>
            <w:rStyle w:val="Hyperlink"/>
            <w:rFonts w:ascii="Arial Bold" w:hAnsi="Arial Bold"/>
            <w:noProof/>
          </w:rPr>
          <w:t>6.8</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Intellectual Property Rights</w:t>
        </w:r>
        <w:r w:rsidR="00755617">
          <w:rPr>
            <w:noProof/>
            <w:webHidden/>
          </w:rPr>
          <w:tab/>
        </w:r>
        <w:r w:rsidR="00755617">
          <w:rPr>
            <w:noProof/>
            <w:webHidden/>
          </w:rPr>
          <w:fldChar w:fldCharType="begin"/>
        </w:r>
        <w:r w:rsidR="00755617">
          <w:rPr>
            <w:noProof/>
            <w:webHidden/>
          </w:rPr>
          <w:instrText xml:space="preserve"> PAGEREF _Toc209542449 \h </w:instrText>
        </w:r>
        <w:r w:rsidR="00755617">
          <w:rPr>
            <w:noProof/>
            <w:webHidden/>
          </w:rPr>
        </w:r>
        <w:r w:rsidR="00755617">
          <w:rPr>
            <w:noProof/>
            <w:webHidden/>
          </w:rPr>
          <w:fldChar w:fldCharType="separate"/>
        </w:r>
        <w:r w:rsidR="00532D73">
          <w:rPr>
            <w:noProof/>
            <w:webHidden/>
          </w:rPr>
          <w:t>50</w:t>
        </w:r>
        <w:r w:rsidR="00755617">
          <w:rPr>
            <w:noProof/>
            <w:webHidden/>
          </w:rPr>
          <w:fldChar w:fldCharType="end"/>
        </w:r>
      </w:hyperlink>
    </w:p>
    <w:p w14:paraId="65B0009D" w14:textId="4BBDE266"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50" w:history="1">
        <w:r w:rsidR="00755617" w:rsidRPr="00424610">
          <w:rPr>
            <w:rStyle w:val="Hyperlink"/>
            <w:rFonts w:ascii="Arial Bold" w:hAnsi="Arial Bold"/>
            <w:noProof/>
          </w:rPr>
          <w:t>6.9</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Contractor Material</w:t>
        </w:r>
        <w:r w:rsidR="00755617">
          <w:rPr>
            <w:noProof/>
            <w:webHidden/>
          </w:rPr>
          <w:tab/>
        </w:r>
        <w:r w:rsidR="00755617">
          <w:rPr>
            <w:noProof/>
            <w:webHidden/>
          </w:rPr>
          <w:fldChar w:fldCharType="begin"/>
        </w:r>
        <w:r w:rsidR="00755617">
          <w:rPr>
            <w:noProof/>
            <w:webHidden/>
          </w:rPr>
          <w:instrText xml:space="preserve"> PAGEREF _Toc209542450 \h </w:instrText>
        </w:r>
        <w:r w:rsidR="00755617">
          <w:rPr>
            <w:noProof/>
            <w:webHidden/>
          </w:rPr>
        </w:r>
        <w:r w:rsidR="00755617">
          <w:rPr>
            <w:noProof/>
            <w:webHidden/>
          </w:rPr>
          <w:fldChar w:fldCharType="separate"/>
        </w:r>
        <w:r w:rsidR="00532D73">
          <w:rPr>
            <w:noProof/>
            <w:webHidden/>
          </w:rPr>
          <w:t>51</w:t>
        </w:r>
        <w:r w:rsidR="00755617">
          <w:rPr>
            <w:noProof/>
            <w:webHidden/>
          </w:rPr>
          <w:fldChar w:fldCharType="end"/>
        </w:r>
      </w:hyperlink>
    </w:p>
    <w:p w14:paraId="2C147628" w14:textId="6BDABCA4"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51" w:history="1">
        <w:r w:rsidR="00755617" w:rsidRPr="00424610">
          <w:rPr>
            <w:rStyle w:val="Hyperlink"/>
            <w:rFonts w:ascii="Arial Bold" w:hAnsi="Arial Bold"/>
            <w:noProof/>
          </w:rPr>
          <w:t>6.10</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Resolution of Ambiguities</w:t>
        </w:r>
        <w:r w:rsidR="00755617">
          <w:rPr>
            <w:noProof/>
            <w:webHidden/>
          </w:rPr>
          <w:tab/>
        </w:r>
        <w:r w:rsidR="00755617">
          <w:rPr>
            <w:noProof/>
            <w:webHidden/>
          </w:rPr>
          <w:fldChar w:fldCharType="begin"/>
        </w:r>
        <w:r w:rsidR="00755617">
          <w:rPr>
            <w:noProof/>
            <w:webHidden/>
          </w:rPr>
          <w:instrText xml:space="preserve"> PAGEREF _Toc209542451 \h </w:instrText>
        </w:r>
        <w:r w:rsidR="00755617">
          <w:rPr>
            <w:noProof/>
            <w:webHidden/>
          </w:rPr>
        </w:r>
        <w:r w:rsidR="00755617">
          <w:rPr>
            <w:noProof/>
            <w:webHidden/>
          </w:rPr>
          <w:fldChar w:fldCharType="separate"/>
        </w:r>
        <w:r w:rsidR="00532D73">
          <w:rPr>
            <w:noProof/>
            <w:webHidden/>
          </w:rPr>
          <w:t>51</w:t>
        </w:r>
        <w:r w:rsidR="00755617">
          <w:rPr>
            <w:noProof/>
            <w:webHidden/>
          </w:rPr>
          <w:fldChar w:fldCharType="end"/>
        </w:r>
      </w:hyperlink>
    </w:p>
    <w:p w14:paraId="28059E52" w14:textId="774120AA"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52" w:history="1">
        <w:r w:rsidR="00755617" w:rsidRPr="00424610">
          <w:rPr>
            <w:rStyle w:val="Hyperlink"/>
            <w:rFonts w:ascii="Arial Bold" w:hAnsi="Arial Bold"/>
            <w:noProof/>
          </w:rPr>
          <w:t>6.11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Access to Premises and Project Documents</w:t>
        </w:r>
        <w:r w:rsidR="00755617">
          <w:rPr>
            <w:noProof/>
            <w:webHidden/>
          </w:rPr>
          <w:tab/>
        </w:r>
        <w:r w:rsidR="00755617">
          <w:rPr>
            <w:noProof/>
            <w:webHidden/>
          </w:rPr>
          <w:fldChar w:fldCharType="begin"/>
        </w:r>
        <w:r w:rsidR="00755617">
          <w:rPr>
            <w:noProof/>
            <w:webHidden/>
          </w:rPr>
          <w:instrText xml:space="preserve"> PAGEREF _Toc209542452 \h </w:instrText>
        </w:r>
        <w:r w:rsidR="00755617">
          <w:rPr>
            <w:noProof/>
            <w:webHidden/>
          </w:rPr>
        </w:r>
        <w:r w:rsidR="00755617">
          <w:rPr>
            <w:noProof/>
            <w:webHidden/>
          </w:rPr>
          <w:fldChar w:fldCharType="separate"/>
        </w:r>
        <w:r w:rsidR="00532D73">
          <w:rPr>
            <w:noProof/>
            <w:webHidden/>
          </w:rPr>
          <w:t>51</w:t>
        </w:r>
        <w:r w:rsidR="00755617">
          <w:rPr>
            <w:noProof/>
            <w:webHidden/>
          </w:rPr>
          <w:fldChar w:fldCharType="end"/>
        </w:r>
      </w:hyperlink>
    </w:p>
    <w:p w14:paraId="7A9775B2" w14:textId="7174B1CB"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53" w:history="1">
        <w:r w:rsidR="00755617" w:rsidRPr="00424610">
          <w:rPr>
            <w:rStyle w:val="Hyperlink"/>
            <w:rFonts w:ascii="Arial Bold" w:hAnsi="Arial Bold"/>
            <w:noProof/>
          </w:rPr>
          <w:t>6.12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Measurements and Dimensions</w:t>
        </w:r>
        <w:r w:rsidR="00755617">
          <w:rPr>
            <w:noProof/>
            <w:webHidden/>
          </w:rPr>
          <w:tab/>
        </w:r>
        <w:r w:rsidR="00755617">
          <w:rPr>
            <w:noProof/>
            <w:webHidden/>
          </w:rPr>
          <w:fldChar w:fldCharType="begin"/>
        </w:r>
        <w:r w:rsidR="00755617">
          <w:rPr>
            <w:noProof/>
            <w:webHidden/>
          </w:rPr>
          <w:instrText xml:space="preserve"> PAGEREF _Toc209542453 \h </w:instrText>
        </w:r>
        <w:r w:rsidR="00755617">
          <w:rPr>
            <w:noProof/>
            <w:webHidden/>
          </w:rPr>
        </w:r>
        <w:r w:rsidR="00755617">
          <w:rPr>
            <w:noProof/>
            <w:webHidden/>
          </w:rPr>
          <w:fldChar w:fldCharType="separate"/>
        </w:r>
        <w:r w:rsidR="00532D73">
          <w:rPr>
            <w:noProof/>
            <w:webHidden/>
          </w:rPr>
          <w:t>52</w:t>
        </w:r>
        <w:r w:rsidR="00755617">
          <w:rPr>
            <w:noProof/>
            <w:webHidden/>
          </w:rPr>
          <w:fldChar w:fldCharType="end"/>
        </w:r>
      </w:hyperlink>
    </w:p>
    <w:p w14:paraId="1F8B1990" w14:textId="3F08BFAA"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54" w:history="1">
        <w:r w:rsidR="00755617" w:rsidRPr="00424610">
          <w:rPr>
            <w:rStyle w:val="Hyperlink"/>
            <w:rFonts w:ascii="Arial Bold" w:hAnsi="Arial Bold"/>
            <w:noProof/>
          </w:rPr>
          <w:t>6.13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Design Certification</w:t>
        </w:r>
        <w:r w:rsidR="00755617">
          <w:rPr>
            <w:noProof/>
            <w:webHidden/>
          </w:rPr>
          <w:tab/>
        </w:r>
        <w:r w:rsidR="00755617">
          <w:rPr>
            <w:noProof/>
            <w:webHidden/>
          </w:rPr>
          <w:fldChar w:fldCharType="begin"/>
        </w:r>
        <w:r w:rsidR="00755617">
          <w:rPr>
            <w:noProof/>
            <w:webHidden/>
          </w:rPr>
          <w:instrText xml:space="preserve"> PAGEREF _Toc209542454 \h </w:instrText>
        </w:r>
        <w:r w:rsidR="00755617">
          <w:rPr>
            <w:noProof/>
            <w:webHidden/>
          </w:rPr>
        </w:r>
        <w:r w:rsidR="00755617">
          <w:rPr>
            <w:noProof/>
            <w:webHidden/>
          </w:rPr>
          <w:fldChar w:fldCharType="separate"/>
        </w:r>
        <w:r w:rsidR="00532D73">
          <w:rPr>
            <w:noProof/>
            <w:webHidden/>
          </w:rPr>
          <w:t>52</w:t>
        </w:r>
        <w:r w:rsidR="00755617">
          <w:rPr>
            <w:noProof/>
            <w:webHidden/>
          </w:rPr>
          <w:fldChar w:fldCharType="end"/>
        </w:r>
      </w:hyperlink>
    </w:p>
    <w:p w14:paraId="3660725E" w14:textId="2F82DBDF"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55" w:history="1">
        <w:r w:rsidR="00755617" w:rsidRPr="00424610">
          <w:rPr>
            <w:rStyle w:val="Hyperlink"/>
            <w:rFonts w:ascii="Arial Bold" w:hAnsi="Arial Bold"/>
            <w:noProof/>
          </w:rPr>
          <w:t>6.14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Samples</w:t>
        </w:r>
        <w:r w:rsidR="00755617">
          <w:rPr>
            <w:noProof/>
            <w:webHidden/>
          </w:rPr>
          <w:tab/>
        </w:r>
        <w:r w:rsidR="00755617">
          <w:rPr>
            <w:noProof/>
            <w:webHidden/>
          </w:rPr>
          <w:fldChar w:fldCharType="begin"/>
        </w:r>
        <w:r w:rsidR="00755617">
          <w:rPr>
            <w:noProof/>
            <w:webHidden/>
          </w:rPr>
          <w:instrText xml:space="preserve"> PAGEREF _Toc209542455 \h </w:instrText>
        </w:r>
        <w:r w:rsidR="00755617">
          <w:rPr>
            <w:noProof/>
            <w:webHidden/>
          </w:rPr>
        </w:r>
        <w:r w:rsidR="00755617">
          <w:rPr>
            <w:noProof/>
            <w:webHidden/>
          </w:rPr>
          <w:fldChar w:fldCharType="separate"/>
        </w:r>
        <w:r w:rsidR="00532D73">
          <w:rPr>
            <w:noProof/>
            <w:webHidden/>
          </w:rPr>
          <w:t>52</w:t>
        </w:r>
        <w:r w:rsidR="00755617">
          <w:rPr>
            <w:noProof/>
            <w:webHidden/>
          </w:rPr>
          <w:fldChar w:fldCharType="end"/>
        </w:r>
      </w:hyperlink>
    </w:p>
    <w:p w14:paraId="2D105DCF" w14:textId="06675344"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56" w:history="1">
        <w:r w:rsidR="00755617" w:rsidRPr="00424610">
          <w:rPr>
            <w:rStyle w:val="Hyperlink"/>
            <w:rFonts w:ascii="Arial Bold" w:hAnsi="Arial Bold"/>
            <w:noProof/>
          </w:rPr>
          <w:t>6.15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Work Health and Safety</w:t>
        </w:r>
        <w:r w:rsidR="00755617">
          <w:rPr>
            <w:noProof/>
            <w:webHidden/>
          </w:rPr>
          <w:tab/>
        </w:r>
        <w:r w:rsidR="00755617">
          <w:rPr>
            <w:noProof/>
            <w:webHidden/>
          </w:rPr>
          <w:fldChar w:fldCharType="begin"/>
        </w:r>
        <w:r w:rsidR="00755617">
          <w:rPr>
            <w:noProof/>
            <w:webHidden/>
          </w:rPr>
          <w:instrText xml:space="preserve"> PAGEREF _Toc209542456 \h </w:instrText>
        </w:r>
        <w:r w:rsidR="00755617">
          <w:rPr>
            <w:noProof/>
            <w:webHidden/>
          </w:rPr>
        </w:r>
        <w:r w:rsidR="00755617">
          <w:rPr>
            <w:noProof/>
            <w:webHidden/>
          </w:rPr>
          <w:fldChar w:fldCharType="separate"/>
        </w:r>
        <w:r w:rsidR="00532D73">
          <w:rPr>
            <w:noProof/>
            <w:webHidden/>
          </w:rPr>
          <w:t>53</w:t>
        </w:r>
        <w:r w:rsidR="00755617">
          <w:rPr>
            <w:noProof/>
            <w:webHidden/>
          </w:rPr>
          <w:fldChar w:fldCharType="end"/>
        </w:r>
      </w:hyperlink>
    </w:p>
    <w:p w14:paraId="67EBA9FC" w14:textId="468BB511"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457" w:history="1">
        <w:r w:rsidR="00755617" w:rsidRPr="00424610">
          <w:rPr>
            <w:rStyle w:val="Hyperlink"/>
            <w:noProof/>
          </w:rPr>
          <w:t>7.</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Quality</w:t>
        </w:r>
        <w:r w:rsidR="00755617">
          <w:rPr>
            <w:noProof/>
            <w:webHidden/>
          </w:rPr>
          <w:tab/>
        </w:r>
        <w:r w:rsidR="00755617">
          <w:rPr>
            <w:noProof/>
            <w:webHidden/>
          </w:rPr>
          <w:fldChar w:fldCharType="begin"/>
        </w:r>
        <w:r w:rsidR="00755617">
          <w:rPr>
            <w:noProof/>
            <w:webHidden/>
          </w:rPr>
          <w:instrText xml:space="preserve"> PAGEREF _Toc209542457 \h </w:instrText>
        </w:r>
        <w:r w:rsidR="00755617">
          <w:rPr>
            <w:noProof/>
            <w:webHidden/>
          </w:rPr>
        </w:r>
        <w:r w:rsidR="00755617">
          <w:rPr>
            <w:noProof/>
            <w:webHidden/>
          </w:rPr>
          <w:fldChar w:fldCharType="separate"/>
        </w:r>
        <w:r w:rsidR="00532D73">
          <w:rPr>
            <w:noProof/>
            <w:webHidden/>
          </w:rPr>
          <w:t>57</w:t>
        </w:r>
        <w:r w:rsidR="00755617">
          <w:rPr>
            <w:noProof/>
            <w:webHidden/>
          </w:rPr>
          <w:fldChar w:fldCharType="end"/>
        </w:r>
      </w:hyperlink>
    </w:p>
    <w:p w14:paraId="56E515F1" w14:textId="623032B2"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58" w:history="1">
        <w:r w:rsidR="00755617" w:rsidRPr="00424610">
          <w:rPr>
            <w:rStyle w:val="Hyperlink"/>
            <w:rFonts w:ascii="Arial Bold" w:hAnsi="Arial Bold"/>
            <w:noProof/>
          </w:rPr>
          <w:t>7.1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Quality Assurance</w:t>
        </w:r>
        <w:r w:rsidR="00755617">
          <w:rPr>
            <w:noProof/>
            <w:webHidden/>
          </w:rPr>
          <w:tab/>
        </w:r>
        <w:r w:rsidR="00755617">
          <w:rPr>
            <w:noProof/>
            <w:webHidden/>
          </w:rPr>
          <w:fldChar w:fldCharType="begin"/>
        </w:r>
        <w:r w:rsidR="00755617">
          <w:rPr>
            <w:noProof/>
            <w:webHidden/>
          </w:rPr>
          <w:instrText xml:space="preserve"> PAGEREF _Toc209542458 \h </w:instrText>
        </w:r>
        <w:r w:rsidR="00755617">
          <w:rPr>
            <w:noProof/>
            <w:webHidden/>
          </w:rPr>
        </w:r>
        <w:r w:rsidR="00755617">
          <w:rPr>
            <w:noProof/>
            <w:webHidden/>
          </w:rPr>
          <w:fldChar w:fldCharType="separate"/>
        </w:r>
        <w:r w:rsidR="00532D73">
          <w:rPr>
            <w:noProof/>
            <w:webHidden/>
          </w:rPr>
          <w:t>57</w:t>
        </w:r>
        <w:r w:rsidR="00755617">
          <w:rPr>
            <w:noProof/>
            <w:webHidden/>
          </w:rPr>
          <w:fldChar w:fldCharType="end"/>
        </w:r>
      </w:hyperlink>
    </w:p>
    <w:p w14:paraId="2D879FE2" w14:textId="0DCE0F02"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59" w:history="1">
        <w:r w:rsidR="00755617" w:rsidRPr="00424610">
          <w:rPr>
            <w:rStyle w:val="Hyperlink"/>
            <w:rFonts w:ascii="Arial Bold" w:hAnsi="Arial Bold"/>
            <w:noProof/>
          </w:rPr>
          <w:t>7.2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Non-Complying Services</w:t>
        </w:r>
        <w:r w:rsidR="00755617">
          <w:rPr>
            <w:noProof/>
            <w:webHidden/>
          </w:rPr>
          <w:tab/>
        </w:r>
        <w:r w:rsidR="00755617">
          <w:rPr>
            <w:noProof/>
            <w:webHidden/>
          </w:rPr>
          <w:fldChar w:fldCharType="begin"/>
        </w:r>
        <w:r w:rsidR="00755617">
          <w:rPr>
            <w:noProof/>
            <w:webHidden/>
          </w:rPr>
          <w:instrText xml:space="preserve"> PAGEREF _Toc209542459 \h </w:instrText>
        </w:r>
        <w:r w:rsidR="00755617">
          <w:rPr>
            <w:noProof/>
            <w:webHidden/>
          </w:rPr>
        </w:r>
        <w:r w:rsidR="00755617">
          <w:rPr>
            <w:noProof/>
            <w:webHidden/>
          </w:rPr>
          <w:fldChar w:fldCharType="separate"/>
        </w:r>
        <w:r w:rsidR="00532D73">
          <w:rPr>
            <w:noProof/>
            <w:webHidden/>
          </w:rPr>
          <w:t>57</w:t>
        </w:r>
        <w:r w:rsidR="00755617">
          <w:rPr>
            <w:noProof/>
            <w:webHidden/>
          </w:rPr>
          <w:fldChar w:fldCharType="end"/>
        </w:r>
      </w:hyperlink>
    </w:p>
    <w:p w14:paraId="470D7911" w14:textId="6913BF43"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60" w:history="1">
        <w:r w:rsidR="00755617" w:rsidRPr="00424610">
          <w:rPr>
            <w:rStyle w:val="Hyperlink"/>
            <w:rFonts w:ascii="Arial Bold" w:hAnsi="Arial Bold"/>
            <w:noProof/>
          </w:rPr>
          <w:t>7.3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Reperformance of the Non-complying Services</w:t>
        </w:r>
        <w:r w:rsidR="00755617">
          <w:rPr>
            <w:noProof/>
            <w:webHidden/>
          </w:rPr>
          <w:tab/>
        </w:r>
        <w:r w:rsidR="00755617">
          <w:rPr>
            <w:noProof/>
            <w:webHidden/>
          </w:rPr>
          <w:fldChar w:fldCharType="begin"/>
        </w:r>
        <w:r w:rsidR="00755617">
          <w:rPr>
            <w:noProof/>
            <w:webHidden/>
          </w:rPr>
          <w:instrText xml:space="preserve"> PAGEREF _Toc209542460 \h </w:instrText>
        </w:r>
        <w:r w:rsidR="00755617">
          <w:rPr>
            <w:noProof/>
            <w:webHidden/>
          </w:rPr>
        </w:r>
        <w:r w:rsidR="00755617">
          <w:rPr>
            <w:noProof/>
            <w:webHidden/>
          </w:rPr>
          <w:fldChar w:fldCharType="separate"/>
        </w:r>
        <w:r w:rsidR="00532D73">
          <w:rPr>
            <w:noProof/>
            <w:webHidden/>
          </w:rPr>
          <w:t>57</w:t>
        </w:r>
        <w:r w:rsidR="00755617">
          <w:rPr>
            <w:noProof/>
            <w:webHidden/>
          </w:rPr>
          <w:fldChar w:fldCharType="end"/>
        </w:r>
      </w:hyperlink>
    </w:p>
    <w:p w14:paraId="6AEA6474" w14:textId="0C6AD55E"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61" w:history="1">
        <w:r w:rsidR="00755617" w:rsidRPr="00424610">
          <w:rPr>
            <w:rStyle w:val="Hyperlink"/>
            <w:rFonts w:ascii="Arial Bold" w:hAnsi="Arial Bold"/>
            <w:noProof/>
          </w:rPr>
          <w:t>7.4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Project Plans</w:t>
        </w:r>
        <w:r w:rsidR="00755617">
          <w:rPr>
            <w:noProof/>
            <w:webHidden/>
          </w:rPr>
          <w:tab/>
        </w:r>
        <w:r w:rsidR="00755617">
          <w:rPr>
            <w:noProof/>
            <w:webHidden/>
          </w:rPr>
          <w:fldChar w:fldCharType="begin"/>
        </w:r>
        <w:r w:rsidR="00755617">
          <w:rPr>
            <w:noProof/>
            <w:webHidden/>
          </w:rPr>
          <w:instrText xml:space="preserve"> PAGEREF _Toc209542461 \h </w:instrText>
        </w:r>
        <w:r w:rsidR="00755617">
          <w:rPr>
            <w:noProof/>
            <w:webHidden/>
          </w:rPr>
        </w:r>
        <w:r w:rsidR="00755617">
          <w:rPr>
            <w:noProof/>
            <w:webHidden/>
          </w:rPr>
          <w:fldChar w:fldCharType="separate"/>
        </w:r>
        <w:r w:rsidR="00532D73">
          <w:rPr>
            <w:noProof/>
            <w:webHidden/>
          </w:rPr>
          <w:t>58</w:t>
        </w:r>
        <w:r w:rsidR="00755617">
          <w:rPr>
            <w:noProof/>
            <w:webHidden/>
          </w:rPr>
          <w:fldChar w:fldCharType="end"/>
        </w:r>
      </w:hyperlink>
    </w:p>
    <w:p w14:paraId="3D1CA9D5" w14:textId="752F04E4"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62" w:history="1">
        <w:r w:rsidR="00755617" w:rsidRPr="00424610">
          <w:rPr>
            <w:rStyle w:val="Hyperlink"/>
            <w:rFonts w:ascii="Arial Bold" w:hAnsi="Arial Bold"/>
            <w:noProof/>
          </w:rPr>
          <w:t>7.5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Drawings</w:t>
        </w:r>
        <w:r w:rsidR="00755617">
          <w:rPr>
            <w:noProof/>
            <w:webHidden/>
          </w:rPr>
          <w:tab/>
        </w:r>
        <w:r w:rsidR="00755617">
          <w:rPr>
            <w:noProof/>
            <w:webHidden/>
          </w:rPr>
          <w:fldChar w:fldCharType="begin"/>
        </w:r>
        <w:r w:rsidR="00755617">
          <w:rPr>
            <w:noProof/>
            <w:webHidden/>
          </w:rPr>
          <w:instrText xml:space="preserve"> PAGEREF _Toc209542462 \h </w:instrText>
        </w:r>
        <w:r w:rsidR="00755617">
          <w:rPr>
            <w:noProof/>
            <w:webHidden/>
          </w:rPr>
        </w:r>
        <w:r w:rsidR="00755617">
          <w:rPr>
            <w:noProof/>
            <w:webHidden/>
          </w:rPr>
          <w:fldChar w:fldCharType="separate"/>
        </w:r>
        <w:r w:rsidR="00532D73">
          <w:rPr>
            <w:noProof/>
            <w:webHidden/>
          </w:rPr>
          <w:t>59</w:t>
        </w:r>
        <w:r w:rsidR="00755617">
          <w:rPr>
            <w:noProof/>
            <w:webHidden/>
          </w:rPr>
          <w:fldChar w:fldCharType="end"/>
        </w:r>
      </w:hyperlink>
    </w:p>
    <w:p w14:paraId="0FAC153E" w14:textId="6AE69C57"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463" w:history="1">
        <w:r w:rsidR="00755617" w:rsidRPr="00424610">
          <w:rPr>
            <w:rStyle w:val="Hyperlink"/>
            <w:noProof/>
          </w:rPr>
          <w:t>8.</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Time</w:t>
        </w:r>
        <w:r w:rsidR="00755617">
          <w:rPr>
            <w:noProof/>
            <w:webHidden/>
          </w:rPr>
          <w:tab/>
        </w:r>
        <w:r w:rsidR="00755617">
          <w:rPr>
            <w:noProof/>
            <w:webHidden/>
          </w:rPr>
          <w:fldChar w:fldCharType="begin"/>
        </w:r>
        <w:r w:rsidR="00755617">
          <w:rPr>
            <w:noProof/>
            <w:webHidden/>
          </w:rPr>
          <w:instrText xml:space="preserve"> PAGEREF _Toc209542463 \h </w:instrText>
        </w:r>
        <w:r w:rsidR="00755617">
          <w:rPr>
            <w:noProof/>
            <w:webHidden/>
          </w:rPr>
        </w:r>
        <w:r w:rsidR="00755617">
          <w:rPr>
            <w:noProof/>
            <w:webHidden/>
          </w:rPr>
          <w:fldChar w:fldCharType="separate"/>
        </w:r>
        <w:r w:rsidR="00532D73">
          <w:rPr>
            <w:noProof/>
            <w:webHidden/>
          </w:rPr>
          <w:t>60</w:t>
        </w:r>
        <w:r w:rsidR="00755617">
          <w:rPr>
            <w:noProof/>
            <w:webHidden/>
          </w:rPr>
          <w:fldChar w:fldCharType="end"/>
        </w:r>
      </w:hyperlink>
    </w:p>
    <w:p w14:paraId="57B79C3A" w14:textId="07218461"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64" w:history="1">
        <w:r w:rsidR="00755617" w:rsidRPr="00424610">
          <w:rPr>
            <w:rStyle w:val="Hyperlink"/>
            <w:rFonts w:ascii="Arial Bold" w:hAnsi="Arial Bold"/>
            <w:noProof/>
          </w:rPr>
          <w:t>8.1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Progress</w:t>
        </w:r>
        <w:r w:rsidR="00755617">
          <w:rPr>
            <w:noProof/>
            <w:webHidden/>
          </w:rPr>
          <w:tab/>
        </w:r>
        <w:r w:rsidR="00755617">
          <w:rPr>
            <w:noProof/>
            <w:webHidden/>
          </w:rPr>
          <w:fldChar w:fldCharType="begin"/>
        </w:r>
        <w:r w:rsidR="00755617">
          <w:rPr>
            <w:noProof/>
            <w:webHidden/>
          </w:rPr>
          <w:instrText xml:space="preserve"> PAGEREF _Toc209542464 \h </w:instrText>
        </w:r>
        <w:r w:rsidR="00755617">
          <w:rPr>
            <w:noProof/>
            <w:webHidden/>
          </w:rPr>
        </w:r>
        <w:r w:rsidR="00755617">
          <w:rPr>
            <w:noProof/>
            <w:webHidden/>
          </w:rPr>
          <w:fldChar w:fldCharType="separate"/>
        </w:r>
        <w:r w:rsidR="00532D73">
          <w:rPr>
            <w:noProof/>
            <w:webHidden/>
          </w:rPr>
          <w:t>60</w:t>
        </w:r>
        <w:r w:rsidR="00755617">
          <w:rPr>
            <w:noProof/>
            <w:webHidden/>
          </w:rPr>
          <w:fldChar w:fldCharType="end"/>
        </w:r>
      </w:hyperlink>
    </w:p>
    <w:p w14:paraId="39F13975" w14:textId="4073515A"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65" w:history="1">
        <w:r w:rsidR="00755617" w:rsidRPr="00424610">
          <w:rPr>
            <w:rStyle w:val="Hyperlink"/>
            <w:rFonts w:ascii="Arial Bold" w:hAnsi="Arial Bold"/>
            <w:noProof/>
          </w:rPr>
          <w:t>8.2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Programming</w:t>
        </w:r>
        <w:r w:rsidR="00755617">
          <w:rPr>
            <w:noProof/>
            <w:webHidden/>
          </w:rPr>
          <w:tab/>
        </w:r>
        <w:r w:rsidR="00755617">
          <w:rPr>
            <w:noProof/>
            <w:webHidden/>
          </w:rPr>
          <w:fldChar w:fldCharType="begin"/>
        </w:r>
        <w:r w:rsidR="00755617">
          <w:rPr>
            <w:noProof/>
            <w:webHidden/>
          </w:rPr>
          <w:instrText xml:space="preserve"> PAGEREF _Toc209542465 \h </w:instrText>
        </w:r>
        <w:r w:rsidR="00755617">
          <w:rPr>
            <w:noProof/>
            <w:webHidden/>
          </w:rPr>
        </w:r>
        <w:r w:rsidR="00755617">
          <w:rPr>
            <w:noProof/>
            <w:webHidden/>
          </w:rPr>
          <w:fldChar w:fldCharType="separate"/>
        </w:r>
        <w:r w:rsidR="00532D73">
          <w:rPr>
            <w:noProof/>
            <w:webHidden/>
          </w:rPr>
          <w:t>60</w:t>
        </w:r>
        <w:r w:rsidR="00755617">
          <w:rPr>
            <w:noProof/>
            <w:webHidden/>
          </w:rPr>
          <w:fldChar w:fldCharType="end"/>
        </w:r>
      </w:hyperlink>
    </w:p>
    <w:p w14:paraId="763615EB" w14:textId="4999256C"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66" w:history="1">
        <w:r w:rsidR="00755617" w:rsidRPr="00424610">
          <w:rPr>
            <w:rStyle w:val="Hyperlink"/>
            <w:rFonts w:ascii="Arial Bold" w:hAnsi="Arial Bold"/>
            <w:noProof/>
          </w:rPr>
          <w:t>8.3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Consultant Not Relieved</w:t>
        </w:r>
        <w:r w:rsidR="00755617">
          <w:rPr>
            <w:noProof/>
            <w:webHidden/>
          </w:rPr>
          <w:tab/>
        </w:r>
        <w:r w:rsidR="00755617">
          <w:rPr>
            <w:noProof/>
            <w:webHidden/>
          </w:rPr>
          <w:fldChar w:fldCharType="begin"/>
        </w:r>
        <w:r w:rsidR="00755617">
          <w:rPr>
            <w:noProof/>
            <w:webHidden/>
          </w:rPr>
          <w:instrText xml:space="preserve"> PAGEREF _Toc209542466 \h </w:instrText>
        </w:r>
        <w:r w:rsidR="00755617">
          <w:rPr>
            <w:noProof/>
            <w:webHidden/>
          </w:rPr>
        </w:r>
        <w:r w:rsidR="00755617">
          <w:rPr>
            <w:noProof/>
            <w:webHidden/>
          </w:rPr>
          <w:fldChar w:fldCharType="separate"/>
        </w:r>
        <w:r w:rsidR="00532D73">
          <w:rPr>
            <w:noProof/>
            <w:webHidden/>
          </w:rPr>
          <w:t>60</w:t>
        </w:r>
        <w:r w:rsidR="00755617">
          <w:rPr>
            <w:noProof/>
            <w:webHidden/>
          </w:rPr>
          <w:fldChar w:fldCharType="end"/>
        </w:r>
      </w:hyperlink>
    </w:p>
    <w:p w14:paraId="13F3BF1A" w14:textId="34B814CB"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67" w:history="1">
        <w:r w:rsidR="00755617" w:rsidRPr="00424610">
          <w:rPr>
            <w:rStyle w:val="Hyperlink"/>
            <w:rFonts w:ascii="Arial Bold" w:hAnsi="Arial Bold"/>
            <w:noProof/>
          </w:rPr>
          <w:t>8.4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Suspension</w:t>
        </w:r>
        <w:r w:rsidR="00755617">
          <w:rPr>
            <w:noProof/>
            <w:webHidden/>
          </w:rPr>
          <w:tab/>
        </w:r>
        <w:r w:rsidR="00755617">
          <w:rPr>
            <w:noProof/>
            <w:webHidden/>
          </w:rPr>
          <w:fldChar w:fldCharType="begin"/>
        </w:r>
        <w:r w:rsidR="00755617">
          <w:rPr>
            <w:noProof/>
            <w:webHidden/>
          </w:rPr>
          <w:instrText xml:space="preserve"> PAGEREF _Toc209542467 \h </w:instrText>
        </w:r>
        <w:r w:rsidR="00755617">
          <w:rPr>
            <w:noProof/>
            <w:webHidden/>
          </w:rPr>
        </w:r>
        <w:r w:rsidR="00755617">
          <w:rPr>
            <w:noProof/>
            <w:webHidden/>
          </w:rPr>
          <w:fldChar w:fldCharType="separate"/>
        </w:r>
        <w:r w:rsidR="00532D73">
          <w:rPr>
            <w:noProof/>
            <w:webHidden/>
          </w:rPr>
          <w:t>61</w:t>
        </w:r>
        <w:r w:rsidR="00755617">
          <w:rPr>
            <w:noProof/>
            <w:webHidden/>
          </w:rPr>
          <w:fldChar w:fldCharType="end"/>
        </w:r>
      </w:hyperlink>
    </w:p>
    <w:p w14:paraId="08F6FD20" w14:textId="0C75BA48"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68" w:history="1">
        <w:r w:rsidR="00755617" w:rsidRPr="00424610">
          <w:rPr>
            <w:rStyle w:val="Hyperlink"/>
            <w:rFonts w:ascii="Arial Bold" w:hAnsi="Arial Bold"/>
            <w:noProof/>
          </w:rPr>
          <w:t>8.5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Delays, Including Delays Entitling Claim for Extension of Time</w:t>
        </w:r>
        <w:r w:rsidR="00755617">
          <w:rPr>
            <w:noProof/>
            <w:webHidden/>
          </w:rPr>
          <w:tab/>
        </w:r>
        <w:r w:rsidR="00755617">
          <w:rPr>
            <w:noProof/>
            <w:webHidden/>
          </w:rPr>
          <w:fldChar w:fldCharType="begin"/>
        </w:r>
        <w:r w:rsidR="00755617">
          <w:rPr>
            <w:noProof/>
            <w:webHidden/>
          </w:rPr>
          <w:instrText xml:space="preserve"> PAGEREF _Toc209542468 \h </w:instrText>
        </w:r>
        <w:r w:rsidR="00755617">
          <w:rPr>
            <w:noProof/>
            <w:webHidden/>
          </w:rPr>
        </w:r>
        <w:r w:rsidR="00755617">
          <w:rPr>
            <w:noProof/>
            <w:webHidden/>
          </w:rPr>
          <w:fldChar w:fldCharType="separate"/>
        </w:r>
        <w:r w:rsidR="00532D73">
          <w:rPr>
            <w:noProof/>
            <w:webHidden/>
          </w:rPr>
          <w:t>61</w:t>
        </w:r>
        <w:r w:rsidR="00755617">
          <w:rPr>
            <w:noProof/>
            <w:webHidden/>
          </w:rPr>
          <w:fldChar w:fldCharType="end"/>
        </w:r>
      </w:hyperlink>
    </w:p>
    <w:p w14:paraId="06595C57" w14:textId="168FF953"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69" w:history="1">
        <w:r w:rsidR="00755617" w:rsidRPr="00424610">
          <w:rPr>
            <w:rStyle w:val="Hyperlink"/>
            <w:rFonts w:ascii="Arial Bold" w:hAnsi="Arial Bold"/>
            <w:noProof/>
          </w:rPr>
          <w:t>8.6</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Claim for Extension of Time</w:t>
        </w:r>
        <w:r w:rsidR="00755617">
          <w:rPr>
            <w:noProof/>
            <w:webHidden/>
          </w:rPr>
          <w:tab/>
        </w:r>
        <w:r w:rsidR="00755617">
          <w:rPr>
            <w:noProof/>
            <w:webHidden/>
          </w:rPr>
          <w:fldChar w:fldCharType="begin"/>
        </w:r>
        <w:r w:rsidR="00755617">
          <w:rPr>
            <w:noProof/>
            <w:webHidden/>
          </w:rPr>
          <w:instrText xml:space="preserve"> PAGEREF _Toc209542469 \h </w:instrText>
        </w:r>
        <w:r w:rsidR="00755617">
          <w:rPr>
            <w:noProof/>
            <w:webHidden/>
          </w:rPr>
        </w:r>
        <w:r w:rsidR="00755617">
          <w:rPr>
            <w:noProof/>
            <w:webHidden/>
          </w:rPr>
          <w:fldChar w:fldCharType="separate"/>
        </w:r>
        <w:r w:rsidR="00532D73">
          <w:rPr>
            <w:noProof/>
            <w:webHidden/>
          </w:rPr>
          <w:t>61</w:t>
        </w:r>
        <w:r w:rsidR="00755617">
          <w:rPr>
            <w:noProof/>
            <w:webHidden/>
          </w:rPr>
          <w:fldChar w:fldCharType="end"/>
        </w:r>
      </w:hyperlink>
    </w:p>
    <w:p w14:paraId="2D38336C" w14:textId="00D06014"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70" w:history="1">
        <w:r w:rsidR="00755617" w:rsidRPr="00424610">
          <w:rPr>
            <w:rStyle w:val="Hyperlink"/>
            <w:rFonts w:ascii="Arial Bold" w:hAnsi="Arial Bold"/>
            <w:noProof/>
          </w:rPr>
          <w:t>8.7</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Conditions Precedent to Extension</w:t>
        </w:r>
        <w:r w:rsidR="00755617">
          <w:rPr>
            <w:noProof/>
            <w:webHidden/>
          </w:rPr>
          <w:tab/>
        </w:r>
        <w:r w:rsidR="00755617">
          <w:rPr>
            <w:noProof/>
            <w:webHidden/>
          </w:rPr>
          <w:fldChar w:fldCharType="begin"/>
        </w:r>
        <w:r w:rsidR="00755617">
          <w:rPr>
            <w:noProof/>
            <w:webHidden/>
          </w:rPr>
          <w:instrText xml:space="preserve"> PAGEREF _Toc209542470 \h </w:instrText>
        </w:r>
        <w:r w:rsidR="00755617">
          <w:rPr>
            <w:noProof/>
            <w:webHidden/>
          </w:rPr>
        </w:r>
        <w:r w:rsidR="00755617">
          <w:rPr>
            <w:noProof/>
            <w:webHidden/>
          </w:rPr>
          <w:fldChar w:fldCharType="separate"/>
        </w:r>
        <w:r w:rsidR="00532D73">
          <w:rPr>
            <w:noProof/>
            <w:webHidden/>
          </w:rPr>
          <w:t>62</w:t>
        </w:r>
        <w:r w:rsidR="00755617">
          <w:rPr>
            <w:noProof/>
            <w:webHidden/>
          </w:rPr>
          <w:fldChar w:fldCharType="end"/>
        </w:r>
      </w:hyperlink>
    </w:p>
    <w:p w14:paraId="60198A74" w14:textId="4885CC95"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71" w:history="1">
        <w:r w:rsidR="00755617" w:rsidRPr="00424610">
          <w:rPr>
            <w:rStyle w:val="Hyperlink"/>
            <w:rFonts w:ascii="Arial Bold" w:hAnsi="Arial Bold"/>
            <w:noProof/>
          </w:rPr>
          <w:t>8.8</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Extension of Time</w:t>
        </w:r>
        <w:r w:rsidR="00755617">
          <w:rPr>
            <w:noProof/>
            <w:webHidden/>
          </w:rPr>
          <w:tab/>
        </w:r>
        <w:r w:rsidR="00755617">
          <w:rPr>
            <w:noProof/>
            <w:webHidden/>
          </w:rPr>
          <w:fldChar w:fldCharType="begin"/>
        </w:r>
        <w:r w:rsidR="00755617">
          <w:rPr>
            <w:noProof/>
            <w:webHidden/>
          </w:rPr>
          <w:instrText xml:space="preserve"> PAGEREF _Toc209542471 \h </w:instrText>
        </w:r>
        <w:r w:rsidR="00755617">
          <w:rPr>
            <w:noProof/>
            <w:webHidden/>
          </w:rPr>
        </w:r>
        <w:r w:rsidR="00755617">
          <w:rPr>
            <w:noProof/>
            <w:webHidden/>
          </w:rPr>
          <w:fldChar w:fldCharType="separate"/>
        </w:r>
        <w:r w:rsidR="00532D73">
          <w:rPr>
            <w:noProof/>
            <w:webHidden/>
          </w:rPr>
          <w:t>62</w:t>
        </w:r>
        <w:r w:rsidR="00755617">
          <w:rPr>
            <w:noProof/>
            <w:webHidden/>
          </w:rPr>
          <w:fldChar w:fldCharType="end"/>
        </w:r>
      </w:hyperlink>
    </w:p>
    <w:p w14:paraId="4EE16446" w14:textId="2004C023"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72" w:history="1">
        <w:r w:rsidR="00755617" w:rsidRPr="00424610">
          <w:rPr>
            <w:rStyle w:val="Hyperlink"/>
            <w:rFonts w:ascii="Arial Bold" w:hAnsi="Arial Bold"/>
            <w:noProof/>
          </w:rPr>
          <w:t>8.9</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Unilateral Extension of Time</w:t>
        </w:r>
        <w:r w:rsidR="00755617">
          <w:rPr>
            <w:noProof/>
            <w:webHidden/>
          </w:rPr>
          <w:tab/>
        </w:r>
        <w:r w:rsidR="00755617">
          <w:rPr>
            <w:noProof/>
            <w:webHidden/>
          </w:rPr>
          <w:fldChar w:fldCharType="begin"/>
        </w:r>
        <w:r w:rsidR="00755617">
          <w:rPr>
            <w:noProof/>
            <w:webHidden/>
          </w:rPr>
          <w:instrText xml:space="preserve"> PAGEREF _Toc209542472 \h </w:instrText>
        </w:r>
        <w:r w:rsidR="00755617">
          <w:rPr>
            <w:noProof/>
            <w:webHidden/>
          </w:rPr>
        </w:r>
        <w:r w:rsidR="00755617">
          <w:rPr>
            <w:noProof/>
            <w:webHidden/>
          </w:rPr>
          <w:fldChar w:fldCharType="separate"/>
        </w:r>
        <w:r w:rsidR="00532D73">
          <w:rPr>
            <w:noProof/>
            <w:webHidden/>
          </w:rPr>
          <w:t>62</w:t>
        </w:r>
        <w:r w:rsidR="00755617">
          <w:rPr>
            <w:noProof/>
            <w:webHidden/>
          </w:rPr>
          <w:fldChar w:fldCharType="end"/>
        </w:r>
      </w:hyperlink>
    </w:p>
    <w:p w14:paraId="37D0ACFE" w14:textId="5C96A586"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73" w:history="1">
        <w:r w:rsidR="00755617" w:rsidRPr="00424610">
          <w:rPr>
            <w:rStyle w:val="Hyperlink"/>
            <w:rFonts w:ascii="Arial Bold" w:hAnsi="Arial Bold"/>
            <w:noProof/>
          </w:rPr>
          <w:t>8.10</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Acceleration</w:t>
        </w:r>
        <w:r w:rsidR="00755617">
          <w:rPr>
            <w:noProof/>
            <w:webHidden/>
          </w:rPr>
          <w:tab/>
        </w:r>
        <w:r w:rsidR="00755617">
          <w:rPr>
            <w:noProof/>
            <w:webHidden/>
          </w:rPr>
          <w:fldChar w:fldCharType="begin"/>
        </w:r>
        <w:r w:rsidR="00755617">
          <w:rPr>
            <w:noProof/>
            <w:webHidden/>
          </w:rPr>
          <w:instrText xml:space="preserve"> PAGEREF _Toc209542473 \h </w:instrText>
        </w:r>
        <w:r w:rsidR="00755617">
          <w:rPr>
            <w:noProof/>
            <w:webHidden/>
          </w:rPr>
        </w:r>
        <w:r w:rsidR="00755617">
          <w:rPr>
            <w:noProof/>
            <w:webHidden/>
          </w:rPr>
          <w:fldChar w:fldCharType="separate"/>
        </w:r>
        <w:r w:rsidR="00532D73">
          <w:rPr>
            <w:noProof/>
            <w:webHidden/>
          </w:rPr>
          <w:t>63</w:t>
        </w:r>
        <w:r w:rsidR="00755617">
          <w:rPr>
            <w:noProof/>
            <w:webHidden/>
          </w:rPr>
          <w:fldChar w:fldCharType="end"/>
        </w:r>
      </w:hyperlink>
    </w:p>
    <w:p w14:paraId="5B8964C3" w14:textId="12115584"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474" w:history="1">
        <w:r w:rsidR="00755617" w:rsidRPr="00424610">
          <w:rPr>
            <w:rStyle w:val="Hyperlink"/>
            <w:noProof/>
          </w:rPr>
          <w:t>9.</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PLANNING PHASE AND DELIVERY PHASE</w:t>
        </w:r>
        <w:r w:rsidR="00755617">
          <w:rPr>
            <w:noProof/>
            <w:webHidden/>
          </w:rPr>
          <w:tab/>
        </w:r>
        <w:r w:rsidR="00755617">
          <w:rPr>
            <w:noProof/>
            <w:webHidden/>
          </w:rPr>
          <w:fldChar w:fldCharType="begin"/>
        </w:r>
        <w:r w:rsidR="00755617">
          <w:rPr>
            <w:noProof/>
            <w:webHidden/>
          </w:rPr>
          <w:instrText xml:space="preserve"> PAGEREF _Toc209542474 \h </w:instrText>
        </w:r>
        <w:r w:rsidR="00755617">
          <w:rPr>
            <w:noProof/>
            <w:webHidden/>
          </w:rPr>
        </w:r>
        <w:r w:rsidR="00755617">
          <w:rPr>
            <w:noProof/>
            <w:webHidden/>
          </w:rPr>
          <w:fldChar w:fldCharType="separate"/>
        </w:r>
        <w:r w:rsidR="00532D73">
          <w:rPr>
            <w:noProof/>
            <w:webHidden/>
          </w:rPr>
          <w:t>64</w:t>
        </w:r>
        <w:r w:rsidR="00755617">
          <w:rPr>
            <w:noProof/>
            <w:webHidden/>
          </w:rPr>
          <w:fldChar w:fldCharType="end"/>
        </w:r>
      </w:hyperlink>
    </w:p>
    <w:p w14:paraId="40EB7A89" w14:textId="2580D47B"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75" w:history="1">
        <w:r w:rsidR="00755617" w:rsidRPr="00424610">
          <w:rPr>
            <w:rStyle w:val="Hyperlink"/>
            <w:rFonts w:ascii="Arial Bold" w:hAnsi="Arial Bold"/>
            <w:noProof/>
          </w:rPr>
          <w:t>9.1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Planning Phase and Delivery Phase</w:t>
        </w:r>
        <w:r w:rsidR="00755617">
          <w:rPr>
            <w:noProof/>
            <w:webHidden/>
          </w:rPr>
          <w:tab/>
        </w:r>
        <w:r w:rsidR="00755617">
          <w:rPr>
            <w:noProof/>
            <w:webHidden/>
          </w:rPr>
          <w:fldChar w:fldCharType="begin"/>
        </w:r>
        <w:r w:rsidR="00755617">
          <w:rPr>
            <w:noProof/>
            <w:webHidden/>
          </w:rPr>
          <w:instrText xml:space="preserve"> PAGEREF _Toc209542475 \h </w:instrText>
        </w:r>
        <w:r w:rsidR="00755617">
          <w:rPr>
            <w:noProof/>
            <w:webHidden/>
          </w:rPr>
        </w:r>
        <w:r w:rsidR="00755617">
          <w:rPr>
            <w:noProof/>
            <w:webHidden/>
          </w:rPr>
          <w:fldChar w:fldCharType="separate"/>
        </w:r>
        <w:r w:rsidR="00532D73">
          <w:rPr>
            <w:noProof/>
            <w:webHidden/>
          </w:rPr>
          <w:t>64</w:t>
        </w:r>
        <w:r w:rsidR="00755617">
          <w:rPr>
            <w:noProof/>
            <w:webHidden/>
          </w:rPr>
          <w:fldChar w:fldCharType="end"/>
        </w:r>
      </w:hyperlink>
    </w:p>
    <w:p w14:paraId="24C8B09D" w14:textId="58B8246D"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76" w:history="1">
        <w:r w:rsidR="00755617" w:rsidRPr="00424610">
          <w:rPr>
            <w:rStyle w:val="Hyperlink"/>
            <w:rFonts w:ascii="Arial Bold" w:hAnsi="Arial Bold"/>
            <w:noProof/>
          </w:rPr>
          <w:t>9.2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Updated Delivery Phase Fee Proposal</w:t>
        </w:r>
        <w:r w:rsidR="00755617">
          <w:rPr>
            <w:noProof/>
            <w:webHidden/>
          </w:rPr>
          <w:tab/>
        </w:r>
        <w:r w:rsidR="00755617">
          <w:rPr>
            <w:noProof/>
            <w:webHidden/>
          </w:rPr>
          <w:fldChar w:fldCharType="begin"/>
        </w:r>
        <w:r w:rsidR="00755617">
          <w:rPr>
            <w:noProof/>
            <w:webHidden/>
          </w:rPr>
          <w:instrText xml:space="preserve"> PAGEREF _Toc209542476 \h </w:instrText>
        </w:r>
        <w:r w:rsidR="00755617">
          <w:rPr>
            <w:noProof/>
            <w:webHidden/>
          </w:rPr>
        </w:r>
        <w:r w:rsidR="00755617">
          <w:rPr>
            <w:noProof/>
            <w:webHidden/>
          </w:rPr>
          <w:fldChar w:fldCharType="separate"/>
        </w:r>
        <w:r w:rsidR="00532D73">
          <w:rPr>
            <w:noProof/>
            <w:webHidden/>
          </w:rPr>
          <w:t>64</w:t>
        </w:r>
        <w:r w:rsidR="00755617">
          <w:rPr>
            <w:noProof/>
            <w:webHidden/>
          </w:rPr>
          <w:fldChar w:fldCharType="end"/>
        </w:r>
      </w:hyperlink>
    </w:p>
    <w:p w14:paraId="422C3E84" w14:textId="400AB700"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77" w:history="1">
        <w:r w:rsidR="00755617" w:rsidRPr="00424610">
          <w:rPr>
            <w:rStyle w:val="Hyperlink"/>
            <w:rFonts w:ascii="Arial Bold" w:hAnsi="Arial Bold"/>
            <w:noProof/>
          </w:rPr>
          <w:t>9.3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Approval (or otherwise) of Updated Delivery Phase Fee Proposal and adjustment of Fees for the Delivery Phase</w:t>
        </w:r>
        <w:r w:rsidR="00755617">
          <w:rPr>
            <w:noProof/>
            <w:webHidden/>
          </w:rPr>
          <w:tab/>
        </w:r>
        <w:r w:rsidR="00755617">
          <w:rPr>
            <w:noProof/>
            <w:webHidden/>
          </w:rPr>
          <w:fldChar w:fldCharType="begin"/>
        </w:r>
        <w:r w:rsidR="00755617">
          <w:rPr>
            <w:noProof/>
            <w:webHidden/>
          </w:rPr>
          <w:instrText xml:space="preserve"> PAGEREF _Toc209542477 \h </w:instrText>
        </w:r>
        <w:r w:rsidR="00755617">
          <w:rPr>
            <w:noProof/>
            <w:webHidden/>
          </w:rPr>
        </w:r>
        <w:r w:rsidR="00755617">
          <w:rPr>
            <w:noProof/>
            <w:webHidden/>
          </w:rPr>
          <w:fldChar w:fldCharType="separate"/>
        </w:r>
        <w:r w:rsidR="00532D73">
          <w:rPr>
            <w:noProof/>
            <w:webHidden/>
          </w:rPr>
          <w:t>66</w:t>
        </w:r>
        <w:r w:rsidR="00755617">
          <w:rPr>
            <w:noProof/>
            <w:webHidden/>
          </w:rPr>
          <w:fldChar w:fldCharType="end"/>
        </w:r>
      </w:hyperlink>
    </w:p>
    <w:p w14:paraId="366732BC" w14:textId="3B907F73"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78" w:history="1">
        <w:r w:rsidR="00755617" w:rsidRPr="00424610">
          <w:rPr>
            <w:rStyle w:val="Hyperlink"/>
            <w:rFonts w:ascii="Arial Bold" w:hAnsi="Arial Bold"/>
            <w:noProof/>
          </w:rPr>
          <w:t>9.4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Notice to Proceed (or not Proceed) with Delivery Phase Services</w:t>
        </w:r>
        <w:r w:rsidR="00755617">
          <w:rPr>
            <w:noProof/>
            <w:webHidden/>
          </w:rPr>
          <w:tab/>
        </w:r>
        <w:r w:rsidR="00755617">
          <w:rPr>
            <w:noProof/>
            <w:webHidden/>
          </w:rPr>
          <w:fldChar w:fldCharType="begin"/>
        </w:r>
        <w:r w:rsidR="00755617">
          <w:rPr>
            <w:noProof/>
            <w:webHidden/>
          </w:rPr>
          <w:instrText xml:space="preserve"> PAGEREF _Toc209542478 \h </w:instrText>
        </w:r>
        <w:r w:rsidR="00755617">
          <w:rPr>
            <w:noProof/>
            <w:webHidden/>
          </w:rPr>
        </w:r>
        <w:r w:rsidR="00755617">
          <w:rPr>
            <w:noProof/>
            <w:webHidden/>
          </w:rPr>
          <w:fldChar w:fldCharType="separate"/>
        </w:r>
        <w:r w:rsidR="00532D73">
          <w:rPr>
            <w:noProof/>
            <w:webHidden/>
          </w:rPr>
          <w:t>67</w:t>
        </w:r>
        <w:r w:rsidR="00755617">
          <w:rPr>
            <w:noProof/>
            <w:webHidden/>
          </w:rPr>
          <w:fldChar w:fldCharType="end"/>
        </w:r>
      </w:hyperlink>
    </w:p>
    <w:p w14:paraId="3012158A" w14:textId="218F4511"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479" w:history="1">
        <w:r w:rsidR="00755617" w:rsidRPr="00424610">
          <w:rPr>
            <w:rStyle w:val="Hyperlink"/>
            <w:noProof/>
          </w:rPr>
          <w:t>10.</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Variations</w:t>
        </w:r>
        <w:r w:rsidR="00755617">
          <w:rPr>
            <w:noProof/>
            <w:webHidden/>
          </w:rPr>
          <w:tab/>
        </w:r>
        <w:r w:rsidR="00755617">
          <w:rPr>
            <w:noProof/>
            <w:webHidden/>
          </w:rPr>
          <w:fldChar w:fldCharType="begin"/>
        </w:r>
        <w:r w:rsidR="00755617">
          <w:rPr>
            <w:noProof/>
            <w:webHidden/>
          </w:rPr>
          <w:instrText xml:space="preserve"> PAGEREF _Toc209542479 \h </w:instrText>
        </w:r>
        <w:r w:rsidR="00755617">
          <w:rPr>
            <w:noProof/>
            <w:webHidden/>
          </w:rPr>
        </w:r>
        <w:r w:rsidR="00755617">
          <w:rPr>
            <w:noProof/>
            <w:webHidden/>
          </w:rPr>
          <w:fldChar w:fldCharType="separate"/>
        </w:r>
        <w:r w:rsidR="00532D73">
          <w:rPr>
            <w:noProof/>
            <w:webHidden/>
          </w:rPr>
          <w:t>69</w:t>
        </w:r>
        <w:r w:rsidR="00755617">
          <w:rPr>
            <w:noProof/>
            <w:webHidden/>
          </w:rPr>
          <w:fldChar w:fldCharType="end"/>
        </w:r>
      </w:hyperlink>
    </w:p>
    <w:p w14:paraId="40D10E4C" w14:textId="289E2CFC"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80" w:history="1">
        <w:r w:rsidR="00755617" w:rsidRPr="00424610">
          <w:rPr>
            <w:rStyle w:val="Hyperlink"/>
            <w:rFonts w:ascii="Arial Bold" w:hAnsi="Arial Bold"/>
            <w:noProof/>
          </w:rPr>
          <w:t>10.1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Variation Price Request</w:t>
        </w:r>
        <w:r w:rsidR="00755617">
          <w:rPr>
            <w:noProof/>
            <w:webHidden/>
          </w:rPr>
          <w:tab/>
        </w:r>
        <w:r w:rsidR="00755617">
          <w:rPr>
            <w:noProof/>
            <w:webHidden/>
          </w:rPr>
          <w:fldChar w:fldCharType="begin"/>
        </w:r>
        <w:r w:rsidR="00755617">
          <w:rPr>
            <w:noProof/>
            <w:webHidden/>
          </w:rPr>
          <w:instrText xml:space="preserve"> PAGEREF _Toc209542480 \h </w:instrText>
        </w:r>
        <w:r w:rsidR="00755617">
          <w:rPr>
            <w:noProof/>
            <w:webHidden/>
          </w:rPr>
        </w:r>
        <w:r w:rsidR="00755617">
          <w:rPr>
            <w:noProof/>
            <w:webHidden/>
          </w:rPr>
          <w:fldChar w:fldCharType="separate"/>
        </w:r>
        <w:r w:rsidR="00532D73">
          <w:rPr>
            <w:noProof/>
            <w:webHidden/>
          </w:rPr>
          <w:t>69</w:t>
        </w:r>
        <w:r w:rsidR="00755617">
          <w:rPr>
            <w:noProof/>
            <w:webHidden/>
          </w:rPr>
          <w:fldChar w:fldCharType="end"/>
        </w:r>
      </w:hyperlink>
    </w:p>
    <w:p w14:paraId="2F1E582C" w14:textId="732A51B8"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81" w:history="1">
        <w:r w:rsidR="00755617" w:rsidRPr="00424610">
          <w:rPr>
            <w:rStyle w:val="Hyperlink"/>
            <w:rFonts w:ascii="Arial Bold" w:hAnsi="Arial Bold"/>
            <w:noProof/>
          </w:rPr>
          <w:t>10.2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Variation Order</w:t>
        </w:r>
        <w:r w:rsidR="00755617">
          <w:rPr>
            <w:noProof/>
            <w:webHidden/>
          </w:rPr>
          <w:tab/>
        </w:r>
        <w:r w:rsidR="00755617">
          <w:rPr>
            <w:noProof/>
            <w:webHidden/>
          </w:rPr>
          <w:fldChar w:fldCharType="begin"/>
        </w:r>
        <w:r w:rsidR="00755617">
          <w:rPr>
            <w:noProof/>
            <w:webHidden/>
          </w:rPr>
          <w:instrText xml:space="preserve"> PAGEREF _Toc209542481 \h </w:instrText>
        </w:r>
        <w:r w:rsidR="00755617">
          <w:rPr>
            <w:noProof/>
            <w:webHidden/>
          </w:rPr>
        </w:r>
        <w:r w:rsidR="00755617">
          <w:rPr>
            <w:noProof/>
            <w:webHidden/>
          </w:rPr>
          <w:fldChar w:fldCharType="separate"/>
        </w:r>
        <w:r w:rsidR="00532D73">
          <w:rPr>
            <w:noProof/>
            <w:webHidden/>
          </w:rPr>
          <w:t>69</w:t>
        </w:r>
        <w:r w:rsidR="00755617">
          <w:rPr>
            <w:noProof/>
            <w:webHidden/>
          </w:rPr>
          <w:fldChar w:fldCharType="end"/>
        </w:r>
      </w:hyperlink>
    </w:p>
    <w:p w14:paraId="3A294C4D" w14:textId="3FCAFF81"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82" w:history="1">
        <w:r w:rsidR="00755617" w:rsidRPr="00424610">
          <w:rPr>
            <w:rStyle w:val="Hyperlink"/>
            <w:rFonts w:ascii="Arial Bold" w:hAnsi="Arial Bold"/>
            <w:noProof/>
          </w:rPr>
          <w:t>10.3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Valuation of Variation</w:t>
        </w:r>
        <w:r w:rsidR="00755617">
          <w:rPr>
            <w:noProof/>
            <w:webHidden/>
          </w:rPr>
          <w:tab/>
        </w:r>
        <w:r w:rsidR="00755617">
          <w:rPr>
            <w:noProof/>
            <w:webHidden/>
          </w:rPr>
          <w:fldChar w:fldCharType="begin"/>
        </w:r>
        <w:r w:rsidR="00755617">
          <w:rPr>
            <w:noProof/>
            <w:webHidden/>
          </w:rPr>
          <w:instrText xml:space="preserve"> PAGEREF _Toc209542482 \h </w:instrText>
        </w:r>
        <w:r w:rsidR="00755617">
          <w:rPr>
            <w:noProof/>
            <w:webHidden/>
          </w:rPr>
        </w:r>
        <w:r w:rsidR="00755617">
          <w:rPr>
            <w:noProof/>
            <w:webHidden/>
          </w:rPr>
          <w:fldChar w:fldCharType="separate"/>
        </w:r>
        <w:r w:rsidR="00532D73">
          <w:rPr>
            <w:noProof/>
            <w:webHidden/>
          </w:rPr>
          <w:t>69</w:t>
        </w:r>
        <w:r w:rsidR="00755617">
          <w:rPr>
            <w:noProof/>
            <w:webHidden/>
          </w:rPr>
          <w:fldChar w:fldCharType="end"/>
        </w:r>
      </w:hyperlink>
    </w:p>
    <w:p w14:paraId="5D610847" w14:textId="478A6815"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83" w:history="1">
        <w:r w:rsidR="00755617" w:rsidRPr="00424610">
          <w:rPr>
            <w:rStyle w:val="Hyperlink"/>
            <w:rFonts w:ascii="Arial Bold" w:hAnsi="Arial Bold"/>
            <w:noProof/>
          </w:rPr>
          <w:t>10.4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Table of Variation Rates and Prices</w:t>
        </w:r>
        <w:r w:rsidR="00755617">
          <w:rPr>
            <w:noProof/>
            <w:webHidden/>
          </w:rPr>
          <w:tab/>
        </w:r>
        <w:r w:rsidR="00755617">
          <w:rPr>
            <w:noProof/>
            <w:webHidden/>
          </w:rPr>
          <w:fldChar w:fldCharType="begin"/>
        </w:r>
        <w:r w:rsidR="00755617">
          <w:rPr>
            <w:noProof/>
            <w:webHidden/>
          </w:rPr>
          <w:instrText xml:space="preserve"> PAGEREF _Toc209542483 \h </w:instrText>
        </w:r>
        <w:r w:rsidR="00755617">
          <w:rPr>
            <w:noProof/>
            <w:webHidden/>
          </w:rPr>
        </w:r>
        <w:r w:rsidR="00755617">
          <w:rPr>
            <w:noProof/>
            <w:webHidden/>
          </w:rPr>
          <w:fldChar w:fldCharType="separate"/>
        </w:r>
        <w:r w:rsidR="00532D73">
          <w:rPr>
            <w:noProof/>
            <w:webHidden/>
          </w:rPr>
          <w:t>69</w:t>
        </w:r>
        <w:r w:rsidR="00755617">
          <w:rPr>
            <w:noProof/>
            <w:webHidden/>
          </w:rPr>
          <w:fldChar w:fldCharType="end"/>
        </w:r>
      </w:hyperlink>
    </w:p>
    <w:p w14:paraId="6E87719E" w14:textId="088EB79A"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84" w:history="1">
        <w:r w:rsidR="00755617" w:rsidRPr="00424610">
          <w:rPr>
            <w:rStyle w:val="Hyperlink"/>
            <w:rFonts w:ascii="Arial Bold" w:hAnsi="Arial Bold"/>
            <w:noProof/>
          </w:rPr>
          <w:t>10.5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Omissions</w:t>
        </w:r>
        <w:r w:rsidR="00755617">
          <w:rPr>
            <w:noProof/>
            <w:webHidden/>
          </w:rPr>
          <w:tab/>
        </w:r>
        <w:r w:rsidR="00755617">
          <w:rPr>
            <w:noProof/>
            <w:webHidden/>
          </w:rPr>
          <w:fldChar w:fldCharType="begin"/>
        </w:r>
        <w:r w:rsidR="00755617">
          <w:rPr>
            <w:noProof/>
            <w:webHidden/>
          </w:rPr>
          <w:instrText xml:space="preserve"> PAGEREF _Toc209542484 \h </w:instrText>
        </w:r>
        <w:r w:rsidR="00755617">
          <w:rPr>
            <w:noProof/>
            <w:webHidden/>
          </w:rPr>
        </w:r>
        <w:r w:rsidR="00755617">
          <w:rPr>
            <w:noProof/>
            <w:webHidden/>
          </w:rPr>
          <w:fldChar w:fldCharType="separate"/>
        </w:r>
        <w:r w:rsidR="00532D73">
          <w:rPr>
            <w:noProof/>
            <w:webHidden/>
          </w:rPr>
          <w:t>70</w:t>
        </w:r>
        <w:r w:rsidR="00755617">
          <w:rPr>
            <w:noProof/>
            <w:webHidden/>
          </w:rPr>
          <w:fldChar w:fldCharType="end"/>
        </w:r>
      </w:hyperlink>
    </w:p>
    <w:p w14:paraId="5D1EB4D4" w14:textId="3D3A22DD"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485" w:history="1">
        <w:r w:rsidR="00755617" w:rsidRPr="00424610">
          <w:rPr>
            <w:rStyle w:val="Hyperlink"/>
            <w:noProof/>
          </w:rPr>
          <w:t>11.</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Payment</w:t>
        </w:r>
        <w:r w:rsidR="00755617">
          <w:rPr>
            <w:noProof/>
            <w:webHidden/>
          </w:rPr>
          <w:tab/>
        </w:r>
        <w:r w:rsidR="00755617">
          <w:rPr>
            <w:noProof/>
            <w:webHidden/>
          </w:rPr>
          <w:fldChar w:fldCharType="begin"/>
        </w:r>
        <w:r w:rsidR="00755617">
          <w:rPr>
            <w:noProof/>
            <w:webHidden/>
          </w:rPr>
          <w:instrText xml:space="preserve"> PAGEREF _Toc209542485 \h </w:instrText>
        </w:r>
        <w:r w:rsidR="00755617">
          <w:rPr>
            <w:noProof/>
            <w:webHidden/>
          </w:rPr>
        </w:r>
        <w:r w:rsidR="00755617">
          <w:rPr>
            <w:noProof/>
            <w:webHidden/>
          </w:rPr>
          <w:fldChar w:fldCharType="separate"/>
        </w:r>
        <w:r w:rsidR="00532D73">
          <w:rPr>
            <w:noProof/>
            <w:webHidden/>
          </w:rPr>
          <w:t>71</w:t>
        </w:r>
        <w:r w:rsidR="00755617">
          <w:rPr>
            <w:noProof/>
            <w:webHidden/>
          </w:rPr>
          <w:fldChar w:fldCharType="end"/>
        </w:r>
      </w:hyperlink>
    </w:p>
    <w:p w14:paraId="7E0C21B9" w14:textId="2BF3FAE8"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86" w:history="1">
        <w:r w:rsidR="00755617" w:rsidRPr="00424610">
          <w:rPr>
            <w:rStyle w:val="Hyperlink"/>
            <w:rFonts w:ascii="Arial Bold" w:hAnsi="Arial Bold"/>
            <w:noProof/>
          </w:rPr>
          <w:t>11.1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Payment Obligation</w:t>
        </w:r>
        <w:r w:rsidR="00755617">
          <w:rPr>
            <w:noProof/>
            <w:webHidden/>
          </w:rPr>
          <w:tab/>
        </w:r>
        <w:r w:rsidR="00755617">
          <w:rPr>
            <w:noProof/>
            <w:webHidden/>
          </w:rPr>
          <w:fldChar w:fldCharType="begin"/>
        </w:r>
        <w:r w:rsidR="00755617">
          <w:rPr>
            <w:noProof/>
            <w:webHidden/>
          </w:rPr>
          <w:instrText xml:space="preserve"> PAGEREF _Toc209542486 \h </w:instrText>
        </w:r>
        <w:r w:rsidR="00755617">
          <w:rPr>
            <w:noProof/>
            <w:webHidden/>
          </w:rPr>
        </w:r>
        <w:r w:rsidR="00755617">
          <w:rPr>
            <w:noProof/>
            <w:webHidden/>
          </w:rPr>
          <w:fldChar w:fldCharType="separate"/>
        </w:r>
        <w:r w:rsidR="00532D73">
          <w:rPr>
            <w:noProof/>
            <w:webHidden/>
          </w:rPr>
          <w:t>71</w:t>
        </w:r>
        <w:r w:rsidR="00755617">
          <w:rPr>
            <w:noProof/>
            <w:webHidden/>
          </w:rPr>
          <w:fldChar w:fldCharType="end"/>
        </w:r>
      </w:hyperlink>
    </w:p>
    <w:p w14:paraId="3276A7F3" w14:textId="28E22C51"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87" w:history="1">
        <w:r w:rsidR="00755617" w:rsidRPr="00424610">
          <w:rPr>
            <w:rStyle w:val="Hyperlink"/>
            <w:rFonts w:ascii="Arial Bold" w:hAnsi="Arial Bold"/>
            <w:noProof/>
          </w:rPr>
          <w:t>11.2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Payment Claims</w:t>
        </w:r>
        <w:r w:rsidR="00755617">
          <w:rPr>
            <w:noProof/>
            <w:webHidden/>
          </w:rPr>
          <w:tab/>
        </w:r>
        <w:r w:rsidR="00755617">
          <w:rPr>
            <w:noProof/>
            <w:webHidden/>
          </w:rPr>
          <w:fldChar w:fldCharType="begin"/>
        </w:r>
        <w:r w:rsidR="00755617">
          <w:rPr>
            <w:noProof/>
            <w:webHidden/>
          </w:rPr>
          <w:instrText xml:space="preserve"> PAGEREF _Toc209542487 \h </w:instrText>
        </w:r>
        <w:r w:rsidR="00755617">
          <w:rPr>
            <w:noProof/>
            <w:webHidden/>
          </w:rPr>
        </w:r>
        <w:r w:rsidR="00755617">
          <w:rPr>
            <w:noProof/>
            <w:webHidden/>
          </w:rPr>
          <w:fldChar w:fldCharType="separate"/>
        </w:r>
        <w:r w:rsidR="00532D73">
          <w:rPr>
            <w:noProof/>
            <w:webHidden/>
          </w:rPr>
          <w:t>71</w:t>
        </w:r>
        <w:r w:rsidR="00755617">
          <w:rPr>
            <w:noProof/>
            <w:webHidden/>
          </w:rPr>
          <w:fldChar w:fldCharType="end"/>
        </w:r>
      </w:hyperlink>
    </w:p>
    <w:p w14:paraId="0D15E4EE" w14:textId="70F6F5DF"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88" w:history="1">
        <w:r w:rsidR="00755617" w:rsidRPr="00424610">
          <w:rPr>
            <w:rStyle w:val="Hyperlink"/>
            <w:rFonts w:ascii="Arial Bold" w:hAnsi="Arial Bold"/>
            <w:noProof/>
          </w:rPr>
          <w:t>11.3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Certification to Accompany Submission of Payment Claim</w:t>
        </w:r>
        <w:r w:rsidR="00755617">
          <w:rPr>
            <w:noProof/>
            <w:webHidden/>
          </w:rPr>
          <w:tab/>
        </w:r>
        <w:r w:rsidR="00755617">
          <w:rPr>
            <w:noProof/>
            <w:webHidden/>
          </w:rPr>
          <w:fldChar w:fldCharType="begin"/>
        </w:r>
        <w:r w:rsidR="00755617">
          <w:rPr>
            <w:noProof/>
            <w:webHidden/>
          </w:rPr>
          <w:instrText xml:space="preserve"> PAGEREF _Toc209542488 \h </w:instrText>
        </w:r>
        <w:r w:rsidR="00755617">
          <w:rPr>
            <w:noProof/>
            <w:webHidden/>
          </w:rPr>
        </w:r>
        <w:r w:rsidR="00755617">
          <w:rPr>
            <w:noProof/>
            <w:webHidden/>
          </w:rPr>
          <w:fldChar w:fldCharType="separate"/>
        </w:r>
        <w:r w:rsidR="00532D73">
          <w:rPr>
            <w:noProof/>
            <w:webHidden/>
          </w:rPr>
          <w:t>71</w:t>
        </w:r>
        <w:r w:rsidR="00755617">
          <w:rPr>
            <w:noProof/>
            <w:webHidden/>
          </w:rPr>
          <w:fldChar w:fldCharType="end"/>
        </w:r>
      </w:hyperlink>
    </w:p>
    <w:p w14:paraId="1BFC3529" w14:textId="378F836A"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89" w:history="1">
        <w:r w:rsidR="00755617" w:rsidRPr="00424610">
          <w:rPr>
            <w:rStyle w:val="Hyperlink"/>
            <w:rFonts w:ascii="Arial Bold" w:hAnsi="Arial Bold"/>
            <w:noProof/>
          </w:rPr>
          <w:t>11.4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Payment Statement</w:t>
        </w:r>
        <w:r w:rsidR="00755617">
          <w:rPr>
            <w:noProof/>
            <w:webHidden/>
          </w:rPr>
          <w:tab/>
        </w:r>
        <w:r w:rsidR="00755617">
          <w:rPr>
            <w:noProof/>
            <w:webHidden/>
          </w:rPr>
          <w:fldChar w:fldCharType="begin"/>
        </w:r>
        <w:r w:rsidR="00755617">
          <w:rPr>
            <w:noProof/>
            <w:webHidden/>
          </w:rPr>
          <w:instrText xml:space="preserve"> PAGEREF _Toc209542489 \h </w:instrText>
        </w:r>
        <w:r w:rsidR="00755617">
          <w:rPr>
            <w:noProof/>
            <w:webHidden/>
          </w:rPr>
        </w:r>
        <w:r w:rsidR="00755617">
          <w:rPr>
            <w:noProof/>
            <w:webHidden/>
          </w:rPr>
          <w:fldChar w:fldCharType="separate"/>
        </w:r>
        <w:r w:rsidR="00532D73">
          <w:rPr>
            <w:noProof/>
            <w:webHidden/>
          </w:rPr>
          <w:t>72</w:t>
        </w:r>
        <w:r w:rsidR="00755617">
          <w:rPr>
            <w:noProof/>
            <w:webHidden/>
          </w:rPr>
          <w:fldChar w:fldCharType="end"/>
        </w:r>
      </w:hyperlink>
    </w:p>
    <w:p w14:paraId="3590304D" w14:textId="27165C31"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90" w:history="1">
        <w:r w:rsidR="00755617" w:rsidRPr="00424610">
          <w:rPr>
            <w:rStyle w:val="Hyperlink"/>
            <w:rFonts w:ascii="Arial Bold" w:hAnsi="Arial Bold"/>
            <w:noProof/>
          </w:rPr>
          <w:t>11.5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Payment</w:t>
        </w:r>
        <w:r w:rsidR="00755617">
          <w:rPr>
            <w:noProof/>
            <w:webHidden/>
          </w:rPr>
          <w:tab/>
        </w:r>
        <w:r w:rsidR="00755617">
          <w:rPr>
            <w:noProof/>
            <w:webHidden/>
          </w:rPr>
          <w:fldChar w:fldCharType="begin"/>
        </w:r>
        <w:r w:rsidR="00755617">
          <w:rPr>
            <w:noProof/>
            <w:webHidden/>
          </w:rPr>
          <w:instrText xml:space="preserve"> PAGEREF _Toc209542490 \h </w:instrText>
        </w:r>
        <w:r w:rsidR="00755617">
          <w:rPr>
            <w:noProof/>
            <w:webHidden/>
          </w:rPr>
        </w:r>
        <w:r w:rsidR="00755617">
          <w:rPr>
            <w:noProof/>
            <w:webHidden/>
          </w:rPr>
          <w:fldChar w:fldCharType="separate"/>
        </w:r>
        <w:r w:rsidR="00532D73">
          <w:rPr>
            <w:noProof/>
            <w:webHidden/>
          </w:rPr>
          <w:t>72</w:t>
        </w:r>
        <w:r w:rsidR="00755617">
          <w:rPr>
            <w:noProof/>
            <w:webHidden/>
          </w:rPr>
          <w:fldChar w:fldCharType="end"/>
        </w:r>
      </w:hyperlink>
    </w:p>
    <w:p w14:paraId="7799BB9B" w14:textId="6A2D5C56"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91" w:history="1">
        <w:r w:rsidR="00755617" w:rsidRPr="00424610">
          <w:rPr>
            <w:rStyle w:val="Hyperlink"/>
            <w:rFonts w:ascii="Arial Bold" w:hAnsi="Arial Bold"/>
            <w:noProof/>
          </w:rPr>
          <w:t>11.6</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Payment on Account</w:t>
        </w:r>
        <w:r w:rsidR="00755617">
          <w:rPr>
            <w:noProof/>
            <w:webHidden/>
          </w:rPr>
          <w:tab/>
        </w:r>
        <w:r w:rsidR="00755617">
          <w:rPr>
            <w:noProof/>
            <w:webHidden/>
          </w:rPr>
          <w:fldChar w:fldCharType="begin"/>
        </w:r>
        <w:r w:rsidR="00755617">
          <w:rPr>
            <w:noProof/>
            <w:webHidden/>
          </w:rPr>
          <w:instrText xml:space="preserve"> PAGEREF _Toc209542491 \h </w:instrText>
        </w:r>
        <w:r w:rsidR="00755617">
          <w:rPr>
            <w:noProof/>
            <w:webHidden/>
          </w:rPr>
        </w:r>
        <w:r w:rsidR="00755617">
          <w:rPr>
            <w:noProof/>
            <w:webHidden/>
          </w:rPr>
          <w:fldChar w:fldCharType="separate"/>
        </w:r>
        <w:r w:rsidR="00532D73">
          <w:rPr>
            <w:noProof/>
            <w:webHidden/>
          </w:rPr>
          <w:t>73</w:t>
        </w:r>
        <w:r w:rsidR="00755617">
          <w:rPr>
            <w:noProof/>
            <w:webHidden/>
          </w:rPr>
          <w:fldChar w:fldCharType="end"/>
        </w:r>
      </w:hyperlink>
    </w:p>
    <w:p w14:paraId="5FBF2E01" w14:textId="2CB8DF3E"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92" w:history="1">
        <w:r w:rsidR="00755617" w:rsidRPr="00424610">
          <w:rPr>
            <w:rStyle w:val="Hyperlink"/>
            <w:rFonts w:ascii="Arial Bold" w:hAnsi="Arial Bold"/>
            <w:noProof/>
          </w:rPr>
          <w:t>11.7</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Completion Payment Claim and Notice</w:t>
        </w:r>
        <w:r w:rsidR="00755617">
          <w:rPr>
            <w:noProof/>
            <w:webHidden/>
          </w:rPr>
          <w:tab/>
        </w:r>
        <w:r w:rsidR="00755617">
          <w:rPr>
            <w:noProof/>
            <w:webHidden/>
          </w:rPr>
          <w:fldChar w:fldCharType="begin"/>
        </w:r>
        <w:r w:rsidR="00755617">
          <w:rPr>
            <w:noProof/>
            <w:webHidden/>
          </w:rPr>
          <w:instrText xml:space="preserve"> PAGEREF _Toc209542492 \h </w:instrText>
        </w:r>
        <w:r w:rsidR="00755617">
          <w:rPr>
            <w:noProof/>
            <w:webHidden/>
          </w:rPr>
        </w:r>
        <w:r w:rsidR="00755617">
          <w:rPr>
            <w:noProof/>
            <w:webHidden/>
          </w:rPr>
          <w:fldChar w:fldCharType="separate"/>
        </w:r>
        <w:r w:rsidR="00532D73">
          <w:rPr>
            <w:noProof/>
            <w:webHidden/>
          </w:rPr>
          <w:t>73</w:t>
        </w:r>
        <w:r w:rsidR="00755617">
          <w:rPr>
            <w:noProof/>
            <w:webHidden/>
          </w:rPr>
          <w:fldChar w:fldCharType="end"/>
        </w:r>
      </w:hyperlink>
    </w:p>
    <w:p w14:paraId="4454D094" w14:textId="4E030998"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93" w:history="1">
        <w:r w:rsidR="00755617" w:rsidRPr="00424610">
          <w:rPr>
            <w:rStyle w:val="Hyperlink"/>
            <w:rFonts w:ascii="Arial Bold" w:hAnsi="Arial Bold"/>
            <w:noProof/>
          </w:rPr>
          <w:t>11.8</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Release after Completion Payment Claim and Notice</w:t>
        </w:r>
        <w:r w:rsidR="00755617">
          <w:rPr>
            <w:noProof/>
            <w:webHidden/>
          </w:rPr>
          <w:tab/>
        </w:r>
        <w:r w:rsidR="00755617">
          <w:rPr>
            <w:noProof/>
            <w:webHidden/>
          </w:rPr>
          <w:fldChar w:fldCharType="begin"/>
        </w:r>
        <w:r w:rsidR="00755617">
          <w:rPr>
            <w:noProof/>
            <w:webHidden/>
          </w:rPr>
          <w:instrText xml:space="preserve"> PAGEREF _Toc209542493 \h </w:instrText>
        </w:r>
        <w:r w:rsidR="00755617">
          <w:rPr>
            <w:noProof/>
            <w:webHidden/>
          </w:rPr>
        </w:r>
        <w:r w:rsidR="00755617">
          <w:rPr>
            <w:noProof/>
            <w:webHidden/>
          </w:rPr>
          <w:fldChar w:fldCharType="separate"/>
        </w:r>
        <w:r w:rsidR="00532D73">
          <w:rPr>
            <w:noProof/>
            <w:webHidden/>
          </w:rPr>
          <w:t>73</w:t>
        </w:r>
        <w:r w:rsidR="00755617">
          <w:rPr>
            <w:noProof/>
            <w:webHidden/>
          </w:rPr>
          <w:fldChar w:fldCharType="end"/>
        </w:r>
      </w:hyperlink>
    </w:p>
    <w:p w14:paraId="04D28D0B" w14:textId="0D976ECD"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94" w:history="1">
        <w:r w:rsidR="00755617" w:rsidRPr="00424610">
          <w:rPr>
            <w:rStyle w:val="Hyperlink"/>
            <w:rFonts w:ascii="Arial Bold" w:hAnsi="Arial Bold"/>
            <w:noProof/>
          </w:rPr>
          <w:t>11.9</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Interest</w:t>
        </w:r>
        <w:r w:rsidR="00755617">
          <w:rPr>
            <w:noProof/>
            <w:webHidden/>
          </w:rPr>
          <w:tab/>
        </w:r>
        <w:r w:rsidR="00755617">
          <w:rPr>
            <w:noProof/>
            <w:webHidden/>
          </w:rPr>
          <w:fldChar w:fldCharType="begin"/>
        </w:r>
        <w:r w:rsidR="00755617">
          <w:rPr>
            <w:noProof/>
            <w:webHidden/>
          </w:rPr>
          <w:instrText xml:space="preserve"> PAGEREF _Toc209542494 \h </w:instrText>
        </w:r>
        <w:r w:rsidR="00755617">
          <w:rPr>
            <w:noProof/>
            <w:webHidden/>
          </w:rPr>
        </w:r>
        <w:r w:rsidR="00755617">
          <w:rPr>
            <w:noProof/>
            <w:webHidden/>
          </w:rPr>
          <w:fldChar w:fldCharType="separate"/>
        </w:r>
        <w:r w:rsidR="00532D73">
          <w:rPr>
            <w:noProof/>
            <w:webHidden/>
          </w:rPr>
          <w:t>73</w:t>
        </w:r>
        <w:r w:rsidR="00755617">
          <w:rPr>
            <w:noProof/>
            <w:webHidden/>
          </w:rPr>
          <w:fldChar w:fldCharType="end"/>
        </w:r>
      </w:hyperlink>
    </w:p>
    <w:p w14:paraId="1C799938" w14:textId="41DC7A37"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95" w:history="1">
        <w:r w:rsidR="00755617" w:rsidRPr="00424610">
          <w:rPr>
            <w:rStyle w:val="Hyperlink"/>
            <w:rFonts w:ascii="Arial Bold" w:hAnsi="Arial Bold"/>
            <w:noProof/>
          </w:rPr>
          <w:t>11.10</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Correction of Payment Statements</w:t>
        </w:r>
        <w:r w:rsidR="00755617">
          <w:rPr>
            <w:noProof/>
            <w:webHidden/>
          </w:rPr>
          <w:tab/>
        </w:r>
        <w:r w:rsidR="00755617">
          <w:rPr>
            <w:noProof/>
            <w:webHidden/>
          </w:rPr>
          <w:fldChar w:fldCharType="begin"/>
        </w:r>
        <w:r w:rsidR="00755617">
          <w:rPr>
            <w:noProof/>
            <w:webHidden/>
          </w:rPr>
          <w:instrText xml:space="preserve"> PAGEREF _Toc209542495 \h </w:instrText>
        </w:r>
        <w:r w:rsidR="00755617">
          <w:rPr>
            <w:noProof/>
            <w:webHidden/>
          </w:rPr>
        </w:r>
        <w:r w:rsidR="00755617">
          <w:rPr>
            <w:noProof/>
            <w:webHidden/>
          </w:rPr>
          <w:fldChar w:fldCharType="separate"/>
        </w:r>
        <w:r w:rsidR="00532D73">
          <w:rPr>
            <w:noProof/>
            <w:webHidden/>
          </w:rPr>
          <w:t>74</w:t>
        </w:r>
        <w:r w:rsidR="00755617">
          <w:rPr>
            <w:noProof/>
            <w:webHidden/>
          </w:rPr>
          <w:fldChar w:fldCharType="end"/>
        </w:r>
      </w:hyperlink>
    </w:p>
    <w:p w14:paraId="7FF7B1FC" w14:textId="17AEF5CB"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96" w:history="1">
        <w:r w:rsidR="00755617" w:rsidRPr="00424610">
          <w:rPr>
            <w:rStyle w:val="Hyperlink"/>
            <w:rFonts w:ascii="Arial Bold" w:hAnsi="Arial Bold"/>
            <w:noProof/>
          </w:rPr>
          <w:t>11.11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Right of Set-Off</w:t>
        </w:r>
        <w:r w:rsidR="00755617">
          <w:rPr>
            <w:noProof/>
            <w:webHidden/>
          </w:rPr>
          <w:tab/>
        </w:r>
        <w:r w:rsidR="00755617">
          <w:rPr>
            <w:noProof/>
            <w:webHidden/>
          </w:rPr>
          <w:fldChar w:fldCharType="begin"/>
        </w:r>
        <w:r w:rsidR="00755617">
          <w:rPr>
            <w:noProof/>
            <w:webHidden/>
          </w:rPr>
          <w:instrText xml:space="preserve"> PAGEREF _Toc209542496 \h </w:instrText>
        </w:r>
        <w:r w:rsidR="00755617">
          <w:rPr>
            <w:noProof/>
            <w:webHidden/>
          </w:rPr>
        </w:r>
        <w:r w:rsidR="00755617">
          <w:rPr>
            <w:noProof/>
            <w:webHidden/>
          </w:rPr>
          <w:fldChar w:fldCharType="separate"/>
        </w:r>
        <w:r w:rsidR="00532D73">
          <w:rPr>
            <w:noProof/>
            <w:webHidden/>
          </w:rPr>
          <w:t>74</w:t>
        </w:r>
        <w:r w:rsidR="00755617">
          <w:rPr>
            <w:noProof/>
            <w:webHidden/>
          </w:rPr>
          <w:fldChar w:fldCharType="end"/>
        </w:r>
      </w:hyperlink>
    </w:p>
    <w:p w14:paraId="5C741D09" w14:textId="5DFEA599"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97" w:history="1">
        <w:r w:rsidR="00755617" w:rsidRPr="00424610">
          <w:rPr>
            <w:rStyle w:val="Hyperlink"/>
            <w:rFonts w:ascii="Arial Bold" w:hAnsi="Arial Bold"/>
            <w:noProof/>
          </w:rPr>
          <w:t>11.12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Payment of Workers</w:t>
        </w:r>
        <w:r w:rsidR="00755617">
          <w:rPr>
            <w:noProof/>
            <w:webHidden/>
          </w:rPr>
          <w:tab/>
        </w:r>
        <w:r w:rsidR="00755617">
          <w:rPr>
            <w:noProof/>
            <w:webHidden/>
          </w:rPr>
          <w:fldChar w:fldCharType="begin"/>
        </w:r>
        <w:r w:rsidR="00755617">
          <w:rPr>
            <w:noProof/>
            <w:webHidden/>
          </w:rPr>
          <w:instrText xml:space="preserve"> PAGEREF _Toc209542497 \h </w:instrText>
        </w:r>
        <w:r w:rsidR="00755617">
          <w:rPr>
            <w:noProof/>
            <w:webHidden/>
          </w:rPr>
        </w:r>
        <w:r w:rsidR="00755617">
          <w:rPr>
            <w:noProof/>
            <w:webHidden/>
          </w:rPr>
          <w:fldChar w:fldCharType="separate"/>
        </w:r>
        <w:r w:rsidR="00532D73">
          <w:rPr>
            <w:noProof/>
            <w:webHidden/>
          </w:rPr>
          <w:t>74</w:t>
        </w:r>
        <w:r w:rsidR="00755617">
          <w:rPr>
            <w:noProof/>
            <w:webHidden/>
          </w:rPr>
          <w:fldChar w:fldCharType="end"/>
        </w:r>
      </w:hyperlink>
    </w:p>
    <w:p w14:paraId="6D8AD249" w14:textId="043BF426"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98" w:history="1">
        <w:r w:rsidR="00755617" w:rsidRPr="00424610">
          <w:rPr>
            <w:rStyle w:val="Hyperlink"/>
            <w:rFonts w:ascii="Arial Bold" w:hAnsi="Arial Bold"/>
            <w:noProof/>
          </w:rPr>
          <w:t>11.13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GST</w:t>
        </w:r>
        <w:r w:rsidR="00755617">
          <w:rPr>
            <w:noProof/>
            <w:webHidden/>
          </w:rPr>
          <w:tab/>
        </w:r>
        <w:r w:rsidR="00755617">
          <w:rPr>
            <w:noProof/>
            <w:webHidden/>
          </w:rPr>
          <w:fldChar w:fldCharType="begin"/>
        </w:r>
        <w:r w:rsidR="00755617">
          <w:rPr>
            <w:noProof/>
            <w:webHidden/>
          </w:rPr>
          <w:instrText xml:space="preserve"> PAGEREF _Toc209542498 \h </w:instrText>
        </w:r>
        <w:r w:rsidR="00755617">
          <w:rPr>
            <w:noProof/>
            <w:webHidden/>
          </w:rPr>
        </w:r>
        <w:r w:rsidR="00755617">
          <w:rPr>
            <w:noProof/>
            <w:webHidden/>
          </w:rPr>
          <w:fldChar w:fldCharType="separate"/>
        </w:r>
        <w:r w:rsidR="00532D73">
          <w:rPr>
            <w:noProof/>
            <w:webHidden/>
          </w:rPr>
          <w:t>74</w:t>
        </w:r>
        <w:r w:rsidR="00755617">
          <w:rPr>
            <w:noProof/>
            <w:webHidden/>
          </w:rPr>
          <w:fldChar w:fldCharType="end"/>
        </w:r>
      </w:hyperlink>
    </w:p>
    <w:p w14:paraId="01B22991" w14:textId="1ACD51A9"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499" w:history="1">
        <w:r w:rsidR="00755617" w:rsidRPr="00424610">
          <w:rPr>
            <w:rStyle w:val="Hyperlink"/>
            <w:rFonts w:ascii="Arial Bold" w:hAnsi="Arial Bold"/>
            <w:noProof/>
          </w:rPr>
          <w:t>11.14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Security of Payment Legislation</w:t>
        </w:r>
        <w:r w:rsidR="00755617">
          <w:rPr>
            <w:noProof/>
            <w:webHidden/>
          </w:rPr>
          <w:tab/>
        </w:r>
        <w:r w:rsidR="00755617">
          <w:rPr>
            <w:noProof/>
            <w:webHidden/>
          </w:rPr>
          <w:fldChar w:fldCharType="begin"/>
        </w:r>
        <w:r w:rsidR="00755617">
          <w:rPr>
            <w:noProof/>
            <w:webHidden/>
          </w:rPr>
          <w:instrText xml:space="preserve"> PAGEREF _Toc209542499 \h </w:instrText>
        </w:r>
        <w:r w:rsidR="00755617">
          <w:rPr>
            <w:noProof/>
            <w:webHidden/>
          </w:rPr>
        </w:r>
        <w:r w:rsidR="00755617">
          <w:rPr>
            <w:noProof/>
            <w:webHidden/>
          </w:rPr>
          <w:fldChar w:fldCharType="separate"/>
        </w:r>
        <w:r w:rsidR="00532D73">
          <w:rPr>
            <w:noProof/>
            <w:webHidden/>
          </w:rPr>
          <w:t>75</w:t>
        </w:r>
        <w:r w:rsidR="00755617">
          <w:rPr>
            <w:noProof/>
            <w:webHidden/>
          </w:rPr>
          <w:fldChar w:fldCharType="end"/>
        </w:r>
      </w:hyperlink>
    </w:p>
    <w:p w14:paraId="2AF15AA5" w14:textId="29650CD2"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00" w:history="1">
        <w:r w:rsidR="00755617" w:rsidRPr="00424610">
          <w:rPr>
            <w:rStyle w:val="Hyperlink"/>
            <w:rFonts w:ascii="Arial Bold" w:hAnsi="Arial Bold"/>
            <w:noProof/>
          </w:rPr>
          <w:t>11.15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Accounting Records</w:t>
        </w:r>
        <w:r w:rsidR="00755617">
          <w:rPr>
            <w:noProof/>
            <w:webHidden/>
          </w:rPr>
          <w:tab/>
        </w:r>
        <w:r w:rsidR="00755617">
          <w:rPr>
            <w:noProof/>
            <w:webHidden/>
          </w:rPr>
          <w:fldChar w:fldCharType="begin"/>
        </w:r>
        <w:r w:rsidR="00755617">
          <w:rPr>
            <w:noProof/>
            <w:webHidden/>
          </w:rPr>
          <w:instrText xml:space="preserve"> PAGEREF _Toc209542500 \h </w:instrText>
        </w:r>
        <w:r w:rsidR="00755617">
          <w:rPr>
            <w:noProof/>
            <w:webHidden/>
          </w:rPr>
        </w:r>
        <w:r w:rsidR="00755617">
          <w:rPr>
            <w:noProof/>
            <w:webHidden/>
          </w:rPr>
          <w:fldChar w:fldCharType="separate"/>
        </w:r>
        <w:r w:rsidR="00532D73">
          <w:rPr>
            <w:noProof/>
            <w:webHidden/>
          </w:rPr>
          <w:t>76</w:t>
        </w:r>
        <w:r w:rsidR="00755617">
          <w:rPr>
            <w:noProof/>
            <w:webHidden/>
          </w:rPr>
          <w:fldChar w:fldCharType="end"/>
        </w:r>
      </w:hyperlink>
    </w:p>
    <w:p w14:paraId="082F43EA" w14:textId="0E15B98C"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01" w:history="1">
        <w:r w:rsidR="00755617" w:rsidRPr="00424610">
          <w:rPr>
            <w:rStyle w:val="Hyperlink"/>
            <w:rFonts w:ascii="Arial Bold" w:hAnsi="Arial Bold"/>
            <w:noProof/>
          </w:rPr>
          <w:t>11.16</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Cost Allocation Advice</w:t>
        </w:r>
        <w:r w:rsidR="00755617">
          <w:rPr>
            <w:noProof/>
            <w:webHidden/>
          </w:rPr>
          <w:tab/>
        </w:r>
        <w:r w:rsidR="00755617">
          <w:rPr>
            <w:noProof/>
            <w:webHidden/>
          </w:rPr>
          <w:fldChar w:fldCharType="begin"/>
        </w:r>
        <w:r w:rsidR="00755617">
          <w:rPr>
            <w:noProof/>
            <w:webHidden/>
          </w:rPr>
          <w:instrText xml:space="preserve"> PAGEREF _Toc209542501 \h </w:instrText>
        </w:r>
        <w:r w:rsidR="00755617">
          <w:rPr>
            <w:noProof/>
            <w:webHidden/>
          </w:rPr>
        </w:r>
        <w:r w:rsidR="00755617">
          <w:rPr>
            <w:noProof/>
            <w:webHidden/>
          </w:rPr>
          <w:fldChar w:fldCharType="separate"/>
        </w:r>
        <w:r w:rsidR="00532D73">
          <w:rPr>
            <w:noProof/>
            <w:webHidden/>
          </w:rPr>
          <w:t>76</w:t>
        </w:r>
        <w:r w:rsidR="00755617">
          <w:rPr>
            <w:noProof/>
            <w:webHidden/>
          </w:rPr>
          <w:fldChar w:fldCharType="end"/>
        </w:r>
      </w:hyperlink>
    </w:p>
    <w:p w14:paraId="184D1591" w14:textId="1E2CAA06"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02" w:history="1">
        <w:r w:rsidR="00755617" w:rsidRPr="00424610">
          <w:rPr>
            <w:rStyle w:val="Hyperlink"/>
            <w:rFonts w:ascii="Arial Bold" w:hAnsi="Arial Bold"/>
            <w:noProof/>
          </w:rPr>
          <w:t>11.17</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Facilities and Infrastructure Accounting</w:t>
        </w:r>
        <w:r w:rsidR="00755617">
          <w:rPr>
            <w:noProof/>
            <w:webHidden/>
          </w:rPr>
          <w:tab/>
        </w:r>
        <w:r w:rsidR="00755617">
          <w:rPr>
            <w:noProof/>
            <w:webHidden/>
          </w:rPr>
          <w:fldChar w:fldCharType="begin"/>
        </w:r>
        <w:r w:rsidR="00755617">
          <w:rPr>
            <w:noProof/>
            <w:webHidden/>
          </w:rPr>
          <w:instrText xml:space="preserve"> PAGEREF _Toc209542502 \h </w:instrText>
        </w:r>
        <w:r w:rsidR="00755617">
          <w:rPr>
            <w:noProof/>
            <w:webHidden/>
          </w:rPr>
        </w:r>
        <w:r w:rsidR="00755617">
          <w:rPr>
            <w:noProof/>
            <w:webHidden/>
          </w:rPr>
          <w:fldChar w:fldCharType="separate"/>
        </w:r>
        <w:r w:rsidR="00532D73">
          <w:rPr>
            <w:noProof/>
            <w:webHidden/>
          </w:rPr>
          <w:t>76</w:t>
        </w:r>
        <w:r w:rsidR="00755617">
          <w:rPr>
            <w:noProof/>
            <w:webHidden/>
          </w:rPr>
          <w:fldChar w:fldCharType="end"/>
        </w:r>
      </w:hyperlink>
    </w:p>
    <w:p w14:paraId="60411FEF" w14:textId="03CE2740"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03" w:history="1">
        <w:r w:rsidR="00755617" w:rsidRPr="00424610">
          <w:rPr>
            <w:rStyle w:val="Hyperlink"/>
            <w:rFonts w:ascii="Arial Bold" w:hAnsi="Arial Bold"/>
            <w:noProof/>
          </w:rPr>
          <w:t>11.18</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Milestone Fee Payment Schedule</w:t>
        </w:r>
        <w:r w:rsidR="00755617">
          <w:rPr>
            <w:noProof/>
            <w:webHidden/>
          </w:rPr>
          <w:tab/>
        </w:r>
        <w:r w:rsidR="00755617">
          <w:rPr>
            <w:noProof/>
            <w:webHidden/>
          </w:rPr>
          <w:fldChar w:fldCharType="begin"/>
        </w:r>
        <w:r w:rsidR="00755617">
          <w:rPr>
            <w:noProof/>
            <w:webHidden/>
          </w:rPr>
          <w:instrText xml:space="preserve"> PAGEREF _Toc209542503 \h </w:instrText>
        </w:r>
        <w:r w:rsidR="00755617">
          <w:rPr>
            <w:noProof/>
            <w:webHidden/>
          </w:rPr>
        </w:r>
        <w:r w:rsidR="00755617">
          <w:rPr>
            <w:noProof/>
            <w:webHidden/>
          </w:rPr>
          <w:fldChar w:fldCharType="separate"/>
        </w:r>
        <w:r w:rsidR="00532D73">
          <w:rPr>
            <w:noProof/>
            <w:webHidden/>
          </w:rPr>
          <w:t>76</w:t>
        </w:r>
        <w:r w:rsidR="00755617">
          <w:rPr>
            <w:noProof/>
            <w:webHidden/>
          </w:rPr>
          <w:fldChar w:fldCharType="end"/>
        </w:r>
      </w:hyperlink>
    </w:p>
    <w:p w14:paraId="3D72FFDF" w14:textId="3457E2CC"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504" w:history="1">
        <w:r w:rsidR="00755617" w:rsidRPr="00424610">
          <w:rPr>
            <w:rStyle w:val="Hyperlink"/>
            <w:noProof/>
          </w:rPr>
          <w:t>12.</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Termination</w:t>
        </w:r>
        <w:r w:rsidR="00755617">
          <w:rPr>
            <w:noProof/>
            <w:webHidden/>
          </w:rPr>
          <w:tab/>
        </w:r>
        <w:r w:rsidR="00755617">
          <w:rPr>
            <w:noProof/>
            <w:webHidden/>
          </w:rPr>
          <w:fldChar w:fldCharType="begin"/>
        </w:r>
        <w:r w:rsidR="00755617">
          <w:rPr>
            <w:noProof/>
            <w:webHidden/>
          </w:rPr>
          <w:instrText xml:space="preserve"> PAGEREF _Toc209542504 \h </w:instrText>
        </w:r>
        <w:r w:rsidR="00755617">
          <w:rPr>
            <w:noProof/>
            <w:webHidden/>
          </w:rPr>
        </w:r>
        <w:r w:rsidR="00755617">
          <w:rPr>
            <w:noProof/>
            <w:webHidden/>
          </w:rPr>
          <w:fldChar w:fldCharType="separate"/>
        </w:r>
        <w:r w:rsidR="00532D73">
          <w:rPr>
            <w:noProof/>
            <w:webHidden/>
          </w:rPr>
          <w:t>77</w:t>
        </w:r>
        <w:r w:rsidR="00755617">
          <w:rPr>
            <w:noProof/>
            <w:webHidden/>
          </w:rPr>
          <w:fldChar w:fldCharType="end"/>
        </w:r>
      </w:hyperlink>
    </w:p>
    <w:p w14:paraId="7FCEE500" w14:textId="6867B897"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05" w:history="1">
        <w:r w:rsidR="00755617" w:rsidRPr="00424610">
          <w:rPr>
            <w:rStyle w:val="Hyperlink"/>
            <w:rFonts w:ascii="Arial Bold" w:hAnsi="Arial Bold"/>
            <w:noProof/>
          </w:rPr>
          <w:t>12.1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Preservation of Rights</w:t>
        </w:r>
        <w:r w:rsidR="00755617">
          <w:rPr>
            <w:noProof/>
            <w:webHidden/>
          </w:rPr>
          <w:tab/>
        </w:r>
        <w:r w:rsidR="00755617">
          <w:rPr>
            <w:noProof/>
            <w:webHidden/>
          </w:rPr>
          <w:fldChar w:fldCharType="begin"/>
        </w:r>
        <w:r w:rsidR="00755617">
          <w:rPr>
            <w:noProof/>
            <w:webHidden/>
          </w:rPr>
          <w:instrText xml:space="preserve"> PAGEREF _Toc209542505 \h </w:instrText>
        </w:r>
        <w:r w:rsidR="00755617">
          <w:rPr>
            <w:noProof/>
            <w:webHidden/>
          </w:rPr>
        </w:r>
        <w:r w:rsidR="00755617">
          <w:rPr>
            <w:noProof/>
            <w:webHidden/>
          </w:rPr>
          <w:fldChar w:fldCharType="separate"/>
        </w:r>
        <w:r w:rsidR="00532D73">
          <w:rPr>
            <w:noProof/>
            <w:webHidden/>
          </w:rPr>
          <w:t>77</w:t>
        </w:r>
        <w:r w:rsidR="00755617">
          <w:rPr>
            <w:noProof/>
            <w:webHidden/>
          </w:rPr>
          <w:fldChar w:fldCharType="end"/>
        </w:r>
      </w:hyperlink>
    </w:p>
    <w:p w14:paraId="3F342CC8" w14:textId="087A900C"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06" w:history="1">
        <w:r w:rsidR="00755617" w:rsidRPr="00424610">
          <w:rPr>
            <w:rStyle w:val="Hyperlink"/>
            <w:rFonts w:ascii="Arial Bold" w:hAnsi="Arial Bold"/>
            <w:noProof/>
          </w:rPr>
          <w:t>12.2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Consultant Default</w:t>
        </w:r>
        <w:r w:rsidR="00755617">
          <w:rPr>
            <w:noProof/>
            <w:webHidden/>
          </w:rPr>
          <w:tab/>
        </w:r>
        <w:r w:rsidR="00755617">
          <w:rPr>
            <w:noProof/>
            <w:webHidden/>
          </w:rPr>
          <w:fldChar w:fldCharType="begin"/>
        </w:r>
        <w:r w:rsidR="00755617">
          <w:rPr>
            <w:noProof/>
            <w:webHidden/>
          </w:rPr>
          <w:instrText xml:space="preserve"> PAGEREF _Toc209542506 \h </w:instrText>
        </w:r>
        <w:r w:rsidR="00755617">
          <w:rPr>
            <w:noProof/>
            <w:webHidden/>
          </w:rPr>
        </w:r>
        <w:r w:rsidR="00755617">
          <w:rPr>
            <w:noProof/>
            <w:webHidden/>
          </w:rPr>
          <w:fldChar w:fldCharType="separate"/>
        </w:r>
        <w:r w:rsidR="00532D73">
          <w:rPr>
            <w:noProof/>
            <w:webHidden/>
          </w:rPr>
          <w:t>77</w:t>
        </w:r>
        <w:r w:rsidR="00755617">
          <w:rPr>
            <w:noProof/>
            <w:webHidden/>
          </w:rPr>
          <w:fldChar w:fldCharType="end"/>
        </w:r>
      </w:hyperlink>
    </w:p>
    <w:p w14:paraId="4FA6D131" w14:textId="259F4F18"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07" w:history="1">
        <w:r w:rsidR="00755617" w:rsidRPr="00424610">
          <w:rPr>
            <w:rStyle w:val="Hyperlink"/>
            <w:rFonts w:ascii="Arial Bold" w:hAnsi="Arial Bold"/>
            <w:noProof/>
          </w:rPr>
          <w:t>12.3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Contents of Notice of Default</w:t>
        </w:r>
        <w:r w:rsidR="00755617">
          <w:rPr>
            <w:noProof/>
            <w:webHidden/>
          </w:rPr>
          <w:tab/>
        </w:r>
        <w:r w:rsidR="00755617">
          <w:rPr>
            <w:noProof/>
            <w:webHidden/>
          </w:rPr>
          <w:fldChar w:fldCharType="begin"/>
        </w:r>
        <w:r w:rsidR="00755617">
          <w:rPr>
            <w:noProof/>
            <w:webHidden/>
          </w:rPr>
          <w:instrText xml:space="preserve"> PAGEREF _Toc209542507 \h </w:instrText>
        </w:r>
        <w:r w:rsidR="00755617">
          <w:rPr>
            <w:noProof/>
            <w:webHidden/>
          </w:rPr>
        </w:r>
        <w:r w:rsidR="00755617">
          <w:rPr>
            <w:noProof/>
            <w:webHidden/>
          </w:rPr>
          <w:fldChar w:fldCharType="separate"/>
        </w:r>
        <w:r w:rsidR="00532D73">
          <w:rPr>
            <w:noProof/>
            <w:webHidden/>
          </w:rPr>
          <w:t>77</w:t>
        </w:r>
        <w:r w:rsidR="00755617">
          <w:rPr>
            <w:noProof/>
            <w:webHidden/>
          </w:rPr>
          <w:fldChar w:fldCharType="end"/>
        </w:r>
      </w:hyperlink>
    </w:p>
    <w:p w14:paraId="4DB42B27" w14:textId="30F48A33"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08" w:history="1">
        <w:r w:rsidR="00755617" w:rsidRPr="00424610">
          <w:rPr>
            <w:rStyle w:val="Hyperlink"/>
            <w:rFonts w:ascii="Arial Bold" w:hAnsi="Arial Bold"/>
            <w:noProof/>
          </w:rPr>
          <w:t>12.4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Termination for Insolvency or Breach</w:t>
        </w:r>
        <w:r w:rsidR="00755617">
          <w:rPr>
            <w:noProof/>
            <w:webHidden/>
          </w:rPr>
          <w:tab/>
        </w:r>
        <w:r w:rsidR="00755617">
          <w:rPr>
            <w:noProof/>
            <w:webHidden/>
          </w:rPr>
          <w:fldChar w:fldCharType="begin"/>
        </w:r>
        <w:r w:rsidR="00755617">
          <w:rPr>
            <w:noProof/>
            <w:webHidden/>
          </w:rPr>
          <w:instrText xml:space="preserve"> PAGEREF _Toc209542508 \h </w:instrText>
        </w:r>
        <w:r w:rsidR="00755617">
          <w:rPr>
            <w:noProof/>
            <w:webHidden/>
          </w:rPr>
        </w:r>
        <w:r w:rsidR="00755617">
          <w:rPr>
            <w:noProof/>
            <w:webHidden/>
          </w:rPr>
          <w:fldChar w:fldCharType="separate"/>
        </w:r>
        <w:r w:rsidR="00532D73">
          <w:rPr>
            <w:noProof/>
            <w:webHidden/>
          </w:rPr>
          <w:t>77</w:t>
        </w:r>
        <w:r w:rsidR="00755617">
          <w:rPr>
            <w:noProof/>
            <w:webHidden/>
          </w:rPr>
          <w:fldChar w:fldCharType="end"/>
        </w:r>
      </w:hyperlink>
    </w:p>
    <w:p w14:paraId="13E855A8" w14:textId="4605AA81"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09" w:history="1">
        <w:r w:rsidR="00755617" w:rsidRPr="00424610">
          <w:rPr>
            <w:rStyle w:val="Hyperlink"/>
            <w:rFonts w:ascii="Arial Bold" w:hAnsi="Arial Bold"/>
            <w:noProof/>
          </w:rPr>
          <w:t>12.5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Contractor's Entitlements after Termination by Contractor</w:t>
        </w:r>
        <w:r w:rsidR="00755617">
          <w:rPr>
            <w:noProof/>
            <w:webHidden/>
          </w:rPr>
          <w:tab/>
        </w:r>
        <w:r w:rsidR="00755617">
          <w:rPr>
            <w:noProof/>
            <w:webHidden/>
          </w:rPr>
          <w:fldChar w:fldCharType="begin"/>
        </w:r>
        <w:r w:rsidR="00755617">
          <w:rPr>
            <w:noProof/>
            <w:webHidden/>
          </w:rPr>
          <w:instrText xml:space="preserve"> PAGEREF _Toc209542509 \h </w:instrText>
        </w:r>
        <w:r w:rsidR="00755617">
          <w:rPr>
            <w:noProof/>
            <w:webHidden/>
          </w:rPr>
        </w:r>
        <w:r w:rsidR="00755617">
          <w:rPr>
            <w:noProof/>
            <w:webHidden/>
          </w:rPr>
          <w:fldChar w:fldCharType="separate"/>
        </w:r>
        <w:r w:rsidR="00532D73">
          <w:rPr>
            <w:noProof/>
            <w:webHidden/>
          </w:rPr>
          <w:t>77</w:t>
        </w:r>
        <w:r w:rsidR="00755617">
          <w:rPr>
            <w:noProof/>
            <w:webHidden/>
          </w:rPr>
          <w:fldChar w:fldCharType="end"/>
        </w:r>
      </w:hyperlink>
    </w:p>
    <w:p w14:paraId="532AC361" w14:textId="4ECD1191"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10" w:history="1">
        <w:r w:rsidR="00755617" w:rsidRPr="00424610">
          <w:rPr>
            <w:rStyle w:val="Hyperlink"/>
            <w:rFonts w:ascii="Arial Bold" w:hAnsi="Arial Bold"/>
            <w:noProof/>
          </w:rPr>
          <w:t>12.6</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Consultant's Entitlements after Termination by Consultant</w:t>
        </w:r>
        <w:r w:rsidR="00755617">
          <w:rPr>
            <w:noProof/>
            <w:webHidden/>
          </w:rPr>
          <w:tab/>
        </w:r>
        <w:r w:rsidR="00755617">
          <w:rPr>
            <w:noProof/>
            <w:webHidden/>
          </w:rPr>
          <w:fldChar w:fldCharType="begin"/>
        </w:r>
        <w:r w:rsidR="00755617">
          <w:rPr>
            <w:noProof/>
            <w:webHidden/>
          </w:rPr>
          <w:instrText xml:space="preserve"> PAGEREF _Toc209542510 \h </w:instrText>
        </w:r>
        <w:r w:rsidR="00755617">
          <w:rPr>
            <w:noProof/>
            <w:webHidden/>
          </w:rPr>
        </w:r>
        <w:r w:rsidR="00755617">
          <w:rPr>
            <w:noProof/>
            <w:webHidden/>
          </w:rPr>
          <w:fldChar w:fldCharType="separate"/>
        </w:r>
        <w:r w:rsidR="00532D73">
          <w:rPr>
            <w:noProof/>
            <w:webHidden/>
          </w:rPr>
          <w:t>78</w:t>
        </w:r>
        <w:r w:rsidR="00755617">
          <w:rPr>
            <w:noProof/>
            <w:webHidden/>
          </w:rPr>
          <w:fldChar w:fldCharType="end"/>
        </w:r>
      </w:hyperlink>
    </w:p>
    <w:p w14:paraId="2A9646AB" w14:textId="498FF02C"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11" w:history="1">
        <w:r w:rsidR="00755617" w:rsidRPr="00424610">
          <w:rPr>
            <w:rStyle w:val="Hyperlink"/>
            <w:rFonts w:ascii="Arial Bold" w:hAnsi="Arial Bold"/>
            <w:noProof/>
          </w:rPr>
          <w:t>12.7</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Termination for Convenience</w:t>
        </w:r>
        <w:r w:rsidR="00755617">
          <w:rPr>
            <w:noProof/>
            <w:webHidden/>
          </w:rPr>
          <w:tab/>
        </w:r>
        <w:r w:rsidR="00755617">
          <w:rPr>
            <w:noProof/>
            <w:webHidden/>
          </w:rPr>
          <w:fldChar w:fldCharType="begin"/>
        </w:r>
        <w:r w:rsidR="00755617">
          <w:rPr>
            <w:noProof/>
            <w:webHidden/>
          </w:rPr>
          <w:instrText xml:space="preserve"> PAGEREF _Toc209542511 \h </w:instrText>
        </w:r>
        <w:r w:rsidR="00755617">
          <w:rPr>
            <w:noProof/>
            <w:webHidden/>
          </w:rPr>
        </w:r>
        <w:r w:rsidR="00755617">
          <w:rPr>
            <w:noProof/>
            <w:webHidden/>
          </w:rPr>
          <w:fldChar w:fldCharType="separate"/>
        </w:r>
        <w:r w:rsidR="00532D73">
          <w:rPr>
            <w:noProof/>
            <w:webHidden/>
          </w:rPr>
          <w:t>78</w:t>
        </w:r>
        <w:r w:rsidR="00755617">
          <w:rPr>
            <w:noProof/>
            <w:webHidden/>
          </w:rPr>
          <w:fldChar w:fldCharType="end"/>
        </w:r>
      </w:hyperlink>
    </w:p>
    <w:p w14:paraId="6221CD35" w14:textId="11AC613E"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12" w:history="1">
        <w:r w:rsidR="00755617" w:rsidRPr="00424610">
          <w:rPr>
            <w:rStyle w:val="Hyperlink"/>
            <w:rFonts w:ascii="Arial Bold" w:hAnsi="Arial Bold"/>
            <w:noProof/>
          </w:rPr>
          <w:t>12.8</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Consultant’s Entitlements after Termination for Convenience by Contractor</w:t>
        </w:r>
        <w:r w:rsidR="00755617">
          <w:rPr>
            <w:noProof/>
            <w:webHidden/>
          </w:rPr>
          <w:tab/>
        </w:r>
        <w:r w:rsidR="00755617">
          <w:rPr>
            <w:noProof/>
            <w:webHidden/>
          </w:rPr>
          <w:fldChar w:fldCharType="begin"/>
        </w:r>
        <w:r w:rsidR="00755617">
          <w:rPr>
            <w:noProof/>
            <w:webHidden/>
          </w:rPr>
          <w:instrText xml:space="preserve"> PAGEREF _Toc209542512 \h </w:instrText>
        </w:r>
        <w:r w:rsidR="00755617">
          <w:rPr>
            <w:noProof/>
            <w:webHidden/>
          </w:rPr>
        </w:r>
        <w:r w:rsidR="00755617">
          <w:rPr>
            <w:noProof/>
            <w:webHidden/>
          </w:rPr>
          <w:fldChar w:fldCharType="separate"/>
        </w:r>
        <w:r w:rsidR="00532D73">
          <w:rPr>
            <w:noProof/>
            <w:webHidden/>
          </w:rPr>
          <w:t>78</w:t>
        </w:r>
        <w:r w:rsidR="00755617">
          <w:rPr>
            <w:noProof/>
            <w:webHidden/>
          </w:rPr>
          <w:fldChar w:fldCharType="end"/>
        </w:r>
      </w:hyperlink>
    </w:p>
    <w:p w14:paraId="45CA6835" w14:textId="5E0A83CC"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13" w:history="1">
        <w:r w:rsidR="00755617" w:rsidRPr="00424610">
          <w:rPr>
            <w:rStyle w:val="Hyperlink"/>
            <w:rFonts w:ascii="Arial Bold" w:hAnsi="Arial Bold"/>
            <w:noProof/>
          </w:rPr>
          <w:t>12.9</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Termination of Managing Contractor Contract</w:t>
        </w:r>
        <w:r w:rsidR="00755617">
          <w:rPr>
            <w:noProof/>
            <w:webHidden/>
          </w:rPr>
          <w:tab/>
        </w:r>
        <w:r w:rsidR="00755617">
          <w:rPr>
            <w:noProof/>
            <w:webHidden/>
          </w:rPr>
          <w:fldChar w:fldCharType="begin"/>
        </w:r>
        <w:r w:rsidR="00755617">
          <w:rPr>
            <w:noProof/>
            <w:webHidden/>
          </w:rPr>
          <w:instrText xml:space="preserve"> PAGEREF _Toc209542513 \h </w:instrText>
        </w:r>
        <w:r w:rsidR="00755617">
          <w:rPr>
            <w:noProof/>
            <w:webHidden/>
          </w:rPr>
        </w:r>
        <w:r w:rsidR="00755617">
          <w:rPr>
            <w:noProof/>
            <w:webHidden/>
          </w:rPr>
          <w:fldChar w:fldCharType="separate"/>
        </w:r>
        <w:r w:rsidR="00532D73">
          <w:rPr>
            <w:noProof/>
            <w:webHidden/>
          </w:rPr>
          <w:t>79</w:t>
        </w:r>
        <w:r w:rsidR="00755617">
          <w:rPr>
            <w:noProof/>
            <w:webHidden/>
          </w:rPr>
          <w:fldChar w:fldCharType="end"/>
        </w:r>
      </w:hyperlink>
    </w:p>
    <w:p w14:paraId="010CA00F" w14:textId="3CE8B505"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14" w:history="1">
        <w:r w:rsidR="00755617" w:rsidRPr="00424610">
          <w:rPr>
            <w:rStyle w:val="Hyperlink"/>
            <w:rFonts w:ascii="Arial Bold" w:hAnsi="Arial Bold"/>
            <w:noProof/>
          </w:rPr>
          <w:t>12.10</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Consequences Following Managing Contractor Contract Termination</w:t>
        </w:r>
        <w:r w:rsidR="00755617">
          <w:rPr>
            <w:noProof/>
            <w:webHidden/>
          </w:rPr>
          <w:tab/>
        </w:r>
        <w:r w:rsidR="00755617">
          <w:rPr>
            <w:noProof/>
            <w:webHidden/>
          </w:rPr>
          <w:fldChar w:fldCharType="begin"/>
        </w:r>
        <w:r w:rsidR="00755617">
          <w:rPr>
            <w:noProof/>
            <w:webHidden/>
          </w:rPr>
          <w:instrText xml:space="preserve"> PAGEREF _Toc209542514 \h </w:instrText>
        </w:r>
        <w:r w:rsidR="00755617">
          <w:rPr>
            <w:noProof/>
            <w:webHidden/>
          </w:rPr>
        </w:r>
        <w:r w:rsidR="00755617">
          <w:rPr>
            <w:noProof/>
            <w:webHidden/>
          </w:rPr>
          <w:fldChar w:fldCharType="separate"/>
        </w:r>
        <w:r w:rsidR="00532D73">
          <w:rPr>
            <w:noProof/>
            <w:webHidden/>
          </w:rPr>
          <w:t>79</w:t>
        </w:r>
        <w:r w:rsidR="00755617">
          <w:rPr>
            <w:noProof/>
            <w:webHidden/>
          </w:rPr>
          <w:fldChar w:fldCharType="end"/>
        </w:r>
      </w:hyperlink>
    </w:p>
    <w:p w14:paraId="5C651B04" w14:textId="10ECEA31"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515" w:history="1">
        <w:r w:rsidR="00755617" w:rsidRPr="00424610">
          <w:rPr>
            <w:rStyle w:val="Hyperlink"/>
            <w:noProof/>
          </w:rPr>
          <w:t>13.</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DisputeS</w:t>
        </w:r>
        <w:r w:rsidR="00755617">
          <w:rPr>
            <w:noProof/>
            <w:webHidden/>
          </w:rPr>
          <w:tab/>
        </w:r>
        <w:r w:rsidR="00755617">
          <w:rPr>
            <w:noProof/>
            <w:webHidden/>
          </w:rPr>
          <w:fldChar w:fldCharType="begin"/>
        </w:r>
        <w:r w:rsidR="00755617">
          <w:rPr>
            <w:noProof/>
            <w:webHidden/>
          </w:rPr>
          <w:instrText xml:space="preserve"> PAGEREF _Toc209542515 \h </w:instrText>
        </w:r>
        <w:r w:rsidR="00755617">
          <w:rPr>
            <w:noProof/>
            <w:webHidden/>
          </w:rPr>
        </w:r>
        <w:r w:rsidR="00755617">
          <w:rPr>
            <w:noProof/>
            <w:webHidden/>
          </w:rPr>
          <w:fldChar w:fldCharType="separate"/>
        </w:r>
        <w:r w:rsidR="00532D73">
          <w:rPr>
            <w:noProof/>
            <w:webHidden/>
          </w:rPr>
          <w:t>80</w:t>
        </w:r>
        <w:r w:rsidR="00755617">
          <w:rPr>
            <w:noProof/>
            <w:webHidden/>
          </w:rPr>
          <w:fldChar w:fldCharType="end"/>
        </w:r>
      </w:hyperlink>
    </w:p>
    <w:p w14:paraId="2DCA51CE" w14:textId="00C3B33B"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16" w:history="1">
        <w:r w:rsidR="00755617" w:rsidRPr="00424610">
          <w:rPr>
            <w:rStyle w:val="Hyperlink"/>
            <w:rFonts w:ascii="Arial Bold" w:hAnsi="Arial Bold"/>
            <w:noProof/>
          </w:rPr>
          <w:t>13.1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Notice of Dispute</w:t>
        </w:r>
        <w:r w:rsidR="00755617">
          <w:rPr>
            <w:noProof/>
            <w:webHidden/>
          </w:rPr>
          <w:tab/>
        </w:r>
        <w:r w:rsidR="00755617">
          <w:rPr>
            <w:noProof/>
            <w:webHidden/>
          </w:rPr>
          <w:fldChar w:fldCharType="begin"/>
        </w:r>
        <w:r w:rsidR="00755617">
          <w:rPr>
            <w:noProof/>
            <w:webHidden/>
          </w:rPr>
          <w:instrText xml:space="preserve"> PAGEREF _Toc209542516 \h </w:instrText>
        </w:r>
        <w:r w:rsidR="00755617">
          <w:rPr>
            <w:noProof/>
            <w:webHidden/>
          </w:rPr>
        </w:r>
        <w:r w:rsidR="00755617">
          <w:rPr>
            <w:noProof/>
            <w:webHidden/>
          </w:rPr>
          <w:fldChar w:fldCharType="separate"/>
        </w:r>
        <w:r w:rsidR="00532D73">
          <w:rPr>
            <w:noProof/>
            <w:webHidden/>
          </w:rPr>
          <w:t>80</w:t>
        </w:r>
        <w:r w:rsidR="00755617">
          <w:rPr>
            <w:noProof/>
            <w:webHidden/>
          </w:rPr>
          <w:fldChar w:fldCharType="end"/>
        </w:r>
      </w:hyperlink>
    </w:p>
    <w:p w14:paraId="45B1199D" w14:textId="13605498"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17" w:history="1">
        <w:r w:rsidR="00755617" w:rsidRPr="00424610">
          <w:rPr>
            <w:rStyle w:val="Hyperlink"/>
            <w:rFonts w:ascii="Arial Bold" w:hAnsi="Arial Bold"/>
            <w:noProof/>
          </w:rPr>
          <w:t>13.2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Expert Determination</w:t>
        </w:r>
        <w:r w:rsidR="00755617">
          <w:rPr>
            <w:noProof/>
            <w:webHidden/>
          </w:rPr>
          <w:tab/>
        </w:r>
        <w:r w:rsidR="00755617">
          <w:rPr>
            <w:noProof/>
            <w:webHidden/>
          </w:rPr>
          <w:fldChar w:fldCharType="begin"/>
        </w:r>
        <w:r w:rsidR="00755617">
          <w:rPr>
            <w:noProof/>
            <w:webHidden/>
          </w:rPr>
          <w:instrText xml:space="preserve"> PAGEREF _Toc209542517 \h </w:instrText>
        </w:r>
        <w:r w:rsidR="00755617">
          <w:rPr>
            <w:noProof/>
            <w:webHidden/>
          </w:rPr>
        </w:r>
        <w:r w:rsidR="00755617">
          <w:rPr>
            <w:noProof/>
            <w:webHidden/>
          </w:rPr>
          <w:fldChar w:fldCharType="separate"/>
        </w:r>
        <w:r w:rsidR="00532D73">
          <w:rPr>
            <w:noProof/>
            <w:webHidden/>
          </w:rPr>
          <w:t>80</w:t>
        </w:r>
        <w:r w:rsidR="00755617">
          <w:rPr>
            <w:noProof/>
            <w:webHidden/>
          </w:rPr>
          <w:fldChar w:fldCharType="end"/>
        </w:r>
      </w:hyperlink>
    </w:p>
    <w:p w14:paraId="36306458" w14:textId="4C201FCE"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18" w:history="1">
        <w:r w:rsidR="00755617" w:rsidRPr="00424610">
          <w:rPr>
            <w:rStyle w:val="Hyperlink"/>
            <w:rFonts w:ascii="Arial Bold" w:hAnsi="Arial Bold"/>
            <w:noProof/>
          </w:rPr>
          <w:t>13.3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The Expert</w:t>
        </w:r>
        <w:r w:rsidR="00755617">
          <w:rPr>
            <w:noProof/>
            <w:webHidden/>
          </w:rPr>
          <w:tab/>
        </w:r>
        <w:r w:rsidR="00755617">
          <w:rPr>
            <w:noProof/>
            <w:webHidden/>
          </w:rPr>
          <w:fldChar w:fldCharType="begin"/>
        </w:r>
        <w:r w:rsidR="00755617">
          <w:rPr>
            <w:noProof/>
            <w:webHidden/>
          </w:rPr>
          <w:instrText xml:space="preserve"> PAGEREF _Toc209542518 \h </w:instrText>
        </w:r>
        <w:r w:rsidR="00755617">
          <w:rPr>
            <w:noProof/>
            <w:webHidden/>
          </w:rPr>
        </w:r>
        <w:r w:rsidR="00755617">
          <w:rPr>
            <w:noProof/>
            <w:webHidden/>
          </w:rPr>
          <w:fldChar w:fldCharType="separate"/>
        </w:r>
        <w:r w:rsidR="00532D73">
          <w:rPr>
            <w:noProof/>
            <w:webHidden/>
          </w:rPr>
          <w:t>80</w:t>
        </w:r>
        <w:r w:rsidR="00755617">
          <w:rPr>
            <w:noProof/>
            <w:webHidden/>
          </w:rPr>
          <w:fldChar w:fldCharType="end"/>
        </w:r>
      </w:hyperlink>
    </w:p>
    <w:p w14:paraId="7986424E" w14:textId="6C937001"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19" w:history="1">
        <w:r w:rsidR="00755617" w:rsidRPr="00424610">
          <w:rPr>
            <w:rStyle w:val="Hyperlink"/>
            <w:rFonts w:ascii="Arial Bold" w:hAnsi="Arial Bold"/>
            <w:noProof/>
          </w:rPr>
          <w:t>13.4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Not Arbitration</w:t>
        </w:r>
        <w:r w:rsidR="00755617">
          <w:rPr>
            <w:noProof/>
            <w:webHidden/>
          </w:rPr>
          <w:tab/>
        </w:r>
        <w:r w:rsidR="00755617">
          <w:rPr>
            <w:noProof/>
            <w:webHidden/>
          </w:rPr>
          <w:fldChar w:fldCharType="begin"/>
        </w:r>
        <w:r w:rsidR="00755617">
          <w:rPr>
            <w:noProof/>
            <w:webHidden/>
          </w:rPr>
          <w:instrText xml:space="preserve"> PAGEREF _Toc209542519 \h </w:instrText>
        </w:r>
        <w:r w:rsidR="00755617">
          <w:rPr>
            <w:noProof/>
            <w:webHidden/>
          </w:rPr>
        </w:r>
        <w:r w:rsidR="00755617">
          <w:rPr>
            <w:noProof/>
            <w:webHidden/>
          </w:rPr>
          <w:fldChar w:fldCharType="separate"/>
        </w:r>
        <w:r w:rsidR="00532D73">
          <w:rPr>
            <w:noProof/>
            <w:webHidden/>
          </w:rPr>
          <w:t>80</w:t>
        </w:r>
        <w:r w:rsidR="00755617">
          <w:rPr>
            <w:noProof/>
            <w:webHidden/>
          </w:rPr>
          <w:fldChar w:fldCharType="end"/>
        </w:r>
      </w:hyperlink>
    </w:p>
    <w:p w14:paraId="2EAAAF56" w14:textId="3C454097"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20" w:history="1">
        <w:r w:rsidR="00755617" w:rsidRPr="00424610">
          <w:rPr>
            <w:rStyle w:val="Hyperlink"/>
            <w:rFonts w:ascii="Arial Bold" w:hAnsi="Arial Bold"/>
            <w:noProof/>
          </w:rPr>
          <w:t>13.5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Procedure for Determination</w:t>
        </w:r>
        <w:r w:rsidR="00755617">
          <w:rPr>
            <w:noProof/>
            <w:webHidden/>
          </w:rPr>
          <w:tab/>
        </w:r>
        <w:r w:rsidR="00755617">
          <w:rPr>
            <w:noProof/>
            <w:webHidden/>
          </w:rPr>
          <w:fldChar w:fldCharType="begin"/>
        </w:r>
        <w:r w:rsidR="00755617">
          <w:rPr>
            <w:noProof/>
            <w:webHidden/>
          </w:rPr>
          <w:instrText xml:space="preserve"> PAGEREF _Toc209542520 \h </w:instrText>
        </w:r>
        <w:r w:rsidR="00755617">
          <w:rPr>
            <w:noProof/>
            <w:webHidden/>
          </w:rPr>
        </w:r>
        <w:r w:rsidR="00755617">
          <w:rPr>
            <w:noProof/>
            <w:webHidden/>
          </w:rPr>
          <w:fldChar w:fldCharType="separate"/>
        </w:r>
        <w:r w:rsidR="00532D73">
          <w:rPr>
            <w:noProof/>
            <w:webHidden/>
          </w:rPr>
          <w:t>81</w:t>
        </w:r>
        <w:r w:rsidR="00755617">
          <w:rPr>
            <w:noProof/>
            <w:webHidden/>
          </w:rPr>
          <w:fldChar w:fldCharType="end"/>
        </w:r>
      </w:hyperlink>
    </w:p>
    <w:p w14:paraId="6515399A" w14:textId="362EEAAA"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21" w:history="1">
        <w:r w:rsidR="00755617" w:rsidRPr="00424610">
          <w:rPr>
            <w:rStyle w:val="Hyperlink"/>
            <w:rFonts w:ascii="Arial Bold" w:hAnsi="Arial Bold"/>
            <w:noProof/>
          </w:rPr>
          <w:t>13.6</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Disclosure of Interest</w:t>
        </w:r>
        <w:r w:rsidR="00755617">
          <w:rPr>
            <w:noProof/>
            <w:webHidden/>
          </w:rPr>
          <w:tab/>
        </w:r>
        <w:r w:rsidR="00755617">
          <w:rPr>
            <w:noProof/>
            <w:webHidden/>
          </w:rPr>
          <w:fldChar w:fldCharType="begin"/>
        </w:r>
        <w:r w:rsidR="00755617">
          <w:rPr>
            <w:noProof/>
            <w:webHidden/>
          </w:rPr>
          <w:instrText xml:space="preserve"> PAGEREF _Toc209542521 \h </w:instrText>
        </w:r>
        <w:r w:rsidR="00755617">
          <w:rPr>
            <w:noProof/>
            <w:webHidden/>
          </w:rPr>
        </w:r>
        <w:r w:rsidR="00755617">
          <w:rPr>
            <w:noProof/>
            <w:webHidden/>
          </w:rPr>
          <w:fldChar w:fldCharType="separate"/>
        </w:r>
        <w:r w:rsidR="00532D73">
          <w:rPr>
            <w:noProof/>
            <w:webHidden/>
          </w:rPr>
          <w:t>81</w:t>
        </w:r>
        <w:r w:rsidR="00755617">
          <w:rPr>
            <w:noProof/>
            <w:webHidden/>
          </w:rPr>
          <w:fldChar w:fldCharType="end"/>
        </w:r>
      </w:hyperlink>
    </w:p>
    <w:p w14:paraId="7A4FAE18" w14:textId="1BEEA5D7"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22" w:history="1">
        <w:r w:rsidR="00755617" w:rsidRPr="00424610">
          <w:rPr>
            <w:rStyle w:val="Hyperlink"/>
            <w:rFonts w:ascii="Arial Bold" w:hAnsi="Arial Bold"/>
            <w:noProof/>
          </w:rPr>
          <w:t>13.7</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Costs</w:t>
        </w:r>
        <w:r w:rsidR="00755617">
          <w:rPr>
            <w:noProof/>
            <w:webHidden/>
          </w:rPr>
          <w:tab/>
        </w:r>
        <w:r w:rsidR="00755617">
          <w:rPr>
            <w:noProof/>
            <w:webHidden/>
          </w:rPr>
          <w:fldChar w:fldCharType="begin"/>
        </w:r>
        <w:r w:rsidR="00755617">
          <w:rPr>
            <w:noProof/>
            <w:webHidden/>
          </w:rPr>
          <w:instrText xml:space="preserve"> PAGEREF _Toc209542522 \h </w:instrText>
        </w:r>
        <w:r w:rsidR="00755617">
          <w:rPr>
            <w:noProof/>
            <w:webHidden/>
          </w:rPr>
        </w:r>
        <w:r w:rsidR="00755617">
          <w:rPr>
            <w:noProof/>
            <w:webHidden/>
          </w:rPr>
          <w:fldChar w:fldCharType="separate"/>
        </w:r>
        <w:r w:rsidR="00532D73">
          <w:rPr>
            <w:noProof/>
            <w:webHidden/>
          </w:rPr>
          <w:t>81</w:t>
        </w:r>
        <w:r w:rsidR="00755617">
          <w:rPr>
            <w:noProof/>
            <w:webHidden/>
          </w:rPr>
          <w:fldChar w:fldCharType="end"/>
        </w:r>
      </w:hyperlink>
    </w:p>
    <w:p w14:paraId="5DD6D729" w14:textId="7B8BA0B8"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23" w:history="1">
        <w:r w:rsidR="00755617" w:rsidRPr="00424610">
          <w:rPr>
            <w:rStyle w:val="Hyperlink"/>
            <w:rFonts w:ascii="Arial Bold" w:hAnsi="Arial Bold"/>
            <w:noProof/>
          </w:rPr>
          <w:t>13.8</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Conclusion of Expert Determination</w:t>
        </w:r>
        <w:r w:rsidR="00755617">
          <w:rPr>
            <w:noProof/>
            <w:webHidden/>
          </w:rPr>
          <w:tab/>
        </w:r>
        <w:r w:rsidR="00755617">
          <w:rPr>
            <w:noProof/>
            <w:webHidden/>
          </w:rPr>
          <w:fldChar w:fldCharType="begin"/>
        </w:r>
        <w:r w:rsidR="00755617">
          <w:rPr>
            <w:noProof/>
            <w:webHidden/>
          </w:rPr>
          <w:instrText xml:space="preserve"> PAGEREF _Toc209542523 \h </w:instrText>
        </w:r>
        <w:r w:rsidR="00755617">
          <w:rPr>
            <w:noProof/>
            <w:webHidden/>
          </w:rPr>
        </w:r>
        <w:r w:rsidR="00755617">
          <w:rPr>
            <w:noProof/>
            <w:webHidden/>
          </w:rPr>
          <w:fldChar w:fldCharType="separate"/>
        </w:r>
        <w:r w:rsidR="00532D73">
          <w:rPr>
            <w:noProof/>
            <w:webHidden/>
          </w:rPr>
          <w:t>81</w:t>
        </w:r>
        <w:r w:rsidR="00755617">
          <w:rPr>
            <w:noProof/>
            <w:webHidden/>
          </w:rPr>
          <w:fldChar w:fldCharType="end"/>
        </w:r>
      </w:hyperlink>
    </w:p>
    <w:p w14:paraId="16093742" w14:textId="123FE653"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24" w:history="1">
        <w:r w:rsidR="00755617" w:rsidRPr="00424610">
          <w:rPr>
            <w:rStyle w:val="Hyperlink"/>
            <w:rFonts w:ascii="Arial Bold" w:hAnsi="Arial Bold"/>
            <w:noProof/>
          </w:rPr>
          <w:t>13.9</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Expert Determination Agreement</w:t>
        </w:r>
        <w:r w:rsidR="00755617">
          <w:rPr>
            <w:noProof/>
            <w:webHidden/>
          </w:rPr>
          <w:tab/>
        </w:r>
        <w:r w:rsidR="00755617">
          <w:rPr>
            <w:noProof/>
            <w:webHidden/>
          </w:rPr>
          <w:fldChar w:fldCharType="begin"/>
        </w:r>
        <w:r w:rsidR="00755617">
          <w:rPr>
            <w:noProof/>
            <w:webHidden/>
          </w:rPr>
          <w:instrText xml:space="preserve"> PAGEREF _Toc209542524 \h </w:instrText>
        </w:r>
        <w:r w:rsidR="00755617">
          <w:rPr>
            <w:noProof/>
            <w:webHidden/>
          </w:rPr>
        </w:r>
        <w:r w:rsidR="00755617">
          <w:rPr>
            <w:noProof/>
            <w:webHidden/>
          </w:rPr>
          <w:fldChar w:fldCharType="separate"/>
        </w:r>
        <w:r w:rsidR="00532D73">
          <w:rPr>
            <w:noProof/>
            <w:webHidden/>
          </w:rPr>
          <w:t>81</w:t>
        </w:r>
        <w:r w:rsidR="00755617">
          <w:rPr>
            <w:noProof/>
            <w:webHidden/>
          </w:rPr>
          <w:fldChar w:fldCharType="end"/>
        </w:r>
      </w:hyperlink>
    </w:p>
    <w:p w14:paraId="7A99A003" w14:textId="7C4DB6E5"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25" w:history="1">
        <w:r w:rsidR="00755617" w:rsidRPr="00424610">
          <w:rPr>
            <w:rStyle w:val="Hyperlink"/>
            <w:rFonts w:ascii="Arial Bold" w:hAnsi="Arial Bold"/>
            <w:noProof/>
          </w:rPr>
          <w:t>13.10</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Determination of Expert</w:t>
        </w:r>
        <w:r w:rsidR="00755617">
          <w:rPr>
            <w:noProof/>
            <w:webHidden/>
          </w:rPr>
          <w:tab/>
        </w:r>
        <w:r w:rsidR="00755617">
          <w:rPr>
            <w:noProof/>
            <w:webHidden/>
          </w:rPr>
          <w:fldChar w:fldCharType="begin"/>
        </w:r>
        <w:r w:rsidR="00755617">
          <w:rPr>
            <w:noProof/>
            <w:webHidden/>
          </w:rPr>
          <w:instrText xml:space="preserve"> PAGEREF _Toc209542525 \h </w:instrText>
        </w:r>
        <w:r w:rsidR="00755617">
          <w:rPr>
            <w:noProof/>
            <w:webHidden/>
          </w:rPr>
        </w:r>
        <w:r w:rsidR="00755617">
          <w:rPr>
            <w:noProof/>
            <w:webHidden/>
          </w:rPr>
          <w:fldChar w:fldCharType="separate"/>
        </w:r>
        <w:r w:rsidR="00532D73">
          <w:rPr>
            <w:noProof/>
            <w:webHidden/>
          </w:rPr>
          <w:t>81</w:t>
        </w:r>
        <w:r w:rsidR="00755617">
          <w:rPr>
            <w:noProof/>
            <w:webHidden/>
          </w:rPr>
          <w:fldChar w:fldCharType="end"/>
        </w:r>
      </w:hyperlink>
    </w:p>
    <w:p w14:paraId="729C8667" w14:textId="5AAF4F7A"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26" w:history="1">
        <w:r w:rsidR="00755617" w:rsidRPr="00424610">
          <w:rPr>
            <w:rStyle w:val="Hyperlink"/>
            <w:rFonts w:ascii="Arial Bold" w:hAnsi="Arial Bold"/>
            <w:noProof/>
          </w:rPr>
          <w:t>13.11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Executive Negotiation</w:t>
        </w:r>
        <w:r w:rsidR="00755617">
          <w:rPr>
            <w:noProof/>
            <w:webHidden/>
          </w:rPr>
          <w:tab/>
        </w:r>
        <w:r w:rsidR="00755617">
          <w:rPr>
            <w:noProof/>
            <w:webHidden/>
          </w:rPr>
          <w:fldChar w:fldCharType="begin"/>
        </w:r>
        <w:r w:rsidR="00755617">
          <w:rPr>
            <w:noProof/>
            <w:webHidden/>
          </w:rPr>
          <w:instrText xml:space="preserve"> PAGEREF _Toc209542526 \h </w:instrText>
        </w:r>
        <w:r w:rsidR="00755617">
          <w:rPr>
            <w:noProof/>
            <w:webHidden/>
          </w:rPr>
        </w:r>
        <w:r w:rsidR="00755617">
          <w:rPr>
            <w:noProof/>
            <w:webHidden/>
          </w:rPr>
          <w:fldChar w:fldCharType="separate"/>
        </w:r>
        <w:r w:rsidR="00532D73">
          <w:rPr>
            <w:noProof/>
            <w:webHidden/>
          </w:rPr>
          <w:t>82</w:t>
        </w:r>
        <w:r w:rsidR="00755617">
          <w:rPr>
            <w:noProof/>
            <w:webHidden/>
          </w:rPr>
          <w:fldChar w:fldCharType="end"/>
        </w:r>
      </w:hyperlink>
    </w:p>
    <w:p w14:paraId="79DD0C3C" w14:textId="64F90825"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27" w:history="1">
        <w:r w:rsidR="00755617" w:rsidRPr="00424610">
          <w:rPr>
            <w:rStyle w:val="Hyperlink"/>
            <w:rFonts w:ascii="Arial Bold" w:hAnsi="Arial Bold"/>
            <w:noProof/>
          </w:rPr>
          <w:t>13.12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Arbitration Agreement</w:t>
        </w:r>
        <w:r w:rsidR="00755617">
          <w:rPr>
            <w:noProof/>
            <w:webHidden/>
          </w:rPr>
          <w:tab/>
        </w:r>
        <w:r w:rsidR="00755617">
          <w:rPr>
            <w:noProof/>
            <w:webHidden/>
          </w:rPr>
          <w:fldChar w:fldCharType="begin"/>
        </w:r>
        <w:r w:rsidR="00755617">
          <w:rPr>
            <w:noProof/>
            <w:webHidden/>
          </w:rPr>
          <w:instrText xml:space="preserve"> PAGEREF _Toc209542527 \h </w:instrText>
        </w:r>
        <w:r w:rsidR="00755617">
          <w:rPr>
            <w:noProof/>
            <w:webHidden/>
          </w:rPr>
        </w:r>
        <w:r w:rsidR="00755617">
          <w:rPr>
            <w:noProof/>
            <w:webHidden/>
          </w:rPr>
          <w:fldChar w:fldCharType="separate"/>
        </w:r>
        <w:r w:rsidR="00532D73">
          <w:rPr>
            <w:noProof/>
            <w:webHidden/>
          </w:rPr>
          <w:t>82</w:t>
        </w:r>
        <w:r w:rsidR="00755617">
          <w:rPr>
            <w:noProof/>
            <w:webHidden/>
          </w:rPr>
          <w:fldChar w:fldCharType="end"/>
        </w:r>
      </w:hyperlink>
    </w:p>
    <w:p w14:paraId="302B4C83" w14:textId="48B01DB2"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28" w:history="1">
        <w:r w:rsidR="00755617" w:rsidRPr="00424610">
          <w:rPr>
            <w:rStyle w:val="Hyperlink"/>
            <w:rFonts w:ascii="Arial Bold" w:hAnsi="Arial Bold"/>
            <w:noProof/>
          </w:rPr>
          <w:t>13.13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Arbitration</w:t>
        </w:r>
        <w:r w:rsidR="00755617">
          <w:rPr>
            <w:noProof/>
            <w:webHidden/>
          </w:rPr>
          <w:tab/>
        </w:r>
        <w:r w:rsidR="00755617">
          <w:rPr>
            <w:noProof/>
            <w:webHidden/>
          </w:rPr>
          <w:fldChar w:fldCharType="begin"/>
        </w:r>
        <w:r w:rsidR="00755617">
          <w:rPr>
            <w:noProof/>
            <w:webHidden/>
          </w:rPr>
          <w:instrText xml:space="preserve"> PAGEREF _Toc209542528 \h </w:instrText>
        </w:r>
        <w:r w:rsidR="00755617">
          <w:rPr>
            <w:noProof/>
            <w:webHidden/>
          </w:rPr>
        </w:r>
        <w:r w:rsidR="00755617">
          <w:rPr>
            <w:noProof/>
            <w:webHidden/>
          </w:rPr>
          <w:fldChar w:fldCharType="separate"/>
        </w:r>
        <w:r w:rsidR="00532D73">
          <w:rPr>
            <w:noProof/>
            <w:webHidden/>
          </w:rPr>
          <w:t>82</w:t>
        </w:r>
        <w:r w:rsidR="00755617">
          <w:rPr>
            <w:noProof/>
            <w:webHidden/>
          </w:rPr>
          <w:fldChar w:fldCharType="end"/>
        </w:r>
      </w:hyperlink>
    </w:p>
    <w:p w14:paraId="08231B07" w14:textId="0E223318"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29" w:history="1">
        <w:r w:rsidR="00755617" w:rsidRPr="00424610">
          <w:rPr>
            <w:rStyle w:val="Hyperlink"/>
            <w:rFonts w:ascii="Arial Bold" w:hAnsi="Arial Bold"/>
            <w:noProof/>
          </w:rPr>
          <w:t>13.14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MCC Dispute Procedures</w:t>
        </w:r>
        <w:r w:rsidR="00755617">
          <w:rPr>
            <w:noProof/>
            <w:webHidden/>
          </w:rPr>
          <w:tab/>
        </w:r>
        <w:r w:rsidR="00755617">
          <w:rPr>
            <w:noProof/>
            <w:webHidden/>
          </w:rPr>
          <w:fldChar w:fldCharType="begin"/>
        </w:r>
        <w:r w:rsidR="00755617">
          <w:rPr>
            <w:noProof/>
            <w:webHidden/>
          </w:rPr>
          <w:instrText xml:space="preserve"> PAGEREF _Toc209542529 \h </w:instrText>
        </w:r>
        <w:r w:rsidR="00755617">
          <w:rPr>
            <w:noProof/>
            <w:webHidden/>
          </w:rPr>
        </w:r>
        <w:r w:rsidR="00755617">
          <w:rPr>
            <w:noProof/>
            <w:webHidden/>
          </w:rPr>
          <w:fldChar w:fldCharType="separate"/>
        </w:r>
        <w:r w:rsidR="00532D73">
          <w:rPr>
            <w:noProof/>
            <w:webHidden/>
          </w:rPr>
          <w:t>83</w:t>
        </w:r>
        <w:r w:rsidR="00755617">
          <w:rPr>
            <w:noProof/>
            <w:webHidden/>
          </w:rPr>
          <w:fldChar w:fldCharType="end"/>
        </w:r>
      </w:hyperlink>
    </w:p>
    <w:p w14:paraId="45D0A26D" w14:textId="0583EC73"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30" w:history="1">
        <w:r w:rsidR="00755617" w:rsidRPr="00424610">
          <w:rPr>
            <w:rStyle w:val="Hyperlink"/>
            <w:rFonts w:ascii="Arial Bold" w:hAnsi="Arial Bold"/>
            <w:noProof/>
          </w:rPr>
          <w:t>13.15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MCC Disputes</w:t>
        </w:r>
        <w:r w:rsidR="00755617">
          <w:rPr>
            <w:noProof/>
            <w:webHidden/>
          </w:rPr>
          <w:tab/>
        </w:r>
        <w:r w:rsidR="00755617">
          <w:rPr>
            <w:noProof/>
            <w:webHidden/>
          </w:rPr>
          <w:fldChar w:fldCharType="begin"/>
        </w:r>
        <w:r w:rsidR="00755617">
          <w:rPr>
            <w:noProof/>
            <w:webHidden/>
          </w:rPr>
          <w:instrText xml:space="preserve"> PAGEREF _Toc209542530 \h </w:instrText>
        </w:r>
        <w:r w:rsidR="00755617">
          <w:rPr>
            <w:noProof/>
            <w:webHidden/>
          </w:rPr>
        </w:r>
        <w:r w:rsidR="00755617">
          <w:rPr>
            <w:noProof/>
            <w:webHidden/>
          </w:rPr>
          <w:fldChar w:fldCharType="separate"/>
        </w:r>
        <w:r w:rsidR="00532D73">
          <w:rPr>
            <w:noProof/>
            <w:webHidden/>
          </w:rPr>
          <w:t>84</w:t>
        </w:r>
        <w:r w:rsidR="00755617">
          <w:rPr>
            <w:noProof/>
            <w:webHidden/>
          </w:rPr>
          <w:fldChar w:fldCharType="end"/>
        </w:r>
      </w:hyperlink>
    </w:p>
    <w:p w14:paraId="6FF402FE" w14:textId="5815B8F9"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31" w:history="1">
        <w:r w:rsidR="00755617" w:rsidRPr="00424610">
          <w:rPr>
            <w:rStyle w:val="Hyperlink"/>
            <w:rFonts w:ascii="Arial Bold" w:hAnsi="Arial Bold"/>
            <w:noProof/>
          </w:rPr>
          <w:t>13.16</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Procedure for MCC Disputes</w:t>
        </w:r>
        <w:r w:rsidR="00755617">
          <w:rPr>
            <w:noProof/>
            <w:webHidden/>
          </w:rPr>
          <w:tab/>
        </w:r>
        <w:r w:rsidR="00755617">
          <w:rPr>
            <w:noProof/>
            <w:webHidden/>
          </w:rPr>
          <w:fldChar w:fldCharType="begin"/>
        </w:r>
        <w:r w:rsidR="00755617">
          <w:rPr>
            <w:noProof/>
            <w:webHidden/>
          </w:rPr>
          <w:instrText xml:space="preserve"> PAGEREF _Toc209542531 \h </w:instrText>
        </w:r>
        <w:r w:rsidR="00755617">
          <w:rPr>
            <w:noProof/>
            <w:webHidden/>
          </w:rPr>
        </w:r>
        <w:r w:rsidR="00755617">
          <w:rPr>
            <w:noProof/>
            <w:webHidden/>
          </w:rPr>
          <w:fldChar w:fldCharType="separate"/>
        </w:r>
        <w:r w:rsidR="00532D73">
          <w:rPr>
            <w:noProof/>
            <w:webHidden/>
          </w:rPr>
          <w:t>84</w:t>
        </w:r>
        <w:r w:rsidR="00755617">
          <w:rPr>
            <w:noProof/>
            <w:webHidden/>
          </w:rPr>
          <w:fldChar w:fldCharType="end"/>
        </w:r>
      </w:hyperlink>
    </w:p>
    <w:p w14:paraId="7F23AA7A" w14:textId="1472BD31"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32" w:history="1">
        <w:r w:rsidR="00755617" w:rsidRPr="00424610">
          <w:rPr>
            <w:rStyle w:val="Hyperlink"/>
            <w:rFonts w:ascii="Arial Bold" w:hAnsi="Arial Bold"/>
            <w:noProof/>
          </w:rPr>
          <w:t>13.17</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Further Procedures</w:t>
        </w:r>
        <w:r w:rsidR="00755617">
          <w:rPr>
            <w:noProof/>
            <w:webHidden/>
          </w:rPr>
          <w:tab/>
        </w:r>
        <w:r w:rsidR="00755617">
          <w:rPr>
            <w:noProof/>
            <w:webHidden/>
          </w:rPr>
          <w:fldChar w:fldCharType="begin"/>
        </w:r>
        <w:r w:rsidR="00755617">
          <w:rPr>
            <w:noProof/>
            <w:webHidden/>
          </w:rPr>
          <w:instrText xml:space="preserve"> PAGEREF _Toc209542532 \h </w:instrText>
        </w:r>
        <w:r w:rsidR="00755617">
          <w:rPr>
            <w:noProof/>
            <w:webHidden/>
          </w:rPr>
        </w:r>
        <w:r w:rsidR="00755617">
          <w:rPr>
            <w:noProof/>
            <w:webHidden/>
          </w:rPr>
          <w:fldChar w:fldCharType="separate"/>
        </w:r>
        <w:r w:rsidR="00532D73">
          <w:rPr>
            <w:noProof/>
            <w:webHidden/>
          </w:rPr>
          <w:t>84</w:t>
        </w:r>
        <w:r w:rsidR="00755617">
          <w:rPr>
            <w:noProof/>
            <w:webHidden/>
          </w:rPr>
          <w:fldChar w:fldCharType="end"/>
        </w:r>
      </w:hyperlink>
    </w:p>
    <w:p w14:paraId="16501338" w14:textId="48658AD9"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33" w:history="1">
        <w:r w:rsidR="00755617" w:rsidRPr="00424610">
          <w:rPr>
            <w:rStyle w:val="Hyperlink"/>
            <w:rFonts w:ascii="Arial Bold" w:hAnsi="Arial Bold"/>
            <w:noProof/>
          </w:rPr>
          <w:t>13.18</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Proportionate Liability</w:t>
        </w:r>
        <w:r w:rsidR="00755617">
          <w:rPr>
            <w:noProof/>
            <w:webHidden/>
          </w:rPr>
          <w:tab/>
        </w:r>
        <w:r w:rsidR="00755617">
          <w:rPr>
            <w:noProof/>
            <w:webHidden/>
          </w:rPr>
          <w:fldChar w:fldCharType="begin"/>
        </w:r>
        <w:r w:rsidR="00755617">
          <w:rPr>
            <w:noProof/>
            <w:webHidden/>
          </w:rPr>
          <w:instrText xml:space="preserve"> PAGEREF _Toc209542533 \h </w:instrText>
        </w:r>
        <w:r w:rsidR="00755617">
          <w:rPr>
            <w:noProof/>
            <w:webHidden/>
          </w:rPr>
        </w:r>
        <w:r w:rsidR="00755617">
          <w:rPr>
            <w:noProof/>
            <w:webHidden/>
          </w:rPr>
          <w:fldChar w:fldCharType="separate"/>
        </w:r>
        <w:r w:rsidR="00532D73">
          <w:rPr>
            <w:noProof/>
            <w:webHidden/>
          </w:rPr>
          <w:t>85</w:t>
        </w:r>
        <w:r w:rsidR="00755617">
          <w:rPr>
            <w:noProof/>
            <w:webHidden/>
          </w:rPr>
          <w:fldChar w:fldCharType="end"/>
        </w:r>
      </w:hyperlink>
    </w:p>
    <w:p w14:paraId="18FDF96D" w14:textId="1FBCBE69"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34" w:history="1">
        <w:r w:rsidR="00755617" w:rsidRPr="00424610">
          <w:rPr>
            <w:rStyle w:val="Hyperlink"/>
            <w:rFonts w:ascii="Arial Bold" w:hAnsi="Arial Bold"/>
            <w:noProof/>
          </w:rPr>
          <w:t>13.19</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Continuation of Services</w:t>
        </w:r>
        <w:r w:rsidR="00755617">
          <w:rPr>
            <w:noProof/>
            <w:webHidden/>
          </w:rPr>
          <w:tab/>
        </w:r>
        <w:r w:rsidR="00755617">
          <w:rPr>
            <w:noProof/>
            <w:webHidden/>
          </w:rPr>
          <w:fldChar w:fldCharType="begin"/>
        </w:r>
        <w:r w:rsidR="00755617">
          <w:rPr>
            <w:noProof/>
            <w:webHidden/>
          </w:rPr>
          <w:instrText xml:space="preserve"> PAGEREF _Toc209542534 \h </w:instrText>
        </w:r>
        <w:r w:rsidR="00755617">
          <w:rPr>
            <w:noProof/>
            <w:webHidden/>
          </w:rPr>
        </w:r>
        <w:r w:rsidR="00755617">
          <w:rPr>
            <w:noProof/>
            <w:webHidden/>
          </w:rPr>
          <w:fldChar w:fldCharType="separate"/>
        </w:r>
        <w:r w:rsidR="00532D73">
          <w:rPr>
            <w:noProof/>
            <w:webHidden/>
          </w:rPr>
          <w:t>85</w:t>
        </w:r>
        <w:r w:rsidR="00755617">
          <w:rPr>
            <w:noProof/>
            <w:webHidden/>
          </w:rPr>
          <w:fldChar w:fldCharType="end"/>
        </w:r>
      </w:hyperlink>
    </w:p>
    <w:p w14:paraId="62569945" w14:textId="7A268CB3"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535" w:history="1">
        <w:r w:rsidR="00755617" w:rsidRPr="00424610">
          <w:rPr>
            <w:rStyle w:val="Hyperlink"/>
            <w:noProof/>
          </w:rPr>
          <w:t>14.</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Notices</w:t>
        </w:r>
        <w:r w:rsidR="00755617">
          <w:rPr>
            <w:noProof/>
            <w:webHidden/>
          </w:rPr>
          <w:tab/>
        </w:r>
        <w:r w:rsidR="00755617">
          <w:rPr>
            <w:noProof/>
            <w:webHidden/>
          </w:rPr>
          <w:fldChar w:fldCharType="begin"/>
        </w:r>
        <w:r w:rsidR="00755617">
          <w:rPr>
            <w:noProof/>
            <w:webHidden/>
          </w:rPr>
          <w:instrText xml:space="preserve"> PAGEREF _Toc209542535 \h </w:instrText>
        </w:r>
        <w:r w:rsidR="00755617">
          <w:rPr>
            <w:noProof/>
            <w:webHidden/>
          </w:rPr>
        </w:r>
        <w:r w:rsidR="00755617">
          <w:rPr>
            <w:noProof/>
            <w:webHidden/>
          </w:rPr>
          <w:fldChar w:fldCharType="separate"/>
        </w:r>
        <w:r w:rsidR="00532D73">
          <w:rPr>
            <w:noProof/>
            <w:webHidden/>
          </w:rPr>
          <w:t>86</w:t>
        </w:r>
        <w:r w:rsidR="00755617">
          <w:rPr>
            <w:noProof/>
            <w:webHidden/>
          </w:rPr>
          <w:fldChar w:fldCharType="end"/>
        </w:r>
      </w:hyperlink>
    </w:p>
    <w:p w14:paraId="2F42E1A1" w14:textId="2E89503C"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36" w:history="1">
        <w:r w:rsidR="00755617" w:rsidRPr="00424610">
          <w:rPr>
            <w:rStyle w:val="Hyperlink"/>
            <w:rFonts w:ascii="Arial Bold" w:hAnsi="Arial Bold"/>
            <w:noProof/>
          </w:rPr>
          <w:t>14.1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Notice of Variation</w:t>
        </w:r>
        <w:r w:rsidR="00755617">
          <w:rPr>
            <w:noProof/>
            <w:webHidden/>
          </w:rPr>
          <w:tab/>
        </w:r>
        <w:r w:rsidR="00755617">
          <w:rPr>
            <w:noProof/>
            <w:webHidden/>
          </w:rPr>
          <w:fldChar w:fldCharType="begin"/>
        </w:r>
        <w:r w:rsidR="00755617">
          <w:rPr>
            <w:noProof/>
            <w:webHidden/>
          </w:rPr>
          <w:instrText xml:space="preserve"> PAGEREF _Toc209542536 \h </w:instrText>
        </w:r>
        <w:r w:rsidR="00755617">
          <w:rPr>
            <w:noProof/>
            <w:webHidden/>
          </w:rPr>
        </w:r>
        <w:r w:rsidR="00755617">
          <w:rPr>
            <w:noProof/>
            <w:webHidden/>
          </w:rPr>
          <w:fldChar w:fldCharType="separate"/>
        </w:r>
        <w:r w:rsidR="00532D73">
          <w:rPr>
            <w:noProof/>
            <w:webHidden/>
          </w:rPr>
          <w:t>86</w:t>
        </w:r>
        <w:r w:rsidR="00755617">
          <w:rPr>
            <w:noProof/>
            <w:webHidden/>
          </w:rPr>
          <w:fldChar w:fldCharType="end"/>
        </w:r>
      </w:hyperlink>
    </w:p>
    <w:p w14:paraId="33D6B71B" w14:textId="3AED5D03"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37" w:history="1">
        <w:r w:rsidR="00755617" w:rsidRPr="00424610">
          <w:rPr>
            <w:rStyle w:val="Hyperlink"/>
            <w:rFonts w:ascii="Arial Bold" w:hAnsi="Arial Bold"/>
            <w:noProof/>
          </w:rPr>
          <w:t>14.2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Notices of Other Claims</w:t>
        </w:r>
        <w:r w:rsidR="00755617">
          <w:rPr>
            <w:noProof/>
            <w:webHidden/>
          </w:rPr>
          <w:tab/>
        </w:r>
        <w:r w:rsidR="00755617">
          <w:rPr>
            <w:noProof/>
            <w:webHidden/>
          </w:rPr>
          <w:fldChar w:fldCharType="begin"/>
        </w:r>
        <w:r w:rsidR="00755617">
          <w:rPr>
            <w:noProof/>
            <w:webHidden/>
          </w:rPr>
          <w:instrText xml:space="preserve"> PAGEREF _Toc209542537 \h </w:instrText>
        </w:r>
        <w:r w:rsidR="00755617">
          <w:rPr>
            <w:noProof/>
            <w:webHidden/>
          </w:rPr>
        </w:r>
        <w:r w:rsidR="00755617">
          <w:rPr>
            <w:noProof/>
            <w:webHidden/>
          </w:rPr>
          <w:fldChar w:fldCharType="separate"/>
        </w:r>
        <w:r w:rsidR="00532D73">
          <w:rPr>
            <w:noProof/>
            <w:webHidden/>
          </w:rPr>
          <w:t>86</w:t>
        </w:r>
        <w:r w:rsidR="00755617">
          <w:rPr>
            <w:noProof/>
            <w:webHidden/>
          </w:rPr>
          <w:fldChar w:fldCharType="end"/>
        </w:r>
      </w:hyperlink>
    </w:p>
    <w:p w14:paraId="4F3B4393" w14:textId="33C5EC9F"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38" w:history="1">
        <w:r w:rsidR="00755617" w:rsidRPr="00424610">
          <w:rPr>
            <w:rStyle w:val="Hyperlink"/>
            <w:rFonts w:ascii="Arial Bold" w:hAnsi="Arial Bold"/>
            <w:noProof/>
          </w:rPr>
          <w:t>14.3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Prescribed Notices</w:t>
        </w:r>
        <w:r w:rsidR="00755617">
          <w:rPr>
            <w:noProof/>
            <w:webHidden/>
          </w:rPr>
          <w:tab/>
        </w:r>
        <w:r w:rsidR="00755617">
          <w:rPr>
            <w:noProof/>
            <w:webHidden/>
          </w:rPr>
          <w:fldChar w:fldCharType="begin"/>
        </w:r>
        <w:r w:rsidR="00755617">
          <w:rPr>
            <w:noProof/>
            <w:webHidden/>
          </w:rPr>
          <w:instrText xml:space="preserve"> PAGEREF _Toc209542538 \h </w:instrText>
        </w:r>
        <w:r w:rsidR="00755617">
          <w:rPr>
            <w:noProof/>
            <w:webHidden/>
          </w:rPr>
        </w:r>
        <w:r w:rsidR="00755617">
          <w:rPr>
            <w:noProof/>
            <w:webHidden/>
          </w:rPr>
          <w:fldChar w:fldCharType="separate"/>
        </w:r>
        <w:r w:rsidR="00532D73">
          <w:rPr>
            <w:noProof/>
            <w:webHidden/>
          </w:rPr>
          <w:t>86</w:t>
        </w:r>
        <w:r w:rsidR="00755617">
          <w:rPr>
            <w:noProof/>
            <w:webHidden/>
          </w:rPr>
          <w:fldChar w:fldCharType="end"/>
        </w:r>
      </w:hyperlink>
    </w:p>
    <w:p w14:paraId="2F9C4428" w14:textId="413573EC"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39" w:history="1">
        <w:r w:rsidR="00755617" w:rsidRPr="00424610">
          <w:rPr>
            <w:rStyle w:val="Hyperlink"/>
            <w:rFonts w:ascii="Arial Bold" w:hAnsi="Arial Bold"/>
            <w:noProof/>
          </w:rPr>
          <w:t>14.4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Continuing Events</w:t>
        </w:r>
        <w:r w:rsidR="00755617">
          <w:rPr>
            <w:noProof/>
            <w:webHidden/>
          </w:rPr>
          <w:tab/>
        </w:r>
        <w:r w:rsidR="00755617">
          <w:rPr>
            <w:noProof/>
            <w:webHidden/>
          </w:rPr>
          <w:fldChar w:fldCharType="begin"/>
        </w:r>
        <w:r w:rsidR="00755617">
          <w:rPr>
            <w:noProof/>
            <w:webHidden/>
          </w:rPr>
          <w:instrText xml:space="preserve"> PAGEREF _Toc209542539 \h </w:instrText>
        </w:r>
        <w:r w:rsidR="00755617">
          <w:rPr>
            <w:noProof/>
            <w:webHidden/>
          </w:rPr>
        </w:r>
        <w:r w:rsidR="00755617">
          <w:rPr>
            <w:noProof/>
            <w:webHidden/>
          </w:rPr>
          <w:fldChar w:fldCharType="separate"/>
        </w:r>
        <w:r w:rsidR="00532D73">
          <w:rPr>
            <w:noProof/>
            <w:webHidden/>
          </w:rPr>
          <w:t>87</w:t>
        </w:r>
        <w:r w:rsidR="00755617">
          <w:rPr>
            <w:noProof/>
            <w:webHidden/>
          </w:rPr>
          <w:fldChar w:fldCharType="end"/>
        </w:r>
      </w:hyperlink>
    </w:p>
    <w:p w14:paraId="18EF7FA3" w14:textId="7CA10EE2"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40" w:history="1">
        <w:r w:rsidR="00755617" w:rsidRPr="00424610">
          <w:rPr>
            <w:rStyle w:val="Hyperlink"/>
            <w:rFonts w:ascii="Arial Bold" w:hAnsi="Arial Bold"/>
            <w:noProof/>
          </w:rPr>
          <w:t>14.5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Time Bar</w:t>
        </w:r>
        <w:r w:rsidR="00755617">
          <w:rPr>
            <w:noProof/>
            <w:webHidden/>
          </w:rPr>
          <w:tab/>
        </w:r>
        <w:r w:rsidR="00755617">
          <w:rPr>
            <w:noProof/>
            <w:webHidden/>
          </w:rPr>
          <w:fldChar w:fldCharType="begin"/>
        </w:r>
        <w:r w:rsidR="00755617">
          <w:rPr>
            <w:noProof/>
            <w:webHidden/>
          </w:rPr>
          <w:instrText xml:space="preserve"> PAGEREF _Toc209542540 \h </w:instrText>
        </w:r>
        <w:r w:rsidR="00755617">
          <w:rPr>
            <w:noProof/>
            <w:webHidden/>
          </w:rPr>
        </w:r>
        <w:r w:rsidR="00755617">
          <w:rPr>
            <w:noProof/>
            <w:webHidden/>
          </w:rPr>
          <w:fldChar w:fldCharType="separate"/>
        </w:r>
        <w:r w:rsidR="00532D73">
          <w:rPr>
            <w:noProof/>
            <w:webHidden/>
          </w:rPr>
          <w:t>87</w:t>
        </w:r>
        <w:r w:rsidR="00755617">
          <w:rPr>
            <w:noProof/>
            <w:webHidden/>
          </w:rPr>
          <w:fldChar w:fldCharType="end"/>
        </w:r>
      </w:hyperlink>
    </w:p>
    <w:p w14:paraId="3700402B" w14:textId="3C162A9E"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41" w:history="1">
        <w:r w:rsidR="00755617" w:rsidRPr="00424610">
          <w:rPr>
            <w:rStyle w:val="Hyperlink"/>
            <w:rFonts w:ascii="Arial Bold" w:hAnsi="Arial Bold"/>
            <w:noProof/>
          </w:rPr>
          <w:t>14.6</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Other Provisions Unaffected</w:t>
        </w:r>
        <w:r w:rsidR="00755617">
          <w:rPr>
            <w:noProof/>
            <w:webHidden/>
          </w:rPr>
          <w:tab/>
        </w:r>
        <w:r w:rsidR="00755617">
          <w:rPr>
            <w:noProof/>
            <w:webHidden/>
          </w:rPr>
          <w:fldChar w:fldCharType="begin"/>
        </w:r>
        <w:r w:rsidR="00755617">
          <w:rPr>
            <w:noProof/>
            <w:webHidden/>
          </w:rPr>
          <w:instrText xml:space="preserve"> PAGEREF _Toc209542541 \h </w:instrText>
        </w:r>
        <w:r w:rsidR="00755617">
          <w:rPr>
            <w:noProof/>
            <w:webHidden/>
          </w:rPr>
        </w:r>
        <w:r w:rsidR="00755617">
          <w:rPr>
            <w:noProof/>
            <w:webHidden/>
          </w:rPr>
          <w:fldChar w:fldCharType="separate"/>
        </w:r>
        <w:r w:rsidR="00532D73">
          <w:rPr>
            <w:noProof/>
            <w:webHidden/>
          </w:rPr>
          <w:t>87</w:t>
        </w:r>
        <w:r w:rsidR="00755617">
          <w:rPr>
            <w:noProof/>
            <w:webHidden/>
          </w:rPr>
          <w:fldChar w:fldCharType="end"/>
        </w:r>
      </w:hyperlink>
    </w:p>
    <w:p w14:paraId="1FAA950E" w14:textId="47B04F57"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42" w:history="1">
        <w:r w:rsidR="00755617" w:rsidRPr="00424610">
          <w:rPr>
            <w:rStyle w:val="Hyperlink"/>
            <w:rFonts w:ascii="Arial Bold" w:hAnsi="Arial Bold"/>
            <w:noProof/>
          </w:rPr>
          <w:t>14.7</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Address for Service</w:t>
        </w:r>
        <w:r w:rsidR="00755617">
          <w:rPr>
            <w:noProof/>
            <w:webHidden/>
          </w:rPr>
          <w:tab/>
        </w:r>
        <w:r w:rsidR="00755617">
          <w:rPr>
            <w:noProof/>
            <w:webHidden/>
          </w:rPr>
          <w:fldChar w:fldCharType="begin"/>
        </w:r>
        <w:r w:rsidR="00755617">
          <w:rPr>
            <w:noProof/>
            <w:webHidden/>
          </w:rPr>
          <w:instrText xml:space="preserve"> PAGEREF _Toc209542542 \h </w:instrText>
        </w:r>
        <w:r w:rsidR="00755617">
          <w:rPr>
            <w:noProof/>
            <w:webHidden/>
          </w:rPr>
        </w:r>
        <w:r w:rsidR="00755617">
          <w:rPr>
            <w:noProof/>
            <w:webHidden/>
          </w:rPr>
          <w:fldChar w:fldCharType="separate"/>
        </w:r>
        <w:r w:rsidR="00532D73">
          <w:rPr>
            <w:noProof/>
            <w:webHidden/>
          </w:rPr>
          <w:t>87</w:t>
        </w:r>
        <w:r w:rsidR="00755617">
          <w:rPr>
            <w:noProof/>
            <w:webHidden/>
          </w:rPr>
          <w:fldChar w:fldCharType="end"/>
        </w:r>
      </w:hyperlink>
    </w:p>
    <w:p w14:paraId="6E24EEFC" w14:textId="25F90A69"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43" w:history="1">
        <w:r w:rsidR="00755617" w:rsidRPr="00424610">
          <w:rPr>
            <w:rStyle w:val="Hyperlink"/>
            <w:rFonts w:ascii="Arial Bold" w:hAnsi="Arial Bold"/>
            <w:noProof/>
          </w:rPr>
          <w:t>14.8</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Receipt of Notices</w:t>
        </w:r>
        <w:r w:rsidR="00755617">
          <w:rPr>
            <w:noProof/>
            <w:webHidden/>
          </w:rPr>
          <w:tab/>
        </w:r>
        <w:r w:rsidR="00755617">
          <w:rPr>
            <w:noProof/>
            <w:webHidden/>
          </w:rPr>
          <w:fldChar w:fldCharType="begin"/>
        </w:r>
        <w:r w:rsidR="00755617">
          <w:rPr>
            <w:noProof/>
            <w:webHidden/>
          </w:rPr>
          <w:instrText xml:space="preserve"> PAGEREF _Toc209542543 \h </w:instrText>
        </w:r>
        <w:r w:rsidR="00755617">
          <w:rPr>
            <w:noProof/>
            <w:webHidden/>
          </w:rPr>
        </w:r>
        <w:r w:rsidR="00755617">
          <w:rPr>
            <w:noProof/>
            <w:webHidden/>
          </w:rPr>
          <w:fldChar w:fldCharType="separate"/>
        </w:r>
        <w:r w:rsidR="00532D73">
          <w:rPr>
            <w:noProof/>
            <w:webHidden/>
          </w:rPr>
          <w:t>88</w:t>
        </w:r>
        <w:r w:rsidR="00755617">
          <w:rPr>
            <w:noProof/>
            <w:webHidden/>
          </w:rPr>
          <w:fldChar w:fldCharType="end"/>
        </w:r>
      </w:hyperlink>
    </w:p>
    <w:p w14:paraId="19F11C88" w14:textId="4D5BF84C"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544" w:history="1">
        <w:r w:rsidR="00755617" w:rsidRPr="00424610">
          <w:rPr>
            <w:rStyle w:val="Hyperlink"/>
            <w:noProof/>
          </w:rPr>
          <w:t>15.</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WHOLE OF LIFE and the HOTO process</w:t>
        </w:r>
        <w:r w:rsidR="00755617">
          <w:rPr>
            <w:noProof/>
            <w:webHidden/>
          </w:rPr>
          <w:tab/>
        </w:r>
        <w:r w:rsidR="00755617">
          <w:rPr>
            <w:noProof/>
            <w:webHidden/>
          </w:rPr>
          <w:fldChar w:fldCharType="begin"/>
        </w:r>
        <w:r w:rsidR="00755617">
          <w:rPr>
            <w:noProof/>
            <w:webHidden/>
          </w:rPr>
          <w:instrText xml:space="preserve"> PAGEREF _Toc209542544 \h </w:instrText>
        </w:r>
        <w:r w:rsidR="00755617">
          <w:rPr>
            <w:noProof/>
            <w:webHidden/>
          </w:rPr>
        </w:r>
        <w:r w:rsidR="00755617">
          <w:rPr>
            <w:noProof/>
            <w:webHidden/>
          </w:rPr>
          <w:fldChar w:fldCharType="separate"/>
        </w:r>
        <w:r w:rsidR="00532D73">
          <w:rPr>
            <w:noProof/>
            <w:webHidden/>
          </w:rPr>
          <w:t>89</w:t>
        </w:r>
        <w:r w:rsidR="00755617">
          <w:rPr>
            <w:noProof/>
            <w:webHidden/>
          </w:rPr>
          <w:fldChar w:fldCharType="end"/>
        </w:r>
      </w:hyperlink>
    </w:p>
    <w:p w14:paraId="51E03EEF" w14:textId="73E8EE9B"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45" w:history="1">
        <w:r w:rsidR="00755617" w:rsidRPr="00424610">
          <w:rPr>
            <w:rStyle w:val="Hyperlink"/>
            <w:rFonts w:ascii="Arial Bold" w:hAnsi="Arial Bold"/>
            <w:noProof/>
          </w:rPr>
          <w:t>15.1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General</w:t>
        </w:r>
        <w:r w:rsidR="00755617">
          <w:rPr>
            <w:noProof/>
            <w:webHidden/>
          </w:rPr>
          <w:tab/>
        </w:r>
        <w:r w:rsidR="00755617">
          <w:rPr>
            <w:noProof/>
            <w:webHidden/>
          </w:rPr>
          <w:fldChar w:fldCharType="begin"/>
        </w:r>
        <w:r w:rsidR="00755617">
          <w:rPr>
            <w:noProof/>
            <w:webHidden/>
          </w:rPr>
          <w:instrText xml:space="preserve"> PAGEREF _Toc209542545 \h </w:instrText>
        </w:r>
        <w:r w:rsidR="00755617">
          <w:rPr>
            <w:noProof/>
            <w:webHidden/>
          </w:rPr>
        </w:r>
        <w:r w:rsidR="00755617">
          <w:rPr>
            <w:noProof/>
            <w:webHidden/>
          </w:rPr>
          <w:fldChar w:fldCharType="separate"/>
        </w:r>
        <w:r w:rsidR="00532D73">
          <w:rPr>
            <w:noProof/>
            <w:webHidden/>
          </w:rPr>
          <w:t>89</w:t>
        </w:r>
        <w:r w:rsidR="00755617">
          <w:rPr>
            <w:noProof/>
            <w:webHidden/>
          </w:rPr>
          <w:fldChar w:fldCharType="end"/>
        </w:r>
      </w:hyperlink>
    </w:p>
    <w:p w14:paraId="22DB3323" w14:textId="0BBE4612"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46" w:history="1">
        <w:r w:rsidR="00755617" w:rsidRPr="00424610">
          <w:rPr>
            <w:rStyle w:val="Hyperlink"/>
            <w:rFonts w:ascii="Arial Bold" w:hAnsi="Arial Bold"/>
            <w:noProof/>
          </w:rPr>
          <w:t>15.2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Consultation</w:t>
        </w:r>
        <w:r w:rsidR="00755617">
          <w:rPr>
            <w:noProof/>
            <w:webHidden/>
          </w:rPr>
          <w:tab/>
        </w:r>
        <w:r w:rsidR="00755617">
          <w:rPr>
            <w:noProof/>
            <w:webHidden/>
          </w:rPr>
          <w:fldChar w:fldCharType="begin"/>
        </w:r>
        <w:r w:rsidR="00755617">
          <w:rPr>
            <w:noProof/>
            <w:webHidden/>
          </w:rPr>
          <w:instrText xml:space="preserve"> PAGEREF _Toc209542546 \h </w:instrText>
        </w:r>
        <w:r w:rsidR="00755617">
          <w:rPr>
            <w:noProof/>
            <w:webHidden/>
          </w:rPr>
        </w:r>
        <w:r w:rsidR="00755617">
          <w:rPr>
            <w:noProof/>
            <w:webHidden/>
          </w:rPr>
          <w:fldChar w:fldCharType="separate"/>
        </w:r>
        <w:r w:rsidR="00532D73">
          <w:rPr>
            <w:noProof/>
            <w:webHidden/>
          </w:rPr>
          <w:t>89</w:t>
        </w:r>
        <w:r w:rsidR="00755617">
          <w:rPr>
            <w:noProof/>
            <w:webHidden/>
          </w:rPr>
          <w:fldChar w:fldCharType="end"/>
        </w:r>
      </w:hyperlink>
    </w:p>
    <w:p w14:paraId="4E459729" w14:textId="59954486"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47" w:history="1">
        <w:r w:rsidR="00755617" w:rsidRPr="00424610">
          <w:rPr>
            <w:rStyle w:val="Hyperlink"/>
            <w:rFonts w:ascii="Arial Bold" w:hAnsi="Arial Bold"/>
            <w:noProof/>
          </w:rPr>
          <w:t>15.3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WOL Proposals</w:t>
        </w:r>
        <w:r w:rsidR="00755617">
          <w:rPr>
            <w:noProof/>
            <w:webHidden/>
          </w:rPr>
          <w:tab/>
        </w:r>
        <w:r w:rsidR="00755617">
          <w:rPr>
            <w:noProof/>
            <w:webHidden/>
          </w:rPr>
          <w:fldChar w:fldCharType="begin"/>
        </w:r>
        <w:r w:rsidR="00755617">
          <w:rPr>
            <w:noProof/>
            <w:webHidden/>
          </w:rPr>
          <w:instrText xml:space="preserve"> PAGEREF _Toc209542547 \h </w:instrText>
        </w:r>
        <w:r w:rsidR="00755617">
          <w:rPr>
            <w:noProof/>
            <w:webHidden/>
          </w:rPr>
        </w:r>
        <w:r w:rsidR="00755617">
          <w:rPr>
            <w:noProof/>
            <w:webHidden/>
          </w:rPr>
          <w:fldChar w:fldCharType="separate"/>
        </w:r>
        <w:r w:rsidR="00532D73">
          <w:rPr>
            <w:noProof/>
            <w:webHidden/>
          </w:rPr>
          <w:t>89</w:t>
        </w:r>
        <w:r w:rsidR="00755617">
          <w:rPr>
            <w:noProof/>
            <w:webHidden/>
          </w:rPr>
          <w:fldChar w:fldCharType="end"/>
        </w:r>
      </w:hyperlink>
    </w:p>
    <w:p w14:paraId="5EC4EABE" w14:textId="1C0AA6F7"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48" w:history="1">
        <w:r w:rsidR="00755617" w:rsidRPr="00424610">
          <w:rPr>
            <w:rStyle w:val="Hyperlink"/>
            <w:rFonts w:ascii="Arial Bold" w:hAnsi="Arial Bold"/>
            <w:noProof/>
          </w:rPr>
          <w:t>15.4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HOTO Process</w:t>
        </w:r>
        <w:r w:rsidR="00755617">
          <w:rPr>
            <w:noProof/>
            <w:webHidden/>
          </w:rPr>
          <w:tab/>
        </w:r>
        <w:r w:rsidR="00755617">
          <w:rPr>
            <w:noProof/>
            <w:webHidden/>
          </w:rPr>
          <w:fldChar w:fldCharType="begin"/>
        </w:r>
        <w:r w:rsidR="00755617">
          <w:rPr>
            <w:noProof/>
            <w:webHidden/>
          </w:rPr>
          <w:instrText xml:space="preserve"> PAGEREF _Toc209542548 \h </w:instrText>
        </w:r>
        <w:r w:rsidR="00755617">
          <w:rPr>
            <w:noProof/>
            <w:webHidden/>
          </w:rPr>
        </w:r>
        <w:r w:rsidR="00755617">
          <w:rPr>
            <w:noProof/>
            <w:webHidden/>
          </w:rPr>
          <w:fldChar w:fldCharType="separate"/>
        </w:r>
        <w:r w:rsidR="00532D73">
          <w:rPr>
            <w:noProof/>
            <w:webHidden/>
          </w:rPr>
          <w:t>89</w:t>
        </w:r>
        <w:r w:rsidR="00755617">
          <w:rPr>
            <w:noProof/>
            <w:webHidden/>
          </w:rPr>
          <w:fldChar w:fldCharType="end"/>
        </w:r>
      </w:hyperlink>
    </w:p>
    <w:p w14:paraId="436E559D" w14:textId="0D5D4B7C"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49" w:history="1">
        <w:r w:rsidR="00755617" w:rsidRPr="00424610">
          <w:rPr>
            <w:rStyle w:val="Hyperlink"/>
            <w:rFonts w:ascii="Arial Bold" w:hAnsi="Arial Bold"/>
            <w:noProof/>
          </w:rPr>
          <w:t>15.5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Post Occupancy Evaluation</w:t>
        </w:r>
        <w:r w:rsidR="00755617">
          <w:rPr>
            <w:noProof/>
            <w:webHidden/>
          </w:rPr>
          <w:tab/>
        </w:r>
        <w:r w:rsidR="00755617">
          <w:rPr>
            <w:noProof/>
            <w:webHidden/>
          </w:rPr>
          <w:fldChar w:fldCharType="begin"/>
        </w:r>
        <w:r w:rsidR="00755617">
          <w:rPr>
            <w:noProof/>
            <w:webHidden/>
          </w:rPr>
          <w:instrText xml:space="preserve"> PAGEREF _Toc209542549 \h </w:instrText>
        </w:r>
        <w:r w:rsidR="00755617">
          <w:rPr>
            <w:noProof/>
            <w:webHidden/>
          </w:rPr>
        </w:r>
        <w:r w:rsidR="00755617">
          <w:rPr>
            <w:noProof/>
            <w:webHidden/>
          </w:rPr>
          <w:fldChar w:fldCharType="separate"/>
        </w:r>
        <w:r w:rsidR="00532D73">
          <w:rPr>
            <w:noProof/>
            <w:webHidden/>
          </w:rPr>
          <w:t>90</w:t>
        </w:r>
        <w:r w:rsidR="00755617">
          <w:rPr>
            <w:noProof/>
            <w:webHidden/>
          </w:rPr>
          <w:fldChar w:fldCharType="end"/>
        </w:r>
      </w:hyperlink>
    </w:p>
    <w:p w14:paraId="7AD732A9" w14:textId="467CFB73"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50" w:history="1">
        <w:r w:rsidR="00755617" w:rsidRPr="00424610">
          <w:rPr>
            <w:rStyle w:val="Hyperlink"/>
            <w:rFonts w:ascii="Arial Bold" w:hAnsi="Arial Bold"/>
            <w:noProof/>
          </w:rPr>
          <w:t>15.6</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Rights and Obligations Not Affected</w:t>
        </w:r>
        <w:r w:rsidR="00755617">
          <w:rPr>
            <w:noProof/>
            <w:webHidden/>
          </w:rPr>
          <w:tab/>
        </w:r>
        <w:r w:rsidR="00755617">
          <w:rPr>
            <w:noProof/>
            <w:webHidden/>
          </w:rPr>
          <w:fldChar w:fldCharType="begin"/>
        </w:r>
        <w:r w:rsidR="00755617">
          <w:rPr>
            <w:noProof/>
            <w:webHidden/>
          </w:rPr>
          <w:instrText xml:space="preserve"> PAGEREF _Toc209542550 \h </w:instrText>
        </w:r>
        <w:r w:rsidR="00755617">
          <w:rPr>
            <w:noProof/>
            <w:webHidden/>
          </w:rPr>
        </w:r>
        <w:r w:rsidR="00755617">
          <w:rPr>
            <w:noProof/>
            <w:webHidden/>
          </w:rPr>
          <w:fldChar w:fldCharType="separate"/>
        </w:r>
        <w:r w:rsidR="00532D73">
          <w:rPr>
            <w:noProof/>
            <w:webHidden/>
          </w:rPr>
          <w:t>90</w:t>
        </w:r>
        <w:r w:rsidR="00755617">
          <w:rPr>
            <w:noProof/>
            <w:webHidden/>
          </w:rPr>
          <w:fldChar w:fldCharType="end"/>
        </w:r>
      </w:hyperlink>
    </w:p>
    <w:p w14:paraId="2CBF7A4D" w14:textId="5EA50384"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551" w:history="1">
        <w:r w:rsidR="00755617" w:rsidRPr="00424610">
          <w:rPr>
            <w:rStyle w:val="Hyperlink"/>
            <w:noProof/>
          </w:rPr>
          <w:t>16.</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General</w:t>
        </w:r>
        <w:r w:rsidR="00755617">
          <w:rPr>
            <w:noProof/>
            <w:webHidden/>
          </w:rPr>
          <w:tab/>
        </w:r>
        <w:r w:rsidR="00755617">
          <w:rPr>
            <w:noProof/>
            <w:webHidden/>
          </w:rPr>
          <w:fldChar w:fldCharType="begin"/>
        </w:r>
        <w:r w:rsidR="00755617">
          <w:rPr>
            <w:noProof/>
            <w:webHidden/>
          </w:rPr>
          <w:instrText xml:space="preserve"> PAGEREF _Toc209542551 \h </w:instrText>
        </w:r>
        <w:r w:rsidR="00755617">
          <w:rPr>
            <w:noProof/>
            <w:webHidden/>
          </w:rPr>
        </w:r>
        <w:r w:rsidR="00755617">
          <w:rPr>
            <w:noProof/>
            <w:webHidden/>
          </w:rPr>
          <w:fldChar w:fldCharType="separate"/>
        </w:r>
        <w:r w:rsidR="00532D73">
          <w:rPr>
            <w:noProof/>
            <w:webHidden/>
          </w:rPr>
          <w:t>92</w:t>
        </w:r>
        <w:r w:rsidR="00755617">
          <w:rPr>
            <w:noProof/>
            <w:webHidden/>
          </w:rPr>
          <w:fldChar w:fldCharType="end"/>
        </w:r>
      </w:hyperlink>
    </w:p>
    <w:p w14:paraId="48C3AE05" w14:textId="5A8D80DB"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52" w:history="1">
        <w:r w:rsidR="00755617" w:rsidRPr="00424610">
          <w:rPr>
            <w:rStyle w:val="Hyperlink"/>
            <w:rFonts w:ascii="Arial Bold" w:hAnsi="Arial Bold"/>
            <w:noProof/>
          </w:rPr>
          <w:t>16.1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Workplace Gender Equality</w:t>
        </w:r>
        <w:r w:rsidR="00755617">
          <w:rPr>
            <w:noProof/>
            <w:webHidden/>
          </w:rPr>
          <w:tab/>
        </w:r>
        <w:r w:rsidR="00755617">
          <w:rPr>
            <w:noProof/>
            <w:webHidden/>
          </w:rPr>
          <w:fldChar w:fldCharType="begin"/>
        </w:r>
        <w:r w:rsidR="00755617">
          <w:rPr>
            <w:noProof/>
            <w:webHidden/>
          </w:rPr>
          <w:instrText xml:space="preserve"> PAGEREF _Toc209542552 \h </w:instrText>
        </w:r>
        <w:r w:rsidR="00755617">
          <w:rPr>
            <w:noProof/>
            <w:webHidden/>
          </w:rPr>
        </w:r>
        <w:r w:rsidR="00755617">
          <w:rPr>
            <w:noProof/>
            <w:webHidden/>
          </w:rPr>
          <w:fldChar w:fldCharType="separate"/>
        </w:r>
        <w:r w:rsidR="00532D73">
          <w:rPr>
            <w:noProof/>
            <w:webHidden/>
          </w:rPr>
          <w:t>92</w:t>
        </w:r>
        <w:r w:rsidR="00755617">
          <w:rPr>
            <w:noProof/>
            <w:webHidden/>
          </w:rPr>
          <w:fldChar w:fldCharType="end"/>
        </w:r>
      </w:hyperlink>
    </w:p>
    <w:p w14:paraId="15F7CBB0" w14:textId="2F2E03E4"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53" w:history="1">
        <w:r w:rsidR="00755617" w:rsidRPr="00424610">
          <w:rPr>
            <w:rStyle w:val="Hyperlink"/>
            <w:rFonts w:ascii="Arial Bold" w:hAnsi="Arial Bold"/>
            <w:noProof/>
          </w:rPr>
          <w:t>16.2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Indigenous Procurement Policy</w:t>
        </w:r>
        <w:r w:rsidR="00755617">
          <w:rPr>
            <w:noProof/>
            <w:webHidden/>
          </w:rPr>
          <w:tab/>
        </w:r>
        <w:r w:rsidR="00755617">
          <w:rPr>
            <w:noProof/>
            <w:webHidden/>
          </w:rPr>
          <w:fldChar w:fldCharType="begin"/>
        </w:r>
        <w:r w:rsidR="00755617">
          <w:rPr>
            <w:noProof/>
            <w:webHidden/>
          </w:rPr>
          <w:instrText xml:space="preserve"> PAGEREF _Toc209542553 \h </w:instrText>
        </w:r>
        <w:r w:rsidR="00755617">
          <w:rPr>
            <w:noProof/>
            <w:webHidden/>
          </w:rPr>
        </w:r>
        <w:r w:rsidR="00755617">
          <w:rPr>
            <w:noProof/>
            <w:webHidden/>
          </w:rPr>
          <w:fldChar w:fldCharType="separate"/>
        </w:r>
        <w:r w:rsidR="00532D73">
          <w:rPr>
            <w:noProof/>
            <w:webHidden/>
          </w:rPr>
          <w:t>92</w:t>
        </w:r>
        <w:r w:rsidR="00755617">
          <w:rPr>
            <w:noProof/>
            <w:webHidden/>
          </w:rPr>
          <w:fldChar w:fldCharType="end"/>
        </w:r>
      </w:hyperlink>
    </w:p>
    <w:p w14:paraId="5E4DD88E" w14:textId="6B0566D7"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54" w:history="1">
        <w:r w:rsidR="00755617" w:rsidRPr="00424610">
          <w:rPr>
            <w:rStyle w:val="Hyperlink"/>
            <w:rFonts w:ascii="Arial Bold" w:hAnsi="Arial Bold"/>
            <w:noProof/>
          </w:rPr>
          <w:t>16.3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Defence's Security Alert System</w:t>
        </w:r>
        <w:r w:rsidR="00755617">
          <w:rPr>
            <w:noProof/>
            <w:webHidden/>
          </w:rPr>
          <w:tab/>
        </w:r>
        <w:r w:rsidR="00755617">
          <w:rPr>
            <w:noProof/>
            <w:webHidden/>
          </w:rPr>
          <w:fldChar w:fldCharType="begin"/>
        </w:r>
        <w:r w:rsidR="00755617">
          <w:rPr>
            <w:noProof/>
            <w:webHidden/>
          </w:rPr>
          <w:instrText xml:space="preserve"> PAGEREF _Toc209542554 \h </w:instrText>
        </w:r>
        <w:r w:rsidR="00755617">
          <w:rPr>
            <w:noProof/>
            <w:webHidden/>
          </w:rPr>
        </w:r>
        <w:r w:rsidR="00755617">
          <w:rPr>
            <w:noProof/>
            <w:webHidden/>
          </w:rPr>
          <w:fldChar w:fldCharType="separate"/>
        </w:r>
        <w:r w:rsidR="00532D73">
          <w:rPr>
            <w:noProof/>
            <w:webHidden/>
          </w:rPr>
          <w:t>92</w:t>
        </w:r>
        <w:r w:rsidR="00755617">
          <w:rPr>
            <w:noProof/>
            <w:webHidden/>
          </w:rPr>
          <w:fldChar w:fldCharType="end"/>
        </w:r>
      </w:hyperlink>
    </w:p>
    <w:p w14:paraId="6B79B393" w14:textId="07A24D39"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55" w:history="1">
        <w:r w:rsidR="00755617" w:rsidRPr="00424610">
          <w:rPr>
            <w:rStyle w:val="Hyperlink"/>
            <w:rFonts w:ascii="Arial Bold" w:hAnsi="Arial Bold"/>
            <w:noProof/>
          </w:rPr>
          <w:t>16.4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IT Equipment</w:t>
        </w:r>
        <w:r w:rsidR="00755617">
          <w:rPr>
            <w:noProof/>
            <w:webHidden/>
          </w:rPr>
          <w:tab/>
        </w:r>
        <w:r w:rsidR="00755617">
          <w:rPr>
            <w:noProof/>
            <w:webHidden/>
          </w:rPr>
          <w:fldChar w:fldCharType="begin"/>
        </w:r>
        <w:r w:rsidR="00755617">
          <w:rPr>
            <w:noProof/>
            <w:webHidden/>
          </w:rPr>
          <w:instrText xml:space="preserve"> PAGEREF _Toc209542555 \h </w:instrText>
        </w:r>
        <w:r w:rsidR="00755617">
          <w:rPr>
            <w:noProof/>
            <w:webHidden/>
          </w:rPr>
        </w:r>
        <w:r w:rsidR="00755617">
          <w:rPr>
            <w:noProof/>
            <w:webHidden/>
          </w:rPr>
          <w:fldChar w:fldCharType="separate"/>
        </w:r>
        <w:r w:rsidR="00532D73">
          <w:rPr>
            <w:noProof/>
            <w:webHidden/>
          </w:rPr>
          <w:t>93</w:t>
        </w:r>
        <w:r w:rsidR="00755617">
          <w:rPr>
            <w:noProof/>
            <w:webHidden/>
          </w:rPr>
          <w:fldChar w:fldCharType="end"/>
        </w:r>
      </w:hyperlink>
    </w:p>
    <w:p w14:paraId="36EAEF23" w14:textId="464C42E9"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56" w:history="1">
        <w:r w:rsidR="00755617" w:rsidRPr="00424610">
          <w:rPr>
            <w:rStyle w:val="Hyperlink"/>
            <w:rFonts w:ascii="Arial Bold" w:hAnsi="Arial Bold"/>
            <w:noProof/>
          </w:rPr>
          <w:t>16.5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Privacy</w:t>
        </w:r>
        <w:r w:rsidR="00755617">
          <w:rPr>
            <w:noProof/>
            <w:webHidden/>
          </w:rPr>
          <w:tab/>
        </w:r>
        <w:r w:rsidR="00755617">
          <w:rPr>
            <w:noProof/>
            <w:webHidden/>
          </w:rPr>
          <w:fldChar w:fldCharType="begin"/>
        </w:r>
        <w:r w:rsidR="00755617">
          <w:rPr>
            <w:noProof/>
            <w:webHidden/>
          </w:rPr>
          <w:instrText xml:space="preserve"> PAGEREF _Toc209542556 \h </w:instrText>
        </w:r>
        <w:r w:rsidR="00755617">
          <w:rPr>
            <w:noProof/>
            <w:webHidden/>
          </w:rPr>
        </w:r>
        <w:r w:rsidR="00755617">
          <w:rPr>
            <w:noProof/>
            <w:webHidden/>
          </w:rPr>
          <w:fldChar w:fldCharType="separate"/>
        </w:r>
        <w:r w:rsidR="00532D73">
          <w:rPr>
            <w:noProof/>
            <w:webHidden/>
          </w:rPr>
          <w:t>93</w:t>
        </w:r>
        <w:r w:rsidR="00755617">
          <w:rPr>
            <w:noProof/>
            <w:webHidden/>
          </w:rPr>
          <w:fldChar w:fldCharType="end"/>
        </w:r>
      </w:hyperlink>
    </w:p>
    <w:p w14:paraId="6DE4D85F" w14:textId="53AF8709"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57" w:history="1">
        <w:r w:rsidR="00755617" w:rsidRPr="00424610">
          <w:rPr>
            <w:rStyle w:val="Hyperlink"/>
            <w:rFonts w:ascii="Arial Bold" w:hAnsi="Arial Bold"/>
            <w:noProof/>
          </w:rPr>
          <w:t>16.6</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Moral Rights</w:t>
        </w:r>
        <w:r w:rsidR="00755617">
          <w:rPr>
            <w:noProof/>
            <w:webHidden/>
          </w:rPr>
          <w:tab/>
        </w:r>
        <w:r w:rsidR="00755617">
          <w:rPr>
            <w:noProof/>
            <w:webHidden/>
          </w:rPr>
          <w:fldChar w:fldCharType="begin"/>
        </w:r>
        <w:r w:rsidR="00755617">
          <w:rPr>
            <w:noProof/>
            <w:webHidden/>
          </w:rPr>
          <w:instrText xml:space="preserve"> PAGEREF _Toc209542557 \h </w:instrText>
        </w:r>
        <w:r w:rsidR="00755617">
          <w:rPr>
            <w:noProof/>
            <w:webHidden/>
          </w:rPr>
        </w:r>
        <w:r w:rsidR="00755617">
          <w:rPr>
            <w:noProof/>
            <w:webHidden/>
          </w:rPr>
          <w:fldChar w:fldCharType="separate"/>
        </w:r>
        <w:r w:rsidR="00532D73">
          <w:rPr>
            <w:noProof/>
            <w:webHidden/>
          </w:rPr>
          <w:t>94</w:t>
        </w:r>
        <w:r w:rsidR="00755617">
          <w:rPr>
            <w:noProof/>
            <w:webHidden/>
          </w:rPr>
          <w:fldChar w:fldCharType="end"/>
        </w:r>
      </w:hyperlink>
    </w:p>
    <w:p w14:paraId="7F4D995D" w14:textId="6E856DAF"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58" w:history="1">
        <w:r w:rsidR="00755617" w:rsidRPr="00424610">
          <w:rPr>
            <w:rStyle w:val="Hyperlink"/>
            <w:rFonts w:ascii="Arial Bold" w:hAnsi="Arial Bold"/>
            <w:noProof/>
          </w:rPr>
          <w:t>16.7</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Freedom of Information</w:t>
        </w:r>
        <w:r w:rsidR="00755617">
          <w:rPr>
            <w:noProof/>
            <w:webHidden/>
          </w:rPr>
          <w:tab/>
        </w:r>
        <w:r w:rsidR="00755617">
          <w:rPr>
            <w:noProof/>
            <w:webHidden/>
          </w:rPr>
          <w:fldChar w:fldCharType="begin"/>
        </w:r>
        <w:r w:rsidR="00755617">
          <w:rPr>
            <w:noProof/>
            <w:webHidden/>
          </w:rPr>
          <w:instrText xml:space="preserve"> PAGEREF _Toc209542558 \h </w:instrText>
        </w:r>
        <w:r w:rsidR="00755617">
          <w:rPr>
            <w:noProof/>
            <w:webHidden/>
          </w:rPr>
        </w:r>
        <w:r w:rsidR="00755617">
          <w:rPr>
            <w:noProof/>
            <w:webHidden/>
          </w:rPr>
          <w:fldChar w:fldCharType="separate"/>
        </w:r>
        <w:r w:rsidR="00532D73">
          <w:rPr>
            <w:noProof/>
            <w:webHidden/>
          </w:rPr>
          <w:t>95</w:t>
        </w:r>
        <w:r w:rsidR="00755617">
          <w:rPr>
            <w:noProof/>
            <w:webHidden/>
          </w:rPr>
          <w:fldChar w:fldCharType="end"/>
        </w:r>
      </w:hyperlink>
    </w:p>
    <w:p w14:paraId="5F017181" w14:textId="2319774A"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59" w:history="1">
        <w:r w:rsidR="00755617" w:rsidRPr="00424610">
          <w:rPr>
            <w:rStyle w:val="Hyperlink"/>
            <w:rFonts w:ascii="Arial Bold" w:hAnsi="Arial Bold"/>
            <w:noProof/>
          </w:rPr>
          <w:t>16.8</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Long Service Leave</w:t>
        </w:r>
        <w:r w:rsidR="00755617">
          <w:rPr>
            <w:noProof/>
            <w:webHidden/>
          </w:rPr>
          <w:tab/>
        </w:r>
        <w:r w:rsidR="00755617">
          <w:rPr>
            <w:noProof/>
            <w:webHidden/>
          </w:rPr>
          <w:fldChar w:fldCharType="begin"/>
        </w:r>
        <w:r w:rsidR="00755617">
          <w:rPr>
            <w:noProof/>
            <w:webHidden/>
          </w:rPr>
          <w:instrText xml:space="preserve"> PAGEREF _Toc209542559 \h </w:instrText>
        </w:r>
        <w:r w:rsidR="00755617">
          <w:rPr>
            <w:noProof/>
            <w:webHidden/>
          </w:rPr>
        </w:r>
        <w:r w:rsidR="00755617">
          <w:rPr>
            <w:noProof/>
            <w:webHidden/>
          </w:rPr>
          <w:fldChar w:fldCharType="separate"/>
        </w:r>
        <w:r w:rsidR="00532D73">
          <w:rPr>
            <w:noProof/>
            <w:webHidden/>
          </w:rPr>
          <w:t>95</w:t>
        </w:r>
        <w:r w:rsidR="00755617">
          <w:rPr>
            <w:noProof/>
            <w:webHidden/>
          </w:rPr>
          <w:fldChar w:fldCharType="end"/>
        </w:r>
      </w:hyperlink>
    </w:p>
    <w:p w14:paraId="556C5148" w14:textId="368C6493"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60" w:history="1">
        <w:r w:rsidR="00755617" w:rsidRPr="00424610">
          <w:rPr>
            <w:rStyle w:val="Hyperlink"/>
            <w:rFonts w:ascii="Arial Bold" w:hAnsi="Arial Bold"/>
            <w:noProof/>
          </w:rPr>
          <w:t>16.9</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Assignment</w:t>
        </w:r>
        <w:r w:rsidR="00755617">
          <w:rPr>
            <w:noProof/>
            <w:webHidden/>
          </w:rPr>
          <w:tab/>
        </w:r>
        <w:r w:rsidR="00755617">
          <w:rPr>
            <w:noProof/>
            <w:webHidden/>
          </w:rPr>
          <w:fldChar w:fldCharType="begin"/>
        </w:r>
        <w:r w:rsidR="00755617">
          <w:rPr>
            <w:noProof/>
            <w:webHidden/>
          </w:rPr>
          <w:instrText xml:space="preserve"> PAGEREF _Toc209542560 \h </w:instrText>
        </w:r>
        <w:r w:rsidR="00755617">
          <w:rPr>
            <w:noProof/>
            <w:webHidden/>
          </w:rPr>
        </w:r>
        <w:r w:rsidR="00755617">
          <w:rPr>
            <w:noProof/>
            <w:webHidden/>
          </w:rPr>
          <w:fldChar w:fldCharType="separate"/>
        </w:r>
        <w:r w:rsidR="00532D73">
          <w:rPr>
            <w:noProof/>
            <w:webHidden/>
          </w:rPr>
          <w:t>95</w:t>
        </w:r>
        <w:r w:rsidR="00755617">
          <w:rPr>
            <w:noProof/>
            <w:webHidden/>
          </w:rPr>
          <w:fldChar w:fldCharType="end"/>
        </w:r>
      </w:hyperlink>
    </w:p>
    <w:p w14:paraId="377714D1" w14:textId="2298A294"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61" w:history="1">
        <w:r w:rsidR="00755617" w:rsidRPr="00424610">
          <w:rPr>
            <w:rStyle w:val="Hyperlink"/>
            <w:rFonts w:ascii="Arial Bold" w:hAnsi="Arial Bold"/>
            <w:noProof/>
          </w:rPr>
          <w:t>16.10</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Publicity</w:t>
        </w:r>
        <w:r w:rsidR="00755617">
          <w:rPr>
            <w:noProof/>
            <w:webHidden/>
          </w:rPr>
          <w:tab/>
        </w:r>
        <w:r w:rsidR="00755617">
          <w:rPr>
            <w:noProof/>
            <w:webHidden/>
          </w:rPr>
          <w:fldChar w:fldCharType="begin"/>
        </w:r>
        <w:r w:rsidR="00755617">
          <w:rPr>
            <w:noProof/>
            <w:webHidden/>
          </w:rPr>
          <w:instrText xml:space="preserve"> PAGEREF _Toc209542561 \h </w:instrText>
        </w:r>
        <w:r w:rsidR="00755617">
          <w:rPr>
            <w:noProof/>
            <w:webHidden/>
          </w:rPr>
        </w:r>
        <w:r w:rsidR="00755617">
          <w:rPr>
            <w:noProof/>
            <w:webHidden/>
          </w:rPr>
          <w:fldChar w:fldCharType="separate"/>
        </w:r>
        <w:r w:rsidR="00532D73">
          <w:rPr>
            <w:noProof/>
            <w:webHidden/>
          </w:rPr>
          <w:t>95</w:t>
        </w:r>
        <w:r w:rsidR="00755617">
          <w:rPr>
            <w:noProof/>
            <w:webHidden/>
          </w:rPr>
          <w:fldChar w:fldCharType="end"/>
        </w:r>
      </w:hyperlink>
    </w:p>
    <w:p w14:paraId="6E6671B6" w14:textId="3718ECB4"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62" w:history="1">
        <w:r w:rsidR="00755617" w:rsidRPr="00424610">
          <w:rPr>
            <w:rStyle w:val="Hyperlink"/>
            <w:rFonts w:ascii="Arial Bold" w:hAnsi="Arial Bold"/>
            <w:noProof/>
          </w:rPr>
          <w:t>16.11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Building Works Manual and National Construction Code Certification</w:t>
        </w:r>
        <w:r w:rsidR="00755617">
          <w:rPr>
            <w:noProof/>
            <w:webHidden/>
          </w:rPr>
          <w:tab/>
        </w:r>
        <w:r w:rsidR="00755617">
          <w:rPr>
            <w:noProof/>
            <w:webHidden/>
          </w:rPr>
          <w:fldChar w:fldCharType="begin"/>
        </w:r>
        <w:r w:rsidR="00755617">
          <w:rPr>
            <w:noProof/>
            <w:webHidden/>
          </w:rPr>
          <w:instrText xml:space="preserve"> PAGEREF _Toc209542562 \h </w:instrText>
        </w:r>
        <w:r w:rsidR="00755617">
          <w:rPr>
            <w:noProof/>
            <w:webHidden/>
          </w:rPr>
        </w:r>
        <w:r w:rsidR="00755617">
          <w:rPr>
            <w:noProof/>
            <w:webHidden/>
          </w:rPr>
          <w:fldChar w:fldCharType="separate"/>
        </w:r>
        <w:r w:rsidR="00532D73">
          <w:rPr>
            <w:noProof/>
            <w:webHidden/>
          </w:rPr>
          <w:t>96</w:t>
        </w:r>
        <w:r w:rsidR="00755617">
          <w:rPr>
            <w:noProof/>
            <w:webHidden/>
          </w:rPr>
          <w:fldChar w:fldCharType="end"/>
        </w:r>
      </w:hyperlink>
    </w:p>
    <w:p w14:paraId="6B254083" w14:textId="3A183664"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63" w:history="1">
        <w:r w:rsidR="00755617" w:rsidRPr="00424610">
          <w:rPr>
            <w:rStyle w:val="Hyperlink"/>
            <w:rFonts w:ascii="Arial Bold" w:hAnsi="Arial Bold"/>
            <w:noProof/>
          </w:rPr>
          <w:t>16.12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Applicable Standards</w:t>
        </w:r>
        <w:r w:rsidR="00755617">
          <w:rPr>
            <w:noProof/>
            <w:webHidden/>
          </w:rPr>
          <w:tab/>
        </w:r>
        <w:r w:rsidR="00755617">
          <w:rPr>
            <w:noProof/>
            <w:webHidden/>
          </w:rPr>
          <w:fldChar w:fldCharType="begin"/>
        </w:r>
        <w:r w:rsidR="00755617">
          <w:rPr>
            <w:noProof/>
            <w:webHidden/>
          </w:rPr>
          <w:instrText xml:space="preserve"> PAGEREF _Toc209542563 \h </w:instrText>
        </w:r>
        <w:r w:rsidR="00755617">
          <w:rPr>
            <w:noProof/>
            <w:webHidden/>
          </w:rPr>
        </w:r>
        <w:r w:rsidR="00755617">
          <w:rPr>
            <w:noProof/>
            <w:webHidden/>
          </w:rPr>
          <w:fldChar w:fldCharType="separate"/>
        </w:r>
        <w:r w:rsidR="00532D73">
          <w:rPr>
            <w:noProof/>
            <w:webHidden/>
          </w:rPr>
          <w:t>96</w:t>
        </w:r>
        <w:r w:rsidR="00755617">
          <w:rPr>
            <w:noProof/>
            <w:webHidden/>
          </w:rPr>
          <w:fldChar w:fldCharType="end"/>
        </w:r>
      </w:hyperlink>
    </w:p>
    <w:p w14:paraId="0F28C2ED" w14:textId="583255EE"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64" w:history="1">
        <w:r w:rsidR="00755617" w:rsidRPr="00424610">
          <w:rPr>
            <w:rStyle w:val="Hyperlink"/>
            <w:rFonts w:ascii="Arial Bold" w:hAnsi="Arial Bold"/>
            <w:noProof/>
          </w:rPr>
          <w:t>16.13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Shadow Economy Procurement Connected Policy</w:t>
        </w:r>
        <w:r w:rsidR="00755617">
          <w:rPr>
            <w:noProof/>
            <w:webHidden/>
          </w:rPr>
          <w:tab/>
        </w:r>
        <w:r w:rsidR="00755617">
          <w:rPr>
            <w:noProof/>
            <w:webHidden/>
          </w:rPr>
          <w:fldChar w:fldCharType="begin"/>
        </w:r>
        <w:r w:rsidR="00755617">
          <w:rPr>
            <w:noProof/>
            <w:webHidden/>
          </w:rPr>
          <w:instrText xml:space="preserve"> PAGEREF _Toc209542564 \h </w:instrText>
        </w:r>
        <w:r w:rsidR="00755617">
          <w:rPr>
            <w:noProof/>
            <w:webHidden/>
          </w:rPr>
        </w:r>
        <w:r w:rsidR="00755617">
          <w:rPr>
            <w:noProof/>
            <w:webHidden/>
          </w:rPr>
          <w:fldChar w:fldCharType="separate"/>
        </w:r>
        <w:r w:rsidR="00532D73">
          <w:rPr>
            <w:noProof/>
            <w:webHidden/>
          </w:rPr>
          <w:t>96</w:t>
        </w:r>
        <w:r w:rsidR="00755617">
          <w:rPr>
            <w:noProof/>
            <w:webHidden/>
          </w:rPr>
          <w:fldChar w:fldCharType="end"/>
        </w:r>
      </w:hyperlink>
    </w:p>
    <w:p w14:paraId="29CAAFC7" w14:textId="33846B28"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65" w:history="1">
        <w:r w:rsidR="00755617" w:rsidRPr="00424610">
          <w:rPr>
            <w:rStyle w:val="Hyperlink"/>
            <w:rFonts w:ascii="Arial Bold" w:hAnsi="Arial Bold"/>
            <w:noProof/>
          </w:rPr>
          <w:t>16.14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Commonwealth Publication and Reporting Requirements</w:t>
        </w:r>
        <w:r w:rsidR="00755617">
          <w:rPr>
            <w:noProof/>
            <w:webHidden/>
          </w:rPr>
          <w:tab/>
        </w:r>
        <w:r w:rsidR="00755617">
          <w:rPr>
            <w:noProof/>
            <w:webHidden/>
          </w:rPr>
          <w:fldChar w:fldCharType="begin"/>
        </w:r>
        <w:r w:rsidR="00755617">
          <w:rPr>
            <w:noProof/>
            <w:webHidden/>
          </w:rPr>
          <w:instrText xml:space="preserve"> PAGEREF _Toc209542565 \h </w:instrText>
        </w:r>
        <w:r w:rsidR="00755617">
          <w:rPr>
            <w:noProof/>
            <w:webHidden/>
          </w:rPr>
        </w:r>
        <w:r w:rsidR="00755617">
          <w:rPr>
            <w:noProof/>
            <w:webHidden/>
          </w:rPr>
          <w:fldChar w:fldCharType="separate"/>
        </w:r>
        <w:r w:rsidR="00532D73">
          <w:rPr>
            <w:noProof/>
            <w:webHidden/>
          </w:rPr>
          <w:t>97</w:t>
        </w:r>
        <w:r w:rsidR="00755617">
          <w:rPr>
            <w:noProof/>
            <w:webHidden/>
          </w:rPr>
          <w:fldChar w:fldCharType="end"/>
        </w:r>
      </w:hyperlink>
    </w:p>
    <w:p w14:paraId="5FC6292D" w14:textId="2F56CACF"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66" w:history="1">
        <w:r w:rsidR="00755617" w:rsidRPr="00424610">
          <w:rPr>
            <w:rStyle w:val="Hyperlink"/>
            <w:rFonts w:ascii="Arial Bold" w:hAnsi="Arial Bold"/>
            <w:noProof/>
          </w:rPr>
          <w:t>16.15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Modern Slavery</w:t>
        </w:r>
        <w:r w:rsidR="00755617">
          <w:rPr>
            <w:noProof/>
            <w:webHidden/>
          </w:rPr>
          <w:tab/>
        </w:r>
        <w:r w:rsidR="00755617">
          <w:rPr>
            <w:noProof/>
            <w:webHidden/>
          </w:rPr>
          <w:fldChar w:fldCharType="begin"/>
        </w:r>
        <w:r w:rsidR="00755617">
          <w:rPr>
            <w:noProof/>
            <w:webHidden/>
          </w:rPr>
          <w:instrText xml:space="preserve"> PAGEREF _Toc209542566 \h </w:instrText>
        </w:r>
        <w:r w:rsidR="00755617">
          <w:rPr>
            <w:noProof/>
            <w:webHidden/>
          </w:rPr>
        </w:r>
        <w:r w:rsidR="00755617">
          <w:rPr>
            <w:noProof/>
            <w:webHidden/>
          </w:rPr>
          <w:fldChar w:fldCharType="separate"/>
        </w:r>
        <w:r w:rsidR="00532D73">
          <w:rPr>
            <w:noProof/>
            <w:webHidden/>
          </w:rPr>
          <w:t>98</w:t>
        </w:r>
        <w:r w:rsidR="00755617">
          <w:rPr>
            <w:noProof/>
            <w:webHidden/>
          </w:rPr>
          <w:fldChar w:fldCharType="end"/>
        </w:r>
      </w:hyperlink>
    </w:p>
    <w:p w14:paraId="502692EA" w14:textId="77C2C570"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67" w:history="1">
        <w:r w:rsidR="00755617" w:rsidRPr="00424610">
          <w:rPr>
            <w:rStyle w:val="Hyperlink"/>
            <w:rFonts w:ascii="Arial Bold" w:hAnsi="Arial Bold"/>
            <w:noProof/>
            <w:lang w:eastAsia="en-AU"/>
          </w:rPr>
          <w:t>16.16</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lang w:eastAsia="en-AU"/>
          </w:rPr>
          <w:t>Compliance with the Commonwealth Supplier Code of Conduct</w:t>
        </w:r>
        <w:r w:rsidR="00755617">
          <w:rPr>
            <w:noProof/>
            <w:webHidden/>
          </w:rPr>
          <w:tab/>
        </w:r>
        <w:r w:rsidR="00755617">
          <w:rPr>
            <w:noProof/>
            <w:webHidden/>
          </w:rPr>
          <w:fldChar w:fldCharType="begin"/>
        </w:r>
        <w:r w:rsidR="00755617">
          <w:rPr>
            <w:noProof/>
            <w:webHidden/>
          </w:rPr>
          <w:instrText xml:space="preserve"> PAGEREF _Toc209542567 \h </w:instrText>
        </w:r>
        <w:r w:rsidR="00755617">
          <w:rPr>
            <w:noProof/>
            <w:webHidden/>
          </w:rPr>
        </w:r>
        <w:r w:rsidR="00755617">
          <w:rPr>
            <w:noProof/>
            <w:webHidden/>
          </w:rPr>
          <w:fldChar w:fldCharType="separate"/>
        </w:r>
        <w:r w:rsidR="00532D73">
          <w:rPr>
            <w:noProof/>
            <w:webHidden/>
          </w:rPr>
          <w:t>98</w:t>
        </w:r>
        <w:r w:rsidR="00755617">
          <w:rPr>
            <w:noProof/>
            <w:webHidden/>
          </w:rPr>
          <w:fldChar w:fldCharType="end"/>
        </w:r>
      </w:hyperlink>
    </w:p>
    <w:p w14:paraId="72DF069A" w14:textId="6B3C2933"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568" w:history="1">
        <w:r w:rsidR="00755617" w:rsidRPr="00424610">
          <w:rPr>
            <w:rStyle w:val="Hyperlink"/>
            <w:noProof/>
          </w:rPr>
          <w:t>17.</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COMMERCIAL-IN-CONFIDENCE INFORMATION</w:t>
        </w:r>
        <w:r w:rsidR="00755617">
          <w:rPr>
            <w:noProof/>
            <w:webHidden/>
          </w:rPr>
          <w:tab/>
        </w:r>
        <w:r w:rsidR="00755617">
          <w:rPr>
            <w:noProof/>
            <w:webHidden/>
          </w:rPr>
          <w:fldChar w:fldCharType="begin"/>
        </w:r>
        <w:r w:rsidR="00755617">
          <w:rPr>
            <w:noProof/>
            <w:webHidden/>
          </w:rPr>
          <w:instrText xml:space="preserve"> PAGEREF _Toc209542568 \h </w:instrText>
        </w:r>
        <w:r w:rsidR="00755617">
          <w:rPr>
            <w:noProof/>
            <w:webHidden/>
          </w:rPr>
        </w:r>
        <w:r w:rsidR="00755617">
          <w:rPr>
            <w:noProof/>
            <w:webHidden/>
          </w:rPr>
          <w:fldChar w:fldCharType="separate"/>
        </w:r>
        <w:r w:rsidR="00532D73">
          <w:rPr>
            <w:noProof/>
            <w:webHidden/>
          </w:rPr>
          <w:t>100</w:t>
        </w:r>
        <w:r w:rsidR="00755617">
          <w:rPr>
            <w:noProof/>
            <w:webHidden/>
          </w:rPr>
          <w:fldChar w:fldCharType="end"/>
        </w:r>
      </w:hyperlink>
    </w:p>
    <w:p w14:paraId="710D3BDA" w14:textId="4CEEF371"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569" w:history="1">
        <w:r w:rsidR="00755617" w:rsidRPr="00424610">
          <w:rPr>
            <w:rStyle w:val="Hyperlink"/>
            <w:noProof/>
          </w:rPr>
          <w:t>18.</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INFORMATION SECURITY</w:t>
        </w:r>
        <w:r w:rsidR="00755617">
          <w:rPr>
            <w:noProof/>
            <w:webHidden/>
          </w:rPr>
          <w:tab/>
        </w:r>
        <w:r w:rsidR="00755617">
          <w:rPr>
            <w:noProof/>
            <w:webHidden/>
          </w:rPr>
          <w:fldChar w:fldCharType="begin"/>
        </w:r>
        <w:r w:rsidR="00755617">
          <w:rPr>
            <w:noProof/>
            <w:webHidden/>
          </w:rPr>
          <w:instrText xml:space="preserve"> PAGEREF _Toc209542569 \h </w:instrText>
        </w:r>
        <w:r w:rsidR="00755617">
          <w:rPr>
            <w:noProof/>
            <w:webHidden/>
          </w:rPr>
        </w:r>
        <w:r w:rsidR="00755617">
          <w:rPr>
            <w:noProof/>
            <w:webHidden/>
          </w:rPr>
          <w:fldChar w:fldCharType="separate"/>
        </w:r>
        <w:r w:rsidR="00532D73">
          <w:rPr>
            <w:noProof/>
            <w:webHidden/>
          </w:rPr>
          <w:t>101</w:t>
        </w:r>
        <w:r w:rsidR="00755617">
          <w:rPr>
            <w:noProof/>
            <w:webHidden/>
          </w:rPr>
          <w:fldChar w:fldCharType="end"/>
        </w:r>
      </w:hyperlink>
    </w:p>
    <w:p w14:paraId="23BE086B" w14:textId="7642F741"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70" w:history="1">
        <w:r w:rsidR="00755617" w:rsidRPr="00424610">
          <w:rPr>
            <w:rStyle w:val="Hyperlink"/>
            <w:rFonts w:ascii="Arial Bold" w:hAnsi="Arial Bold"/>
            <w:noProof/>
          </w:rPr>
          <w:t>18.1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DISP Membership</w:t>
        </w:r>
        <w:r w:rsidR="00755617">
          <w:rPr>
            <w:noProof/>
            <w:webHidden/>
          </w:rPr>
          <w:tab/>
        </w:r>
        <w:r w:rsidR="00755617">
          <w:rPr>
            <w:noProof/>
            <w:webHidden/>
          </w:rPr>
          <w:fldChar w:fldCharType="begin"/>
        </w:r>
        <w:r w:rsidR="00755617">
          <w:rPr>
            <w:noProof/>
            <w:webHidden/>
          </w:rPr>
          <w:instrText xml:space="preserve"> PAGEREF _Toc209542570 \h </w:instrText>
        </w:r>
        <w:r w:rsidR="00755617">
          <w:rPr>
            <w:noProof/>
            <w:webHidden/>
          </w:rPr>
        </w:r>
        <w:r w:rsidR="00755617">
          <w:rPr>
            <w:noProof/>
            <w:webHidden/>
          </w:rPr>
          <w:fldChar w:fldCharType="separate"/>
        </w:r>
        <w:r w:rsidR="00532D73">
          <w:rPr>
            <w:noProof/>
            <w:webHidden/>
          </w:rPr>
          <w:t>101</w:t>
        </w:r>
        <w:r w:rsidR="00755617">
          <w:rPr>
            <w:noProof/>
            <w:webHidden/>
          </w:rPr>
          <w:fldChar w:fldCharType="end"/>
        </w:r>
      </w:hyperlink>
    </w:p>
    <w:p w14:paraId="4C55ABD7" w14:textId="5BDC66CC"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71" w:history="1">
        <w:r w:rsidR="00755617" w:rsidRPr="00424610">
          <w:rPr>
            <w:rStyle w:val="Hyperlink"/>
            <w:rFonts w:ascii="Arial Bold" w:hAnsi="Arial Bold"/>
            <w:noProof/>
          </w:rPr>
          <w:t>18.2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Confidential Information and Information Security</w:t>
        </w:r>
        <w:r w:rsidR="00755617">
          <w:rPr>
            <w:noProof/>
            <w:webHidden/>
          </w:rPr>
          <w:tab/>
        </w:r>
        <w:r w:rsidR="00755617">
          <w:rPr>
            <w:noProof/>
            <w:webHidden/>
          </w:rPr>
          <w:fldChar w:fldCharType="begin"/>
        </w:r>
        <w:r w:rsidR="00755617">
          <w:rPr>
            <w:noProof/>
            <w:webHidden/>
          </w:rPr>
          <w:instrText xml:space="preserve"> PAGEREF _Toc209542571 \h </w:instrText>
        </w:r>
        <w:r w:rsidR="00755617">
          <w:rPr>
            <w:noProof/>
            <w:webHidden/>
          </w:rPr>
        </w:r>
        <w:r w:rsidR="00755617">
          <w:rPr>
            <w:noProof/>
            <w:webHidden/>
          </w:rPr>
          <w:fldChar w:fldCharType="separate"/>
        </w:r>
        <w:r w:rsidR="00532D73">
          <w:rPr>
            <w:noProof/>
            <w:webHidden/>
          </w:rPr>
          <w:t>101</w:t>
        </w:r>
        <w:r w:rsidR="00755617">
          <w:rPr>
            <w:noProof/>
            <w:webHidden/>
          </w:rPr>
          <w:fldChar w:fldCharType="end"/>
        </w:r>
      </w:hyperlink>
    </w:p>
    <w:p w14:paraId="0DAE2F13" w14:textId="3081D69A"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72" w:history="1">
        <w:r w:rsidR="00755617" w:rsidRPr="00424610">
          <w:rPr>
            <w:rStyle w:val="Hyperlink"/>
            <w:rFonts w:ascii="Arial Bold" w:hAnsi="Arial Bold"/>
            <w:noProof/>
          </w:rPr>
          <w:t>18.3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Security or Confidentiality Incidents</w:t>
        </w:r>
        <w:r w:rsidR="00755617">
          <w:rPr>
            <w:noProof/>
            <w:webHidden/>
          </w:rPr>
          <w:tab/>
        </w:r>
        <w:r w:rsidR="00755617">
          <w:rPr>
            <w:noProof/>
            <w:webHidden/>
          </w:rPr>
          <w:fldChar w:fldCharType="begin"/>
        </w:r>
        <w:r w:rsidR="00755617">
          <w:rPr>
            <w:noProof/>
            <w:webHidden/>
          </w:rPr>
          <w:instrText xml:space="preserve"> PAGEREF _Toc209542572 \h </w:instrText>
        </w:r>
        <w:r w:rsidR="00755617">
          <w:rPr>
            <w:noProof/>
            <w:webHidden/>
          </w:rPr>
        </w:r>
        <w:r w:rsidR="00755617">
          <w:rPr>
            <w:noProof/>
            <w:webHidden/>
          </w:rPr>
          <w:fldChar w:fldCharType="separate"/>
        </w:r>
        <w:r w:rsidR="00532D73">
          <w:rPr>
            <w:noProof/>
            <w:webHidden/>
          </w:rPr>
          <w:t>102</w:t>
        </w:r>
        <w:r w:rsidR="00755617">
          <w:rPr>
            <w:noProof/>
            <w:webHidden/>
          </w:rPr>
          <w:fldChar w:fldCharType="end"/>
        </w:r>
      </w:hyperlink>
    </w:p>
    <w:p w14:paraId="6E50A8D1" w14:textId="2707005E"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73" w:history="1">
        <w:r w:rsidR="00755617" w:rsidRPr="00424610">
          <w:rPr>
            <w:rStyle w:val="Hyperlink"/>
            <w:rFonts w:ascii="Arial Bold" w:hAnsi="Arial Bold"/>
            <w:noProof/>
          </w:rPr>
          <w:t>18.4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Return and Retention of Confidential Information</w:t>
        </w:r>
        <w:r w:rsidR="00755617">
          <w:rPr>
            <w:noProof/>
            <w:webHidden/>
          </w:rPr>
          <w:tab/>
        </w:r>
        <w:r w:rsidR="00755617">
          <w:rPr>
            <w:noProof/>
            <w:webHidden/>
          </w:rPr>
          <w:fldChar w:fldCharType="begin"/>
        </w:r>
        <w:r w:rsidR="00755617">
          <w:rPr>
            <w:noProof/>
            <w:webHidden/>
          </w:rPr>
          <w:instrText xml:space="preserve"> PAGEREF _Toc209542573 \h </w:instrText>
        </w:r>
        <w:r w:rsidR="00755617">
          <w:rPr>
            <w:noProof/>
            <w:webHidden/>
          </w:rPr>
        </w:r>
        <w:r w:rsidR="00755617">
          <w:rPr>
            <w:noProof/>
            <w:webHidden/>
          </w:rPr>
          <w:fldChar w:fldCharType="separate"/>
        </w:r>
        <w:r w:rsidR="00532D73">
          <w:rPr>
            <w:noProof/>
            <w:webHidden/>
          </w:rPr>
          <w:t>102</w:t>
        </w:r>
        <w:r w:rsidR="00755617">
          <w:rPr>
            <w:noProof/>
            <w:webHidden/>
          </w:rPr>
          <w:fldChar w:fldCharType="end"/>
        </w:r>
      </w:hyperlink>
    </w:p>
    <w:p w14:paraId="27694D9E" w14:textId="151A81AA"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74" w:history="1">
        <w:r w:rsidR="00755617" w:rsidRPr="00424610">
          <w:rPr>
            <w:rStyle w:val="Hyperlink"/>
            <w:rFonts w:ascii="Arial Bold" w:hAnsi="Arial Bold"/>
            <w:noProof/>
          </w:rPr>
          <w:t>18.5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Release and Indemnity</w:t>
        </w:r>
        <w:r w:rsidR="00755617">
          <w:rPr>
            <w:noProof/>
            <w:webHidden/>
          </w:rPr>
          <w:tab/>
        </w:r>
        <w:r w:rsidR="00755617">
          <w:rPr>
            <w:noProof/>
            <w:webHidden/>
          </w:rPr>
          <w:fldChar w:fldCharType="begin"/>
        </w:r>
        <w:r w:rsidR="00755617">
          <w:rPr>
            <w:noProof/>
            <w:webHidden/>
          </w:rPr>
          <w:instrText xml:space="preserve"> PAGEREF _Toc209542574 \h </w:instrText>
        </w:r>
        <w:r w:rsidR="00755617">
          <w:rPr>
            <w:noProof/>
            <w:webHidden/>
          </w:rPr>
        </w:r>
        <w:r w:rsidR="00755617">
          <w:rPr>
            <w:noProof/>
            <w:webHidden/>
          </w:rPr>
          <w:fldChar w:fldCharType="separate"/>
        </w:r>
        <w:r w:rsidR="00532D73">
          <w:rPr>
            <w:noProof/>
            <w:webHidden/>
          </w:rPr>
          <w:t>103</w:t>
        </w:r>
        <w:r w:rsidR="00755617">
          <w:rPr>
            <w:noProof/>
            <w:webHidden/>
          </w:rPr>
          <w:fldChar w:fldCharType="end"/>
        </w:r>
      </w:hyperlink>
    </w:p>
    <w:p w14:paraId="0DD36B43" w14:textId="390BC514"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575" w:history="1">
        <w:r w:rsidR="00755617" w:rsidRPr="00424610">
          <w:rPr>
            <w:rStyle w:val="Hyperlink"/>
            <w:noProof/>
          </w:rPr>
          <w:t>19.</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Strategic Notice Event</w:t>
        </w:r>
        <w:r w:rsidR="00755617">
          <w:rPr>
            <w:noProof/>
            <w:webHidden/>
          </w:rPr>
          <w:tab/>
        </w:r>
        <w:r w:rsidR="00755617">
          <w:rPr>
            <w:noProof/>
            <w:webHidden/>
          </w:rPr>
          <w:fldChar w:fldCharType="begin"/>
        </w:r>
        <w:r w:rsidR="00755617">
          <w:rPr>
            <w:noProof/>
            <w:webHidden/>
          </w:rPr>
          <w:instrText xml:space="preserve"> PAGEREF _Toc209542575 \h </w:instrText>
        </w:r>
        <w:r w:rsidR="00755617">
          <w:rPr>
            <w:noProof/>
            <w:webHidden/>
          </w:rPr>
        </w:r>
        <w:r w:rsidR="00755617">
          <w:rPr>
            <w:noProof/>
            <w:webHidden/>
          </w:rPr>
          <w:fldChar w:fldCharType="separate"/>
        </w:r>
        <w:r w:rsidR="00532D73">
          <w:rPr>
            <w:noProof/>
            <w:webHidden/>
          </w:rPr>
          <w:t>104</w:t>
        </w:r>
        <w:r w:rsidR="00755617">
          <w:rPr>
            <w:noProof/>
            <w:webHidden/>
          </w:rPr>
          <w:fldChar w:fldCharType="end"/>
        </w:r>
      </w:hyperlink>
    </w:p>
    <w:p w14:paraId="02C69A0C" w14:textId="5246D5DE"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76" w:history="1">
        <w:r w:rsidR="00755617" w:rsidRPr="00424610">
          <w:rPr>
            <w:rStyle w:val="Hyperlink"/>
            <w:rFonts w:ascii="Arial Bold" w:hAnsi="Arial Bold"/>
            <w:noProof/>
          </w:rPr>
          <w:t>19.1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Consultant's Warranty on Award Date</w:t>
        </w:r>
        <w:r w:rsidR="00755617">
          <w:rPr>
            <w:noProof/>
            <w:webHidden/>
          </w:rPr>
          <w:tab/>
        </w:r>
        <w:r w:rsidR="00755617">
          <w:rPr>
            <w:noProof/>
            <w:webHidden/>
          </w:rPr>
          <w:fldChar w:fldCharType="begin"/>
        </w:r>
        <w:r w:rsidR="00755617">
          <w:rPr>
            <w:noProof/>
            <w:webHidden/>
          </w:rPr>
          <w:instrText xml:space="preserve"> PAGEREF _Toc209542576 \h </w:instrText>
        </w:r>
        <w:r w:rsidR="00755617">
          <w:rPr>
            <w:noProof/>
            <w:webHidden/>
          </w:rPr>
        </w:r>
        <w:r w:rsidR="00755617">
          <w:rPr>
            <w:noProof/>
            <w:webHidden/>
          </w:rPr>
          <w:fldChar w:fldCharType="separate"/>
        </w:r>
        <w:r w:rsidR="00532D73">
          <w:rPr>
            <w:noProof/>
            <w:webHidden/>
          </w:rPr>
          <w:t>104</w:t>
        </w:r>
        <w:r w:rsidR="00755617">
          <w:rPr>
            <w:noProof/>
            <w:webHidden/>
          </w:rPr>
          <w:fldChar w:fldCharType="end"/>
        </w:r>
      </w:hyperlink>
    </w:p>
    <w:p w14:paraId="18107463" w14:textId="60612A54"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77" w:history="1">
        <w:r w:rsidR="00755617" w:rsidRPr="00424610">
          <w:rPr>
            <w:rStyle w:val="Hyperlink"/>
            <w:rFonts w:ascii="Arial Bold" w:hAnsi="Arial Bold"/>
            <w:noProof/>
          </w:rPr>
          <w:t>19.2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Consultant to Give Notice</w:t>
        </w:r>
        <w:r w:rsidR="00755617">
          <w:rPr>
            <w:noProof/>
            <w:webHidden/>
          </w:rPr>
          <w:tab/>
        </w:r>
        <w:r w:rsidR="00755617">
          <w:rPr>
            <w:noProof/>
            <w:webHidden/>
          </w:rPr>
          <w:fldChar w:fldCharType="begin"/>
        </w:r>
        <w:r w:rsidR="00755617">
          <w:rPr>
            <w:noProof/>
            <w:webHidden/>
          </w:rPr>
          <w:instrText xml:space="preserve"> PAGEREF _Toc209542577 \h </w:instrText>
        </w:r>
        <w:r w:rsidR="00755617">
          <w:rPr>
            <w:noProof/>
            <w:webHidden/>
          </w:rPr>
        </w:r>
        <w:r w:rsidR="00755617">
          <w:rPr>
            <w:noProof/>
            <w:webHidden/>
          </w:rPr>
          <w:fldChar w:fldCharType="separate"/>
        </w:r>
        <w:r w:rsidR="00532D73">
          <w:rPr>
            <w:noProof/>
            <w:webHidden/>
          </w:rPr>
          <w:t>104</w:t>
        </w:r>
        <w:r w:rsidR="00755617">
          <w:rPr>
            <w:noProof/>
            <w:webHidden/>
          </w:rPr>
          <w:fldChar w:fldCharType="end"/>
        </w:r>
      </w:hyperlink>
    </w:p>
    <w:p w14:paraId="4A4DAC05" w14:textId="4CF700DF"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78" w:history="1">
        <w:r w:rsidR="00755617" w:rsidRPr="00424610">
          <w:rPr>
            <w:rStyle w:val="Hyperlink"/>
            <w:rFonts w:ascii="Arial Bold" w:hAnsi="Arial Bold"/>
            <w:noProof/>
          </w:rPr>
          <w:t>19.3</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Contractor Rights Upon Occurrence of Strategic Notice Event</w:t>
        </w:r>
        <w:r w:rsidR="00755617">
          <w:rPr>
            <w:noProof/>
            <w:webHidden/>
          </w:rPr>
          <w:tab/>
        </w:r>
        <w:r w:rsidR="00755617">
          <w:rPr>
            <w:noProof/>
            <w:webHidden/>
          </w:rPr>
          <w:fldChar w:fldCharType="begin"/>
        </w:r>
        <w:r w:rsidR="00755617">
          <w:rPr>
            <w:noProof/>
            <w:webHidden/>
          </w:rPr>
          <w:instrText xml:space="preserve"> PAGEREF _Toc209542578 \h </w:instrText>
        </w:r>
        <w:r w:rsidR="00755617">
          <w:rPr>
            <w:noProof/>
            <w:webHidden/>
          </w:rPr>
        </w:r>
        <w:r w:rsidR="00755617">
          <w:rPr>
            <w:noProof/>
            <w:webHidden/>
          </w:rPr>
          <w:fldChar w:fldCharType="separate"/>
        </w:r>
        <w:r w:rsidR="00532D73">
          <w:rPr>
            <w:noProof/>
            <w:webHidden/>
          </w:rPr>
          <w:t>104</w:t>
        </w:r>
        <w:r w:rsidR="00755617">
          <w:rPr>
            <w:noProof/>
            <w:webHidden/>
          </w:rPr>
          <w:fldChar w:fldCharType="end"/>
        </w:r>
      </w:hyperlink>
    </w:p>
    <w:p w14:paraId="20CD132F" w14:textId="14851209"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79" w:history="1">
        <w:r w:rsidR="00755617" w:rsidRPr="00424610">
          <w:rPr>
            <w:rStyle w:val="Hyperlink"/>
            <w:rFonts w:ascii="Arial Bold" w:hAnsi="Arial Bold"/>
            <w:noProof/>
          </w:rPr>
          <w:t>19.4</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Strategic Notice Event Remediation Plan</w:t>
        </w:r>
        <w:r w:rsidR="00755617">
          <w:rPr>
            <w:noProof/>
            <w:webHidden/>
          </w:rPr>
          <w:tab/>
        </w:r>
        <w:r w:rsidR="00755617">
          <w:rPr>
            <w:noProof/>
            <w:webHidden/>
          </w:rPr>
          <w:fldChar w:fldCharType="begin"/>
        </w:r>
        <w:r w:rsidR="00755617">
          <w:rPr>
            <w:noProof/>
            <w:webHidden/>
          </w:rPr>
          <w:instrText xml:space="preserve"> PAGEREF _Toc209542579 \h </w:instrText>
        </w:r>
        <w:r w:rsidR="00755617">
          <w:rPr>
            <w:noProof/>
            <w:webHidden/>
          </w:rPr>
        </w:r>
        <w:r w:rsidR="00755617">
          <w:rPr>
            <w:noProof/>
            <w:webHidden/>
          </w:rPr>
          <w:fldChar w:fldCharType="separate"/>
        </w:r>
        <w:r w:rsidR="00532D73">
          <w:rPr>
            <w:noProof/>
            <w:webHidden/>
          </w:rPr>
          <w:t>105</w:t>
        </w:r>
        <w:r w:rsidR="00755617">
          <w:rPr>
            <w:noProof/>
            <w:webHidden/>
          </w:rPr>
          <w:fldChar w:fldCharType="end"/>
        </w:r>
      </w:hyperlink>
    </w:p>
    <w:p w14:paraId="7665C3F8" w14:textId="5EC504FB"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80" w:history="1">
        <w:r w:rsidR="00755617" w:rsidRPr="00424610">
          <w:rPr>
            <w:rStyle w:val="Hyperlink"/>
            <w:rFonts w:ascii="Arial Bold" w:hAnsi="Arial Bold"/>
            <w:noProof/>
          </w:rPr>
          <w:t>19.5</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Additional Obligations in respect of Known or Suspected Fraud or Corruption</w:t>
        </w:r>
        <w:r w:rsidR="00755617">
          <w:rPr>
            <w:noProof/>
            <w:webHidden/>
          </w:rPr>
          <w:tab/>
        </w:r>
        <w:r w:rsidR="00755617">
          <w:rPr>
            <w:noProof/>
            <w:webHidden/>
          </w:rPr>
          <w:fldChar w:fldCharType="begin"/>
        </w:r>
        <w:r w:rsidR="00755617">
          <w:rPr>
            <w:noProof/>
            <w:webHidden/>
          </w:rPr>
          <w:instrText xml:space="preserve"> PAGEREF _Toc209542580 \h </w:instrText>
        </w:r>
        <w:r w:rsidR="00755617">
          <w:rPr>
            <w:noProof/>
            <w:webHidden/>
          </w:rPr>
        </w:r>
        <w:r w:rsidR="00755617">
          <w:rPr>
            <w:noProof/>
            <w:webHidden/>
          </w:rPr>
          <w:fldChar w:fldCharType="separate"/>
        </w:r>
        <w:r w:rsidR="00532D73">
          <w:rPr>
            <w:noProof/>
            <w:webHidden/>
          </w:rPr>
          <w:t>105</w:t>
        </w:r>
        <w:r w:rsidR="00755617">
          <w:rPr>
            <w:noProof/>
            <w:webHidden/>
          </w:rPr>
          <w:fldChar w:fldCharType="end"/>
        </w:r>
      </w:hyperlink>
    </w:p>
    <w:p w14:paraId="391BEF64" w14:textId="36CA3901"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81" w:history="1">
        <w:r w:rsidR="00755617" w:rsidRPr="00424610">
          <w:rPr>
            <w:rStyle w:val="Hyperlink"/>
            <w:rFonts w:ascii="Arial Bold" w:hAnsi="Arial Bold"/>
            <w:noProof/>
          </w:rPr>
          <w:t>19.6</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Release</w:t>
        </w:r>
        <w:r w:rsidR="00755617">
          <w:rPr>
            <w:noProof/>
            <w:webHidden/>
          </w:rPr>
          <w:tab/>
        </w:r>
        <w:r w:rsidR="00755617">
          <w:rPr>
            <w:noProof/>
            <w:webHidden/>
          </w:rPr>
          <w:fldChar w:fldCharType="begin"/>
        </w:r>
        <w:r w:rsidR="00755617">
          <w:rPr>
            <w:noProof/>
            <w:webHidden/>
          </w:rPr>
          <w:instrText xml:space="preserve"> PAGEREF _Toc209542581 \h </w:instrText>
        </w:r>
        <w:r w:rsidR="00755617">
          <w:rPr>
            <w:noProof/>
            <w:webHidden/>
          </w:rPr>
        </w:r>
        <w:r w:rsidR="00755617">
          <w:rPr>
            <w:noProof/>
            <w:webHidden/>
          </w:rPr>
          <w:fldChar w:fldCharType="separate"/>
        </w:r>
        <w:r w:rsidR="00532D73">
          <w:rPr>
            <w:noProof/>
            <w:webHidden/>
          </w:rPr>
          <w:t>106</w:t>
        </w:r>
        <w:r w:rsidR="00755617">
          <w:rPr>
            <w:noProof/>
            <w:webHidden/>
          </w:rPr>
          <w:fldChar w:fldCharType="end"/>
        </w:r>
      </w:hyperlink>
    </w:p>
    <w:p w14:paraId="7FBB9130" w14:textId="70FC3F83"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82" w:history="1">
        <w:r w:rsidR="00755617" w:rsidRPr="00424610">
          <w:rPr>
            <w:rStyle w:val="Hyperlink"/>
            <w:rFonts w:ascii="Arial Bold" w:hAnsi="Arial Bold"/>
            <w:noProof/>
          </w:rPr>
          <w:t>19.7</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Consultant's Compliance</w:t>
        </w:r>
        <w:r w:rsidR="00755617">
          <w:rPr>
            <w:noProof/>
            <w:webHidden/>
          </w:rPr>
          <w:tab/>
        </w:r>
        <w:r w:rsidR="00755617">
          <w:rPr>
            <w:noProof/>
            <w:webHidden/>
          </w:rPr>
          <w:fldChar w:fldCharType="begin"/>
        </w:r>
        <w:r w:rsidR="00755617">
          <w:rPr>
            <w:noProof/>
            <w:webHidden/>
          </w:rPr>
          <w:instrText xml:space="preserve"> PAGEREF _Toc209542582 \h </w:instrText>
        </w:r>
        <w:r w:rsidR="00755617">
          <w:rPr>
            <w:noProof/>
            <w:webHidden/>
          </w:rPr>
        </w:r>
        <w:r w:rsidR="00755617">
          <w:rPr>
            <w:noProof/>
            <w:webHidden/>
          </w:rPr>
          <w:fldChar w:fldCharType="separate"/>
        </w:r>
        <w:r w:rsidR="00532D73">
          <w:rPr>
            <w:noProof/>
            <w:webHidden/>
          </w:rPr>
          <w:t>106</w:t>
        </w:r>
        <w:r w:rsidR="00755617">
          <w:rPr>
            <w:noProof/>
            <w:webHidden/>
          </w:rPr>
          <w:fldChar w:fldCharType="end"/>
        </w:r>
      </w:hyperlink>
    </w:p>
    <w:p w14:paraId="59BDD1AD" w14:textId="653D3025"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583" w:history="1">
        <w:r w:rsidR="00755617" w:rsidRPr="00424610">
          <w:rPr>
            <w:rStyle w:val="Hyperlink"/>
            <w:noProof/>
          </w:rPr>
          <w:t>20.</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FINANCIAL VIABILITY</w:t>
        </w:r>
        <w:r w:rsidR="00755617">
          <w:rPr>
            <w:noProof/>
            <w:webHidden/>
          </w:rPr>
          <w:tab/>
        </w:r>
        <w:r w:rsidR="00755617">
          <w:rPr>
            <w:noProof/>
            <w:webHidden/>
          </w:rPr>
          <w:fldChar w:fldCharType="begin"/>
        </w:r>
        <w:r w:rsidR="00755617">
          <w:rPr>
            <w:noProof/>
            <w:webHidden/>
          </w:rPr>
          <w:instrText xml:space="preserve"> PAGEREF _Toc209542583 \h </w:instrText>
        </w:r>
        <w:r w:rsidR="00755617">
          <w:rPr>
            <w:noProof/>
            <w:webHidden/>
          </w:rPr>
        </w:r>
        <w:r w:rsidR="00755617">
          <w:rPr>
            <w:noProof/>
            <w:webHidden/>
          </w:rPr>
          <w:fldChar w:fldCharType="separate"/>
        </w:r>
        <w:r w:rsidR="00532D73">
          <w:rPr>
            <w:noProof/>
            <w:webHidden/>
          </w:rPr>
          <w:t>107</w:t>
        </w:r>
        <w:r w:rsidR="00755617">
          <w:rPr>
            <w:noProof/>
            <w:webHidden/>
          </w:rPr>
          <w:fldChar w:fldCharType="end"/>
        </w:r>
      </w:hyperlink>
    </w:p>
    <w:p w14:paraId="6221C1C5" w14:textId="60AA0D3B"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584" w:history="1">
        <w:r w:rsidR="00755617" w:rsidRPr="00424610">
          <w:rPr>
            <w:rStyle w:val="Hyperlink"/>
            <w:noProof/>
          </w:rPr>
          <w:t>21.</w:t>
        </w:r>
        <w:r w:rsidR="00755617">
          <w:rPr>
            <w:rFonts w:asciiTheme="minorHAnsi" w:eastAsiaTheme="minorEastAsia" w:hAnsiTheme="minorHAnsi" w:cstheme="minorBidi"/>
            <w:b w:val="0"/>
            <w:caps w:val="0"/>
            <w:noProof/>
            <w:kern w:val="2"/>
            <w:sz w:val="24"/>
            <w:szCs w:val="24"/>
            <w:lang w:eastAsia="en-AU"/>
            <w14:ligatures w14:val="standardContextual"/>
          </w:rPr>
          <w:tab/>
        </w:r>
        <w:r w:rsidR="00755617" w:rsidRPr="00424610">
          <w:rPr>
            <w:rStyle w:val="Hyperlink"/>
            <w:noProof/>
          </w:rPr>
          <w:t>ESTATE INFORMATION</w:t>
        </w:r>
        <w:r w:rsidR="00755617">
          <w:rPr>
            <w:noProof/>
            <w:webHidden/>
          </w:rPr>
          <w:tab/>
        </w:r>
        <w:r w:rsidR="00755617">
          <w:rPr>
            <w:noProof/>
            <w:webHidden/>
          </w:rPr>
          <w:fldChar w:fldCharType="begin"/>
        </w:r>
        <w:r w:rsidR="00755617">
          <w:rPr>
            <w:noProof/>
            <w:webHidden/>
          </w:rPr>
          <w:instrText xml:space="preserve"> PAGEREF _Toc209542584 \h </w:instrText>
        </w:r>
        <w:r w:rsidR="00755617">
          <w:rPr>
            <w:noProof/>
            <w:webHidden/>
          </w:rPr>
        </w:r>
        <w:r w:rsidR="00755617">
          <w:rPr>
            <w:noProof/>
            <w:webHidden/>
          </w:rPr>
          <w:fldChar w:fldCharType="separate"/>
        </w:r>
        <w:r w:rsidR="00532D73">
          <w:rPr>
            <w:noProof/>
            <w:webHidden/>
          </w:rPr>
          <w:t>108</w:t>
        </w:r>
        <w:r w:rsidR="00755617">
          <w:rPr>
            <w:noProof/>
            <w:webHidden/>
          </w:rPr>
          <w:fldChar w:fldCharType="end"/>
        </w:r>
      </w:hyperlink>
    </w:p>
    <w:p w14:paraId="4413A04C" w14:textId="3BCC8F3A"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85" w:history="1">
        <w:r w:rsidR="00755617" w:rsidRPr="00424610">
          <w:rPr>
            <w:rStyle w:val="Hyperlink"/>
            <w:rFonts w:ascii="Arial Bold" w:hAnsi="Arial Bold"/>
            <w:noProof/>
          </w:rPr>
          <w:t>21.1</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Consultant Estate Information Obligations</w:t>
        </w:r>
        <w:r w:rsidR="00755617">
          <w:rPr>
            <w:noProof/>
            <w:webHidden/>
          </w:rPr>
          <w:tab/>
        </w:r>
        <w:r w:rsidR="00755617">
          <w:rPr>
            <w:noProof/>
            <w:webHidden/>
          </w:rPr>
          <w:fldChar w:fldCharType="begin"/>
        </w:r>
        <w:r w:rsidR="00755617">
          <w:rPr>
            <w:noProof/>
            <w:webHidden/>
          </w:rPr>
          <w:instrText xml:space="preserve"> PAGEREF _Toc209542585 \h </w:instrText>
        </w:r>
        <w:r w:rsidR="00755617">
          <w:rPr>
            <w:noProof/>
            <w:webHidden/>
          </w:rPr>
        </w:r>
        <w:r w:rsidR="00755617">
          <w:rPr>
            <w:noProof/>
            <w:webHidden/>
          </w:rPr>
          <w:fldChar w:fldCharType="separate"/>
        </w:r>
        <w:r w:rsidR="00532D73">
          <w:rPr>
            <w:noProof/>
            <w:webHidden/>
          </w:rPr>
          <w:t>108</w:t>
        </w:r>
        <w:r w:rsidR="00755617">
          <w:rPr>
            <w:noProof/>
            <w:webHidden/>
          </w:rPr>
          <w:fldChar w:fldCharType="end"/>
        </w:r>
      </w:hyperlink>
    </w:p>
    <w:p w14:paraId="3FF95582" w14:textId="30E942D9" w:rsidR="00755617" w:rsidRDefault="001F6C0B">
      <w:pPr>
        <w:pStyle w:val="TOC2"/>
        <w:rPr>
          <w:rFonts w:asciiTheme="minorHAnsi" w:eastAsiaTheme="minorEastAsia" w:hAnsiTheme="minorHAnsi" w:cstheme="minorBidi"/>
          <w:noProof/>
          <w:kern w:val="2"/>
          <w:sz w:val="24"/>
          <w:szCs w:val="24"/>
          <w:lang w:eastAsia="en-AU"/>
          <w14:ligatures w14:val="standardContextual"/>
        </w:rPr>
      </w:pPr>
      <w:hyperlink w:anchor="_Toc209542586" w:history="1">
        <w:r w:rsidR="00755617" w:rsidRPr="00424610">
          <w:rPr>
            <w:rStyle w:val="Hyperlink"/>
            <w:rFonts w:ascii="Arial Bold" w:hAnsi="Arial Bold"/>
            <w:noProof/>
          </w:rPr>
          <w:t>21.2</w:t>
        </w:r>
        <w:r w:rsidR="00755617">
          <w:rPr>
            <w:rFonts w:asciiTheme="minorHAnsi" w:eastAsiaTheme="minorEastAsia" w:hAnsiTheme="minorHAnsi" w:cstheme="minorBidi"/>
            <w:noProof/>
            <w:kern w:val="2"/>
            <w:sz w:val="24"/>
            <w:szCs w:val="24"/>
            <w:lang w:eastAsia="en-AU"/>
            <w14:ligatures w14:val="standardContextual"/>
          </w:rPr>
          <w:tab/>
        </w:r>
        <w:r w:rsidR="00755617" w:rsidRPr="00424610">
          <w:rPr>
            <w:rStyle w:val="Hyperlink"/>
            <w:noProof/>
          </w:rPr>
          <w:t>No Obligation to Review</w:t>
        </w:r>
        <w:r w:rsidR="00755617">
          <w:rPr>
            <w:noProof/>
            <w:webHidden/>
          </w:rPr>
          <w:tab/>
        </w:r>
        <w:r w:rsidR="00755617">
          <w:rPr>
            <w:noProof/>
            <w:webHidden/>
          </w:rPr>
          <w:fldChar w:fldCharType="begin"/>
        </w:r>
        <w:r w:rsidR="00755617">
          <w:rPr>
            <w:noProof/>
            <w:webHidden/>
          </w:rPr>
          <w:instrText xml:space="preserve"> PAGEREF _Toc209542586 \h </w:instrText>
        </w:r>
        <w:r w:rsidR="00755617">
          <w:rPr>
            <w:noProof/>
            <w:webHidden/>
          </w:rPr>
        </w:r>
        <w:r w:rsidR="00755617">
          <w:rPr>
            <w:noProof/>
            <w:webHidden/>
          </w:rPr>
          <w:fldChar w:fldCharType="separate"/>
        </w:r>
        <w:r w:rsidR="00532D73">
          <w:rPr>
            <w:noProof/>
            <w:webHidden/>
          </w:rPr>
          <w:t>108</w:t>
        </w:r>
        <w:r w:rsidR="00755617">
          <w:rPr>
            <w:noProof/>
            <w:webHidden/>
          </w:rPr>
          <w:fldChar w:fldCharType="end"/>
        </w:r>
      </w:hyperlink>
    </w:p>
    <w:p w14:paraId="5B522428" w14:textId="28A41AFB"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587" w:history="1">
        <w:r w:rsidR="00755617" w:rsidRPr="00424610">
          <w:rPr>
            <w:rStyle w:val="Hyperlink"/>
            <w:noProof/>
          </w:rPr>
          <w:t>SUBCONTRACT PARTICULARS</w:t>
        </w:r>
        <w:r w:rsidR="00755617">
          <w:rPr>
            <w:noProof/>
            <w:webHidden/>
          </w:rPr>
          <w:tab/>
        </w:r>
        <w:r w:rsidR="00755617">
          <w:rPr>
            <w:noProof/>
            <w:webHidden/>
          </w:rPr>
          <w:fldChar w:fldCharType="begin"/>
        </w:r>
        <w:r w:rsidR="00755617">
          <w:rPr>
            <w:noProof/>
            <w:webHidden/>
          </w:rPr>
          <w:instrText xml:space="preserve"> PAGEREF _Toc209542587 \h </w:instrText>
        </w:r>
        <w:r w:rsidR="00755617">
          <w:rPr>
            <w:noProof/>
            <w:webHidden/>
          </w:rPr>
        </w:r>
        <w:r w:rsidR="00755617">
          <w:rPr>
            <w:noProof/>
            <w:webHidden/>
          </w:rPr>
          <w:fldChar w:fldCharType="separate"/>
        </w:r>
        <w:r w:rsidR="00532D73">
          <w:rPr>
            <w:noProof/>
            <w:webHidden/>
          </w:rPr>
          <w:t>109</w:t>
        </w:r>
        <w:r w:rsidR="00755617">
          <w:rPr>
            <w:noProof/>
            <w:webHidden/>
          </w:rPr>
          <w:fldChar w:fldCharType="end"/>
        </w:r>
      </w:hyperlink>
    </w:p>
    <w:p w14:paraId="7941FAC1" w14:textId="04CF5035"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588" w:history="1">
        <w:r w:rsidR="00755617" w:rsidRPr="00424610">
          <w:rPr>
            <w:rStyle w:val="Hyperlink"/>
            <w:noProof/>
          </w:rPr>
          <w:t>Annexure 1 - Brief</w:t>
        </w:r>
        <w:r w:rsidR="00755617">
          <w:rPr>
            <w:noProof/>
            <w:webHidden/>
          </w:rPr>
          <w:tab/>
        </w:r>
        <w:r w:rsidR="00755617">
          <w:rPr>
            <w:noProof/>
            <w:webHidden/>
          </w:rPr>
          <w:fldChar w:fldCharType="begin"/>
        </w:r>
        <w:r w:rsidR="00755617">
          <w:rPr>
            <w:noProof/>
            <w:webHidden/>
          </w:rPr>
          <w:instrText xml:space="preserve"> PAGEREF _Toc209542588 \h </w:instrText>
        </w:r>
        <w:r w:rsidR="00755617">
          <w:rPr>
            <w:noProof/>
            <w:webHidden/>
          </w:rPr>
        </w:r>
        <w:r w:rsidR="00755617">
          <w:rPr>
            <w:noProof/>
            <w:webHidden/>
          </w:rPr>
          <w:fldChar w:fldCharType="separate"/>
        </w:r>
        <w:r w:rsidR="00532D73">
          <w:rPr>
            <w:noProof/>
            <w:webHidden/>
          </w:rPr>
          <w:t>120</w:t>
        </w:r>
        <w:r w:rsidR="00755617">
          <w:rPr>
            <w:noProof/>
            <w:webHidden/>
          </w:rPr>
          <w:fldChar w:fldCharType="end"/>
        </w:r>
      </w:hyperlink>
    </w:p>
    <w:p w14:paraId="733DB15A" w14:textId="3EA829CC"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589" w:history="1">
        <w:r w:rsidR="00755617" w:rsidRPr="00424610">
          <w:rPr>
            <w:rStyle w:val="Hyperlink"/>
            <w:noProof/>
          </w:rPr>
          <w:t>Annexure 2 - SPECIAL CONDITIONS</w:t>
        </w:r>
        <w:r w:rsidR="00755617">
          <w:rPr>
            <w:noProof/>
            <w:webHidden/>
          </w:rPr>
          <w:tab/>
        </w:r>
        <w:r w:rsidR="00755617">
          <w:rPr>
            <w:noProof/>
            <w:webHidden/>
          </w:rPr>
          <w:fldChar w:fldCharType="begin"/>
        </w:r>
        <w:r w:rsidR="00755617">
          <w:rPr>
            <w:noProof/>
            <w:webHidden/>
          </w:rPr>
          <w:instrText xml:space="preserve"> PAGEREF _Toc209542589 \h </w:instrText>
        </w:r>
        <w:r w:rsidR="00755617">
          <w:rPr>
            <w:noProof/>
            <w:webHidden/>
          </w:rPr>
        </w:r>
        <w:r w:rsidR="00755617">
          <w:rPr>
            <w:noProof/>
            <w:webHidden/>
          </w:rPr>
          <w:fldChar w:fldCharType="separate"/>
        </w:r>
        <w:r w:rsidR="00532D73">
          <w:rPr>
            <w:noProof/>
            <w:webHidden/>
          </w:rPr>
          <w:t>121</w:t>
        </w:r>
        <w:r w:rsidR="00755617">
          <w:rPr>
            <w:noProof/>
            <w:webHidden/>
          </w:rPr>
          <w:fldChar w:fldCharType="end"/>
        </w:r>
      </w:hyperlink>
    </w:p>
    <w:p w14:paraId="20C9B1A0" w14:textId="22BE4170"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590" w:history="1">
        <w:r w:rsidR="00755617" w:rsidRPr="00424610">
          <w:rPr>
            <w:rStyle w:val="Hyperlink"/>
            <w:noProof/>
          </w:rPr>
          <w:t>Annexure 3 - MILESTONE FEE PAYMENT SCHEDULE</w:t>
        </w:r>
        <w:r w:rsidR="00755617">
          <w:rPr>
            <w:noProof/>
            <w:webHidden/>
          </w:rPr>
          <w:tab/>
        </w:r>
        <w:r w:rsidR="00755617">
          <w:rPr>
            <w:noProof/>
            <w:webHidden/>
          </w:rPr>
          <w:fldChar w:fldCharType="begin"/>
        </w:r>
        <w:r w:rsidR="00755617">
          <w:rPr>
            <w:noProof/>
            <w:webHidden/>
          </w:rPr>
          <w:instrText xml:space="preserve"> PAGEREF _Toc209542590 \h </w:instrText>
        </w:r>
        <w:r w:rsidR="00755617">
          <w:rPr>
            <w:noProof/>
            <w:webHidden/>
          </w:rPr>
        </w:r>
        <w:r w:rsidR="00755617">
          <w:rPr>
            <w:noProof/>
            <w:webHidden/>
          </w:rPr>
          <w:fldChar w:fldCharType="separate"/>
        </w:r>
        <w:r w:rsidR="00532D73">
          <w:rPr>
            <w:noProof/>
            <w:webHidden/>
          </w:rPr>
          <w:t>130</w:t>
        </w:r>
        <w:r w:rsidR="00755617">
          <w:rPr>
            <w:noProof/>
            <w:webHidden/>
          </w:rPr>
          <w:fldChar w:fldCharType="end"/>
        </w:r>
      </w:hyperlink>
    </w:p>
    <w:p w14:paraId="74AFF833" w14:textId="48C159E6" w:rsidR="00755617" w:rsidRDefault="001F6C0B">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9542591" w:history="1">
        <w:r w:rsidR="00755617" w:rsidRPr="00424610">
          <w:rPr>
            <w:rStyle w:val="Hyperlink"/>
            <w:noProof/>
          </w:rPr>
          <w:t>Annexure 4 - table of variation RATES and prices</w:t>
        </w:r>
        <w:r w:rsidR="00755617">
          <w:rPr>
            <w:noProof/>
            <w:webHidden/>
          </w:rPr>
          <w:tab/>
        </w:r>
        <w:r w:rsidR="00755617">
          <w:rPr>
            <w:noProof/>
            <w:webHidden/>
          </w:rPr>
          <w:fldChar w:fldCharType="begin"/>
        </w:r>
        <w:r w:rsidR="00755617">
          <w:rPr>
            <w:noProof/>
            <w:webHidden/>
          </w:rPr>
          <w:instrText xml:space="preserve"> PAGEREF _Toc209542591 \h </w:instrText>
        </w:r>
        <w:r w:rsidR="00755617">
          <w:rPr>
            <w:noProof/>
            <w:webHidden/>
          </w:rPr>
        </w:r>
        <w:r w:rsidR="00755617">
          <w:rPr>
            <w:noProof/>
            <w:webHidden/>
          </w:rPr>
          <w:fldChar w:fldCharType="separate"/>
        </w:r>
        <w:r w:rsidR="00532D73">
          <w:rPr>
            <w:noProof/>
            <w:webHidden/>
          </w:rPr>
          <w:t>132</w:t>
        </w:r>
        <w:r w:rsidR="00755617">
          <w:rPr>
            <w:noProof/>
            <w:webHidden/>
          </w:rPr>
          <w:fldChar w:fldCharType="end"/>
        </w:r>
      </w:hyperlink>
    </w:p>
    <w:p w14:paraId="2B28FCCE" w14:textId="1DD1BBC2" w:rsidR="00295404" w:rsidRPr="00F94C5E" w:rsidRDefault="004F4FB7" w:rsidP="00E106B8">
      <w:pPr>
        <w:pStyle w:val="DefenceNormal"/>
        <w:rPr>
          <w:szCs w:val="22"/>
        </w:rPr>
      </w:pPr>
      <w:r w:rsidRPr="00F94C5E">
        <w:rPr>
          <w:rFonts w:ascii="Arial Bold" w:hAnsi="Arial Bold"/>
          <w:b/>
          <w:caps/>
        </w:rPr>
        <w:fldChar w:fldCharType="end"/>
      </w:r>
    </w:p>
    <w:p w14:paraId="5E77396F" w14:textId="77777777" w:rsidR="001A339F" w:rsidRPr="00F94C5E" w:rsidRDefault="001A339F" w:rsidP="00E106B8">
      <w:pPr>
        <w:pStyle w:val="DefenceNormal"/>
        <w:rPr>
          <w:szCs w:val="22"/>
        </w:rPr>
        <w:sectPr w:rsidR="001A339F" w:rsidRPr="00F94C5E" w:rsidSect="00205EEF">
          <w:footerReference w:type="default" r:id="rId16"/>
          <w:endnotePr>
            <w:numFmt w:val="decimal"/>
          </w:endnotePr>
          <w:pgSz w:w="11906" w:h="16838" w:code="9"/>
          <w:pgMar w:top="1134" w:right="1134" w:bottom="1134" w:left="1418" w:header="1077" w:footer="567" w:gutter="0"/>
          <w:pgNumType w:fmt="lowerRoman" w:start="1"/>
          <w:cols w:space="708"/>
          <w:docGrid w:linePitch="360"/>
        </w:sectPr>
      </w:pPr>
    </w:p>
    <w:p w14:paraId="1EE345EC" w14:textId="77777777" w:rsidR="001A339F" w:rsidRPr="00F94C5E" w:rsidRDefault="001A339F" w:rsidP="00E106B8">
      <w:pPr>
        <w:pStyle w:val="DefenceHeading9"/>
      </w:pPr>
      <w:bookmarkStart w:id="1" w:name="_Ref145736664"/>
      <w:bookmarkStart w:id="2" w:name="_Toc209542397"/>
      <w:r w:rsidRPr="00F94C5E">
        <w:lastRenderedPageBreak/>
        <w:t>FORMAL AGREEMENT</w:t>
      </w:r>
      <w:bookmarkEnd w:id="1"/>
      <w:bookmarkEnd w:id="2"/>
    </w:p>
    <w:p w14:paraId="0FFE261C" w14:textId="77777777" w:rsidR="001A339F" w:rsidRPr="00F94C5E" w:rsidRDefault="001A339F" w:rsidP="00E106B8">
      <w:pPr>
        <w:pStyle w:val="DefenceNormal"/>
      </w:pPr>
      <w:r w:rsidRPr="00F94C5E">
        <w:t>Th</w:t>
      </w:r>
      <w:r w:rsidR="00B52CB6">
        <w:t>e</w:t>
      </w:r>
      <w:r w:rsidRPr="00F94C5E">
        <w:t xml:space="preserve"> </w:t>
      </w:r>
      <w:r w:rsidR="006239AF" w:rsidRPr="001D4FAF">
        <w:rPr>
          <w:szCs w:val="22"/>
        </w:rPr>
        <w:t>Subcontract</w:t>
      </w:r>
      <w:r w:rsidRPr="00F94C5E">
        <w:t xml:space="preserve"> is made on                   day of</w:t>
      </w:r>
      <w:r w:rsidR="00C07F8B" w:rsidRPr="00F94C5E">
        <w:t xml:space="preserve"> </w:t>
      </w:r>
    </w:p>
    <w:p w14:paraId="2408BC91" w14:textId="77777777" w:rsidR="00320906" w:rsidRPr="00F94C5E" w:rsidRDefault="00320906" w:rsidP="00E106B8">
      <w:pPr>
        <w:pStyle w:val="DefenceNormal"/>
        <w:rPr>
          <w:rFonts w:ascii="Arial" w:hAnsi="Arial" w:cs="Arial"/>
          <w:szCs w:val="22"/>
        </w:rPr>
      </w:pPr>
      <w:r w:rsidRPr="00F94C5E">
        <w:rPr>
          <w:rFonts w:ascii="Arial" w:hAnsi="Arial" w:cs="Arial"/>
          <w:b/>
          <w:bCs/>
        </w:rPr>
        <w:t>Parties</w:t>
      </w:r>
      <w:r w:rsidRPr="00F94C5E">
        <w:rPr>
          <w:rFonts w:ascii="Arial" w:hAnsi="Arial" w:cs="Arial"/>
          <w:szCs w:val="22"/>
        </w:rPr>
        <w:tab/>
      </w:r>
      <w:r w:rsidR="00327A02" w:rsidRPr="00F94C5E">
        <w:rPr>
          <w:rFonts w:ascii="Arial" w:hAnsi="Arial" w:cs="Arial"/>
          <w:b/>
          <w:szCs w:val="22"/>
        </w:rPr>
        <w:t>T</w:t>
      </w:r>
      <w:r w:rsidR="00522DCF" w:rsidRPr="00F94C5E">
        <w:rPr>
          <w:rFonts w:ascii="Arial" w:hAnsi="Arial" w:cs="Arial"/>
          <w:b/>
          <w:szCs w:val="22"/>
        </w:rPr>
        <w:t xml:space="preserve">he </w:t>
      </w:r>
      <w:r w:rsidR="00327A02" w:rsidRPr="00F94C5E">
        <w:rPr>
          <w:rFonts w:ascii="Arial" w:hAnsi="Arial" w:cs="Arial"/>
          <w:b/>
          <w:szCs w:val="22"/>
        </w:rPr>
        <w:t xml:space="preserve">contractor </w:t>
      </w:r>
      <w:r w:rsidR="00855CB8" w:rsidRPr="00F94C5E">
        <w:rPr>
          <w:rFonts w:ascii="Arial" w:hAnsi="Arial" w:cs="Arial"/>
          <w:b/>
          <w:szCs w:val="22"/>
        </w:rPr>
        <w:t>specified</w:t>
      </w:r>
      <w:r w:rsidR="00327A02" w:rsidRPr="00F94C5E">
        <w:rPr>
          <w:rFonts w:ascii="Arial" w:hAnsi="Arial" w:cs="Arial"/>
          <w:b/>
          <w:szCs w:val="22"/>
        </w:rPr>
        <w:t xml:space="preserve"> in the </w:t>
      </w:r>
      <w:r w:rsidR="006239AF" w:rsidRPr="001D4FAF">
        <w:rPr>
          <w:rFonts w:ascii="Arial" w:hAnsi="Arial" w:cs="Arial"/>
          <w:b/>
        </w:rPr>
        <w:t>Subcontract Particulars</w:t>
      </w:r>
      <w:r w:rsidR="00522DCF" w:rsidRPr="00F94C5E">
        <w:rPr>
          <w:rFonts w:ascii="Arial" w:hAnsi="Arial" w:cs="Arial"/>
          <w:b/>
          <w:szCs w:val="22"/>
        </w:rPr>
        <w:t xml:space="preserve"> </w:t>
      </w:r>
      <w:r w:rsidR="00522DCF" w:rsidRPr="000716DA">
        <w:rPr>
          <w:rFonts w:ascii="Arial" w:hAnsi="Arial" w:cs="Arial"/>
          <w:szCs w:val="22"/>
        </w:rPr>
        <w:t>(</w:t>
      </w:r>
      <w:r w:rsidR="00B36847" w:rsidRPr="001D4FAF">
        <w:rPr>
          <w:rFonts w:ascii="Arial" w:hAnsi="Arial" w:cs="Arial"/>
          <w:b/>
        </w:rPr>
        <w:t>Contractor</w:t>
      </w:r>
      <w:r w:rsidR="00522DCF" w:rsidRPr="000716DA">
        <w:rPr>
          <w:rFonts w:ascii="Arial" w:hAnsi="Arial" w:cs="Arial"/>
          <w:szCs w:val="22"/>
        </w:rPr>
        <w:t>)</w:t>
      </w:r>
    </w:p>
    <w:p w14:paraId="7E36C995" w14:textId="77777777" w:rsidR="00320906" w:rsidRPr="00F94C5E" w:rsidRDefault="00522DCF" w:rsidP="00E106B8">
      <w:pPr>
        <w:pStyle w:val="DefenceNormal"/>
        <w:rPr>
          <w:rFonts w:ascii="Arial" w:hAnsi="Arial" w:cs="Arial"/>
          <w:b/>
          <w:bCs/>
        </w:rPr>
      </w:pPr>
      <w:r w:rsidRPr="00F94C5E">
        <w:rPr>
          <w:rFonts w:ascii="Arial" w:hAnsi="Arial" w:cs="Arial"/>
          <w:szCs w:val="22"/>
        </w:rPr>
        <w:tab/>
      </w:r>
      <w:r w:rsidR="00320906" w:rsidRPr="00F94C5E">
        <w:rPr>
          <w:rFonts w:ascii="Arial" w:hAnsi="Arial" w:cs="Arial"/>
          <w:b/>
          <w:bCs/>
          <w:szCs w:val="22"/>
        </w:rPr>
        <w:t xml:space="preserve">The </w:t>
      </w:r>
      <w:r w:rsidR="00295404" w:rsidRPr="00F94C5E">
        <w:rPr>
          <w:rFonts w:ascii="Arial" w:hAnsi="Arial" w:cs="Arial"/>
          <w:b/>
          <w:bCs/>
          <w:szCs w:val="22"/>
        </w:rPr>
        <w:t xml:space="preserve">consultant </w:t>
      </w:r>
      <w:r w:rsidR="00855CB8" w:rsidRPr="00F94C5E">
        <w:rPr>
          <w:rFonts w:ascii="Arial" w:hAnsi="Arial" w:cs="Arial"/>
          <w:b/>
          <w:bCs/>
          <w:szCs w:val="22"/>
        </w:rPr>
        <w:t>specified</w:t>
      </w:r>
      <w:r w:rsidR="00320906" w:rsidRPr="00F94C5E">
        <w:rPr>
          <w:rFonts w:ascii="Arial" w:hAnsi="Arial" w:cs="Arial"/>
          <w:b/>
          <w:bCs/>
          <w:szCs w:val="22"/>
        </w:rPr>
        <w:t xml:space="preserve"> in the </w:t>
      </w:r>
      <w:r w:rsidR="006239AF" w:rsidRPr="001D4FAF">
        <w:rPr>
          <w:rFonts w:ascii="Arial" w:hAnsi="Arial" w:cs="Arial"/>
          <w:b/>
        </w:rPr>
        <w:t>Subcontract Particulars</w:t>
      </w:r>
      <w:r w:rsidR="00320906" w:rsidRPr="00F94C5E">
        <w:rPr>
          <w:rFonts w:ascii="Arial" w:hAnsi="Arial" w:cs="Arial"/>
          <w:szCs w:val="22"/>
        </w:rPr>
        <w:t xml:space="preserve"> </w:t>
      </w:r>
      <w:r w:rsidR="00320906" w:rsidRPr="00F94C5E">
        <w:rPr>
          <w:rFonts w:ascii="Arial" w:hAnsi="Arial" w:cs="Arial"/>
        </w:rPr>
        <w:t>(</w:t>
      </w:r>
      <w:r w:rsidR="00A10294" w:rsidRPr="001D4FAF">
        <w:rPr>
          <w:rFonts w:ascii="Arial" w:hAnsi="Arial" w:cs="Arial"/>
          <w:b/>
        </w:rPr>
        <w:t>Consultant</w:t>
      </w:r>
      <w:r w:rsidR="00320906" w:rsidRPr="00F94C5E">
        <w:rPr>
          <w:rFonts w:ascii="Arial" w:hAnsi="Arial" w:cs="Arial"/>
        </w:rPr>
        <w:t>)</w:t>
      </w:r>
    </w:p>
    <w:p w14:paraId="16E06134" w14:textId="77777777" w:rsidR="00EE79B2" w:rsidRPr="00F94C5E" w:rsidRDefault="00EE79B2" w:rsidP="00E106B8">
      <w:pPr>
        <w:pStyle w:val="DefenceNormal"/>
        <w:ind w:left="964" w:hanging="964"/>
        <w:rPr>
          <w:szCs w:val="22"/>
        </w:rPr>
      </w:pPr>
      <w:r w:rsidRPr="00F94C5E">
        <w:rPr>
          <w:szCs w:val="22"/>
        </w:rPr>
        <w:t>A.</w:t>
      </w:r>
      <w:r w:rsidRPr="00F94C5E">
        <w:rPr>
          <w:szCs w:val="22"/>
        </w:rPr>
        <w:tab/>
        <w:t xml:space="preserve">The </w:t>
      </w:r>
      <w:r w:rsidR="00CE4290" w:rsidRPr="00F94C5E">
        <w:rPr>
          <w:lang w:eastAsia="zh-CN"/>
        </w:rPr>
        <w:t>Commonwealth</w:t>
      </w:r>
      <w:r w:rsidR="001102D9" w:rsidRPr="00F94C5E">
        <w:rPr>
          <w:szCs w:val="22"/>
        </w:rPr>
        <w:t xml:space="preserve"> of Australia (</w:t>
      </w:r>
      <w:r w:rsidR="00200E88" w:rsidRPr="001D4FAF">
        <w:rPr>
          <w:b/>
          <w:lang w:eastAsia="zh-CN"/>
        </w:rPr>
        <w:t>Commonwealth</w:t>
      </w:r>
      <w:r w:rsidR="001102D9" w:rsidRPr="00F94C5E">
        <w:rPr>
          <w:szCs w:val="22"/>
        </w:rPr>
        <w:t xml:space="preserve">) and the </w:t>
      </w:r>
      <w:r w:rsidR="00B36847" w:rsidRPr="001D4FAF">
        <w:t>Contractor</w:t>
      </w:r>
      <w:r w:rsidR="001102D9" w:rsidRPr="00F94C5E">
        <w:rPr>
          <w:szCs w:val="22"/>
        </w:rPr>
        <w:t xml:space="preserve"> entered </w:t>
      </w:r>
      <w:r w:rsidR="003369B7">
        <w:rPr>
          <w:szCs w:val="22"/>
        </w:rPr>
        <w:t xml:space="preserve">into </w:t>
      </w:r>
      <w:r w:rsidR="001102D9" w:rsidRPr="00F94C5E">
        <w:rPr>
          <w:szCs w:val="22"/>
        </w:rPr>
        <w:t xml:space="preserve">the </w:t>
      </w:r>
      <w:r w:rsidR="00D64579" w:rsidRPr="001D4FAF">
        <w:t>Managing Contractor Contract</w:t>
      </w:r>
      <w:r w:rsidR="001102D9" w:rsidRPr="00F94C5E">
        <w:rPr>
          <w:szCs w:val="22"/>
        </w:rPr>
        <w:t xml:space="preserve"> </w:t>
      </w:r>
      <w:r w:rsidR="00666046" w:rsidRPr="00F94C5E">
        <w:rPr>
          <w:szCs w:val="22"/>
        </w:rPr>
        <w:t>for the</w:t>
      </w:r>
      <w:r w:rsidR="001102D9" w:rsidRPr="00F94C5E">
        <w:rPr>
          <w:szCs w:val="22"/>
        </w:rPr>
        <w:t xml:space="preserve"> design and construct</w:t>
      </w:r>
      <w:r w:rsidR="00666046" w:rsidRPr="00F94C5E">
        <w:rPr>
          <w:szCs w:val="22"/>
        </w:rPr>
        <w:t>ion of</w:t>
      </w:r>
      <w:r w:rsidR="001102D9" w:rsidRPr="00F94C5E">
        <w:rPr>
          <w:szCs w:val="22"/>
        </w:rPr>
        <w:t xml:space="preserve"> the </w:t>
      </w:r>
      <w:r w:rsidR="00976AA2" w:rsidRPr="001D4FAF">
        <w:t>MCC Works</w:t>
      </w:r>
      <w:r w:rsidR="001102D9" w:rsidRPr="00F94C5E">
        <w:rPr>
          <w:szCs w:val="22"/>
        </w:rPr>
        <w:t>.</w:t>
      </w:r>
      <w:r w:rsidR="00363D21" w:rsidRPr="00F94C5E">
        <w:rPr>
          <w:szCs w:val="22"/>
        </w:rPr>
        <w:t xml:space="preserve"> </w:t>
      </w:r>
    </w:p>
    <w:p w14:paraId="38FDB5F9" w14:textId="77777777" w:rsidR="001102D9" w:rsidRPr="00F94C5E" w:rsidRDefault="001925D5" w:rsidP="00E106B8">
      <w:pPr>
        <w:pStyle w:val="DefenceNormal"/>
        <w:ind w:left="964" w:hanging="964"/>
        <w:rPr>
          <w:szCs w:val="22"/>
        </w:rPr>
      </w:pPr>
      <w:r w:rsidRPr="00F94C5E">
        <w:rPr>
          <w:szCs w:val="22"/>
        </w:rPr>
        <w:t>B.</w:t>
      </w:r>
      <w:r w:rsidRPr="00F94C5E">
        <w:rPr>
          <w:szCs w:val="22"/>
        </w:rPr>
        <w:tab/>
        <w:t xml:space="preserve">The </w:t>
      </w:r>
      <w:r w:rsidR="00B36847" w:rsidRPr="001D4FAF">
        <w:t>Contractor</w:t>
      </w:r>
      <w:r w:rsidRPr="00F94C5E">
        <w:rPr>
          <w:szCs w:val="22"/>
        </w:rPr>
        <w:t xml:space="preserve"> wishes to sub</w:t>
      </w:r>
      <w:r w:rsidR="001102D9" w:rsidRPr="00F94C5E">
        <w:rPr>
          <w:szCs w:val="22"/>
        </w:rPr>
        <w:t xml:space="preserve">contract certain obligations under the </w:t>
      </w:r>
      <w:r w:rsidR="00D64579" w:rsidRPr="001D4FAF">
        <w:t>Managing Contractor Contract</w:t>
      </w:r>
      <w:r w:rsidR="001102D9" w:rsidRPr="00F94C5E">
        <w:rPr>
          <w:szCs w:val="22"/>
        </w:rPr>
        <w:t xml:space="preserve"> in relation to design to the </w:t>
      </w:r>
      <w:r w:rsidR="00A10294" w:rsidRPr="001D4FAF">
        <w:t>Consultant</w:t>
      </w:r>
      <w:r w:rsidRPr="00F94C5E">
        <w:rPr>
          <w:szCs w:val="22"/>
        </w:rPr>
        <w:t xml:space="preserve"> </w:t>
      </w:r>
      <w:r w:rsidR="00DA62E3" w:rsidRPr="00F94C5E">
        <w:rPr>
          <w:szCs w:val="22"/>
        </w:rPr>
        <w:t>under</w:t>
      </w:r>
      <w:r w:rsidRPr="00F94C5E">
        <w:rPr>
          <w:szCs w:val="22"/>
        </w:rPr>
        <w:t xml:space="preserve"> th</w:t>
      </w:r>
      <w:r w:rsidR="00B52CB6">
        <w:rPr>
          <w:szCs w:val="22"/>
        </w:rPr>
        <w:t>e</w:t>
      </w:r>
      <w:r w:rsidRPr="00F94C5E">
        <w:rPr>
          <w:szCs w:val="22"/>
        </w:rPr>
        <w:t xml:space="preserve"> </w:t>
      </w:r>
      <w:r w:rsidR="000C75F9" w:rsidRPr="001D4FAF">
        <w:rPr>
          <w:szCs w:val="22"/>
        </w:rPr>
        <w:t>Subcontract</w:t>
      </w:r>
      <w:r w:rsidR="001102D9" w:rsidRPr="00F94C5E">
        <w:rPr>
          <w:szCs w:val="22"/>
        </w:rPr>
        <w:t>.</w:t>
      </w:r>
    </w:p>
    <w:p w14:paraId="783AE021" w14:textId="77777777" w:rsidR="001A339F" w:rsidRPr="00F94C5E" w:rsidRDefault="002F5625" w:rsidP="00E106B8">
      <w:pPr>
        <w:pStyle w:val="DefenceNormal"/>
        <w:ind w:left="964" w:hanging="964"/>
        <w:rPr>
          <w:szCs w:val="22"/>
        </w:rPr>
      </w:pPr>
      <w:r w:rsidRPr="00F94C5E">
        <w:rPr>
          <w:szCs w:val="22"/>
        </w:rPr>
        <w:t>C.</w:t>
      </w:r>
      <w:r w:rsidRPr="00F94C5E">
        <w:rPr>
          <w:szCs w:val="22"/>
        </w:rPr>
        <w:tab/>
      </w:r>
      <w:r w:rsidR="001A339F" w:rsidRPr="00F94C5E">
        <w:rPr>
          <w:szCs w:val="22"/>
        </w:rPr>
        <w:t xml:space="preserve">The </w:t>
      </w:r>
      <w:r w:rsidR="00B36847" w:rsidRPr="001D4FAF">
        <w:t>Contractor</w:t>
      </w:r>
      <w:r w:rsidR="00320906" w:rsidRPr="00F94C5E">
        <w:rPr>
          <w:szCs w:val="22"/>
        </w:rPr>
        <w:t xml:space="preserve"> </w:t>
      </w:r>
      <w:r w:rsidR="001A339F" w:rsidRPr="00F94C5E">
        <w:rPr>
          <w:szCs w:val="22"/>
        </w:rPr>
        <w:t xml:space="preserve">and the </w:t>
      </w:r>
      <w:r w:rsidR="00A10294" w:rsidRPr="001D4FAF">
        <w:t>Consultant</w:t>
      </w:r>
      <w:r w:rsidR="001A339F" w:rsidRPr="00F94C5E">
        <w:rPr>
          <w:szCs w:val="22"/>
        </w:rPr>
        <w:t xml:space="preserve"> promise to carry out and complete their respective obligations in accordance with</w:t>
      </w:r>
      <w:r w:rsidR="00B9068E">
        <w:rPr>
          <w:szCs w:val="22"/>
        </w:rPr>
        <w:t xml:space="preserve"> the</w:t>
      </w:r>
      <w:r w:rsidR="001A339F" w:rsidRPr="00F94C5E">
        <w:rPr>
          <w:szCs w:val="22"/>
        </w:rPr>
        <w:t>:</w:t>
      </w:r>
    </w:p>
    <w:p w14:paraId="05B5478E" w14:textId="77777777" w:rsidR="001A339F" w:rsidRPr="00F94C5E" w:rsidRDefault="004B36FB" w:rsidP="004B36FB">
      <w:pPr>
        <w:pStyle w:val="DefenceNormal"/>
        <w:ind w:left="964"/>
      </w:pPr>
      <w:r w:rsidRPr="00F94C5E">
        <w:t>(a)</w:t>
      </w:r>
      <w:r w:rsidRPr="00F94C5E">
        <w:tab/>
      </w:r>
      <w:r w:rsidR="001A339F" w:rsidRPr="00F94C5E">
        <w:t>attached Conditions of</w:t>
      </w:r>
      <w:r w:rsidR="00327A02" w:rsidRPr="00F94C5E">
        <w:t xml:space="preserve"> </w:t>
      </w:r>
      <w:r w:rsidR="006239AF" w:rsidRPr="00F94C5E">
        <w:rPr>
          <w:szCs w:val="22"/>
        </w:rPr>
        <w:t>Subcontract</w:t>
      </w:r>
      <w:r w:rsidR="001A339F" w:rsidRPr="00F94C5E">
        <w:t>; and</w:t>
      </w:r>
    </w:p>
    <w:p w14:paraId="1686C5EA" w14:textId="217CC43B" w:rsidR="001A339F" w:rsidRDefault="004B36FB" w:rsidP="004B36FB">
      <w:pPr>
        <w:pStyle w:val="DefenceNormal"/>
        <w:ind w:left="1928" w:hanging="964"/>
      </w:pPr>
      <w:r w:rsidRPr="00F94C5E">
        <w:t>(b)</w:t>
      </w:r>
      <w:r w:rsidRPr="00F94C5E">
        <w:tab/>
      </w:r>
      <w:r w:rsidR="001A339F" w:rsidRPr="00F94C5E">
        <w:t xml:space="preserve">other documents referred to in </w:t>
      </w:r>
      <w:r w:rsidR="00B9068E">
        <w:t>the definition of "Subc</w:t>
      </w:r>
      <w:r w:rsidR="00B9068E" w:rsidRPr="008C3BA1">
        <w:t>ontract"</w:t>
      </w:r>
      <w:r w:rsidR="00B9068E">
        <w:t xml:space="preserve"> in</w:t>
      </w:r>
      <w:r w:rsidR="00B9068E" w:rsidRPr="00F94C5E">
        <w:t xml:space="preserve"> </w:t>
      </w:r>
      <w:r w:rsidR="001A339F" w:rsidRPr="00F94C5E">
        <w:t xml:space="preserve">clause </w:t>
      </w:r>
      <w:r w:rsidR="00CA1D7A" w:rsidRPr="00F94C5E">
        <w:fldChar w:fldCharType="begin"/>
      </w:r>
      <w:r w:rsidR="00CA1D7A" w:rsidRPr="00F94C5E">
        <w:instrText xml:space="preserve"> REF _Ref464469978 \r \h </w:instrText>
      </w:r>
      <w:r w:rsidR="00CA1D7A" w:rsidRPr="00F94C5E">
        <w:fldChar w:fldCharType="separate"/>
      </w:r>
      <w:r w:rsidR="00755617">
        <w:t>1.1</w:t>
      </w:r>
      <w:r w:rsidR="00CA1D7A" w:rsidRPr="00F94C5E">
        <w:fldChar w:fldCharType="end"/>
      </w:r>
      <w:r w:rsidR="00CA1D7A" w:rsidRPr="00F94C5E">
        <w:t xml:space="preserve"> </w:t>
      </w:r>
      <w:r w:rsidR="001A339F" w:rsidRPr="00F94C5E">
        <w:t xml:space="preserve">of the Conditions of </w:t>
      </w:r>
      <w:r w:rsidR="006239AF" w:rsidRPr="00F94C5E">
        <w:rPr>
          <w:szCs w:val="22"/>
        </w:rPr>
        <w:t>Subcontract</w:t>
      </w:r>
      <w:r w:rsidR="001A339F" w:rsidRPr="00F94C5E">
        <w:t>.</w:t>
      </w:r>
    </w:p>
    <w:p w14:paraId="29997683" w14:textId="12B8CE7B" w:rsidR="002A4DA3" w:rsidRPr="00F94C5E" w:rsidRDefault="002A4DA3" w:rsidP="002F4EC9">
      <w:pPr>
        <w:pStyle w:val="DefenceNormal"/>
        <w:ind w:left="964" w:hanging="964"/>
      </w:pPr>
      <w:r>
        <w:t>D.</w:t>
      </w:r>
      <w:r>
        <w:tab/>
      </w:r>
      <w:r w:rsidR="00997928" w:rsidRPr="00997928">
        <w:t xml:space="preserve">This Formal Agreement may be executed in any number of counterparts and all such counterparts taken </w:t>
      </w:r>
      <w:r w:rsidR="00997928" w:rsidRPr="002A4DA3">
        <w:rPr>
          <w:szCs w:val="22"/>
        </w:rPr>
        <w:t>together will be deemed to constitute one and the same instrument.</w:t>
      </w:r>
    </w:p>
    <w:p w14:paraId="3F430BA8" w14:textId="77777777" w:rsidR="00D41196" w:rsidRPr="00A5179B" w:rsidRDefault="00D41196" w:rsidP="00A5179B">
      <w:pPr>
        <w:pStyle w:val="DefenceNormal"/>
        <w:rPr>
          <w:b/>
        </w:rPr>
      </w:pPr>
      <w:r w:rsidRPr="00A5179B">
        <w:rPr>
          <w:b/>
        </w:rPr>
        <w:t xml:space="preserve">SIGNED as an </w:t>
      </w:r>
      <w:r w:rsidR="00B52CB6" w:rsidRPr="00A5179B">
        <w:rPr>
          <w:b/>
        </w:rPr>
        <w:t>a</w:t>
      </w:r>
      <w:r w:rsidRPr="00A5179B">
        <w:rPr>
          <w:b/>
        </w:rPr>
        <w:t>greement</w:t>
      </w:r>
    </w:p>
    <w:p w14:paraId="0A22F983" w14:textId="77777777" w:rsidR="00D41196" w:rsidRPr="00F94C5E" w:rsidRDefault="00D41196" w:rsidP="00A5179B">
      <w:pPr>
        <w:pStyle w:val="DefenceNormal"/>
        <w:rPr>
          <w:b/>
          <w:i/>
        </w:rPr>
      </w:pPr>
      <w:r w:rsidRPr="00F94C5E">
        <w:rPr>
          <w:b/>
          <w:i/>
        </w:rPr>
        <w:t>[S 127 OF 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D41196" w:rsidRPr="00F94C5E" w14:paraId="6AC108E4" w14:textId="77777777" w:rsidTr="00173F6E">
        <w:trPr>
          <w:cantSplit/>
        </w:trPr>
        <w:tc>
          <w:tcPr>
            <w:tcW w:w="4400" w:type="dxa"/>
            <w:tcMar>
              <w:left w:w="0" w:type="dxa"/>
              <w:right w:w="0" w:type="dxa"/>
            </w:tcMar>
          </w:tcPr>
          <w:p w14:paraId="7ACAC305" w14:textId="77777777" w:rsidR="00D41196" w:rsidRPr="00F94C5E" w:rsidRDefault="00D41196" w:rsidP="00A67C2C">
            <w:pPr>
              <w:keepNext/>
              <w:keepLines/>
              <w:spacing w:after="0"/>
            </w:pPr>
            <w:r w:rsidRPr="00F94C5E">
              <w:rPr>
                <w:rFonts w:cs="Arial"/>
                <w:b/>
                <w:bCs/>
              </w:rPr>
              <w:t xml:space="preserve">Executed </w:t>
            </w:r>
            <w:r w:rsidRPr="00F94C5E">
              <w:t xml:space="preserve">by the </w:t>
            </w:r>
            <w:r w:rsidRPr="00F94C5E">
              <w:rPr>
                <w:b/>
              </w:rPr>
              <w:t xml:space="preserve">Contractor </w:t>
            </w:r>
            <w:r w:rsidRPr="00F94C5E">
              <w:t xml:space="preserve">in accordance with section 127 of the </w:t>
            </w:r>
            <w:r w:rsidRPr="00F94C5E">
              <w:rPr>
                <w:i/>
              </w:rPr>
              <w:t>Corporations Act</w:t>
            </w:r>
            <w:r w:rsidRPr="00F94C5E">
              <w:t> </w:t>
            </w:r>
            <w:r w:rsidRPr="004C6864">
              <w:rPr>
                <w:i/>
              </w:rPr>
              <w:t>2001</w:t>
            </w:r>
            <w:r w:rsidRPr="00F94C5E">
              <w:t xml:space="preserve"> (Cth):</w:t>
            </w:r>
          </w:p>
        </w:tc>
        <w:tc>
          <w:tcPr>
            <w:tcW w:w="330" w:type="dxa"/>
            <w:tcBorders>
              <w:right w:val="single" w:sz="4" w:space="0" w:color="auto"/>
            </w:tcBorders>
            <w:tcMar>
              <w:left w:w="0" w:type="dxa"/>
              <w:right w:w="0" w:type="dxa"/>
            </w:tcMar>
          </w:tcPr>
          <w:p w14:paraId="4FA88C01" w14:textId="77777777" w:rsidR="00D41196" w:rsidRPr="00F94C5E" w:rsidRDefault="00D41196" w:rsidP="00173F6E">
            <w:pPr>
              <w:keepNext/>
              <w:keepLines/>
              <w:spacing w:after="0"/>
            </w:pPr>
          </w:p>
        </w:tc>
        <w:tc>
          <w:tcPr>
            <w:tcW w:w="330" w:type="dxa"/>
            <w:tcBorders>
              <w:left w:val="single" w:sz="4" w:space="0" w:color="auto"/>
            </w:tcBorders>
            <w:tcMar>
              <w:left w:w="0" w:type="dxa"/>
              <w:right w:w="0" w:type="dxa"/>
            </w:tcMar>
          </w:tcPr>
          <w:p w14:paraId="100FDF81" w14:textId="77777777" w:rsidR="00D41196" w:rsidRPr="00F94C5E" w:rsidRDefault="00D41196" w:rsidP="00173F6E">
            <w:pPr>
              <w:keepNext/>
              <w:keepLines/>
              <w:spacing w:after="0"/>
            </w:pPr>
          </w:p>
        </w:tc>
        <w:tc>
          <w:tcPr>
            <w:tcW w:w="4290" w:type="dxa"/>
            <w:tcMar>
              <w:left w:w="0" w:type="dxa"/>
              <w:right w:w="0" w:type="dxa"/>
            </w:tcMar>
          </w:tcPr>
          <w:p w14:paraId="4BFE02DF" w14:textId="77777777" w:rsidR="00D41196" w:rsidRPr="00F94C5E" w:rsidRDefault="00D41196" w:rsidP="00173F6E">
            <w:pPr>
              <w:keepNext/>
              <w:keepLines/>
              <w:spacing w:after="0"/>
            </w:pPr>
          </w:p>
        </w:tc>
      </w:tr>
      <w:tr w:rsidR="00D41196" w:rsidRPr="00F94C5E" w14:paraId="64E30249" w14:textId="77777777" w:rsidTr="00173F6E">
        <w:trPr>
          <w:cantSplit/>
          <w:trHeight w:hRule="exact" w:val="737"/>
        </w:trPr>
        <w:tc>
          <w:tcPr>
            <w:tcW w:w="4400" w:type="dxa"/>
            <w:tcBorders>
              <w:bottom w:val="single" w:sz="4" w:space="0" w:color="auto"/>
            </w:tcBorders>
            <w:tcMar>
              <w:left w:w="0" w:type="dxa"/>
              <w:right w:w="0" w:type="dxa"/>
            </w:tcMar>
          </w:tcPr>
          <w:p w14:paraId="0A7EF18B" w14:textId="77777777" w:rsidR="00D41196" w:rsidRPr="00F94C5E" w:rsidRDefault="00D41196" w:rsidP="00173F6E">
            <w:pPr>
              <w:keepNext/>
              <w:keepLines/>
              <w:spacing w:after="0"/>
            </w:pPr>
          </w:p>
        </w:tc>
        <w:tc>
          <w:tcPr>
            <w:tcW w:w="330" w:type="dxa"/>
            <w:tcBorders>
              <w:right w:val="single" w:sz="4" w:space="0" w:color="auto"/>
            </w:tcBorders>
            <w:tcMar>
              <w:left w:w="0" w:type="dxa"/>
              <w:right w:w="0" w:type="dxa"/>
            </w:tcMar>
          </w:tcPr>
          <w:p w14:paraId="43050563" w14:textId="77777777" w:rsidR="00D41196" w:rsidRPr="00F94C5E" w:rsidRDefault="00D41196" w:rsidP="00173F6E">
            <w:pPr>
              <w:keepNext/>
              <w:keepLines/>
              <w:spacing w:after="0"/>
            </w:pPr>
          </w:p>
        </w:tc>
        <w:tc>
          <w:tcPr>
            <w:tcW w:w="330" w:type="dxa"/>
            <w:tcBorders>
              <w:left w:val="single" w:sz="4" w:space="0" w:color="auto"/>
            </w:tcBorders>
            <w:tcMar>
              <w:left w:w="0" w:type="dxa"/>
              <w:right w:w="0" w:type="dxa"/>
            </w:tcMar>
          </w:tcPr>
          <w:p w14:paraId="32AC8108" w14:textId="77777777" w:rsidR="00D41196" w:rsidRPr="00F94C5E" w:rsidRDefault="00D41196" w:rsidP="00173F6E">
            <w:pPr>
              <w:keepNext/>
              <w:keepLines/>
              <w:spacing w:after="0"/>
            </w:pPr>
          </w:p>
        </w:tc>
        <w:tc>
          <w:tcPr>
            <w:tcW w:w="4290" w:type="dxa"/>
            <w:tcBorders>
              <w:bottom w:val="single" w:sz="4" w:space="0" w:color="auto"/>
            </w:tcBorders>
            <w:tcMar>
              <w:left w:w="0" w:type="dxa"/>
              <w:right w:w="0" w:type="dxa"/>
            </w:tcMar>
          </w:tcPr>
          <w:p w14:paraId="1EDED01F" w14:textId="77777777" w:rsidR="00D41196" w:rsidRPr="00F94C5E" w:rsidRDefault="00D41196" w:rsidP="00173F6E">
            <w:pPr>
              <w:keepNext/>
              <w:keepLines/>
              <w:spacing w:after="0"/>
            </w:pPr>
          </w:p>
        </w:tc>
      </w:tr>
      <w:tr w:rsidR="00DA6767" w:rsidRPr="00F94C5E" w14:paraId="60922ADA" w14:textId="77777777" w:rsidTr="00173F6E">
        <w:trPr>
          <w:cantSplit/>
        </w:trPr>
        <w:tc>
          <w:tcPr>
            <w:tcW w:w="4400" w:type="dxa"/>
            <w:tcBorders>
              <w:top w:val="single" w:sz="4" w:space="0" w:color="auto"/>
            </w:tcBorders>
            <w:tcMar>
              <w:left w:w="0" w:type="dxa"/>
              <w:right w:w="0" w:type="dxa"/>
            </w:tcMar>
          </w:tcPr>
          <w:p w14:paraId="73DBA03B" w14:textId="77777777" w:rsidR="00DA6767" w:rsidRPr="00444010" w:rsidRDefault="00DA6767" w:rsidP="00DA6767">
            <w:pPr>
              <w:keepNext/>
              <w:keepLines/>
              <w:numPr>
                <w:ilvl w:val="0"/>
                <w:numId w:val="45"/>
              </w:numPr>
              <w:spacing w:after="0"/>
              <w:rPr>
                <w:rFonts w:eastAsia="SimSun"/>
                <w:color w:val="000000"/>
              </w:rPr>
            </w:pPr>
            <w:r w:rsidRPr="00444010">
              <w:rPr>
                <w:rFonts w:eastAsia="SimSun"/>
                <w:color w:val="000000"/>
              </w:rPr>
              <w:t>Signature of director</w:t>
            </w:r>
          </w:p>
        </w:tc>
        <w:tc>
          <w:tcPr>
            <w:tcW w:w="330" w:type="dxa"/>
            <w:tcMar>
              <w:left w:w="0" w:type="dxa"/>
              <w:right w:w="0" w:type="dxa"/>
            </w:tcMar>
          </w:tcPr>
          <w:p w14:paraId="4B9EDEFC" w14:textId="77777777" w:rsidR="00DA6767" w:rsidRPr="00444010" w:rsidRDefault="00DA6767" w:rsidP="00DA6767">
            <w:pPr>
              <w:keepNext/>
              <w:keepLines/>
              <w:numPr>
                <w:ilvl w:val="0"/>
                <w:numId w:val="45"/>
              </w:numPr>
              <w:spacing w:after="0"/>
              <w:rPr>
                <w:rFonts w:eastAsia="SimSun"/>
                <w:color w:val="000000"/>
              </w:rPr>
            </w:pPr>
          </w:p>
        </w:tc>
        <w:tc>
          <w:tcPr>
            <w:tcW w:w="330" w:type="dxa"/>
            <w:tcMar>
              <w:left w:w="0" w:type="dxa"/>
              <w:right w:w="0" w:type="dxa"/>
            </w:tcMar>
          </w:tcPr>
          <w:p w14:paraId="28DD4496" w14:textId="77777777" w:rsidR="00DA6767" w:rsidRPr="00444010" w:rsidRDefault="00DA6767" w:rsidP="00DA6767">
            <w:pPr>
              <w:keepNext/>
              <w:keepLines/>
              <w:numPr>
                <w:ilvl w:val="0"/>
                <w:numId w:val="45"/>
              </w:numPr>
              <w:spacing w:after="0"/>
              <w:rPr>
                <w:rFonts w:eastAsia="SimSun"/>
                <w:color w:val="000000"/>
              </w:rPr>
            </w:pPr>
          </w:p>
        </w:tc>
        <w:tc>
          <w:tcPr>
            <w:tcW w:w="4290" w:type="dxa"/>
            <w:tcBorders>
              <w:top w:val="single" w:sz="4" w:space="0" w:color="auto"/>
            </w:tcBorders>
            <w:tcMar>
              <w:left w:w="0" w:type="dxa"/>
              <w:right w:w="0" w:type="dxa"/>
            </w:tcMar>
          </w:tcPr>
          <w:p w14:paraId="4B9CFC91" w14:textId="77777777" w:rsidR="00DA6767" w:rsidRPr="00444010" w:rsidRDefault="00DA6767" w:rsidP="00DA6767">
            <w:pPr>
              <w:keepNext/>
              <w:keepLines/>
              <w:numPr>
                <w:ilvl w:val="0"/>
                <w:numId w:val="45"/>
              </w:numPr>
              <w:spacing w:after="0"/>
              <w:rPr>
                <w:rFonts w:eastAsia="SimSun"/>
                <w:color w:val="000000"/>
              </w:rPr>
            </w:pPr>
            <w:r w:rsidRPr="00444010">
              <w:rPr>
                <w:rFonts w:eastAsia="SimSun"/>
              </w:rPr>
              <w:t xml:space="preserve">Signature of company secretary/director </w:t>
            </w:r>
            <w:r w:rsidRPr="00444010">
              <w:rPr>
                <w:rFonts w:eastAsia="SimSun"/>
                <w:b/>
                <w:i/>
              </w:rPr>
              <w:t>[</w:t>
            </w:r>
            <w:r w:rsidRPr="00444010">
              <w:rPr>
                <w:rFonts w:eastAsia="SimSun"/>
                <w:b/>
                <w:i/>
                <w:iCs/>
              </w:rPr>
              <w:t>delete position as appropriate</w:t>
            </w:r>
            <w:r w:rsidRPr="00444010">
              <w:rPr>
                <w:rFonts w:eastAsia="SimSun"/>
                <w:b/>
                <w:i/>
              </w:rPr>
              <w:t>]</w:t>
            </w:r>
          </w:p>
        </w:tc>
      </w:tr>
      <w:tr w:rsidR="00DA6767" w:rsidRPr="00F94C5E" w14:paraId="395D104C" w14:textId="77777777" w:rsidTr="00173F6E">
        <w:trPr>
          <w:cantSplit/>
          <w:trHeight w:hRule="exact" w:val="737"/>
        </w:trPr>
        <w:tc>
          <w:tcPr>
            <w:tcW w:w="4400" w:type="dxa"/>
            <w:tcMar>
              <w:left w:w="0" w:type="dxa"/>
              <w:right w:w="0" w:type="dxa"/>
            </w:tcMar>
          </w:tcPr>
          <w:p w14:paraId="6282E7C7" w14:textId="77777777" w:rsidR="00DA6767" w:rsidRPr="00444010" w:rsidRDefault="00DA6767" w:rsidP="00DA6767">
            <w:pPr>
              <w:keepNext/>
              <w:keepLines/>
              <w:numPr>
                <w:ilvl w:val="0"/>
                <w:numId w:val="45"/>
              </w:numPr>
              <w:spacing w:after="0"/>
              <w:rPr>
                <w:rFonts w:eastAsia="SimSun"/>
                <w:color w:val="000000"/>
              </w:rPr>
            </w:pPr>
          </w:p>
        </w:tc>
        <w:tc>
          <w:tcPr>
            <w:tcW w:w="330" w:type="dxa"/>
            <w:tcBorders>
              <w:left w:val="nil"/>
            </w:tcBorders>
            <w:tcMar>
              <w:left w:w="0" w:type="dxa"/>
              <w:right w:w="0" w:type="dxa"/>
            </w:tcMar>
          </w:tcPr>
          <w:p w14:paraId="53029D6D" w14:textId="77777777" w:rsidR="00DA6767" w:rsidRPr="00444010" w:rsidRDefault="00DA6767" w:rsidP="00DA6767">
            <w:pPr>
              <w:keepNext/>
              <w:keepLines/>
              <w:numPr>
                <w:ilvl w:val="0"/>
                <w:numId w:val="45"/>
              </w:numPr>
              <w:spacing w:after="0"/>
              <w:rPr>
                <w:rFonts w:eastAsia="SimSun"/>
                <w:color w:val="000000"/>
              </w:rPr>
            </w:pPr>
          </w:p>
        </w:tc>
        <w:tc>
          <w:tcPr>
            <w:tcW w:w="330" w:type="dxa"/>
            <w:tcMar>
              <w:left w:w="0" w:type="dxa"/>
              <w:right w:w="0" w:type="dxa"/>
            </w:tcMar>
          </w:tcPr>
          <w:p w14:paraId="265E3A29" w14:textId="77777777" w:rsidR="00DA6767" w:rsidRPr="00444010" w:rsidRDefault="00DA6767" w:rsidP="00DA6767">
            <w:pPr>
              <w:keepNext/>
              <w:keepLines/>
              <w:numPr>
                <w:ilvl w:val="0"/>
                <w:numId w:val="45"/>
              </w:numPr>
              <w:spacing w:after="0"/>
              <w:rPr>
                <w:rFonts w:eastAsia="SimSun"/>
                <w:color w:val="000000"/>
              </w:rPr>
            </w:pPr>
          </w:p>
        </w:tc>
        <w:tc>
          <w:tcPr>
            <w:tcW w:w="4290" w:type="dxa"/>
            <w:tcMar>
              <w:left w:w="0" w:type="dxa"/>
              <w:right w:w="0" w:type="dxa"/>
            </w:tcMar>
          </w:tcPr>
          <w:p w14:paraId="07EA0F63" w14:textId="77777777" w:rsidR="00DA6767" w:rsidRPr="00444010" w:rsidRDefault="00DA6767" w:rsidP="00DA6767">
            <w:pPr>
              <w:keepNext/>
              <w:keepLines/>
              <w:numPr>
                <w:ilvl w:val="0"/>
                <w:numId w:val="45"/>
              </w:numPr>
              <w:spacing w:after="0"/>
              <w:rPr>
                <w:rFonts w:eastAsia="SimSun"/>
                <w:color w:val="000000"/>
              </w:rPr>
            </w:pPr>
          </w:p>
        </w:tc>
      </w:tr>
      <w:tr w:rsidR="00DA6767" w:rsidRPr="00F94C5E" w14:paraId="797DE7D2" w14:textId="77777777" w:rsidTr="00DA6767">
        <w:trPr>
          <w:cantSplit/>
          <w:trHeight w:val="93"/>
        </w:trPr>
        <w:tc>
          <w:tcPr>
            <w:tcW w:w="4400" w:type="dxa"/>
            <w:tcBorders>
              <w:top w:val="single" w:sz="4" w:space="0" w:color="auto"/>
            </w:tcBorders>
            <w:tcMar>
              <w:left w:w="0" w:type="dxa"/>
              <w:right w:w="0" w:type="dxa"/>
            </w:tcMar>
          </w:tcPr>
          <w:p w14:paraId="42470A74" w14:textId="77777777" w:rsidR="00DA6767" w:rsidRPr="00444010" w:rsidRDefault="00DA6767" w:rsidP="00DA6767">
            <w:pPr>
              <w:keepLines/>
              <w:numPr>
                <w:ilvl w:val="0"/>
                <w:numId w:val="45"/>
              </w:numPr>
              <w:spacing w:after="0"/>
              <w:rPr>
                <w:rFonts w:eastAsia="SimSun"/>
                <w:noProof/>
                <w:color w:val="000000"/>
              </w:rPr>
            </w:pPr>
            <w:r w:rsidRPr="00444010">
              <w:rPr>
                <w:rFonts w:eastAsia="SimSun"/>
              </w:rPr>
              <w:t xml:space="preserve">Full name of director who states that they are a director of the </w:t>
            </w:r>
            <w:r w:rsidRPr="00444010">
              <w:rPr>
                <w:rFonts w:eastAsia="SimSun" w:cs="Arial"/>
                <w:b/>
                <w:bCs/>
              </w:rPr>
              <w:t>Contractor</w:t>
            </w:r>
          </w:p>
        </w:tc>
        <w:tc>
          <w:tcPr>
            <w:tcW w:w="330" w:type="dxa"/>
            <w:tcMar>
              <w:left w:w="0" w:type="dxa"/>
              <w:right w:w="0" w:type="dxa"/>
            </w:tcMar>
          </w:tcPr>
          <w:p w14:paraId="3A68CB9F" w14:textId="77777777" w:rsidR="00DA6767" w:rsidRPr="00444010" w:rsidRDefault="00DA6767" w:rsidP="00DA6767">
            <w:pPr>
              <w:keepLines/>
              <w:numPr>
                <w:ilvl w:val="0"/>
                <w:numId w:val="45"/>
              </w:numPr>
              <w:spacing w:after="0"/>
              <w:rPr>
                <w:rFonts w:eastAsia="SimSun"/>
                <w:color w:val="000000"/>
              </w:rPr>
            </w:pPr>
          </w:p>
        </w:tc>
        <w:tc>
          <w:tcPr>
            <w:tcW w:w="330" w:type="dxa"/>
            <w:tcMar>
              <w:left w:w="0" w:type="dxa"/>
              <w:right w:w="0" w:type="dxa"/>
            </w:tcMar>
          </w:tcPr>
          <w:p w14:paraId="6158778A" w14:textId="77777777" w:rsidR="00DA6767" w:rsidRPr="00444010" w:rsidRDefault="00DA6767" w:rsidP="00DA6767">
            <w:pPr>
              <w:keepLines/>
              <w:numPr>
                <w:ilvl w:val="0"/>
                <w:numId w:val="45"/>
              </w:numPr>
              <w:spacing w:after="0"/>
              <w:rPr>
                <w:rFonts w:eastAsia="SimSun"/>
                <w:color w:val="000000"/>
              </w:rPr>
            </w:pPr>
          </w:p>
        </w:tc>
        <w:tc>
          <w:tcPr>
            <w:tcW w:w="4290" w:type="dxa"/>
            <w:tcBorders>
              <w:top w:val="single" w:sz="4" w:space="0" w:color="auto"/>
            </w:tcBorders>
            <w:tcMar>
              <w:left w:w="0" w:type="dxa"/>
              <w:right w:w="0" w:type="dxa"/>
            </w:tcMar>
          </w:tcPr>
          <w:p w14:paraId="19EECEBD" w14:textId="77777777" w:rsidR="00DA6767" w:rsidRPr="00444010" w:rsidRDefault="00DA6767" w:rsidP="00DA6767">
            <w:pPr>
              <w:keepLines/>
              <w:numPr>
                <w:ilvl w:val="0"/>
                <w:numId w:val="45"/>
              </w:numPr>
              <w:spacing w:after="0"/>
              <w:rPr>
                <w:rFonts w:eastAsia="SimSun"/>
                <w:color w:val="000000"/>
              </w:rPr>
            </w:pPr>
            <w:r w:rsidRPr="00444010">
              <w:rPr>
                <w:rFonts w:eastAsia="SimSun"/>
              </w:rPr>
              <w:t xml:space="preserve">Full name of company secretary/director </w:t>
            </w:r>
            <w:r w:rsidRPr="00444010">
              <w:rPr>
                <w:rFonts w:eastAsia="SimSun"/>
                <w:b/>
                <w:i/>
              </w:rPr>
              <w:t>[</w:t>
            </w:r>
            <w:r w:rsidRPr="00444010">
              <w:rPr>
                <w:rFonts w:eastAsia="SimSun"/>
                <w:b/>
                <w:i/>
                <w:iCs/>
              </w:rPr>
              <w:t>delete position as appropriate</w:t>
            </w:r>
            <w:r w:rsidRPr="00444010">
              <w:rPr>
                <w:rFonts w:eastAsia="SimSun"/>
                <w:b/>
                <w:i/>
              </w:rPr>
              <w:t xml:space="preserve">] </w:t>
            </w:r>
            <w:r w:rsidRPr="00444010">
              <w:rPr>
                <w:rFonts w:eastAsia="SimSun"/>
              </w:rPr>
              <w:t xml:space="preserve">who states that they are a company secretary/director </w:t>
            </w:r>
            <w:r w:rsidRPr="00444010">
              <w:rPr>
                <w:rFonts w:eastAsia="SimSun"/>
                <w:b/>
                <w:i/>
              </w:rPr>
              <w:t>[</w:t>
            </w:r>
            <w:r w:rsidRPr="00444010">
              <w:rPr>
                <w:rFonts w:eastAsia="SimSun"/>
                <w:b/>
                <w:i/>
                <w:iCs/>
              </w:rPr>
              <w:t>delete position as appropriate</w:t>
            </w:r>
            <w:r w:rsidRPr="00444010">
              <w:rPr>
                <w:rFonts w:eastAsia="SimSun"/>
                <w:b/>
                <w:i/>
              </w:rPr>
              <w:t>]</w:t>
            </w:r>
            <w:r w:rsidRPr="00444010">
              <w:rPr>
                <w:rFonts w:eastAsia="SimSun"/>
              </w:rPr>
              <w:t xml:space="preserve"> of the </w:t>
            </w:r>
            <w:r w:rsidRPr="00444010">
              <w:rPr>
                <w:rFonts w:eastAsia="SimSun" w:cs="Arial"/>
                <w:b/>
                <w:bCs/>
              </w:rPr>
              <w:t>Contractor</w:t>
            </w:r>
          </w:p>
        </w:tc>
      </w:tr>
    </w:tbl>
    <w:p w14:paraId="6E336836" w14:textId="77777777" w:rsidR="00D41196" w:rsidRPr="00A5179B" w:rsidRDefault="00D41196" w:rsidP="00A5179B">
      <w:pPr>
        <w:pStyle w:val="DefenceNormal"/>
        <w:rPr>
          <w:b/>
          <w:i/>
        </w:rPr>
      </w:pPr>
      <w:r w:rsidRPr="00F94C5E">
        <w:rPr>
          <w:b/>
          <w:i/>
        </w:rPr>
        <w:br/>
      </w:r>
      <w:r w:rsidRPr="00A5179B">
        <w:rPr>
          <w:b/>
          <w:i/>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D41196" w:rsidRPr="00F94C5E" w14:paraId="1F5C0EB4" w14:textId="77777777" w:rsidTr="00173F6E">
        <w:trPr>
          <w:cantSplit/>
        </w:trPr>
        <w:tc>
          <w:tcPr>
            <w:tcW w:w="4400" w:type="dxa"/>
          </w:tcPr>
          <w:p w14:paraId="4531C273" w14:textId="77777777" w:rsidR="00D41196" w:rsidRPr="00F94C5E" w:rsidRDefault="00D41196" w:rsidP="00A67C2C">
            <w:pPr>
              <w:keepNext/>
              <w:keepLines/>
              <w:spacing w:after="0"/>
            </w:pPr>
            <w:r w:rsidRPr="00F94C5E">
              <w:rPr>
                <w:rFonts w:cs="Arial"/>
                <w:b/>
                <w:bCs/>
              </w:rPr>
              <w:t xml:space="preserve">Signed </w:t>
            </w:r>
            <w:r w:rsidRPr="00F94C5E">
              <w:t xml:space="preserve">for and on behalf of the </w:t>
            </w:r>
            <w:r w:rsidRPr="00F94C5E">
              <w:rPr>
                <w:b/>
              </w:rPr>
              <w:t xml:space="preserve">Contractor </w:t>
            </w:r>
            <w:r w:rsidRPr="00F94C5E">
              <w:t>by its authorised signatory in the presence of:</w:t>
            </w:r>
          </w:p>
        </w:tc>
        <w:tc>
          <w:tcPr>
            <w:tcW w:w="330" w:type="dxa"/>
            <w:tcBorders>
              <w:right w:val="single" w:sz="4" w:space="0" w:color="auto"/>
            </w:tcBorders>
          </w:tcPr>
          <w:p w14:paraId="20FD7FBC" w14:textId="77777777" w:rsidR="00D41196" w:rsidRPr="00F94C5E" w:rsidRDefault="00D41196" w:rsidP="00173F6E">
            <w:pPr>
              <w:keepNext/>
              <w:keepLines/>
              <w:spacing w:after="0"/>
            </w:pPr>
          </w:p>
        </w:tc>
        <w:tc>
          <w:tcPr>
            <w:tcW w:w="330" w:type="dxa"/>
            <w:tcBorders>
              <w:left w:val="single" w:sz="4" w:space="0" w:color="auto"/>
            </w:tcBorders>
          </w:tcPr>
          <w:p w14:paraId="381A0D7D" w14:textId="77777777" w:rsidR="00D41196" w:rsidRPr="00F94C5E" w:rsidRDefault="00D41196" w:rsidP="00173F6E">
            <w:pPr>
              <w:keepNext/>
              <w:keepLines/>
              <w:spacing w:after="0"/>
            </w:pPr>
          </w:p>
        </w:tc>
        <w:tc>
          <w:tcPr>
            <w:tcW w:w="4290" w:type="dxa"/>
          </w:tcPr>
          <w:p w14:paraId="5A84451B" w14:textId="77777777" w:rsidR="00D41196" w:rsidRPr="00F94C5E" w:rsidRDefault="00D41196" w:rsidP="00173F6E">
            <w:pPr>
              <w:keepNext/>
              <w:keepLines/>
              <w:spacing w:after="0"/>
            </w:pPr>
          </w:p>
        </w:tc>
      </w:tr>
      <w:tr w:rsidR="00D41196" w:rsidRPr="00F94C5E" w14:paraId="01AF19A8" w14:textId="77777777" w:rsidTr="00173F6E">
        <w:trPr>
          <w:cantSplit/>
          <w:trHeight w:hRule="exact" w:val="737"/>
        </w:trPr>
        <w:tc>
          <w:tcPr>
            <w:tcW w:w="4400" w:type="dxa"/>
            <w:tcBorders>
              <w:bottom w:val="single" w:sz="4" w:space="0" w:color="auto"/>
            </w:tcBorders>
          </w:tcPr>
          <w:p w14:paraId="29ACC677" w14:textId="77777777" w:rsidR="00D41196" w:rsidRPr="00F94C5E" w:rsidRDefault="00D41196" w:rsidP="00173F6E">
            <w:pPr>
              <w:keepNext/>
              <w:keepLines/>
              <w:spacing w:after="0"/>
            </w:pPr>
          </w:p>
        </w:tc>
        <w:tc>
          <w:tcPr>
            <w:tcW w:w="330" w:type="dxa"/>
            <w:tcBorders>
              <w:right w:val="single" w:sz="4" w:space="0" w:color="auto"/>
            </w:tcBorders>
          </w:tcPr>
          <w:p w14:paraId="64468A1C" w14:textId="77777777" w:rsidR="00D41196" w:rsidRPr="00F94C5E" w:rsidRDefault="00D41196" w:rsidP="00173F6E">
            <w:pPr>
              <w:keepNext/>
              <w:keepLines/>
              <w:spacing w:after="0"/>
            </w:pPr>
          </w:p>
        </w:tc>
        <w:tc>
          <w:tcPr>
            <w:tcW w:w="330" w:type="dxa"/>
            <w:tcBorders>
              <w:left w:val="single" w:sz="4" w:space="0" w:color="auto"/>
            </w:tcBorders>
          </w:tcPr>
          <w:p w14:paraId="012D4DEF" w14:textId="77777777" w:rsidR="00D41196" w:rsidRPr="00F94C5E" w:rsidRDefault="00D41196" w:rsidP="00173F6E">
            <w:pPr>
              <w:keepNext/>
              <w:keepLines/>
              <w:spacing w:after="0"/>
            </w:pPr>
          </w:p>
        </w:tc>
        <w:tc>
          <w:tcPr>
            <w:tcW w:w="4290" w:type="dxa"/>
            <w:tcBorders>
              <w:bottom w:val="single" w:sz="4" w:space="0" w:color="auto"/>
            </w:tcBorders>
          </w:tcPr>
          <w:p w14:paraId="421383AB" w14:textId="77777777" w:rsidR="00D41196" w:rsidRPr="00F94C5E" w:rsidRDefault="00D41196" w:rsidP="00173F6E">
            <w:pPr>
              <w:keepNext/>
              <w:keepLines/>
              <w:spacing w:after="0"/>
            </w:pPr>
          </w:p>
        </w:tc>
      </w:tr>
      <w:tr w:rsidR="00D41196" w:rsidRPr="00F94C5E" w14:paraId="7CFF55C8" w14:textId="77777777" w:rsidTr="00173F6E">
        <w:trPr>
          <w:cantSplit/>
        </w:trPr>
        <w:tc>
          <w:tcPr>
            <w:tcW w:w="4400" w:type="dxa"/>
            <w:tcBorders>
              <w:top w:val="single" w:sz="4" w:space="0" w:color="auto"/>
            </w:tcBorders>
          </w:tcPr>
          <w:p w14:paraId="3577FB81" w14:textId="77777777" w:rsidR="00D41196" w:rsidRPr="00F94C5E" w:rsidRDefault="00D41196" w:rsidP="00173F6E">
            <w:pPr>
              <w:keepNext/>
              <w:keepLines/>
              <w:spacing w:after="0"/>
            </w:pPr>
            <w:r w:rsidRPr="00F94C5E">
              <w:t>Signature of witness</w:t>
            </w:r>
          </w:p>
        </w:tc>
        <w:tc>
          <w:tcPr>
            <w:tcW w:w="330" w:type="dxa"/>
          </w:tcPr>
          <w:p w14:paraId="56F8438E" w14:textId="77777777" w:rsidR="00D41196" w:rsidRPr="00F94C5E" w:rsidRDefault="00D41196" w:rsidP="00173F6E">
            <w:pPr>
              <w:keepNext/>
              <w:keepLines/>
              <w:spacing w:after="0"/>
            </w:pPr>
          </w:p>
        </w:tc>
        <w:tc>
          <w:tcPr>
            <w:tcW w:w="330" w:type="dxa"/>
          </w:tcPr>
          <w:p w14:paraId="0D447834" w14:textId="77777777" w:rsidR="00D41196" w:rsidRPr="00F94C5E" w:rsidRDefault="00D41196" w:rsidP="00173F6E">
            <w:pPr>
              <w:keepNext/>
              <w:keepLines/>
              <w:spacing w:after="0"/>
            </w:pPr>
          </w:p>
        </w:tc>
        <w:tc>
          <w:tcPr>
            <w:tcW w:w="4290" w:type="dxa"/>
            <w:tcBorders>
              <w:top w:val="single" w:sz="4" w:space="0" w:color="auto"/>
            </w:tcBorders>
          </w:tcPr>
          <w:p w14:paraId="16C41FA9" w14:textId="77777777" w:rsidR="00D41196" w:rsidRPr="00F94C5E" w:rsidRDefault="00D41196" w:rsidP="00173F6E">
            <w:pPr>
              <w:keepNext/>
              <w:keepLines/>
              <w:spacing w:after="0"/>
            </w:pPr>
            <w:r w:rsidRPr="00F94C5E">
              <w:t>Signature of authorised signatory</w:t>
            </w:r>
          </w:p>
        </w:tc>
      </w:tr>
      <w:tr w:rsidR="00D41196" w:rsidRPr="00F94C5E" w14:paraId="5F54FAC7" w14:textId="77777777" w:rsidTr="00173F6E">
        <w:trPr>
          <w:cantSplit/>
          <w:trHeight w:hRule="exact" w:val="737"/>
        </w:trPr>
        <w:tc>
          <w:tcPr>
            <w:tcW w:w="4400" w:type="dxa"/>
            <w:tcBorders>
              <w:bottom w:val="single" w:sz="4" w:space="0" w:color="auto"/>
            </w:tcBorders>
          </w:tcPr>
          <w:p w14:paraId="6A8ACD1E" w14:textId="77777777" w:rsidR="00D41196" w:rsidRPr="00F94C5E" w:rsidRDefault="00D41196" w:rsidP="00173F6E">
            <w:pPr>
              <w:keepNext/>
              <w:keepLines/>
              <w:spacing w:after="0"/>
            </w:pPr>
          </w:p>
        </w:tc>
        <w:tc>
          <w:tcPr>
            <w:tcW w:w="330" w:type="dxa"/>
          </w:tcPr>
          <w:p w14:paraId="69EBF4A7" w14:textId="77777777" w:rsidR="00D41196" w:rsidRPr="00F94C5E" w:rsidRDefault="00D41196" w:rsidP="00173F6E">
            <w:pPr>
              <w:keepNext/>
              <w:keepLines/>
              <w:spacing w:after="0"/>
            </w:pPr>
          </w:p>
        </w:tc>
        <w:tc>
          <w:tcPr>
            <w:tcW w:w="330" w:type="dxa"/>
          </w:tcPr>
          <w:p w14:paraId="1C159512" w14:textId="77777777" w:rsidR="00D41196" w:rsidRPr="00F94C5E" w:rsidRDefault="00D41196" w:rsidP="00173F6E">
            <w:pPr>
              <w:keepNext/>
              <w:keepLines/>
              <w:spacing w:after="0"/>
            </w:pPr>
          </w:p>
        </w:tc>
        <w:tc>
          <w:tcPr>
            <w:tcW w:w="4290" w:type="dxa"/>
            <w:tcBorders>
              <w:bottom w:val="single" w:sz="4" w:space="0" w:color="auto"/>
            </w:tcBorders>
          </w:tcPr>
          <w:p w14:paraId="03048452" w14:textId="77777777" w:rsidR="00D41196" w:rsidRPr="00F94C5E" w:rsidRDefault="00D41196" w:rsidP="00173F6E">
            <w:pPr>
              <w:keepNext/>
              <w:keepLines/>
              <w:spacing w:after="0"/>
            </w:pPr>
          </w:p>
        </w:tc>
      </w:tr>
      <w:tr w:rsidR="00D41196" w:rsidRPr="00F94C5E" w14:paraId="1FAA6012" w14:textId="77777777" w:rsidTr="00173F6E">
        <w:trPr>
          <w:cantSplit/>
        </w:trPr>
        <w:tc>
          <w:tcPr>
            <w:tcW w:w="4400" w:type="dxa"/>
            <w:tcBorders>
              <w:top w:val="single" w:sz="4" w:space="0" w:color="auto"/>
            </w:tcBorders>
          </w:tcPr>
          <w:p w14:paraId="5A259EF4" w14:textId="77777777" w:rsidR="00D41196" w:rsidRPr="00F94C5E" w:rsidRDefault="00D41196" w:rsidP="00173F6E">
            <w:pPr>
              <w:keepLines/>
              <w:spacing w:after="0"/>
            </w:pPr>
            <w:r w:rsidRPr="00F94C5E">
              <w:t>Full name of witness</w:t>
            </w:r>
          </w:p>
        </w:tc>
        <w:tc>
          <w:tcPr>
            <w:tcW w:w="330" w:type="dxa"/>
          </w:tcPr>
          <w:p w14:paraId="704FCE61" w14:textId="77777777" w:rsidR="00D41196" w:rsidRPr="00F94C5E" w:rsidRDefault="00D41196" w:rsidP="00173F6E">
            <w:pPr>
              <w:keepLines/>
              <w:spacing w:after="0"/>
            </w:pPr>
          </w:p>
        </w:tc>
        <w:tc>
          <w:tcPr>
            <w:tcW w:w="330" w:type="dxa"/>
          </w:tcPr>
          <w:p w14:paraId="40AD53FA" w14:textId="77777777" w:rsidR="00D41196" w:rsidRPr="00F94C5E" w:rsidRDefault="00D41196" w:rsidP="00173F6E">
            <w:pPr>
              <w:keepLines/>
              <w:spacing w:after="0"/>
            </w:pPr>
          </w:p>
        </w:tc>
        <w:tc>
          <w:tcPr>
            <w:tcW w:w="4290" w:type="dxa"/>
          </w:tcPr>
          <w:p w14:paraId="547B77A9" w14:textId="77777777" w:rsidR="00D41196" w:rsidRPr="00F94C5E" w:rsidRDefault="00D41196" w:rsidP="00173F6E">
            <w:pPr>
              <w:keepLines/>
              <w:spacing w:after="0"/>
            </w:pPr>
            <w:r w:rsidRPr="00F94C5E">
              <w:t>Full name of authorised signatory</w:t>
            </w:r>
          </w:p>
        </w:tc>
      </w:tr>
    </w:tbl>
    <w:p w14:paraId="66344590" w14:textId="77777777" w:rsidR="00D41196" w:rsidRPr="00F94C5E" w:rsidRDefault="00D41196" w:rsidP="00D41196">
      <w:pPr>
        <w:rPr>
          <w:b/>
          <w:i/>
        </w:rPr>
      </w:pPr>
      <w:r w:rsidRPr="00F94C5E">
        <w:rPr>
          <w:b/>
          <w:i/>
        </w:rPr>
        <w:br/>
      </w:r>
    </w:p>
    <w:p w14:paraId="7E5D99E6" w14:textId="77777777" w:rsidR="00D41196" w:rsidRPr="00F94C5E" w:rsidRDefault="00D41196" w:rsidP="00D41196">
      <w:pPr>
        <w:pStyle w:val="DefenceNormal"/>
        <w:rPr>
          <w:b/>
          <w:bCs/>
        </w:rPr>
      </w:pPr>
      <w:r w:rsidRPr="00F94C5E">
        <w:rPr>
          <w:b/>
          <w:i/>
        </w:rPr>
        <w:lastRenderedPageBreak/>
        <w:t>[THESE ARE EXAMPLE EXECUTION CLAUSES ONLY.  INSERT APPROPRIATE EXECUTION CLAUSE FOR CONTRACTOR]</w:t>
      </w:r>
    </w:p>
    <w:p w14:paraId="13EAE7A0" w14:textId="77777777" w:rsidR="00D41196" w:rsidRPr="00F94C5E" w:rsidRDefault="00D41196" w:rsidP="00A5179B">
      <w:pPr>
        <w:pStyle w:val="DefenceNormal"/>
        <w:rPr>
          <w:b/>
          <w:i/>
        </w:rPr>
      </w:pPr>
      <w:r w:rsidRPr="00F94C5E">
        <w:rPr>
          <w:b/>
          <w:i/>
        </w:rPr>
        <w:t xml:space="preserve"> [S 127 OF 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D41196" w:rsidRPr="00F94C5E" w14:paraId="399288AB" w14:textId="77777777" w:rsidTr="00173F6E">
        <w:trPr>
          <w:cantSplit/>
        </w:trPr>
        <w:tc>
          <w:tcPr>
            <w:tcW w:w="4400" w:type="dxa"/>
            <w:tcMar>
              <w:left w:w="0" w:type="dxa"/>
              <w:right w:w="0" w:type="dxa"/>
            </w:tcMar>
          </w:tcPr>
          <w:p w14:paraId="35C48F50" w14:textId="77777777" w:rsidR="00D41196" w:rsidRPr="00F94C5E" w:rsidRDefault="00D41196" w:rsidP="00173F6E">
            <w:pPr>
              <w:keepNext/>
              <w:keepLines/>
              <w:spacing w:after="0"/>
            </w:pPr>
            <w:r w:rsidRPr="00F94C5E">
              <w:rPr>
                <w:rFonts w:cs="Arial"/>
                <w:b/>
                <w:bCs/>
              </w:rPr>
              <w:t xml:space="preserve">Executed </w:t>
            </w:r>
            <w:r w:rsidRPr="00F94C5E">
              <w:t xml:space="preserve">by the </w:t>
            </w:r>
            <w:r w:rsidRPr="00F94C5E">
              <w:rPr>
                <w:b/>
              </w:rPr>
              <w:t xml:space="preserve">Consultant </w:t>
            </w:r>
            <w:r w:rsidRPr="00F94C5E">
              <w:t xml:space="preserve">in accordance with section 127 of the </w:t>
            </w:r>
            <w:r w:rsidRPr="00F94C5E">
              <w:rPr>
                <w:i/>
              </w:rPr>
              <w:t>Corporations Act</w:t>
            </w:r>
            <w:r w:rsidRPr="00F94C5E">
              <w:t> </w:t>
            </w:r>
            <w:r w:rsidRPr="004C6864">
              <w:rPr>
                <w:i/>
              </w:rPr>
              <w:t>2001</w:t>
            </w:r>
            <w:r w:rsidRPr="00F94C5E">
              <w:t xml:space="preserve"> (Cth):</w:t>
            </w:r>
          </w:p>
        </w:tc>
        <w:tc>
          <w:tcPr>
            <w:tcW w:w="330" w:type="dxa"/>
            <w:tcBorders>
              <w:right w:val="single" w:sz="4" w:space="0" w:color="auto"/>
            </w:tcBorders>
            <w:tcMar>
              <w:left w:w="0" w:type="dxa"/>
              <w:right w:w="0" w:type="dxa"/>
            </w:tcMar>
          </w:tcPr>
          <w:p w14:paraId="50BAADA7" w14:textId="77777777" w:rsidR="00D41196" w:rsidRPr="00F94C5E" w:rsidRDefault="00D41196" w:rsidP="00173F6E">
            <w:pPr>
              <w:keepNext/>
              <w:keepLines/>
              <w:spacing w:after="0"/>
            </w:pPr>
          </w:p>
        </w:tc>
        <w:tc>
          <w:tcPr>
            <w:tcW w:w="330" w:type="dxa"/>
            <w:tcBorders>
              <w:left w:val="single" w:sz="4" w:space="0" w:color="auto"/>
            </w:tcBorders>
            <w:tcMar>
              <w:left w:w="0" w:type="dxa"/>
              <w:right w:w="0" w:type="dxa"/>
            </w:tcMar>
          </w:tcPr>
          <w:p w14:paraId="24A4C559" w14:textId="77777777" w:rsidR="00D41196" w:rsidRPr="00F94C5E" w:rsidRDefault="00D41196" w:rsidP="00173F6E">
            <w:pPr>
              <w:keepNext/>
              <w:keepLines/>
              <w:spacing w:after="0"/>
            </w:pPr>
          </w:p>
        </w:tc>
        <w:tc>
          <w:tcPr>
            <w:tcW w:w="4290" w:type="dxa"/>
            <w:tcMar>
              <w:left w:w="0" w:type="dxa"/>
              <w:right w:w="0" w:type="dxa"/>
            </w:tcMar>
          </w:tcPr>
          <w:p w14:paraId="6033AD77" w14:textId="77777777" w:rsidR="00D41196" w:rsidRPr="00F94C5E" w:rsidRDefault="00D41196" w:rsidP="00173F6E">
            <w:pPr>
              <w:keepNext/>
              <w:keepLines/>
              <w:spacing w:after="0"/>
            </w:pPr>
          </w:p>
        </w:tc>
      </w:tr>
      <w:tr w:rsidR="00D41196" w:rsidRPr="00F94C5E" w14:paraId="175F3CEC" w14:textId="77777777" w:rsidTr="00173F6E">
        <w:trPr>
          <w:cantSplit/>
          <w:trHeight w:hRule="exact" w:val="737"/>
        </w:trPr>
        <w:tc>
          <w:tcPr>
            <w:tcW w:w="4400" w:type="dxa"/>
            <w:tcBorders>
              <w:bottom w:val="single" w:sz="4" w:space="0" w:color="auto"/>
            </w:tcBorders>
            <w:tcMar>
              <w:left w:w="0" w:type="dxa"/>
              <w:right w:w="0" w:type="dxa"/>
            </w:tcMar>
          </w:tcPr>
          <w:p w14:paraId="4591EB2D" w14:textId="77777777" w:rsidR="00D41196" w:rsidRPr="00F94C5E" w:rsidRDefault="00D41196" w:rsidP="00173F6E">
            <w:pPr>
              <w:keepNext/>
              <w:keepLines/>
              <w:spacing w:after="0"/>
            </w:pPr>
          </w:p>
        </w:tc>
        <w:tc>
          <w:tcPr>
            <w:tcW w:w="330" w:type="dxa"/>
            <w:tcBorders>
              <w:right w:val="single" w:sz="4" w:space="0" w:color="auto"/>
            </w:tcBorders>
            <w:tcMar>
              <w:left w:w="0" w:type="dxa"/>
              <w:right w:w="0" w:type="dxa"/>
            </w:tcMar>
          </w:tcPr>
          <w:p w14:paraId="09F7FC23" w14:textId="77777777" w:rsidR="00D41196" w:rsidRPr="00F94C5E" w:rsidRDefault="00D41196" w:rsidP="00173F6E">
            <w:pPr>
              <w:keepNext/>
              <w:keepLines/>
              <w:spacing w:after="0"/>
            </w:pPr>
          </w:p>
        </w:tc>
        <w:tc>
          <w:tcPr>
            <w:tcW w:w="330" w:type="dxa"/>
            <w:tcBorders>
              <w:left w:val="single" w:sz="4" w:space="0" w:color="auto"/>
            </w:tcBorders>
            <w:tcMar>
              <w:left w:w="0" w:type="dxa"/>
              <w:right w:w="0" w:type="dxa"/>
            </w:tcMar>
          </w:tcPr>
          <w:p w14:paraId="09907594" w14:textId="77777777" w:rsidR="00D41196" w:rsidRPr="00F94C5E" w:rsidRDefault="00D41196" w:rsidP="00173F6E">
            <w:pPr>
              <w:keepNext/>
              <w:keepLines/>
              <w:spacing w:after="0"/>
            </w:pPr>
          </w:p>
        </w:tc>
        <w:tc>
          <w:tcPr>
            <w:tcW w:w="4290" w:type="dxa"/>
            <w:tcBorders>
              <w:bottom w:val="single" w:sz="4" w:space="0" w:color="auto"/>
            </w:tcBorders>
            <w:tcMar>
              <w:left w:w="0" w:type="dxa"/>
              <w:right w:w="0" w:type="dxa"/>
            </w:tcMar>
          </w:tcPr>
          <w:p w14:paraId="05FB5E59" w14:textId="77777777" w:rsidR="00D41196" w:rsidRPr="00F94C5E" w:rsidRDefault="00D41196" w:rsidP="00173F6E">
            <w:pPr>
              <w:keepNext/>
              <w:keepLines/>
              <w:spacing w:after="0"/>
            </w:pPr>
          </w:p>
        </w:tc>
      </w:tr>
      <w:tr w:rsidR="00DA6767" w:rsidRPr="00F94C5E" w14:paraId="7330F844" w14:textId="77777777" w:rsidTr="00173F6E">
        <w:trPr>
          <w:cantSplit/>
        </w:trPr>
        <w:tc>
          <w:tcPr>
            <w:tcW w:w="4400" w:type="dxa"/>
            <w:tcBorders>
              <w:top w:val="single" w:sz="4" w:space="0" w:color="auto"/>
            </w:tcBorders>
            <w:tcMar>
              <w:left w:w="0" w:type="dxa"/>
              <w:right w:w="0" w:type="dxa"/>
            </w:tcMar>
          </w:tcPr>
          <w:p w14:paraId="3BB0F33D" w14:textId="77777777" w:rsidR="00DA6767" w:rsidRPr="00444010" w:rsidRDefault="00DA6767" w:rsidP="00DA6767">
            <w:pPr>
              <w:keepNext/>
              <w:keepLines/>
              <w:numPr>
                <w:ilvl w:val="0"/>
                <w:numId w:val="45"/>
              </w:numPr>
              <w:spacing w:after="0"/>
              <w:rPr>
                <w:rFonts w:eastAsia="SimSun"/>
                <w:color w:val="000000"/>
              </w:rPr>
            </w:pPr>
            <w:r w:rsidRPr="00444010">
              <w:rPr>
                <w:rFonts w:eastAsia="SimSun"/>
                <w:color w:val="000000"/>
              </w:rPr>
              <w:t>Signature of director</w:t>
            </w:r>
          </w:p>
        </w:tc>
        <w:tc>
          <w:tcPr>
            <w:tcW w:w="330" w:type="dxa"/>
            <w:tcMar>
              <w:left w:w="0" w:type="dxa"/>
              <w:right w:w="0" w:type="dxa"/>
            </w:tcMar>
          </w:tcPr>
          <w:p w14:paraId="0E704C45" w14:textId="77777777" w:rsidR="00DA6767" w:rsidRPr="00444010" w:rsidRDefault="00DA6767" w:rsidP="00DA6767">
            <w:pPr>
              <w:keepNext/>
              <w:keepLines/>
              <w:numPr>
                <w:ilvl w:val="0"/>
                <w:numId w:val="45"/>
              </w:numPr>
              <w:spacing w:after="0"/>
              <w:rPr>
                <w:rFonts w:eastAsia="SimSun"/>
                <w:color w:val="000000"/>
              </w:rPr>
            </w:pPr>
          </w:p>
        </w:tc>
        <w:tc>
          <w:tcPr>
            <w:tcW w:w="330" w:type="dxa"/>
            <w:tcMar>
              <w:left w:w="0" w:type="dxa"/>
              <w:right w:w="0" w:type="dxa"/>
            </w:tcMar>
          </w:tcPr>
          <w:p w14:paraId="052AB622" w14:textId="77777777" w:rsidR="00DA6767" w:rsidRPr="00444010" w:rsidRDefault="00DA6767" w:rsidP="00DA6767">
            <w:pPr>
              <w:keepNext/>
              <w:keepLines/>
              <w:numPr>
                <w:ilvl w:val="0"/>
                <w:numId w:val="45"/>
              </w:numPr>
              <w:spacing w:after="0"/>
              <w:rPr>
                <w:rFonts w:eastAsia="SimSun"/>
                <w:color w:val="000000"/>
              </w:rPr>
            </w:pPr>
          </w:p>
        </w:tc>
        <w:tc>
          <w:tcPr>
            <w:tcW w:w="4290" w:type="dxa"/>
            <w:tcBorders>
              <w:top w:val="single" w:sz="4" w:space="0" w:color="auto"/>
            </w:tcBorders>
            <w:tcMar>
              <w:left w:w="0" w:type="dxa"/>
              <w:right w:w="0" w:type="dxa"/>
            </w:tcMar>
          </w:tcPr>
          <w:p w14:paraId="5299D944" w14:textId="77777777" w:rsidR="00DA6767" w:rsidRPr="00444010" w:rsidRDefault="00DA6767" w:rsidP="00DA6767">
            <w:pPr>
              <w:keepNext/>
              <w:keepLines/>
              <w:numPr>
                <w:ilvl w:val="0"/>
                <w:numId w:val="45"/>
              </w:numPr>
              <w:spacing w:after="0"/>
              <w:rPr>
                <w:rFonts w:eastAsia="SimSun"/>
                <w:color w:val="000000"/>
              </w:rPr>
            </w:pPr>
            <w:r w:rsidRPr="00444010">
              <w:rPr>
                <w:rFonts w:eastAsia="SimSun"/>
              </w:rPr>
              <w:t xml:space="preserve">Signature of company secretary/director </w:t>
            </w:r>
            <w:r w:rsidRPr="00444010">
              <w:rPr>
                <w:rFonts w:eastAsia="SimSun"/>
                <w:b/>
                <w:i/>
              </w:rPr>
              <w:t>[</w:t>
            </w:r>
            <w:r w:rsidRPr="00444010">
              <w:rPr>
                <w:rFonts w:eastAsia="SimSun"/>
                <w:b/>
                <w:i/>
                <w:iCs/>
              </w:rPr>
              <w:t>delete position as appropriate</w:t>
            </w:r>
            <w:r w:rsidRPr="00444010">
              <w:rPr>
                <w:rFonts w:eastAsia="SimSun"/>
                <w:b/>
                <w:i/>
              </w:rPr>
              <w:t>]</w:t>
            </w:r>
          </w:p>
        </w:tc>
      </w:tr>
      <w:tr w:rsidR="00DA6767" w:rsidRPr="00F94C5E" w14:paraId="751152D0" w14:textId="77777777" w:rsidTr="00173F6E">
        <w:trPr>
          <w:cantSplit/>
          <w:trHeight w:hRule="exact" w:val="737"/>
        </w:trPr>
        <w:tc>
          <w:tcPr>
            <w:tcW w:w="4400" w:type="dxa"/>
            <w:tcMar>
              <w:left w:w="0" w:type="dxa"/>
              <w:right w:w="0" w:type="dxa"/>
            </w:tcMar>
          </w:tcPr>
          <w:p w14:paraId="38B13E7E" w14:textId="77777777" w:rsidR="00DA6767" w:rsidRPr="00444010" w:rsidRDefault="00DA6767" w:rsidP="00DA6767">
            <w:pPr>
              <w:keepNext/>
              <w:keepLines/>
              <w:numPr>
                <w:ilvl w:val="0"/>
                <w:numId w:val="45"/>
              </w:numPr>
              <w:spacing w:after="0"/>
              <w:rPr>
                <w:rFonts w:eastAsia="SimSun"/>
                <w:color w:val="000000"/>
              </w:rPr>
            </w:pPr>
          </w:p>
        </w:tc>
        <w:tc>
          <w:tcPr>
            <w:tcW w:w="330" w:type="dxa"/>
            <w:tcBorders>
              <w:left w:val="nil"/>
            </w:tcBorders>
            <w:tcMar>
              <w:left w:w="0" w:type="dxa"/>
              <w:right w:w="0" w:type="dxa"/>
            </w:tcMar>
          </w:tcPr>
          <w:p w14:paraId="02B72FEF" w14:textId="77777777" w:rsidR="00DA6767" w:rsidRPr="00444010" w:rsidRDefault="00DA6767" w:rsidP="00DA6767">
            <w:pPr>
              <w:keepNext/>
              <w:keepLines/>
              <w:numPr>
                <w:ilvl w:val="0"/>
                <w:numId w:val="45"/>
              </w:numPr>
              <w:spacing w:after="0"/>
              <w:rPr>
                <w:rFonts w:eastAsia="SimSun"/>
                <w:color w:val="000000"/>
              </w:rPr>
            </w:pPr>
          </w:p>
        </w:tc>
        <w:tc>
          <w:tcPr>
            <w:tcW w:w="330" w:type="dxa"/>
            <w:tcMar>
              <w:left w:w="0" w:type="dxa"/>
              <w:right w:w="0" w:type="dxa"/>
            </w:tcMar>
          </w:tcPr>
          <w:p w14:paraId="48B6943A" w14:textId="77777777" w:rsidR="00DA6767" w:rsidRPr="00444010" w:rsidRDefault="00DA6767" w:rsidP="00DA6767">
            <w:pPr>
              <w:keepNext/>
              <w:keepLines/>
              <w:numPr>
                <w:ilvl w:val="0"/>
                <w:numId w:val="45"/>
              </w:numPr>
              <w:spacing w:after="0"/>
              <w:rPr>
                <w:rFonts w:eastAsia="SimSun"/>
                <w:color w:val="000000"/>
              </w:rPr>
            </w:pPr>
          </w:p>
        </w:tc>
        <w:tc>
          <w:tcPr>
            <w:tcW w:w="4290" w:type="dxa"/>
            <w:tcMar>
              <w:left w:w="0" w:type="dxa"/>
              <w:right w:w="0" w:type="dxa"/>
            </w:tcMar>
          </w:tcPr>
          <w:p w14:paraId="1F615BF4" w14:textId="77777777" w:rsidR="00DA6767" w:rsidRPr="00444010" w:rsidRDefault="00DA6767" w:rsidP="00DA6767">
            <w:pPr>
              <w:keepNext/>
              <w:keepLines/>
              <w:numPr>
                <w:ilvl w:val="0"/>
                <w:numId w:val="45"/>
              </w:numPr>
              <w:spacing w:after="0"/>
              <w:rPr>
                <w:rFonts w:eastAsia="SimSun"/>
                <w:color w:val="000000"/>
              </w:rPr>
            </w:pPr>
          </w:p>
        </w:tc>
      </w:tr>
      <w:tr w:rsidR="00DA6767" w:rsidRPr="00F94C5E" w14:paraId="78D9444C" w14:textId="77777777" w:rsidTr="00173F6E">
        <w:trPr>
          <w:cantSplit/>
        </w:trPr>
        <w:tc>
          <w:tcPr>
            <w:tcW w:w="4400" w:type="dxa"/>
            <w:tcBorders>
              <w:top w:val="single" w:sz="4" w:space="0" w:color="auto"/>
            </w:tcBorders>
            <w:tcMar>
              <w:left w:w="0" w:type="dxa"/>
              <w:right w:w="0" w:type="dxa"/>
            </w:tcMar>
          </w:tcPr>
          <w:p w14:paraId="34A2F817" w14:textId="77777777" w:rsidR="00DA6767" w:rsidRPr="00444010" w:rsidRDefault="00DA6767" w:rsidP="00DA6767">
            <w:pPr>
              <w:keepLines/>
              <w:numPr>
                <w:ilvl w:val="0"/>
                <w:numId w:val="45"/>
              </w:numPr>
              <w:spacing w:after="0"/>
              <w:rPr>
                <w:rFonts w:eastAsia="SimSun"/>
                <w:noProof/>
                <w:color w:val="000000"/>
              </w:rPr>
            </w:pPr>
            <w:r w:rsidRPr="00444010">
              <w:rPr>
                <w:rFonts w:eastAsia="SimSun"/>
              </w:rPr>
              <w:t xml:space="preserve">Full name of director who states that they are a director of the </w:t>
            </w:r>
            <w:r>
              <w:rPr>
                <w:rFonts w:eastAsia="SimSun" w:cs="Arial"/>
                <w:b/>
                <w:bCs/>
              </w:rPr>
              <w:t>Consultant</w:t>
            </w:r>
          </w:p>
        </w:tc>
        <w:tc>
          <w:tcPr>
            <w:tcW w:w="330" w:type="dxa"/>
            <w:tcMar>
              <w:left w:w="0" w:type="dxa"/>
              <w:right w:w="0" w:type="dxa"/>
            </w:tcMar>
          </w:tcPr>
          <w:p w14:paraId="6B144E03" w14:textId="77777777" w:rsidR="00DA6767" w:rsidRPr="00444010" w:rsidRDefault="00DA6767" w:rsidP="00DA6767">
            <w:pPr>
              <w:keepLines/>
              <w:numPr>
                <w:ilvl w:val="0"/>
                <w:numId w:val="45"/>
              </w:numPr>
              <w:spacing w:after="0"/>
              <w:rPr>
                <w:rFonts w:eastAsia="SimSun"/>
                <w:color w:val="000000"/>
              </w:rPr>
            </w:pPr>
          </w:p>
        </w:tc>
        <w:tc>
          <w:tcPr>
            <w:tcW w:w="330" w:type="dxa"/>
            <w:tcMar>
              <w:left w:w="0" w:type="dxa"/>
              <w:right w:w="0" w:type="dxa"/>
            </w:tcMar>
          </w:tcPr>
          <w:p w14:paraId="0501CA1F" w14:textId="77777777" w:rsidR="00DA6767" w:rsidRPr="00444010" w:rsidRDefault="00DA6767" w:rsidP="00DA6767">
            <w:pPr>
              <w:keepLines/>
              <w:numPr>
                <w:ilvl w:val="0"/>
                <w:numId w:val="45"/>
              </w:numPr>
              <w:spacing w:after="0"/>
              <w:rPr>
                <w:rFonts w:eastAsia="SimSun"/>
                <w:color w:val="000000"/>
              </w:rPr>
            </w:pPr>
          </w:p>
        </w:tc>
        <w:tc>
          <w:tcPr>
            <w:tcW w:w="4290" w:type="dxa"/>
            <w:tcBorders>
              <w:top w:val="single" w:sz="4" w:space="0" w:color="auto"/>
            </w:tcBorders>
            <w:tcMar>
              <w:left w:w="0" w:type="dxa"/>
              <w:right w:w="0" w:type="dxa"/>
            </w:tcMar>
          </w:tcPr>
          <w:p w14:paraId="30B3B2A5" w14:textId="77777777" w:rsidR="00DA6767" w:rsidRPr="00444010" w:rsidRDefault="00DA6767" w:rsidP="00DA6767">
            <w:pPr>
              <w:keepLines/>
              <w:numPr>
                <w:ilvl w:val="0"/>
                <w:numId w:val="45"/>
              </w:numPr>
              <w:spacing w:after="0"/>
              <w:rPr>
                <w:rFonts w:eastAsia="SimSun"/>
                <w:color w:val="000000"/>
              </w:rPr>
            </w:pPr>
            <w:r w:rsidRPr="00444010">
              <w:rPr>
                <w:rFonts w:eastAsia="SimSun"/>
              </w:rPr>
              <w:t xml:space="preserve">Full name of company secretary/director </w:t>
            </w:r>
            <w:r w:rsidRPr="00444010">
              <w:rPr>
                <w:rFonts w:eastAsia="SimSun"/>
                <w:b/>
                <w:i/>
              </w:rPr>
              <w:t>[</w:t>
            </w:r>
            <w:r w:rsidRPr="00444010">
              <w:rPr>
                <w:rFonts w:eastAsia="SimSun"/>
                <w:b/>
                <w:i/>
                <w:iCs/>
              </w:rPr>
              <w:t>delete position as appropriate</w:t>
            </w:r>
            <w:r w:rsidRPr="00444010">
              <w:rPr>
                <w:rFonts w:eastAsia="SimSun"/>
                <w:b/>
                <w:i/>
              </w:rPr>
              <w:t xml:space="preserve">] </w:t>
            </w:r>
            <w:r w:rsidRPr="00444010">
              <w:rPr>
                <w:rFonts w:eastAsia="SimSun"/>
              </w:rPr>
              <w:t xml:space="preserve">who states that they are a company secretary/director </w:t>
            </w:r>
            <w:r w:rsidRPr="00444010">
              <w:rPr>
                <w:rFonts w:eastAsia="SimSun"/>
                <w:b/>
                <w:i/>
              </w:rPr>
              <w:t>[</w:t>
            </w:r>
            <w:r w:rsidRPr="00444010">
              <w:rPr>
                <w:rFonts w:eastAsia="SimSun"/>
                <w:b/>
                <w:i/>
                <w:iCs/>
              </w:rPr>
              <w:t>delete position as appropriate</w:t>
            </w:r>
            <w:r w:rsidRPr="00444010">
              <w:rPr>
                <w:rFonts w:eastAsia="SimSun"/>
                <w:b/>
                <w:i/>
              </w:rPr>
              <w:t>]</w:t>
            </w:r>
            <w:r w:rsidRPr="00444010">
              <w:rPr>
                <w:rFonts w:eastAsia="SimSun"/>
              </w:rPr>
              <w:t xml:space="preserve"> of the </w:t>
            </w:r>
            <w:r>
              <w:rPr>
                <w:rFonts w:eastAsia="SimSun" w:cs="Arial"/>
                <w:b/>
                <w:bCs/>
              </w:rPr>
              <w:t>Consultant</w:t>
            </w:r>
          </w:p>
        </w:tc>
      </w:tr>
    </w:tbl>
    <w:p w14:paraId="421E0814" w14:textId="77777777" w:rsidR="00D41196" w:rsidRPr="00F94C5E" w:rsidRDefault="00D41196" w:rsidP="00A5179B">
      <w:pPr>
        <w:pStyle w:val="DefenceNormal"/>
        <w:rPr>
          <w:b/>
          <w:i/>
        </w:rPr>
      </w:pPr>
      <w:r w:rsidRPr="00F94C5E">
        <w:rPr>
          <w:b/>
          <w:i/>
        </w:rPr>
        <w:b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D41196" w:rsidRPr="00F94C5E" w14:paraId="4ED2B595" w14:textId="77777777" w:rsidTr="00173F6E">
        <w:trPr>
          <w:cantSplit/>
        </w:trPr>
        <w:tc>
          <w:tcPr>
            <w:tcW w:w="4400" w:type="dxa"/>
          </w:tcPr>
          <w:p w14:paraId="1528B378" w14:textId="77777777" w:rsidR="00D41196" w:rsidRPr="00F94C5E" w:rsidRDefault="00D41196" w:rsidP="00173F6E">
            <w:pPr>
              <w:keepNext/>
              <w:keepLines/>
              <w:spacing w:after="0"/>
            </w:pPr>
            <w:r w:rsidRPr="00F94C5E">
              <w:rPr>
                <w:rFonts w:cs="Arial"/>
                <w:b/>
                <w:bCs/>
              </w:rPr>
              <w:t xml:space="preserve">Signed </w:t>
            </w:r>
            <w:r w:rsidRPr="00F94C5E">
              <w:t xml:space="preserve">for and on behalf of the </w:t>
            </w:r>
            <w:r w:rsidRPr="00F94C5E">
              <w:rPr>
                <w:b/>
              </w:rPr>
              <w:t xml:space="preserve">Consultant </w:t>
            </w:r>
            <w:r w:rsidRPr="00F94C5E">
              <w:t>by its authorised signatory in the presence of:</w:t>
            </w:r>
          </w:p>
        </w:tc>
        <w:tc>
          <w:tcPr>
            <w:tcW w:w="330" w:type="dxa"/>
            <w:tcBorders>
              <w:right w:val="single" w:sz="4" w:space="0" w:color="auto"/>
            </w:tcBorders>
          </w:tcPr>
          <w:p w14:paraId="5579D204" w14:textId="77777777" w:rsidR="00D41196" w:rsidRPr="00F94C5E" w:rsidRDefault="00D41196" w:rsidP="00173F6E">
            <w:pPr>
              <w:keepNext/>
              <w:keepLines/>
              <w:spacing w:after="0"/>
            </w:pPr>
          </w:p>
        </w:tc>
        <w:tc>
          <w:tcPr>
            <w:tcW w:w="330" w:type="dxa"/>
            <w:tcBorders>
              <w:left w:val="single" w:sz="4" w:space="0" w:color="auto"/>
            </w:tcBorders>
          </w:tcPr>
          <w:p w14:paraId="3D7AD1F9" w14:textId="77777777" w:rsidR="00D41196" w:rsidRPr="00F94C5E" w:rsidRDefault="00D41196" w:rsidP="00173F6E">
            <w:pPr>
              <w:keepNext/>
              <w:keepLines/>
              <w:spacing w:after="0"/>
            </w:pPr>
          </w:p>
        </w:tc>
        <w:tc>
          <w:tcPr>
            <w:tcW w:w="4290" w:type="dxa"/>
          </w:tcPr>
          <w:p w14:paraId="2BD6143A" w14:textId="77777777" w:rsidR="00D41196" w:rsidRPr="00F94C5E" w:rsidRDefault="00D41196" w:rsidP="00173F6E">
            <w:pPr>
              <w:keepNext/>
              <w:keepLines/>
              <w:spacing w:after="0"/>
            </w:pPr>
          </w:p>
        </w:tc>
      </w:tr>
      <w:tr w:rsidR="00D41196" w:rsidRPr="00F94C5E" w14:paraId="5AD24855" w14:textId="77777777" w:rsidTr="00173F6E">
        <w:trPr>
          <w:cantSplit/>
          <w:trHeight w:hRule="exact" w:val="737"/>
        </w:trPr>
        <w:tc>
          <w:tcPr>
            <w:tcW w:w="4400" w:type="dxa"/>
            <w:tcBorders>
              <w:bottom w:val="single" w:sz="4" w:space="0" w:color="auto"/>
            </w:tcBorders>
          </w:tcPr>
          <w:p w14:paraId="048CFE08" w14:textId="77777777" w:rsidR="00D41196" w:rsidRPr="00F94C5E" w:rsidRDefault="00D41196" w:rsidP="00173F6E">
            <w:pPr>
              <w:keepNext/>
              <w:keepLines/>
              <w:spacing w:after="0"/>
            </w:pPr>
          </w:p>
        </w:tc>
        <w:tc>
          <w:tcPr>
            <w:tcW w:w="330" w:type="dxa"/>
            <w:tcBorders>
              <w:right w:val="single" w:sz="4" w:space="0" w:color="auto"/>
            </w:tcBorders>
          </w:tcPr>
          <w:p w14:paraId="2FFA37C6" w14:textId="77777777" w:rsidR="00D41196" w:rsidRPr="00F94C5E" w:rsidRDefault="00D41196" w:rsidP="00173F6E">
            <w:pPr>
              <w:keepNext/>
              <w:keepLines/>
              <w:spacing w:after="0"/>
            </w:pPr>
          </w:p>
        </w:tc>
        <w:tc>
          <w:tcPr>
            <w:tcW w:w="330" w:type="dxa"/>
            <w:tcBorders>
              <w:left w:val="single" w:sz="4" w:space="0" w:color="auto"/>
            </w:tcBorders>
          </w:tcPr>
          <w:p w14:paraId="2D3A699E" w14:textId="77777777" w:rsidR="00D41196" w:rsidRPr="00F94C5E" w:rsidRDefault="00D41196" w:rsidP="00173F6E">
            <w:pPr>
              <w:keepNext/>
              <w:keepLines/>
              <w:spacing w:after="0"/>
            </w:pPr>
          </w:p>
        </w:tc>
        <w:tc>
          <w:tcPr>
            <w:tcW w:w="4290" w:type="dxa"/>
            <w:tcBorders>
              <w:bottom w:val="single" w:sz="4" w:space="0" w:color="auto"/>
            </w:tcBorders>
          </w:tcPr>
          <w:p w14:paraId="34F29F33" w14:textId="77777777" w:rsidR="00D41196" w:rsidRPr="00F94C5E" w:rsidRDefault="00D41196" w:rsidP="00173F6E">
            <w:pPr>
              <w:keepNext/>
              <w:keepLines/>
              <w:spacing w:after="0"/>
            </w:pPr>
          </w:p>
        </w:tc>
      </w:tr>
      <w:tr w:rsidR="00D41196" w:rsidRPr="00F94C5E" w14:paraId="730DCF53" w14:textId="77777777" w:rsidTr="00173F6E">
        <w:trPr>
          <w:cantSplit/>
        </w:trPr>
        <w:tc>
          <w:tcPr>
            <w:tcW w:w="4400" w:type="dxa"/>
            <w:tcBorders>
              <w:top w:val="single" w:sz="4" w:space="0" w:color="auto"/>
            </w:tcBorders>
          </w:tcPr>
          <w:p w14:paraId="502DD8CB" w14:textId="77777777" w:rsidR="00D41196" w:rsidRPr="00F94C5E" w:rsidRDefault="00D41196" w:rsidP="00173F6E">
            <w:pPr>
              <w:keepNext/>
              <w:keepLines/>
              <w:spacing w:after="0"/>
            </w:pPr>
            <w:r w:rsidRPr="00F94C5E">
              <w:t>Signature of witness</w:t>
            </w:r>
          </w:p>
        </w:tc>
        <w:tc>
          <w:tcPr>
            <w:tcW w:w="330" w:type="dxa"/>
          </w:tcPr>
          <w:p w14:paraId="09E2BD84" w14:textId="77777777" w:rsidR="00D41196" w:rsidRPr="00F94C5E" w:rsidRDefault="00D41196" w:rsidP="00173F6E">
            <w:pPr>
              <w:keepNext/>
              <w:keepLines/>
              <w:spacing w:after="0"/>
            </w:pPr>
          </w:p>
        </w:tc>
        <w:tc>
          <w:tcPr>
            <w:tcW w:w="330" w:type="dxa"/>
          </w:tcPr>
          <w:p w14:paraId="5A8D154B" w14:textId="77777777" w:rsidR="00D41196" w:rsidRPr="00F94C5E" w:rsidRDefault="00D41196" w:rsidP="00173F6E">
            <w:pPr>
              <w:keepNext/>
              <w:keepLines/>
              <w:spacing w:after="0"/>
            </w:pPr>
          </w:p>
        </w:tc>
        <w:tc>
          <w:tcPr>
            <w:tcW w:w="4290" w:type="dxa"/>
            <w:tcBorders>
              <w:top w:val="single" w:sz="4" w:space="0" w:color="auto"/>
            </w:tcBorders>
          </w:tcPr>
          <w:p w14:paraId="7176BBC1" w14:textId="77777777" w:rsidR="00D41196" w:rsidRPr="00F94C5E" w:rsidRDefault="00D41196" w:rsidP="00173F6E">
            <w:pPr>
              <w:keepNext/>
              <w:keepLines/>
              <w:spacing w:after="0"/>
            </w:pPr>
            <w:r w:rsidRPr="00F94C5E">
              <w:t>Signature of authorised signatory</w:t>
            </w:r>
          </w:p>
        </w:tc>
      </w:tr>
      <w:tr w:rsidR="00D41196" w:rsidRPr="00F94C5E" w14:paraId="68973B6C" w14:textId="77777777" w:rsidTr="00173F6E">
        <w:trPr>
          <w:cantSplit/>
          <w:trHeight w:hRule="exact" w:val="737"/>
        </w:trPr>
        <w:tc>
          <w:tcPr>
            <w:tcW w:w="4400" w:type="dxa"/>
            <w:tcBorders>
              <w:bottom w:val="single" w:sz="4" w:space="0" w:color="auto"/>
            </w:tcBorders>
          </w:tcPr>
          <w:p w14:paraId="73D798DD" w14:textId="77777777" w:rsidR="00D41196" w:rsidRPr="00F94C5E" w:rsidRDefault="00D41196" w:rsidP="00173F6E">
            <w:pPr>
              <w:keepNext/>
              <w:keepLines/>
              <w:spacing w:after="0"/>
            </w:pPr>
          </w:p>
        </w:tc>
        <w:tc>
          <w:tcPr>
            <w:tcW w:w="330" w:type="dxa"/>
          </w:tcPr>
          <w:p w14:paraId="31103DEA" w14:textId="77777777" w:rsidR="00D41196" w:rsidRPr="00F94C5E" w:rsidRDefault="00D41196" w:rsidP="00173F6E">
            <w:pPr>
              <w:keepNext/>
              <w:keepLines/>
              <w:spacing w:after="0"/>
            </w:pPr>
          </w:p>
        </w:tc>
        <w:tc>
          <w:tcPr>
            <w:tcW w:w="330" w:type="dxa"/>
          </w:tcPr>
          <w:p w14:paraId="5723F593" w14:textId="77777777" w:rsidR="00D41196" w:rsidRPr="00F94C5E" w:rsidRDefault="00D41196" w:rsidP="00173F6E">
            <w:pPr>
              <w:keepNext/>
              <w:keepLines/>
              <w:spacing w:after="0"/>
            </w:pPr>
          </w:p>
        </w:tc>
        <w:tc>
          <w:tcPr>
            <w:tcW w:w="4290" w:type="dxa"/>
            <w:tcBorders>
              <w:bottom w:val="single" w:sz="4" w:space="0" w:color="auto"/>
            </w:tcBorders>
          </w:tcPr>
          <w:p w14:paraId="1990F1C1" w14:textId="77777777" w:rsidR="00D41196" w:rsidRPr="00F94C5E" w:rsidRDefault="00D41196" w:rsidP="00173F6E">
            <w:pPr>
              <w:keepNext/>
              <w:keepLines/>
              <w:spacing w:after="0"/>
            </w:pPr>
          </w:p>
        </w:tc>
      </w:tr>
      <w:tr w:rsidR="00D41196" w:rsidRPr="00F94C5E" w14:paraId="5AC8E046" w14:textId="77777777" w:rsidTr="00173F6E">
        <w:trPr>
          <w:cantSplit/>
        </w:trPr>
        <w:tc>
          <w:tcPr>
            <w:tcW w:w="4400" w:type="dxa"/>
            <w:tcBorders>
              <w:top w:val="single" w:sz="4" w:space="0" w:color="auto"/>
            </w:tcBorders>
          </w:tcPr>
          <w:p w14:paraId="0CCF94ED" w14:textId="77777777" w:rsidR="00D41196" w:rsidRPr="00F94C5E" w:rsidRDefault="00D41196" w:rsidP="00173F6E">
            <w:pPr>
              <w:keepLines/>
              <w:spacing w:after="0"/>
            </w:pPr>
            <w:r w:rsidRPr="00F94C5E">
              <w:t>Full name of witness</w:t>
            </w:r>
          </w:p>
        </w:tc>
        <w:tc>
          <w:tcPr>
            <w:tcW w:w="330" w:type="dxa"/>
          </w:tcPr>
          <w:p w14:paraId="1290F0C9" w14:textId="77777777" w:rsidR="00D41196" w:rsidRPr="00F94C5E" w:rsidRDefault="00D41196" w:rsidP="00173F6E">
            <w:pPr>
              <w:keepLines/>
              <w:spacing w:after="0"/>
            </w:pPr>
          </w:p>
        </w:tc>
        <w:tc>
          <w:tcPr>
            <w:tcW w:w="330" w:type="dxa"/>
          </w:tcPr>
          <w:p w14:paraId="5D721AB2" w14:textId="77777777" w:rsidR="00D41196" w:rsidRPr="00F94C5E" w:rsidRDefault="00D41196" w:rsidP="00173F6E">
            <w:pPr>
              <w:keepLines/>
              <w:spacing w:after="0"/>
            </w:pPr>
          </w:p>
        </w:tc>
        <w:tc>
          <w:tcPr>
            <w:tcW w:w="4290" w:type="dxa"/>
          </w:tcPr>
          <w:p w14:paraId="7D770A08" w14:textId="77777777" w:rsidR="00D41196" w:rsidRPr="00F94C5E" w:rsidRDefault="00D41196" w:rsidP="00173F6E">
            <w:pPr>
              <w:keepLines/>
              <w:spacing w:after="0"/>
            </w:pPr>
            <w:r w:rsidRPr="00F94C5E">
              <w:t>Full name of authorised signatory</w:t>
            </w:r>
          </w:p>
        </w:tc>
      </w:tr>
    </w:tbl>
    <w:p w14:paraId="6750B192" w14:textId="77777777" w:rsidR="00D41196" w:rsidRPr="00F94C5E" w:rsidRDefault="00D41196" w:rsidP="00A5179B">
      <w:pPr>
        <w:pStyle w:val="DefenceNormal"/>
        <w:rPr>
          <w:b/>
          <w:i/>
        </w:rPr>
      </w:pPr>
      <w:r w:rsidRPr="00F94C5E">
        <w:rPr>
          <w:b/>
          <w:i/>
        </w:rPr>
        <w:br/>
      </w:r>
    </w:p>
    <w:p w14:paraId="1DB92D92" w14:textId="77777777" w:rsidR="00D41196" w:rsidRPr="00F94C5E" w:rsidRDefault="00D41196" w:rsidP="00D41196">
      <w:pPr>
        <w:pStyle w:val="DefenceNormal"/>
        <w:rPr>
          <w:b/>
          <w:bCs/>
        </w:rPr>
      </w:pPr>
      <w:r w:rsidRPr="00F94C5E">
        <w:rPr>
          <w:b/>
          <w:i/>
        </w:rPr>
        <w:t>[THESE ARE EXAMPLE EXECUTION CLAUSES ONLY.  INSERT APPROPRIATE EXECUTION CLAUSE FOR CONSULTANT]</w:t>
      </w:r>
    </w:p>
    <w:p w14:paraId="6415F35B" w14:textId="77777777" w:rsidR="00DA014A" w:rsidRPr="00F94C5E" w:rsidRDefault="00DA014A" w:rsidP="00E106B8">
      <w:pPr>
        <w:pStyle w:val="DefenceNormal"/>
      </w:pPr>
    </w:p>
    <w:p w14:paraId="3925E88A" w14:textId="77777777" w:rsidR="001A339F" w:rsidRPr="00F94C5E" w:rsidRDefault="00DA014A" w:rsidP="00DA014A">
      <w:pPr>
        <w:pStyle w:val="DefenceHeading9"/>
      </w:pPr>
      <w:r w:rsidRPr="00F94C5E">
        <w:br w:type="page"/>
      </w:r>
      <w:bookmarkStart w:id="3" w:name="_Toc209542398"/>
      <w:r w:rsidR="00295404" w:rsidRPr="00F94C5E">
        <w:lastRenderedPageBreak/>
        <w:t xml:space="preserve">CONDITIONS OF </w:t>
      </w:r>
      <w:r w:rsidR="003D3F2A" w:rsidRPr="00F94C5E">
        <w:t>SUB</w:t>
      </w:r>
      <w:r w:rsidR="00295404" w:rsidRPr="00F94C5E">
        <w:t>CONTRACT</w:t>
      </w:r>
      <w:bookmarkEnd w:id="3"/>
    </w:p>
    <w:p w14:paraId="7E56C0FC" w14:textId="77777777" w:rsidR="00322409" w:rsidRPr="00F94C5E" w:rsidRDefault="00295404" w:rsidP="00951194">
      <w:pPr>
        <w:pStyle w:val="DefenceHeading1"/>
        <w:numPr>
          <w:ilvl w:val="0"/>
          <w:numId w:val="21"/>
        </w:numPr>
      </w:pPr>
      <w:bookmarkStart w:id="4" w:name="_Ref145735667"/>
      <w:bookmarkStart w:id="5" w:name="_Toc209542399"/>
      <w:r w:rsidRPr="00F94C5E">
        <w:t>Glossary of terms</w:t>
      </w:r>
      <w:r w:rsidR="00CB7D44" w:rsidRPr="00F94C5E">
        <w:t>,</w:t>
      </w:r>
      <w:r w:rsidRPr="00F94C5E">
        <w:t xml:space="preserve"> interpretation </w:t>
      </w:r>
      <w:r w:rsidR="00841706" w:rsidRPr="00F94C5E">
        <w:t>AND MISCELLANEOUS</w:t>
      </w:r>
      <w:bookmarkEnd w:id="4"/>
      <w:bookmarkEnd w:id="5"/>
    </w:p>
    <w:p w14:paraId="61366EFE" w14:textId="77777777" w:rsidR="001A339F" w:rsidRPr="00F94C5E" w:rsidRDefault="00D676B3" w:rsidP="00E2292F">
      <w:pPr>
        <w:pStyle w:val="DefenceHeading2"/>
        <w:numPr>
          <w:ilvl w:val="1"/>
          <w:numId w:val="27"/>
        </w:numPr>
      </w:pPr>
      <w:bookmarkStart w:id="6" w:name="_Toc522938401"/>
      <w:bookmarkStart w:id="7" w:name="_Ref41900300"/>
      <w:bookmarkStart w:id="8" w:name="_Ref41900588"/>
      <w:bookmarkStart w:id="9" w:name="_Ref46705651"/>
      <w:bookmarkStart w:id="10" w:name="_Ref46705671"/>
      <w:bookmarkStart w:id="11" w:name="_Ref47147919"/>
      <w:bookmarkStart w:id="12" w:name="_Ref48394340"/>
      <w:bookmarkStart w:id="13" w:name="_Ref48993384"/>
      <w:bookmarkStart w:id="14" w:name="_Ref61351769"/>
      <w:bookmarkStart w:id="15" w:name="_Ref125789334"/>
      <w:bookmarkStart w:id="16" w:name="_Ref125789388"/>
      <w:bookmarkStart w:id="17" w:name="_Ref462663774"/>
      <w:bookmarkStart w:id="18" w:name="_Ref462663784"/>
      <w:bookmarkStart w:id="19" w:name="_Ref462666818"/>
      <w:bookmarkStart w:id="20" w:name="_Ref464469978"/>
      <w:bookmarkStart w:id="21" w:name="_Ref465271202"/>
      <w:bookmarkStart w:id="22" w:name="_Ref474229888"/>
      <w:bookmarkStart w:id="23" w:name="_Ref474230253"/>
      <w:bookmarkStart w:id="24" w:name="_Ref164699917"/>
      <w:bookmarkStart w:id="25" w:name="_Toc209542400"/>
      <w:r w:rsidRPr="00F94C5E">
        <w:t>Glossary of Terms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04CF266" w14:textId="4CD1ACA5" w:rsidR="001A339F" w:rsidRPr="00F94C5E" w:rsidRDefault="001A339F" w:rsidP="00E106B8">
      <w:pPr>
        <w:pStyle w:val="DefenceNormal"/>
      </w:pPr>
      <w:r w:rsidRPr="00F94C5E">
        <w:rPr>
          <w:szCs w:val="22"/>
        </w:rPr>
        <w:t>Unless the context otherwise indicates, whenever used in th</w:t>
      </w:r>
      <w:r w:rsidR="00B52CB6">
        <w:rPr>
          <w:szCs w:val="22"/>
        </w:rPr>
        <w:t>e</w:t>
      </w:r>
      <w:r w:rsidR="00055BD9" w:rsidRPr="00F94C5E">
        <w:rPr>
          <w:szCs w:val="22"/>
        </w:rPr>
        <w:t xml:space="preserve"> </w:t>
      </w:r>
      <w:r w:rsidR="000C75F9" w:rsidRPr="001D4FAF">
        <w:rPr>
          <w:szCs w:val="22"/>
        </w:rPr>
        <w:t>Subcontract</w:t>
      </w:r>
      <w:r w:rsidRPr="00F94C5E">
        <w:rPr>
          <w:szCs w:val="22"/>
        </w:rPr>
        <w:t xml:space="preserve">, each word or phrase in the headings in clause </w:t>
      </w:r>
      <w:r w:rsidR="00BF33AC" w:rsidRPr="00F94C5E">
        <w:rPr>
          <w:szCs w:val="22"/>
        </w:rPr>
        <w:fldChar w:fldCharType="begin"/>
      </w:r>
      <w:r w:rsidR="00BF33AC" w:rsidRPr="00F94C5E">
        <w:rPr>
          <w:szCs w:val="22"/>
        </w:rPr>
        <w:instrText xml:space="preserve"> REF _Ref41900300 \w \h </w:instrText>
      </w:r>
      <w:r w:rsidR="00BF33AC" w:rsidRPr="00F94C5E">
        <w:rPr>
          <w:szCs w:val="22"/>
        </w:rPr>
      </w:r>
      <w:r w:rsidR="00BF33AC" w:rsidRPr="00F94C5E">
        <w:rPr>
          <w:szCs w:val="22"/>
        </w:rPr>
        <w:fldChar w:fldCharType="separate"/>
      </w:r>
      <w:r w:rsidR="00755617">
        <w:rPr>
          <w:szCs w:val="22"/>
        </w:rPr>
        <w:t>1.1</w:t>
      </w:r>
      <w:r w:rsidR="00BF33AC" w:rsidRPr="00F94C5E">
        <w:rPr>
          <w:szCs w:val="22"/>
        </w:rPr>
        <w:fldChar w:fldCharType="end"/>
      </w:r>
      <w:r w:rsidRPr="00F94C5E">
        <w:rPr>
          <w:szCs w:val="22"/>
        </w:rPr>
        <w:t xml:space="preserve"> has the meaning given to it under the relevant heading.</w:t>
      </w:r>
    </w:p>
    <w:p w14:paraId="22FBEAA7" w14:textId="77777777" w:rsidR="00AC1C28" w:rsidRPr="00A369AF" w:rsidRDefault="00AC1C28" w:rsidP="00A369AF">
      <w:pPr>
        <w:pStyle w:val="DefenceBoldNormal"/>
      </w:pPr>
      <w:bookmarkStart w:id="26" w:name="AccreditedBuildingSurveyor"/>
      <w:r w:rsidRPr="00F94C5E">
        <w:t>Accredited Building Surveyor</w:t>
      </w:r>
      <w:r w:rsidR="00B67AEA">
        <w:t xml:space="preserve"> </w:t>
      </w:r>
      <w:bookmarkEnd w:id="26"/>
    </w:p>
    <w:p w14:paraId="6AD81E93" w14:textId="491F6A02" w:rsidR="00AC1C28" w:rsidRPr="00F94C5E" w:rsidRDefault="00AC1C28" w:rsidP="002F4EC9">
      <w:pPr>
        <w:pStyle w:val="DefenceDefinition0"/>
        <w:keepNext/>
      </w:pPr>
      <w:r w:rsidRPr="00F94C5E">
        <w:t>A person who</w:t>
      </w:r>
      <w:bookmarkStart w:id="27" w:name="_Ref462663732"/>
      <w:r w:rsidR="00D90F10">
        <w:t xml:space="preserve"> meets all requirements of </w:t>
      </w:r>
      <w:r w:rsidRPr="00F94C5E">
        <w:t xml:space="preserve">a </w:t>
      </w:r>
      <w:r w:rsidR="00D90F10">
        <w:t>"</w:t>
      </w:r>
      <w:r w:rsidRPr="00F94C5E">
        <w:t>building surveyor</w:t>
      </w:r>
      <w:r w:rsidR="00D90F10">
        <w:t>" in accordance with and as defined in</w:t>
      </w:r>
      <w:r w:rsidR="00D90F10" w:rsidRPr="00F94C5E">
        <w:t xml:space="preserve"> </w:t>
      </w:r>
      <w:r w:rsidRPr="00F94C5E">
        <w:t xml:space="preserve">the Building </w:t>
      </w:r>
      <w:bookmarkEnd w:id="27"/>
      <w:r w:rsidR="00976AA2" w:rsidRPr="001D4FAF">
        <w:t>Works</w:t>
      </w:r>
      <w:r w:rsidR="00D90F10">
        <w:t xml:space="preserve"> Manual</w:t>
      </w:r>
      <w:r w:rsidRPr="00F94C5E">
        <w:t>.</w:t>
      </w:r>
    </w:p>
    <w:p w14:paraId="0019EC09" w14:textId="77777777" w:rsidR="00B7394F" w:rsidRPr="00F94C5E" w:rsidRDefault="009272EF" w:rsidP="00BE41B0">
      <w:pPr>
        <w:pStyle w:val="DefenceBoldNormal"/>
        <w:rPr>
          <w:b w:val="0"/>
        </w:rPr>
      </w:pPr>
      <w:bookmarkStart w:id="28" w:name="ACM"/>
      <w:r w:rsidRPr="00BE41B0">
        <w:t>ACM</w:t>
      </w:r>
      <w:bookmarkEnd w:id="28"/>
    </w:p>
    <w:p w14:paraId="7D80C7D8" w14:textId="77777777" w:rsidR="009272EF" w:rsidRPr="00F94C5E" w:rsidRDefault="00086A66" w:rsidP="00086A66">
      <w:pPr>
        <w:pStyle w:val="DefenceDefinition0"/>
        <w:rPr>
          <w:b/>
        </w:rPr>
      </w:pPr>
      <w:r w:rsidRPr="00086A66">
        <w:t xml:space="preserve">Has the meaning given in subregulation 5(1) of the </w:t>
      </w:r>
      <w:r w:rsidRPr="00A232CF">
        <w:rPr>
          <w:i/>
        </w:rPr>
        <w:t>Work Health and Safety Regulations</w:t>
      </w:r>
      <w:r w:rsidRPr="00086A66">
        <w:t xml:space="preserve"> </w:t>
      </w:r>
      <w:r w:rsidRPr="004C6864">
        <w:rPr>
          <w:i/>
        </w:rPr>
        <w:t>2011</w:t>
      </w:r>
      <w:r w:rsidRPr="00086A66">
        <w:t xml:space="preserve"> (Cth)</w:t>
      </w:r>
      <w:r w:rsidR="009272EF" w:rsidRPr="00F94C5E">
        <w:t>.</w:t>
      </w:r>
    </w:p>
    <w:p w14:paraId="507F9A9C" w14:textId="77777777" w:rsidR="001A339F" w:rsidRPr="008619AE" w:rsidRDefault="001A339F" w:rsidP="00BE41B0">
      <w:pPr>
        <w:pStyle w:val="DefenceBoldNormal"/>
      </w:pPr>
      <w:bookmarkStart w:id="29" w:name="ActofPrevention"/>
      <w:r w:rsidRPr="008619AE">
        <w:t>Act of Prevention</w:t>
      </w:r>
      <w:bookmarkEnd w:id="29"/>
    </w:p>
    <w:p w14:paraId="4A5B44F0" w14:textId="77777777" w:rsidR="001A339F" w:rsidRPr="008619AE" w:rsidRDefault="00D676B3" w:rsidP="008A52CA">
      <w:pPr>
        <w:pStyle w:val="DefenceDefinition0"/>
        <w:keepNext/>
      </w:pPr>
      <w:r w:rsidRPr="008619AE">
        <w:t>Any one of</w:t>
      </w:r>
      <w:r w:rsidR="001A339F" w:rsidRPr="008619AE">
        <w:t>:</w:t>
      </w:r>
    </w:p>
    <w:p w14:paraId="2A70851A" w14:textId="77777777" w:rsidR="001A339F" w:rsidRPr="008619AE" w:rsidRDefault="001A339F" w:rsidP="00D83DA0">
      <w:pPr>
        <w:pStyle w:val="DefenceDefinitionNum"/>
        <w:tabs>
          <w:tab w:val="num" w:pos="900"/>
        </w:tabs>
        <w:ind w:left="900" w:hanging="900"/>
      </w:pPr>
      <w:r w:rsidRPr="008619AE">
        <w:t xml:space="preserve">a breach of the </w:t>
      </w:r>
      <w:r w:rsidR="000C75F9" w:rsidRPr="008619AE">
        <w:rPr>
          <w:szCs w:val="22"/>
        </w:rPr>
        <w:t>Subcontract</w:t>
      </w:r>
      <w:r w:rsidR="000C75F9" w:rsidRPr="008619AE">
        <w:t xml:space="preserve"> </w:t>
      </w:r>
      <w:r w:rsidRPr="008619AE">
        <w:t>by the</w:t>
      </w:r>
      <w:r w:rsidR="00F54E3B" w:rsidRPr="008619AE">
        <w:t xml:space="preserve"> </w:t>
      </w:r>
      <w:r w:rsidR="00B36847" w:rsidRPr="008619AE">
        <w:t>Contractor</w:t>
      </w:r>
      <w:r w:rsidRPr="008619AE">
        <w:t>;</w:t>
      </w:r>
    </w:p>
    <w:p w14:paraId="39AF0F16" w14:textId="77777777" w:rsidR="001A339F" w:rsidRPr="008619AE" w:rsidRDefault="001A339F" w:rsidP="00D83DA0">
      <w:pPr>
        <w:pStyle w:val="DefenceDefinitionNum"/>
        <w:tabs>
          <w:tab w:val="num" w:pos="900"/>
        </w:tabs>
        <w:ind w:left="900" w:hanging="900"/>
      </w:pPr>
      <w:bookmarkStart w:id="30" w:name="_Ref113990909"/>
      <w:r w:rsidRPr="008619AE">
        <w:t>any other act or omission of the</w:t>
      </w:r>
      <w:r w:rsidR="00F54E3B" w:rsidRPr="008619AE">
        <w:t xml:space="preserve"> </w:t>
      </w:r>
      <w:r w:rsidR="00200E88" w:rsidRPr="008619AE">
        <w:rPr>
          <w:lang w:eastAsia="zh-CN"/>
        </w:rPr>
        <w:t>Commonwealth</w:t>
      </w:r>
      <w:r w:rsidR="00666046" w:rsidRPr="008619AE">
        <w:t xml:space="preserve">, </w:t>
      </w:r>
      <w:r w:rsidR="00AD48A1" w:rsidRPr="008619AE">
        <w:t xml:space="preserve">the </w:t>
      </w:r>
      <w:r w:rsidR="00B36847" w:rsidRPr="008619AE">
        <w:t>Contractor</w:t>
      </w:r>
      <w:r w:rsidR="00905A1B" w:rsidRPr="008619AE">
        <w:rPr>
          <w:szCs w:val="22"/>
        </w:rPr>
        <w:t>,</w:t>
      </w:r>
      <w:r w:rsidR="00AD48A1" w:rsidRPr="008619AE">
        <w:t xml:space="preserve"> </w:t>
      </w:r>
      <w:r w:rsidR="00666046" w:rsidRPr="008619AE">
        <w:t xml:space="preserve">the </w:t>
      </w:r>
      <w:r w:rsidR="00976AA2" w:rsidRPr="008619AE">
        <w:t>MCC Contract Administrator</w:t>
      </w:r>
      <w:r w:rsidR="00501CA4" w:rsidRPr="008619AE">
        <w:t>,</w:t>
      </w:r>
      <w:r w:rsidR="00666046" w:rsidRPr="008619AE">
        <w:t xml:space="preserve"> the</w:t>
      </w:r>
      <w:r w:rsidRPr="008619AE">
        <w:t xml:space="preserve"> </w:t>
      </w:r>
      <w:r w:rsidR="000D1BF6" w:rsidRPr="008619AE">
        <w:t>Contractor's Representative</w:t>
      </w:r>
      <w:r w:rsidR="00611ACC" w:rsidRPr="008619AE">
        <w:t xml:space="preserve"> </w:t>
      </w:r>
      <w:r w:rsidRPr="008619AE">
        <w:t xml:space="preserve">or an </w:t>
      </w:r>
      <w:r w:rsidR="0065145C" w:rsidRPr="008619AE">
        <w:t>Other Contractor</w:t>
      </w:r>
      <w:r w:rsidR="005944A8" w:rsidRPr="008619AE">
        <w:t xml:space="preserve"> </w:t>
      </w:r>
      <w:r w:rsidRPr="008619AE">
        <w:t>engaged by the</w:t>
      </w:r>
      <w:r w:rsidR="00F54E3B" w:rsidRPr="008619AE">
        <w:t xml:space="preserve"> </w:t>
      </w:r>
      <w:r w:rsidR="00097348">
        <w:t>Commonwealth or the</w:t>
      </w:r>
      <w:r w:rsidR="00097348" w:rsidRPr="008619AE">
        <w:t xml:space="preserve"> </w:t>
      </w:r>
      <w:r w:rsidR="00B36847" w:rsidRPr="008619AE">
        <w:t>Contractor</w:t>
      </w:r>
      <w:r w:rsidRPr="008619AE">
        <w:t xml:space="preserve">; </w:t>
      </w:r>
      <w:r w:rsidR="00F3302D" w:rsidRPr="008619AE">
        <w:t>or</w:t>
      </w:r>
      <w:bookmarkEnd w:id="30"/>
    </w:p>
    <w:p w14:paraId="0BE29444" w14:textId="77777777" w:rsidR="0094051B" w:rsidRPr="008619AE" w:rsidRDefault="001A339F" w:rsidP="002407D4">
      <w:pPr>
        <w:pStyle w:val="DefenceDefinitionNum"/>
        <w:tabs>
          <w:tab w:val="num" w:pos="900"/>
        </w:tabs>
        <w:ind w:left="900" w:hanging="900"/>
        <w:rPr>
          <w:b/>
        </w:rPr>
      </w:pPr>
      <w:r w:rsidRPr="008619AE">
        <w:t xml:space="preserve">a </w:t>
      </w:r>
      <w:r w:rsidR="006239AF" w:rsidRPr="008619AE">
        <w:rPr>
          <w:szCs w:val="22"/>
        </w:rPr>
        <w:t>Variation</w:t>
      </w:r>
      <w:r w:rsidRPr="008619AE">
        <w:t xml:space="preserve"> the subject of a </w:t>
      </w:r>
      <w:r w:rsidR="00FE5EA1" w:rsidRPr="008619AE">
        <w:t>direction</w:t>
      </w:r>
      <w:r w:rsidRPr="008619AE">
        <w:t xml:space="preserve"> by the </w:t>
      </w:r>
      <w:r w:rsidR="000D1BF6" w:rsidRPr="008619AE">
        <w:t>Contractor's Representative</w:t>
      </w:r>
      <w:r w:rsidR="00855CB8" w:rsidRPr="008619AE">
        <w:t>,</w:t>
      </w:r>
    </w:p>
    <w:p w14:paraId="0E5E9CF1" w14:textId="7E98024C" w:rsidR="001A339F" w:rsidRPr="00F94C5E" w:rsidRDefault="00855CB8" w:rsidP="00992A6A">
      <w:pPr>
        <w:pStyle w:val="DefenceDefinition0"/>
        <w:rPr>
          <w:b/>
        </w:rPr>
      </w:pPr>
      <w:r w:rsidRPr="008619AE">
        <w:t xml:space="preserve">but excluding any act or omission of </w:t>
      </w:r>
      <w:r w:rsidR="00074FF7">
        <w:t xml:space="preserve">any person specified in paragraph </w:t>
      </w:r>
      <w:r w:rsidR="00074FF7">
        <w:fldChar w:fldCharType="begin"/>
      </w:r>
      <w:r w:rsidR="00074FF7">
        <w:instrText xml:space="preserve"> REF _Ref113990909 \n \h </w:instrText>
      </w:r>
      <w:r w:rsidR="00074FF7">
        <w:fldChar w:fldCharType="separate"/>
      </w:r>
      <w:r w:rsidR="00755617">
        <w:t>(b)</w:t>
      </w:r>
      <w:r w:rsidR="00074FF7">
        <w:fldChar w:fldCharType="end"/>
      </w:r>
      <w:r w:rsidR="004824CC" w:rsidRPr="008619AE">
        <w:t xml:space="preserve"> in</w:t>
      </w:r>
      <w:r w:rsidR="004824CC" w:rsidRPr="00F94C5E">
        <w:t xml:space="preserve"> accordance with or otherwise permitted by the </w:t>
      </w:r>
      <w:r w:rsidR="000C75F9" w:rsidRPr="001D4FAF">
        <w:t>Subcontract</w:t>
      </w:r>
      <w:r w:rsidR="00B7394F" w:rsidRPr="00F94C5E">
        <w:t>.</w:t>
      </w:r>
    </w:p>
    <w:p w14:paraId="5EB791C8" w14:textId="77777777" w:rsidR="001A339F" w:rsidRPr="00BE41B0" w:rsidRDefault="001A339F" w:rsidP="00BE41B0">
      <w:pPr>
        <w:pStyle w:val="DefenceBoldNormal"/>
      </w:pPr>
      <w:bookmarkStart w:id="31" w:name="Approval"/>
      <w:r w:rsidRPr="00BE41B0">
        <w:t>Approval</w:t>
      </w:r>
      <w:bookmarkEnd w:id="31"/>
    </w:p>
    <w:p w14:paraId="43608364" w14:textId="77777777" w:rsidR="001A339F" w:rsidRPr="00F94C5E" w:rsidRDefault="00D676B3" w:rsidP="008A52CA">
      <w:pPr>
        <w:pStyle w:val="DefenceDefinition0"/>
        <w:keepNext/>
      </w:pPr>
      <w:r w:rsidRPr="00F94C5E">
        <w:t>A</w:t>
      </w:r>
      <w:r w:rsidR="001A339F" w:rsidRPr="00F94C5E">
        <w:t>ny licence, permit, consent, approval, determination, certificate</w:t>
      </w:r>
      <w:r w:rsidRPr="00F94C5E">
        <w:t>, notice</w:t>
      </w:r>
      <w:r w:rsidR="001A339F" w:rsidRPr="00F94C5E">
        <w:t xml:space="preserve"> or other requirement of any </w:t>
      </w:r>
      <w:r w:rsidR="00200E88" w:rsidRPr="001D4FAF">
        <w:rPr>
          <w:lang w:eastAsia="zh-CN"/>
        </w:rPr>
        <w:t>Commonwealth</w:t>
      </w:r>
      <w:r w:rsidRPr="00F94C5E">
        <w:t xml:space="preserve">, State, Territory or local </w:t>
      </w:r>
      <w:r w:rsidR="001A339F" w:rsidRPr="00F94C5E">
        <w:t>authority, body or other organisation having any jurisdiction in connection with the</w:t>
      </w:r>
      <w:r w:rsidRPr="00F94C5E">
        <w:t xml:space="preserve"> </w:t>
      </w:r>
      <w:r w:rsidR="002B2646" w:rsidRPr="001D4FAF">
        <w:rPr>
          <w:szCs w:val="20"/>
        </w:rPr>
        <w:t>Site</w:t>
      </w:r>
      <w:r w:rsidR="001A339F" w:rsidRPr="00F94C5E">
        <w:t>, the</w:t>
      </w:r>
      <w:r w:rsidR="00666046" w:rsidRPr="00F94C5E">
        <w:t xml:space="preserve"> </w:t>
      </w:r>
      <w:r w:rsidR="00F42400" w:rsidRPr="001D4FAF">
        <w:t>Services</w:t>
      </w:r>
      <w:r w:rsidR="001A339F" w:rsidRPr="00F94C5E">
        <w:t xml:space="preserve"> or</w:t>
      </w:r>
      <w:r w:rsidR="00B7394F" w:rsidRPr="00F94C5E">
        <w:t xml:space="preserve"> the</w:t>
      </w:r>
      <w:r w:rsidR="009A4E4D" w:rsidRPr="00F94C5E">
        <w:t xml:space="preserve"> </w:t>
      </w:r>
      <w:r w:rsidR="00853E1F" w:rsidRPr="001D4FAF">
        <w:rPr>
          <w:szCs w:val="20"/>
        </w:rPr>
        <w:t>MCC Works</w:t>
      </w:r>
      <w:r w:rsidR="00B7394F" w:rsidRPr="00F94C5E">
        <w:t xml:space="preserve"> or</w:t>
      </w:r>
      <w:r w:rsidR="001A339F" w:rsidRPr="00F94C5E">
        <w:t xml:space="preserve"> under any applicable Statutory Requirement, which must be</w:t>
      </w:r>
      <w:r w:rsidRPr="00F94C5E">
        <w:t xml:space="preserve"> obtained or satisfied to</w:t>
      </w:r>
      <w:r w:rsidR="001A339F" w:rsidRPr="00F94C5E">
        <w:t>:</w:t>
      </w:r>
    </w:p>
    <w:p w14:paraId="689D7615" w14:textId="77777777" w:rsidR="001A339F" w:rsidRPr="00F94C5E" w:rsidRDefault="001A339F" w:rsidP="00D83DA0">
      <w:pPr>
        <w:pStyle w:val="DefenceDefinitionNum"/>
        <w:tabs>
          <w:tab w:val="num" w:pos="900"/>
        </w:tabs>
        <w:ind w:left="900" w:hanging="900"/>
      </w:pPr>
      <w:r w:rsidRPr="00F94C5E">
        <w:t xml:space="preserve">carry out the </w:t>
      </w:r>
      <w:r w:rsidR="00F42400" w:rsidRPr="001D4FAF">
        <w:t>Services</w:t>
      </w:r>
      <w:r w:rsidRPr="00F94C5E">
        <w:t xml:space="preserve"> or</w:t>
      </w:r>
      <w:r w:rsidR="00B7394F" w:rsidRPr="00F94C5E">
        <w:t xml:space="preserve"> the </w:t>
      </w:r>
      <w:r w:rsidR="00853E1F" w:rsidRPr="001D4FAF">
        <w:rPr>
          <w:szCs w:val="20"/>
        </w:rPr>
        <w:t>MCC Works</w:t>
      </w:r>
      <w:r w:rsidR="00B7394F" w:rsidRPr="00F94C5E">
        <w:t>; or</w:t>
      </w:r>
    </w:p>
    <w:p w14:paraId="7BC7ECE6" w14:textId="77777777" w:rsidR="001A339F" w:rsidRPr="00F94C5E" w:rsidRDefault="001A339F" w:rsidP="00D83DA0">
      <w:pPr>
        <w:pStyle w:val="DefenceDefinitionNum"/>
        <w:tabs>
          <w:tab w:val="num" w:pos="900"/>
        </w:tabs>
        <w:ind w:left="900" w:hanging="900"/>
      </w:pPr>
      <w:r w:rsidRPr="00F94C5E">
        <w:t>occupy</w:t>
      </w:r>
      <w:r w:rsidR="004824CC" w:rsidRPr="00F94C5E">
        <w:t>,</w:t>
      </w:r>
      <w:r w:rsidRPr="00F94C5E">
        <w:t xml:space="preserve"> use</w:t>
      </w:r>
      <w:r w:rsidR="004824CC" w:rsidRPr="00F94C5E">
        <w:t>, maintain or operate</w:t>
      </w:r>
      <w:r w:rsidRPr="00F94C5E">
        <w:t xml:space="preserve"> the completed </w:t>
      </w:r>
      <w:r w:rsidR="009A4E4D" w:rsidRPr="001D4FAF">
        <w:t xml:space="preserve">MCC </w:t>
      </w:r>
      <w:r w:rsidR="00976AA2" w:rsidRPr="001D4FAF">
        <w:t>Works</w:t>
      </w:r>
      <w:r w:rsidRPr="00F94C5E">
        <w:t xml:space="preserve">, to the extent that the </w:t>
      </w:r>
      <w:r w:rsidR="00F42400" w:rsidRPr="001D4FAF">
        <w:t>Services</w:t>
      </w:r>
      <w:r w:rsidRPr="00F94C5E">
        <w:t xml:space="preserve"> are relevant to </w:t>
      </w:r>
      <w:r w:rsidR="003C0404" w:rsidRPr="00F94C5E">
        <w:t xml:space="preserve">such </w:t>
      </w:r>
      <w:r w:rsidR="002846F8" w:rsidRPr="00F94C5E">
        <w:t xml:space="preserve">obtaining </w:t>
      </w:r>
      <w:r w:rsidR="003C0404" w:rsidRPr="00F94C5E">
        <w:t>or</w:t>
      </w:r>
      <w:r w:rsidRPr="00F94C5E">
        <w:t xml:space="preserve"> satisfaction.</w:t>
      </w:r>
    </w:p>
    <w:p w14:paraId="3FD83BA0" w14:textId="77777777" w:rsidR="002564F8" w:rsidRDefault="002564F8" w:rsidP="002564F8">
      <w:pPr>
        <w:pStyle w:val="DefenceBoldNormal"/>
      </w:pPr>
      <w:bookmarkStart w:id="32" w:name="ASDCertifiedCloudServicesList"/>
      <w:r>
        <w:t>Asbestos</w:t>
      </w:r>
    </w:p>
    <w:p w14:paraId="690C55A7" w14:textId="7A25483A" w:rsidR="00D90F10" w:rsidRDefault="002564F8">
      <w:pPr>
        <w:pStyle w:val="DefenceDefinitionNum"/>
        <w:numPr>
          <w:ilvl w:val="0"/>
          <w:numId w:val="0"/>
        </w:numPr>
        <w:ind w:left="964" w:hanging="964"/>
      </w:pPr>
      <w:r w:rsidRPr="00A232CF">
        <w:t xml:space="preserve">Has the meaning given in subregulation 5(1) of the </w:t>
      </w:r>
      <w:r w:rsidRPr="00A232CF">
        <w:rPr>
          <w:i/>
        </w:rPr>
        <w:t>Work Health and Safety Regulations</w:t>
      </w:r>
      <w:r w:rsidRPr="00A232CF">
        <w:t xml:space="preserve"> 2011 (Cth).</w:t>
      </w:r>
    </w:p>
    <w:p w14:paraId="4A802326" w14:textId="213CD243" w:rsidR="00F61562" w:rsidRPr="009D1884" w:rsidRDefault="00F61562" w:rsidP="00F61562">
      <w:pPr>
        <w:pStyle w:val="DefenceBoldNormal"/>
      </w:pPr>
      <w:r w:rsidRPr="009D1884">
        <w:t>Asbestos Management Plan</w:t>
      </w:r>
    </w:p>
    <w:p w14:paraId="3840A4CA" w14:textId="72A277B4" w:rsidR="00F61562" w:rsidRPr="00D90F10" w:rsidRDefault="00F61562" w:rsidP="002F4EC9">
      <w:pPr>
        <w:pStyle w:val="DefenceDefinition0"/>
      </w:pPr>
      <w:r w:rsidRPr="009D1884">
        <w:t xml:space="preserve">The Security and Estate Group Asbestos Management Plan </w:t>
      </w:r>
      <w:bookmarkStart w:id="33" w:name="_Hlk209184949"/>
      <w:r w:rsidR="00781E63">
        <w:t>(including Annex A – Asbestos in Soils and Surface Contamination)</w:t>
      </w:r>
      <w:r w:rsidR="00781E63" w:rsidRPr="009D1884">
        <w:t xml:space="preserve"> </w:t>
      </w:r>
      <w:bookmarkEnd w:id="33"/>
      <w:r w:rsidRPr="009D1884">
        <w:t xml:space="preserve">dated </w:t>
      </w:r>
      <w:r w:rsidR="00781E63">
        <w:t>1 September 2025</w:t>
      </w:r>
      <w:r w:rsidRPr="009D1884">
        <w:t xml:space="preserve">, available at https://www.defence.gov.au/business-industry/industry-governance/industry-regulations/security-and-estate-asbestos-management-plan, as amended </w:t>
      </w:r>
      <w:r w:rsidRPr="00092620">
        <w:t xml:space="preserve">or replaced </w:t>
      </w:r>
      <w:r w:rsidRPr="009D1884">
        <w:t>from time to time.</w:t>
      </w:r>
    </w:p>
    <w:p w14:paraId="7DE1F3D2" w14:textId="77777777" w:rsidR="00A66995" w:rsidRPr="00BE41B0" w:rsidRDefault="00A66995" w:rsidP="00BE41B0">
      <w:pPr>
        <w:pStyle w:val="DefenceBoldNormal"/>
      </w:pPr>
      <w:bookmarkStart w:id="34" w:name="AustralianPrivacyPrinciple"/>
      <w:bookmarkEnd w:id="32"/>
      <w:r w:rsidRPr="00BE41B0">
        <w:t>Australian Privacy Principle</w:t>
      </w:r>
      <w:bookmarkEnd w:id="34"/>
    </w:p>
    <w:p w14:paraId="6053C8C8" w14:textId="77777777" w:rsidR="00A66995" w:rsidRPr="00F94C5E" w:rsidRDefault="00A66995" w:rsidP="00220501">
      <w:pPr>
        <w:pStyle w:val="DefenceDefinition0"/>
        <w:rPr>
          <w:b/>
        </w:rPr>
      </w:pPr>
      <w:r w:rsidRPr="00F94C5E">
        <w:t xml:space="preserve">Has the meaning given in the </w:t>
      </w:r>
      <w:r w:rsidR="00D1434F" w:rsidRPr="001D4FAF">
        <w:t>Privacy Act</w:t>
      </w:r>
      <w:r w:rsidRPr="00F94C5E">
        <w:t>.</w:t>
      </w:r>
    </w:p>
    <w:p w14:paraId="094A867D" w14:textId="77777777" w:rsidR="001A339F" w:rsidRPr="00BE41B0" w:rsidRDefault="001A339F" w:rsidP="00BE41B0">
      <w:pPr>
        <w:pStyle w:val="DefenceBoldNormal"/>
      </w:pPr>
      <w:bookmarkStart w:id="35" w:name="AwardDate"/>
      <w:r w:rsidRPr="00BE41B0">
        <w:lastRenderedPageBreak/>
        <w:t>Award Date</w:t>
      </w:r>
      <w:bookmarkEnd w:id="35"/>
    </w:p>
    <w:p w14:paraId="0B16171F" w14:textId="77777777" w:rsidR="001A339F" w:rsidRPr="00F94C5E" w:rsidRDefault="00D676B3" w:rsidP="00641248">
      <w:pPr>
        <w:pStyle w:val="DefenceDefinition0"/>
      </w:pPr>
      <w:r w:rsidRPr="00F94C5E">
        <w:t>T</w:t>
      </w:r>
      <w:r w:rsidR="001A339F" w:rsidRPr="00F94C5E">
        <w:t>he date on which the Formal Agreement, to which these</w:t>
      </w:r>
      <w:r w:rsidR="003D3F2A" w:rsidRPr="00F94C5E">
        <w:t xml:space="preserve"> Conditions</w:t>
      </w:r>
      <w:r w:rsidR="001A339F" w:rsidRPr="00F94C5E">
        <w:t xml:space="preserve"> </w:t>
      </w:r>
      <w:r w:rsidR="00085068" w:rsidRPr="00F94C5E">
        <w:t xml:space="preserve">of </w:t>
      </w:r>
      <w:r w:rsidR="006239AF" w:rsidRPr="002147C2">
        <w:t>Subcontract</w:t>
      </w:r>
      <w:r w:rsidR="00085068" w:rsidRPr="00F94C5E">
        <w:t xml:space="preserve"> </w:t>
      </w:r>
      <w:r w:rsidR="001A339F" w:rsidRPr="00F94C5E">
        <w:t xml:space="preserve">are attached, has been completed and signed by the </w:t>
      </w:r>
      <w:r w:rsidR="00BE24EB" w:rsidRPr="001D4FAF">
        <w:t>Contractor</w:t>
      </w:r>
      <w:r w:rsidR="00BE24EB" w:rsidRPr="00F94C5E">
        <w:t xml:space="preserve"> </w:t>
      </w:r>
      <w:r w:rsidR="001A339F" w:rsidRPr="00F94C5E">
        <w:t xml:space="preserve">and the </w:t>
      </w:r>
      <w:r w:rsidR="00A10294" w:rsidRPr="001D4FAF">
        <w:t>Consultant</w:t>
      </w:r>
      <w:r w:rsidRPr="00F94C5E">
        <w:t>.</w:t>
      </w:r>
    </w:p>
    <w:p w14:paraId="4952046C" w14:textId="77777777" w:rsidR="001A339F" w:rsidRPr="00BE41B0" w:rsidRDefault="001A339F" w:rsidP="00BE41B0">
      <w:pPr>
        <w:pStyle w:val="DefenceBoldNormal"/>
      </w:pPr>
      <w:bookmarkStart w:id="36" w:name="Brief"/>
      <w:r w:rsidRPr="00BE41B0">
        <w:t>Brief</w:t>
      </w:r>
      <w:bookmarkEnd w:id="36"/>
    </w:p>
    <w:p w14:paraId="6A80719B" w14:textId="6F393CD7" w:rsidR="001A339F" w:rsidRDefault="00B7394F" w:rsidP="00641248">
      <w:pPr>
        <w:pStyle w:val="DefenceDefinition0"/>
      </w:pPr>
      <w:r w:rsidRPr="00F94C5E">
        <w:t xml:space="preserve">The brief in </w:t>
      </w:r>
      <w:r w:rsidR="003636CB">
        <w:fldChar w:fldCharType="begin"/>
      </w:r>
      <w:r w:rsidR="003636CB">
        <w:instrText xml:space="preserve"> REF Annexure_1 \h </w:instrText>
      </w:r>
      <w:r w:rsidR="003636CB">
        <w:fldChar w:fldCharType="separate"/>
      </w:r>
      <w:r w:rsidR="00755617">
        <w:t>Annexure 1</w:t>
      </w:r>
      <w:r w:rsidR="003636CB">
        <w:fldChar w:fldCharType="end"/>
      </w:r>
      <w:r w:rsidRPr="00F94C5E">
        <w:t>.</w:t>
      </w:r>
    </w:p>
    <w:p w14:paraId="1A159048" w14:textId="581CB45D" w:rsidR="00247D26" w:rsidRPr="00261077" w:rsidRDefault="00247D26" w:rsidP="00247D26">
      <w:pPr>
        <w:pStyle w:val="DefenceBoldNormal"/>
      </w:pPr>
      <w:bookmarkStart w:id="37" w:name="BuildingCode2016"/>
      <w:r w:rsidRPr="00261077">
        <w:t xml:space="preserve">Building </w:t>
      </w:r>
      <w:bookmarkEnd w:id="37"/>
      <w:r w:rsidRPr="00261077">
        <w:t>Works Manual</w:t>
      </w:r>
    </w:p>
    <w:p w14:paraId="2526704E" w14:textId="472AA3D5" w:rsidR="00247D26" w:rsidRPr="00F94C5E" w:rsidRDefault="00247D26" w:rsidP="002F4EC9">
      <w:pPr>
        <w:pStyle w:val="DefenceBoldNormal"/>
      </w:pPr>
      <w:r w:rsidRPr="002F4EC9">
        <w:rPr>
          <w:b w:val="0"/>
          <w:bCs/>
        </w:rPr>
        <w:t>The Building Works Manual - Edition 1 dated 24 August 2020 available on the Defence Website, as amended or replaced from time to time.</w:t>
      </w:r>
      <w:r>
        <w:rPr>
          <w:b w:val="0"/>
          <w:bCs/>
        </w:rPr>
        <w:t xml:space="preserve"> </w:t>
      </w:r>
    </w:p>
    <w:p w14:paraId="5C93475C" w14:textId="77777777" w:rsidR="00B63738" w:rsidRPr="00BE41B0" w:rsidRDefault="00B63738" w:rsidP="00BE41B0">
      <w:pPr>
        <w:pStyle w:val="DefenceBoldNormal"/>
      </w:pPr>
      <w:bookmarkStart w:id="38" w:name="ChangeofControl"/>
      <w:r w:rsidRPr="00BE41B0">
        <w:t>Change of Control</w:t>
      </w:r>
      <w:bookmarkEnd w:id="38"/>
    </w:p>
    <w:p w14:paraId="19257E86" w14:textId="77777777" w:rsidR="00B63738" w:rsidRPr="00F94C5E" w:rsidRDefault="00B63738" w:rsidP="00641248">
      <w:pPr>
        <w:pStyle w:val="DefenceDefinition0"/>
      </w:pPr>
      <w:r w:rsidRPr="00F94C5E">
        <w:t>In relation to the</w:t>
      </w:r>
      <w:r w:rsidR="009E07E3" w:rsidRPr="00F94C5E">
        <w:t xml:space="preserve"> </w:t>
      </w:r>
      <w:r w:rsidR="00A10294" w:rsidRPr="001D4FAF">
        <w:t>Consultant</w:t>
      </w:r>
      <w:r w:rsidRPr="00F94C5E">
        <w:t xml:space="preserve">, where a person who did not (directly or indirectly) effectively </w:t>
      </w:r>
      <w:r w:rsidRPr="001D4FAF">
        <w:t>Control</w:t>
      </w:r>
      <w:r w:rsidRPr="00F94C5E">
        <w:t xml:space="preserve"> the </w:t>
      </w:r>
      <w:r w:rsidR="00A10294" w:rsidRPr="001D4FAF">
        <w:t>Consultant</w:t>
      </w:r>
      <w:r w:rsidRPr="00F94C5E">
        <w:t xml:space="preserve"> at the </w:t>
      </w:r>
      <w:r w:rsidR="00B30A57" w:rsidRPr="001D4FAF">
        <w:t>Award Date</w:t>
      </w:r>
      <w:r w:rsidRPr="00F94C5E">
        <w:t xml:space="preserve">, either alone or together with others, acquires </w:t>
      </w:r>
      <w:r w:rsidR="000D1BF6" w:rsidRPr="001D4FAF">
        <w:t>Control</w:t>
      </w:r>
      <w:r w:rsidRPr="00F94C5E">
        <w:t xml:space="preserve"> of the </w:t>
      </w:r>
      <w:r w:rsidR="00A10294" w:rsidRPr="001D4FAF">
        <w:t>Consultant</w:t>
      </w:r>
      <w:r w:rsidRPr="00F94C5E">
        <w:t>.</w:t>
      </w:r>
    </w:p>
    <w:p w14:paraId="4E7395F3" w14:textId="77777777" w:rsidR="001A339F" w:rsidRPr="00BE41B0" w:rsidRDefault="001A339F" w:rsidP="00BE41B0">
      <w:pPr>
        <w:pStyle w:val="DefenceBoldNormal"/>
      </w:pPr>
      <w:bookmarkStart w:id="39" w:name="Claim"/>
      <w:r w:rsidRPr="00BE41B0">
        <w:t>Claim</w:t>
      </w:r>
      <w:bookmarkEnd w:id="39"/>
    </w:p>
    <w:p w14:paraId="434C58C1" w14:textId="77777777" w:rsidR="001A339F" w:rsidRPr="00F94C5E" w:rsidRDefault="001A339F" w:rsidP="00A369AF">
      <w:pPr>
        <w:pStyle w:val="DefenceDefinition0"/>
        <w:keepNext/>
      </w:pPr>
      <w:r w:rsidRPr="00F94C5E">
        <w:t xml:space="preserve">Includes any claim for an increase in the </w:t>
      </w:r>
      <w:r w:rsidR="00BE3872" w:rsidRPr="001D4FAF">
        <w:t>Fee</w:t>
      </w:r>
      <w:r w:rsidRPr="00F94C5E">
        <w:t xml:space="preserve">, </w:t>
      </w:r>
      <w:r w:rsidR="00AD48A1" w:rsidRPr="00F94C5E">
        <w:t>f</w:t>
      </w:r>
      <w:r w:rsidRPr="00F94C5E">
        <w:t>or payment of money (including damages) or for an extension of time:</w:t>
      </w:r>
    </w:p>
    <w:p w14:paraId="62F5B6E8" w14:textId="77777777" w:rsidR="001A339F" w:rsidRPr="00F94C5E" w:rsidRDefault="001A339F" w:rsidP="00D83DA0">
      <w:pPr>
        <w:pStyle w:val="DefenceDefinitionNum"/>
        <w:tabs>
          <w:tab w:val="num" w:pos="900"/>
        </w:tabs>
        <w:ind w:left="900" w:hanging="900"/>
      </w:pPr>
      <w:bookmarkStart w:id="40" w:name="_Ref61350740"/>
      <w:r w:rsidRPr="00F94C5E">
        <w:t>under, arising out of or in connection with the</w:t>
      </w:r>
      <w:r w:rsidR="00055BD9" w:rsidRPr="00F94C5E">
        <w:t xml:space="preserve"> </w:t>
      </w:r>
      <w:r w:rsidR="000C75F9" w:rsidRPr="001D4FAF">
        <w:rPr>
          <w:szCs w:val="22"/>
        </w:rPr>
        <w:t>Subcontract</w:t>
      </w:r>
      <w:r w:rsidR="00D676B3" w:rsidRPr="00F94C5E">
        <w:t xml:space="preserve">, including any </w:t>
      </w:r>
      <w:r w:rsidR="00FE5EA1" w:rsidRPr="001D4FAF">
        <w:t>direction</w:t>
      </w:r>
      <w:r w:rsidR="00D676B3" w:rsidRPr="00F94C5E">
        <w:t xml:space="preserve"> of the</w:t>
      </w:r>
      <w:r w:rsidR="0098069D" w:rsidRPr="00F94C5E">
        <w:t xml:space="preserve"> </w:t>
      </w:r>
      <w:r w:rsidR="00BE24EB" w:rsidRPr="001D4FAF">
        <w:t xml:space="preserve">Contractor’s </w:t>
      </w:r>
      <w:r w:rsidR="000D1BF6" w:rsidRPr="001D4FAF">
        <w:t>Representative</w:t>
      </w:r>
      <w:r w:rsidR="00611ACC" w:rsidRPr="00F94C5E">
        <w:t>;</w:t>
      </w:r>
      <w:bookmarkEnd w:id="40"/>
    </w:p>
    <w:p w14:paraId="0776D779" w14:textId="77777777" w:rsidR="001A339F" w:rsidRPr="00F94C5E" w:rsidRDefault="001A339F" w:rsidP="00D83DA0">
      <w:pPr>
        <w:pStyle w:val="DefenceDefinitionNum"/>
        <w:tabs>
          <w:tab w:val="num" w:pos="900"/>
        </w:tabs>
        <w:ind w:left="900" w:hanging="900"/>
      </w:pPr>
      <w:bookmarkStart w:id="41" w:name="_Ref48993406"/>
      <w:r w:rsidRPr="00F94C5E">
        <w:t>arising out of or in connection with the</w:t>
      </w:r>
      <w:r w:rsidR="00B7394F" w:rsidRPr="00F94C5E">
        <w:t xml:space="preserve"> </w:t>
      </w:r>
      <w:r w:rsidR="002B2646" w:rsidRPr="001D4FAF">
        <w:rPr>
          <w:szCs w:val="20"/>
        </w:rPr>
        <w:t>Services</w:t>
      </w:r>
      <w:r w:rsidR="00B7394F" w:rsidRPr="00F94C5E">
        <w:t>, the</w:t>
      </w:r>
      <w:r w:rsidR="003C0404" w:rsidRPr="00F94C5E">
        <w:t xml:space="preserve"> </w:t>
      </w:r>
      <w:r w:rsidR="003C0404" w:rsidRPr="001D4FAF">
        <w:t>MCC</w:t>
      </w:r>
      <w:r w:rsidR="00976AA2" w:rsidRPr="001D4FAF">
        <w:t xml:space="preserve"> Works</w:t>
      </w:r>
      <w:r w:rsidR="001102D9" w:rsidRPr="00F94C5E">
        <w:t xml:space="preserve"> </w:t>
      </w:r>
      <w:r w:rsidRPr="00F94C5E">
        <w:t>or either party</w:t>
      </w:r>
      <w:r w:rsidR="00B07F6E" w:rsidRPr="00F94C5E">
        <w:t>'</w:t>
      </w:r>
      <w:r w:rsidRPr="00F94C5E">
        <w:t>s conduct before the</w:t>
      </w:r>
      <w:r w:rsidR="00055BD9" w:rsidRPr="00F94C5E">
        <w:t xml:space="preserve"> </w:t>
      </w:r>
      <w:r w:rsidR="000C75F9" w:rsidRPr="001D4FAF">
        <w:rPr>
          <w:szCs w:val="22"/>
        </w:rPr>
        <w:t>Subcontract</w:t>
      </w:r>
      <w:r w:rsidRPr="00F94C5E">
        <w:t>; or</w:t>
      </w:r>
      <w:bookmarkEnd w:id="41"/>
    </w:p>
    <w:p w14:paraId="7534F3BA" w14:textId="77777777" w:rsidR="001A339F" w:rsidRPr="00F94C5E" w:rsidRDefault="001A339F" w:rsidP="008A52CA">
      <w:pPr>
        <w:pStyle w:val="DefenceDefinitionNum"/>
        <w:keepNext/>
        <w:tabs>
          <w:tab w:val="num" w:pos="900"/>
        </w:tabs>
        <w:ind w:left="900" w:hanging="900"/>
      </w:pPr>
      <w:r w:rsidRPr="00F94C5E">
        <w:t>otherwise at law or in equity including:</w:t>
      </w:r>
    </w:p>
    <w:p w14:paraId="0B771E4F" w14:textId="77777777" w:rsidR="001A339F" w:rsidRPr="00F94C5E" w:rsidRDefault="001A339F" w:rsidP="00B85D6E">
      <w:pPr>
        <w:pStyle w:val="DefenceDefinitionNum2"/>
        <w:tabs>
          <w:tab w:val="left" w:pos="1800"/>
        </w:tabs>
        <w:ind w:left="1800" w:hanging="900"/>
      </w:pPr>
      <w:r w:rsidRPr="00F94C5E">
        <w:t>by statute;</w:t>
      </w:r>
    </w:p>
    <w:p w14:paraId="73D27A5D" w14:textId="77777777" w:rsidR="001A339F" w:rsidRPr="00F94C5E" w:rsidRDefault="001A339F" w:rsidP="00B85D6E">
      <w:pPr>
        <w:pStyle w:val="DefenceDefinitionNum2"/>
        <w:tabs>
          <w:tab w:val="left" w:pos="1800"/>
        </w:tabs>
        <w:ind w:left="1800" w:hanging="900"/>
      </w:pPr>
      <w:r w:rsidRPr="00F94C5E">
        <w:t>in tort for negligence or otherwise, including negligent misrepresentation; or</w:t>
      </w:r>
    </w:p>
    <w:p w14:paraId="6CAD2E6E" w14:textId="77777777" w:rsidR="00D135D7" w:rsidRPr="00F94C5E" w:rsidRDefault="001A339F" w:rsidP="00D135D7">
      <w:pPr>
        <w:pStyle w:val="DefenceDefinitionNum2"/>
        <w:tabs>
          <w:tab w:val="left" w:pos="1800"/>
        </w:tabs>
        <w:ind w:left="1800" w:hanging="900"/>
      </w:pPr>
      <w:r w:rsidRPr="00F94C5E">
        <w:t>for restitution.</w:t>
      </w:r>
    </w:p>
    <w:p w14:paraId="4ADB1A7C" w14:textId="77777777" w:rsidR="008D7CF1" w:rsidRPr="00BE41B0" w:rsidRDefault="008D7CF1" w:rsidP="00BE41B0">
      <w:pPr>
        <w:pStyle w:val="DefenceBoldNormal"/>
      </w:pPr>
      <w:bookmarkStart w:id="42" w:name="Commonwealth"/>
      <w:r w:rsidRPr="00BE41B0">
        <w:t>Commonwealth</w:t>
      </w:r>
      <w:bookmarkEnd w:id="42"/>
    </w:p>
    <w:p w14:paraId="5293EFDF" w14:textId="77777777" w:rsidR="008D7CF1" w:rsidRPr="00F94C5E" w:rsidRDefault="008D7CF1" w:rsidP="00641248">
      <w:pPr>
        <w:pStyle w:val="DefenceDefinition0"/>
      </w:pPr>
      <w:r w:rsidRPr="00F94C5E">
        <w:t>Commonwealth of Australia.</w:t>
      </w:r>
    </w:p>
    <w:p w14:paraId="10661C46" w14:textId="77777777" w:rsidR="00F3302D" w:rsidRPr="00BE41B0" w:rsidRDefault="00F3302D" w:rsidP="00BE41B0">
      <w:pPr>
        <w:pStyle w:val="DefenceBoldNormal"/>
      </w:pPr>
      <w:bookmarkStart w:id="43" w:name="_Ref328077586"/>
      <w:bookmarkStart w:id="44" w:name="CommonwealthProcurementRules"/>
      <w:r w:rsidRPr="00BE41B0">
        <w:t xml:space="preserve">Commonwealth Procurement </w:t>
      </w:r>
      <w:r w:rsidR="00E60D81" w:rsidRPr="00BE41B0">
        <w:t>Rules</w:t>
      </w:r>
      <w:bookmarkEnd w:id="43"/>
      <w:bookmarkEnd w:id="44"/>
    </w:p>
    <w:p w14:paraId="3857703D" w14:textId="77777777" w:rsidR="00921C70" w:rsidRPr="00F94C5E" w:rsidRDefault="00921C70" w:rsidP="00921C70">
      <w:pPr>
        <w:pStyle w:val="DefenceDefinition0"/>
      </w:pPr>
      <w:r w:rsidRPr="00F94C5E">
        <w:t xml:space="preserve">The Commonwealth Procurement Rules issued under section 105B(1) of the </w:t>
      </w:r>
      <w:r w:rsidRPr="00F94C5E">
        <w:rPr>
          <w:i/>
        </w:rPr>
        <w:t>Public Governance, Performance and Accountability Act</w:t>
      </w:r>
      <w:r w:rsidRPr="00F94C5E">
        <w:t xml:space="preserve"> </w:t>
      </w:r>
      <w:r w:rsidRPr="004C6864">
        <w:rPr>
          <w:i/>
        </w:rPr>
        <w:t>2013</w:t>
      </w:r>
      <w:r w:rsidRPr="00F94C5E">
        <w:t xml:space="preserve"> (Cth).</w:t>
      </w:r>
    </w:p>
    <w:p w14:paraId="0D79A097" w14:textId="77777777" w:rsidR="00684779" w:rsidRPr="00BE41B0" w:rsidRDefault="00684779" w:rsidP="00BE41B0">
      <w:pPr>
        <w:pStyle w:val="DefenceBoldNormal"/>
      </w:pPr>
      <w:bookmarkStart w:id="45" w:name="Completion"/>
      <w:r w:rsidRPr="00BE41B0">
        <w:t>Completion</w:t>
      </w:r>
      <w:bookmarkEnd w:id="45"/>
    </w:p>
    <w:p w14:paraId="0E127ED3" w14:textId="77777777" w:rsidR="00684779" w:rsidRPr="00F94C5E" w:rsidRDefault="00684779" w:rsidP="00650DD5">
      <w:pPr>
        <w:pStyle w:val="DefenceDefinition0"/>
        <w:keepNext/>
      </w:pPr>
      <w:r w:rsidRPr="00F94C5E">
        <w:t xml:space="preserve">The point in time when, in respect of a </w:t>
      </w:r>
      <w:r w:rsidR="00853E1F" w:rsidRPr="001D4FAF">
        <w:t>Milestone</w:t>
      </w:r>
      <w:r w:rsidR="00D135D7" w:rsidRPr="00F94C5E">
        <w:t>:</w:t>
      </w:r>
    </w:p>
    <w:p w14:paraId="76982071" w14:textId="77777777" w:rsidR="00684779" w:rsidRPr="00F94C5E" w:rsidRDefault="00684779" w:rsidP="00D83DA0">
      <w:pPr>
        <w:pStyle w:val="DefenceDefinitionNum"/>
      </w:pPr>
      <w:r w:rsidRPr="00F94C5E">
        <w:t xml:space="preserve">the </w:t>
      </w:r>
      <w:r w:rsidR="00FE5EA1" w:rsidRPr="001D4FAF">
        <w:t>Design Documentation</w:t>
      </w:r>
      <w:r w:rsidRPr="00F94C5E">
        <w:t xml:space="preserve"> </w:t>
      </w:r>
      <w:r w:rsidR="00174E9A" w:rsidRPr="00F94C5E">
        <w:t xml:space="preserve">has been </w:t>
      </w:r>
      <w:r w:rsidRPr="00F94C5E">
        <w:t>complete</w:t>
      </w:r>
      <w:r w:rsidR="00174E9A" w:rsidRPr="00F94C5E">
        <w:t>d in accordance with the</w:t>
      </w:r>
      <w:r w:rsidR="00055BD9" w:rsidRPr="00F94C5E">
        <w:rPr>
          <w:szCs w:val="22"/>
        </w:rPr>
        <w:t xml:space="preserve"> </w:t>
      </w:r>
      <w:r w:rsidR="000C75F9" w:rsidRPr="001D4FAF">
        <w:rPr>
          <w:szCs w:val="22"/>
        </w:rPr>
        <w:t>Subcontract</w:t>
      </w:r>
      <w:r w:rsidRPr="00F94C5E">
        <w:t>;</w:t>
      </w:r>
    </w:p>
    <w:p w14:paraId="45218D4E" w14:textId="77777777" w:rsidR="003B4E65" w:rsidRPr="00F94C5E" w:rsidRDefault="00684779" w:rsidP="00D83DA0">
      <w:pPr>
        <w:pStyle w:val="DefenceDefinitionNum"/>
      </w:pPr>
      <w:r w:rsidRPr="00F94C5E">
        <w:t xml:space="preserve">the </w:t>
      </w:r>
      <w:r w:rsidR="00F42400" w:rsidRPr="001D4FAF">
        <w:t>Services</w:t>
      </w:r>
      <w:r w:rsidRPr="00F94C5E">
        <w:t xml:space="preserve"> </w:t>
      </w:r>
      <w:r w:rsidR="00174E9A" w:rsidRPr="00F94C5E">
        <w:t xml:space="preserve">have been </w:t>
      </w:r>
      <w:r w:rsidRPr="00F94C5E">
        <w:t>complete</w:t>
      </w:r>
      <w:r w:rsidR="00174E9A" w:rsidRPr="00F94C5E">
        <w:t>d in accordance with the</w:t>
      </w:r>
      <w:r w:rsidR="00055BD9" w:rsidRPr="00F94C5E">
        <w:rPr>
          <w:szCs w:val="22"/>
        </w:rPr>
        <w:t xml:space="preserve"> </w:t>
      </w:r>
      <w:r w:rsidR="000C75F9" w:rsidRPr="001D4FAF">
        <w:rPr>
          <w:szCs w:val="22"/>
        </w:rPr>
        <w:t>Subcontract</w:t>
      </w:r>
      <w:r w:rsidRPr="00F94C5E">
        <w:t>;</w:t>
      </w:r>
    </w:p>
    <w:p w14:paraId="3336C5B9" w14:textId="76EA0AC1" w:rsidR="006D7D5A" w:rsidRDefault="006D7D5A" w:rsidP="00D83DA0">
      <w:pPr>
        <w:pStyle w:val="DefenceDefinitionNum"/>
      </w:pPr>
      <w:bookmarkStart w:id="46" w:name="_Ref474230792"/>
      <w:r>
        <w:t>the Consultant has satisfied all Consultant HOTO Obligations</w:t>
      </w:r>
      <w:r w:rsidR="009675A2">
        <w:t xml:space="preserve"> and other obligations (including </w:t>
      </w:r>
      <w:r w:rsidR="000D0793">
        <w:t>applicable</w:t>
      </w:r>
      <w:r w:rsidR="009675A2">
        <w:t xml:space="preserve"> Consultant Estate Information Obligations)</w:t>
      </w:r>
      <w:r>
        <w:t xml:space="preserve"> </w:t>
      </w:r>
      <w:r w:rsidR="00EE22F5">
        <w:t xml:space="preserve">(if any) </w:t>
      </w:r>
      <w:r>
        <w:t xml:space="preserve">which must be satisfied </w:t>
      </w:r>
      <w:r w:rsidR="00D02E63">
        <w:t>in respect of that Milestone</w:t>
      </w:r>
      <w:r w:rsidR="00EC23CF">
        <w:t xml:space="preserve"> </w:t>
      </w:r>
      <w:r>
        <w:t>in accordance with the HOTO Requirements;</w:t>
      </w:r>
    </w:p>
    <w:p w14:paraId="574C229F" w14:textId="0BAB8C4C" w:rsidR="00684779" w:rsidRPr="00F94C5E" w:rsidRDefault="00F37EEB" w:rsidP="00D83DA0">
      <w:pPr>
        <w:pStyle w:val="DefenceDefinitionNum"/>
      </w:pPr>
      <w:r w:rsidRPr="00F94C5E">
        <w:t xml:space="preserve">all documents and other information </w:t>
      </w:r>
      <w:r w:rsidR="00EE22F5">
        <w:t xml:space="preserve">(if any) </w:t>
      </w:r>
      <w:r w:rsidRPr="00F94C5E">
        <w:t>required</w:t>
      </w:r>
      <w:r w:rsidR="00D02E63">
        <w:t xml:space="preserve"> in respect of that Milestone</w:t>
      </w:r>
      <w:r w:rsidR="00EC23CF">
        <w:t xml:space="preserve"> </w:t>
      </w:r>
      <w:r w:rsidR="005B2ABE">
        <w:t>have</w:t>
      </w:r>
      <w:r w:rsidRPr="00F94C5E">
        <w:t xml:space="preserve"> been submitted to </w:t>
      </w:r>
      <w:r w:rsidR="00331293">
        <w:t xml:space="preserve">the </w:t>
      </w:r>
      <w:r w:rsidRPr="001D4FAF">
        <w:t>Contract</w:t>
      </w:r>
      <w:r w:rsidR="008413BD" w:rsidRPr="001D4FAF">
        <w:t>or’s</w:t>
      </w:r>
      <w:r w:rsidRPr="001D4FAF">
        <w:t xml:space="preserve"> Representative</w:t>
      </w:r>
      <w:r w:rsidR="009675A2">
        <w:t xml:space="preserve"> in accordance with the </w:t>
      </w:r>
      <w:r w:rsidR="00D02E63">
        <w:t>Subc</w:t>
      </w:r>
      <w:r w:rsidR="009675A2">
        <w:t>ontract</w:t>
      </w:r>
      <w:r w:rsidRPr="00F94C5E">
        <w:t>; and</w:t>
      </w:r>
      <w:bookmarkEnd w:id="46"/>
    </w:p>
    <w:p w14:paraId="1ED9147E" w14:textId="77777777" w:rsidR="00685EF9" w:rsidRPr="00F94C5E" w:rsidRDefault="00083C28" w:rsidP="00D83DA0">
      <w:pPr>
        <w:pStyle w:val="DefenceDefinitionNum"/>
      </w:pPr>
      <w:r w:rsidRPr="00F94C5E">
        <w:lastRenderedPageBreak/>
        <w:t>without limiting</w:t>
      </w:r>
      <w:r w:rsidR="006D7D5A">
        <w:t xml:space="preserve"> the foregoing</w:t>
      </w:r>
      <w:r w:rsidR="00F37EEB" w:rsidRPr="00F94C5E">
        <w:t xml:space="preserve">, </w:t>
      </w:r>
      <w:r w:rsidR="00684779" w:rsidRPr="00F94C5E">
        <w:t xml:space="preserve">the </w:t>
      </w:r>
      <w:r w:rsidR="00A10294" w:rsidRPr="001D4FAF">
        <w:t>Consultant</w:t>
      </w:r>
      <w:r w:rsidR="00684779" w:rsidRPr="00F94C5E">
        <w:t xml:space="preserve"> has done everything which the </w:t>
      </w:r>
      <w:r w:rsidR="000C75F9" w:rsidRPr="001D4FAF">
        <w:rPr>
          <w:szCs w:val="22"/>
        </w:rPr>
        <w:t>Subcontract</w:t>
      </w:r>
      <w:r w:rsidR="000C75F9" w:rsidRPr="00F94C5E">
        <w:t xml:space="preserve"> </w:t>
      </w:r>
      <w:r w:rsidR="00684779" w:rsidRPr="00F94C5E">
        <w:t xml:space="preserve">requires it to do as a condition precedent to </w:t>
      </w:r>
      <w:r w:rsidR="00684779" w:rsidRPr="004E65E7">
        <w:t>Completion</w:t>
      </w:r>
      <w:r w:rsidR="00684779" w:rsidRPr="00F94C5E">
        <w:t xml:space="preserve">, including those things </w:t>
      </w:r>
      <w:r w:rsidR="00140B54" w:rsidRPr="00F94C5E">
        <w:t xml:space="preserve">specified </w:t>
      </w:r>
      <w:r w:rsidR="00684779" w:rsidRPr="00F94C5E">
        <w:t xml:space="preserve">in the </w:t>
      </w:r>
      <w:r w:rsidR="006239AF" w:rsidRPr="001D4FAF">
        <w:t>Subcontract Particulars</w:t>
      </w:r>
      <w:r w:rsidR="00174E9A" w:rsidRPr="00F94C5E">
        <w:t>.</w:t>
      </w:r>
    </w:p>
    <w:p w14:paraId="08F3DA60" w14:textId="77777777" w:rsidR="00140B54" w:rsidRPr="00BE41B0" w:rsidRDefault="00140B54" w:rsidP="00BE41B0">
      <w:pPr>
        <w:pStyle w:val="DefenceBoldNormal"/>
      </w:pPr>
      <w:bookmarkStart w:id="47" w:name="ConfidentialInformation"/>
      <w:r w:rsidRPr="00BE41B0">
        <w:t>Confidential Information</w:t>
      </w:r>
      <w:bookmarkEnd w:id="47"/>
    </w:p>
    <w:p w14:paraId="0E0D5BFC" w14:textId="0549938B" w:rsidR="00140B54" w:rsidRPr="00F94C5E" w:rsidRDefault="00140B54" w:rsidP="00BA1BB6">
      <w:pPr>
        <w:pStyle w:val="DefenceDefinitionNum"/>
        <w:numPr>
          <w:ilvl w:val="1"/>
          <w:numId w:val="56"/>
        </w:numPr>
      </w:pPr>
      <w:r w:rsidRPr="00F94C5E">
        <w:t xml:space="preserve">Means, subject to paragraph </w:t>
      </w:r>
      <w:r w:rsidR="004F3A31" w:rsidRPr="00F94C5E">
        <w:fldChar w:fldCharType="begin"/>
      </w:r>
      <w:r w:rsidR="004F3A31" w:rsidRPr="00F94C5E">
        <w:instrText xml:space="preserve"> REF _Ref464207666 \r \h </w:instrText>
      </w:r>
      <w:r w:rsidR="004F3A31" w:rsidRPr="00F94C5E">
        <w:fldChar w:fldCharType="separate"/>
      </w:r>
      <w:r w:rsidR="00755617">
        <w:t>(b)</w:t>
      </w:r>
      <w:r w:rsidR="004F3A31" w:rsidRPr="00F94C5E">
        <w:fldChar w:fldCharType="end"/>
      </w:r>
      <w:r w:rsidR="0073045F" w:rsidRPr="00F94C5E">
        <w:t>:</w:t>
      </w:r>
    </w:p>
    <w:p w14:paraId="318E947C" w14:textId="77777777" w:rsidR="0073045F" w:rsidRPr="00F94C5E" w:rsidRDefault="0073045F" w:rsidP="00A5789C">
      <w:pPr>
        <w:pStyle w:val="DefenceDefinitionNum2"/>
      </w:pPr>
      <w:r w:rsidRPr="00F94C5E">
        <w:t xml:space="preserve">the </w:t>
      </w:r>
      <w:r w:rsidR="000C75F9" w:rsidRPr="001D4FAF">
        <w:rPr>
          <w:szCs w:val="22"/>
        </w:rPr>
        <w:t>Subcontract</w:t>
      </w:r>
      <w:r w:rsidRPr="00F94C5E">
        <w:t>;</w:t>
      </w:r>
    </w:p>
    <w:p w14:paraId="45E32CE4" w14:textId="77777777" w:rsidR="0073045F" w:rsidRPr="00F94C5E" w:rsidRDefault="0073045F" w:rsidP="00A5789C">
      <w:pPr>
        <w:pStyle w:val="DefenceDefinitionNum2"/>
      </w:pPr>
      <w:r w:rsidRPr="00F94C5E">
        <w:t xml:space="preserve">the </w:t>
      </w:r>
      <w:r w:rsidR="00D1434F" w:rsidRPr="001D4FAF">
        <w:t>Project Documents</w:t>
      </w:r>
      <w:r w:rsidRPr="00F94C5E">
        <w:t>;</w:t>
      </w:r>
    </w:p>
    <w:p w14:paraId="373E0A7C" w14:textId="77777777" w:rsidR="0073045F" w:rsidRPr="00F94C5E" w:rsidRDefault="0073045F" w:rsidP="008A52CA">
      <w:pPr>
        <w:pStyle w:val="DefenceDefinitionNum2"/>
        <w:keepNext/>
      </w:pPr>
      <w:bookmarkStart w:id="48" w:name="_Ref456950002"/>
      <w:r w:rsidRPr="00F94C5E">
        <w:t xml:space="preserve">any document, drawing, information or communication (whether in written, oral or electronic form) given to the </w:t>
      </w:r>
      <w:r w:rsidR="00025FDA" w:rsidRPr="001D4FAF">
        <w:t>Consultant</w:t>
      </w:r>
      <w:r w:rsidRPr="00F94C5E">
        <w:t xml:space="preserve"> by the </w:t>
      </w:r>
      <w:r w:rsidRPr="001D4FAF">
        <w:t>Commonwealth</w:t>
      </w:r>
      <w:r w:rsidRPr="00F94C5E">
        <w:t xml:space="preserve">, the </w:t>
      </w:r>
      <w:r w:rsidR="00853E1F" w:rsidRPr="001D4FAF">
        <w:t>MCC Contract Administrator</w:t>
      </w:r>
      <w:r w:rsidRPr="00F94C5E">
        <w:t xml:space="preserve">, the </w:t>
      </w:r>
      <w:r w:rsidR="002D7CD9" w:rsidRPr="001D4FAF">
        <w:rPr>
          <w:szCs w:val="20"/>
        </w:rPr>
        <w:t>Contractor</w:t>
      </w:r>
      <w:r w:rsidRPr="00F94C5E">
        <w:t xml:space="preserve">, the </w:t>
      </w:r>
      <w:r w:rsidR="00C3421A" w:rsidRPr="001D4FAF">
        <w:t>Contractor's Representative</w:t>
      </w:r>
      <w:r w:rsidRPr="00F94C5E">
        <w:t xml:space="preserve"> or anyone on the </w:t>
      </w:r>
      <w:r w:rsidR="008B5489" w:rsidRPr="001D4FAF">
        <w:t>Commonwealth</w:t>
      </w:r>
      <w:r w:rsidRPr="001D4FAF">
        <w:t>’s</w:t>
      </w:r>
      <w:r w:rsidRPr="00F94C5E">
        <w:t xml:space="preserve"> or the </w:t>
      </w:r>
      <w:r w:rsidR="002D7CD9" w:rsidRPr="001D4FAF">
        <w:rPr>
          <w:szCs w:val="20"/>
        </w:rPr>
        <w:t>Contractor</w:t>
      </w:r>
      <w:r w:rsidRPr="001D4FAF">
        <w:t>’s</w:t>
      </w:r>
      <w:r w:rsidRPr="00F94C5E">
        <w:t xml:space="preserve"> behalf, whether or not owned by the </w:t>
      </w:r>
      <w:r w:rsidR="008B5489" w:rsidRPr="001D4FAF">
        <w:t>Commonwealth</w:t>
      </w:r>
      <w:r w:rsidRPr="00F94C5E">
        <w:t xml:space="preserve"> or the </w:t>
      </w:r>
      <w:r w:rsidR="002D7CD9" w:rsidRPr="001D4FAF">
        <w:rPr>
          <w:szCs w:val="20"/>
        </w:rPr>
        <w:t>Contractor</w:t>
      </w:r>
      <w:r w:rsidR="00E609C5">
        <w:t xml:space="preserve">, </w:t>
      </w:r>
      <w:r w:rsidRPr="00F94C5E">
        <w:t xml:space="preserve">which is in any way connected with the </w:t>
      </w:r>
      <w:r w:rsidR="002B2646" w:rsidRPr="001D4FAF">
        <w:rPr>
          <w:szCs w:val="20"/>
        </w:rPr>
        <w:t>Services</w:t>
      </w:r>
      <w:r w:rsidRPr="00F94C5E">
        <w:t xml:space="preserve"> </w:t>
      </w:r>
      <w:r w:rsidR="00083C28" w:rsidRPr="00F94C5E">
        <w:t>or</w:t>
      </w:r>
      <w:r w:rsidRPr="00F94C5E">
        <w:t xml:space="preserve"> the </w:t>
      </w:r>
      <w:r w:rsidR="00853E1F" w:rsidRPr="001D4FAF">
        <w:rPr>
          <w:szCs w:val="20"/>
        </w:rPr>
        <w:t>MCC Works</w:t>
      </w:r>
      <w:r w:rsidRPr="00F94C5E">
        <w:t>, which:</w:t>
      </w:r>
      <w:bookmarkEnd w:id="48"/>
    </w:p>
    <w:p w14:paraId="622500D9" w14:textId="511C933B" w:rsidR="0073045F" w:rsidRPr="00F94C5E" w:rsidRDefault="0073045F" w:rsidP="00A5789C">
      <w:pPr>
        <w:pStyle w:val="DefenceDefinitionNum3"/>
      </w:pPr>
      <w:r w:rsidRPr="00F94C5E">
        <w:t>by its nature is confidential;</w:t>
      </w:r>
      <w:r w:rsidR="00247D26">
        <w:t xml:space="preserve"> or</w:t>
      </w:r>
    </w:p>
    <w:p w14:paraId="1BE6E181" w14:textId="0CEA287F" w:rsidR="0073045F" w:rsidRPr="00F94C5E" w:rsidRDefault="0073045F" w:rsidP="00247D26">
      <w:pPr>
        <w:pStyle w:val="DefenceDefinitionNum3"/>
      </w:pPr>
      <w:r w:rsidRPr="00F94C5E">
        <w:t xml:space="preserve">the </w:t>
      </w:r>
      <w:r w:rsidR="00025FDA" w:rsidRPr="001D4FAF">
        <w:t>Consultant</w:t>
      </w:r>
      <w:r w:rsidRPr="00F94C5E">
        <w:t xml:space="preserve"> knows or ought to know is confidential; and</w:t>
      </w:r>
    </w:p>
    <w:p w14:paraId="0365DCA5" w14:textId="155113A7" w:rsidR="0073045F" w:rsidRPr="00F94C5E" w:rsidRDefault="0073045F" w:rsidP="00A5789C">
      <w:pPr>
        <w:pStyle w:val="DefenceDefinitionNum2"/>
      </w:pPr>
      <w:r w:rsidRPr="00F94C5E">
        <w:t xml:space="preserve">everything recording, containing, setting out or making reference to the document, drawing, information or communication (whether in written, oral or electronic form) described in subparagraph </w:t>
      </w:r>
      <w:r w:rsidRPr="00F94C5E">
        <w:fldChar w:fldCharType="begin"/>
      </w:r>
      <w:r w:rsidRPr="00F94C5E">
        <w:instrText xml:space="preserve"> REF _Ref456950002 \r \h </w:instrText>
      </w:r>
      <w:r w:rsidRPr="00F94C5E">
        <w:fldChar w:fldCharType="separate"/>
      </w:r>
      <w:r w:rsidR="00755617">
        <w:t>(iii)</w:t>
      </w:r>
      <w:r w:rsidRPr="00F94C5E">
        <w:fldChar w:fldCharType="end"/>
      </w:r>
      <w:r w:rsidRPr="00F94C5E">
        <w:t xml:space="preserve"> including documents, notes, records, memoranda, materials, software, disks and all other media, articles or things.</w:t>
      </w:r>
    </w:p>
    <w:p w14:paraId="75CE640E" w14:textId="09DC8C89" w:rsidR="0073045F" w:rsidRPr="00F94C5E" w:rsidRDefault="00247D26" w:rsidP="00BA1BB6">
      <w:pPr>
        <w:pStyle w:val="DefenceDefinitionNum"/>
        <w:numPr>
          <w:ilvl w:val="1"/>
          <w:numId w:val="56"/>
        </w:numPr>
      </w:pPr>
      <w:bookmarkStart w:id="49" w:name="_Ref464207666"/>
      <w:r>
        <w:t xml:space="preserve">Excludes </w:t>
      </w:r>
      <w:r w:rsidR="0073045F" w:rsidRPr="00F94C5E">
        <w:t xml:space="preserve">any document, drawing, information or communication (whether in written, oral or electronic form) given to the </w:t>
      </w:r>
      <w:r w:rsidR="00025FDA" w:rsidRPr="001D4FAF">
        <w:t>Consultant</w:t>
      </w:r>
      <w:r w:rsidR="0073045F" w:rsidRPr="00F94C5E">
        <w:t xml:space="preserve"> by the </w:t>
      </w:r>
      <w:r w:rsidR="008B5489" w:rsidRPr="001D4FAF">
        <w:t>Commonwealth</w:t>
      </w:r>
      <w:r w:rsidR="0073045F" w:rsidRPr="00F94C5E">
        <w:t xml:space="preserve">, the </w:t>
      </w:r>
      <w:r w:rsidR="00853E1F" w:rsidRPr="001D4FAF">
        <w:t>MCC Contract Administrator</w:t>
      </w:r>
      <w:r w:rsidR="0073045F" w:rsidRPr="00F94C5E">
        <w:t xml:space="preserve">, the </w:t>
      </w:r>
      <w:r w:rsidR="002D7CD9" w:rsidRPr="001D4FAF">
        <w:rPr>
          <w:szCs w:val="20"/>
        </w:rPr>
        <w:t>Contractor</w:t>
      </w:r>
      <w:r w:rsidR="0073045F" w:rsidRPr="00F94C5E">
        <w:t xml:space="preserve">, the </w:t>
      </w:r>
      <w:r w:rsidR="00C3421A" w:rsidRPr="001D4FAF">
        <w:t>Contractor's Representative</w:t>
      </w:r>
      <w:r w:rsidR="0073045F" w:rsidRPr="00F94C5E">
        <w:t xml:space="preserve"> or anyone on the </w:t>
      </w:r>
      <w:r w:rsidR="008B5489" w:rsidRPr="001D4FAF">
        <w:t>Commonwealth</w:t>
      </w:r>
      <w:r w:rsidR="0073045F" w:rsidRPr="001D4FAF">
        <w:t>’s</w:t>
      </w:r>
      <w:r w:rsidR="0073045F" w:rsidRPr="00F94C5E">
        <w:t xml:space="preserve"> or the </w:t>
      </w:r>
      <w:r w:rsidR="002D7CD9" w:rsidRPr="001D4FAF">
        <w:rPr>
          <w:szCs w:val="20"/>
        </w:rPr>
        <w:t>Contractor</w:t>
      </w:r>
      <w:r w:rsidR="0073045F" w:rsidRPr="001D4FAF">
        <w:t>’s</w:t>
      </w:r>
      <w:r w:rsidR="0073045F" w:rsidRPr="00F94C5E">
        <w:t xml:space="preserve"> behalf, whether or not owned by the </w:t>
      </w:r>
      <w:r w:rsidR="008B5489" w:rsidRPr="001D4FAF">
        <w:t>Commonwealth</w:t>
      </w:r>
      <w:r w:rsidR="0073045F" w:rsidRPr="00F94C5E">
        <w:t xml:space="preserve"> or the </w:t>
      </w:r>
      <w:r w:rsidR="002D7CD9" w:rsidRPr="001D4FAF">
        <w:rPr>
          <w:szCs w:val="20"/>
        </w:rPr>
        <w:t>Contractor</w:t>
      </w:r>
      <w:r w:rsidR="00E609C5">
        <w:t>,</w:t>
      </w:r>
      <w:r w:rsidR="0073045F" w:rsidRPr="00F94C5E">
        <w:t xml:space="preserve"> which:</w:t>
      </w:r>
      <w:bookmarkEnd w:id="49"/>
    </w:p>
    <w:p w14:paraId="09E15D2F" w14:textId="77777777" w:rsidR="0073045F" w:rsidRPr="00F94C5E" w:rsidRDefault="00E70CEF" w:rsidP="00A5789C">
      <w:pPr>
        <w:pStyle w:val="DefenceDefinitionNum2"/>
      </w:pPr>
      <w:r w:rsidRPr="00F94C5E">
        <w:t>i</w:t>
      </w:r>
      <w:r w:rsidR="0073045F" w:rsidRPr="00F94C5E">
        <w:t xml:space="preserve">s in the possession of the </w:t>
      </w:r>
      <w:r w:rsidR="00025FDA" w:rsidRPr="001D4FAF">
        <w:t>Consultant</w:t>
      </w:r>
      <w:r w:rsidR="0073045F" w:rsidRPr="00F94C5E">
        <w:t xml:space="preserve"> without restriction in relation to its disclosure or use before the date of its receipt from the </w:t>
      </w:r>
      <w:r w:rsidR="008B5489" w:rsidRPr="001D4FAF">
        <w:t>Commonwealth</w:t>
      </w:r>
      <w:r w:rsidR="0073045F" w:rsidRPr="00F94C5E">
        <w:t xml:space="preserve">, the </w:t>
      </w:r>
      <w:r w:rsidR="00853E1F" w:rsidRPr="001D4FAF">
        <w:t>MCC Contract Administrator</w:t>
      </w:r>
      <w:r w:rsidR="0073045F" w:rsidRPr="00F94C5E">
        <w:t xml:space="preserve">, the </w:t>
      </w:r>
      <w:r w:rsidR="002D7CD9" w:rsidRPr="001D4FAF">
        <w:rPr>
          <w:szCs w:val="20"/>
        </w:rPr>
        <w:t>Contractor</w:t>
      </w:r>
      <w:r w:rsidR="0073045F" w:rsidRPr="00F94C5E">
        <w:t xml:space="preserve">, the </w:t>
      </w:r>
      <w:r w:rsidR="00C3421A" w:rsidRPr="001D4FAF">
        <w:t>Contractor's Representative</w:t>
      </w:r>
      <w:r w:rsidR="0073045F" w:rsidRPr="00F94C5E">
        <w:t xml:space="preserve"> or anyone on the </w:t>
      </w:r>
      <w:r w:rsidR="008B5489" w:rsidRPr="001D4FAF">
        <w:t>Commonwealth</w:t>
      </w:r>
      <w:r w:rsidR="0073045F" w:rsidRPr="001D4FAF">
        <w:t>’s</w:t>
      </w:r>
      <w:r w:rsidR="0073045F" w:rsidRPr="00F94C5E">
        <w:t xml:space="preserve"> or the </w:t>
      </w:r>
      <w:r w:rsidR="002D7CD9" w:rsidRPr="001D4FAF">
        <w:rPr>
          <w:szCs w:val="20"/>
        </w:rPr>
        <w:t>Contractor</w:t>
      </w:r>
      <w:r w:rsidR="0073045F" w:rsidRPr="001D4FAF">
        <w:t>’s</w:t>
      </w:r>
      <w:r w:rsidR="0073045F" w:rsidRPr="00F94C5E">
        <w:t xml:space="preserve"> behalf;</w:t>
      </w:r>
    </w:p>
    <w:p w14:paraId="25C07D5D" w14:textId="56BE525A" w:rsidR="0073045F" w:rsidRPr="00F94C5E" w:rsidRDefault="00E70CEF" w:rsidP="00A5789C">
      <w:pPr>
        <w:pStyle w:val="DefenceDefinitionNum2"/>
      </w:pPr>
      <w:r w:rsidRPr="00F94C5E">
        <w:t>i</w:t>
      </w:r>
      <w:r w:rsidR="0073045F" w:rsidRPr="00F94C5E">
        <w:t xml:space="preserve">s in the public domain otherwise than due to a breach of clause </w:t>
      </w:r>
      <w:r w:rsidR="004F3A31" w:rsidRPr="00F94C5E">
        <w:fldChar w:fldCharType="begin"/>
      </w:r>
      <w:r w:rsidR="004F3A31" w:rsidRPr="00F94C5E">
        <w:instrText xml:space="preserve"> REF _Ref445715532 \r \h </w:instrText>
      </w:r>
      <w:r w:rsidR="00650DD5">
        <w:instrText xml:space="preserve"> \* MERGEFORMAT </w:instrText>
      </w:r>
      <w:r w:rsidR="004F3A31" w:rsidRPr="00F94C5E">
        <w:fldChar w:fldCharType="separate"/>
      </w:r>
      <w:r w:rsidR="00755617">
        <w:t>18</w:t>
      </w:r>
      <w:r w:rsidR="004F3A31" w:rsidRPr="00F94C5E">
        <w:fldChar w:fldCharType="end"/>
      </w:r>
      <w:r w:rsidR="0073045F" w:rsidRPr="00F94C5E">
        <w:t>; or</w:t>
      </w:r>
    </w:p>
    <w:p w14:paraId="64960F7B" w14:textId="77777777" w:rsidR="00140B54" w:rsidRPr="00F94C5E" w:rsidRDefault="00E70CEF" w:rsidP="00A5789C">
      <w:pPr>
        <w:pStyle w:val="DefenceDefinitionNum2"/>
      </w:pPr>
      <w:r w:rsidRPr="00F94C5E">
        <w:t>h</w:t>
      </w:r>
      <w:r w:rsidR="0073045F" w:rsidRPr="00F94C5E">
        <w:t xml:space="preserve">as been independently developed or acquired by the </w:t>
      </w:r>
      <w:r w:rsidR="00025FDA" w:rsidRPr="001D4FAF">
        <w:t>Consultant</w:t>
      </w:r>
      <w:r w:rsidR="0073045F" w:rsidRPr="00F94C5E">
        <w:t>.</w:t>
      </w:r>
    </w:p>
    <w:p w14:paraId="2EFDC003" w14:textId="77777777" w:rsidR="00B9068E" w:rsidRPr="00B82E17" w:rsidRDefault="00B9068E" w:rsidP="00B9068E">
      <w:pPr>
        <w:pStyle w:val="DefenceDefinition0"/>
        <w:rPr>
          <w:b/>
        </w:rPr>
      </w:pPr>
      <w:bookmarkStart w:id="50" w:name="WorksDescription"/>
      <w:bookmarkStart w:id="51" w:name="ConsolidatedGroup"/>
      <w:bookmarkStart w:id="52" w:name="Consultant"/>
      <w:r w:rsidRPr="00B82E17">
        <w:rPr>
          <w:b/>
        </w:rPr>
        <w:t>Consolidated Group</w:t>
      </w:r>
      <w:bookmarkEnd w:id="50"/>
      <w:bookmarkEnd w:id="51"/>
    </w:p>
    <w:p w14:paraId="57BBF16E" w14:textId="77777777" w:rsidR="00B9068E" w:rsidRDefault="00B9068E" w:rsidP="00B9068E">
      <w:pPr>
        <w:pStyle w:val="DefenceDefinition0"/>
      </w:pPr>
      <w:r>
        <w:t xml:space="preserve">A </w:t>
      </w:r>
      <w:r w:rsidRPr="00E43A91">
        <w:t>Consolidated Group</w:t>
      </w:r>
      <w:r>
        <w:t xml:space="preserve"> or MEC (Multiple Entry Consolidated) group as those terms are defined in section 995-1 of the </w:t>
      </w:r>
      <w:r w:rsidRPr="00323844">
        <w:rPr>
          <w:i/>
        </w:rPr>
        <w:t xml:space="preserve">Income Tax Assessment Act 1997 </w:t>
      </w:r>
      <w:r>
        <w:t xml:space="preserve">(Cth). </w:t>
      </w:r>
    </w:p>
    <w:p w14:paraId="6029E798" w14:textId="77777777" w:rsidR="001A339F" w:rsidRPr="00BE41B0" w:rsidRDefault="001A339F" w:rsidP="00BE41B0">
      <w:pPr>
        <w:pStyle w:val="DefenceBoldNormal"/>
      </w:pPr>
      <w:r w:rsidRPr="00BE41B0">
        <w:t>Consultant</w:t>
      </w:r>
      <w:bookmarkEnd w:id="52"/>
    </w:p>
    <w:p w14:paraId="42A69BDE" w14:textId="77777777" w:rsidR="001A339F" w:rsidRPr="00F94C5E" w:rsidRDefault="001A339F" w:rsidP="00641248">
      <w:pPr>
        <w:pStyle w:val="DefenceDefinition0"/>
      </w:pPr>
      <w:r w:rsidRPr="00F94C5E">
        <w:t xml:space="preserve">The person </w:t>
      </w:r>
      <w:r w:rsidR="003D334B" w:rsidRPr="00F94C5E">
        <w:t xml:space="preserve">specified </w:t>
      </w:r>
      <w:r w:rsidRPr="00F94C5E">
        <w:t xml:space="preserve">in the </w:t>
      </w:r>
      <w:r w:rsidR="006239AF" w:rsidRPr="001D4FAF">
        <w:t>Subcontract Particulars</w:t>
      </w:r>
      <w:r w:rsidRPr="00F94C5E">
        <w:t>.</w:t>
      </w:r>
    </w:p>
    <w:p w14:paraId="0CB671D6" w14:textId="77777777" w:rsidR="009E07E3" w:rsidRPr="00BE41B0" w:rsidRDefault="009E07E3" w:rsidP="00BE41B0">
      <w:pPr>
        <w:pStyle w:val="DefenceBoldNormal"/>
      </w:pPr>
      <w:bookmarkStart w:id="53" w:name="ConsultantDeedofCovenant"/>
      <w:r w:rsidRPr="00BE41B0">
        <w:t>Consultant Deed of Covenant</w:t>
      </w:r>
      <w:bookmarkEnd w:id="53"/>
    </w:p>
    <w:p w14:paraId="4E39DE95" w14:textId="77777777" w:rsidR="009E07E3" w:rsidRPr="00F94C5E" w:rsidRDefault="009E07E3" w:rsidP="00641248">
      <w:pPr>
        <w:pStyle w:val="DefenceDefinition0"/>
      </w:pPr>
      <w:r w:rsidRPr="00F94C5E">
        <w:t xml:space="preserve">A consultant deed of covenant in the form set out in the </w:t>
      </w:r>
      <w:r w:rsidR="00685C8A" w:rsidRPr="001D4FAF">
        <w:t>Schedule of Collateral Documents</w:t>
      </w:r>
      <w:r w:rsidRPr="00F94C5E">
        <w:t>.</w:t>
      </w:r>
    </w:p>
    <w:p w14:paraId="1D1CCAAE" w14:textId="77777777" w:rsidR="000F0C27" w:rsidRPr="00BE41B0" w:rsidRDefault="000F0C27" w:rsidP="00BE41B0">
      <w:pPr>
        <w:pStyle w:val="DefenceBoldNormal"/>
      </w:pPr>
      <w:bookmarkStart w:id="54" w:name="ConsultantDesignCertificate"/>
      <w:r w:rsidRPr="00BE41B0">
        <w:t>Consultant Design Certificate</w:t>
      </w:r>
      <w:bookmarkEnd w:id="54"/>
    </w:p>
    <w:p w14:paraId="749832CD" w14:textId="77777777" w:rsidR="000F0C27" w:rsidRDefault="003D334B" w:rsidP="00641248">
      <w:pPr>
        <w:pStyle w:val="DefenceDefinition0"/>
      </w:pPr>
      <w:r w:rsidRPr="00F94C5E">
        <w:t>A consultant design</w:t>
      </w:r>
      <w:r w:rsidR="00EB5D5E" w:rsidRPr="00F94C5E">
        <w:t xml:space="preserve"> certificate </w:t>
      </w:r>
      <w:r w:rsidRPr="00F94C5E">
        <w:t xml:space="preserve">in the form </w:t>
      </w:r>
      <w:r w:rsidR="00EB5D5E" w:rsidRPr="00F94C5E">
        <w:t xml:space="preserve">set out in the </w:t>
      </w:r>
      <w:r w:rsidR="00685C8A" w:rsidRPr="001D4FAF">
        <w:t>Schedule of Collateral Documents</w:t>
      </w:r>
      <w:r w:rsidR="00EB5D5E" w:rsidRPr="00F94C5E">
        <w:t>.</w:t>
      </w:r>
    </w:p>
    <w:p w14:paraId="0DE1C827" w14:textId="77777777" w:rsidR="0066336B" w:rsidRDefault="0066336B" w:rsidP="00A232CF">
      <w:pPr>
        <w:pStyle w:val="DefenceBoldNormal"/>
      </w:pPr>
      <w:r w:rsidRPr="003D10DC">
        <w:lastRenderedPageBreak/>
        <w:t xml:space="preserve">Consultant Estate Information Obligation </w:t>
      </w:r>
    </w:p>
    <w:p w14:paraId="29C84661" w14:textId="1372D1B3" w:rsidR="0066336B" w:rsidRPr="00F94C5E" w:rsidRDefault="0066336B">
      <w:pPr>
        <w:pStyle w:val="DefenceDefinition0"/>
      </w:pPr>
      <w:r>
        <w:t>Means any task, function, requirement or obligation relating to the assessment, creation, recording, updating and management of Estate Information which a Defence Estate Information Management Requirement allocates, or would reasonably be inferred as allocating,</w:t>
      </w:r>
      <w:r w:rsidRPr="00646E95">
        <w:t xml:space="preserve"> to </w:t>
      </w:r>
      <w:r w:rsidRPr="0003342B">
        <w:t xml:space="preserve">the </w:t>
      </w:r>
      <w:r>
        <w:t>Consultant</w:t>
      </w:r>
      <w:r w:rsidRPr="0003342B">
        <w:t xml:space="preserve"> including</w:t>
      </w:r>
      <w:r w:rsidR="006A5CE7">
        <w:t xml:space="preserve"> (as applicable to the Services) </w:t>
      </w:r>
      <w:r w:rsidRPr="0003342B">
        <w:t xml:space="preserve">those </w:t>
      </w:r>
      <w:r>
        <w:t xml:space="preserve">allocated to </w:t>
      </w:r>
      <w:r w:rsidRPr="00646E95">
        <w:t xml:space="preserve">a </w:t>
      </w:r>
      <w:r w:rsidRPr="009D4AA7">
        <w:t>Data Supplier</w:t>
      </w:r>
      <w:r>
        <w:t>.</w:t>
      </w:r>
    </w:p>
    <w:p w14:paraId="0340B249" w14:textId="77777777" w:rsidR="006D7D5A" w:rsidRDefault="006D7D5A" w:rsidP="00BE41B0">
      <w:pPr>
        <w:pStyle w:val="DefenceBoldNormal"/>
      </w:pPr>
      <w:bookmarkStart w:id="55" w:name="ConsultantsRepresentative"/>
      <w:r>
        <w:t>Consultant HOTO Obligation</w:t>
      </w:r>
    </w:p>
    <w:p w14:paraId="64045317" w14:textId="77777777" w:rsidR="006D7D5A" w:rsidRDefault="006D7D5A" w:rsidP="0024298C">
      <w:pPr>
        <w:pStyle w:val="DefenceDefinition0"/>
      </w:pPr>
      <w:r w:rsidRPr="003B2496">
        <w:t>Any task, function, requirement or obligation relating to the</w:t>
      </w:r>
      <w:r>
        <w:t xml:space="preserve"> HOTO Process (including commissioning of the MCC Works or a Stage</w:t>
      </w:r>
      <w:r w:rsidR="00253403">
        <w:t xml:space="preserve"> </w:t>
      </w:r>
      <w:r w:rsidR="00253403" w:rsidRPr="00F94C5E">
        <w:t xml:space="preserve">(as defined in the </w:t>
      </w:r>
      <w:r w:rsidR="00253403" w:rsidRPr="001D4FAF">
        <w:t>Managing Contractor Contract</w:t>
      </w:r>
      <w:r w:rsidR="00253403" w:rsidRPr="00F94C5E">
        <w:t>)</w:t>
      </w:r>
      <w:r>
        <w:t xml:space="preserve">) required to be performed by the Consultant under this Subcontract or </w:t>
      </w:r>
      <w:r w:rsidRPr="003B2496">
        <w:t>which a</w:t>
      </w:r>
      <w:r>
        <w:t xml:space="preserve"> HOTO Requirement </w:t>
      </w:r>
      <w:r w:rsidRPr="003B2496">
        <w:t xml:space="preserve">allocates, or would reasonably be inferred as </w:t>
      </w:r>
      <w:r>
        <w:t>allocating</w:t>
      </w:r>
      <w:r w:rsidR="00253403">
        <w:t>,</w:t>
      </w:r>
      <w:r w:rsidRPr="003B2496">
        <w:t xml:space="preserve"> to</w:t>
      </w:r>
      <w:r>
        <w:t xml:space="preserve"> the Consultant, including </w:t>
      </w:r>
      <w:r w:rsidR="006A5CE7">
        <w:t xml:space="preserve">(as applicable to the Services) </w:t>
      </w:r>
      <w:r>
        <w:t>those that the HOTO Plan and Checklist expressly allocates to the "Contractor Representative</w:t>
      </w:r>
      <w:r w:rsidR="00253403">
        <w:t xml:space="preserve"> (Designer)</w:t>
      </w:r>
      <w:r>
        <w:t>" (as that term is used in the HOTO Plan and Checklist).</w:t>
      </w:r>
    </w:p>
    <w:p w14:paraId="14F47885" w14:textId="77777777" w:rsidR="009E07E3" w:rsidRPr="00BE41B0" w:rsidRDefault="009E07E3" w:rsidP="00BE41B0">
      <w:pPr>
        <w:pStyle w:val="DefenceBoldNormal"/>
      </w:pPr>
      <w:r w:rsidRPr="00BE41B0">
        <w:t>Consultant's Representative</w:t>
      </w:r>
      <w:bookmarkEnd w:id="55"/>
    </w:p>
    <w:p w14:paraId="01C044A9" w14:textId="2B8E157E" w:rsidR="009E07E3" w:rsidRPr="00F94C5E" w:rsidRDefault="009E07E3" w:rsidP="00641248">
      <w:pPr>
        <w:pStyle w:val="DefenceDefinition0"/>
      </w:pPr>
      <w:r w:rsidRPr="00F94C5E">
        <w:t xml:space="preserve">The person </w:t>
      </w:r>
      <w:r w:rsidR="003D334B" w:rsidRPr="00F94C5E">
        <w:t xml:space="preserve">specified </w:t>
      </w:r>
      <w:r w:rsidRPr="00F94C5E">
        <w:t xml:space="preserve">in the </w:t>
      </w:r>
      <w:r w:rsidR="006239AF" w:rsidRPr="001D4FAF">
        <w:t>Subcontract Particulars</w:t>
      </w:r>
      <w:r w:rsidRPr="00F94C5E">
        <w:t xml:space="preserve"> or any other person</w:t>
      </w:r>
      <w:r w:rsidR="00CF517C" w:rsidRPr="00F94C5E">
        <w:t xml:space="preserve"> </w:t>
      </w:r>
      <w:r w:rsidRPr="00F94C5E">
        <w:t>from time to time</w:t>
      </w:r>
      <w:r w:rsidR="006A5CE7">
        <w:t xml:space="preserve"> appointed as the </w:t>
      </w:r>
      <w:r w:rsidR="006A5CE7" w:rsidRPr="006B0FD0">
        <w:t>Consultant's Representative</w:t>
      </w:r>
      <w:r w:rsidRPr="00F94C5E">
        <w:t xml:space="preserve"> in accordance with clause</w:t>
      </w:r>
      <w:r w:rsidR="00F3302D" w:rsidRPr="00F94C5E">
        <w:t xml:space="preserve"> </w:t>
      </w:r>
      <w:r w:rsidR="00F3302D" w:rsidRPr="00F94C5E">
        <w:fldChar w:fldCharType="begin"/>
      </w:r>
      <w:r w:rsidR="00F3302D" w:rsidRPr="00F94C5E">
        <w:instrText xml:space="preserve"> REF _Ref141179576 \r \h </w:instrText>
      </w:r>
      <w:r w:rsidR="00F3302D" w:rsidRPr="00F94C5E">
        <w:fldChar w:fldCharType="separate"/>
      </w:r>
      <w:r w:rsidR="00755617">
        <w:t>4.4</w:t>
      </w:r>
      <w:r w:rsidR="00F3302D" w:rsidRPr="00F94C5E">
        <w:fldChar w:fldCharType="end"/>
      </w:r>
      <w:r w:rsidRPr="00F94C5E">
        <w:t>.</w:t>
      </w:r>
    </w:p>
    <w:p w14:paraId="4816BFAA" w14:textId="77777777" w:rsidR="000F0C27" w:rsidRPr="00BE41B0" w:rsidRDefault="000F0C27" w:rsidP="00BE41B0">
      <w:pPr>
        <w:pStyle w:val="DefenceBoldNormal"/>
      </w:pPr>
      <w:bookmarkStart w:id="56" w:name="Contamination"/>
      <w:r w:rsidRPr="00BE41B0">
        <w:t>Contamination</w:t>
      </w:r>
      <w:bookmarkEnd w:id="56"/>
    </w:p>
    <w:p w14:paraId="2BC3C669" w14:textId="77777777" w:rsidR="003C0404" w:rsidRPr="00F94C5E" w:rsidRDefault="009E07E3" w:rsidP="002407D4">
      <w:pPr>
        <w:pStyle w:val="DefenceDefinition0"/>
      </w:pPr>
      <w:r w:rsidRPr="00F94C5E">
        <w:t xml:space="preserve">The presence in, on or under land, air or water of a substance (whether a solid, liquid, gas, odour, heat, sound, vibration or radiation) at a concentration above the concentration at which the substance is normally present in, on or under land, air or water in the same locality, that presents a risk of </w:t>
      </w:r>
      <w:r w:rsidR="00BE3872" w:rsidRPr="001D4FAF">
        <w:t>Environmental Harm</w:t>
      </w:r>
      <w:r w:rsidRPr="00F94C5E">
        <w:t xml:space="preserve">, including harm to human health or any other aspect of the </w:t>
      </w:r>
      <w:r w:rsidR="00FE5EA1" w:rsidRPr="001D4FAF">
        <w:t>Environment</w:t>
      </w:r>
      <w:r w:rsidRPr="00F94C5E">
        <w:t xml:space="preserve">, or could otherwise give rise to a risk of non-compliance with any Statutory Requirement for the protection of the </w:t>
      </w:r>
      <w:r w:rsidR="00FE5EA1" w:rsidRPr="001D4FAF">
        <w:t>Environment</w:t>
      </w:r>
      <w:r w:rsidRPr="00F94C5E">
        <w:t>.</w:t>
      </w:r>
    </w:p>
    <w:p w14:paraId="109F78F9" w14:textId="77777777" w:rsidR="001A339F" w:rsidRPr="00F94C5E" w:rsidRDefault="001A339F" w:rsidP="00BE41B0">
      <w:pPr>
        <w:pStyle w:val="DefenceBoldNormal"/>
      </w:pPr>
      <w:bookmarkStart w:id="57" w:name="Contractor"/>
      <w:r w:rsidRPr="00BE41B0">
        <w:t>Contractor</w:t>
      </w:r>
      <w:bookmarkEnd w:id="57"/>
    </w:p>
    <w:p w14:paraId="50F09F3B" w14:textId="77777777" w:rsidR="0098069D" w:rsidRPr="00F94C5E" w:rsidRDefault="004A129D" w:rsidP="00641248">
      <w:pPr>
        <w:pStyle w:val="DefenceDefinition0"/>
      </w:pPr>
      <w:r w:rsidRPr="00F94C5E">
        <w:t xml:space="preserve">The person specified in the </w:t>
      </w:r>
      <w:r w:rsidRPr="001D4FAF">
        <w:t>Subcontract Particulars</w:t>
      </w:r>
      <w:r w:rsidRPr="00F94C5E">
        <w:t>.</w:t>
      </w:r>
    </w:p>
    <w:p w14:paraId="3A196BCE" w14:textId="77777777" w:rsidR="00F17C25" w:rsidRPr="00BE41B0" w:rsidRDefault="00F17C25" w:rsidP="00BE41B0">
      <w:pPr>
        <w:pStyle w:val="DefenceBoldNormal"/>
      </w:pPr>
      <w:bookmarkStart w:id="58" w:name="ContractorMaterial"/>
      <w:r w:rsidRPr="00BE41B0">
        <w:t>Contractor Material</w:t>
      </w:r>
      <w:bookmarkEnd w:id="58"/>
    </w:p>
    <w:p w14:paraId="7C49A1B6" w14:textId="6974FEA5" w:rsidR="00F17C25" w:rsidRPr="00F94C5E" w:rsidRDefault="00F17C25" w:rsidP="00641248">
      <w:pPr>
        <w:pStyle w:val="DefenceDefinition0"/>
      </w:pPr>
      <w:r w:rsidRPr="00F94C5E">
        <w:t xml:space="preserve">All material provided to the </w:t>
      </w:r>
      <w:r w:rsidR="00D77CA0" w:rsidRPr="001D4FAF">
        <w:t>Consultant</w:t>
      </w:r>
      <w:r w:rsidRPr="00F94C5E">
        <w:t xml:space="preserve"> by the </w:t>
      </w:r>
      <w:r w:rsidR="00673816" w:rsidRPr="001D4FAF">
        <w:t>Contractor</w:t>
      </w:r>
      <w:r w:rsidRPr="00F94C5E">
        <w:t xml:space="preserve">, including documents provided </w:t>
      </w:r>
      <w:r w:rsidR="00D02E63">
        <w:t>in accordance with</w:t>
      </w:r>
      <w:r w:rsidR="00D02E63" w:rsidRPr="00F94C5E">
        <w:t xml:space="preserve"> </w:t>
      </w:r>
      <w:r w:rsidRPr="00F94C5E">
        <w:t>clause</w:t>
      </w:r>
      <w:r w:rsidR="002C2B2E" w:rsidRPr="00F94C5E">
        <w:t> </w:t>
      </w:r>
      <w:r w:rsidR="004F3A31" w:rsidRPr="00F94C5E">
        <w:fldChar w:fldCharType="begin"/>
      </w:r>
      <w:r w:rsidR="004F3A31" w:rsidRPr="00F94C5E">
        <w:instrText xml:space="preserve"> REF _Ref464208204 \r \h </w:instrText>
      </w:r>
      <w:r w:rsidR="004F3A31" w:rsidRPr="00F94C5E">
        <w:fldChar w:fldCharType="separate"/>
      </w:r>
      <w:r w:rsidR="00755617">
        <w:t>6</w:t>
      </w:r>
      <w:r w:rsidR="004F3A31" w:rsidRPr="00F94C5E">
        <w:fldChar w:fldCharType="end"/>
      </w:r>
      <w:r w:rsidRPr="00F94C5E">
        <w:t xml:space="preserve"> and any other documents, equipment, machinery and data (stored by any means).</w:t>
      </w:r>
    </w:p>
    <w:p w14:paraId="5CAE78D3" w14:textId="77777777" w:rsidR="003E29C8" w:rsidRPr="00690799" w:rsidRDefault="003E29C8" w:rsidP="00BE41B0">
      <w:pPr>
        <w:pStyle w:val="DefenceBoldNormal"/>
      </w:pPr>
      <w:bookmarkStart w:id="59" w:name="ContractorsEnvironmentalManagementPlan"/>
      <w:r w:rsidRPr="00690799">
        <w:t xml:space="preserve">Contractor's Design Management Plan </w:t>
      </w:r>
    </w:p>
    <w:p w14:paraId="07988013" w14:textId="730D1B1E" w:rsidR="003E29C8" w:rsidRPr="00690799" w:rsidRDefault="003E29C8" w:rsidP="003E29C8">
      <w:pPr>
        <w:pStyle w:val="DefenceDefinition0"/>
        <w:rPr>
          <w:b/>
        </w:rPr>
      </w:pPr>
      <w:r w:rsidRPr="00690799">
        <w:t>The design management plan specified in the Subcontract Particulars, as updated in accordance with the Managing Contractor Contract.</w:t>
      </w:r>
    </w:p>
    <w:p w14:paraId="2FCDC831" w14:textId="50F950AB" w:rsidR="00AD48A1" w:rsidRPr="00BE41B0" w:rsidRDefault="00AD48A1" w:rsidP="00BE41B0">
      <w:pPr>
        <w:pStyle w:val="DefenceBoldNormal"/>
      </w:pPr>
      <w:r w:rsidRPr="00BE41B0">
        <w:t xml:space="preserve">Contractor's Environmental Management </w:t>
      </w:r>
      <w:r w:rsidR="0021488E">
        <w:t xml:space="preserve">and Sustainability </w:t>
      </w:r>
      <w:r w:rsidRPr="00BE41B0">
        <w:t>Plan</w:t>
      </w:r>
      <w:bookmarkEnd w:id="59"/>
    </w:p>
    <w:p w14:paraId="0485CA0F" w14:textId="0FC1BEE3" w:rsidR="00AD48A1" w:rsidRPr="00F94C5E" w:rsidRDefault="00AD48A1" w:rsidP="00242FE9">
      <w:pPr>
        <w:pStyle w:val="DefenceDefinition0"/>
        <w:rPr>
          <w:b/>
        </w:rPr>
      </w:pPr>
      <w:r w:rsidRPr="00F94C5E">
        <w:t xml:space="preserve">The environmental management </w:t>
      </w:r>
      <w:r w:rsidR="0021488E">
        <w:t xml:space="preserve">and sustainability </w:t>
      </w:r>
      <w:r w:rsidRPr="00F94C5E">
        <w:t xml:space="preserve">plan </w:t>
      </w:r>
      <w:r w:rsidR="00CF517C" w:rsidRPr="00F94C5E">
        <w:t xml:space="preserve">specified </w:t>
      </w:r>
      <w:r w:rsidRPr="00F94C5E">
        <w:t xml:space="preserve">in the </w:t>
      </w:r>
      <w:r w:rsidR="006239AF" w:rsidRPr="001D4FAF">
        <w:t>Subcontract Particulars</w:t>
      </w:r>
      <w:r w:rsidRPr="00F94C5E">
        <w:t>,</w:t>
      </w:r>
      <w:r w:rsidR="00242FE9" w:rsidRPr="00242FE9">
        <w:t xml:space="preserve"> </w:t>
      </w:r>
      <w:r w:rsidR="00CF1D5B">
        <w:t>as updated in accordance with</w:t>
      </w:r>
      <w:r w:rsidRPr="00F94C5E">
        <w:t xml:space="preserve"> the </w:t>
      </w:r>
      <w:r w:rsidR="00D64579" w:rsidRPr="001D4FAF">
        <w:t>Managing Contractor Contract</w:t>
      </w:r>
      <w:r w:rsidRPr="00F94C5E">
        <w:t>.</w:t>
      </w:r>
    </w:p>
    <w:p w14:paraId="62FD71A0" w14:textId="77777777" w:rsidR="00F17C25" w:rsidRPr="00BE41B0" w:rsidRDefault="00F17C25" w:rsidP="00BE41B0">
      <w:pPr>
        <w:pStyle w:val="DefenceBoldNormal"/>
      </w:pPr>
      <w:bookmarkStart w:id="60" w:name="ContractorsProgram"/>
      <w:r w:rsidRPr="00BE41B0">
        <w:t>Contractor's Program</w:t>
      </w:r>
      <w:bookmarkEnd w:id="60"/>
    </w:p>
    <w:p w14:paraId="2FFCFCD7" w14:textId="77777777" w:rsidR="00F17C25" w:rsidRPr="00F94C5E" w:rsidRDefault="003D6F2C" w:rsidP="00641248">
      <w:pPr>
        <w:pStyle w:val="DefenceDefinition0"/>
      </w:pPr>
      <w:r>
        <w:t>The</w:t>
      </w:r>
      <w:r w:rsidRPr="00F94C5E">
        <w:t xml:space="preserve"> </w:t>
      </w:r>
      <w:r w:rsidR="00F17C25" w:rsidRPr="00F94C5E">
        <w:t xml:space="preserve">program prepared by the </w:t>
      </w:r>
      <w:r w:rsidR="00C504CF" w:rsidRPr="001D4FAF">
        <w:t>Contractor</w:t>
      </w:r>
      <w:r w:rsidR="00F17C25" w:rsidRPr="00F94C5E">
        <w:t xml:space="preserve"> </w:t>
      </w:r>
      <w:r w:rsidR="002560B6">
        <w:t>for</w:t>
      </w:r>
      <w:r w:rsidR="00F17C25" w:rsidRPr="00F94C5E">
        <w:t xml:space="preserve"> the </w:t>
      </w:r>
      <w:r w:rsidR="00976AA2" w:rsidRPr="001D4FAF">
        <w:t>MCC Works</w:t>
      </w:r>
      <w:r w:rsidR="002560B6">
        <w:t>, as updated in accordance with the Managing Contractor Contract</w:t>
      </w:r>
      <w:r w:rsidR="00F17C25" w:rsidRPr="00F94C5E">
        <w:t>.</w:t>
      </w:r>
    </w:p>
    <w:p w14:paraId="177C854C" w14:textId="77777777" w:rsidR="00AA7F4D" w:rsidRPr="00BE41B0" w:rsidRDefault="00AA7F4D" w:rsidP="00AA7F4D">
      <w:pPr>
        <w:pStyle w:val="DefenceBoldNormal"/>
      </w:pPr>
      <w:bookmarkStart w:id="61" w:name="ContractorsQualityPlan"/>
      <w:r w:rsidRPr="00BE41B0">
        <w:t xml:space="preserve">Contractor's </w:t>
      </w:r>
      <w:r>
        <w:t>Project Lifecycle and HOTO</w:t>
      </w:r>
      <w:r w:rsidRPr="00BE41B0">
        <w:t xml:space="preserve"> Plan</w:t>
      </w:r>
    </w:p>
    <w:p w14:paraId="1F126923" w14:textId="77777777" w:rsidR="00AA7F4D" w:rsidRPr="00F94C5E" w:rsidRDefault="00AA7F4D" w:rsidP="00242FE9">
      <w:pPr>
        <w:pStyle w:val="DefenceDefinition0"/>
      </w:pPr>
      <w:r w:rsidRPr="00F94C5E">
        <w:t xml:space="preserve">The </w:t>
      </w:r>
      <w:r>
        <w:t xml:space="preserve">commissioning, handover and takeover </w:t>
      </w:r>
      <w:r w:rsidRPr="00F94C5E">
        <w:t xml:space="preserve">plan specified in the </w:t>
      </w:r>
      <w:r w:rsidRPr="001D4FAF">
        <w:t>Subcontract Particulars</w:t>
      </w:r>
      <w:r w:rsidRPr="00F94C5E">
        <w:t>,</w:t>
      </w:r>
      <w:r w:rsidR="00242FE9" w:rsidRPr="00242FE9">
        <w:t xml:space="preserve"> </w:t>
      </w:r>
      <w:r w:rsidR="006A5CE7">
        <w:t>as updated in accordance with</w:t>
      </w:r>
      <w:r w:rsidRPr="00F94C5E">
        <w:t xml:space="preserve"> the </w:t>
      </w:r>
      <w:r w:rsidRPr="001D4FAF">
        <w:t>Managing Contractor Contract</w:t>
      </w:r>
      <w:r w:rsidRPr="00F94C5E">
        <w:t xml:space="preserve">. </w:t>
      </w:r>
    </w:p>
    <w:p w14:paraId="205823DB" w14:textId="77777777" w:rsidR="00487312" w:rsidRDefault="00487312" w:rsidP="00487312">
      <w:pPr>
        <w:pStyle w:val="DefenceBoldNormal"/>
      </w:pPr>
      <w:r>
        <w:t>Contractor's Project Plans</w:t>
      </w:r>
    </w:p>
    <w:p w14:paraId="70644E9D" w14:textId="77777777" w:rsidR="00487312" w:rsidRDefault="00487312" w:rsidP="00487312">
      <w:pPr>
        <w:pStyle w:val="DefenceDefinition0"/>
        <w:keepNext/>
        <w:keepLines/>
      </w:pPr>
      <w:r w:rsidRPr="00572CD9">
        <w:t>The:</w:t>
      </w:r>
    </w:p>
    <w:p w14:paraId="19FFD86A" w14:textId="14AAF278" w:rsidR="00F1544F" w:rsidRPr="00572CD9" w:rsidRDefault="00F1544F" w:rsidP="00F1544F">
      <w:pPr>
        <w:pStyle w:val="DefenceDefinitionNum"/>
        <w:numPr>
          <w:ilvl w:val="1"/>
          <w:numId w:val="248"/>
        </w:numPr>
      </w:pPr>
      <w:r w:rsidRPr="00690799">
        <w:t>Contractor's Design Management Plan</w:t>
      </w:r>
      <w:r>
        <w:t>;</w:t>
      </w:r>
    </w:p>
    <w:p w14:paraId="5328D6DE" w14:textId="402FC1B7" w:rsidR="00487312" w:rsidRPr="00572CD9" w:rsidRDefault="00487312" w:rsidP="00487312">
      <w:pPr>
        <w:pStyle w:val="DefenceDefinitionNum"/>
        <w:numPr>
          <w:ilvl w:val="1"/>
          <w:numId w:val="248"/>
        </w:numPr>
      </w:pPr>
      <w:r>
        <w:lastRenderedPageBreak/>
        <w:t xml:space="preserve">Contractor's </w:t>
      </w:r>
      <w:r w:rsidRPr="00572CD9">
        <w:t xml:space="preserve">Environmental Management </w:t>
      </w:r>
      <w:r w:rsidR="0021488E">
        <w:t xml:space="preserve">and Sustainability </w:t>
      </w:r>
      <w:r w:rsidRPr="00572CD9">
        <w:t xml:space="preserve">Plan; </w:t>
      </w:r>
    </w:p>
    <w:p w14:paraId="7067E1CD" w14:textId="77777777" w:rsidR="00487312" w:rsidRPr="00572CD9" w:rsidRDefault="00487312" w:rsidP="00487312">
      <w:pPr>
        <w:pStyle w:val="DefenceDefinitionNum"/>
        <w:numPr>
          <w:ilvl w:val="1"/>
          <w:numId w:val="248"/>
        </w:numPr>
      </w:pPr>
      <w:r>
        <w:t xml:space="preserve">Contractor's </w:t>
      </w:r>
      <w:r w:rsidRPr="00572CD9">
        <w:t>Project Lifecycle and HOTO Plan;</w:t>
      </w:r>
    </w:p>
    <w:p w14:paraId="5C4E6856" w14:textId="77777777" w:rsidR="00487312" w:rsidRPr="00572CD9" w:rsidRDefault="00487312" w:rsidP="00487312">
      <w:pPr>
        <w:pStyle w:val="DefenceDefinitionNum"/>
        <w:numPr>
          <w:ilvl w:val="1"/>
          <w:numId w:val="248"/>
        </w:numPr>
      </w:pPr>
      <w:r>
        <w:t xml:space="preserve">Contractor's </w:t>
      </w:r>
      <w:r w:rsidRPr="00572CD9">
        <w:t>Quality Plan;</w:t>
      </w:r>
    </w:p>
    <w:p w14:paraId="4705969D" w14:textId="77777777" w:rsidR="00487312" w:rsidRPr="00572CD9" w:rsidRDefault="00487312" w:rsidP="00487312">
      <w:pPr>
        <w:pStyle w:val="DefenceDefinitionNum"/>
        <w:numPr>
          <w:ilvl w:val="1"/>
          <w:numId w:val="248"/>
        </w:numPr>
      </w:pPr>
      <w:r>
        <w:t xml:space="preserve">Contractor's </w:t>
      </w:r>
      <w:r w:rsidRPr="00572CD9">
        <w:t>Site Management Plan;</w:t>
      </w:r>
    </w:p>
    <w:p w14:paraId="3C6FEA0A" w14:textId="0A9972B0" w:rsidR="00487312" w:rsidRPr="00572CD9" w:rsidRDefault="00487312" w:rsidP="00487312">
      <w:pPr>
        <w:pStyle w:val="DefenceDefinitionNum"/>
        <w:numPr>
          <w:ilvl w:val="1"/>
          <w:numId w:val="248"/>
        </w:numPr>
      </w:pPr>
      <w:r>
        <w:t xml:space="preserve">Contractor's </w:t>
      </w:r>
      <w:r w:rsidRPr="00572CD9">
        <w:t>Work Health and Safety Plan; and</w:t>
      </w:r>
    </w:p>
    <w:p w14:paraId="2C7255C7" w14:textId="77777777" w:rsidR="00487312" w:rsidRPr="008051C9" w:rsidRDefault="00487312" w:rsidP="00FA4F06">
      <w:pPr>
        <w:pStyle w:val="DefenceDefinitionNum"/>
        <w:numPr>
          <w:ilvl w:val="1"/>
          <w:numId w:val="248"/>
        </w:numPr>
        <w:tabs>
          <w:tab w:val="left" w:pos="6946"/>
        </w:tabs>
        <w:rPr>
          <w:b/>
        </w:rPr>
      </w:pPr>
      <w:r w:rsidRPr="008051C9">
        <w:t xml:space="preserve">additional plans specified in the Subcontract Particulars. </w:t>
      </w:r>
    </w:p>
    <w:p w14:paraId="39518C75" w14:textId="77777777" w:rsidR="00CD4CDB" w:rsidRPr="00BE41B0" w:rsidRDefault="00CD4CDB" w:rsidP="00BE41B0">
      <w:pPr>
        <w:pStyle w:val="DefenceBoldNormal"/>
      </w:pPr>
      <w:r w:rsidRPr="00BE41B0">
        <w:t>Contractor’s Quality Plan</w:t>
      </w:r>
      <w:bookmarkEnd w:id="61"/>
    </w:p>
    <w:p w14:paraId="08864431" w14:textId="77777777" w:rsidR="00CD4CDB" w:rsidRPr="00F94C5E" w:rsidRDefault="00CD4CDB" w:rsidP="00242FE9">
      <w:pPr>
        <w:pStyle w:val="DefenceDefinition0"/>
      </w:pPr>
      <w:r w:rsidRPr="00F94C5E">
        <w:t xml:space="preserve">The </w:t>
      </w:r>
      <w:r>
        <w:t>quality</w:t>
      </w:r>
      <w:r w:rsidRPr="00F94C5E">
        <w:t xml:space="preserve"> plan specified in the </w:t>
      </w:r>
      <w:r w:rsidRPr="001D4FAF">
        <w:t>Subcontract Particulars</w:t>
      </w:r>
      <w:r w:rsidRPr="00F94C5E">
        <w:t>,</w:t>
      </w:r>
      <w:r w:rsidR="00242FE9" w:rsidRPr="00242FE9">
        <w:t xml:space="preserve"> </w:t>
      </w:r>
      <w:r w:rsidR="006A5CE7">
        <w:t>as updated in accordance with</w:t>
      </w:r>
      <w:r w:rsidRPr="00F94C5E">
        <w:t xml:space="preserve"> the </w:t>
      </w:r>
      <w:r w:rsidRPr="001D4FAF">
        <w:t>Managing Contractor Contract</w:t>
      </w:r>
      <w:r w:rsidRPr="00F94C5E">
        <w:t>.</w:t>
      </w:r>
    </w:p>
    <w:p w14:paraId="21F2BD8E" w14:textId="77777777" w:rsidR="005405AC" w:rsidRPr="00BE41B0" w:rsidRDefault="005405AC" w:rsidP="00BE41B0">
      <w:pPr>
        <w:pStyle w:val="DefenceBoldNormal"/>
      </w:pPr>
      <w:bookmarkStart w:id="62" w:name="ContractorsRepresentative"/>
      <w:r w:rsidRPr="00BE41B0">
        <w:t xml:space="preserve">Contractor's </w:t>
      </w:r>
      <w:r w:rsidR="001925D5" w:rsidRPr="00BE41B0">
        <w:t>Representative</w:t>
      </w:r>
      <w:bookmarkEnd w:id="62"/>
    </w:p>
    <w:p w14:paraId="785EBB70" w14:textId="3AAB57D4" w:rsidR="00EC28BA" w:rsidRPr="00F94C5E" w:rsidRDefault="001925D5" w:rsidP="00641248">
      <w:pPr>
        <w:pStyle w:val="DefenceDefinition0"/>
      </w:pPr>
      <w:r w:rsidRPr="00F94C5E">
        <w:t xml:space="preserve">The person </w:t>
      </w:r>
      <w:r w:rsidR="00CF517C" w:rsidRPr="00F94C5E">
        <w:t xml:space="preserve">specified </w:t>
      </w:r>
      <w:r w:rsidRPr="00F94C5E">
        <w:t xml:space="preserve">in the </w:t>
      </w:r>
      <w:r w:rsidR="006239AF" w:rsidRPr="001D4FAF">
        <w:t>Subcontract Particulars</w:t>
      </w:r>
      <w:r w:rsidRPr="00F94C5E">
        <w:t xml:space="preserve"> or any other person nominated by the </w:t>
      </w:r>
      <w:r w:rsidR="00C504CF" w:rsidRPr="001D4FAF">
        <w:t>Contractor</w:t>
      </w:r>
      <w:r w:rsidRPr="00F94C5E">
        <w:t xml:space="preserve"> from time to time under clause </w:t>
      </w:r>
      <w:r w:rsidRPr="00F94C5E">
        <w:fldChar w:fldCharType="begin"/>
      </w:r>
      <w:r w:rsidRPr="00F94C5E">
        <w:instrText xml:space="preserve"> REF _Ref41819676 \w \h </w:instrText>
      </w:r>
      <w:r w:rsidR="006C2D77" w:rsidRPr="00F94C5E">
        <w:instrText xml:space="preserve"> \* MERGEFORMAT </w:instrText>
      </w:r>
      <w:r w:rsidRPr="00F94C5E">
        <w:fldChar w:fldCharType="separate"/>
      </w:r>
      <w:r w:rsidR="00755617">
        <w:t>4.2</w:t>
      </w:r>
      <w:r w:rsidRPr="00F94C5E">
        <w:fldChar w:fldCharType="end"/>
      </w:r>
      <w:r w:rsidRPr="00F94C5E">
        <w:t xml:space="preserve"> to replace that person. </w:t>
      </w:r>
    </w:p>
    <w:p w14:paraId="6549A322" w14:textId="77777777" w:rsidR="000721BC" w:rsidRPr="00BE41B0" w:rsidRDefault="000721BC" w:rsidP="00BE41B0">
      <w:pPr>
        <w:pStyle w:val="DefenceBoldNormal"/>
      </w:pPr>
      <w:bookmarkStart w:id="63" w:name="ContractorsSiteManagementPlan"/>
      <w:r w:rsidRPr="00BE41B0">
        <w:t>Contractor's Site Management Plan</w:t>
      </w:r>
      <w:bookmarkEnd w:id="63"/>
    </w:p>
    <w:p w14:paraId="55043B79" w14:textId="77777777" w:rsidR="009A4E4D" w:rsidRPr="00F94C5E" w:rsidRDefault="000721BC" w:rsidP="00242FE9">
      <w:pPr>
        <w:pStyle w:val="DefenceDefinition0"/>
        <w:rPr>
          <w:b/>
        </w:rPr>
      </w:pPr>
      <w:r w:rsidRPr="00F94C5E">
        <w:t xml:space="preserve">The site management plan </w:t>
      </w:r>
      <w:r w:rsidR="00CF517C" w:rsidRPr="00F94C5E">
        <w:t xml:space="preserve">specified </w:t>
      </w:r>
      <w:r w:rsidRPr="00F94C5E">
        <w:t xml:space="preserve">in the </w:t>
      </w:r>
      <w:r w:rsidR="006239AF" w:rsidRPr="001D4FAF">
        <w:t>Subcontract Particulars</w:t>
      </w:r>
      <w:r w:rsidRPr="00F94C5E">
        <w:t>,</w:t>
      </w:r>
      <w:r w:rsidR="00242FE9" w:rsidRPr="00242FE9">
        <w:t xml:space="preserve"> </w:t>
      </w:r>
      <w:r w:rsidR="006A5CE7">
        <w:t>as updated in accordance with</w:t>
      </w:r>
      <w:r w:rsidR="006A5CE7" w:rsidRPr="00F94C5E">
        <w:t xml:space="preserve"> </w:t>
      </w:r>
      <w:r w:rsidRPr="00F94C5E">
        <w:t xml:space="preserve">the </w:t>
      </w:r>
      <w:r w:rsidR="00D64579" w:rsidRPr="001D4FAF">
        <w:t>Managing Contractor Contract</w:t>
      </w:r>
      <w:r w:rsidRPr="00F94C5E">
        <w:t>.</w:t>
      </w:r>
    </w:p>
    <w:p w14:paraId="1E6A6EEB" w14:textId="77777777" w:rsidR="00BD2C86" w:rsidRPr="00BE41B0" w:rsidRDefault="00BD2C86" w:rsidP="00BE41B0">
      <w:pPr>
        <w:pStyle w:val="DefenceBoldNormal"/>
      </w:pPr>
      <w:bookmarkStart w:id="64" w:name="ContractsWorkHealthandSafetyPlan"/>
      <w:r w:rsidRPr="00BE41B0">
        <w:t>Contractor's Work Health and Safety Plan</w:t>
      </w:r>
      <w:bookmarkEnd w:id="64"/>
    </w:p>
    <w:p w14:paraId="742DFEAA" w14:textId="77777777" w:rsidR="00BD2C86" w:rsidRPr="00F94C5E" w:rsidRDefault="00BD2C86" w:rsidP="00242FE9">
      <w:pPr>
        <w:pStyle w:val="DefenceDefinition0"/>
        <w:rPr>
          <w:b/>
        </w:rPr>
      </w:pPr>
      <w:r w:rsidRPr="00F94C5E">
        <w:t xml:space="preserve">The work health and safety plan </w:t>
      </w:r>
      <w:r w:rsidR="00CF517C" w:rsidRPr="00F94C5E">
        <w:t xml:space="preserve">specified </w:t>
      </w:r>
      <w:r w:rsidRPr="00F94C5E">
        <w:t xml:space="preserve">in the </w:t>
      </w:r>
      <w:r w:rsidR="006239AF" w:rsidRPr="001D4FAF">
        <w:t>Subcontract Particulars</w:t>
      </w:r>
      <w:r w:rsidRPr="00F94C5E">
        <w:t>,</w:t>
      </w:r>
      <w:r w:rsidR="00242FE9" w:rsidRPr="00242FE9">
        <w:t xml:space="preserve"> </w:t>
      </w:r>
      <w:r w:rsidR="006A5CE7">
        <w:t>as updated in accordance with</w:t>
      </w:r>
      <w:r w:rsidR="006A5CE7" w:rsidRPr="00F94C5E">
        <w:t xml:space="preserve"> </w:t>
      </w:r>
      <w:r w:rsidRPr="00F94C5E">
        <w:t xml:space="preserve">the </w:t>
      </w:r>
      <w:r w:rsidR="00D64579" w:rsidRPr="001D4FAF">
        <w:t>Managing Contractor Contract</w:t>
      </w:r>
      <w:r w:rsidRPr="00F94C5E">
        <w:t>.</w:t>
      </w:r>
    </w:p>
    <w:p w14:paraId="238FC309" w14:textId="77777777" w:rsidR="00B63738" w:rsidRPr="00BE41B0" w:rsidRDefault="00B63738" w:rsidP="00BE41B0">
      <w:pPr>
        <w:pStyle w:val="DefenceBoldNormal"/>
      </w:pPr>
      <w:bookmarkStart w:id="65" w:name="Control"/>
      <w:r w:rsidRPr="00BE41B0">
        <w:t>Control</w:t>
      </w:r>
      <w:bookmarkEnd w:id="65"/>
    </w:p>
    <w:p w14:paraId="5D39ECBC" w14:textId="77777777" w:rsidR="00B63738" w:rsidRPr="00F94C5E" w:rsidRDefault="00B63738" w:rsidP="00A369AF">
      <w:pPr>
        <w:pStyle w:val="DefenceDefinition0"/>
        <w:keepNext/>
      </w:pPr>
      <w:r w:rsidRPr="00F94C5E">
        <w:t xml:space="preserve">Includes: </w:t>
      </w:r>
    </w:p>
    <w:p w14:paraId="123BD88B" w14:textId="77777777" w:rsidR="00B63738" w:rsidRPr="00F94C5E" w:rsidRDefault="00B63738" w:rsidP="00D83DA0">
      <w:pPr>
        <w:pStyle w:val="DefenceDefinitionNum"/>
      </w:pPr>
      <w:r w:rsidRPr="00F94C5E">
        <w:t xml:space="preserve">the ability to exercise or control the exercise of the right to vote in respect of more than 50% of the voting shares or other form of voting equity in a corporation; </w:t>
      </w:r>
    </w:p>
    <w:p w14:paraId="1CEF03B9" w14:textId="77777777" w:rsidR="00B63738" w:rsidRPr="00F94C5E" w:rsidRDefault="00B63738" w:rsidP="00D83DA0">
      <w:pPr>
        <w:pStyle w:val="DefenceDefinitionNum"/>
      </w:pPr>
      <w:r w:rsidRPr="00F94C5E">
        <w:t xml:space="preserve">the ability to dispose or exercise control over the disposal of more than 50% of the shares or other form of equity in a corporation; </w:t>
      </w:r>
    </w:p>
    <w:p w14:paraId="186E7EAA" w14:textId="77777777" w:rsidR="00B63738" w:rsidRPr="00F94C5E" w:rsidRDefault="00B63738" w:rsidP="00D83DA0">
      <w:pPr>
        <w:pStyle w:val="DefenceDefinitionNum"/>
      </w:pPr>
      <w:r w:rsidRPr="00F94C5E">
        <w:t xml:space="preserve">the ability to appoint or remove all or a majority of the directors of a corporation; </w:t>
      </w:r>
    </w:p>
    <w:p w14:paraId="61FE0AE9" w14:textId="77777777" w:rsidR="00B63738" w:rsidRPr="00F94C5E" w:rsidRDefault="00B63738" w:rsidP="00D83DA0">
      <w:pPr>
        <w:pStyle w:val="DefenceDefinitionNum"/>
      </w:pPr>
      <w:r w:rsidRPr="00F94C5E">
        <w:t>the ability to exercise or control the exercise of the casting of a majority of the votes cast at the meetings of the board of directors of a corporation; and</w:t>
      </w:r>
    </w:p>
    <w:p w14:paraId="69F56D99" w14:textId="77777777" w:rsidR="00B63738" w:rsidRPr="00F94C5E" w:rsidRDefault="00B63738" w:rsidP="00D83DA0">
      <w:pPr>
        <w:pStyle w:val="DefenceDefinitionNum"/>
      </w:pPr>
      <w:r w:rsidRPr="00F94C5E">
        <w:t xml:space="preserve">any other means, direct or indirect, of dominating the decision making and financial and operating policies of a corporation. </w:t>
      </w:r>
    </w:p>
    <w:p w14:paraId="5321B2A3" w14:textId="77777777" w:rsidR="0021488E" w:rsidRPr="0021488E" w:rsidRDefault="0021488E" w:rsidP="003E25CB">
      <w:pPr>
        <w:pStyle w:val="DefenceBoldNormal"/>
      </w:pPr>
      <w:r>
        <w:t>Corruption</w:t>
      </w:r>
    </w:p>
    <w:p w14:paraId="4ECF062F" w14:textId="77777777" w:rsidR="0021488E" w:rsidRPr="0021488E" w:rsidRDefault="0021488E" w:rsidP="003E25CB">
      <w:pPr>
        <w:pStyle w:val="DefenceDefinition0"/>
        <w:keepNext/>
      </w:pPr>
      <w:r w:rsidRPr="0021488E">
        <w:t>Any conduct (whether criminal or non-criminal in nature) that does or could compromise the integrity, accountability or probity of public administration, including:</w:t>
      </w:r>
    </w:p>
    <w:p w14:paraId="772D1349" w14:textId="77777777" w:rsidR="0021488E" w:rsidRPr="0000581C" w:rsidRDefault="0021488E" w:rsidP="003E25CB">
      <w:pPr>
        <w:pStyle w:val="DefenceDefinitionNum"/>
      </w:pPr>
      <w:r w:rsidRPr="0000581C">
        <w:t>any conduct of any person (whether or not a staff member of a Commonwealth agency) that adversely affects, or that could adversely affect, either directly or indirectly:</w:t>
      </w:r>
    </w:p>
    <w:p w14:paraId="1749CC09" w14:textId="77777777" w:rsidR="0021488E" w:rsidRPr="0000581C" w:rsidRDefault="0021488E" w:rsidP="003E25CB">
      <w:pPr>
        <w:pStyle w:val="DefenceDefinitionNum2"/>
      </w:pPr>
      <w:r w:rsidRPr="0000581C">
        <w:t>the honest or impartial exercise of any staff member</w:t>
      </w:r>
      <w:r w:rsidRPr="001F5452">
        <w:t>'</w:t>
      </w:r>
      <w:r w:rsidRPr="0000581C">
        <w:t>s powers as a staff member of a Commonwealth agency; or</w:t>
      </w:r>
    </w:p>
    <w:p w14:paraId="05253A22" w14:textId="77777777" w:rsidR="0021488E" w:rsidRPr="0000581C" w:rsidRDefault="0021488E" w:rsidP="003E25CB">
      <w:pPr>
        <w:pStyle w:val="DefenceDefinitionNum2"/>
      </w:pPr>
      <w:r w:rsidRPr="0000581C">
        <w:t>the honest or impartial performance of any public official</w:t>
      </w:r>
      <w:r w:rsidRPr="001F5452">
        <w:t>'</w:t>
      </w:r>
      <w:r w:rsidRPr="0000581C">
        <w:t>s functions or duties as a public official;</w:t>
      </w:r>
    </w:p>
    <w:p w14:paraId="0033DB0F" w14:textId="77777777" w:rsidR="0021488E" w:rsidRPr="0000581C" w:rsidRDefault="0021488E" w:rsidP="003E25CB">
      <w:pPr>
        <w:pStyle w:val="DefenceDefinitionNum"/>
      </w:pPr>
      <w:r w:rsidRPr="0000581C">
        <w:lastRenderedPageBreak/>
        <w:t>any conduct of a staff member of a Commonwealth agency that constitutes or involves a breach of public trust;</w:t>
      </w:r>
    </w:p>
    <w:p w14:paraId="60678479" w14:textId="77777777" w:rsidR="0021488E" w:rsidRPr="0000581C" w:rsidRDefault="0021488E" w:rsidP="003E25CB">
      <w:pPr>
        <w:pStyle w:val="DefenceDefinitionNum"/>
      </w:pPr>
      <w:r w:rsidRPr="0000581C">
        <w:t>any conduct of a staff member of a Commonwealth agency that constitutes, involves or is engaged in for the purpose of abuse of the person</w:t>
      </w:r>
      <w:r w:rsidRPr="001F5452">
        <w:t>'</w:t>
      </w:r>
      <w:r w:rsidRPr="0000581C">
        <w:t>s office;</w:t>
      </w:r>
      <w:r w:rsidRPr="001F5452">
        <w:t xml:space="preserve"> and</w:t>
      </w:r>
    </w:p>
    <w:p w14:paraId="7E51EE5F" w14:textId="77777777" w:rsidR="0021488E" w:rsidRPr="0021488E" w:rsidRDefault="0021488E" w:rsidP="003E25CB">
      <w:pPr>
        <w:pStyle w:val="DefenceDefinitionNum"/>
      </w:pPr>
      <w:r w:rsidRPr="0000581C">
        <w:t xml:space="preserve">any conduct of a staff member of a Commonwealth agency, or former staff member of a Commonwealth agency, that constitutes or involves the misuse of information or documents acquired in the person's capacity as a staff member of </w:t>
      </w:r>
      <w:r w:rsidRPr="0021488E">
        <w:t>a Commonwealth agency.</w:t>
      </w:r>
    </w:p>
    <w:p w14:paraId="2F09D0EB" w14:textId="77777777" w:rsidR="00153F37" w:rsidRDefault="00153F37" w:rsidP="00A232CF">
      <w:pPr>
        <w:pStyle w:val="DefenceBoldNormal"/>
      </w:pPr>
      <w:r>
        <w:t>Data Provision Checklist</w:t>
      </w:r>
    </w:p>
    <w:p w14:paraId="26A09154" w14:textId="4F8EB7C9" w:rsidR="00153F37" w:rsidRPr="00820AD3" w:rsidRDefault="00153F37" w:rsidP="00153F37">
      <w:pPr>
        <w:pStyle w:val="DefenceDefinition0"/>
      </w:pPr>
      <w:r w:rsidRPr="00820AD3">
        <w:t xml:space="preserve">The worksheets contained within the excel workbook titled "Data Provision Checklist" available at </w:t>
      </w:r>
      <w:r w:rsidR="00B14430">
        <w:t>https://www.defence.gov.au/</w:t>
      </w:r>
      <w:r w:rsidR="002C01D1" w:rsidRPr="008C61EC">
        <w:t>business-industry/industry-governance/industry-regulations/estate-project-handover-takeover-policy</w:t>
      </w:r>
      <w:r w:rsidR="002C01D1">
        <w:t>, as amended</w:t>
      </w:r>
      <w:r w:rsidRPr="00820AD3">
        <w:t xml:space="preserve"> or replaced from time to time.</w:t>
      </w:r>
    </w:p>
    <w:p w14:paraId="78F40D34" w14:textId="77777777" w:rsidR="00153F37" w:rsidRDefault="00153F37" w:rsidP="00A232CF">
      <w:pPr>
        <w:pStyle w:val="DefenceBoldNormal"/>
      </w:pPr>
      <w:r w:rsidRPr="00174317">
        <w:t xml:space="preserve">Data Supplier </w:t>
      </w:r>
    </w:p>
    <w:p w14:paraId="45AB899A" w14:textId="77777777" w:rsidR="00153F37" w:rsidRPr="00F94C5E" w:rsidRDefault="00153F37">
      <w:pPr>
        <w:pStyle w:val="DefenceDefinition0"/>
      </w:pPr>
      <w:r>
        <w:t>Any person identified as a "Data Supplier" or "Estate Data Supplier" in the Defence Estate Information Management Requirements, including a contract administrator, designer, contractor, subcontractor or any person engaged by the Commonwealth to design, construct or otherwise provide services in relation to the</w:t>
      </w:r>
      <w:r w:rsidR="00B96CF8">
        <w:t xml:space="preserve"> MCC</w:t>
      </w:r>
      <w:r>
        <w:t xml:space="preserve"> Works or a Stage </w:t>
      </w:r>
      <w:r w:rsidRPr="00A232CF">
        <w:t xml:space="preserve">(as defined in the </w:t>
      </w:r>
      <w:r w:rsidR="000F60F3" w:rsidRPr="001D4FAF">
        <w:t>Managing Contractor Contract</w:t>
      </w:r>
      <w:r w:rsidRPr="00A232CF">
        <w:t>)</w:t>
      </w:r>
      <w:r>
        <w:t xml:space="preserve">. </w:t>
      </w:r>
    </w:p>
    <w:p w14:paraId="60CAA4FF" w14:textId="77777777" w:rsidR="001A339F" w:rsidRPr="00BE41B0" w:rsidRDefault="001A339F" w:rsidP="00BE41B0">
      <w:pPr>
        <w:pStyle w:val="DefenceBoldNormal"/>
      </w:pPr>
      <w:bookmarkStart w:id="66" w:name="DateforCompletion"/>
      <w:r w:rsidRPr="00BE41B0">
        <w:t>Date for Completion</w:t>
      </w:r>
      <w:bookmarkEnd w:id="66"/>
    </w:p>
    <w:p w14:paraId="5928B27C" w14:textId="77777777" w:rsidR="001A339F" w:rsidRPr="00F94C5E" w:rsidRDefault="00D23908" w:rsidP="00641248">
      <w:pPr>
        <w:pStyle w:val="DefenceDefinition0"/>
      </w:pPr>
      <w:r w:rsidRPr="00F94C5E">
        <w:t xml:space="preserve">The date or period of time (if any) specified in the </w:t>
      </w:r>
      <w:r w:rsidR="006239AF" w:rsidRPr="001D4FAF">
        <w:t>Subcontract Particulars</w:t>
      </w:r>
      <w:r w:rsidRPr="00F94C5E">
        <w:t xml:space="preserve"> for </w:t>
      </w:r>
      <w:r w:rsidR="00202137" w:rsidRPr="001D4FAF">
        <w:t>C</w:t>
      </w:r>
      <w:r w:rsidRPr="001D4FAF">
        <w:t>ompletion</w:t>
      </w:r>
      <w:r w:rsidRPr="00F94C5E">
        <w:t xml:space="preserve"> of a </w:t>
      </w:r>
      <w:r w:rsidR="00853E1F" w:rsidRPr="001D4FAF">
        <w:t>Milestone</w:t>
      </w:r>
      <w:r w:rsidRPr="00F94C5E">
        <w:t xml:space="preserve">, as adjusted under the </w:t>
      </w:r>
      <w:r w:rsidR="000C75F9" w:rsidRPr="001D4FAF">
        <w:t>Subcontract</w:t>
      </w:r>
      <w:r w:rsidRPr="00F94C5E">
        <w:t>.</w:t>
      </w:r>
    </w:p>
    <w:p w14:paraId="095435D0" w14:textId="77777777" w:rsidR="009A4E4D" w:rsidRPr="00F94C5E" w:rsidRDefault="009A4E4D" w:rsidP="00BE41B0">
      <w:pPr>
        <w:pStyle w:val="DefenceBoldNormal"/>
      </w:pPr>
      <w:bookmarkStart w:id="67" w:name="DateforDeliveryPhaseAgreement"/>
      <w:r w:rsidRPr="00BE41B0">
        <w:t>Date for Delivery Phase Agreement</w:t>
      </w:r>
      <w:bookmarkEnd w:id="67"/>
    </w:p>
    <w:p w14:paraId="7EA11C37" w14:textId="1134E845" w:rsidR="009A4E4D" w:rsidRPr="00F94C5E" w:rsidRDefault="009A4E4D" w:rsidP="00641248">
      <w:pPr>
        <w:pStyle w:val="DefenceDefinition0"/>
      </w:pPr>
      <w:r w:rsidRPr="00F94C5E">
        <w:t xml:space="preserve">The date (if any) specified in the </w:t>
      </w:r>
      <w:r w:rsidR="002A70CD" w:rsidRPr="001D4FAF">
        <w:t>Subcontract Particulars</w:t>
      </w:r>
      <w:r w:rsidRPr="00F94C5E">
        <w:t>, as</w:t>
      </w:r>
      <w:r w:rsidR="002A70CD">
        <w:t xml:space="preserve"> may be</w:t>
      </w:r>
      <w:r w:rsidRPr="00F94C5E">
        <w:t xml:space="preserve"> adjusted under </w:t>
      </w:r>
      <w:r w:rsidR="002A70CD">
        <w:t xml:space="preserve">clause </w:t>
      </w:r>
      <w:r w:rsidR="002A70CD">
        <w:fldChar w:fldCharType="begin"/>
      </w:r>
      <w:r w:rsidR="002A70CD">
        <w:instrText xml:space="preserve"> REF _Ref66894919 \n \h </w:instrText>
      </w:r>
      <w:r w:rsidR="002A70CD">
        <w:fldChar w:fldCharType="separate"/>
      </w:r>
      <w:r w:rsidR="00755617">
        <w:t>9</w:t>
      </w:r>
      <w:r w:rsidR="002A70CD">
        <w:fldChar w:fldCharType="end"/>
      </w:r>
      <w:r w:rsidRPr="00F94C5E">
        <w:t>.</w:t>
      </w:r>
    </w:p>
    <w:p w14:paraId="05C457E7" w14:textId="77777777" w:rsidR="00EF0D23" w:rsidRPr="00BE41B0" w:rsidRDefault="00EF0D23" w:rsidP="00BE41B0">
      <w:pPr>
        <w:pStyle w:val="DefenceBoldNormal"/>
      </w:pPr>
      <w:bookmarkStart w:id="68" w:name="Defence"/>
      <w:r w:rsidRPr="00BE41B0">
        <w:t>Defence</w:t>
      </w:r>
      <w:bookmarkEnd w:id="68"/>
    </w:p>
    <w:p w14:paraId="37DBF9AC" w14:textId="2EC737C6" w:rsidR="002C01D1" w:rsidRPr="00F94C5E" w:rsidRDefault="00EF0D23" w:rsidP="00CF19F0">
      <w:pPr>
        <w:pStyle w:val="DefenceDefinition0"/>
      </w:pPr>
      <w:r w:rsidRPr="00F94C5E">
        <w:t>Department of Defence.</w:t>
      </w:r>
    </w:p>
    <w:p w14:paraId="5696C57B" w14:textId="071E4CE0" w:rsidR="00F61562" w:rsidRPr="009D1884" w:rsidRDefault="00F61562" w:rsidP="00F61562">
      <w:pPr>
        <w:pStyle w:val="DefenceBoldNormal"/>
      </w:pPr>
      <w:bookmarkStart w:id="69" w:name="DefenceEnvironmentalManagementSystem"/>
      <w:r w:rsidRPr="009D1884">
        <w:t>Defence Asbestos Register</w:t>
      </w:r>
    </w:p>
    <w:p w14:paraId="7122E5F5" w14:textId="6E170C07" w:rsidR="00F61562" w:rsidRDefault="00F61562" w:rsidP="00F61562">
      <w:pPr>
        <w:pStyle w:val="DefenceDefinition0"/>
      </w:pPr>
      <w:r w:rsidRPr="009D1884">
        <w:t xml:space="preserve">The document </w:t>
      </w:r>
      <w:r w:rsidRPr="00092620">
        <w:t xml:space="preserve">or documents specified in the </w:t>
      </w:r>
      <w:r>
        <w:t>Subc</w:t>
      </w:r>
      <w:r w:rsidRPr="00092620">
        <w:t xml:space="preserve">ontract Particulars, as </w:t>
      </w:r>
      <w:r w:rsidRPr="009D1884">
        <w:t>amended</w:t>
      </w:r>
      <w:r w:rsidRPr="00092620">
        <w:t xml:space="preserve"> or replaced</w:t>
      </w:r>
      <w:r w:rsidRPr="009D1884">
        <w:t xml:space="preserve"> from time to time.</w:t>
      </w:r>
    </w:p>
    <w:p w14:paraId="68679153" w14:textId="77777777" w:rsidR="00202137" w:rsidRPr="00BE41B0" w:rsidRDefault="00202137" w:rsidP="00BE41B0">
      <w:pPr>
        <w:pStyle w:val="DefenceBoldNormal"/>
      </w:pPr>
      <w:r w:rsidRPr="00BE41B0">
        <w:t>Defence Environmental Management System</w:t>
      </w:r>
      <w:bookmarkEnd w:id="69"/>
    </w:p>
    <w:p w14:paraId="683EFEEE" w14:textId="77777777" w:rsidR="00202137" w:rsidRPr="00F94C5E" w:rsidRDefault="00202137" w:rsidP="00641248">
      <w:pPr>
        <w:pStyle w:val="DefenceDefinition0"/>
      </w:pPr>
      <w:r w:rsidRPr="00F94C5E">
        <w:t>The environment</w:t>
      </w:r>
      <w:r w:rsidR="00F17C25" w:rsidRPr="00F94C5E">
        <w:t>al</w:t>
      </w:r>
      <w:r w:rsidRPr="00F94C5E">
        <w:t xml:space="preserve"> management system applicable to the </w:t>
      </w:r>
      <w:r w:rsidRPr="001D4FAF">
        <w:t>Site</w:t>
      </w:r>
      <w:r w:rsidRPr="00F94C5E">
        <w:t xml:space="preserve"> (if any). </w:t>
      </w:r>
    </w:p>
    <w:p w14:paraId="53C6F23C" w14:textId="77777777" w:rsidR="00D135D7" w:rsidRPr="00BE41B0" w:rsidRDefault="00D135D7" w:rsidP="00BE41B0">
      <w:pPr>
        <w:pStyle w:val="DefenceBoldNormal"/>
      </w:pPr>
      <w:bookmarkStart w:id="70" w:name="DefenceEnvironmentalPlan"/>
      <w:r w:rsidRPr="00BE41B0">
        <w:t>Defence Environmental Plan</w:t>
      </w:r>
      <w:bookmarkEnd w:id="70"/>
    </w:p>
    <w:p w14:paraId="1247D8B8" w14:textId="77777777" w:rsidR="00D135D7" w:rsidRPr="00F94C5E" w:rsidRDefault="00D135D7" w:rsidP="00641248">
      <w:pPr>
        <w:pStyle w:val="DefenceDefinition0"/>
        <w:rPr>
          <w:b/>
        </w:rPr>
      </w:pPr>
      <w:r w:rsidRPr="00F94C5E">
        <w:t xml:space="preserve">The environmental plan applicable to the </w:t>
      </w:r>
      <w:r w:rsidR="002B2646" w:rsidRPr="001D4FAF">
        <w:rPr>
          <w:szCs w:val="20"/>
        </w:rPr>
        <w:t>Site</w:t>
      </w:r>
      <w:r w:rsidRPr="00F94C5E">
        <w:t xml:space="preserve"> (if any).</w:t>
      </w:r>
    </w:p>
    <w:p w14:paraId="6951B40D" w14:textId="77777777" w:rsidR="00D135D7" w:rsidRPr="00BE41B0" w:rsidRDefault="00D135D7" w:rsidP="00BE41B0">
      <w:pPr>
        <w:pStyle w:val="DefenceBoldNormal"/>
      </w:pPr>
      <w:bookmarkStart w:id="71" w:name="DefenceEnvironmentalRequirements"/>
      <w:r w:rsidRPr="00BE41B0">
        <w:t>Defence Environmental Requirements</w:t>
      </w:r>
      <w:bookmarkEnd w:id="71"/>
    </w:p>
    <w:p w14:paraId="7E75532D" w14:textId="77777777" w:rsidR="00D135D7" w:rsidRPr="00F94C5E" w:rsidRDefault="00D135D7" w:rsidP="00641248">
      <w:pPr>
        <w:pStyle w:val="DefenceDefinition0"/>
        <w:rPr>
          <w:b/>
        </w:rPr>
      </w:pPr>
      <w:r w:rsidRPr="00F94C5E">
        <w:t xml:space="preserve">The </w:t>
      </w:r>
      <w:r w:rsidRPr="001D4FAF">
        <w:t>Defence Environmental Management System</w:t>
      </w:r>
      <w:r w:rsidRPr="00F94C5E">
        <w:t xml:space="preserve"> and </w:t>
      </w:r>
      <w:r w:rsidRPr="001D4FAF">
        <w:t xml:space="preserve">Defence </w:t>
      </w:r>
      <w:r w:rsidR="003805EE" w:rsidRPr="001D4FAF">
        <w:t>Environmental Plan</w:t>
      </w:r>
      <w:r w:rsidR="003805EE" w:rsidRPr="00F94C5E">
        <w:t xml:space="preserve"> </w:t>
      </w:r>
      <w:r w:rsidR="00BC68D6" w:rsidRPr="00F94C5E">
        <w:t>applicable</w:t>
      </w:r>
      <w:r w:rsidRPr="00F94C5E">
        <w:t xml:space="preserve"> to the </w:t>
      </w:r>
      <w:r w:rsidR="002B2646" w:rsidRPr="001D4FAF">
        <w:rPr>
          <w:szCs w:val="20"/>
        </w:rPr>
        <w:t>Site</w:t>
      </w:r>
      <w:r w:rsidRPr="00F94C5E">
        <w:t>, the</w:t>
      </w:r>
      <w:r w:rsidR="004F3A31" w:rsidRPr="00F94C5E">
        <w:t xml:space="preserve"> </w:t>
      </w:r>
      <w:r w:rsidR="00F42400" w:rsidRPr="001D4FAF">
        <w:t>Services</w:t>
      </w:r>
      <w:r w:rsidRPr="00F94C5E">
        <w:t xml:space="preserve"> </w:t>
      </w:r>
      <w:r w:rsidR="00BC68D6" w:rsidRPr="00F94C5E">
        <w:t xml:space="preserve">or the </w:t>
      </w:r>
      <w:r w:rsidR="00853E1F" w:rsidRPr="001D4FAF">
        <w:rPr>
          <w:szCs w:val="20"/>
        </w:rPr>
        <w:t>MCC Works</w:t>
      </w:r>
      <w:r w:rsidR="00BC68D6" w:rsidRPr="00F94C5E">
        <w:t xml:space="preserve">, including </w:t>
      </w:r>
      <w:r w:rsidRPr="00F94C5E">
        <w:t xml:space="preserve">any procedures, instructions, requirements and standing orders which have been developed or issued under the </w:t>
      </w:r>
      <w:r w:rsidR="00210CB8" w:rsidRPr="001D4FAF">
        <w:t>Defence Environmental Management System</w:t>
      </w:r>
      <w:r w:rsidRPr="00F94C5E">
        <w:t xml:space="preserve"> or </w:t>
      </w:r>
      <w:r w:rsidR="00210CB8" w:rsidRPr="001D4FAF">
        <w:t>Defence Environmental Plan</w:t>
      </w:r>
      <w:r w:rsidRPr="00F94C5E">
        <w:t>.</w:t>
      </w:r>
    </w:p>
    <w:p w14:paraId="7604DA3C" w14:textId="77777777" w:rsidR="002E6540" w:rsidRPr="00BE41B0" w:rsidRDefault="002E6540" w:rsidP="00BE41B0">
      <w:pPr>
        <w:pStyle w:val="DefenceBoldNormal"/>
      </w:pPr>
      <w:bookmarkStart w:id="72" w:name="DefenceEstate"/>
      <w:r w:rsidRPr="00BE41B0">
        <w:t>Defence Estate</w:t>
      </w:r>
      <w:bookmarkEnd w:id="72"/>
    </w:p>
    <w:p w14:paraId="3335176C" w14:textId="77777777" w:rsidR="002E6540" w:rsidRPr="00F94C5E" w:rsidRDefault="00DE7570" w:rsidP="00641248">
      <w:pPr>
        <w:pStyle w:val="DefenceDefinition0"/>
        <w:rPr>
          <w:b/>
        </w:rPr>
      </w:pPr>
      <w:r w:rsidRPr="00F94C5E">
        <w:t>T</w:t>
      </w:r>
      <w:r w:rsidR="002E6540" w:rsidRPr="00F94C5E">
        <w:t>he properties owned</w:t>
      </w:r>
      <w:r w:rsidR="00BC68D6" w:rsidRPr="00F94C5E">
        <w:t>,</w:t>
      </w:r>
      <w:r w:rsidR="002E6540" w:rsidRPr="00F94C5E">
        <w:t xml:space="preserve"> leased</w:t>
      </w:r>
      <w:r w:rsidR="00BC68D6" w:rsidRPr="00F94C5E">
        <w:t xml:space="preserve"> or otherwise occupied </w:t>
      </w:r>
      <w:r w:rsidR="002E6540" w:rsidRPr="00F94C5E">
        <w:t xml:space="preserve">by the </w:t>
      </w:r>
      <w:r w:rsidR="002E6540" w:rsidRPr="001D4FAF">
        <w:rPr>
          <w:lang w:eastAsia="zh-CN"/>
        </w:rPr>
        <w:t>Commonwealth</w:t>
      </w:r>
      <w:r w:rsidR="002E6540" w:rsidRPr="00F94C5E">
        <w:rPr>
          <w:lang w:eastAsia="zh-CN"/>
        </w:rPr>
        <w:t xml:space="preserve"> from time to time.</w:t>
      </w:r>
    </w:p>
    <w:p w14:paraId="16D06C2B" w14:textId="77777777" w:rsidR="00F66D0C" w:rsidRDefault="00F66D0C" w:rsidP="00F66D0C">
      <w:pPr>
        <w:pStyle w:val="DefenceBoldNormal"/>
      </w:pPr>
      <w:bookmarkStart w:id="73" w:name="DefenceEstateData"/>
      <w:r>
        <w:lastRenderedPageBreak/>
        <w:t>Defence Estate Information Management Requirements</w:t>
      </w:r>
    </w:p>
    <w:p w14:paraId="54D2709B" w14:textId="7ED96625" w:rsidR="00F66D0C" w:rsidRPr="00A232CF" w:rsidRDefault="00F66D0C" w:rsidP="00A232CF">
      <w:pPr>
        <w:pStyle w:val="DefenceDefinition0"/>
        <w:rPr>
          <w:b/>
        </w:rPr>
      </w:pPr>
      <w:r w:rsidRPr="00174317">
        <w:t xml:space="preserve">The requirements published on </w:t>
      </w:r>
      <w:r w:rsidR="002C01D1" w:rsidRPr="002C01D1">
        <w:t xml:space="preserve">the Defence Website </w:t>
      </w:r>
      <w:r w:rsidRPr="00174317">
        <w:t>in respect of the assessment, creation, recording, updating and management of Estate Information (and whether referred to as "Estate Information", "Estate Data", "GEMS" or otherwise), including:</w:t>
      </w:r>
    </w:p>
    <w:p w14:paraId="2836D2FC" w14:textId="75308676" w:rsidR="00F66D0C" w:rsidRPr="00820AD3" w:rsidRDefault="00F66D0C" w:rsidP="00F66D0C">
      <w:pPr>
        <w:pStyle w:val="DefenceDefinitionNum"/>
        <w:numPr>
          <w:ilvl w:val="1"/>
          <w:numId w:val="121"/>
        </w:numPr>
      </w:pPr>
      <w:r w:rsidRPr="00820AD3">
        <w:t xml:space="preserve">the documents set out at </w:t>
      </w:r>
      <w:r w:rsidR="00A3090D">
        <w:t>https://www.defence.gov.au/</w:t>
      </w:r>
      <w:r w:rsidR="002C01D1" w:rsidRPr="002C01D1">
        <w:t>business-industry/industry-governance/industry-regulations/estate-project-handover-takeover-policy;</w:t>
      </w:r>
    </w:p>
    <w:p w14:paraId="5A48DDDE" w14:textId="77777777" w:rsidR="00F66D0C" w:rsidRDefault="00F66D0C" w:rsidP="00F66D0C">
      <w:pPr>
        <w:pStyle w:val="DefenceDefinitionNum"/>
        <w:numPr>
          <w:ilvl w:val="1"/>
          <w:numId w:val="121"/>
        </w:numPr>
      </w:pPr>
      <w:r w:rsidRPr="00820AD3">
        <w:t>any requirements contained in</w:t>
      </w:r>
      <w:r>
        <w:t>:</w:t>
      </w:r>
      <w:r w:rsidRPr="00820AD3">
        <w:t xml:space="preserve"> </w:t>
      </w:r>
    </w:p>
    <w:p w14:paraId="38748310" w14:textId="77777777" w:rsidR="00F66D0C" w:rsidRDefault="00F66D0C" w:rsidP="00F66D0C">
      <w:pPr>
        <w:pStyle w:val="DefenceDefinitionNum2"/>
        <w:numPr>
          <w:ilvl w:val="2"/>
          <w:numId w:val="121"/>
        </w:numPr>
      </w:pPr>
      <w:r w:rsidRPr="00820AD3">
        <w:t>GEMS; and</w:t>
      </w:r>
    </w:p>
    <w:p w14:paraId="68D4C87D" w14:textId="77777777" w:rsidR="00F66D0C" w:rsidRPr="00820AD3" w:rsidRDefault="00F66D0C" w:rsidP="00F66D0C">
      <w:pPr>
        <w:pStyle w:val="DefenceDefinitionNum2"/>
        <w:numPr>
          <w:ilvl w:val="2"/>
          <w:numId w:val="121"/>
        </w:numPr>
      </w:pPr>
      <w:r>
        <w:t>the Spatial Data Management Plan; and</w:t>
      </w:r>
    </w:p>
    <w:p w14:paraId="461C4EC8" w14:textId="61A341CB" w:rsidR="00F66D0C" w:rsidRPr="00820AD3" w:rsidRDefault="00F66D0C" w:rsidP="00F66D0C">
      <w:pPr>
        <w:pStyle w:val="DefenceDefinitionNum"/>
        <w:numPr>
          <w:ilvl w:val="1"/>
          <w:numId w:val="121"/>
        </w:numPr>
      </w:pPr>
      <w:r w:rsidRPr="00820AD3">
        <w:t xml:space="preserve">any other requirement published on </w:t>
      </w:r>
      <w:r w:rsidR="002C01D1" w:rsidRPr="002C01D1">
        <w:t xml:space="preserve">the Defence Website </w:t>
      </w:r>
      <w:r w:rsidRPr="00820AD3">
        <w:t>relating to the assessment, creation, recording, updating and management of Estate Information,</w:t>
      </w:r>
    </w:p>
    <w:p w14:paraId="470733A9" w14:textId="4F1FFC5C" w:rsidR="00F66D0C" w:rsidRPr="00A232CF" w:rsidRDefault="00F66D0C" w:rsidP="00A232CF">
      <w:pPr>
        <w:pStyle w:val="DefenceDefinition0"/>
        <w:rPr>
          <w:b/>
        </w:rPr>
      </w:pPr>
      <w:r w:rsidRPr="00174317">
        <w:t xml:space="preserve">each as </w:t>
      </w:r>
      <w:r w:rsidR="002C01D1">
        <w:t xml:space="preserve">amended </w:t>
      </w:r>
      <w:r w:rsidR="00F3237E">
        <w:t xml:space="preserve">or replaced </w:t>
      </w:r>
      <w:r w:rsidRPr="00174317">
        <w:t>from time to time.</w:t>
      </w:r>
    </w:p>
    <w:p w14:paraId="7A55AE89" w14:textId="77777777" w:rsidR="00352A54" w:rsidRPr="00BE41B0" w:rsidRDefault="00352A54" w:rsidP="004C6864">
      <w:pPr>
        <w:pStyle w:val="DefenceBoldNormal"/>
        <w:keepNext w:val="0"/>
      </w:pPr>
      <w:bookmarkStart w:id="74" w:name="DefenceRequirements"/>
      <w:bookmarkEnd w:id="73"/>
      <w:r w:rsidRPr="00BE41B0">
        <w:t>Defence Requirements</w:t>
      </w:r>
      <w:bookmarkEnd w:id="74"/>
    </w:p>
    <w:p w14:paraId="4415BD4C" w14:textId="77777777" w:rsidR="004D77C7" w:rsidRPr="004C6864" w:rsidRDefault="00352A54" w:rsidP="006506FD">
      <w:pPr>
        <w:pStyle w:val="DefenceBoldNormal"/>
        <w:keepNext w:val="0"/>
        <w:rPr>
          <w:b w:val="0"/>
        </w:rPr>
      </w:pPr>
      <w:r w:rsidRPr="004C6864">
        <w:rPr>
          <w:b w:val="0"/>
        </w:rPr>
        <w:t xml:space="preserve">Includes all policies, plans, manuals, guidelines, instructions (including departmental procurement policy instructions) and other </w:t>
      </w:r>
      <w:r w:rsidR="00CE4290" w:rsidRPr="004C6864">
        <w:rPr>
          <w:b w:val="0"/>
          <w:lang w:eastAsia="zh-CN"/>
        </w:rPr>
        <w:t>Commonwealth</w:t>
      </w:r>
      <w:r w:rsidRPr="004C6864">
        <w:rPr>
          <w:b w:val="0"/>
        </w:rPr>
        <w:t xml:space="preserve"> or Defence requirements which are, or may become, applicable to the </w:t>
      </w:r>
      <w:r w:rsidR="002B2646" w:rsidRPr="004C6864">
        <w:rPr>
          <w:b w:val="0"/>
        </w:rPr>
        <w:t>Site</w:t>
      </w:r>
      <w:r w:rsidR="00010ACE" w:rsidRPr="004C6864">
        <w:rPr>
          <w:b w:val="0"/>
        </w:rPr>
        <w:t xml:space="preserve">, </w:t>
      </w:r>
      <w:r w:rsidR="00BC68D6" w:rsidRPr="004C6864">
        <w:rPr>
          <w:b w:val="0"/>
        </w:rPr>
        <w:t xml:space="preserve">the Services or the </w:t>
      </w:r>
      <w:r w:rsidR="00853E1F" w:rsidRPr="004C6864">
        <w:rPr>
          <w:b w:val="0"/>
        </w:rPr>
        <w:t>MCC Works</w:t>
      </w:r>
      <w:r w:rsidR="00BC68D6" w:rsidRPr="004C6864">
        <w:rPr>
          <w:b w:val="0"/>
        </w:rPr>
        <w:t xml:space="preserve">. </w:t>
      </w:r>
    </w:p>
    <w:p w14:paraId="110BEC72" w14:textId="5413C55B" w:rsidR="00B15E03" w:rsidRPr="00BE41B0" w:rsidRDefault="00B15E03" w:rsidP="006506FD">
      <w:pPr>
        <w:pStyle w:val="DefenceBoldNormal"/>
      </w:pPr>
      <w:bookmarkStart w:id="75" w:name="_BPDC_LN_INS_4035"/>
      <w:bookmarkStart w:id="76" w:name="_BPDC_PR_INS_4036"/>
      <w:bookmarkStart w:id="77" w:name="DefenceStrategicInterestIssue"/>
      <w:bookmarkEnd w:id="75"/>
      <w:bookmarkEnd w:id="76"/>
      <w:r w:rsidRPr="00BE41B0">
        <w:t>Defence Strategic Interest Issue</w:t>
      </w:r>
      <w:bookmarkEnd w:id="77"/>
      <w:r w:rsidR="00385DF4">
        <w:t xml:space="preserve"> </w:t>
      </w:r>
    </w:p>
    <w:p w14:paraId="117A911B" w14:textId="03B29BBA" w:rsidR="00B15E03" w:rsidRPr="00F94C5E" w:rsidRDefault="00B15E03" w:rsidP="006506FD">
      <w:pPr>
        <w:pStyle w:val="DefenceDefinition0"/>
        <w:keepNext/>
      </w:pPr>
      <w:r w:rsidRPr="00F94C5E">
        <w:t>Any issue</w:t>
      </w:r>
      <w:r w:rsidR="002C01D1" w:rsidRPr="002C01D1">
        <w:t xml:space="preserve"> </w:t>
      </w:r>
      <w:r w:rsidR="002C01D1">
        <w:t xml:space="preserve">arising </w:t>
      </w:r>
      <w:r w:rsidR="002C01D1" w:rsidRPr="002C01D1">
        <w:t xml:space="preserve">out of or in relation to the </w:t>
      </w:r>
      <w:r w:rsidR="00D33255">
        <w:t>Subcontract</w:t>
      </w:r>
      <w:r w:rsidR="002C01D1" w:rsidRPr="002C01D1">
        <w:t xml:space="preserve">, the </w:t>
      </w:r>
      <w:r w:rsidR="00D33255">
        <w:t>Services</w:t>
      </w:r>
      <w:r w:rsidR="00DA3BB7">
        <w:t xml:space="preserve"> or</w:t>
      </w:r>
      <w:r w:rsidR="002C01D1" w:rsidRPr="002C01D1">
        <w:t xml:space="preserve"> the </w:t>
      </w:r>
      <w:r w:rsidR="00D33255">
        <w:t>Consultant</w:t>
      </w:r>
      <w:r w:rsidR="00F3237E">
        <w:t xml:space="preserve"> </w:t>
      </w:r>
      <w:r w:rsidR="002C01D1" w:rsidRPr="002C01D1">
        <w:t xml:space="preserve">(or any Related Body Corporate of the </w:t>
      </w:r>
      <w:r w:rsidR="00D33255">
        <w:t>Consultant</w:t>
      </w:r>
      <w:r w:rsidR="002C01D1" w:rsidRPr="002C01D1">
        <w:t>)</w:t>
      </w:r>
      <w:r w:rsidRPr="00F94C5E">
        <w:t xml:space="preserve"> that involves an actual, potential or perceived risk of an adverse effect on the </w:t>
      </w:r>
      <w:r w:rsidR="002560B6">
        <w:t xml:space="preserve">national security </w:t>
      </w:r>
      <w:r w:rsidRPr="00F94C5E">
        <w:t xml:space="preserve">interests of the </w:t>
      </w:r>
      <w:r w:rsidR="008B5489" w:rsidRPr="001D4FAF">
        <w:t>Commonwealth</w:t>
      </w:r>
      <w:r w:rsidRPr="00F94C5E">
        <w:t xml:space="preserve"> including</w:t>
      </w:r>
      <w:r w:rsidR="00CC271F" w:rsidRPr="00CC271F">
        <w:t xml:space="preserve"> arising from any breach by the </w:t>
      </w:r>
      <w:r w:rsidR="00D33255">
        <w:t>Consultant</w:t>
      </w:r>
      <w:r w:rsidR="00CC271F" w:rsidRPr="00CC271F">
        <w:t xml:space="preserve"> of its obligations in respect of compliance with all Statutory Requirements</w:t>
      </w:r>
      <w:r w:rsidR="00CC271F">
        <w:t>.</w:t>
      </w:r>
    </w:p>
    <w:p w14:paraId="0ED20AF1" w14:textId="096E66E9" w:rsidR="00F3237E" w:rsidRPr="00F94C5E" w:rsidRDefault="00F3237E" w:rsidP="00F3237E">
      <w:pPr>
        <w:pStyle w:val="DefenceBoldNormal"/>
      </w:pPr>
      <w:bookmarkStart w:id="78" w:name="_BPDC_LN_INS_4033"/>
      <w:bookmarkStart w:id="79" w:name="_BPDC_PR_INS_4034"/>
      <w:bookmarkStart w:id="80" w:name="_BPDC_LN_INS_4031"/>
      <w:bookmarkStart w:id="81" w:name="_BPDC_PR_INS_4032"/>
      <w:bookmarkStart w:id="82" w:name="_BPDC_LN_INS_4029"/>
      <w:bookmarkStart w:id="83" w:name="_BPDC_PR_INS_4030"/>
      <w:bookmarkStart w:id="84" w:name="_BPDC_LN_INS_4027"/>
      <w:bookmarkStart w:id="85" w:name="_BPDC_PR_INS_4028"/>
      <w:bookmarkStart w:id="86" w:name="DeliveryPhase"/>
      <w:bookmarkEnd w:id="78"/>
      <w:bookmarkEnd w:id="79"/>
      <w:bookmarkEnd w:id="80"/>
      <w:bookmarkEnd w:id="81"/>
      <w:bookmarkEnd w:id="82"/>
      <w:bookmarkEnd w:id="83"/>
      <w:bookmarkEnd w:id="84"/>
      <w:bookmarkEnd w:id="85"/>
      <w:r>
        <w:t>Defence Website</w:t>
      </w:r>
    </w:p>
    <w:p w14:paraId="2AFA755A" w14:textId="4ADA78EE" w:rsidR="00F3237E" w:rsidRPr="00F94C5E" w:rsidRDefault="00F3237E" w:rsidP="00F3237E">
      <w:pPr>
        <w:pStyle w:val="DefenceDefinition0"/>
        <w:keepNext/>
        <w:numPr>
          <w:ilvl w:val="0"/>
          <w:numId w:val="2"/>
        </w:numPr>
      </w:pPr>
      <w:r w:rsidRPr="00F94C5E">
        <w:t xml:space="preserve">The website available at </w:t>
      </w:r>
      <w:r w:rsidRPr="002F4EC9">
        <w:t>www.defence.gov.au/</w:t>
      </w:r>
      <w:r>
        <w:t xml:space="preserve"> or such alternative location as notified </w:t>
      </w:r>
      <w:r>
        <w:rPr>
          <w:szCs w:val="20"/>
        </w:rPr>
        <w:t xml:space="preserve">by </w:t>
      </w:r>
      <w:r>
        <w:t>the Contractor's Representative</w:t>
      </w:r>
      <w:r w:rsidRPr="00F94C5E">
        <w:t>.</w:t>
      </w:r>
    </w:p>
    <w:p w14:paraId="57BBA9FC" w14:textId="77777777" w:rsidR="0048328F" w:rsidRPr="00BE41B0" w:rsidRDefault="0048328F" w:rsidP="00BE41B0">
      <w:pPr>
        <w:pStyle w:val="DefenceBoldNormal"/>
      </w:pPr>
      <w:r w:rsidRPr="00BE41B0">
        <w:t>Delivery Phase</w:t>
      </w:r>
      <w:bookmarkEnd w:id="86"/>
    </w:p>
    <w:p w14:paraId="557505D5" w14:textId="34B0BEFB" w:rsidR="00B31D7F" w:rsidRPr="0033104C" w:rsidRDefault="002A70CD" w:rsidP="00B31D7F">
      <w:r>
        <w:t xml:space="preserve">The period (if any) </w:t>
      </w:r>
      <w:r w:rsidR="00B31D7F">
        <w:t xml:space="preserve">commencing on the date specified in the notice issued </w:t>
      </w:r>
      <w:r w:rsidR="00F36EDF" w:rsidRPr="00126F89">
        <w:t xml:space="preserve">under clause </w:t>
      </w:r>
      <w:r w:rsidR="00F36EDF">
        <w:fldChar w:fldCharType="begin"/>
      </w:r>
      <w:r w:rsidR="00F36EDF">
        <w:instrText xml:space="preserve"> REF _Ref66895484 \w \h </w:instrText>
      </w:r>
      <w:r w:rsidR="00F36EDF">
        <w:fldChar w:fldCharType="separate"/>
      </w:r>
      <w:r w:rsidR="00755617">
        <w:t>9.4(a)</w:t>
      </w:r>
      <w:r w:rsidR="00F36EDF">
        <w:fldChar w:fldCharType="end"/>
      </w:r>
      <w:r w:rsidR="00B31D7F" w:rsidRPr="00B31D7F">
        <w:t xml:space="preserve"> </w:t>
      </w:r>
      <w:r w:rsidR="004D77C7">
        <w:t>(</w:t>
      </w:r>
      <w:r w:rsidR="00B31D7F">
        <w:t>or, if no date is specified, the date of such notice) until the earlier o</w:t>
      </w:r>
      <w:r w:rsidR="00B31D7F" w:rsidRPr="0033104C">
        <w:t xml:space="preserve">f the: </w:t>
      </w:r>
    </w:p>
    <w:p w14:paraId="056D9BB1" w14:textId="77777777" w:rsidR="00B31D7F" w:rsidRPr="002A5157" w:rsidRDefault="00B31D7F" w:rsidP="00B31D7F">
      <w:pPr>
        <w:pStyle w:val="DefenceDefinitionNum"/>
        <w:numPr>
          <w:ilvl w:val="1"/>
          <w:numId w:val="31"/>
        </w:numPr>
        <w:rPr>
          <w:szCs w:val="22"/>
        </w:rPr>
      </w:pPr>
      <w:r w:rsidRPr="002A5157">
        <w:rPr>
          <w:szCs w:val="22"/>
        </w:rPr>
        <w:t xml:space="preserve">date the Delivery Phase Services have been completed in accordance with the Subcontract; and </w:t>
      </w:r>
    </w:p>
    <w:p w14:paraId="58FA8A93" w14:textId="36688CF4" w:rsidR="0048328F" w:rsidRPr="00C514E2" w:rsidRDefault="00B31D7F" w:rsidP="004C6864">
      <w:pPr>
        <w:pStyle w:val="DefenceDefinitionNum"/>
        <w:numPr>
          <w:ilvl w:val="1"/>
          <w:numId w:val="31"/>
        </w:numPr>
      </w:pPr>
      <w:r w:rsidRPr="007879D7">
        <w:rPr>
          <w:szCs w:val="22"/>
        </w:rPr>
        <w:t xml:space="preserve">date of termination of the </w:t>
      </w:r>
      <w:r w:rsidRPr="009F3CDD">
        <w:rPr>
          <w:szCs w:val="22"/>
        </w:rPr>
        <w:t>Subc</w:t>
      </w:r>
      <w:r w:rsidRPr="009F013B">
        <w:rPr>
          <w:szCs w:val="22"/>
        </w:rPr>
        <w:t>ontract.</w:t>
      </w:r>
    </w:p>
    <w:p w14:paraId="1EA308DD" w14:textId="77777777" w:rsidR="00EB0024" w:rsidRPr="004C6864" w:rsidRDefault="00EB0024" w:rsidP="00EB0024">
      <w:pPr>
        <w:pStyle w:val="DefenceDefinition0"/>
        <w:numPr>
          <w:ilvl w:val="0"/>
          <w:numId w:val="31"/>
        </w:numPr>
        <w:rPr>
          <w:b/>
        </w:rPr>
      </w:pPr>
      <w:bookmarkStart w:id="87" w:name="DeliveryPhaseFee"/>
      <w:r w:rsidRPr="004C6864">
        <w:rPr>
          <w:b/>
        </w:rPr>
        <w:t>Delivery Phase Agreement Minutes</w:t>
      </w:r>
    </w:p>
    <w:p w14:paraId="6F97C97E" w14:textId="178DFB8D" w:rsidR="00EB0024" w:rsidRDefault="00EB0024" w:rsidP="00EB0024">
      <w:pPr>
        <w:pStyle w:val="DefenceDefinition0"/>
        <w:numPr>
          <w:ilvl w:val="0"/>
          <w:numId w:val="31"/>
        </w:numPr>
      </w:pPr>
      <w:r>
        <w:t xml:space="preserve">Has the meaning in clause </w:t>
      </w:r>
      <w:r>
        <w:fldChar w:fldCharType="begin"/>
      </w:r>
      <w:r>
        <w:instrText xml:space="preserve"> REF _Ref75775557 \w \h </w:instrText>
      </w:r>
      <w:r>
        <w:fldChar w:fldCharType="separate"/>
      </w:r>
      <w:r w:rsidR="00755617">
        <w:t>9.3(a)(iii)</w:t>
      </w:r>
      <w:r>
        <w:fldChar w:fldCharType="end"/>
      </w:r>
      <w:r>
        <w:t xml:space="preserve">. </w:t>
      </w:r>
    </w:p>
    <w:p w14:paraId="2D19E45B" w14:textId="77777777" w:rsidR="00456F7B" w:rsidRPr="00BE41B0" w:rsidRDefault="00456F7B" w:rsidP="00BE41B0">
      <w:pPr>
        <w:pStyle w:val="DefenceBoldNormal"/>
      </w:pPr>
      <w:r w:rsidRPr="00BE41B0">
        <w:t>Delivery Phase Fee</w:t>
      </w:r>
      <w:bookmarkEnd w:id="87"/>
    </w:p>
    <w:p w14:paraId="555A3B05" w14:textId="402F3DA7" w:rsidR="00E65FE1" w:rsidRPr="00C514E2" w:rsidRDefault="00E65FE1" w:rsidP="00641248">
      <w:pPr>
        <w:pStyle w:val="DefenceDefinition0"/>
      </w:pPr>
      <w:r w:rsidRPr="00C514E2">
        <w:t xml:space="preserve">The </w:t>
      </w:r>
      <w:r w:rsidR="00F36EDF">
        <w:t>Indicative Delivery Phase Fee</w:t>
      </w:r>
      <w:r w:rsidR="00B31D7F">
        <w:t xml:space="preserve"> adjusted</w:t>
      </w:r>
      <w:r w:rsidR="00B31D7F" w:rsidRPr="00B31D7F">
        <w:t xml:space="preserve"> </w:t>
      </w:r>
      <w:r w:rsidR="00B31D7F">
        <w:t xml:space="preserve">under clause </w:t>
      </w:r>
      <w:r w:rsidR="00695216">
        <w:fldChar w:fldCharType="begin"/>
      </w:r>
      <w:r w:rsidR="00695216">
        <w:instrText xml:space="preserve"> REF _Ref75775557 \w \h </w:instrText>
      </w:r>
      <w:r w:rsidR="00695216">
        <w:fldChar w:fldCharType="separate"/>
      </w:r>
      <w:r w:rsidR="00755617">
        <w:t>9.3(a)(iii)</w:t>
      </w:r>
      <w:r w:rsidR="00695216">
        <w:fldChar w:fldCharType="end"/>
      </w:r>
      <w:r w:rsidR="00B31D7F">
        <w:t xml:space="preserve"> (if at all) and set out in </w:t>
      </w:r>
      <w:r w:rsidR="004D77C7" w:rsidRPr="00CC71A0">
        <w:t xml:space="preserve">the </w:t>
      </w:r>
      <w:r w:rsidR="004D77C7">
        <w:t xml:space="preserve">Delivery Phase Agreement Minutes </w:t>
      </w:r>
      <w:r w:rsidR="004D77C7" w:rsidRPr="00CC71A0">
        <w:t>issued under clause</w:t>
      </w:r>
      <w:r w:rsidR="004D77C7">
        <w:t xml:space="preserve"> </w:t>
      </w:r>
      <w:r w:rsidR="004D77C7">
        <w:fldChar w:fldCharType="begin"/>
      </w:r>
      <w:r w:rsidR="004D77C7">
        <w:instrText xml:space="preserve"> REF _Ref73702923 \w \h </w:instrText>
      </w:r>
      <w:r w:rsidR="004D77C7">
        <w:fldChar w:fldCharType="separate"/>
      </w:r>
      <w:r w:rsidR="00755617">
        <w:t>9.3(a)(iv)</w:t>
      </w:r>
      <w:r w:rsidR="004D77C7">
        <w:fldChar w:fldCharType="end"/>
      </w:r>
      <w:r w:rsidR="00B31D7F">
        <w:t>,</w:t>
      </w:r>
      <w:r w:rsidRPr="00C514E2">
        <w:t xml:space="preserve"> as adjusted, subject to clause </w:t>
      </w:r>
      <w:r w:rsidRPr="00C514E2">
        <w:fldChar w:fldCharType="begin"/>
      </w:r>
      <w:r w:rsidRPr="00C514E2">
        <w:instrText xml:space="preserve"> REF _Ref41900509 \w \h </w:instrText>
      </w:r>
      <w:r w:rsidR="008811D8" w:rsidRPr="00C514E2">
        <w:instrText xml:space="preserve"> \* MERGEFORMAT </w:instrText>
      </w:r>
      <w:r w:rsidRPr="00C514E2">
        <w:fldChar w:fldCharType="separate"/>
      </w:r>
      <w:r w:rsidR="00755617">
        <w:t>14.5</w:t>
      </w:r>
      <w:r w:rsidRPr="00C514E2">
        <w:fldChar w:fldCharType="end"/>
      </w:r>
      <w:r w:rsidRPr="00C514E2">
        <w:t xml:space="preserve"> (if applicable), under the </w:t>
      </w:r>
      <w:r w:rsidR="000C75F9" w:rsidRPr="001D4FAF">
        <w:t>Subcontract</w:t>
      </w:r>
      <w:r w:rsidRPr="00C514E2">
        <w:t>.</w:t>
      </w:r>
    </w:p>
    <w:p w14:paraId="0196FEFE" w14:textId="77777777" w:rsidR="00F36EDF" w:rsidRDefault="00F36EDF" w:rsidP="003E25CB">
      <w:pPr>
        <w:pStyle w:val="DefenceBoldNormal"/>
        <w:keepNext w:val="0"/>
      </w:pPr>
      <w:bookmarkStart w:id="88" w:name="DeliveryPhaseServices"/>
      <w:r w:rsidRPr="00B55634">
        <w:t>Delivery Phase Fee Proposal</w:t>
      </w:r>
      <w:r w:rsidRPr="00BE41B0">
        <w:t xml:space="preserve"> </w:t>
      </w:r>
    </w:p>
    <w:p w14:paraId="18C11764" w14:textId="77777777" w:rsidR="00F36EDF" w:rsidRPr="004C6864" w:rsidRDefault="00F36EDF" w:rsidP="003E25CB">
      <w:pPr>
        <w:pStyle w:val="DefenceBoldNormal"/>
        <w:keepNext w:val="0"/>
        <w:rPr>
          <w:b w:val="0"/>
        </w:rPr>
      </w:pPr>
      <w:r>
        <w:rPr>
          <w:b w:val="0"/>
        </w:rPr>
        <w:t xml:space="preserve">The </w:t>
      </w:r>
      <w:r w:rsidRPr="00F36EDF">
        <w:rPr>
          <w:b w:val="0"/>
        </w:rPr>
        <w:t>Delivery Phase Fee Proposal</w:t>
      </w:r>
      <w:r>
        <w:rPr>
          <w:b w:val="0"/>
        </w:rPr>
        <w:t xml:space="preserve"> </w:t>
      </w:r>
      <w:r w:rsidR="007122C4">
        <w:rPr>
          <w:b w:val="0"/>
        </w:rPr>
        <w:t xml:space="preserve">(if any) </w:t>
      </w:r>
      <w:r>
        <w:rPr>
          <w:b w:val="0"/>
        </w:rPr>
        <w:t>specified in the Subcontract Particulars.</w:t>
      </w:r>
    </w:p>
    <w:p w14:paraId="42AB04E3" w14:textId="77777777" w:rsidR="00A7328C" w:rsidRPr="00BE41B0" w:rsidRDefault="00A7328C" w:rsidP="00BE41B0">
      <w:pPr>
        <w:pStyle w:val="DefenceBoldNormal"/>
      </w:pPr>
      <w:r w:rsidRPr="00BE41B0">
        <w:lastRenderedPageBreak/>
        <w:t>Delivery Phase Services</w:t>
      </w:r>
      <w:bookmarkEnd w:id="88"/>
    </w:p>
    <w:p w14:paraId="35E7483A" w14:textId="77777777" w:rsidR="00A7328C" w:rsidRPr="00C514E2" w:rsidRDefault="00A7328C" w:rsidP="00641248">
      <w:pPr>
        <w:pStyle w:val="DefenceDefinition0"/>
      </w:pPr>
      <w:r w:rsidRPr="00C514E2">
        <w:t xml:space="preserve">The services described in, or reasonably to be inferred from, </w:t>
      </w:r>
      <w:r w:rsidR="00B96CF8">
        <w:t>the Subc</w:t>
      </w:r>
      <w:r w:rsidR="00F36EDF">
        <w:t xml:space="preserve">ontract as </w:t>
      </w:r>
      <w:r w:rsidR="00F36EDF" w:rsidRPr="001D4FAF">
        <w:t>Delivery Phase</w:t>
      </w:r>
      <w:r w:rsidR="00F36EDF" w:rsidRPr="00C514E2">
        <w:t xml:space="preserve"> </w:t>
      </w:r>
      <w:r w:rsidR="00F36EDF">
        <w:t xml:space="preserve">Services, including those Services described in </w:t>
      </w:r>
      <w:r w:rsidRPr="00C514E2">
        <w:t xml:space="preserve">the </w:t>
      </w:r>
      <w:r w:rsidR="00B30A57" w:rsidRPr="001D4FAF">
        <w:t>Brief</w:t>
      </w:r>
      <w:r w:rsidRPr="00C514E2">
        <w:t>.</w:t>
      </w:r>
    </w:p>
    <w:p w14:paraId="55D3D8CC" w14:textId="77777777" w:rsidR="001A339F" w:rsidRPr="00BE41B0" w:rsidRDefault="001A339F" w:rsidP="00BE41B0">
      <w:pPr>
        <w:pStyle w:val="DefenceBoldNormal"/>
      </w:pPr>
      <w:bookmarkStart w:id="89" w:name="DesignDocumentation"/>
      <w:r w:rsidRPr="00BE41B0">
        <w:t>Design Documentation</w:t>
      </w:r>
      <w:bookmarkEnd w:id="89"/>
    </w:p>
    <w:p w14:paraId="6AFFD9DE" w14:textId="1C057617" w:rsidR="00F3237E" w:rsidRDefault="001A339F" w:rsidP="00641248">
      <w:pPr>
        <w:pStyle w:val="DefenceDefinition0"/>
      </w:pPr>
      <w:r w:rsidRPr="00F94C5E">
        <w:t xml:space="preserve">All </w:t>
      </w:r>
      <w:r w:rsidR="00DE7570" w:rsidRPr="00F94C5E">
        <w:t>design documentation</w:t>
      </w:r>
      <w:r w:rsidR="00684779" w:rsidRPr="00F94C5E">
        <w:t xml:space="preserve"> required to be brought into existence by the </w:t>
      </w:r>
      <w:r w:rsidR="00460ECC" w:rsidRPr="001D4FAF">
        <w:t>Consultant</w:t>
      </w:r>
      <w:r w:rsidR="00684779" w:rsidRPr="00F94C5E">
        <w:t xml:space="preserve"> as part of, or for the purpose of, carrying out the </w:t>
      </w:r>
      <w:r w:rsidR="00F42400" w:rsidRPr="001D4FAF">
        <w:t>Services</w:t>
      </w:r>
      <w:r w:rsidR="00684779" w:rsidRPr="00F94C5E">
        <w:t xml:space="preserve"> </w:t>
      </w:r>
      <w:r w:rsidR="00B31D7F">
        <w:t>(</w:t>
      </w:r>
      <w:r w:rsidR="00684779" w:rsidRPr="00F94C5E">
        <w:t xml:space="preserve">including documents, </w:t>
      </w:r>
      <w:r w:rsidR="00687E05" w:rsidRPr="00F94C5E">
        <w:t xml:space="preserve">drawings, specifications, </w:t>
      </w:r>
      <w:r w:rsidR="00617E1A" w:rsidRPr="00F94C5E">
        <w:t xml:space="preserve">reports, </w:t>
      </w:r>
      <w:r w:rsidR="00687E05" w:rsidRPr="00F94C5E">
        <w:t>models, samples</w:t>
      </w:r>
      <w:r w:rsidR="00B31D7F">
        <w:t xml:space="preserve"> and</w:t>
      </w:r>
      <w:r w:rsidR="00687E05" w:rsidRPr="00F94C5E">
        <w:t xml:space="preserve"> calculations, </w:t>
      </w:r>
      <w:r w:rsidR="00684779" w:rsidRPr="00F94C5E">
        <w:t>equipment, technical information, plans, charts, tables, schedules, data (stored by any means), photographs and finishes boards</w:t>
      </w:r>
      <w:r w:rsidR="00B31D7F">
        <w:t>)</w:t>
      </w:r>
      <w:r w:rsidR="00DE7570" w:rsidRPr="00F94C5E">
        <w:t xml:space="preserve"> in computer readable and written form</w:t>
      </w:r>
      <w:r w:rsidR="00684779" w:rsidRPr="00F94C5E">
        <w:t>.</w:t>
      </w:r>
    </w:p>
    <w:p w14:paraId="750EA0D8" w14:textId="3F524B6E" w:rsidR="003E29C8" w:rsidRPr="00683D20" w:rsidRDefault="003E29C8" w:rsidP="00641248">
      <w:pPr>
        <w:pStyle w:val="DefenceDefinition0"/>
        <w:rPr>
          <w:b/>
          <w:bCs/>
        </w:rPr>
      </w:pPr>
      <w:r w:rsidRPr="00683D20">
        <w:rPr>
          <w:b/>
          <w:bCs/>
        </w:rPr>
        <w:t xml:space="preserve">Design Management Plan </w:t>
      </w:r>
    </w:p>
    <w:p w14:paraId="15D6FC32" w14:textId="6B9FBF39" w:rsidR="003E29C8" w:rsidRPr="000F717C" w:rsidRDefault="003E29C8" w:rsidP="00641248">
      <w:pPr>
        <w:pStyle w:val="DefenceDefinition0"/>
      </w:pPr>
      <w:r w:rsidRPr="000F717C">
        <w:t xml:space="preserve">The plan prepared by the Consultant and finalised under clause </w:t>
      </w:r>
      <w:r w:rsidR="00690799" w:rsidRPr="000F717C">
        <w:fldChar w:fldCharType="begin"/>
      </w:r>
      <w:r w:rsidR="00690799" w:rsidRPr="000F717C">
        <w:instrText xml:space="preserve"> REF _Ref181693411 \r \h </w:instrText>
      </w:r>
      <w:r w:rsidR="000F717C">
        <w:instrText xml:space="preserve"> \* MERGEFORMAT </w:instrText>
      </w:r>
      <w:r w:rsidR="00690799" w:rsidRPr="000F717C">
        <w:fldChar w:fldCharType="separate"/>
      </w:r>
      <w:r w:rsidR="00755617">
        <w:t>7.4</w:t>
      </w:r>
      <w:r w:rsidR="00690799" w:rsidRPr="000F717C">
        <w:fldChar w:fldCharType="end"/>
      </w:r>
      <w:r w:rsidRPr="000F717C">
        <w:t xml:space="preserve">, </w:t>
      </w:r>
      <w:r w:rsidR="00690799" w:rsidRPr="000F717C">
        <w:t xml:space="preserve">which must set out in adequate detail the procedures and processes the Consultant will undertake in order to plan and manage the design of the parts of the MCC Works which the Subcontract requires it to design. The Design Management Plan must not be inconsistent with the Contractor's Design Management Plan and must address, at a minimum, the matters set out in the Subcontract Particulars. </w:t>
      </w:r>
    </w:p>
    <w:p w14:paraId="5D8EB3FB" w14:textId="77777777" w:rsidR="001A339F" w:rsidRPr="00BE41B0" w:rsidRDefault="00DA0F09" w:rsidP="00BE41B0">
      <w:pPr>
        <w:pStyle w:val="DefenceBoldNormal"/>
      </w:pPr>
      <w:bookmarkStart w:id="90" w:name="direction"/>
      <w:r w:rsidRPr="00BE41B0">
        <w:t>d</w:t>
      </w:r>
      <w:r w:rsidR="001A339F" w:rsidRPr="00BE41B0">
        <w:t>irection</w:t>
      </w:r>
      <w:bookmarkEnd w:id="90"/>
    </w:p>
    <w:p w14:paraId="469B9E8B" w14:textId="77777777" w:rsidR="001A339F" w:rsidRDefault="001A339F" w:rsidP="00641248">
      <w:pPr>
        <w:pStyle w:val="DefenceDefinition0"/>
      </w:pPr>
      <w:r w:rsidRPr="00F94C5E">
        <w:t xml:space="preserve">Any </w:t>
      </w:r>
      <w:r w:rsidR="007640E5" w:rsidRPr="00F94C5E">
        <w:t>agreement, approval, authoris</w:t>
      </w:r>
      <w:r w:rsidR="00D676B3" w:rsidRPr="00F94C5E">
        <w:t xml:space="preserve">ation, certificate, </w:t>
      </w:r>
      <w:r w:rsidR="00684779" w:rsidRPr="00F94C5E">
        <w:t xml:space="preserve">consent, </w:t>
      </w:r>
      <w:r w:rsidRPr="00F94C5E">
        <w:t xml:space="preserve">decision, demand, determination, </w:t>
      </w:r>
      <w:r w:rsidR="00C44039" w:rsidRPr="00394131">
        <w:t>direction</w:t>
      </w:r>
      <w:r w:rsidRPr="00F94C5E">
        <w:t xml:space="preserve">, </w:t>
      </w:r>
      <w:r w:rsidR="00A70F7E" w:rsidRPr="00F94C5E">
        <w:t xml:space="preserve">explanation, </w:t>
      </w:r>
      <w:r w:rsidR="00684779" w:rsidRPr="00F94C5E">
        <w:t xml:space="preserve">failure to consent, </w:t>
      </w:r>
      <w:r w:rsidRPr="00F94C5E">
        <w:t xml:space="preserve">instruction, notice, </w:t>
      </w:r>
      <w:r w:rsidR="00A70F7E" w:rsidRPr="00F94C5E">
        <w:t>notification</w:t>
      </w:r>
      <w:r w:rsidR="00202137" w:rsidRPr="00F94C5E">
        <w:t>,</w:t>
      </w:r>
      <w:r w:rsidR="00A70F7E" w:rsidRPr="00F94C5E">
        <w:t xml:space="preserve"> </w:t>
      </w:r>
      <w:r w:rsidRPr="00F94C5E">
        <w:t xml:space="preserve">order, </w:t>
      </w:r>
      <w:r w:rsidR="00A70F7E" w:rsidRPr="00F94C5E">
        <w:t xml:space="preserve">permission, </w:t>
      </w:r>
      <w:r w:rsidRPr="00F94C5E">
        <w:t>rejection</w:t>
      </w:r>
      <w:r w:rsidR="00A70F7E" w:rsidRPr="00F94C5E">
        <w:t>, request</w:t>
      </w:r>
      <w:r w:rsidRPr="00F94C5E">
        <w:t xml:space="preserve"> or requirement.</w:t>
      </w:r>
    </w:p>
    <w:p w14:paraId="13EEC4E0" w14:textId="77777777" w:rsidR="00B1111C" w:rsidRDefault="00B1111C" w:rsidP="00B1111C">
      <w:pPr>
        <w:pStyle w:val="DefenceBoldNormal"/>
      </w:pPr>
      <w:r>
        <w:t>DISP</w:t>
      </w:r>
    </w:p>
    <w:p w14:paraId="59C08996" w14:textId="0E57806C" w:rsidR="00B1111C" w:rsidRPr="00B1111C" w:rsidRDefault="00B1111C" w:rsidP="00CF19F0">
      <w:pPr>
        <w:pStyle w:val="DefenceDefinition0"/>
        <w:rPr>
          <w:b/>
          <w:bCs/>
        </w:rPr>
      </w:pPr>
      <w:r w:rsidRPr="00B934A8">
        <w:t>The Defence Industry Security Program more particularly described at http://www.defence.gov.au/dsvs/industry.</w:t>
      </w:r>
    </w:p>
    <w:p w14:paraId="119DAE2C" w14:textId="24D35069" w:rsidR="00D33255" w:rsidRPr="00B34659" w:rsidRDefault="00D33255" w:rsidP="00D33255">
      <w:pPr>
        <w:pStyle w:val="DefenceDefinition0"/>
        <w:rPr>
          <w:b/>
          <w:bCs/>
        </w:rPr>
      </w:pPr>
      <w:r w:rsidRPr="009D1884">
        <w:rPr>
          <w:b/>
          <w:bCs/>
        </w:rPr>
        <w:t>DSPF</w:t>
      </w:r>
      <w:r w:rsidRPr="00B34659">
        <w:t xml:space="preserve"> </w:t>
      </w:r>
    </w:p>
    <w:p w14:paraId="058C2245" w14:textId="1B392A53" w:rsidR="00CC1BDA" w:rsidRDefault="00D33255" w:rsidP="00CC1BDA">
      <w:pPr>
        <w:pStyle w:val="DefenceDefinition0"/>
      </w:pPr>
      <w:r w:rsidRPr="00B34659">
        <w:t xml:space="preserve">The Defence Security Principles Framework dated </w:t>
      </w:r>
      <w:r w:rsidR="00685FAD">
        <w:t>19</w:t>
      </w:r>
      <w:r w:rsidRPr="00B34659">
        <w:t xml:space="preserve"> July 202</w:t>
      </w:r>
      <w:r w:rsidR="00685FAD">
        <w:t>4</w:t>
      </w:r>
      <w:r w:rsidRPr="00B34659">
        <w:t xml:space="preserve"> available at </w:t>
      </w:r>
      <w:r w:rsidR="00685FAD" w:rsidRPr="00685FAD">
        <w:t>https://www.defence.gov.au/business-industry/industry-governance/defence-security-principles-framework</w:t>
      </w:r>
      <w:r w:rsidRPr="00B34659">
        <w:t>, as amended</w:t>
      </w:r>
      <w:r>
        <w:t xml:space="preserve"> or replaced</w:t>
      </w:r>
      <w:r w:rsidRPr="00B34659">
        <w:t xml:space="preserve"> from time to time.</w:t>
      </w:r>
      <w:r>
        <w:t xml:space="preserve"> </w:t>
      </w:r>
      <w:bookmarkStart w:id="91" w:name="EMOSContractor"/>
    </w:p>
    <w:p w14:paraId="6FFD59B7" w14:textId="77777777" w:rsidR="00687E05" w:rsidRPr="00BE41B0" w:rsidRDefault="00687E05" w:rsidP="00BE41B0">
      <w:pPr>
        <w:pStyle w:val="DefenceBoldNormal"/>
      </w:pPr>
      <w:bookmarkStart w:id="92" w:name="EmployersLiabilityInsurance"/>
      <w:bookmarkEnd w:id="91"/>
      <w:r w:rsidRPr="00BE41B0">
        <w:t>Employe</w:t>
      </w:r>
      <w:r w:rsidR="00AA70F1" w:rsidRPr="00BE41B0">
        <w:t>r</w:t>
      </w:r>
      <w:r w:rsidR="00555FD5" w:rsidRPr="00BE41B0">
        <w:t>s</w:t>
      </w:r>
      <w:r w:rsidR="00AA70F1" w:rsidRPr="00BE41B0">
        <w:t>’</w:t>
      </w:r>
      <w:r w:rsidRPr="00BE41B0">
        <w:t xml:space="preserve"> Liability Insurance</w:t>
      </w:r>
      <w:bookmarkEnd w:id="92"/>
    </w:p>
    <w:p w14:paraId="6567B9BD" w14:textId="0DF724D2" w:rsidR="00687E05" w:rsidRPr="00F94C5E" w:rsidRDefault="00EC1CFD" w:rsidP="00641248">
      <w:pPr>
        <w:pStyle w:val="DefenceDefinition0"/>
      </w:pPr>
      <w:r>
        <w:t>A</w:t>
      </w:r>
      <w:r w:rsidR="00687E05" w:rsidRPr="00F94C5E">
        <w:t xml:space="preserve"> policy of insurance covering the liability of the </w:t>
      </w:r>
      <w:r w:rsidR="00460ECC" w:rsidRPr="001D4FAF">
        <w:t>Consultant</w:t>
      </w:r>
      <w:r w:rsidR="00687E05" w:rsidRPr="00F94C5E">
        <w:t xml:space="preserve"> to its employees at common law</w:t>
      </w:r>
      <w:r w:rsidR="00DA3BB7">
        <w:t>,</w:t>
      </w:r>
      <w:r w:rsidR="00687E05" w:rsidRPr="00F94C5E">
        <w:t xml:space="preserve"> for</w:t>
      </w:r>
      <w:r w:rsidR="00827CF7" w:rsidRPr="00F94C5E">
        <w:t xml:space="preserve"> death or</w:t>
      </w:r>
      <w:r w:rsidR="00687E05" w:rsidRPr="00F94C5E">
        <w:t xml:space="preserve"> injuries arising out of or in </w:t>
      </w:r>
      <w:r w:rsidR="00DE7570" w:rsidRPr="00F94C5E">
        <w:t>connection with</w:t>
      </w:r>
      <w:r w:rsidR="00687E05" w:rsidRPr="00F94C5E">
        <w:t xml:space="preserve"> their employment, whether as an extension </w:t>
      </w:r>
      <w:r w:rsidR="00827CF7" w:rsidRPr="00F94C5E">
        <w:t xml:space="preserve">to </w:t>
      </w:r>
      <w:r w:rsidR="003062E4" w:rsidRPr="001D4FAF">
        <w:t>Workers Compensation Insurance</w:t>
      </w:r>
      <w:r w:rsidR="00687E05" w:rsidRPr="00F94C5E">
        <w:t xml:space="preserve"> or otherwise.</w:t>
      </w:r>
    </w:p>
    <w:p w14:paraId="574D7607" w14:textId="77777777" w:rsidR="00010ACE" w:rsidRPr="00BE41B0" w:rsidRDefault="00010ACE" w:rsidP="00BE41B0">
      <w:pPr>
        <w:pStyle w:val="DefenceBoldNormal"/>
      </w:pPr>
      <w:bookmarkStart w:id="93" w:name="Environment"/>
      <w:r w:rsidRPr="00BE41B0">
        <w:t>Environment</w:t>
      </w:r>
      <w:bookmarkEnd w:id="93"/>
    </w:p>
    <w:p w14:paraId="51B5D9BC" w14:textId="77777777" w:rsidR="00010ACE" w:rsidRPr="00F94C5E" w:rsidRDefault="00202137" w:rsidP="008A52CA">
      <w:pPr>
        <w:pStyle w:val="DefenceDefinition0"/>
        <w:keepNext/>
      </w:pPr>
      <w:r w:rsidRPr="00F94C5E">
        <w:t>Includes:</w:t>
      </w:r>
    </w:p>
    <w:p w14:paraId="486EF06A" w14:textId="77777777" w:rsidR="00202137" w:rsidRPr="00F94C5E" w:rsidRDefault="00202137" w:rsidP="00202137">
      <w:pPr>
        <w:pStyle w:val="DefenceDefinitionNum"/>
      </w:pPr>
      <w:bookmarkStart w:id="94" w:name="_Ref145736412"/>
      <w:r w:rsidRPr="00F94C5E">
        <w:t>ecosystems and their constituent part</w:t>
      </w:r>
      <w:r w:rsidR="00DA0F09" w:rsidRPr="00F94C5E">
        <w:t>s</w:t>
      </w:r>
      <w:r w:rsidRPr="00F94C5E">
        <w:t>, including people and communities;</w:t>
      </w:r>
      <w:bookmarkEnd w:id="94"/>
    </w:p>
    <w:p w14:paraId="6309FAA8" w14:textId="77777777" w:rsidR="00202137" w:rsidRPr="00F94C5E" w:rsidRDefault="00202137" w:rsidP="00202137">
      <w:pPr>
        <w:pStyle w:val="DefenceDefinitionNum"/>
      </w:pPr>
      <w:bookmarkStart w:id="95" w:name="_Ref145736414"/>
      <w:r w:rsidRPr="00F94C5E">
        <w:t>natural and physical resources;</w:t>
      </w:r>
      <w:bookmarkEnd w:id="95"/>
    </w:p>
    <w:p w14:paraId="10E1EB4E" w14:textId="77777777" w:rsidR="00202137" w:rsidRPr="00F94C5E" w:rsidRDefault="00202137" w:rsidP="00202137">
      <w:pPr>
        <w:pStyle w:val="DefenceDefinitionNum"/>
      </w:pPr>
      <w:bookmarkStart w:id="96" w:name="_Ref145736415"/>
      <w:r w:rsidRPr="00F94C5E">
        <w:t>the qualities and characteristics of locations, places and areas; and</w:t>
      </w:r>
      <w:bookmarkEnd w:id="96"/>
      <w:r w:rsidRPr="00F94C5E">
        <w:t xml:space="preserve"> </w:t>
      </w:r>
    </w:p>
    <w:p w14:paraId="460CD4DF" w14:textId="2B886D19" w:rsidR="00202137" w:rsidRPr="00F94C5E" w:rsidRDefault="00202137" w:rsidP="00202137">
      <w:pPr>
        <w:pStyle w:val="DefenceDefinitionNum"/>
      </w:pPr>
      <w:r w:rsidRPr="00F94C5E">
        <w:t>the social, economic, aesthetic and cultural aspects of a thing mentioned in paragraph</w:t>
      </w:r>
      <w:r w:rsidR="00733B6F" w:rsidRPr="00F94C5E">
        <w:t>s</w:t>
      </w:r>
      <w:r w:rsidRPr="00F94C5E">
        <w:t xml:space="preserve"> </w:t>
      </w:r>
      <w:r w:rsidR="00D12465" w:rsidRPr="00F94C5E">
        <w:fldChar w:fldCharType="begin"/>
      </w:r>
      <w:r w:rsidR="00D12465" w:rsidRPr="00F94C5E">
        <w:instrText xml:space="preserve"> REF _Ref145736412 \n \h </w:instrText>
      </w:r>
      <w:r w:rsidR="00D12465" w:rsidRPr="00F94C5E">
        <w:fldChar w:fldCharType="separate"/>
      </w:r>
      <w:r w:rsidR="00755617">
        <w:t>(a)</w:t>
      </w:r>
      <w:r w:rsidR="00D12465" w:rsidRPr="00F94C5E">
        <w:fldChar w:fldCharType="end"/>
      </w:r>
      <w:r w:rsidR="00D12465" w:rsidRPr="00F94C5E">
        <w:t xml:space="preserve">, </w:t>
      </w:r>
      <w:r w:rsidR="00D12465" w:rsidRPr="00F94C5E">
        <w:fldChar w:fldCharType="begin"/>
      </w:r>
      <w:r w:rsidR="00D12465" w:rsidRPr="00F94C5E">
        <w:instrText xml:space="preserve"> REF _Ref145736414 \n \h </w:instrText>
      </w:r>
      <w:r w:rsidR="00D12465" w:rsidRPr="00F94C5E">
        <w:fldChar w:fldCharType="separate"/>
      </w:r>
      <w:r w:rsidR="00755617">
        <w:t>(b)</w:t>
      </w:r>
      <w:r w:rsidR="00D12465" w:rsidRPr="00F94C5E">
        <w:fldChar w:fldCharType="end"/>
      </w:r>
      <w:r w:rsidR="00D12465" w:rsidRPr="00F94C5E">
        <w:t xml:space="preserve"> or </w:t>
      </w:r>
      <w:r w:rsidR="00D12465" w:rsidRPr="00F94C5E">
        <w:fldChar w:fldCharType="begin"/>
      </w:r>
      <w:r w:rsidR="00D12465" w:rsidRPr="00F94C5E">
        <w:instrText xml:space="preserve"> REF _Ref145736415 \n \h </w:instrText>
      </w:r>
      <w:r w:rsidR="00D12465" w:rsidRPr="00F94C5E">
        <w:fldChar w:fldCharType="separate"/>
      </w:r>
      <w:r w:rsidR="00755617">
        <w:t>(c)</w:t>
      </w:r>
      <w:r w:rsidR="00D12465" w:rsidRPr="00F94C5E">
        <w:fldChar w:fldCharType="end"/>
      </w:r>
      <w:r w:rsidRPr="00F94C5E">
        <w:t>.</w:t>
      </w:r>
    </w:p>
    <w:p w14:paraId="754F3810" w14:textId="77777777" w:rsidR="00687E05" w:rsidRPr="00BE41B0" w:rsidRDefault="00687E05" w:rsidP="00BE41B0">
      <w:pPr>
        <w:pStyle w:val="DefenceBoldNormal"/>
      </w:pPr>
      <w:bookmarkStart w:id="97" w:name="EnvironmentalClearanceCertificate"/>
      <w:r w:rsidRPr="00BE41B0">
        <w:t>Environment</w:t>
      </w:r>
      <w:r w:rsidR="00010ACE" w:rsidRPr="00BE41B0">
        <w:t>al</w:t>
      </w:r>
      <w:r w:rsidRPr="00BE41B0">
        <w:t xml:space="preserve"> Clearance Certificate</w:t>
      </w:r>
      <w:bookmarkEnd w:id="97"/>
    </w:p>
    <w:p w14:paraId="7B26C1D5" w14:textId="77777777" w:rsidR="00687E05" w:rsidRPr="00F94C5E" w:rsidRDefault="00687E05" w:rsidP="00641248">
      <w:pPr>
        <w:pStyle w:val="DefenceDefinition0"/>
      </w:pPr>
      <w:r w:rsidRPr="00F94C5E">
        <w:t xml:space="preserve">The </w:t>
      </w:r>
      <w:r w:rsidR="00010ACE" w:rsidRPr="001D4FAF">
        <w:t>E</w:t>
      </w:r>
      <w:r w:rsidRPr="001D4FAF">
        <w:t>nvironment</w:t>
      </w:r>
      <w:r w:rsidR="00010ACE" w:rsidRPr="001D4FAF">
        <w:t>al</w:t>
      </w:r>
      <w:r w:rsidRPr="001D4FAF">
        <w:t xml:space="preserve"> Clearance Certificate</w:t>
      </w:r>
      <w:r w:rsidRPr="00F94C5E">
        <w:t xml:space="preserve"> issued by the </w:t>
      </w:r>
      <w:r w:rsidR="00200E88" w:rsidRPr="001D4FAF">
        <w:rPr>
          <w:lang w:eastAsia="zh-CN"/>
        </w:rPr>
        <w:t>Commonwealth</w:t>
      </w:r>
      <w:r w:rsidRPr="00F94C5E">
        <w:t xml:space="preserve"> relating to the</w:t>
      </w:r>
      <w:r w:rsidR="00AA70F1" w:rsidRPr="00F94C5E">
        <w:t xml:space="preserve"> </w:t>
      </w:r>
      <w:r w:rsidR="00A902F5" w:rsidRPr="001D4FAF">
        <w:t>Services</w:t>
      </w:r>
      <w:r w:rsidR="00AA70F1" w:rsidRPr="00F94C5E">
        <w:t xml:space="preserve"> or the</w:t>
      </w:r>
      <w:r w:rsidRPr="00F94C5E">
        <w:t xml:space="preserve"> </w:t>
      </w:r>
      <w:r w:rsidR="00976AA2" w:rsidRPr="001D4FAF">
        <w:t>MCC Works</w:t>
      </w:r>
      <w:r w:rsidRPr="00F94C5E">
        <w:t xml:space="preserve"> and any conditions incorporated in that certificate.</w:t>
      </w:r>
    </w:p>
    <w:p w14:paraId="18E70AAF" w14:textId="77777777" w:rsidR="000F0C27" w:rsidRPr="00BE41B0" w:rsidRDefault="000F0C27" w:rsidP="00BE41B0">
      <w:pPr>
        <w:pStyle w:val="DefenceBoldNormal"/>
      </w:pPr>
      <w:bookmarkStart w:id="98" w:name="EnvironmentalHarm"/>
      <w:r w:rsidRPr="00BE41B0">
        <w:t>Environmental Harm</w:t>
      </w:r>
      <w:bookmarkEnd w:id="98"/>
    </w:p>
    <w:p w14:paraId="72918A40" w14:textId="77777777" w:rsidR="000F0C27" w:rsidRPr="00F94C5E" w:rsidRDefault="00EB5D5E" w:rsidP="00641248">
      <w:pPr>
        <w:pStyle w:val="DefenceDefinition0"/>
      </w:pPr>
      <w:r w:rsidRPr="00F94C5E">
        <w:t>An</w:t>
      </w:r>
      <w:r w:rsidR="00202137" w:rsidRPr="00F94C5E">
        <w:t>y</w:t>
      </w:r>
      <w:r w:rsidRPr="00F94C5E">
        <w:t xml:space="preserve"> actual or threatened adverse impact on, or damage to, the </w:t>
      </w:r>
      <w:r w:rsidRPr="001D4FAF">
        <w:t>Environment</w:t>
      </w:r>
      <w:r w:rsidR="00010ACE" w:rsidRPr="00F94C5E">
        <w:t>.</w:t>
      </w:r>
    </w:p>
    <w:p w14:paraId="5471BFAC" w14:textId="77777777" w:rsidR="00010ACE" w:rsidRPr="00F94C5E" w:rsidRDefault="00010ACE" w:rsidP="007A5D4D">
      <w:pPr>
        <w:pStyle w:val="DefenceBoldNormal"/>
        <w:rPr>
          <w:b w:val="0"/>
        </w:rPr>
      </w:pPr>
      <w:bookmarkStart w:id="99" w:name="EnvironmentalIncident"/>
      <w:r w:rsidRPr="007A5D4D">
        <w:lastRenderedPageBreak/>
        <w:t>Environmental</w:t>
      </w:r>
      <w:r w:rsidRPr="00F94C5E">
        <w:rPr>
          <w:b w:val="0"/>
        </w:rPr>
        <w:t xml:space="preserve"> </w:t>
      </w:r>
      <w:r w:rsidRPr="007A5D4D">
        <w:t>Incident</w:t>
      </w:r>
      <w:bookmarkEnd w:id="99"/>
    </w:p>
    <w:p w14:paraId="2AD2FE3B" w14:textId="77777777" w:rsidR="00010ACE" w:rsidRPr="00F94C5E" w:rsidRDefault="00202137" w:rsidP="00641248">
      <w:pPr>
        <w:pStyle w:val="DefenceDefinition0"/>
      </w:pPr>
      <w:r w:rsidRPr="00F94C5E">
        <w:t xml:space="preserve">Any </w:t>
      </w:r>
      <w:r w:rsidRPr="001D4FAF">
        <w:t>Environmental Harm</w:t>
      </w:r>
      <w:r w:rsidRPr="00F94C5E">
        <w:t xml:space="preserve"> or </w:t>
      </w:r>
      <w:r w:rsidRPr="001D4FAF">
        <w:t>Contamination</w:t>
      </w:r>
      <w:r w:rsidRPr="00F94C5E">
        <w:t xml:space="preserve"> </w:t>
      </w:r>
      <w:r w:rsidR="00AA70F1" w:rsidRPr="00F94C5E">
        <w:t xml:space="preserve">arising out of or in connection with the </w:t>
      </w:r>
      <w:r w:rsidR="00A902F5" w:rsidRPr="001D4FAF">
        <w:t>Services</w:t>
      </w:r>
      <w:r w:rsidR="00AA70F1" w:rsidRPr="00F94C5E">
        <w:t xml:space="preserve"> or the </w:t>
      </w:r>
      <w:r w:rsidR="00853E1F" w:rsidRPr="001D4FAF">
        <w:rPr>
          <w:szCs w:val="20"/>
        </w:rPr>
        <w:t>MCC Works</w:t>
      </w:r>
      <w:r w:rsidR="00AA70F1" w:rsidRPr="00F94C5E">
        <w:t>.</w:t>
      </w:r>
    </w:p>
    <w:p w14:paraId="7B6FE19D" w14:textId="7E8957B3" w:rsidR="00D2065B" w:rsidRPr="00BE41B0" w:rsidRDefault="00D2065B" w:rsidP="00BE41B0">
      <w:pPr>
        <w:pStyle w:val="DefenceBoldNormal"/>
      </w:pPr>
      <w:bookmarkStart w:id="100" w:name="EnvironmentalManagementPlan"/>
      <w:r w:rsidRPr="00BE41B0">
        <w:t xml:space="preserve">Environmental Management </w:t>
      </w:r>
      <w:r w:rsidR="00A1669E">
        <w:t xml:space="preserve">and Sustainability </w:t>
      </w:r>
      <w:r w:rsidRPr="00BE41B0">
        <w:t>Plan</w:t>
      </w:r>
      <w:bookmarkEnd w:id="100"/>
    </w:p>
    <w:p w14:paraId="0E2F4F7B" w14:textId="1D899D00" w:rsidR="00E4750F" w:rsidRPr="00F94C5E" w:rsidRDefault="00617E1A" w:rsidP="00A369AF">
      <w:pPr>
        <w:pStyle w:val="DefenceDefinition0"/>
        <w:keepNext/>
      </w:pPr>
      <w:r w:rsidRPr="00F94C5E">
        <w:t>The</w:t>
      </w:r>
      <w:r w:rsidR="00D934CA" w:rsidRPr="00F94C5E">
        <w:t xml:space="preserve"> </w:t>
      </w:r>
      <w:r w:rsidR="00E4750F" w:rsidRPr="00F94C5E">
        <w:t xml:space="preserve">plan prepared by the </w:t>
      </w:r>
      <w:r w:rsidR="00460ECC" w:rsidRPr="001D4FAF">
        <w:t>Consultant</w:t>
      </w:r>
      <w:r w:rsidR="00E4750F" w:rsidRPr="00F94C5E">
        <w:t xml:space="preserve"> and </w:t>
      </w:r>
      <w:r w:rsidRPr="00F94C5E">
        <w:t xml:space="preserve">finalised under clause </w:t>
      </w:r>
      <w:r w:rsidRPr="00F94C5E">
        <w:fldChar w:fldCharType="begin"/>
      </w:r>
      <w:r w:rsidRPr="00F94C5E">
        <w:instrText xml:space="preserve"> REF _Ref181693411 \r \h </w:instrText>
      </w:r>
      <w:r w:rsidRPr="00F94C5E">
        <w:fldChar w:fldCharType="separate"/>
      </w:r>
      <w:r w:rsidR="00755617">
        <w:t>7.4</w:t>
      </w:r>
      <w:r w:rsidRPr="00F94C5E">
        <w:fldChar w:fldCharType="end"/>
      </w:r>
      <w:r w:rsidR="00CF4BA2">
        <w:t>,</w:t>
      </w:r>
      <w:r w:rsidRPr="00F94C5E">
        <w:t xml:space="preserve"> </w:t>
      </w:r>
      <w:r w:rsidR="00E4750F" w:rsidRPr="00F94C5E">
        <w:t xml:space="preserve">which </w:t>
      </w:r>
      <w:r w:rsidR="00E23F8D" w:rsidRPr="00F94C5E">
        <w:t xml:space="preserve">must set </w:t>
      </w:r>
      <w:r w:rsidR="00E4750F" w:rsidRPr="00F94C5E">
        <w:t xml:space="preserve">out in adequate detail the procedures the </w:t>
      </w:r>
      <w:r w:rsidR="00460ECC" w:rsidRPr="001D4FAF">
        <w:t>Consultant</w:t>
      </w:r>
      <w:r w:rsidR="00E4750F" w:rsidRPr="00F94C5E">
        <w:t xml:space="preserve"> will implement to manage the </w:t>
      </w:r>
      <w:r w:rsidR="00F42400" w:rsidRPr="001D4FAF">
        <w:t>Services</w:t>
      </w:r>
      <w:r w:rsidR="00E4750F" w:rsidRPr="00F94C5E">
        <w:t xml:space="preserve"> from an environmental perspective </w:t>
      </w:r>
      <w:r w:rsidR="00827CF7" w:rsidRPr="00F94C5E">
        <w:t>to</w:t>
      </w:r>
      <w:r w:rsidR="00E4750F" w:rsidRPr="00F94C5E">
        <w:t>:</w:t>
      </w:r>
    </w:p>
    <w:p w14:paraId="4808D682" w14:textId="77777777" w:rsidR="00E4750F" w:rsidRPr="00F94C5E" w:rsidRDefault="00827CF7" w:rsidP="00E4750F">
      <w:pPr>
        <w:pStyle w:val="DefenceDefinitionNum"/>
      </w:pPr>
      <w:r w:rsidRPr="00F94C5E">
        <w:t xml:space="preserve">ensure compliance with </w:t>
      </w:r>
      <w:r w:rsidR="00E4750F" w:rsidRPr="00F94C5E">
        <w:t xml:space="preserve">the </w:t>
      </w:r>
      <w:r w:rsidR="00E4750F" w:rsidRPr="001D4FAF">
        <w:t>Environmental Requirements</w:t>
      </w:r>
      <w:r w:rsidR="00DE7570" w:rsidRPr="00F94C5E">
        <w:t xml:space="preserve"> and </w:t>
      </w:r>
      <w:r w:rsidR="002B2646" w:rsidRPr="001D4FAF">
        <w:rPr>
          <w:szCs w:val="20"/>
        </w:rPr>
        <w:t>Statutory Requirements</w:t>
      </w:r>
      <w:r w:rsidR="00E4750F" w:rsidRPr="00F94C5E">
        <w:t>;</w:t>
      </w:r>
      <w:r w:rsidRPr="00F94C5E">
        <w:t xml:space="preserve"> and</w:t>
      </w:r>
    </w:p>
    <w:p w14:paraId="161A153E" w14:textId="1A32ABB6" w:rsidR="00371117" w:rsidRPr="00F94C5E" w:rsidRDefault="00827CF7" w:rsidP="00E4750F">
      <w:pPr>
        <w:pStyle w:val="DefenceDefinitionNum"/>
      </w:pPr>
      <w:r w:rsidRPr="00F94C5E">
        <w:t xml:space="preserve">maximise the achievement of </w:t>
      </w:r>
      <w:r w:rsidR="00E4750F" w:rsidRPr="00F94C5E">
        <w:t xml:space="preserve">the </w:t>
      </w:r>
      <w:r w:rsidR="00BE3872" w:rsidRPr="001D4FAF">
        <w:t>Environmental Objectives</w:t>
      </w:r>
      <w:r w:rsidRPr="00F94C5E">
        <w:t>.</w:t>
      </w:r>
    </w:p>
    <w:p w14:paraId="01ADA11A" w14:textId="53808C58" w:rsidR="00827CF7" w:rsidRPr="00F94C5E" w:rsidRDefault="00827CF7" w:rsidP="004C6864">
      <w:pPr>
        <w:pStyle w:val="DefenceDefinition0"/>
        <w:keepNext/>
        <w:numPr>
          <w:ilvl w:val="0"/>
          <w:numId w:val="0"/>
        </w:numPr>
      </w:pPr>
      <w:r w:rsidRPr="00F94C5E">
        <w:t xml:space="preserve">The Environmental Management </w:t>
      </w:r>
      <w:r w:rsidR="00A1669E">
        <w:t xml:space="preserve">and Sustainability </w:t>
      </w:r>
      <w:r w:rsidRPr="00F94C5E">
        <w:t xml:space="preserve">Plan must not be inconsistent with the </w:t>
      </w:r>
      <w:r w:rsidRPr="001D4FAF">
        <w:t xml:space="preserve">Contractor’s Environmental Management </w:t>
      </w:r>
      <w:r w:rsidR="00A1669E">
        <w:t xml:space="preserve">and Sustainability </w:t>
      </w:r>
      <w:r w:rsidRPr="001D4FAF">
        <w:t>Plan</w:t>
      </w:r>
      <w:r w:rsidRPr="00F94C5E">
        <w:t xml:space="preserve"> and </w:t>
      </w:r>
      <w:r w:rsidR="00CF517C" w:rsidRPr="00F94C5E">
        <w:t xml:space="preserve">must </w:t>
      </w:r>
      <w:r w:rsidRPr="00F94C5E">
        <w:t>address, at a minimum:</w:t>
      </w:r>
    </w:p>
    <w:p w14:paraId="7D0A110C" w14:textId="77777777" w:rsidR="00827CF7" w:rsidRDefault="00D84F84" w:rsidP="00F20C15">
      <w:pPr>
        <w:pStyle w:val="DefenceDefinitionNum"/>
      </w:pPr>
      <w:bookmarkStart w:id="101" w:name="_Ref456954539"/>
      <w:r w:rsidRPr="00F94C5E">
        <w:t>a</w:t>
      </w:r>
      <w:r w:rsidR="00827CF7" w:rsidRPr="00F94C5E">
        <w:t xml:space="preserve">ll </w:t>
      </w:r>
      <w:r w:rsidR="00394131" w:rsidRPr="001D4FAF">
        <w:t>Environmental Requirements</w:t>
      </w:r>
      <w:r w:rsidR="00827CF7" w:rsidRPr="005A1B00">
        <w:t>;</w:t>
      </w:r>
      <w:bookmarkEnd w:id="101"/>
    </w:p>
    <w:p w14:paraId="063CF8D2" w14:textId="3E99A21D" w:rsidR="00827CF7" w:rsidRPr="00992A6A" w:rsidRDefault="00D84F84" w:rsidP="00A5789C">
      <w:pPr>
        <w:pStyle w:val="DefenceDefinitionNum"/>
      </w:pPr>
      <w:r w:rsidRPr="00992A6A">
        <w:t>w</w:t>
      </w:r>
      <w:r w:rsidR="00827CF7" w:rsidRPr="00992A6A">
        <w:t xml:space="preserve">ithout limiting paragraph </w:t>
      </w:r>
      <w:r w:rsidR="00827CF7" w:rsidRPr="00992A6A">
        <w:fldChar w:fldCharType="begin"/>
      </w:r>
      <w:r w:rsidR="00827CF7" w:rsidRPr="00992A6A">
        <w:instrText xml:space="preserve"> REF _Ref456954539 \r \h </w:instrText>
      </w:r>
      <w:r w:rsidR="00BA0495" w:rsidRPr="00992A6A">
        <w:instrText xml:space="preserve"> \* MERGEFORMAT </w:instrText>
      </w:r>
      <w:r w:rsidR="00827CF7" w:rsidRPr="00992A6A">
        <w:fldChar w:fldCharType="separate"/>
      </w:r>
      <w:r w:rsidR="00755617">
        <w:t>(c)</w:t>
      </w:r>
      <w:r w:rsidR="00827CF7" w:rsidRPr="00992A6A">
        <w:fldChar w:fldCharType="end"/>
      </w:r>
      <w:r w:rsidRPr="00992A6A">
        <w:t>,</w:t>
      </w:r>
      <w:r w:rsidR="00454F29">
        <w:t xml:space="preserve"> all</w:t>
      </w:r>
      <w:r w:rsidRPr="00992A6A">
        <w:t xml:space="preserve"> </w:t>
      </w:r>
      <w:r w:rsidR="002B2646" w:rsidRPr="001D4FAF">
        <w:rPr>
          <w:szCs w:val="20"/>
        </w:rPr>
        <w:t>Statutory Requirements</w:t>
      </w:r>
      <w:r w:rsidRPr="00992A6A">
        <w:t>;</w:t>
      </w:r>
    </w:p>
    <w:p w14:paraId="6C223347" w14:textId="77777777" w:rsidR="00D84F84" w:rsidRPr="00F94C5E" w:rsidRDefault="00D84F84" w:rsidP="00A5789C">
      <w:pPr>
        <w:pStyle w:val="DefenceDefinitionNum"/>
      </w:pPr>
      <w:bookmarkStart w:id="102" w:name="_Ref456954730"/>
      <w:r w:rsidRPr="005A1B00">
        <w:t xml:space="preserve">all </w:t>
      </w:r>
      <w:r w:rsidR="00394131" w:rsidRPr="001D4FAF">
        <w:t>Environmental Objectives</w:t>
      </w:r>
      <w:r w:rsidRPr="00F94C5E">
        <w:t>;</w:t>
      </w:r>
      <w:bookmarkEnd w:id="102"/>
    </w:p>
    <w:p w14:paraId="277C75F8" w14:textId="6DA7A010" w:rsidR="00D84F84" w:rsidRPr="00F94C5E" w:rsidRDefault="00D84F84" w:rsidP="00A5789C">
      <w:pPr>
        <w:pStyle w:val="DefenceDefinitionNum"/>
      </w:pPr>
      <w:r w:rsidRPr="00F94C5E">
        <w:t xml:space="preserve">the roles and responsibilities of all </w:t>
      </w:r>
      <w:r w:rsidR="00025FDA" w:rsidRPr="001D4FAF">
        <w:t>Consultant</w:t>
      </w:r>
      <w:r w:rsidRPr="00F94C5E">
        <w:t xml:space="preserve"> personnel (including the </w:t>
      </w:r>
      <w:r w:rsidR="00025FDA" w:rsidRPr="001D4FAF">
        <w:t>Consultant</w:t>
      </w:r>
      <w:r w:rsidRPr="001D4FAF">
        <w:t>’s</w:t>
      </w:r>
      <w:r w:rsidRPr="00F94C5E">
        <w:t xml:space="preserve"> key people under clause </w:t>
      </w:r>
      <w:r w:rsidR="004F3A31" w:rsidRPr="00F94C5E">
        <w:fldChar w:fldCharType="begin"/>
      </w:r>
      <w:r w:rsidR="004F3A31" w:rsidRPr="00F94C5E">
        <w:instrText xml:space="preserve"> REF _Ref145737007 \r \h </w:instrText>
      </w:r>
      <w:r w:rsidR="004F3A31" w:rsidRPr="00F94C5E">
        <w:fldChar w:fldCharType="separate"/>
      </w:r>
      <w:r w:rsidR="00755617">
        <w:t>4.4(a)(i)</w:t>
      </w:r>
      <w:r w:rsidR="004F3A31" w:rsidRPr="00F94C5E">
        <w:fldChar w:fldCharType="end"/>
      </w:r>
      <w:r w:rsidR="00DE7570" w:rsidRPr="00F94C5E">
        <w:t>)</w:t>
      </w:r>
      <w:r w:rsidRPr="00F94C5E">
        <w:t xml:space="preserve"> regarding the </w:t>
      </w:r>
      <w:r w:rsidRPr="001D4FAF">
        <w:t>Environment</w:t>
      </w:r>
      <w:r w:rsidRPr="00F94C5E">
        <w:t>;</w:t>
      </w:r>
    </w:p>
    <w:p w14:paraId="6CC681A2" w14:textId="2E75773A" w:rsidR="00D84F84" w:rsidRPr="00F94C5E" w:rsidRDefault="00D84F84" w:rsidP="00A5789C">
      <w:pPr>
        <w:pStyle w:val="DefenceDefinitionNum"/>
      </w:pPr>
      <w:r w:rsidRPr="00F94C5E">
        <w:t>the procedure for consultation, co</w:t>
      </w:r>
      <w:r w:rsidR="00EC1CFD">
        <w:t>-</w:t>
      </w:r>
      <w:r w:rsidRPr="00F94C5E">
        <w:t>operation and co</w:t>
      </w:r>
      <w:r w:rsidR="00EC1CFD">
        <w:t>-</w:t>
      </w:r>
      <w:r w:rsidRPr="00F94C5E">
        <w:t xml:space="preserve">ordination of activities with the </w:t>
      </w:r>
      <w:r w:rsidR="004E65E7" w:rsidRPr="001D4FAF">
        <w:t>Commonwealth</w:t>
      </w:r>
      <w:r w:rsidRPr="00F94C5E">
        <w:t xml:space="preserve">, the </w:t>
      </w:r>
      <w:r w:rsidR="00853E1F" w:rsidRPr="001D4FAF">
        <w:t>MCC Contract Administrator</w:t>
      </w:r>
      <w:r w:rsidRPr="00F94C5E">
        <w:t xml:space="preserve">, the </w:t>
      </w:r>
      <w:r w:rsidR="0065145C" w:rsidRPr="001D4FAF">
        <w:t>Contractor</w:t>
      </w:r>
      <w:r w:rsidRPr="00F94C5E">
        <w:t xml:space="preserve">, the </w:t>
      </w:r>
      <w:r w:rsidRPr="001D4FAF">
        <w:t>Contractor’s Representative</w:t>
      </w:r>
      <w:r w:rsidRPr="00F94C5E">
        <w:t xml:space="preserve"> and </w:t>
      </w:r>
      <w:r w:rsidR="0065145C" w:rsidRPr="001D4FAF">
        <w:t>Other Contractors</w:t>
      </w:r>
      <w:r w:rsidRPr="00F94C5E">
        <w:t xml:space="preserve"> regarding the </w:t>
      </w:r>
      <w:r w:rsidR="00C57D6C" w:rsidRPr="001D4FAF">
        <w:t>Environment</w:t>
      </w:r>
      <w:r w:rsidRPr="00F94C5E">
        <w:t xml:space="preserve"> during the </w:t>
      </w:r>
      <w:r w:rsidR="00A902F5" w:rsidRPr="001D4FAF">
        <w:t>Services</w:t>
      </w:r>
      <w:r w:rsidRPr="00F94C5E">
        <w:t xml:space="preserve"> </w:t>
      </w:r>
      <w:r w:rsidRPr="003D6F2C">
        <w:t xml:space="preserve">and the </w:t>
      </w:r>
      <w:r w:rsidR="00853E1F" w:rsidRPr="003D6F2C">
        <w:rPr>
          <w:szCs w:val="20"/>
        </w:rPr>
        <w:t>MCC Works</w:t>
      </w:r>
      <w:r w:rsidRPr="00F94C5E">
        <w:t>;</w:t>
      </w:r>
    </w:p>
    <w:p w14:paraId="16681C30" w14:textId="77777777" w:rsidR="00D84F84" w:rsidRPr="00F94C5E" w:rsidRDefault="00D84F84" w:rsidP="00A5789C">
      <w:pPr>
        <w:pStyle w:val="DefenceDefinitionNum"/>
      </w:pPr>
      <w:r w:rsidRPr="00F94C5E">
        <w:t>the training and awareness programmes provided to</w:t>
      </w:r>
      <w:r w:rsidR="00CF517C" w:rsidRPr="00F94C5E">
        <w:t xml:space="preserve"> </w:t>
      </w:r>
      <w:r w:rsidR="00025FDA" w:rsidRPr="001D4FAF">
        <w:t>Consultant</w:t>
      </w:r>
      <w:r w:rsidRPr="00F94C5E">
        <w:t xml:space="preserve"> personnel regarding the </w:t>
      </w:r>
      <w:r w:rsidR="00C57D6C" w:rsidRPr="001D4FAF">
        <w:t>Environment</w:t>
      </w:r>
      <w:r w:rsidRPr="00F94C5E">
        <w:t>;</w:t>
      </w:r>
    </w:p>
    <w:p w14:paraId="330E2C7D" w14:textId="71D3E137" w:rsidR="00363AB1" w:rsidRPr="00F94C5E" w:rsidRDefault="00D84F84" w:rsidP="00A5789C">
      <w:pPr>
        <w:pStyle w:val="DefenceDefinitionNum"/>
      </w:pPr>
      <w:r w:rsidRPr="00F94C5E">
        <w:t xml:space="preserve">the procedure for preparing (including tailoring) and finalising the Environmental Management </w:t>
      </w:r>
      <w:r w:rsidR="00A1669E">
        <w:t xml:space="preserve">and Sustainability </w:t>
      </w:r>
      <w:r w:rsidRPr="00F94C5E">
        <w:t xml:space="preserve">Plan </w:t>
      </w:r>
      <w:r w:rsidR="00DE7570" w:rsidRPr="00F94C5E">
        <w:t xml:space="preserve">under </w:t>
      </w:r>
      <w:r w:rsidR="00363AB1" w:rsidRPr="00F94C5E">
        <w:t xml:space="preserve">clause </w:t>
      </w:r>
      <w:r w:rsidR="00363AB1" w:rsidRPr="00F94C5E">
        <w:fldChar w:fldCharType="begin"/>
      </w:r>
      <w:r w:rsidR="00363AB1" w:rsidRPr="00F94C5E">
        <w:instrText xml:space="preserve"> REF _Ref162942578 \r \h </w:instrText>
      </w:r>
      <w:r w:rsidR="00363AB1" w:rsidRPr="00F94C5E">
        <w:fldChar w:fldCharType="separate"/>
      </w:r>
      <w:r w:rsidR="00755617">
        <w:t>7.4</w:t>
      </w:r>
      <w:r w:rsidR="00363AB1" w:rsidRPr="00F94C5E">
        <w:fldChar w:fldCharType="end"/>
      </w:r>
      <w:r w:rsidR="00363AB1" w:rsidRPr="00F94C5E">
        <w:t>;</w:t>
      </w:r>
    </w:p>
    <w:p w14:paraId="41CD8317" w14:textId="77777777" w:rsidR="00363AB1" w:rsidRPr="00F94C5E" w:rsidRDefault="00363AB1" w:rsidP="008A52CA">
      <w:pPr>
        <w:pStyle w:val="DefenceDefinitionNum"/>
        <w:keepNext/>
      </w:pPr>
      <w:r w:rsidRPr="00F94C5E">
        <w:t xml:space="preserve">the procedure for regularly identifying, controlling and monitoring possible and actual impacts on the </w:t>
      </w:r>
      <w:r w:rsidR="00C57D6C" w:rsidRPr="001D4FAF">
        <w:t>Environment</w:t>
      </w:r>
      <w:r w:rsidRPr="00F94C5E">
        <w:t xml:space="preserve"> associated with the </w:t>
      </w:r>
      <w:r w:rsidR="00A902F5" w:rsidRPr="001D4FAF">
        <w:t>Services</w:t>
      </w:r>
      <w:r w:rsidRPr="00F94C5E">
        <w:t xml:space="preserve"> and the </w:t>
      </w:r>
      <w:r w:rsidR="00853E1F" w:rsidRPr="001D4FAF">
        <w:rPr>
          <w:szCs w:val="20"/>
        </w:rPr>
        <w:t>MCC Works</w:t>
      </w:r>
      <w:r w:rsidRPr="00F94C5E">
        <w:t>, including the procedures for recording, reporting, responding to and finalising:</w:t>
      </w:r>
    </w:p>
    <w:p w14:paraId="042ACE5E" w14:textId="77777777" w:rsidR="00363AB1" w:rsidRPr="00F94C5E" w:rsidRDefault="00363AB1" w:rsidP="00A5789C">
      <w:pPr>
        <w:pStyle w:val="DefenceDefinitionNum2"/>
      </w:pPr>
      <w:r w:rsidRPr="00F94C5E">
        <w:t>matters arising</w:t>
      </w:r>
      <w:r w:rsidR="001970D1" w:rsidRPr="00F94C5E">
        <w:t xml:space="preserve"> out of or</w:t>
      </w:r>
      <w:r w:rsidRPr="00F94C5E">
        <w:t xml:space="preserve"> in connection with such identification, control and monitoring; and</w:t>
      </w:r>
    </w:p>
    <w:p w14:paraId="793BAAC9" w14:textId="77777777" w:rsidR="00DE7570" w:rsidRPr="00F94C5E" w:rsidRDefault="00363AB1" w:rsidP="00A5789C">
      <w:pPr>
        <w:pStyle w:val="DefenceDefinitionNum2"/>
      </w:pPr>
      <w:r w:rsidRPr="00F94C5E">
        <w:t xml:space="preserve">complaints, incidents (including </w:t>
      </w:r>
      <w:r w:rsidRPr="001D4FAF">
        <w:t>Environmental Incidents</w:t>
      </w:r>
      <w:r w:rsidRPr="00F94C5E">
        <w:t xml:space="preserve">), near misses and other situations or accidents regarding the </w:t>
      </w:r>
      <w:r w:rsidR="00C57D6C" w:rsidRPr="001D4FAF">
        <w:t>Environment</w:t>
      </w:r>
      <w:r w:rsidRPr="00F94C5E">
        <w:t xml:space="preserve"> during the </w:t>
      </w:r>
      <w:r w:rsidR="00A902F5" w:rsidRPr="001D4FAF">
        <w:t>Services</w:t>
      </w:r>
      <w:r w:rsidRPr="00F94C5E">
        <w:t xml:space="preserve"> and the </w:t>
      </w:r>
      <w:r w:rsidR="00853E1F" w:rsidRPr="001D4FAF">
        <w:rPr>
          <w:szCs w:val="20"/>
        </w:rPr>
        <w:t>MCC Works</w:t>
      </w:r>
      <w:r w:rsidRPr="00F94C5E">
        <w:t>;</w:t>
      </w:r>
      <w:r w:rsidR="00D84F84" w:rsidRPr="00F94C5E">
        <w:t xml:space="preserve"> </w:t>
      </w:r>
    </w:p>
    <w:p w14:paraId="0113DB88" w14:textId="437DF6FF" w:rsidR="00363AB1" w:rsidRPr="00F94C5E" w:rsidRDefault="00363AB1" w:rsidP="00A5789C">
      <w:pPr>
        <w:pStyle w:val="DefenceDefinitionNum"/>
      </w:pPr>
      <w:r w:rsidRPr="00F94C5E">
        <w:t>the procedure for regularly reviewing, updating and amending the Environmental Management</w:t>
      </w:r>
      <w:r w:rsidR="00A1669E" w:rsidRPr="00A1669E">
        <w:t xml:space="preserve"> </w:t>
      </w:r>
      <w:r w:rsidR="00A1669E">
        <w:t>and Sustainability</w:t>
      </w:r>
      <w:r w:rsidRPr="00F94C5E">
        <w:t xml:space="preserve"> Plan </w:t>
      </w:r>
      <w:r w:rsidR="00CF517C" w:rsidRPr="00F94C5E">
        <w:t>under</w:t>
      </w:r>
      <w:r w:rsidRPr="00F94C5E">
        <w:t xml:space="preserve"> clause </w:t>
      </w:r>
      <w:r w:rsidRPr="00F94C5E">
        <w:fldChar w:fldCharType="begin"/>
      </w:r>
      <w:r w:rsidRPr="00F94C5E">
        <w:instrText xml:space="preserve"> REF _Ref162942578 \r \h </w:instrText>
      </w:r>
      <w:r w:rsidRPr="00F94C5E">
        <w:fldChar w:fldCharType="separate"/>
      </w:r>
      <w:r w:rsidR="00755617">
        <w:t>7.4</w:t>
      </w:r>
      <w:r w:rsidRPr="00F94C5E">
        <w:fldChar w:fldCharType="end"/>
      </w:r>
      <w:r w:rsidRPr="00F94C5E">
        <w:t xml:space="preserve"> (including as a result of any complaint, incident (including </w:t>
      </w:r>
      <w:r w:rsidR="00C57D6C" w:rsidRPr="001D4FAF">
        <w:t>Environmental Incidents</w:t>
      </w:r>
      <w:r w:rsidRPr="00F94C5E">
        <w:t xml:space="preserve">), near misses and other situations or accidents on </w:t>
      </w:r>
      <w:r w:rsidR="004E65E7" w:rsidRPr="001D4FAF">
        <w:t>Commonwealth</w:t>
      </w:r>
      <w:r w:rsidRPr="00F94C5E">
        <w:t xml:space="preserve"> property or the </w:t>
      </w:r>
      <w:r w:rsidR="002B2646" w:rsidRPr="001D4FAF">
        <w:rPr>
          <w:szCs w:val="20"/>
        </w:rPr>
        <w:t>Site</w:t>
      </w:r>
      <w:r w:rsidRPr="00F94C5E">
        <w:t xml:space="preserve"> during the </w:t>
      </w:r>
      <w:r w:rsidR="00A902F5" w:rsidRPr="001D4FAF">
        <w:t>Services</w:t>
      </w:r>
      <w:r w:rsidRPr="00F94C5E">
        <w:t xml:space="preserve"> and the </w:t>
      </w:r>
      <w:r w:rsidR="00853E1F" w:rsidRPr="001D4FAF">
        <w:rPr>
          <w:szCs w:val="20"/>
        </w:rPr>
        <w:t>MCC Works</w:t>
      </w:r>
      <w:r w:rsidRPr="00F94C5E">
        <w:t>);</w:t>
      </w:r>
    </w:p>
    <w:p w14:paraId="71D9A348" w14:textId="75BF650E" w:rsidR="00363AB1" w:rsidRPr="00F94C5E" w:rsidRDefault="00363AB1" w:rsidP="008A52CA">
      <w:pPr>
        <w:pStyle w:val="DefenceDefinitionNum"/>
        <w:keepNext/>
      </w:pPr>
      <w:r w:rsidRPr="00F94C5E">
        <w:t xml:space="preserve">the procedure for regular auditing or other monitoring of </w:t>
      </w:r>
      <w:r w:rsidR="00025FDA" w:rsidRPr="001D4FAF">
        <w:t>Consultant</w:t>
      </w:r>
      <w:r w:rsidR="00DE7570" w:rsidRPr="00F94C5E">
        <w:t xml:space="preserve"> </w:t>
      </w:r>
      <w:r w:rsidRPr="00F94C5E">
        <w:t>compliance with the Environmental Management</w:t>
      </w:r>
      <w:r w:rsidR="00A1669E" w:rsidRPr="00A1669E">
        <w:t xml:space="preserve"> </w:t>
      </w:r>
      <w:r w:rsidR="00A1669E">
        <w:t>and Sustainability</w:t>
      </w:r>
      <w:r w:rsidRPr="00F94C5E">
        <w:t xml:space="preserve"> Plan, including the procedures for recording, reporting, responding to and finalising:</w:t>
      </w:r>
    </w:p>
    <w:p w14:paraId="4559E7CF" w14:textId="77777777" w:rsidR="00363AB1" w:rsidRPr="00F94C5E" w:rsidRDefault="00363AB1" w:rsidP="00A5789C">
      <w:pPr>
        <w:pStyle w:val="DefenceDefinitionNum2"/>
      </w:pPr>
      <w:r w:rsidRPr="00F94C5E">
        <w:t xml:space="preserve">matters arising </w:t>
      </w:r>
      <w:r w:rsidR="00A5524F">
        <w:t xml:space="preserve">out of or </w:t>
      </w:r>
      <w:r w:rsidRPr="00F94C5E">
        <w:t>in connection with such audits or other monitoring; and</w:t>
      </w:r>
    </w:p>
    <w:p w14:paraId="251ECFBC" w14:textId="77777777" w:rsidR="00363AB1" w:rsidRPr="00F94C5E" w:rsidRDefault="00363AB1" w:rsidP="00A5789C">
      <w:pPr>
        <w:pStyle w:val="DefenceDefinitionNum2"/>
      </w:pPr>
      <w:r w:rsidRPr="00F94C5E">
        <w:t xml:space="preserve">complaints, incidents (including </w:t>
      </w:r>
      <w:r w:rsidR="00C57D6C" w:rsidRPr="001D4FAF">
        <w:t>Environmental Incidents</w:t>
      </w:r>
      <w:r w:rsidRPr="00F94C5E">
        <w:t xml:space="preserve">), near misses and other situations or accidents regarding the </w:t>
      </w:r>
      <w:r w:rsidR="00C57D6C" w:rsidRPr="001D4FAF">
        <w:t>Environment</w:t>
      </w:r>
      <w:r w:rsidRPr="00F94C5E">
        <w:t xml:space="preserve"> during the </w:t>
      </w:r>
      <w:r w:rsidR="00A902F5" w:rsidRPr="001D4FAF">
        <w:t>Services</w:t>
      </w:r>
      <w:r w:rsidRPr="00F94C5E">
        <w:t xml:space="preserve"> </w:t>
      </w:r>
      <w:r w:rsidRPr="005A1B00">
        <w:t xml:space="preserve">and the </w:t>
      </w:r>
      <w:r w:rsidR="00853E1F" w:rsidRPr="001D4FAF">
        <w:rPr>
          <w:szCs w:val="20"/>
        </w:rPr>
        <w:t>MCC Works</w:t>
      </w:r>
      <w:r w:rsidRPr="00B032A1">
        <w:t>;</w:t>
      </w:r>
    </w:p>
    <w:p w14:paraId="0D9AD62E" w14:textId="61967461" w:rsidR="00A1669E" w:rsidRDefault="00A1669E" w:rsidP="00A5789C">
      <w:pPr>
        <w:pStyle w:val="DefenceDefinitionNum"/>
      </w:pPr>
      <w:r>
        <w:t>all matters in the Smart Infrastructure Handbook and the Sustainable Procurement Guide;</w:t>
      </w:r>
    </w:p>
    <w:p w14:paraId="2A14297A" w14:textId="5B6A06FC" w:rsidR="00363AB1" w:rsidRPr="00F94C5E" w:rsidRDefault="00363AB1" w:rsidP="00A5789C">
      <w:pPr>
        <w:pStyle w:val="DefenceDefinitionNum"/>
      </w:pPr>
      <w:r w:rsidRPr="00F94C5E">
        <w:t xml:space="preserve">the additional matters specified in the </w:t>
      </w:r>
      <w:r w:rsidR="002147C2" w:rsidRPr="001D4FAF">
        <w:rPr>
          <w:szCs w:val="20"/>
        </w:rPr>
        <w:t>Subcontract Particulars</w:t>
      </w:r>
      <w:r w:rsidRPr="00F94C5E">
        <w:t>; and</w:t>
      </w:r>
    </w:p>
    <w:p w14:paraId="6288006A" w14:textId="77777777" w:rsidR="00363AB1" w:rsidRPr="00F94C5E" w:rsidRDefault="00363AB1" w:rsidP="008A52CA">
      <w:pPr>
        <w:pStyle w:val="DefenceDefinitionNum"/>
        <w:keepNext/>
      </w:pPr>
      <w:r w:rsidRPr="00F94C5E">
        <w:lastRenderedPageBreak/>
        <w:t>any other matters required by</w:t>
      </w:r>
      <w:r w:rsidR="00934605">
        <w:t xml:space="preserve"> </w:t>
      </w:r>
      <w:r w:rsidR="00934605" w:rsidRPr="00F94C5E">
        <w:t>the</w:t>
      </w:r>
      <w:r w:rsidRPr="00F94C5E">
        <w:t>:</w:t>
      </w:r>
    </w:p>
    <w:p w14:paraId="1684CD35" w14:textId="77777777" w:rsidR="00363AB1" w:rsidRPr="00F94C5E" w:rsidRDefault="000C75F9" w:rsidP="00A5789C">
      <w:pPr>
        <w:pStyle w:val="DefenceDefinitionNum2"/>
      </w:pPr>
      <w:r w:rsidRPr="001D4FAF">
        <w:rPr>
          <w:szCs w:val="22"/>
        </w:rPr>
        <w:t>Subcontract</w:t>
      </w:r>
      <w:r w:rsidR="00363AB1" w:rsidRPr="00F94C5E">
        <w:t>; or</w:t>
      </w:r>
    </w:p>
    <w:p w14:paraId="7FC136E7" w14:textId="77777777" w:rsidR="00827CF7" w:rsidRPr="00F94C5E" w:rsidRDefault="00C3421A" w:rsidP="00A5789C">
      <w:pPr>
        <w:pStyle w:val="DefenceDefinitionNum2"/>
      </w:pPr>
      <w:r w:rsidRPr="001D4FAF">
        <w:t>Contractor’s Representative</w:t>
      </w:r>
      <w:r w:rsidR="00363AB1" w:rsidRPr="00F94C5E">
        <w:t>.</w:t>
      </w:r>
    </w:p>
    <w:p w14:paraId="32643527" w14:textId="77777777" w:rsidR="00E4750F" w:rsidRPr="00BE41B0" w:rsidRDefault="00E4750F" w:rsidP="00BE41B0">
      <w:pPr>
        <w:pStyle w:val="DefenceBoldNormal"/>
      </w:pPr>
      <w:bookmarkStart w:id="103" w:name="EnvironmentalObjectives"/>
      <w:r w:rsidRPr="00BE41B0">
        <w:t>Environmental Objectives</w:t>
      </w:r>
      <w:bookmarkEnd w:id="103"/>
    </w:p>
    <w:p w14:paraId="4957EF1C" w14:textId="2A7E861F" w:rsidR="00E4750F" w:rsidRPr="00F94C5E" w:rsidRDefault="00E4750F" w:rsidP="008A52CA">
      <w:pPr>
        <w:pStyle w:val="DefenceDefinition0"/>
        <w:keepNext/>
      </w:pPr>
      <w:r w:rsidRPr="00F94C5E">
        <w:t xml:space="preserve">The </w:t>
      </w:r>
      <w:r w:rsidR="00FC7456">
        <w:t>following objectives</w:t>
      </w:r>
      <w:r w:rsidRPr="00F94C5E">
        <w:t>:</w:t>
      </w:r>
    </w:p>
    <w:p w14:paraId="4D7CEC1F" w14:textId="77777777" w:rsidR="00E4750F" w:rsidRPr="00F94C5E" w:rsidRDefault="004F3A31" w:rsidP="00E4750F">
      <w:pPr>
        <w:pStyle w:val="DefenceDefinitionNum"/>
      </w:pPr>
      <w:r w:rsidRPr="00F94C5E">
        <w:t xml:space="preserve">to </w:t>
      </w:r>
      <w:r w:rsidR="00E4750F" w:rsidRPr="00F94C5E">
        <w:t xml:space="preserve">encourage best practice environmental management through </w:t>
      </w:r>
      <w:r w:rsidR="00363AB1" w:rsidRPr="00F94C5E">
        <w:t xml:space="preserve">the </w:t>
      </w:r>
      <w:r w:rsidR="00E4750F" w:rsidRPr="00F94C5E">
        <w:t xml:space="preserve">planning, </w:t>
      </w:r>
      <w:r w:rsidR="00363AB1" w:rsidRPr="00F94C5E">
        <w:t xml:space="preserve">development, implementation </w:t>
      </w:r>
      <w:r w:rsidR="00E4750F" w:rsidRPr="00F94C5E">
        <w:t>and continuous improvement</w:t>
      </w:r>
      <w:r w:rsidR="00363AB1" w:rsidRPr="00F94C5E">
        <w:t xml:space="preserve"> of environmental management procedures during the </w:t>
      </w:r>
      <w:r w:rsidR="00A902F5" w:rsidRPr="001D4FAF">
        <w:t>Services</w:t>
      </w:r>
      <w:r w:rsidR="00E4750F" w:rsidRPr="00F94C5E">
        <w:t>;</w:t>
      </w:r>
    </w:p>
    <w:p w14:paraId="4C7B5121" w14:textId="77777777" w:rsidR="00E4750F" w:rsidRPr="00F94C5E" w:rsidRDefault="004F3A31" w:rsidP="00E4750F">
      <w:pPr>
        <w:pStyle w:val="DefenceDefinitionNum"/>
      </w:pPr>
      <w:r w:rsidRPr="00F94C5E">
        <w:t xml:space="preserve">to </w:t>
      </w:r>
      <w:r w:rsidR="00E4750F" w:rsidRPr="00F94C5E">
        <w:t xml:space="preserve">prevent and minimise adverse impacts on the </w:t>
      </w:r>
      <w:r w:rsidR="00FE5EA1" w:rsidRPr="001D4FAF">
        <w:t>Environment</w:t>
      </w:r>
      <w:r w:rsidR="00E4750F" w:rsidRPr="00F94C5E">
        <w:t>;</w:t>
      </w:r>
    </w:p>
    <w:p w14:paraId="31E44019" w14:textId="77777777" w:rsidR="00E4750F" w:rsidRPr="00F94C5E" w:rsidRDefault="004F3A31" w:rsidP="00E4750F">
      <w:pPr>
        <w:pStyle w:val="DefenceDefinitionNum"/>
      </w:pPr>
      <w:r w:rsidRPr="00F94C5E">
        <w:t xml:space="preserve">to </w:t>
      </w:r>
      <w:r w:rsidR="00E4750F" w:rsidRPr="00F94C5E">
        <w:t xml:space="preserve">recognise and protect any special environmental characteristics of the </w:t>
      </w:r>
      <w:r w:rsidR="002B2646" w:rsidRPr="001D4FAF">
        <w:rPr>
          <w:szCs w:val="20"/>
        </w:rPr>
        <w:t>Site</w:t>
      </w:r>
      <w:r w:rsidR="00E4750F" w:rsidRPr="00F94C5E">
        <w:t xml:space="preserve"> (including cultural heritage significance);</w:t>
      </w:r>
      <w:r w:rsidR="000E1E58" w:rsidRPr="00F94C5E">
        <w:t xml:space="preserve"> and</w:t>
      </w:r>
    </w:p>
    <w:p w14:paraId="1C7BC225" w14:textId="77777777" w:rsidR="000E1E58" w:rsidRPr="00F94C5E" w:rsidRDefault="000E1E58" w:rsidP="00E4750F">
      <w:pPr>
        <w:pStyle w:val="DefenceDefinitionNum"/>
      </w:pPr>
      <w:r w:rsidRPr="00F94C5E">
        <w:t xml:space="preserve">the additional objectives specified in the </w:t>
      </w:r>
      <w:r w:rsidR="002147C2" w:rsidRPr="001D4FAF">
        <w:rPr>
          <w:szCs w:val="20"/>
        </w:rPr>
        <w:t>Subcontract Particulars</w:t>
      </w:r>
      <w:r w:rsidRPr="00F94C5E">
        <w:t>.</w:t>
      </w:r>
    </w:p>
    <w:p w14:paraId="52D3CEB8" w14:textId="77777777" w:rsidR="00687E05" w:rsidRPr="00BE41B0" w:rsidRDefault="00687E05" w:rsidP="00BE41B0">
      <w:pPr>
        <w:pStyle w:val="DefenceBoldNormal"/>
      </w:pPr>
      <w:bookmarkStart w:id="104" w:name="EnvironmentalRequirements"/>
      <w:r w:rsidRPr="00BE41B0">
        <w:t>Environmental Requirements</w:t>
      </w:r>
      <w:bookmarkEnd w:id="104"/>
    </w:p>
    <w:p w14:paraId="22AE5B69" w14:textId="77777777" w:rsidR="00687E05" w:rsidRPr="00F94C5E" w:rsidRDefault="00687E05" w:rsidP="008A52CA">
      <w:pPr>
        <w:pStyle w:val="DefenceDefinition0"/>
        <w:keepNext/>
      </w:pPr>
      <w:r w:rsidRPr="00F94C5E">
        <w:t>Includes</w:t>
      </w:r>
      <w:r w:rsidR="000F60F3">
        <w:t xml:space="preserve"> the</w:t>
      </w:r>
      <w:r w:rsidRPr="00F94C5E">
        <w:t>:</w:t>
      </w:r>
    </w:p>
    <w:p w14:paraId="15F59A92" w14:textId="77777777" w:rsidR="00687E05" w:rsidRPr="00F94C5E" w:rsidRDefault="00FE5EA1" w:rsidP="008A52CA">
      <w:pPr>
        <w:pStyle w:val="DefenceDefinitionNum"/>
      </w:pPr>
      <w:r w:rsidRPr="001D4FAF">
        <w:t>Environmental Clearance Certificate</w:t>
      </w:r>
      <w:r w:rsidR="00687E05" w:rsidRPr="00F94C5E">
        <w:t>;</w:t>
      </w:r>
    </w:p>
    <w:p w14:paraId="0A379B33" w14:textId="77777777" w:rsidR="00687E05" w:rsidRPr="00F94C5E" w:rsidRDefault="00687E05" w:rsidP="00687E05">
      <w:pPr>
        <w:pStyle w:val="DefenceDefinitionNum"/>
      </w:pPr>
      <w:r w:rsidRPr="001D4FAF">
        <w:t>Defence Environmental Requirements</w:t>
      </w:r>
      <w:r w:rsidRPr="00F94C5E">
        <w:t>; and</w:t>
      </w:r>
    </w:p>
    <w:p w14:paraId="1249A3EF" w14:textId="77777777" w:rsidR="00687E05" w:rsidRPr="00F94C5E" w:rsidRDefault="00F87A65" w:rsidP="00687E05">
      <w:pPr>
        <w:pStyle w:val="DefenceDefinitionNum"/>
      </w:pPr>
      <w:r w:rsidRPr="00F94C5E">
        <w:t>additional</w:t>
      </w:r>
      <w:r w:rsidR="00687E05" w:rsidRPr="00F94C5E">
        <w:t xml:space="preserve"> requirement</w:t>
      </w:r>
      <w:r w:rsidRPr="00F94C5E">
        <w:t>s</w:t>
      </w:r>
      <w:r w:rsidR="00687E05" w:rsidRPr="00F94C5E">
        <w:t xml:space="preserve"> specified in the </w:t>
      </w:r>
      <w:r w:rsidR="006239AF" w:rsidRPr="001D4FAF">
        <w:t>Subcontract Particulars</w:t>
      </w:r>
      <w:r w:rsidR="00687E05" w:rsidRPr="00F94C5E">
        <w:t>.</w:t>
      </w:r>
    </w:p>
    <w:p w14:paraId="351E4525" w14:textId="77777777" w:rsidR="00F66D0C" w:rsidRPr="00A232CF" w:rsidRDefault="00F66D0C" w:rsidP="00A232CF">
      <w:pPr>
        <w:pStyle w:val="DefenceBoldNormal"/>
        <w:rPr>
          <w:b w:val="0"/>
        </w:rPr>
      </w:pPr>
      <w:bookmarkStart w:id="105" w:name="_BPDC_LN_INS_3916"/>
      <w:bookmarkStart w:id="106" w:name="_BPDC_PR_INS_3917"/>
      <w:bookmarkStart w:id="107" w:name="_BPDC_LN_INS_3914"/>
      <w:bookmarkStart w:id="108" w:name="_BPDC_PR_INS_3915"/>
      <w:bookmarkStart w:id="109" w:name="_BPDC_LN_INS_3912"/>
      <w:bookmarkStart w:id="110" w:name="_BPDC_PR_INS_3913"/>
      <w:bookmarkStart w:id="111" w:name="_BPDC_LN_INS_3910"/>
      <w:bookmarkStart w:id="112" w:name="_BPDC_PR_INS_3911"/>
      <w:bookmarkStart w:id="113" w:name="ExclusionSanction"/>
      <w:bookmarkEnd w:id="105"/>
      <w:bookmarkEnd w:id="106"/>
      <w:bookmarkEnd w:id="107"/>
      <w:bookmarkEnd w:id="108"/>
      <w:bookmarkEnd w:id="109"/>
      <w:bookmarkEnd w:id="110"/>
      <w:bookmarkEnd w:id="111"/>
      <w:bookmarkEnd w:id="112"/>
      <w:r w:rsidRPr="00174317">
        <w:t xml:space="preserve">Estate Information </w:t>
      </w:r>
    </w:p>
    <w:p w14:paraId="654F6EA3" w14:textId="77777777" w:rsidR="00F66D0C" w:rsidRPr="00A232CF" w:rsidRDefault="00F66D0C" w:rsidP="00A232CF">
      <w:pPr>
        <w:pStyle w:val="DefenceDefinition0"/>
      </w:pPr>
      <w:r>
        <w:t xml:space="preserve">Information and </w:t>
      </w:r>
      <w:r w:rsidRPr="001C0E55">
        <w:t>data</w:t>
      </w:r>
      <w:r>
        <w:t xml:space="preserve"> created in connection with and relating to the design and construction of the </w:t>
      </w:r>
      <w:r w:rsidR="00B96CF8">
        <w:t xml:space="preserve">MCC </w:t>
      </w:r>
      <w:r>
        <w:t xml:space="preserve">Works </w:t>
      </w:r>
      <w:r w:rsidRPr="002B29A3">
        <w:t xml:space="preserve">or a Stage (as defined in the </w:t>
      </w:r>
      <w:r w:rsidR="000F60F3">
        <w:t xml:space="preserve">Managing Contractor </w:t>
      </w:r>
      <w:r w:rsidRPr="002B29A3">
        <w:t>Contract)</w:t>
      </w:r>
      <w:r>
        <w:t xml:space="preserve"> or otherwise</w:t>
      </w:r>
      <w:r w:rsidRPr="001C0E55">
        <w:t xml:space="preserve"> </w:t>
      </w:r>
      <w:r>
        <w:t xml:space="preserve">relating to </w:t>
      </w:r>
      <w:r w:rsidRPr="001C0E55">
        <w:t>each element o</w:t>
      </w:r>
      <w:r>
        <w:t>f</w:t>
      </w:r>
      <w:r w:rsidRPr="001C0E55">
        <w:t xml:space="preserve"> the</w:t>
      </w:r>
      <w:r>
        <w:t xml:space="preserve"> </w:t>
      </w:r>
      <w:r w:rsidR="00B96CF8">
        <w:t xml:space="preserve">MCC </w:t>
      </w:r>
      <w:r>
        <w:t xml:space="preserve">Works </w:t>
      </w:r>
      <w:r w:rsidRPr="002B29A3">
        <w:t xml:space="preserve">or a Stage (as defined in the </w:t>
      </w:r>
      <w:r w:rsidR="000F60F3">
        <w:t>Managing Contractor</w:t>
      </w:r>
      <w:r w:rsidR="000F60F3" w:rsidRPr="002B29A3" w:rsidDel="000F60F3">
        <w:t xml:space="preserve"> </w:t>
      </w:r>
      <w:r w:rsidRPr="002B29A3">
        <w:t>Contract)</w:t>
      </w:r>
      <w:r>
        <w:t xml:space="preserve"> and that part of the</w:t>
      </w:r>
      <w:r w:rsidRPr="001C0E55">
        <w:t xml:space="preserve"> </w:t>
      </w:r>
      <w:r w:rsidRPr="00282792">
        <w:t>Defence Estate</w:t>
      </w:r>
      <w:r>
        <w:t xml:space="preserve"> upon which they are constructed.</w:t>
      </w:r>
      <w:r w:rsidRPr="001C0E55">
        <w:t xml:space="preserve"> </w:t>
      </w:r>
      <w:r>
        <w:t xml:space="preserve"> </w:t>
      </w:r>
    </w:p>
    <w:p w14:paraId="33544705" w14:textId="77777777" w:rsidR="00F66D0C" w:rsidRPr="00A232CF" w:rsidRDefault="00F66D0C" w:rsidP="00F66D0C">
      <w:pPr>
        <w:pStyle w:val="DefenceBoldNormal"/>
      </w:pPr>
      <w:r>
        <w:t xml:space="preserve">Estate Information Provision Plan </w:t>
      </w:r>
    </w:p>
    <w:p w14:paraId="4335628F" w14:textId="197B99E1" w:rsidR="00F66D0C" w:rsidRPr="00A232CF" w:rsidRDefault="00F66D0C" w:rsidP="00A232CF">
      <w:pPr>
        <w:pStyle w:val="DefenceDefinition0"/>
        <w:rPr>
          <w:b/>
        </w:rPr>
      </w:pPr>
      <w:r w:rsidRPr="00174317">
        <w:t xml:space="preserve">The plan prepared by the Consultant and finalised under clause </w:t>
      </w:r>
      <w:r w:rsidRPr="00174317">
        <w:fldChar w:fldCharType="begin"/>
      </w:r>
      <w:r w:rsidRPr="00174317">
        <w:instrText xml:space="preserve"> REF _Ref162942578 \r \h </w:instrText>
      </w:r>
      <w:r>
        <w:instrText xml:space="preserve"> \* MERGEFORMAT </w:instrText>
      </w:r>
      <w:r w:rsidRPr="00174317">
        <w:fldChar w:fldCharType="separate"/>
      </w:r>
      <w:r w:rsidR="00755617">
        <w:t>7.4</w:t>
      </w:r>
      <w:r w:rsidRPr="00174317">
        <w:fldChar w:fldCharType="end"/>
      </w:r>
      <w:r w:rsidRPr="00174317">
        <w:t xml:space="preserve"> in accordance with and for the purposes of the Defence Estate Information Management Requirements (and whether referred to as the "Data Provision Plan", "Estate Information Provision Plan" or otherwise), which must:</w:t>
      </w:r>
    </w:p>
    <w:p w14:paraId="7212D652" w14:textId="77777777" w:rsidR="00F66D0C" w:rsidRDefault="00F66D0C" w:rsidP="00F66D0C">
      <w:pPr>
        <w:pStyle w:val="DefenceDefinitionNum"/>
        <w:numPr>
          <w:ilvl w:val="1"/>
          <w:numId w:val="125"/>
        </w:numPr>
      </w:pPr>
      <w:r>
        <w:t>set out in adequate detail all procedures the Consultant will implement to manage the assessment, provision, creation, recording and updating of Estate Information in accordance with this Contract;</w:t>
      </w:r>
    </w:p>
    <w:p w14:paraId="57B507D7" w14:textId="77777777" w:rsidR="00F66D0C" w:rsidRDefault="00F66D0C" w:rsidP="00F66D0C">
      <w:pPr>
        <w:pStyle w:val="DefenceDefinitionNum"/>
        <w:numPr>
          <w:ilvl w:val="1"/>
          <w:numId w:val="121"/>
        </w:numPr>
      </w:pPr>
      <w:r>
        <w:t>be prepared in accordance with the Data Provision Checklist;</w:t>
      </w:r>
    </w:p>
    <w:p w14:paraId="56FAAD47" w14:textId="77777777" w:rsidR="00F66D0C" w:rsidRDefault="00F66D0C" w:rsidP="00F66D0C">
      <w:pPr>
        <w:pStyle w:val="DefenceDefinitionNum"/>
        <w:numPr>
          <w:ilvl w:val="1"/>
          <w:numId w:val="121"/>
        </w:numPr>
      </w:pPr>
      <w:r>
        <w:t xml:space="preserve">meet all applicable Defence Estate Information Management Requirements; </w:t>
      </w:r>
    </w:p>
    <w:p w14:paraId="69D66564" w14:textId="77777777" w:rsidR="00F66D0C" w:rsidRDefault="00F66D0C" w:rsidP="00F66D0C">
      <w:pPr>
        <w:pStyle w:val="DefenceDefinitionNum"/>
        <w:numPr>
          <w:ilvl w:val="1"/>
          <w:numId w:val="121"/>
        </w:numPr>
      </w:pPr>
      <w:r>
        <w:t xml:space="preserve">meet all applicable HOTO Requirements; </w:t>
      </w:r>
    </w:p>
    <w:p w14:paraId="60FC9D0B" w14:textId="4B6346A8" w:rsidR="00F66D0C" w:rsidRDefault="00F66D0C" w:rsidP="00F66D0C">
      <w:pPr>
        <w:pStyle w:val="DefenceDefinitionNum"/>
        <w:numPr>
          <w:ilvl w:val="1"/>
          <w:numId w:val="121"/>
        </w:numPr>
      </w:pPr>
      <w:r>
        <w:t xml:space="preserve">include a program for the provision of all Estate Information in accordance with </w:t>
      </w:r>
      <w:r w:rsidR="00AE2A48">
        <w:t>the Subc</w:t>
      </w:r>
      <w:r>
        <w:t xml:space="preserve">ontract, including to provide for the deliverables and timeframes as required by the Defence Estate Information Management Requirements </w:t>
      </w:r>
      <w:r w:rsidRPr="00E60173">
        <w:t xml:space="preserve">and </w:t>
      </w:r>
      <w:r>
        <w:t xml:space="preserve">clause </w:t>
      </w:r>
      <w:r>
        <w:fldChar w:fldCharType="begin"/>
      </w:r>
      <w:r>
        <w:instrText xml:space="preserve"> REF _Ref40448385 \r \h </w:instrText>
      </w:r>
      <w:r>
        <w:fldChar w:fldCharType="separate"/>
      </w:r>
      <w:r w:rsidR="00755617">
        <w:t>21.1</w:t>
      </w:r>
      <w:r>
        <w:fldChar w:fldCharType="end"/>
      </w:r>
      <w:r>
        <w:t>; and</w:t>
      </w:r>
    </w:p>
    <w:p w14:paraId="5621A887" w14:textId="377F9924" w:rsidR="00F66D0C" w:rsidRDefault="00F66D0C" w:rsidP="00F66D0C">
      <w:pPr>
        <w:pStyle w:val="DefenceDefinitionNum"/>
        <w:numPr>
          <w:ilvl w:val="1"/>
          <w:numId w:val="121"/>
        </w:numPr>
      </w:pPr>
      <w:r>
        <w:t xml:space="preserve">include any other </w:t>
      </w:r>
      <w:r w:rsidR="000F60F3">
        <w:t>material</w:t>
      </w:r>
      <w:r w:rsidR="008E63CF">
        <w:t>s</w:t>
      </w:r>
      <w:r w:rsidR="000F60F3">
        <w:t xml:space="preserve"> </w:t>
      </w:r>
      <w:r>
        <w:t>required by</w:t>
      </w:r>
      <w:r w:rsidR="000F60F3">
        <w:t xml:space="preserve"> the</w:t>
      </w:r>
      <w:r>
        <w:t>:</w:t>
      </w:r>
    </w:p>
    <w:p w14:paraId="644B34B5" w14:textId="77777777" w:rsidR="00F66D0C" w:rsidRPr="00820AD3" w:rsidRDefault="004C19A6" w:rsidP="00F66D0C">
      <w:pPr>
        <w:pStyle w:val="DefenceDefinitionNum2"/>
        <w:numPr>
          <w:ilvl w:val="2"/>
          <w:numId w:val="121"/>
        </w:numPr>
      </w:pPr>
      <w:r>
        <w:t>Subc</w:t>
      </w:r>
      <w:r w:rsidR="00F66D0C" w:rsidRPr="00820AD3">
        <w:t>ontract;</w:t>
      </w:r>
      <w:r w:rsidR="00F66D0C">
        <w:t xml:space="preserve"> </w:t>
      </w:r>
    </w:p>
    <w:p w14:paraId="3431F2A6" w14:textId="77777777" w:rsidR="00AE2A48" w:rsidRDefault="00F66D0C" w:rsidP="00F66D0C">
      <w:pPr>
        <w:pStyle w:val="DefenceDefinitionNum2"/>
        <w:numPr>
          <w:ilvl w:val="2"/>
          <w:numId w:val="121"/>
        </w:numPr>
      </w:pPr>
      <w:r>
        <w:t>Contract</w:t>
      </w:r>
      <w:r w:rsidR="000F60F3">
        <w:t xml:space="preserve">or's </w:t>
      </w:r>
      <w:r w:rsidR="00AE2A48">
        <w:t>Representative; or</w:t>
      </w:r>
    </w:p>
    <w:p w14:paraId="7B369D8C" w14:textId="6ED47154" w:rsidR="00F66D0C" w:rsidRPr="00820AD3" w:rsidRDefault="004D1240" w:rsidP="00F66D0C">
      <w:pPr>
        <w:pStyle w:val="DefenceDefinitionNum2"/>
        <w:numPr>
          <w:ilvl w:val="2"/>
          <w:numId w:val="121"/>
        </w:numPr>
      </w:pPr>
      <w:r>
        <w:lastRenderedPageBreak/>
        <w:t xml:space="preserve">Regional Base Services </w:t>
      </w:r>
      <w:r w:rsidR="00AE2A48">
        <w:t>Contractor</w:t>
      </w:r>
      <w:r w:rsidR="00F66D0C">
        <w:t>.</w:t>
      </w:r>
      <w:r w:rsidR="00F66D0C" w:rsidRPr="00820AD3">
        <w:t xml:space="preserve"> </w:t>
      </w:r>
    </w:p>
    <w:p w14:paraId="7946FC7E" w14:textId="77777777" w:rsidR="00B63738" w:rsidRPr="00BE41B0" w:rsidRDefault="00B63738" w:rsidP="00BE41B0">
      <w:pPr>
        <w:pStyle w:val="DefenceBoldNormal"/>
      </w:pPr>
      <w:bookmarkStart w:id="114" w:name="ExecutiveNegotiators"/>
      <w:bookmarkEnd w:id="113"/>
      <w:r w:rsidRPr="00BE41B0">
        <w:t>Executive Negotiators</w:t>
      </w:r>
      <w:bookmarkEnd w:id="114"/>
    </w:p>
    <w:p w14:paraId="335158B2" w14:textId="77777777" w:rsidR="00B63738" w:rsidRPr="00F94C5E" w:rsidRDefault="00B63738" w:rsidP="00641248">
      <w:pPr>
        <w:pStyle w:val="DefenceDefinition0"/>
      </w:pPr>
      <w:r w:rsidRPr="00F94C5E">
        <w:t xml:space="preserve">The representatives of the parties </w:t>
      </w:r>
      <w:r w:rsidR="00751F83" w:rsidRPr="00F94C5E">
        <w:t xml:space="preserve">specified </w:t>
      </w:r>
      <w:r w:rsidRPr="00F94C5E">
        <w:t xml:space="preserve">in the </w:t>
      </w:r>
      <w:r w:rsidR="006239AF" w:rsidRPr="001D4FAF">
        <w:t>Subcontract Particulars</w:t>
      </w:r>
      <w:r w:rsidRPr="00F94C5E">
        <w:t xml:space="preserve"> or any person nominated by the relevant party to replace that person from time to time by notice in writing to the other party.</w:t>
      </w:r>
    </w:p>
    <w:p w14:paraId="52C4864B" w14:textId="77777777" w:rsidR="00C91BF6" w:rsidRPr="00BE41B0" w:rsidRDefault="00C91BF6" w:rsidP="00BE41B0">
      <w:pPr>
        <w:pStyle w:val="DefenceBoldNormal"/>
      </w:pPr>
      <w:bookmarkStart w:id="115" w:name="ExpertDeterminationAgreement"/>
      <w:r w:rsidRPr="00BE41B0">
        <w:t>Expert Determination Agreement</w:t>
      </w:r>
      <w:bookmarkEnd w:id="115"/>
    </w:p>
    <w:p w14:paraId="5860DF16" w14:textId="77777777" w:rsidR="00C91BF6" w:rsidRPr="00F94C5E" w:rsidRDefault="00C91BF6" w:rsidP="002407D4">
      <w:pPr>
        <w:pStyle w:val="DefenceDefinition0"/>
      </w:pPr>
      <w:r w:rsidRPr="00F94C5E">
        <w:t>An expert</w:t>
      </w:r>
      <w:r w:rsidR="00695216">
        <w:t xml:space="preserve"> determination</w:t>
      </w:r>
      <w:r w:rsidRPr="00F94C5E">
        <w:t xml:space="preserve"> agreement on the terms set out in the </w:t>
      </w:r>
      <w:r w:rsidRPr="001D4FAF">
        <w:t>Schedule of Collateral Documents</w:t>
      </w:r>
      <w:r w:rsidRPr="00F94C5E">
        <w:t>.</w:t>
      </w:r>
    </w:p>
    <w:p w14:paraId="175B21CA" w14:textId="77777777" w:rsidR="001A339F" w:rsidRPr="00BE41B0" w:rsidRDefault="001A339F" w:rsidP="00BE41B0">
      <w:pPr>
        <w:pStyle w:val="DefenceBoldNormal"/>
      </w:pPr>
      <w:bookmarkStart w:id="116" w:name="_BPDC_LN_INS_3906"/>
      <w:bookmarkStart w:id="117" w:name="_BPDC_PR_INS_3907"/>
      <w:bookmarkStart w:id="118" w:name="_BPDC_LN_INS_3904"/>
      <w:bookmarkStart w:id="119" w:name="_BPDC_PR_INS_3905"/>
      <w:bookmarkStart w:id="120" w:name="_BPDC_LN_INS_3902"/>
      <w:bookmarkStart w:id="121" w:name="_BPDC_PR_INS_3903"/>
      <w:bookmarkStart w:id="122" w:name="_BPDC_LN_INS_3900"/>
      <w:bookmarkStart w:id="123" w:name="_BPDC_PR_INS_3901"/>
      <w:bookmarkStart w:id="124" w:name="Fee"/>
      <w:bookmarkEnd w:id="116"/>
      <w:bookmarkEnd w:id="117"/>
      <w:bookmarkEnd w:id="118"/>
      <w:bookmarkEnd w:id="119"/>
      <w:bookmarkEnd w:id="120"/>
      <w:bookmarkEnd w:id="121"/>
      <w:bookmarkEnd w:id="122"/>
      <w:bookmarkEnd w:id="123"/>
      <w:r w:rsidRPr="00BE41B0">
        <w:t>Fee</w:t>
      </w:r>
      <w:bookmarkEnd w:id="124"/>
    </w:p>
    <w:p w14:paraId="1E2C1136" w14:textId="77777777" w:rsidR="00C04B17" w:rsidRDefault="00C04B17" w:rsidP="00C04B17">
      <w:pPr>
        <w:pStyle w:val="DefenceDefinition0"/>
        <w:keepNext/>
      </w:pPr>
      <w:r>
        <w:t>If:</w:t>
      </w:r>
    </w:p>
    <w:p w14:paraId="1B9CFB64" w14:textId="01766545" w:rsidR="00C04B17" w:rsidRDefault="0013263F" w:rsidP="00C04B17">
      <w:pPr>
        <w:pStyle w:val="DefenceDefinitionNum"/>
      </w:pPr>
      <w:r>
        <w:t xml:space="preserve">clause </w:t>
      </w:r>
      <w:r>
        <w:fldChar w:fldCharType="begin"/>
      </w:r>
      <w:r>
        <w:instrText xml:space="preserve"> REF _Ref66894919 \w \h </w:instrText>
      </w:r>
      <w:r>
        <w:fldChar w:fldCharType="separate"/>
      </w:r>
      <w:r w:rsidR="00755617">
        <w:t>9</w:t>
      </w:r>
      <w:r>
        <w:fldChar w:fldCharType="end"/>
      </w:r>
      <w:r>
        <w:t xml:space="preserve"> does not apply</w:t>
      </w:r>
      <w:r w:rsidR="00C04B17">
        <w:t>, the amount set out in the Subc</w:t>
      </w:r>
      <w:r w:rsidR="00C04B17" w:rsidRPr="006B0FD0">
        <w:t>ontract Particulars</w:t>
      </w:r>
      <w:r w:rsidR="00C04B17">
        <w:t xml:space="preserve"> as adjusted, subject to clause </w:t>
      </w:r>
      <w:r w:rsidR="004C1ED1">
        <w:fldChar w:fldCharType="begin"/>
      </w:r>
      <w:r w:rsidR="004C1ED1">
        <w:instrText xml:space="preserve"> REF _Ref73547230 \r \h </w:instrText>
      </w:r>
      <w:r w:rsidR="004C1ED1">
        <w:fldChar w:fldCharType="separate"/>
      </w:r>
      <w:r w:rsidR="00755617">
        <w:t>14.5</w:t>
      </w:r>
      <w:r w:rsidR="004C1ED1">
        <w:fldChar w:fldCharType="end"/>
      </w:r>
      <w:r w:rsidR="00C04B17">
        <w:t xml:space="preserve"> (if applicable), under the Subc</w:t>
      </w:r>
      <w:r w:rsidR="00C04B17" w:rsidRPr="006B0FD0">
        <w:t>ontract</w:t>
      </w:r>
      <w:r w:rsidR="00C04B17">
        <w:t>; or</w:t>
      </w:r>
    </w:p>
    <w:p w14:paraId="7064FCB3" w14:textId="45914B8B" w:rsidR="001879E3" w:rsidRPr="00992A6A" w:rsidRDefault="0013263F" w:rsidP="004C6864">
      <w:pPr>
        <w:pStyle w:val="DefenceDefinitionNum"/>
      </w:pPr>
      <w:r>
        <w:t xml:space="preserve">clause </w:t>
      </w:r>
      <w:r>
        <w:fldChar w:fldCharType="begin"/>
      </w:r>
      <w:r>
        <w:instrText xml:space="preserve"> REF _Ref66894919 \w \h </w:instrText>
      </w:r>
      <w:r>
        <w:fldChar w:fldCharType="separate"/>
      </w:r>
      <w:r w:rsidR="00755617">
        <w:t>9</w:t>
      </w:r>
      <w:r>
        <w:fldChar w:fldCharType="end"/>
      </w:r>
      <w:r>
        <w:t xml:space="preserve"> applies</w:t>
      </w:r>
      <w:r w:rsidR="00C04B17">
        <w:t>, t</w:t>
      </w:r>
      <w:r w:rsidR="001879E3" w:rsidRPr="00F94C5E">
        <w:t xml:space="preserve">he sum of the </w:t>
      </w:r>
      <w:r w:rsidR="001879E3" w:rsidRPr="001D4FAF">
        <w:t>Planning Phase Fee</w:t>
      </w:r>
      <w:r w:rsidR="001879E3" w:rsidRPr="00F94C5E">
        <w:t xml:space="preserve"> and the </w:t>
      </w:r>
      <w:r w:rsidR="001879E3" w:rsidRPr="001D4FAF">
        <w:t>Delivery Phase Fee</w:t>
      </w:r>
      <w:r w:rsidR="003A0ECC">
        <w:t xml:space="preserve"> (if any)</w:t>
      </w:r>
      <w:r w:rsidR="001879E3" w:rsidRPr="00F94C5E">
        <w:t>.</w:t>
      </w:r>
    </w:p>
    <w:p w14:paraId="6D3F42E8" w14:textId="77777777" w:rsidR="00D94D0E" w:rsidRPr="00F94C5E" w:rsidRDefault="00D94D0E" w:rsidP="00BE41B0">
      <w:pPr>
        <w:pStyle w:val="DefenceBoldNormal"/>
      </w:pPr>
      <w:bookmarkStart w:id="125" w:name="FinancialRepresentative"/>
      <w:r w:rsidRPr="00BE41B0">
        <w:t>Financial Representative</w:t>
      </w:r>
      <w:bookmarkEnd w:id="125"/>
    </w:p>
    <w:p w14:paraId="2EF69D11" w14:textId="77777777" w:rsidR="007B3937" w:rsidRPr="00F94C5E" w:rsidRDefault="00F07D20" w:rsidP="00E22A4E">
      <w:pPr>
        <w:pStyle w:val="DefenceDefinition0"/>
        <w:rPr>
          <w:b/>
        </w:rPr>
      </w:pPr>
      <w:r w:rsidRPr="00F94C5E">
        <w:t>Means</w:t>
      </w:r>
      <w:r w:rsidR="007D75FA" w:rsidRPr="00F94C5E">
        <w:t xml:space="preserve"> </w:t>
      </w:r>
      <w:r w:rsidRPr="00F94C5E">
        <w:t xml:space="preserve">the </w:t>
      </w:r>
      <w:r w:rsidR="00025FDA" w:rsidRPr="001D4FAF">
        <w:t>Consultant</w:t>
      </w:r>
      <w:r w:rsidR="00D94D0E" w:rsidRPr="001D4FAF">
        <w:t>’s</w:t>
      </w:r>
      <w:r w:rsidR="00D94D0E" w:rsidRPr="00F94C5E">
        <w:t xml:space="preserve"> chief financial officer, financial controller or other officer or employee with primary responsibility for managing the fina</w:t>
      </w:r>
      <w:r w:rsidRPr="00F94C5E">
        <w:t xml:space="preserve">ncial affairs of the </w:t>
      </w:r>
      <w:r w:rsidR="00025FDA" w:rsidRPr="001D4FAF">
        <w:t>Consultant</w:t>
      </w:r>
      <w:r w:rsidR="007D75FA" w:rsidRPr="00F94C5E">
        <w:t>.</w:t>
      </w:r>
    </w:p>
    <w:p w14:paraId="5D4E6C28" w14:textId="069B7047" w:rsidR="00A1669E" w:rsidRPr="00A1669E" w:rsidRDefault="00A1669E" w:rsidP="00685FAD">
      <w:pPr>
        <w:pStyle w:val="DefenceBoldNormal"/>
      </w:pPr>
      <w:bookmarkStart w:id="126" w:name="_BPDC_LN_INS_3896"/>
      <w:bookmarkStart w:id="127" w:name="_BPDC_PR_INS_3897"/>
      <w:bookmarkStart w:id="128" w:name="_BPDC_LN_INS_3894"/>
      <w:bookmarkStart w:id="129" w:name="_BPDC_PR_INS_3895"/>
      <w:bookmarkStart w:id="130" w:name="_BPDC_LN_INS_3892"/>
      <w:bookmarkStart w:id="131" w:name="_BPDC_PR_INS_3893"/>
      <w:bookmarkStart w:id="132" w:name="_BPDC_LN_INS_3890"/>
      <w:bookmarkStart w:id="133" w:name="_BPDC_PR_INS_3891"/>
      <w:bookmarkStart w:id="134" w:name="_BPDC_LN_INS_3888"/>
      <w:bookmarkStart w:id="135" w:name="_BPDC_PR_INS_3889"/>
      <w:bookmarkStart w:id="136" w:name="_BPDC_LN_INS_3886"/>
      <w:bookmarkStart w:id="137" w:name="_BPDC_PR_INS_3887"/>
      <w:bookmarkStart w:id="138" w:name="_BPDC_LN_INS_3884"/>
      <w:bookmarkStart w:id="139" w:name="_BPDC_PR_INS_3885"/>
      <w:bookmarkStart w:id="140" w:name="_BPDC_LN_INS_3882"/>
      <w:bookmarkStart w:id="141" w:name="_BPDC_PR_INS_3883"/>
      <w:bookmarkStart w:id="142" w:name="_BPDC_LN_INS_3880"/>
      <w:bookmarkStart w:id="143" w:name="_BPDC_PR_INS_3881"/>
      <w:bookmarkStart w:id="144" w:name="_BPDC_LN_INS_3878"/>
      <w:bookmarkStart w:id="145" w:name="_BPDC_PR_INS_3879"/>
      <w:bookmarkStart w:id="146" w:name="_BPDC_LN_INS_3876"/>
      <w:bookmarkStart w:id="147" w:name="_BPDC_PR_INS_3877"/>
      <w:bookmarkStart w:id="148" w:name="_BPDC_LN_INS_3874"/>
      <w:bookmarkStart w:id="149" w:name="_BPDC_PR_INS_3875"/>
      <w:bookmarkStart w:id="150" w:name="GST"/>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A1669E">
        <w:t>Fraud</w:t>
      </w:r>
    </w:p>
    <w:p w14:paraId="249822D5" w14:textId="77777777" w:rsidR="00A1669E" w:rsidRPr="00047C0B" w:rsidRDefault="00A1669E" w:rsidP="00A1669E">
      <w:pPr>
        <w:pStyle w:val="DefenceDefinition0"/>
      </w:pPr>
      <w:r w:rsidRPr="005C6F25">
        <w:t xml:space="preserve">Dishonestly obtaining </w:t>
      </w:r>
      <w:r w:rsidRPr="00A1669E">
        <w:t>(including attempting to obtain)</w:t>
      </w:r>
      <w:r w:rsidRPr="005C6F25">
        <w:t xml:space="preserve"> a gain or benefit, or causing a loss </w:t>
      </w:r>
      <w:r w:rsidRPr="00A1669E">
        <w:t>or risk of loss</w:t>
      </w:r>
      <w:r w:rsidRPr="005C6F25">
        <w:t>, by deception or other means.</w:t>
      </w:r>
      <w:r>
        <w:t xml:space="preserve"> </w:t>
      </w:r>
    </w:p>
    <w:p w14:paraId="45F46679" w14:textId="77777777" w:rsidR="00F66D0C" w:rsidRPr="00A232CF" w:rsidRDefault="00F66D0C" w:rsidP="00A232CF">
      <w:pPr>
        <w:pStyle w:val="DefenceBoldNormal"/>
        <w:rPr>
          <w:b w:val="0"/>
        </w:rPr>
      </w:pPr>
      <w:r w:rsidRPr="00174317">
        <w:t xml:space="preserve">GEMS </w:t>
      </w:r>
    </w:p>
    <w:p w14:paraId="4C0C0CDE" w14:textId="77777777" w:rsidR="00F66D0C" w:rsidRDefault="00F66D0C" w:rsidP="00A232CF">
      <w:pPr>
        <w:pStyle w:val="DefenceDefinition0"/>
      </w:pPr>
      <w:r w:rsidRPr="009228A2">
        <w:t xml:space="preserve">The </w:t>
      </w:r>
      <w:r>
        <w:t>Garrison and Estate Management System established and managed by the Commonwealth to record and manage Estate Information including to define</w:t>
      </w:r>
      <w:r w:rsidRPr="009228A2">
        <w:t xml:space="preserve"> the classifications, attributes and formats for recording </w:t>
      </w:r>
      <w:r>
        <w:t xml:space="preserve">data </w:t>
      </w:r>
      <w:r w:rsidRPr="009228A2">
        <w:t>for each element on the Defence Estate.</w:t>
      </w:r>
    </w:p>
    <w:p w14:paraId="0556837C" w14:textId="77777777" w:rsidR="00D94D0E" w:rsidRPr="00BE41B0" w:rsidRDefault="00D94D0E" w:rsidP="00A369AF">
      <w:pPr>
        <w:pStyle w:val="DefenceBoldNormal"/>
      </w:pPr>
      <w:r w:rsidRPr="00BE41B0">
        <w:t>GST</w:t>
      </w:r>
      <w:bookmarkEnd w:id="150"/>
    </w:p>
    <w:p w14:paraId="62FECF90" w14:textId="77777777" w:rsidR="00D94D0E" w:rsidRPr="00F94C5E" w:rsidRDefault="00C91BF6" w:rsidP="003938C3">
      <w:pPr>
        <w:pStyle w:val="DefenceDefinition0"/>
      </w:pPr>
      <w:r w:rsidRPr="00F94C5E">
        <w:t>T</w:t>
      </w:r>
      <w:r w:rsidR="00D94D0E" w:rsidRPr="00F94C5E">
        <w:t xml:space="preserve">he tax payable on taxable supplies under the </w:t>
      </w:r>
      <w:r w:rsidR="004B4646" w:rsidRPr="001D4FAF">
        <w:t>GST Legislation</w:t>
      </w:r>
      <w:r w:rsidR="00D94D0E" w:rsidRPr="00F94C5E">
        <w:t xml:space="preserve">. </w:t>
      </w:r>
    </w:p>
    <w:p w14:paraId="646DA4E5" w14:textId="77777777" w:rsidR="00AE2A48" w:rsidRPr="00B82E17" w:rsidRDefault="00AE2A48" w:rsidP="00AE2A48">
      <w:pPr>
        <w:pStyle w:val="DefenceDefinition0"/>
        <w:rPr>
          <w:b/>
        </w:rPr>
      </w:pPr>
      <w:bookmarkStart w:id="151" w:name="GSTGroup"/>
      <w:bookmarkStart w:id="152" w:name="GSTLegislation"/>
      <w:r w:rsidRPr="00B82E17">
        <w:rPr>
          <w:b/>
        </w:rPr>
        <w:t>GST Group</w:t>
      </w:r>
      <w:bookmarkEnd w:id="151"/>
      <w:r w:rsidRPr="00B82E17">
        <w:rPr>
          <w:b/>
        </w:rPr>
        <w:t xml:space="preserve"> </w:t>
      </w:r>
    </w:p>
    <w:p w14:paraId="5D5BE05F" w14:textId="77777777" w:rsidR="00AE2A48" w:rsidRDefault="00AE2A48" w:rsidP="00AE2A48">
      <w:pPr>
        <w:pStyle w:val="DefenceDefinition0"/>
      </w:pPr>
      <w:r>
        <w:t xml:space="preserve">A GST group formed in accordance with Division 48 of the </w:t>
      </w:r>
      <w:r w:rsidRPr="004C0BAE">
        <w:t>G</w:t>
      </w:r>
      <w:bookmarkStart w:id="153" w:name="_Hlt13768500"/>
      <w:r w:rsidRPr="004C0BAE">
        <w:t>S</w:t>
      </w:r>
      <w:bookmarkEnd w:id="153"/>
      <w:r w:rsidRPr="004C0BAE">
        <w:t>T Legislation</w:t>
      </w:r>
      <w:r>
        <w:t>.</w:t>
      </w:r>
    </w:p>
    <w:p w14:paraId="28BB8E08" w14:textId="77777777" w:rsidR="00D94D0E" w:rsidRPr="00BE41B0" w:rsidRDefault="00D94D0E" w:rsidP="00A369AF">
      <w:pPr>
        <w:pStyle w:val="DefenceBoldNormal"/>
      </w:pPr>
      <w:r w:rsidRPr="00BE41B0">
        <w:t>GST Legislation</w:t>
      </w:r>
      <w:bookmarkEnd w:id="152"/>
    </w:p>
    <w:p w14:paraId="3E448380" w14:textId="77777777" w:rsidR="00D94D0E" w:rsidRPr="00F94C5E" w:rsidRDefault="00D94D0E" w:rsidP="003938C3">
      <w:pPr>
        <w:pStyle w:val="DefenceDefinition0"/>
      </w:pPr>
      <w:r w:rsidRPr="00F94C5E">
        <w:rPr>
          <w:i/>
          <w:iCs/>
        </w:rPr>
        <w:t>A New Tax System (Goods and Services Tax) Act</w:t>
      </w:r>
      <w:r w:rsidRPr="00F94C5E">
        <w:t xml:space="preserve"> </w:t>
      </w:r>
      <w:r w:rsidRPr="004C6864">
        <w:rPr>
          <w:i/>
          <w:iCs/>
        </w:rPr>
        <w:t>1999</w:t>
      </w:r>
      <w:r w:rsidRPr="00F94C5E">
        <w:rPr>
          <w:iCs/>
        </w:rPr>
        <w:t xml:space="preserve"> (Cth)</w:t>
      </w:r>
      <w:r w:rsidRPr="00F94C5E">
        <w:t xml:space="preserve"> and any related Act imposing such tax or legislation that is enacted to validate, recapture or recoup such tax. </w:t>
      </w:r>
    </w:p>
    <w:p w14:paraId="6575A0FC" w14:textId="77777777" w:rsidR="00D94D0E" w:rsidRPr="00BE41B0" w:rsidRDefault="00D94D0E" w:rsidP="00A369AF">
      <w:pPr>
        <w:pStyle w:val="DefenceBoldNormal"/>
      </w:pPr>
      <w:bookmarkStart w:id="154" w:name="HazardousSubstances"/>
      <w:r w:rsidRPr="00BE41B0">
        <w:t>Hazardous Substances</w:t>
      </w:r>
      <w:bookmarkEnd w:id="154"/>
    </w:p>
    <w:p w14:paraId="6CADDB6E" w14:textId="77777777" w:rsidR="00D94D0E" w:rsidRDefault="00D94D0E" w:rsidP="003938C3">
      <w:pPr>
        <w:pStyle w:val="DefenceDefinition0"/>
      </w:pPr>
      <w:bookmarkStart w:id="155" w:name="_BPDC_LN_INS_3872"/>
      <w:bookmarkStart w:id="156" w:name="_BPDC_PR_INS_3873"/>
      <w:bookmarkEnd w:id="155"/>
      <w:bookmarkEnd w:id="156"/>
      <w:r w:rsidRPr="00F94C5E">
        <w:t xml:space="preserve">Has the meaning in the </w:t>
      </w:r>
      <w:r w:rsidR="002B2646" w:rsidRPr="001D4FAF">
        <w:rPr>
          <w:szCs w:val="20"/>
        </w:rPr>
        <w:t>Special Conditions</w:t>
      </w:r>
      <w:r w:rsidRPr="00F94C5E">
        <w:t xml:space="preserve"> (if any).</w:t>
      </w:r>
    </w:p>
    <w:p w14:paraId="64C7FCC6" w14:textId="77777777" w:rsidR="006D7D5A" w:rsidRDefault="006D7D5A" w:rsidP="0024298C">
      <w:pPr>
        <w:pStyle w:val="DefenceBoldNormal"/>
      </w:pPr>
      <w:r>
        <w:t>HOTO Plan and Checklist</w:t>
      </w:r>
    </w:p>
    <w:p w14:paraId="673934D5" w14:textId="6F807460" w:rsidR="006D7D5A" w:rsidRDefault="006D7D5A">
      <w:pPr>
        <w:pStyle w:val="DefenceDefinition0"/>
      </w:pPr>
      <w:r>
        <w:t xml:space="preserve">The worksheets contained within the excel workbook titled </w:t>
      </w:r>
      <w:r w:rsidRPr="00A42C97">
        <w:t xml:space="preserve">"HOTO Plan &amp; Checklist" available at </w:t>
      </w:r>
      <w:r w:rsidRPr="0024298C">
        <w:t>http</w:t>
      </w:r>
      <w:r w:rsidR="00EC64BB">
        <w:t>s</w:t>
      </w:r>
      <w:r w:rsidRPr="0024298C">
        <w:t>://</w:t>
      </w:r>
      <w:r w:rsidR="008E63CF">
        <w:t>www.</w:t>
      </w:r>
      <w:r w:rsidRPr="0024298C">
        <w:t>defence.gov.au/</w:t>
      </w:r>
      <w:r w:rsidR="00EC64BB" w:rsidRPr="00EC64BB">
        <w:t>business-industry/industry-governance/industry-regulations/estate-project-handover-takeover-policy</w:t>
      </w:r>
      <w:r>
        <w:t xml:space="preserve">, as </w:t>
      </w:r>
      <w:r w:rsidR="00EC64BB">
        <w:t xml:space="preserve">amended </w:t>
      </w:r>
      <w:r>
        <w:t>or replaced from time to time.</w:t>
      </w:r>
    </w:p>
    <w:p w14:paraId="18ACC7B7" w14:textId="77777777" w:rsidR="006D7D5A" w:rsidRDefault="006D7D5A" w:rsidP="0024298C">
      <w:pPr>
        <w:pStyle w:val="DefenceBoldNormal"/>
      </w:pPr>
      <w:r>
        <w:lastRenderedPageBreak/>
        <w:t>HOTO Process</w:t>
      </w:r>
    </w:p>
    <w:p w14:paraId="37768661" w14:textId="77777777" w:rsidR="006D7D5A" w:rsidRDefault="006D7D5A" w:rsidP="0024298C">
      <w:pPr>
        <w:pStyle w:val="DefenceDefinition0"/>
      </w:pPr>
      <w:r>
        <w:t xml:space="preserve">The process for handover and takeover of the MCC Works or a Stage </w:t>
      </w:r>
      <w:r w:rsidR="00253403" w:rsidRPr="00F94C5E">
        <w:t xml:space="preserve">(as defined in the </w:t>
      </w:r>
      <w:r w:rsidR="00253403" w:rsidRPr="001D4FAF">
        <w:t>Managing Contractor Contract</w:t>
      </w:r>
      <w:r w:rsidR="00253403" w:rsidRPr="00F94C5E">
        <w:t>)</w:t>
      </w:r>
      <w:r w:rsidR="00253403">
        <w:t xml:space="preserve"> </w:t>
      </w:r>
      <w:r>
        <w:t xml:space="preserve">to enable the </w:t>
      </w:r>
      <w:r w:rsidRPr="00655399">
        <w:t xml:space="preserve">occupation, use, operation and maintenance of the </w:t>
      </w:r>
      <w:r>
        <w:t xml:space="preserve">MCC </w:t>
      </w:r>
      <w:r w:rsidRPr="00655399">
        <w:t>Works</w:t>
      </w:r>
      <w:r>
        <w:t xml:space="preserve"> or the Stage</w:t>
      </w:r>
      <w:r w:rsidRPr="00655399">
        <w:t xml:space="preserve"> </w:t>
      </w:r>
      <w:r w:rsidR="00253403" w:rsidRPr="00F94C5E">
        <w:t xml:space="preserve">(as defined in the </w:t>
      </w:r>
      <w:r w:rsidR="00253403" w:rsidRPr="001D4FAF">
        <w:t>Managing Contractor Contract</w:t>
      </w:r>
      <w:r w:rsidR="00253403" w:rsidRPr="00F94C5E">
        <w:t>)</w:t>
      </w:r>
      <w:r w:rsidR="00253403">
        <w:t xml:space="preserve"> </w:t>
      </w:r>
      <w:r w:rsidRPr="00655399">
        <w:t>by the Commonwealth and Other Contractors</w:t>
      </w:r>
      <w:r>
        <w:t xml:space="preserve"> including the:</w:t>
      </w:r>
    </w:p>
    <w:p w14:paraId="590E1B57" w14:textId="2DFD891A" w:rsidR="006D7D5A" w:rsidRPr="00A650D9" w:rsidRDefault="006D7D5A" w:rsidP="0024298C">
      <w:pPr>
        <w:pStyle w:val="DefenceDefinitionNum"/>
      </w:pPr>
      <w:r w:rsidRPr="00A650D9">
        <w:t xml:space="preserve">commissioning of the </w:t>
      </w:r>
      <w:r>
        <w:t xml:space="preserve">MCC </w:t>
      </w:r>
      <w:r w:rsidRPr="00A650D9">
        <w:t xml:space="preserve">Works or </w:t>
      </w:r>
      <w:r>
        <w:t>the</w:t>
      </w:r>
      <w:r w:rsidRPr="00A650D9">
        <w:t xml:space="preserve"> Stage </w:t>
      </w:r>
      <w:r w:rsidR="00253403" w:rsidRPr="00F94C5E">
        <w:t xml:space="preserve">(as defined in the </w:t>
      </w:r>
      <w:r w:rsidR="00253403" w:rsidRPr="001D4FAF">
        <w:t>Managing Contractor Contract</w:t>
      </w:r>
      <w:r w:rsidR="00253403" w:rsidRPr="00F94C5E">
        <w:t>)</w:t>
      </w:r>
      <w:r w:rsidR="00253403" w:rsidRPr="00A650D9">
        <w:t xml:space="preserve"> </w:t>
      </w:r>
      <w:r w:rsidRPr="00A650D9">
        <w:t xml:space="preserve">(including the inspection and testing process); </w:t>
      </w:r>
    </w:p>
    <w:p w14:paraId="0D3BCC39" w14:textId="77777777" w:rsidR="006D7D5A" w:rsidRPr="00A650D9" w:rsidRDefault="006D7D5A" w:rsidP="0024298C">
      <w:pPr>
        <w:pStyle w:val="DefenceDefinitionNum"/>
      </w:pPr>
      <w:r w:rsidRPr="00A650D9">
        <w:t xml:space="preserve">handover of the </w:t>
      </w:r>
      <w:r>
        <w:t xml:space="preserve">MCC </w:t>
      </w:r>
      <w:r w:rsidRPr="00A650D9">
        <w:t xml:space="preserve">Works or </w:t>
      </w:r>
      <w:r>
        <w:t>the</w:t>
      </w:r>
      <w:r w:rsidRPr="00A650D9">
        <w:t xml:space="preserve"> Stage</w:t>
      </w:r>
      <w:r w:rsidR="00253403">
        <w:t xml:space="preserve"> </w:t>
      </w:r>
      <w:r w:rsidR="00253403" w:rsidRPr="00F94C5E">
        <w:t xml:space="preserve">(as defined in the </w:t>
      </w:r>
      <w:r w:rsidR="00253403" w:rsidRPr="001D4FAF">
        <w:t>Managing Contractor Contract</w:t>
      </w:r>
      <w:r w:rsidR="00253403" w:rsidRPr="00F94C5E">
        <w:t>)</w:t>
      </w:r>
      <w:r w:rsidRPr="00A650D9">
        <w:t xml:space="preserve"> to the Commonwealth; and</w:t>
      </w:r>
    </w:p>
    <w:p w14:paraId="4A166499" w14:textId="77777777" w:rsidR="006D7D5A" w:rsidRDefault="006D7D5A" w:rsidP="0024298C">
      <w:pPr>
        <w:pStyle w:val="DefenceDefinitionNum"/>
      </w:pPr>
      <w:r w:rsidRPr="00A650D9">
        <w:t xml:space="preserve">occupation, use, operation and maintenance of the </w:t>
      </w:r>
      <w:r>
        <w:t xml:space="preserve">MCC </w:t>
      </w:r>
      <w:r w:rsidRPr="00A650D9">
        <w:t xml:space="preserve">Works or </w:t>
      </w:r>
      <w:r>
        <w:t>the</w:t>
      </w:r>
      <w:r w:rsidRPr="00A650D9">
        <w:t xml:space="preserve"> Stage</w:t>
      </w:r>
      <w:r w:rsidR="00253403">
        <w:t xml:space="preserve"> </w:t>
      </w:r>
      <w:r w:rsidR="00253403" w:rsidRPr="00F94C5E">
        <w:t xml:space="preserve">(as defined in the </w:t>
      </w:r>
      <w:r w:rsidR="00253403" w:rsidRPr="001D4FAF">
        <w:t>Managing Contractor Contract</w:t>
      </w:r>
      <w:r w:rsidR="00253403" w:rsidRPr="00F94C5E">
        <w:t>)</w:t>
      </w:r>
      <w:r w:rsidRPr="00A650D9">
        <w:t xml:space="preserve"> by the Commonw</w:t>
      </w:r>
      <w:r>
        <w:t>ealth and Other Contractors,</w:t>
      </w:r>
    </w:p>
    <w:p w14:paraId="581E1CC5" w14:textId="77777777" w:rsidR="006D7D5A" w:rsidRDefault="006D7D5A">
      <w:pPr>
        <w:pStyle w:val="DefenceDefinition0"/>
      </w:pPr>
      <w:r>
        <w:t>in accordance with the HOTO Requirements.</w:t>
      </w:r>
    </w:p>
    <w:p w14:paraId="16428D95" w14:textId="77777777" w:rsidR="006D7D5A" w:rsidRDefault="006D7D5A" w:rsidP="0024298C">
      <w:pPr>
        <w:pStyle w:val="DefenceBoldNormal"/>
      </w:pPr>
      <w:r>
        <w:t>HOTO Requirements</w:t>
      </w:r>
    </w:p>
    <w:p w14:paraId="123E42B5" w14:textId="72817898" w:rsidR="006D7D5A" w:rsidRDefault="006D7D5A" w:rsidP="0024298C">
      <w:pPr>
        <w:pStyle w:val="DefenceDefinition0"/>
      </w:pPr>
      <w:r w:rsidRPr="000E1731">
        <w:t xml:space="preserve">The requirements published on </w:t>
      </w:r>
      <w:r w:rsidR="00EC64BB" w:rsidRPr="00EC64BB">
        <w:t>the Defence Website</w:t>
      </w:r>
      <w:r w:rsidRPr="000E1731">
        <w:t xml:space="preserve"> in respect of</w:t>
      </w:r>
      <w:r>
        <w:t xml:space="preserve"> commissioning, handover and takeover of projects on the Defence Estate, including:</w:t>
      </w:r>
    </w:p>
    <w:p w14:paraId="7991C85B" w14:textId="6BFC4A5D" w:rsidR="006D7D5A" w:rsidRDefault="006D7D5A" w:rsidP="0024298C">
      <w:pPr>
        <w:pStyle w:val="DefenceDefinitionNum"/>
      </w:pPr>
      <w:r>
        <w:t xml:space="preserve">the documents set out at </w:t>
      </w:r>
      <w:r w:rsidRPr="0024298C">
        <w:t>http</w:t>
      </w:r>
      <w:r w:rsidR="00EC64BB">
        <w:t>s</w:t>
      </w:r>
      <w:r w:rsidRPr="0024298C">
        <w:t>://</w:t>
      </w:r>
      <w:r w:rsidR="005E6D84">
        <w:t>www.</w:t>
      </w:r>
      <w:r w:rsidRPr="0024298C">
        <w:t>defence.gov.au/</w:t>
      </w:r>
      <w:r w:rsidR="00EC64BB" w:rsidRPr="00EC64BB">
        <w:t>business-industry/industry-governance/industry-regulations/estate-project-handover-takeover-policy</w:t>
      </w:r>
      <w:r>
        <w:t>, and all applicable requirements referred to therein; and</w:t>
      </w:r>
    </w:p>
    <w:p w14:paraId="68C04A82" w14:textId="48BDC865" w:rsidR="006D7D5A" w:rsidRDefault="006D7D5A" w:rsidP="0024298C">
      <w:pPr>
        <w:pStyle w:val="DefenceDefinitionNum"/>
      </w:pPr>
      <w:r w:rsidRPr="00C62EC8">
        <w:t xml:space="preserve">any other requirement published on </w:t>
      </w:r>
      <w:r w:rsidR="00EC64BB" w:rsidRPr="00EC64BB">
        <w:t xml:space="preserve">the Defence Website </w:t>
      </w:r>
      <w:r>
        <w:t>expressed as applying to the</w:t>
      </w:r>
      <w:r w:rsidRPr="0065542E">
        <w:t xml:space="preserve"> </w:t>
      </w:r>
      <w:r>
        <w:t>commissioning, handover and takeover of projects on the Defence Estate,</w:t>
      </w:r>
    </w:p>
    <w:p w14:paraId="33F75C62" w14:textId="33BDB936" w:rsidR="006D7D5A" w:rsidRPr="00F94C5E" w:rsidRDefault="006D7D5A" w:rsidP="00671A35">
      <w:pPr>
        <w:pStyle w:val="DefenceDefinition0"/>
      </w:pPr>
      <w:r>
        <w:t xml:space="preserve">each as </w:t>
      </w:r>
      <w:r w:rsidR="00EC64BB">
        <w:t xml:space="preserve">amended </w:t>
      </w:r>
      <w:r>
        <w:t>or replaced from time to time.</w:t>
      </w:r>
    </w:p>
    <w:p w14:paraId="339FD872" w14:textId="77777777" w:rsidR="00003D96" w:rsidRPr="00BE41B0" w:rsidRDefault="00003D96" w:rsidP="00BE41B0">
      <w:pPr>
        <w:pStyle w:val="DefenceBoldNormal"/>
      </w:pPr>
      <w:bookmarkStart w:id="157" w:name="IndicativeDeliveryPhaseFee"/>
      <w:r w:rsidRPr="00BE41B0">
        <w:t>Indicative Delivery Phase Fee</w:t>
      </w:r>
      <w:bookmarkEnd w:id="157"/>
    </w:p>
    <w:p w14:paraId="163F53C6" w14:textId="77777777" w:rsidR="00003D96" w:rsidRPr="00C514E2" w:rsidRDefault="00003D96" w:rsidP="00003D96">
      <w:pPr>
        <w:pStyle w:val="DefenceDefinition0"/>
      </w:pPr>
      <w:r w:rsidRPr="00C514E2">
        <w:t xml:space="preserve">The amount </w:t>
      </w:r>
      <w:r w:rsidR="00561532">
        <w:t xml:space="preserve">(if any) </w:t>
      </w:r>
      <w:r w:rsidRPr="00C514E2">
        <w:t xml:space="preserve">specified in the </w:t>
      </w:r>
      <w:r w:rsidRPr="001D4FAF">
        <w:t>Subcontract Particulars</w:t>
      </w:r>
      <w:r w:rsidRPr="00C514E2">
        <w:t>.</w:t>
      </w:r>
    </w:p>
    <w:p w14:paraId="167D9BEA" w14:textId="77777777" w:rsidR="00F42173" w:rsidRPr="00BE41B0" w:rsidRDefault="00F42173" w:rsidP="00BE41B0">
      <w:pPr>
        <w:pStyle w:val="DefenceBoldNormal"/>
      </w:pPr>
      <w:bookmarkStart w:id="158" w:name="IndigenousEnterprise"/>
      <w:r w:rsidRPr="00BE41B0">
        <w:t>Indigenous Enterprise</w:t>
      </w:r>
      <w:bookmarkEnd w:id="158"/>
    </w:p>
    <w:p w14:paraId="6BD31056" w14:textId="08C15178" w:rsidR="00F42173" w:rsidRPr="00F94C5E" w:rsidRDefault="004D1240" w:rsidP="00F42173">
      <w:pPr>
        <w:pStyle w:val="DefenceDefinition0"/>
      </w:pPr>
      <w:r>
        <w:t>Has the meaning given to it in the Indigenous Procurement Policy</w:t>
      </w:r>
      <w:r w:rsidR="00F42173" w:rsidRPr="00F94C5E">
        <w:t xml:space="preserve">. </w:t>
      </w:r>
    </w:p>
    <w:p w14:paraId="1B269327" w14:textId="77777777" w:rsidR="00F42173" w:rsidRPr="00BE41B0" w:rsidRDefault="00F42173" w:rsidP="00BE41B0">
      <w:pPr>
        <w:pStyle w:val="DefenceBoldNormal"/>
      </w:pPr>
      <w:bookmarkStart w:id="159" w:name="IndigenousProcurementPolicy"/>
      <w:r w:rsidRPr="00BE41B0">
        <w:t>Indigenous Procurement Policy</w:t>
      </w:r>
      <w:bookmarkEnd w:id="159"/>
    </w:p>
    <w:p w14:paraId="31E805D4" w14:textId="77777777" w:rsidR="00D94D0E" w:rsidRPr="00F94C5E" w:rsidRDefault="00F42173" w:rsidP="00B130B6">
      <w:pPr>
        <w:pStyle w:val="DefenceDefinition0"/>
      </w:pPr>
      <w:r w:rsidRPr="00F94C5E">
        <w:t xml:space="preserve">The </w:t>
      </w:r>
      <w:r w:rsidR="004E65E7" w:rsidRPr="001D4FAF">
        <w:t>Commonwealth</w:t>
      </w:r>
      <w:r w:rsidRPr="001D4FAF">
        <w:t>'s</w:t>
      </w:r>
      <w:r w:rsidRPr="00F94C5E">
        <w:t xml:space="preserve"> Indigenous Procurement Policy</w:t>
      </w:r>
      <w:r w:rsidR="00420EC3">
        <w:t>,</w:t>
      </w:r>
      <w:r w:rsidR="00420EC3" w:rsidRPr="00420EC3">
        <w:t xml:space="preserve"> </w:t>
      </w:r>
      <w:r w:rsidR="00420EC3">
        <w:t>as amended from time to time,</w:t>
      </w:r>
      <w:r w:rsidRPr="00F94C5E">
        <w:t xml:space="preserve"> available at </w:t>
      </w:r>
      <w:r w:rsidR="00420EC3" w:rsidRPr="00A96EB5">
        <w:t>https://www.niaa.gov.au/indigenous-affairs/economic-development/indigenous-procurement-policy-ipp</w:t>
      </w:r>
      <w:r w:rsidR="004C013E">
        <w:t>.</w:t>
      </w:r>
    </w:p>
    <w:p w14:paraId="2D345482" w14:textId="77777777" w:rsidR="00420EC3" w:rsidRPr="00B82E17" w:rsidRDefault="00420EC3" w:rsidP="00420EC3">
      <w:pPr>
        <w:pStyle w:val="DefenceDefinition0"/>
        <w:rPr>
          <w:b/>
        </w:rPr>
      </w:pPr>
      <w:bookmarkStart w:id="160" w:name="InsolvencyEvent"/>
      <w:r w:rsidRPr="00B82E17">
        <w:rPr>
          <w:b/>
        </w:rPr>
        <w:t>Information Security Requirements</w:t>
      </w:r>
    </w:p>
    <w:p w14:paraId="4B9AC56F" w14:textId="77777777" w:rsidR="00420EC3" w:rsidRDefault="00420EC3" w:rsidP="00420EC3">
      <w:pPr>
        <w:pStyle w:val="DefenceDefinition0"/>
      </w:pPr>
      <w:r>
        <w:t>Means the:</w:t>
      </w:r>
    </w:p>
    <w:p w14:paraId="0B9514BC" w14:textId="77777777" w:rsidR="00420EC3" w:rsidRPr="00DC3FDA" w:rsidRDefault="00420EC3" w:rsidP="00420EC3">
      <w:pPr>
        <w:pStyle w:val="DefenceDefinitionNum"/>
      </w:pPr>
      <w:r w:rsidRPr="00DC3FDA">
        <w:t>Australian Government's Protective</w:t>
      </w:r>
      <w:r w:rsidRPr="00DC3FDA">
        <w:rPr>
          <w:b/>
        </w:rPr>
        <w:t xml:space="preserve"> </w:t>
      </w:r>
      <w:r w:rsidRPr="00DC3FDA">
        <w:t>Security</w:t>
      </w:r>
      <w:r w:rsidRPr="00DC3FDA">
        <w:rPr>
          <w:b/>
        </w:rPr>
        <w:t xml:space="preserve"> </w:t>
      </w:r>
      <w:r w:rsidRPr="00DC3FDA">
        <w:t>Policy Framework available at https://www.protectivesecurity.gov.au/;</w:t>
      </w:r>
    </w:p>
    <w:p w14:paraId="714928DD" w14:textId="25E07685" w:rsidR="00420EC3" w:rsidRPr="005431B8" w:rsidRDefault="00420EC3" w:rsidP="00420EC3">
      <w:pPr>
        <w:pStyle w:val="DefenceDefinitionNum"/>
      </w:pPr>
      <w:r w:rsidRPr="005431B8">
        <w:t xml:space="preserve">Australian Government's Information Security Manual </w:t>
      </w:r>
      <w:bookmarkStart w:id="161" w:name="_Hlk110841359"/>
      <w:r w:rsidR="00FC7456" w:rsidRPr="00A943DF">
        <w:t>available at https://www.cyber.gov.au/ism</w:t>
      </w:r>
      <w:bookmarkEnd w:id="161"/>
      <w:r w:rsidRPr="005431B8">
        <w:t xml:space="preserve">; and </w:t>
      </w:r>
    </w:p>
    <w:p w14:paraId="1EB1ABCF" w14:textId="10772363" w:rsidR="00420EC3" w:rsidRPr="005431B8" w:rsidRDefault="00EC64BB" w:rsidP="00420EC3">
      <w:pPr>
        <w:pStyle w:val="DefenceDefinitionNum"/>
        <w:rPr>
          <w:b/>
        </w:rPr>
      </w:pPr>
      <w:r>
        <w:t>DSPF</w:t>
      </w:r>
      <w:r w:rsidR="00420EC3" w:rsidRPr="005431B8">
        <w:t xml:space="preserve">,  </w:t>
      </w:r>
    </w:p>
    <w:p w14:paraId="2118F20D" w14:textId="01747EC0" w:rsidR="00420EC3" w:rsidRPr="00DC3FDA" w:rsidRDefault="00420EC3" w:rsidP="00420EC3">
      <w:pPr>
        <w:pStyle w:val="DefenceDefinitionNum"/>
        <w:numPr>
          <w:ilvl w:val="0"/>
          <w:numId w:val="0"/>
        </w:numPr>
      </w:pPr>
      <w:r w:rsidRPr="005431B8">
        <w:t>each as amended</w:t>
      </w:r>
      <w:r w:rsidR="00EC64BB">
        <w:t xml:space="preserve"> or replaced</w:t>
      </w:r>
      <w:r w:rsidRPr="005431B8">
        <w:t xml:space="preserve"> from time to time.</w:t>
      </w:r>
      <w:r>
        <w:t xml:space="preserve"> </w:t>
      </w:r>
    </w:p>
    <w:p w14:paraId="550AABFF" w14:textId="77777777" w:rsidR="001A339F" w:rsidRPr="00BE41B0" w:rsidRDefault="001A339F" w:rsidP="00420EC3">
      <w:pPr>
        <w:pStyle w:val="DefenceBoldNormal"/>
        <w:keepNext w:val="0"/>
      </w:pPr>
      <w:r w:rsidRPr="00BE41B0">
        <w:t>Insolvency Event</w:t>
      </w:r>
      <w:bookmarkEnd w:id="160"/>
    </w:p>
    <w:p w14:paraId="15753639" w14:textId="77777777" w:rsidR="001A339F" w:rsidRPr="00F94C5E" w:rsidRDefault="00A70F7E" w:rsidP="00420EC3">
      <w:pPr>
        <w:pStyle w:val="DefenceDefinition0"/>
      </w:pPr>
      <w:r w:rsidRPr="00F94C5E">
        <w:t>Any one of the following</w:t>
      </w:r>
      <w:r w:rsidR="001A339F" w:rsidRPr="00F94C5E">
        <w:t>:</w:t>
      </w:r>
    </w:p>
    <w:p w14:paraId="4CADE15A" w14:textId="77777777" w:rsidR="001A339F" w:rsidRPr="00F94C5E" w:rsidRDefault="00A70F7E" w:rsidP="00420EC3">
      <w:pPr>
        <w:pStyle w:val="DefenceDefinitionNum"/>
      </w:pPr>
      <w:bookmarkStart w:id="162" w:name="_Ref499882728"/>
      <w:r w:rsidRPr="00F94C5E">
        <w:lastRenderedPageBreak/>
        <w:t xml:space="preserve">the </w:t>
      </w:r>
      <w:r w:rsidR="00460ECC" w:rsidRPr="001D4FAF">
        <w:t>Consultant</w:t>
      </w:r>
      <w:r w:rsidRPr="00F94C5E">
        <w:t xml:space="preserve"> </w:t>
      </w:r>
      <w:r w:rsidR="00687E05" w:rsidRPr="00F94C5E">
        <w:t>becomes, is declared to be, is taken under any applicable law</w:t>
      </w:r>
      <w:r w:rsidR="00371117" w:rsidRPr="00F94C5E">
        <w:t xml:space="preserve"> (including the </w:t>
      </w:r>
      <w:r w:rsidR="00371117" w:rsidRPr="00F94C5E">
        <w:rPr>
          <w:i/>
        </w:rPr>
        <w:t>Corporations Act</w:t>
      </w:r>
      <w:r w:rsidR="00371117" w:rsidRPr="00F94C5E">
        <w:t xml:space="preserve"> </w:t>
      </w:r>
      <w:r w:rsidR="00371117" w:rsidRPr="004C6864">
        <w:rPr>
          <w:i/>
        </w:rPr>
        <w:t>2001</w:t>
      </w:r>
      <w:r w:rsidR="00371117" w:rsidRPr="00F94C5E">
        <w:t xml:space="preserve"> (Cth))</w:t>
      </w:r>
      <w:r w:rsidR="00687E05" w:rsidRPr="00F94C5E">
        <w:t xml:space="preserve"> to be, admits to or </w:t>
      </w:r>
      <w:r w:rsidR="001A339F" w:rsidRPr="00F94C5E">
        <w:t xml:space="preserve">informs the </w:t>
      </w:r>
      <w:r w:rsidR="0065145C" w:rsidRPr="001D4FAF">
        <w:t>Contractor</w:t>
      </w:r>
      <w:r w:rsidRPr="00F94C5E">
        <w:t xml:space="preserve"> </w:t>
      </w:r>
      <w:r w:rsidR="001A339F" w:rsidRPr="00F94C5E">
        <w:t xml:space="preserve">in writing or its creditors generally that the </w:t>
      </w:r>
      <w:r w:rsidR="00460ECC" w:rsidRPr="001D4FAF">
        <w:t>Consultant</w:t>
      </w:r>
      <w:r w:rsidRPr="00F94C5E">
        <w:t xml:space="preserve"> </w:t>
      </w:r>
      <w:r w:rsidR="001A339F" w:rsidRPr="00F94C5E">
        <w:t>is insolvent</w:t>
      </w:r>
      <w:r w:rsidR="00687E05" w:rsidRPr="00F94C5E">
        <w:t xml:space="preserve">, </w:t>
      </w:r>
      <w:r w:rsidR="00371117" w:rsidRPr="00F94C5E">
        <w:t xml:space="preserve">an insolvent under administration, </w:t>
      </w:r>
      <w:r w:rsidR="00687E05" w:rsidRPr="00F94C5E">
        <w:t>bankrupt, unable to pay its debts</w:t>
      </w:r>
      <w:r w:rsidR="001A339F" w:rsidRPr="00F94C5E">
        <w:t xml:space="preserve"> or is unable to proceed with the </w:t>
      </w:r>
      <w:r w:rsidR="000C75F9" w:rsidRPr="001D4FAF">
        <w:rPr>
          <w:szCs w:val="22"/>
        </w:rPr>
        <w:t>Subcontract</w:t>
      </w:r>
      <w:r w:rsidR="000C75F9" w:rsidRPr="00F94C5E">
        <w:t xml:space="preserve"> </w:t>
      </w:r>
      <w:r w:rsidR="001A339F" w:rsidRPr="00F94C5E">
        <w:t>for financial reasons;</w:t>
      </w:r>
      <w:bookmarkEnd w:id="162"/>
    </w:p>
    <w:p w14:paraId="45AB1FD3" w14:textId="77777777" w:rsidR="001A339F" w:rsidRPr="00F94C5E" w:rsidRDefault="001A339F" w:rsidP="00420EC3">
      <w:pPr>
        <w:pStyle w:val="DefenceDefinitionNum"/>
      </w:pPr>
      <w:r w:rsidRPr="00F94C5E">
        <w:t xml:space="preserve">execution is levied against </w:t>
      </w:r>
      <w:r w:rsidR="00A70F7E" w:rsidRPr="00F94C5E">
        <w:t xml:space="preserve">the </w:t>
      </w:r>
      <w:r w:rsidR="00460ECC" w:rsidRPr="001D4FAF">
        <w:t>Consultant</w:t>
      </w:r>
      <w:r w:rsidR="00A70F7E" w:rsidRPr="00F94C5E">
        <w:t xml:space="preserve"> </w:t>
      </w:r>
      <w:r w:rsidRPr="00F94C5E">
        <w:t>by a creditor;</w:t>
      </w:r>
    </w:p>
    <w:p w14:paraId="50F0AB3B" w14:textId="77777777" w:rsidR="00687E05" w:rsidRPr="00F94C5E" w:rsidRDefault="00687E05" w:rsidP="00420EC3">
      <w:pPr>
        <w:pStyle w:val="DefenceDefinitionNum"/>
      </w:pPr>
      <w:r w:rsidRPr="00F94C5E">
        <w:t>a garnishee order, mareva injunction or similar order, attachment, distress or other process is made</w:t>
      </w:r>
      <w:r w:rsidR="000F0C27" w:rsidRPr="00F94C5E">
        <w:t>,</w:t>
      </w:r>
      <w:r w:rsidRPr="00F94C5E">
        <w:t xml:space="preserve"> levied or issued against or in relation to any asset of the </w:t>
      </w:r>
      <w:r w:rsidR="00460ECC" w:rsidRPr="001D4FAF">
        <w:t>Consultant</w:t>
      </w:r>
      <w:r w:rsidRPr="00F94C5E">
        <w:t>;</w:t>
      </w:r>
    </w:p>
    <w:p w14:paraId="3BE5DE82" w14:textId="77777777" w:rsidR="001A339F" w:rsidRPr="00F94C5E" w:rsidRDefault="00A70F7E" w:rsidP="00420EC3">
      <w:pPr>
        <w:pStyle w:val="DefenceDefinitionNum"/>
      </w:pPr>
      <w:r w:rsidRPr="00F94C5E">
        <w:t xml:space="preserve">where the </w:t>
      </w:r>
      <w:r w:rsidR="00460ECC" w:rsidRPr="001D4FAF">
        <w:t>Consultant</w:t>
      </w:r>
      <w:r w:rsidRPr="00F94C5E">
        <w:t xml:space="preserve"> is </w:t>
      </w:r>
      <w:r w:rsidR="001A339F" w:rsidRPr="00F94C5E">
        <w:t xml:space="preserve">an individual person or a partnership including an individual person, the </w:t>
      </w:r>
      <w:r w:rsidR="00460ECC" w:rsidRPr="001D4FAF">
        <w:t>Consultant</w:t>
      </w:r>
      <w:r w:rsidR="001A339F" w:rsidRPr="00F94C5E">
        <w:t>:</w:t>
      </w:r>
    </w:p>
    <w:p w14:paraId="7C960687" w14:textId="77777777" w:rsidR="001A339F" w:rsidRPr="00F94C5E" w:rsidRDefault="001A339F" w:rsidP="00420EC3">
      <w:pPr>
        <w:pStyle w:val="DefenceDefinitionNum2"/>
        <w:tabs>
          <w:tab w:val="left" w:pos="1800"/>
        </w:tabs>
        <w:ind w:left="1800" w:hanging="800"/>
      </w:pPr>
      <w:r w:rsidRPr="00F94C5E">
        <w:t>commits an act of bankruptcy;</w:t>
      </w:r>
    </w:p>
    <w:p w14:paraId="22855910" w14:textId="77777777" w:rsidR="001A339F" w:rsidRPr="00F94C5E" w:rsidRDefault="001A339F" w:rsidP="00420EC3">
      <w:pPr>
        <w:pStyle w:val="DefenceDefinitionNum2"/>
        <w:tabs>
          <w:tab w:val="left" w:pos="1800"/>
        </w:tabs>
        <w:ind w:left="1800" w:hanging="800"/>
      </w:pPr>
      <w:r w:rsidRPr="00F94C5E">
        <w:t>has a bankruptcy petition presented against him or her or presents his or her own petition;</w:t>
      </w:r>
    </w:p>
    <w:p w14:paraId="70B68391" w14:textId="77777777" w:rsidR="001A339F" w:rsidRPr="00F94C5E" w:rsidRDefault="001A339F" w:rsidP="00420EC3">
      <w:pPr>
        <w:pStyle w:val="DefenceDefinitionNum2"/>
        <w:tabs>
          <w:tab w:val="left" w:pos="1800"/>
        </w:tabs>
        <w:ind w:left="1800" w:hanging="800"/>
      </w:pPr>
      <w:r w:rsidRPr="00F94C5E">
        <w:t>is made bankrupt;</w:t>
      </w:r>
      <w:r w:rsidR="00687E05" w:rsidRPr="00F94C5E">
        <w:t xml:space="preserve"> or</w:t>
      </w:r>
    </w:p>
    <w:p w14:paraId="24E239D4" w14:textId="77777777" w:rsidR="001A339F" w:rsidRPr="00F94C5E" w:rsidRDefault="00687E05" w:rsidP="008A52CA">
      <w:pPr>
        <w:pStyle w:val="DefenceDefinitionNum2"/>
        <w:keepNext/>
        <w:tabs>
          <w:tab w:val="left" w:pos="1800"/>
        </w:tabs>
        <w:ind w:left="1800" w:hanging="800"/>
      </w:pPr>
      <w:r w:rsidRPr="00F94C5E">
        <w:t>applies for, agrees to, enters into, calls a meeting for the consideration of, executes or is the subject of an order or declaration in respect of</w:t>
      </w:r>
      <w:r w:rsidR="00397241" w:rsidRPr="00F94C5E">
        <w:t>:</w:t>
      </w:r>
    </w:p>
    <w:p w14:paraId="15D14014" w14:textId="77777777" w:rsidR="00397241" w:rsidRPr="00F94C5E" w:rsidRDefault="00397241" w:rsidP="00397241">
      <w:pPr>
        <w:pStyle w:val="DefenceDefinitionNum3"/>
      </w:pPr>
      <w:r w:rsidRPr="00F94C5E">
        <w:t>a moratorium of any debts; or</w:t>
      </w:r>
    </w:p>
    <w:p w14:paraId="1793EC60" w14:textId="77777777" w:rsidR="00397241" w:rsidRPr="00F94C5E" w:rsidRDefault="00397241" w:rsidP="00397241">
      <w:pPr>
        <w:pStyle w:val="DefenceDefinitionNum3"/>
      </w:pPr>
      <w:r w:rsidRPr="00F94C5E">
        <w:t>a personal insolvency agreement or any other assignment, composition or arrangement (formal or informal) with creditors,</w:t>
      </w:r>
    </w:p>
    <w:p w14:paraId="20DFDFB1" w14:textId="77777777" w:rsidR="00397241" w:rsidRPr="00F94C5E" w:rsidRDefault="00397241" w:rsidP="000F0C27">
      <w:pPr>
        <w:pStyle w:val="DefenceIndent2"/>
      </w:pPr>
      <w:r w:rsidRPr="00F94C5E">
        <w:t>by which his or her assets are subjected conditionally or unconditionally to the control of a credito</w:t>
      </w:r>
      <w:r w:rsidR="00371117" w:rsidRPr="00F94C5E">
        <w:t>r or trustee;</w:t>
      </w:r>
    </w:p>
    <w:p w14:paraId="47954159" w14:textId="77777777" w:rsidR="001A339F" w:rsidRPr="00F94C5E" w:rsidRDefault="00A70F7E" w:rsidP="008A52CA">
      <w:pPr>
        <w:pStyle w:val="DefenceDefinitionNum"/>
        <w:keepNext/>
      </w:pPr>
      <w:r w:rsidRPr="00F94C5E">
        <w:t xml:space="preserve">where the </w:t>
      </w:r>
      <w:r w:rsidR="00460ECC" w:rsidRPr="001D4FAF">
        <w:t>Consultant</w:t>
      </w:r>
      <w:r w:rsidRPr="00F94C5E">
        <w:t xml:space="preserve"> is </w:t>
      </w:r>
      <w:r w:rsidR="001A339F" w:rsidRPr="00F94C5E">
        <w:t>a corporation</w:t>
      </w:r>
      <w:r w:rsidRPr="00F94C5E">
        <w:t>,</w:t>
      </w:r>
      <w:r w:rsidR="001A339F" w:rsidRPr="00F94C5E">
        <w:t xml:space="preserve"> any one of the following:</w:t>
      </w:r>
    </w:p>
    <w:p w14:paraId="43F8C813" w14:textId="77777777" w:rsidR="001A339F" w:rsidRPr="00F94C5E" w:rsidRDefault="001A339F" w:rsidP="00B85D6E">
      <w:pPr>
        <w:pStyle w:val="DefenceDefinitionNum2"/>
        <w:tabs>
          <w:tab w:val="num" w:pos="1800"/>
        </w:tabs>
        <w:ind w:left="1800" w:hanging="800"/>
      </w:pPr>
      <w:r w:rsidRPr="00F94C5E">
        <w:t>notice is given of a meeting of creditors with a view to the corporation entering into a deed of company arrangement;</w:t>
      </w:r>
    </w:p>
    <w:p w14:paraId="3A206B73" w14:textId="77777777" w:rsidR="00371117" w:rsidRPr="00F94C5E" w:rsidRDefault="00371117" w:rsidP="00B85D6E">
      <w:pPr>
        <w:pStyle w:val="DefenceDefinitionNum2"/>
        <w:tabs>
          <w:tab w:val="num" w:pos="1800"/>
        </w:tabs>
        <w:ind w:left="1800" w:hanging="800"/>
      </w:pPr>
      <w:r w:rsidRPr="00F94C5E">
        <w:t>a liquidator or provisional liquidator is appointed in respect of a corporation;</w:t>
      </w:r>
    </w:p>
    <w:p w14:paraId="08C6FFDC" w14:textId="77777777" w:rsidR="001A339F" w:rsidRPr="00F94C5E" w:rsidRDefault="001A339F" w:rsidP="00B85D6E">
      <w:pPr>
        <w:pStyle w:val="DefenceDefinitionNum2"/>
        <w:tabs>
          <w:tab w:val="num" w:pos="1800"/>
        </w:tabs>
        <w:ind w:left="1800" w:hanging="800"/>
      </w:pPr>
      <w:r w:rsidRPr="00F94C5E">
        <w:t>the corporation entering a deed of company arrangement with creditors;</w:t>
      </w:r>
    </w:p>
    <w:p w14:paraId="55524FAC" w14:textId="50539A4D" w:rsidR="001A339F" w:rsidRPr="00F94C5E" w:rsidRDefault="001A339F" w:rsidP="00B85D6E">
      <w:pPr>
        <w:pStyle w:val="DefenceDefinitionNum2"/>
        <w:tabs>
          <w:tab w:val="num" w:pos="1800"/>
        </w:tabs>
        <w:ind w:left="1800" w:hanging="800"/>
      </w:pPr>
      <w:r w:rsidRPr="00F94C5E">
        <w:t xml:space="preserve">a controller, </w:t>
      </w:r>
      <w:r w:rsidR="00997928">
        <w:t xml:space="preserve">restructuring practitioner, </w:t>
      </w:r>
      <w:r w:rsidRPr="00F94C5E">
        <w:t xml:space="preserve">administrator, receiver, receiver and manager, provisional liquidator or liquidator </w:t>
      </w:r>
      <w:r w:rsidR="00997928" w:rsidRPr="00F94C5E">
        <w:t>(</w:t>
      </w:r>
      <w:r w:rsidR="008E63CF">
        <w:t xml:space="preserve">each </w:t>
      </w:r>
      <w:r w:rsidR="00997928" w:rsidRPr="00F94C5E">
        <w:t xml:space="preserve">as defined in section 9 of the </w:t>
      </w:r>
      <w:r w:rsidR="00997928" w:rsidRPr="00F94C5E">
        <w:rPr>
          <w:i/>
        </w:rPr>
        <w:t>Corporations Act</w:t>
      </w:r>
      <w:r w:rsidR="00997928" w:rsidRPr="00F94C5E">
        <w:t xml:space="preserve"> </w:t>
      </w:r>
      <w:r w:rsidR="00997928" w:rsidRPr="004C6864">
        <w:rPr>
          <w:i/>
        </w:rPr>
        <w:t>2001</w:t>
      </w:r>
      <w:r w:rsidR="00997928" w:rsidRPr="00F94C5E">
        <w:t xml:space="preserve"> (Cth))</w:t>
      </w:r>
      <w:r w:rsidR="00997928">
        <w:t xml:space="preserve"> </w:t>
      </w:r>
      <w:r w:rsidRPr="00F94C5E">
        <w:t xml:space="preserve">is appointed to the corporation; </w:t>
      </w:r>
    </w:p>
    <w:p w14:paraId="51C74E87" w14:textId="77777777" w:rsidR="001A339F" w:rsidRPr="00F94C5E" w:rsidRDefault="001A339F" w:rsidP="00B85D6E">
      <w:pPr>
        <w:pStyle w:val="DefenceDefinitionNum2"/>
        <w:tabs>
          <w:tab w:val="num" w:pos="1800"/>
        </w:tabs>
        <w:ind w:left="1800" w:hanging="800"/>
      </w:pPr>
      <w:r w:rsidRPr="00F94C5E">
        <w:t>an application is made to a court for the winding up of the corporation and not stayed within 14 days;</w:t>
      </w:r>
    </w:p>
    <w:p w14:paraId="661C7119" w14:textId="77777777" w:rsidR="00371117" w:rsidRPr="00F94C5E" w:rsidRDefault="00371117" w:rsidP="00B85D6E">
      <w:pPr>
        <w:pStyle w:val="DefenceDefinitionNum2"/>
        <w:tabs>
          <w:tab w:val="num" w:pos="1800"/>
        </w:tabs>
        <w:ind w:left="1800" w:hanging="800"/>
      </w:pPr>
      <w:r w:rsidRPr="00F94C5E">
        <w:t xml:space="preserve">any application (not withdrawn or dismissed within 7 days) is made to a court for an order, an order is made, a meeting is convened or a resolution is passed, for the purpose of proposing or implementing a scheme of arrangement other than with the prior approval of the </w:t>
      </w:r>
      <w:r w:rsidR="00200E88" w:rsidRPr="001D4FAF">
        <w:rPr>
          <w:lang w:eastAsia="zh-CN"/>
        </w:rPr>
        <w:t>Commonwealth</w:t>
      </w:r>
      <w:r w:rsidRPr="00F94C5E">
        <w:t xml:space="preserve"> under a solvent scheme of arrangement pursuant to Part 5.1 of the </w:t>
      </w:r>
      <w:r w:rsidRPr="00F94C5E">
        <w:rPr>
          <w:i/>
        </w:rPr>
        <w:t>Corporations Act</w:t>
      </w:r>
      <w:r w:rsidRPr="00F94C5E">
        <w:t xml:space="preserve"> </w:t>
      </w:r>
      <w:r w:rsidRPr="004C6864">
        <w:rPr>
          <w:i/>
        </w:rPr>
        <w:t>2001</w:t>
      </w:r>
      <w:r w:rsidRPr="00F94C5E">
        <w:t xml:space="preserve"> (Cth);</w:t>
      </w:r>
    </w:p>
    <w:p w14:paraId="6C2BC709" w14:textId="77777777" w:rsidR="001A339F" w:rsidRPr="00F94C5E" w:rsidRDefault="001A339F" w:rsidP="00B85D6E">
      <w:pPr>
        <w:pStyle w:val="DefenceDefinitionNum2"/>
        <w:tabs>
          <w:tab w:val="num" w:pos="1800"/>
        </w:tabs>
        <w:ind w:left="1800" w:hanging="800"/>
      </w:pPr>
      <w:r w:rsidRPr="00F94C5E">
        <w:t xml:space="preserve">a winding up </w:t>
      </w:r>
      <w:r w:rsidR="00617E1A" w:rsidRPr="00F94C5E">
        <w:t xml:space="preserve">order </w:t>
      </w:r>
      <w:r w:rsidR="003B46C0" w:rsidRPr="00F94C5E">
        <w:t xml:space="preserve">or deregistration </w:t>
      </w:r>
      <w:r w:rsidRPr="00F94C5E">
        <w:t>order is made in respect of the corporation;</w:t>
      </w:r>
    </w:p>
    <w:p w14:paraId="667FA73E" w14:textId="77777777" w:rsidR="001A339F" w:rsidRPr="00F94C5E" w:rsidRDefault="001A339F" w:rsidP="00B85D6E">
      <w:pPr>
        <w:pStyle w:val="DefenceDefinitionNum2"/>
        <w:tabs>
          <w:tab w:val="num" w:pos="1800"/>
        </w:tabs>
        <w:ind w:left="1800" w:hanging="800"/>
      </w:pPr>
      <w:r w:rsidRPr="00F94C5E">
        <w:t>the corporation resolves by special resolution that it be wound up voluntarily (other than for a members’ voluntary winding</w:t>
      </w:r>
      <w:r w:rsidRPr="00F94C5E">
        <w:noBreakHyphen/>
        <w:t>up);</w:t>
      </w:r>
    </w:p>
    <w:p w14:paraId="4A3FE2D8" w14:textId="77777777" w:rsidR="003B46C0" w:rsidRPr="00F94C5E" w:rsidRDefault="003B46C0" w:rsidP="00B85D6E">
      <w:pPr>
        <w:pStyle w:val="DefenceDefinitionNum2"/>
        <w:tabs>
          <w:tab w:val="num" w:pos="1800"/>
        </w:tabs>
        <w:ind w:left="1800" w:hanging="800"/>
      </w:pPr>
      <w:r w:rsidRPr="00F94C5E">
        <w:t xml:space="preserve">as a result of the operation of </w:t>
      </w:r>
      <w:r w:rsidR="00201042" w:rsidRPr="00F94C5E">
        <w:t>section</w:t>
      </w:r>
      <w:r w:rsidRPr="00F94C5E">
        <w:t xml:space="preserve"> 4</w:t>
      </w:r>
      <w:r w:rsidR="00617E1A" w:rsidRPr="00F94C5E">
        <w:t>59</w:t>
      </w:r>
      <w:r w:rsidRPr="00F94C5E">
        <w:t xml:space="preserve">F(1) of the </w:t>
      </w:r>
      <w:r w:rsidRPr="00F94C5E">
        <w:rPr>
          <w:i/>
        </w:rPr>
        <w:t>Corporations Act</w:t>
      </w:r>
      <w:r w:rsidRPr="00F94C5E">
        <w:t xml:space="preserve"> </w:t>
      </w:r>
      <w:r w:rsidRPr="004C6864">
        <w:rPr>
          <w:i/>
        </w:rPr>
        <w:t>2001</w:t>
      </w:r>
      <w:r w:rsidRPr="00F94C5E">
        <w:t xml:space="preserve"> (Cth), the corporation is taken to have failed to comply with a statutory demand (as defined in the </w:t>
      </w:r>
      <w:r w:rsidRPr="00F94C5E">
        <w:rPr>
          <w:i/>
        </w:rPr>
        <w:t>Corporations Act</w:t>
      </w:r>
      <w:r w:rsidRPr="00F94C5E">
        <w:t xml:space="preserve"> </w:t>
      </w:r>
      <w:r w:rsidRPr="004C6864">
        <w:rPr>
          <w:i/>
        </w:rPr>
        <w:t>2001</w:t>
      </w:r>
      <w:r w:rsidRPr="00F94C5E">
        <w:t xml:space="preserve"> (Cth)</w:t>
      </w:r>
      <w:r w:rsidR="00617E1A" w:rsidRPr="00F94C5E">
        <w:t>)</w:t>
      </w:r>
      <w:r w:rsidRPr="00F94C5E">
        <w:t>; or</w:t>
      </w:r>
    </w:p>
    <w:p w14:paraId="0FEE52D6" w14:textId="77777777" w:rsidR="001A339F" w:rsidRPr="00F94C5E" w:rsidRDefault="001A339F" w:rsidP="003B46C0">
      <w:pPr>
        <w:pStyle w:val="DefenceDefinitionNum2"/>
        <w:tabs>
          <w:tab w:val="num" w:pos="1800"/>
        </w:tabs>
        <w:ind w:left="1800" w:hanging="800"/>
      </w:pPr>
      <w:r w:rsidRPr="00F94C5E">
        <w:t>a mortgagee of any property of the corporation takes possession of that property</w:t>
      </w:r>
      <w:r w:rsidR="00905A1B" w:rsidRPr="00F94C5E">
        <w:t>;</w:t>
      </w:r>
    </w:p>
    <w:p w14:paraId="44EC9177" w14:textId="77777777" w:rsidR="003B46C0" w:rsidRPr="00F94C5E" w:rsidRDefault="003B46C0" w:rsidP="003B46C0">
      <w:pPr>
        <w:pStyle w:val="DefenceDefinitionNum"/>
      </w:pPr>
      <w:bookmarkStart w:id="163" w:name="_Ref499882738"/>
      <w:r w:rsidRPr="00F94C5E">
        <w:lastRenderedPageBreak/>
        <w:t xml:space="preserve">the Commissioner of Taxation issues a notice to any creditor of a person under the </w:t>
      </w:r>
      <w:r w:rsidRPr="00F94C5E">
        <w:rPr>
          <w:i/>
        </w:rPr>
        <w:t>Taxation Administration Act</w:t>
      </w:r>
      <w:r w:rsidRPr="00F94C5E">
        <w:t xml:space="preserve"> </w:t>
      </w:r>
      <w:r w:rsidRPr="004C6864">
        <w:rPr>
          <w:i/>
        </w:rPr>
        <w:t>1953</w:t>
      </w:r>
      <w:r w:rsidRPr="00F94C5E">
        <w:t xml:space="preserve"> (Cth) requiring that creditor to pay any money owing to that person to the Commissioner in respect of any tax or other amount required to be paid by that person to the Commissioner </w:t>
      </w:r>
      <w:r w:rsidR="00C0582C" w:rsidRPr="00F94C5E">
        <w:t>(whether or not due and payable) or the Commissioner advises that creditor that it intends to issue such a notice; or</w:t>
      </w:r>
      <w:bookmarkEnd w:id="163"/>
    </w:p>
    <w:p w14:paraId="42956523" w14:textId="2E0960E6" w:rsidR="00C0582C" w:rsidRPr="00F94C5E" w:rsidRDefault="00C0582C" w:rsidP="003B46C0">
      <w:pPr>
        <w:pStyle w:val="DefenceDefinitionNum"/>
      </w:pPr>
      <w:r w:rsidRPr="00F94C5E">
        <w:t xml:space="preserve">anything analogous to anything referred to in paragraphs </w:t>
      </w:r>
      <w:r w:rsidR="00020A5A">
        <w:fldChar w:fldCharType="begin"/>
      </w:r>
      <w:r w:rsidR="00020A5A">
        <w:instrText xml:space="preserve"> REF _Ref499882728 \n \h </w:instrText>
      </w:r>
      <w:r w:rsidR="00020A5A">
        <w:fldChar w:fldCharType="separate"/>
      </w:r>
      <w:r w:rsidR="00755617">
        <w:t>(a)</w:t>
      </w:r>
      <w:r w:rsidR="00020A5A">
        <w:fldChar w:fldCharType="end"/>
      </w:r>
      <w:r w:rsidRPr="00F94C5E">
        <w:t xml:space="preserve"> to </w:t>
      </w:r>
      <w:r w:rsidR="00020A5A">
        <w:fldChar w:fldCharType="begin"/>
      </w:r>
      <w:r w:rsidR="00020A5A">
        <w:instrText xml:space="preserve"> REF _Ref499882738 \n \h </w:instrText>
      </w:r>
      <w:r w:rsidR="00020A5A">
        <w:fldChar w:fldCharType="separate"/>
      </w:r>
      <w:r w:rsidR="00755617">
        <w:t>(f)</w:t>
      </w:r>
      <w:r w:rsidR="00020A5A">
        <w:fldChar w:fldCharType="end"/>
      </w:r>
      <w:r w:rsidRPr="00F94C5E">
        <w:t xml:space="preserve"> or which has a substantially similar effect, occurs with respect to a person or corporation under any law of any jurisdiction.</w:t>
      </w:r>
    </w:p>
    <w:p w14:paraId="7855C08F" w14:textId="77777777" w:rsidR="001A339F" w:rsidRPr="00BE41B0" w:rsidRDefault="001A339F" w:rsidP="00BE41B0">
      <w:pPr>
        <w:pStyle w:val="DefenceBoldNormal"/>
      </w:pPr>
      <w:bookmarkStart w:id="164" w:name="IntellectualPropertyRights"/>
      <w:r w:rsidRPr="00BE41B0">
        <w:t>Intellectual Property</w:t>
      </w:r>
      <w:r w:rsidR="00A70F7E" w:rsidRPr="00BE41B0">
        <w:t xml:space="preserve"> Rights</w:t>
      </w:r>
      <w:bookmarkEnd w:id="164"/>
    </w:p>
    <w:p w14:paraId="0CC92DC8" w14:textId="77777777" w:rsidR="00334429" w:rsidRPr="00F94C5E" w:rsidRDefault="00334429" w:rsidP="00641248">
      <w:pPr>
        <w:pStyle w:val="DefenceDefinition0"/>
      </w:pPr>
      <w:r w:rsidRPr="00F94C5E">
        <w:t>All statutory and other proprietary rights in respect of inventions, innovations, patents, utility models, designs, circuit layouts, mask rights, copyrights (including future copyrights), confidential information, trade secrets, know-how, trade marks and all other rights in respect of intellectual property as defined in Article 2 of the Convention establishing the World Intellectual Property Organisation of July 1967.</w:t>
      </w:r>
    </w:p>
    <w:p w14:paraId="1CEE00A4" w14:textId="77777777" w:rsidR="00B63738" w:rsidRPr="00BE41B0" w:rsidRDefault="00B63738" w:rsidP="00BE41B0">
      <w:pPr>
        <w:pStyle w:val="DefenceBoldNormal"/>
      </w:pPr>
      <w:bookmarkStart w:id="165" w:name="ITEquipment"/>
      <w:r w:rsidRPr="00BE41B0">
        <w:t>IT Equipment</w:t>
      </w:r>
      <w:bookmarkEnd w:id="165"/>
    </w:p>
    <w:p w14:paraId="719B42C8" w14:textId="77777777" w:rsidR="00B63738" w:rsidRPr="00F94C5E" w:rsidRDefault="00B63738" w:rsidP="008A52CA">
      <w:pPr>
        <w:pStyle w:val="DefenceDefinition0"/>
        <w:keepNext/>
      </w:pPr>
      <w:r w:rsidRPr="00F94C5E">
        <w:t xml:space="preserve">Any software, hardware or telecommunications equipment: </w:t>
      </w:r>
    </w:p>
    <w:p w14:paraId="6C5DDD21" w14:textId="77777777" w:rsidR="00B63738" w:rsidRPr="00F94C5E" w:rsidRDefault="00B63738" w:rsidP="00D83DA0">
      <w:pPr>
        <w:pStyle w:val="DefenceDefinitionNum"/>
      </w:pPr>
      <w:r w:rsidRPr="00F94C5E">
        <w:t>produced; or</w:t>
      </w:r>
    </w:p>
    <w:p w14:paraId="67F9192C" w14:textId="77777777" w:rsidR="00B63738" w:rsidRPr="00F94C5E" w:rsidRDefault="00B63738" w:rsidP="00D83DA0">
      <w:pPr>
        <w:pStyle w:val="DefenceDefinitionNum"/>
      </w:pPr>
      <w:r w:rsidRPr="00F94C5E">
        <w:t xml:space="preserve">provided, or required to be provided, to the </w:t>
      </w:r>
      <w:r w:rsidR="0065145C" w:rsidRPr="001D4FAF">
        <w:t>Contractor</w:t>
      </w:r>
      <w:r w:rsidRPr="00F94C5E">
        <w:t xml:space="preserve"> or the</w:t>
      </w:r>
      <w:r w:rsidR="00C0582C" w:rsidRPr="00F94C5E">
        <w:t xml:space="preserve"> </w:t>
      </w:r>
      <w:r w:rsidR="00C3421A" w:rsidRPr="001D4FAF">
        <w:t>Contractor’s Representative</w:t>
      </w:r>
      <w:r w:rsidRPr="00F94C5E">
        <w:t>,</w:t>
      </w:r>
    </w:p>
    <w:p w14:paraId="5A479343" w14:textId="77777777" w:rsidR="00B63738" w:rsidRPr="00F94C5E" w:rsidRDefault="00B63738" w:rsidP="00641248">
      <w:pPr>
        <w:pStyle w:val="DefenceDefinition0"/>
      </w:pPr>
      <w:r w:rsidRPr="00F94C5E">
        <w:t>under, for the purpose of</w:t>
      </w:r>
      <w:r w:rsidR="007D75FA" w:rsidRPr="00F94C5E">
        <w:t>, arising out of</w:t>
      </w:r>
      <w:r w:rsidRPr="00F94C5E">
        <w:t xml:space="preserve"> or in connection with the </w:t>
      </w:r>
      <w:r w:rsidR="000C75F9" w:rsidRPr="001D4FAF">
        <w:t>Subcontract</w:t>
      </w:r>
      <w:r w:rsidRPr="00F94C5E">
        <w:t xml:space="preserve">, the </w:t>
      </w:r>
      <w:r w:rsidR="00F42400" w:rsidRPr="001D4FAF">
        <w:t>Services</w:t>
      </w:r>
      <w:r w:rsidRPr="00F94C5E">
        <w:t xml:space="preserve"> or the </w:t>
      </w:r>
      <w:r w:rsidR="00976AA2" w:rsidRPr="001D4FAF">
        <w:t>MCC Works</w:t>
      </w:r>
      <w:r w:rsidRPr="00F94C5E">
        <w:t xml:space="preserve"> by, for or on behalf of the </w:t>
      </w:r>
      <w:r w:rsidR="00460ECC" w:rsidRPr="001D4FAF">
        <w:t>Consultant</w:t>
      </w:r>
      <w:r w:rsidRPr="00F94C5E">
        <w:t>.</w:t>
      </w:r>
    </w:p>
    <w:p w14:paraId="06E948DC" w14:textId="77777777" w:rsidR="00F07D20" w:rsidRPr="00BE41B0" w:rsidRDefault="0019400E" w:rsidP="00BE41B0">
      <w:pPr>
        <w:pStyle w:val="DefenceBoldNormal"/>
      </w:pPr>
      <w:bookmarkStart w:id="166" w:name="LongServiceLeaveLegislation"/>
      <w:r w:rsidRPr="00BE41B0">
        <w:t>Long Service Leave Legislation</w:t>
      </w:r>
      <w:bookmarkEnd w:id="166"/>
    </w:p>
    <w:p w14:paraId="3E9CD964" w14:textId="77777777" w:rsidR="00F07D20" w:rsidRPr="00F94C5E" w:rsidRDefault="0019400E" w:rsidP="008A52CA">
      <w:pPr>
        <w:pStyle w:val="DefenceDefinition0"/>
        <w:keepNext/>
        <w:rPr>
          <w:b/>
        </w:rPr>
      </w:pPr>
      <w:r w:rsidRPr="00F94C5E">
        <w:t>Means</w:t>
      </w:r>
      <w:bookmarkStart w:id="167" w:name="_BPDC_LN_INS_3862"/>
      <w:bookmarkStart w:id="168" w:name="_BPDC_PR_INS_3863"/>
      <w:bookmarkEnd w:id="167"/>
      <w:bookmarkEnd w:id="168"/>
      <w:r w:rsidR="00F07D20" w:rsidRPr="00F94C5E">
        <w:t>:</w:t>
      </w:r>
    </w:p>
    <w:p w14:paraId="224CB762" w14:textId="77777777" w:rsidR="00F07D20" w:rsidRPr="00F94C5E" w:rsidRDefault="0019400E" w:rsidP="00A5789C">
      <w:pPr>
        <w:pStyle w:val="DefenceDefinitionNum"/>
      </w:pPr>
      <w:r w:rsidRPr="00F94C5E">
        <w:rPr>
          <w:i/>
        </w:rPr>
        <w:t>Long Service Leave (Portable Schemes) Act 2009</w:t>
      </w:r>
      <w:r w:rsidRPr="00F94C5E">
        <w:t xml:space="preserve"> (ACT);</w:t>
      </w:r>
      <w:bookmarkStart w:id="169" w:name="_BPDC_LN_INS_3860"/>
      <w:bookmarkStart w:id="170" w:name="_BPDC_PR_INS_3861"/>
      <w:bookmarkEnd w:id="169"/>
      <w:bookmarkEnd w:id="170"/>
    </w:p>
    <w:p w14:paraId="7423ED36" w14:textId="77777777" w:rsidR="00F07D20" w:rsidRPr="00F94C5E" w:rsidRDefault="0019400E" w:rsidP="00F07D20">
      <w:pPr>
        <w:pStyle w:val="DefenceDefinitionNum"/>
      </w:pPr>
      <w:r w:rsidRPr="00F94C5E">
        <w:rPr>
          <w:i/>
        </w:rPr>
        <w:t xml:space="preserve">Building and Construction Industry Long Service Payments Act </w:t>
      </w:r>
      <w:r w:rsidRPr="004C6864">
        <w:rPr>
          <w:i/>
        </w:rPr>
        <w:t>1986</w:t>
      </w:r>
      <w:r w:rsidRPr="00F94C5E">
        <w:t xml:space="preserve"> (NSW); </w:t>
      </w:r>
    </w:p>
    <w:p w14:paraId="21501CD1" w14:textId="77777777" w:rsidR="00F07D20" w:rsidRPr="00F94C5E" w:rsidRDefault="00F07D20" w:rsidP="00F07D20">
      <w:pPr>
        <w:pStyle w:val="DefenceDefinitionNum"/>
      </w:pPr>
      <w:r w:rsidRPr="00F94C5E">
        <w:rPr>
          <w:i/>
        </w:rPr>
        <w:t xml:space="preserve">Construction Industry Long Service Leave and Benefits Act </w:t>
      </w:r>
      <w:r w:rsidRPr="004C6864">
        <w:rPr>
          <w:i/>
        </w:rPr>
        <w:t>2005</w:t>
      </w:r>
      <w:r w:rsidRPr="00F94C5E">
        <w:t xml:space="preserve"> (NT); </w:t>
      </w:r>
    </w:p>
    <w:p w14:paraId="196E3C7E" w14:textId="77777777" w:rsidR="00F07D20" w:rsidRPr="00F94C5E" w:rsidRDefault="00F07D20" w:rsidP="00F07D20">
      <w:pPr>
        <w:pStyle w:val="DefenceDefinitionNum"/>
      </w:pPr>
      <w:r w:rsidRPr="00F94C5E">
        <w:rPr>
          <w:i/>
        </w:rPr>
        <w:t>Building and Construction Industry (Portable Long Service Leave) Act</w:t>
      </w:r>
      <w:r w:rsidRPr="00F94C5E">
        <w:t xml:space="preserve"> </w:t>
      </w:r>
      <w:r w:rsidRPr="004C6864">
        <w:rPr>
          <w:i/>
        </w:rPr>
        <w:t>1991</w:t>
      </w:r>
      <w:r w:rsidRPr="00F94C5E">
        <w:t xml:space="preserve"> (Qld);</w:t>
      </w:r>
    </w:p>
    <w:p w14:paraId="35137AF3" w14:textId="77777777" w:rsidR="00F07D20" w:rsidRPr="00F94C5E" w:rsidRDefault="00F07D20" w:rsidP="00F07D20">
      <w:pPr>
        <w:pStyle w:val="DefenceDefinitionNum"/>
      </w:pPr>
      <w:r w:rsidRPr="00F94C5E">
        <w:rPr>
          <w:i/>
        </w:rPr>
        <w:t>Construction Industry Long Service Leave Act</w:t>
      </w:r>
      <w:r w:rsidRPr="00F94C5E">
        <w:t xml:space="preserve"> </w:t>
      </w:r>
      <w:r w:rsidRPr="004C6864">
        <w:rPr>
          <w:i/>
        </w:rPr>
        <w:t>1987</w:t>
      </w:r>
      <w:r w:rsidRPr="00F94C5E">
        <w:t xml:space="preserve"> (SA);</w:t>
      </w:r>
    </w:p>
    <w:p w14:paraId="47609990" w14:textId="77777777" w:rsidR="00F07D20" w:rsidRPr="00F94C5E" w:rsidRDefault="00F07D20" w:rsidP="00F07D20">
      <w:pPr>
        <w:pStyle w:val="DefenceDefinitionNum"/>
      </w:pPr>
      <w:r w:rsidRPr="00F94C5E">
        <w:rPr>
          <w:i/>
        </w:rPr>
        <w:t xml:space="preserve">Construction Industry (Long Service) Act </w:t>
      </w:r>
      <w:r w:rsidRPr="004C6864">
        <w:rPr>
          <w:i/>
        </w:rPr>
        <w:t>1997</w:t>
      </w:r>
      <w:r w:rsidRPr="00F94C5E">
        <w:t xml:space="preserve"> (Tas);</w:t>
      </w:r>
    </w:p>
    <w:p w14:paraId="5FF0089F" w14:textId="77777777" w:rsidR="00F07D20" w:rsidRPr="00F94C5E" w:rsidRDefault="00F07D20" w:rsidP="00F07D20">
      <w:pPr>
        <w:pStyle w:val="DefenceDefinitionNum"/>
      </w:pPr>
      <w:r w:rsidRPr="00F94C5E">
        <w:rPr>
          <w:i/>
        </w:rPr>
        <w:t>Construction Industry Long Service Leave Act</w:t>
      </w:r>
      <w:r w:rsidRPr="00F94C5E">
        <w:t xml:space="preserve"> </w:t>
      </w:r>
      <w:r w:rsidRPr="004C6864">
        <w:rPr>
          <w:i/>
        </w:rPr>
        <w:t>1997</w:t>
      </w:r>
      <w:r w:rsidRPr="00F94C5E">
        <w:t xml:space="preserve"> (Vic); </w:t>
      </w:r>
    </w:p>
    <w:p w14:paraId="16879767" w14:textId="77777777" w:rsidR="00F07D20" w:rsidRPr="00F94C5E" w:rsidRDefault="00F07D20" w:rsidP="00F07D20">
      <w:pPr>
        <w:pStyle w:val="DefenceDefinitionNum"/>
      </w:pPr>
      <w:r w:rsidRPr="00F94C5E">
        <w:rPr>
          <w:i/>
        </w:rPr>
        <w:t>Construction Industry Portable Paid Long Service Leave Act</w:t>
      </w:r>
      <w:r w:rsidRPr="00F94C5E">
        <w:t xml:space="preserve"> </w:t>
      </w:r>
      <w:r w:rsidRPr="004C6864">
        <w:rPr>
          <w:i/>
        </w:rPr>
        <w:t>1985</w:t>
      </w:r>
      <w:r w:rsidRPr="00F94C5E">
        <w:t xml:space="preserve"> (WA); </w:t>
      </w:r>
    </w:p>
    <w:p w14:paraId="6AC80383" w14:textId="77777777" w:rsidR="00F07D20" w:rsidRPr="00F94C5E" w:rsidRDefault="00F07D20" w:rsidP="00F07D20">
      <w:pPr>
        <w:pStyle w:val="DefenceDefinitionNum"/>
      </w:pPr>
      <w:r w:rsidRPr="00F94C5E">
        <w:t xml:space="preserve">the long service leave obligations in the National Employment Standards in the </w:t>
      </w:r>
      <w:r w:rsidRPr="00F94C5E">
        <w:rPr>
          <w:i/>
        </w:rPr>
        <w:t xml:space="preserve">Fair Work Act </w:t>
      </w:r>
      <w:r w:rsidRPr="004C6864">
        <w:rPr>
          <w:i/>
        </w:rPr>
        <w:t>2009</w:t>
      </w:r>
      <w:r w:rsidRPr="00F94C5E">
        <w:t xml:space="preserve"> (Cth); and </w:t>
      </w:r>
    </w:p>
    <w:p w14:paraId="163BA22B" w14:textId="77777777" w:rsidR="00F07D20" w:rsidRPr="00F94C5E" w:rsidRDefault="00F07D20" w:rsidP="00A5789C">
      <w:pPr>
        <w:pStyle w:val="DefenceDefinitionNum"/>
      </w:pPr>
      <w:r w:rsidRPr="00F94C5E">
        <w:t>any legislation in any State or Territory of Australia addressing long service leave in the building and construction industry.</w:t>
      </w:r>
    </w:p>
    <w:p w14:paraId="08C8FC8E" w14:textId="77777777" w:rsidR="001102D9" w:rsidRPr="00BE41B0" w:rsidRDefault="001102D9" w:rsidP="00BE41B0">
      <w:pPr>
        <w:pStyle w:val="DefenceBoldNormal"/>
      </w:pPr>
      <w:bookmarkStart w:id="171" w:name="_BPDC_LN_INS_3858"/>
      <w:bookmarkStart w:id="172" w:name="_BPDC_PR_INS_3859"/>
      <w:bookmarkStart w:id="173" w:name="_BPDC_LN_INS_3856"/>
      <w:bookmarkStart w:id="174" w:name="_BPDC_PR_INS_3857"/>
      <w:bookmarkStart w:id="175" w:name="_BPDC_LN_INS_3854"/>
      <w:bookmarkStart w:id="176" w:name="_BPDC_PR_INS_3855"/>
      <w:bookmarkStart w:id="177" w:name="_BPDC_LN_INS_3852"/>
      <w:bookmarkStart w:id="178" w:name="_BPDC_PR_INS_3853"/>
      <w:bookmarkStart w:id="179" w:name="_BPDC_LN_INS_3850"/>
      <w:bookmarkStart w:id="180" w:name="_BPDC_PR_INS_3851"/>
      <w:bookmarkStart w:id="181" w:name="_BPDC_LN_INS_3848"/>
      <w:bookmarkStart w:id="182" w:name="_BPDC_PR_INS_3849"/>
      <w:bookmarkStart w:id="183" w:name="_BPDC_LN_INS_3846"/>
      <w:bookmarkStart w:id="184" w:name="_BPDC_PR_INS_3847"/>
      <w:bookmarkStart w:id="185" w:name="_BPDC_LN_INS_3844"/>
      <w:bookmarkStart w:id="186" w:name="_BPDC_PR_INS_3845"/>
      <w:bookmarkStart w:id="187" w:name="ManagingContractorContract"/>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BE41B0">
        <w:t>Managing Contractor</w:t>
      </w:r>
      <w:r w:rsidR="007E4C58" w:rsidRPr="00BE41B0">
        <w:t xml:space="preserve"> Contract</w:t>
      </w:r>
      <w:bookmarkEnd w:id="187"/>
    </w:p>
    <w:p w14:paraId="218D7827" w14:textId="77777777" w:rsidR="001102D9" w:rsidRPr="00992A6A" w:rsidRDefault="001102D9" w:rsidP="00641248">
      <w:pPr>
        <w:pStyle w:val="DefenceDefinition0"/>
      </w:pPr>
      <w:r w:rsidRPr="00992A6A">
        <w:t xml:space="preserve">The </w:t>
      </w:r>
      <w:r w:rsidR="001925D5" w:rsidRPr="00992A6A">
        <w:t>m</w:t>
      </w:r>
      <w:r w:rsidRPr="00992A6A">
        <w:t xml:space="preserve">anaging </w:t>
      </w:r>
      <w:r w:rsidR="001925D5" w:rsidRPr="00992A6A">
        <w:t>c</w:t>
      </w:r>
      <w:r w:rsidRPr="00992A6A">
        <w:t xml:space="preserve">ontractor contract </w:t>
      </w:r>
      <w:r w:rsidR="00D934CA" w:rsidRPr="00992A6A">
        <w:t xml:space="preserve">between the </w:t>
      </w:r>
      <w:r w:rsidR="0065145C" w:rsidRPr="001D4FAF">
        <w:t>Contractor</w:t>
      </w:r>
      <w:r w:rsidR="00405340" w:rsidRPr="00992A6A">
        <w:t xml:space="preserve"> </w:t>
      </w:r>
      <w:r w:rsidR="008F369C" w:rsidRPr="00992A6A">
        <w:t xml:space="preserve">and the </w:t>
      </w:r>
      <w:r w:rsidR="00405340" w:rsidRPr="001D4FAF">
        <w:rPr>
          <w:lang w:eastAsia="zh-CN"/>
        </w:rPr>
        <w:t>Commonwealth</w:t>
      </w:r>
      <w:r w:rsidR="00405340" w:rsidRPr="00992A6A">
        <w:t xml:space="preserve"> </w:t>
      </w:r>
      <w:r w:rsidR="00A10D21" w:rsidRPr="00992A6A">
        <w:t xml:space="preserve">specified </w:t>
      </w:r>
      <w:r w:rsidRPr="00992A6A">
        <w:t xml:space="preserve">in the </w:t>
      </w:r>
      <w:r w:rsidR="006239AF" w:rsidRPr="001D4FAF">
        <w:t>Subcontract Particulars</w:t>
      </w:r>
      <w:r w:rsidRPr="00992A6A">
        <w:t xml:space="preserve"> </w:t>
      </w:r>
      <w:r w:rsidR="00237F9D" w:rsidRPr="00992A6A">
        <w:t>for the</w:t>
      </w:r>
      <w:r w:rsidRPr="00992A6A">
        <w:t xml:space="preserve"> design and construct</w:t>
      </w:r>
      <w:r w:rsidR="00237F9D" w:rsidRPr="00992A6A">
        <w:t>ion of</w:t>
      </w:r>
      <w:r w:rsidRPr="00992A6A">
        <w:t xml:space="preserve"> the </w:t>
      </w:r>
      <w:r w:rsidR="00976AA2" w:rsidRPr="001D4FAF">
        <w:t>MCC Works</w:t>
      </w:r>
      <w:r w:rsidRPr="00992A6A">
        <w:t xml:space="preserve">. </w:t>
      </w:r>
    </w:p>
    <w:p w14:paraId="4B473C38" w14:textId="77777777" w:rsidR="00A10D21" w:rsidRPr="00BE41B0" w:rsidRDefault="00A10D21" w:rsidP="00BE41B0">
      <w:pPr>
        <w:pStyle w:val="DefenceBoldNormal"/>
      </w:pPr>
      <w:bookmarkStart w:id="188" w:name="MaterialChange"/>
      <w:r w:rsidRPr="00BE41B0">
        <w:lastRenderedPageBreak/>
        <w:t>Material Change</w:t>
      </w:r>
      <w:bookmarkEnd w:id="188"/>
    </w:p>
    <w:p w14:paraId="06DE1833" w14:textId="77777777" w:rsidR="00A10D21" w:rsidRPr="00373063" w:rsidRDefault="006A3C7E" w:rsidP="008A52CA">
      <w:pPr>
        <w:pStyle w:val="DefenceDefinition0"/>
        <w:keepNext/>
      </w:pPr>
      <w:r w:rsidRPr="00373063">
        <w:t>A</w:t>
      </w:r>
      <w:r w:rsidR="00A10D21" w:rsidRPr="00373063">
        <w:t xml:space="preserve">ny actual, potential or perceived material change to the circumstances of the </w:t>
      </w:r>
      <w:r w:rsidR="00025FDA" w:rsidRPr="001D4FAF">
        <w:t>Consultant</w:t>
      </w:r>
      <w:r w:rsidR="00A10D21" w:rsidRPr="00373063">
        <w:t>, including any change:</w:t>
      </w:r>
    </w:p>
    <w:p w14:paraId="11530691" w14:textId="77777777" w:rsidR="00A10D21" w:rsidRPr="00F94C5E" w:rsidRDefault="00A10D21" w:rsidP="008A52CA">
      <w:pPr>
        <w:pStyle w:val="DefenceDefinitionNum"/>
        <w:keepNext/>
      </w:pPr>
      <w:r w:rsidRPr="00F94C5E">
        <w:t xml:space="preserve">arising out of or in connection with: </w:t>
      </w:r>
    </w:p>
    <w:p w14:paraId="392F9855" w14:textId="77777777" w:rsidR="00A10D21" w:rsidRPr="00992A6A" w:rsidRDefault="005F58E3" w:rsidP="008A52CA">
      <w:pPr>
        <w:pStyle w:val="DefenceDefinitionNum2"/>
      </w:pPr>
      <w:r w:rsidRPr="00F94C5E">
        <w:t xml:space="preserve">a </w:t>
      </w:r>
      <w:r w:rsidRPr="001D4FAF">
        <w:t>Change of Control</w:t>
      </w:r>
      <w:r w:rsidR="00A10D21" w:rsidRPr="00F94C5E">
        <w:t xml:space="preserve">; </w:t>
      </w:r>
    </w:p>
    <w:p w14:paraId="71F3BC6F" w14:textId="77777777" w:rsidR="00A10D21" w:rsidRPr="00992A6A" w:rsidRDefault="005F58E3" w:rsidP="008A52CA">
      <w:pPr>
        <w:pStyle w:val="DefenceDefinitionNum2"/>
      </w:pPr>
      <w:r w:rsidRPr="00F94C5E">
        <w:t xml:space="preserve">an </w:t>
      </w:r>
      <w:r w:rsidRPr="001D4FAF">
        <w:t>Insolvency Event</w:t>
      </w:r>
      <w:r w:rsidR="00A10D21" w:rsidRPr="00F94C5E">
        <w:t xml:space="preserve">; or </w:t>
      </w:r>
    </w:p>
    <w:p w14:paraId="2E90DA13" w14:textId="0A6ABE2A" w:rsidR="00A10D21" w:rsidRPr="00992A6A" w:rsidRDefault="00A10D21" w:rsidP="005F58E3">
      <w:pPr>
        <w:pStyle w:val="DefenceDefinitionNum2"/>
      </w:pPr>
      <w:r w:rsidRPr="00F94C5E">
        <w:t xml:space="preserve">the </w:t>
      </w:r>
      <w:r w:rsidR="00025FDA" w:rsidRPr="001D4FAF">
        <w:t>Consultant</w:t>
      </w:r>
      <w:r w:rsidRPr="001D4FAF">
        <w:t>’s</w:t>
      </w:r>
      <w:r w:rsidRPr="00F94C5E">
        <w:t xml:space="preserve"> </w:t>
      </w:r>
      <w:r w:rsidR="005F58E3" w:rsidRPr="00F94C5E">
        <w:t>financial viability, availability, capacity or ability to perform</w:t>
      </w:r>
      <w:r w:rsidRPr="00F94C5E">
        <w:t xml:space="preserve"> the </w:t>
      </w:r>
      <w:r w:rsidR="00A902F5" w:rsidRPr="001D4FAF">
        <w:t>Services</w:t>
      </w:r>
      <w:r w:rsidRPr="00F94C5E">
        <w:t xml:space="preserve"> and otherwise meet its obligations under the </w:t>
      </w:r>
      <w:r w:rsidR="000C75F9" w:rsidRPr="001D4FAF">
        <w:rPr>
          <w:szCs w:val="22"/>
        </w:rPr>
        <w:t>Subcontract</w:t>
      </w:r>
      <w:r w:rsidRPr="00F94C5E">
        <w:t xml:space="preserve">; or </w:t>
      </w:r>
    </w:p>
    <w:p w14:paraId="060AC62D" w14:textId="77777777" w:rsidR="006A3C7E" w:rsidRPr="00F94C5E" w:rsidRDefault="00A10D21" w:rsidP="00A5789C">
      <w:pPr>
        <w:pStyle w:val="DefenceDefinitionNum"/>
        <w:keepNext/>
      </w:pPr>
      <w:r w:rsidRPr="00F94C5E">
        <w:t>which affects the truth, completeness or accuracy of</w:t>
      </w:r>
      <w:r w:rsidR="006A3C7E" w:rsidRPr="00F94C5E">
        <w:t>:</w:t>
      </w:r>
      <w:r w:rsidRPr="00F94C5E">
        <w:t xml:space="preserve"> </w:t>
      </w:r>
      <w:bookmarkStart w:id="189" w:name="_BPDC_LN_INS_3826"/>
      <w:bookmarkStart w:id="190" w:name="_BPDC_PR_INS_3827"/>
      <w:bookmarkEnd w:id="189"/>
      <w:bookmarkEnd w:id="190"/>
    </w:p>
    <w:p w14:paraId="66615375" w14:textId="77777777" w:rsidR="006A3C7E" w:rsidRPr="00F94C5E" w:rsidRDefault="006A3C7E" w:rsidP="00A5789C">
      <w:pPr>
        <w:pStyle w:val="DefenceDefinitionNum2"/>
      </w:pPr>
      <w:r w:rsidRPr="00F94C5E">
        <w:t xml:space="preserve">if the </w:t>
      </w:r>
      <w:r w:rsidR="00025FDA" w:rsidRPr="001D4FAF">
        <w:t>Consultant</w:t>
      </w:r>
      <w:r w:rsidRPr="00F94C5E">
        <w:t xml:space="preserve"> lodged a registration of interest, the </w:t>
      </w:r>
      <w:r w:rsidR="00025FDA" w:rsidRPr="001D4FAF">
        <w:t>Consultant’s</w:t>
      </w:r>
      <w:r w:rsidRPr="00F94C5E">
        <w:t xml:space="preserve"> registration of interest;</w:t>
      </w:r>
    </w:p>
    <w:p w14:paraId="3ECBA8AA" w14:textId="77777777" w:rsidR="006A3C7E" w:rsidRPr="00F94C5E" w:rsidRDefault="006A3C7E" w:rsidP="00A5789C">
      <w:pPr>
        <w:pStyle w:val="DefenceDefinitionNum2"/>
      </w:pPr>
      <w:r w:rsidRPr="00F94C5E">
        <w:t xml:space="preserve">if the </w:t>
      </w:r>
      <w:r w:rsidR="00025FDA" w:rsidRPr="001D4FAF">
        <w:t>Consultant</w:t>
      </w:r>
      <w:r w:rsidRPr="00F94C5E">
        <w:t xml:space="preserve"> lodged a tender, the </w:t>
      </w:r>
      <w:r w:rsidR="00025FDA" w:rsidRPr="001D4FAF">
        <w:t>Consultant’s</w:t>
      </w:r>
      <w:r w:rsidRPr="00F94C5E">
        <w:t xml:space="preserve"> tender; or</w:t>
      </w:r>
    </w:p>
    <w:p w14:paraId="26125096" w14:textId="77777777" w:rsidR="00A10D21" w:rsidRPr="00F94C5E" w:rsidRDefault="00A10D21" w:rsidP="00A5789C">
      <w:pPr>
        <w:pStyle w:val="DefenceDefinitionNum2"/>
      </w:pPr>
      <w:r w:rsidRPr="00F94C5E">
        <w:t xml:space="preserve">any </w:t>
      </w:r>
      <w:r w:rsidR="007D75FA" w:rsidRPr="00F94C5E">
        <w:t xml:space="preserve">other </w:t>
      </w:r>
      <w:r w:rsidRPr="00F94C5E">
        <w:t xml:space="preserve">information, documents, evidence or clarifications provided by the </w:t>
      </w:r>
      <w:r w:rsidR="00025FDA" w:rsidRPr="001D4FAF">
        <w:t>Consultant</w:t>
      </w:r>
      <w:r w:rsidRPr="00F94C5E">
        <w:t xml:space="preserve"> to the </w:t>
      </w:r>
      <w:r w:rsidR="0065145C" w:rsidRPr="001D4FAF">
        <w:t>Contractor</w:t>
      </w:r>
      <w:r w:rsidRPr="00F94C5E">
        <w:t xml:space="preserve"> arising out of </w:t>
      </w:r>
      <w:r w:rsidR="006A3C7E" w:rsidRPr="00F94C5E">
        <w:t xml:space="preserve">or </w:t>
      </w:r>
      <w:r w:rsidRPr="00F94C5E">
        <w:t>in connection with</w:t>
      </w:r>
      <w:r w:rsidR="006A3C7E" w:rsidRPr="00F94C5E">
        <w:t xml:space="preserve"> its registration of interest, the registration of interest process, its tender, the tender process,</w:t>
      </w:r>
      <w:r w:rsidRPr="00F94C5E">
        <w:t xml:space="preserve"> the </w:t>
      </w:r>
      <w:r w:rsidR="000C75F9" w:rsidRPr="001D4FAF">
        <w:rPr>
          <w:szCs w:val="22"/>
        </w:rPr>
        <w:t>Subcontract</w:t>
      </w:r>
      <w:r w:rsidR="000C75F9" w:rsidRPr="00F94C5E">
        <w:t xml:space="preserve"> </w:t>
      </w:r>
      <w:r w:rsidRPr="00F94C5E">
        <w:t xml:space="preserve">or the </w:t>
      </w:r>
      <w:r w:rsidR="00A902F5" w:rsidRPr="001D4FAF">
        <w:t>Services</w:t>
      </w:r>
      <w:r w:rsidRPr="00F94C5E">
        <w:t>.</w:t>
      </w:r>
      <w:bookmarkStart w:id="191" w:name="_BPDC_LN_INS_3838"/>
      <w:bookmarkStart w:id="192" w:name="_BPDC_PR_INS_3839"/>
      <w:bookmarkStart w:id="193" w:name="_BPDC_LN_INS_3836"/>
      <w:bookmarkStart w:id="194" w:name="_BPDC_PR_INS_3837"/>
      <w:bookmarkStart w:id="195" w:name="_BPDC_LN_INS_3834"/>
      <w:bookmarkStart w:id="196" w:name="_BPDC_PR_INS_3835"/>
      <w:bookmarkStart w:id="197" w:name="_BPDC_LN_INS_3832"/>
      <w:bookmarkStart w:id="198" w:name="_BPDC_PR_INS_3833"/>
      <w:bookmarkStart w:id="199" w:name="_BPDC_LN_INS_3830"/>
      <w:bookmarkStart w:id="200" w:name="_BPDC_PR_INS_3831"/>
      <w:bookmarkStart w:id="201" w:name="_BPDC_LN_INS_3828"/>
      <w:bookmarkStart w:id="202" w:name="_BPDC_PR_INS_3829"/>
      <w:bookmarkStart w:id="203" w:name="_BPDC_LN_INS_3824"/>
      <w:bookmarkStart w:id="204" w:name="_BPDC_PR_INS_3825"/>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27AA4144" w14:textId="77777777" w:rsidR="00B417C8" w:rsidRPr="00BE41B0" w:rsidRDefault="00B417C8" w:rsidP="00BE41B0">
      <w:pPr>
        <w:pStyle w:val="DefenceBoldNormal"/>
      </w:pPr>
      <w:bookmarkStart w:id="205" w:name="MCCContractAdministrator"/>
      <w:r w:rsidRPr="00BE41B0">
        <w:t>MCC Contract Administrator</w:t>
      </w:r>
      <w:bookmarkEnd w:id="205"/>
    </w:p>
    <w:p w14:paraId="49969F13" w14:textId="77777777" w:rsidR="00B417C8" w:rsidRPr="00F94C5E" w:rsidRDefault="00B417C8" w:rsidP="008A52CA">
      <w:pPr>
        <w:pStyle w:val="DefenceDefinition0"/>
        <w:keepNext/>
      </w:pPr>
      <w:r w:rsidRPr="00F94C5E">
        <w:t>Means:</w:t>
      </w:r>
    </w:p>
    <w:p w14:paraId="32617FC8" w14:textId="77777777" w:rsidR="00B417C8" w:rsidRPr="00992A6A" w:rsidRDefault="00B417C8" w:rsidP="008A52CA">
      <w:pPr>
        <w:pStyle w:val="DefenceDefinitionNum"/>
      </w:pPr>
      <w:r w:rsidRPr="00992A6A">
        <w:t xml:space="preserve">the person </w:t>
      </w:r>
      <w:r w:rsidR="00A10D21" w:rsidRPr="00992A6A">
        <w:t xml:space="preserve">specified </w:t>
      </w:r>
      <w:r w:rsidRPr="00992A6A">
        <w:t xml:space="preserve">in the </w:t>
      </w:r>
      <w:r w:rsidR="006239AF" w:rsidRPr="001D4FAF">
        <w:t>Subcontract Particulars</w:t>
      </w:r>
      <w:r w:rsidRPr="00992A6A">
        <w:t xml:space="preserve"> or any other person nominated by the </w:t>
      </w:r>
      <w:r w:rsidR="00200E88" w:rsidRPr="001D4FAF">
        <w:rPr>
          <w:lang w:eastAsia="zh-CN"/>
        </w:rPr>
        <w:t>Commonwealth</w:t>
      </w:r>
      <w:r w:rsidRPr="00992A6A">
        <w:t xml:space="preserve"> from time to time under the </w:t>
      </w:r>
      <w:r w:rsidRPr="001D4FAF">
        <w:t>Managing Contractor Contract</w:t>
      </w:r>
      <w:r w:rsidRPr="00992A6A">
        <w:t xml:space="preserve"> to administer the </w:t>
      </w:r>
      <w:r w:rsidR="00D64579" w:rsidRPr="001D4FAF">
        <w:t>Managing Contractor Contract</w:t>
      </w:r>
      <w:r w:rsidRPr="00992A6A">
        <w:t>; and</w:t>
      </w:r>
    </w:p>
    <w:p w14:paraId="616FFA5D" w14:textId="77777777" w:rsidR="00B417C8" w:rsidRDefault="00B417C8" w:rsidP="00D83DA0">
      <w:pPr>
        <w:pStyle w:val="DefenceDefinitionNum"/>
      </w:pPr>
      <w:r w:rsidRPr="00992A6A">
        <w:t xml:space="preserve">any representative of that person appointed under the </w:t>
      </w:r>
      <w:r w:rsidR="00D64579" w:rsidRPr="001D4FAF">
        <w:t>Managing Contractor Contract</w:t>
      </w:r>
      <w:r w:rsidR="00F807E9">
        <w:t>,</w:t>
      </w:r>
    </w:p>
    <w:p w14:paraId="1FE4B268" w14:textId="77777777" w:rsidR="00F807E9" w:rsidRPr="00992A6A" w:rsidRDefault="00F807E9" w:rsidP="00F807E9">
      <w:pPr>
        <w:pStyle w:val="DefenceDefinitionNum"/>
        <w:numPr>
          <w:ilvl w:val="0"/>
          <w:numId w:val="0"/>
        </w:numPr>
      </w:pPr>
      <w:r>
        <w:t>as notified by the Contractor's Representative to the Consultant.</w:t>
      </w:r>
    </w:p>
    <w:p w14:paraId="239CF37C" w14:textId="77777777" w:rsidR="00ED20E1" w:rsidRPr="00BE41B0" w:rsidRDefault="00ED20E1" w:rsidP="00BE41B0">
      <w:pPr>
        <w:pStyle w:val="DefenceBoldNormal"/>
      </w:pPr>
      <w:bookmarkStart w:id="206" w:name="MCCDisputeProcedures"/>
      <w:r w:rsidRPr="00BE41B0">
        <w:t>MCC Dispute Procedures</w:t>
      </w:r>
      <w:bookmarkEnd w:id="206"/>
    </w:p>
    <w:p w14:paraId="57359C42" w14:textId="30C8ACCD" w:rsidR="00ED20E1" w:rsidRPr="00F94C5E" w:rsidRDefault="00ED20E1" w:rsidP="00641248">
      <w:pPr>
        <w:pStyle w:val="DefenceDefinition0"/>
      </w:pPr>
      <w:r w:rsidRPr="00F94C5E">
        <w:t xml:space="preserve">The dispute resolution procedures under the </w:t>
      </w:r>
      <w:r w:rsidR="00D64579" w:rsidRPr="001D4FAF">
        <w:t>Managing Contractor Contract</w:t>
      </w:r>
      <w:r w:rsidRPr="00F94C5E">
        <w:t xml:space="preserve"> referred to in the first paragraph of clause </w:t>
      </w:r>
      <w:r w:rsidRPr="00F94C5E">
        <w:fldChar w:fldCharType="begin"/>
      </w:r>
      <w:r w:rsidRPr="00F94C5E">
        <w:instrText xml:space="preserve"> REF _Ref49072290 \r \h </w:instrText>
      </w:r>
      <w:r w:rsidRPr="00F94C5E">
        <w:fldChar w:fldCharType="separate"/>
      </w:r>
      <w:r w:rsidR="00755617">
        <w:t>13.14</w:t>
      </w:r>
      <w:r w:rsidRPr="00F94C5E">
        <w:fldChar w:fldCharType="end"/>
      </w:r>
      <w:r w:rsidRPr="00F94C5E">
        <w:t>.</w:t>
      </w:r>
    </w:p>
    <w:p w14:paraId="3EB8835E" w14:textId="77777777" w:rsidR="00B417C8" w:rsidRPr="00BE41B0" w:rsidRDefault="00B417C8" w:rsidP="00BE41B0">
      <w:pPr>
        <w:pStyle w:val="DefenceBoldNormal"/>
      </w:pPr>
      <w:bookmarkStart w:id="207" w:name="MCCWorks"/>
      <w:r w:rsidRPr="00BE41B0">
        <w:t>MCC Works</w:t>
      </w:r>
      <w:bookmarkEnd w:id="207"/>
    </w:p>
    <w:p w14:paraId="47947C7F" w14:textId="77777777" w:rsidR="00B417C8" w:rsidRPr="00F94C5E" w:rsidRDefault="00B417C8" w:rsidP="00641248">
      <w:pPr>
        <w:pStyle w:val="DefenceDefinition0"/>
      </w:pPr>
      <w:r w:rsidRPr="00F94C5E">
        <w:t>The</w:t>
      </w:r>
      <w:r w:rsidR="005309F2">
        <w:t xml:space="preserve"> </w:t>
      </w:r>
      <w:r w:rsidR="005309F2" w:rsidRPr="00360999">
        <w:rPr>
          <w:lang w:val="en-US"/>
        </w:rPr>
        <w:t>physical</w:t>
      </w:r>
      <w:r w:rsidRPr="00F94C5E">
        <w:t xml:space="preserve"> </w:t>
      </w:r>
      <w:r w:rsidR="007D75FA" w:rsidRPr="00F94C5E">
        <w:t xml:space="preserve">works </w:t>
      </w:r>
      <w:r w:rsidR="005309F2" w:rsidRPr="00360999">
        <w:rPr>
          <w:lang w:val="en-US"/>
        </w:rPr>
        <w:t xml:space="preserve">which the </w:t>
      </w:r>
      <w:r w:rsidR="005309F2" w:rsidRPr="00777751">
        <w:t>Contractor</w:t>
      </w:r>
      <w:r w:rsidR="005309F2" w:rsidRPr="00360999">
        <w:rPr>
          <w:lang w:val="en-US"/>
        </w:rPr>
        <w:t xml:space="preserve"> must design (to the extent required by the </w:t>
      </w:r>
      <w:r w:rsidR="005309F2" w:rsidRPr="00777751">
        <w:t>Managing Contractor Contract</w:t>
      </w:r>
      <w:r w:rsidR="005309F2" w:rsidRPr="00360999">
        <w:rPr>
          <w:lang w:val="en-US"/>
        </w:rPr>
        <w:t xml:space="preserve">), construct, commission, complete and hand over to the </w:t>
      </w:r>
      <w:r w:rsidR="005309F2" w:rsidRPr="00777751">
        <w:t>Commonwealth</w:t>
      </w:r>
      <w:r w:rsidR="005309F2" w:rsidRPr="00360999">
        <w:rPr>
          <w:lang w:val="en-US"/>
        </w:rPr>
        <w:t xml:space="preserve"> in accordance with the </w:t>
      </w:r>
      <w:r w:rsidR="005309F2" w:rsidRPr="00777751">
        <w:t>Managing Contractor Contract</w:t>
      </w:r>
      <w:r w:rsidR="005309F2" w:rsidRPr="00360999">
        <w:rPr>
          <w:lang w:val="en-US"/>
        </w:rPr>
        <w:t xml:space="preserve">, a brief </w:t>
      </w:r>
      <w:r w:rsidRPr="00F94C5E">
        <w:t>descri</w:t>
      </w:r>
      <w:r w:rsidR="005309F2">
        <w:t>ption of which appears</w:t>
      </w:r>
      <w:r w:rsidRPr="00F94C5E">
        <w:t xml:space="preserve"> in the </w:t>
      </w:r>
      <w:r w:rsidR="006239AF" w:rsidRPr="001D4FAF">
        <w:t>Subcontract Particulars</w:t>
      </w:r>
      <w:r w:rsidRPr="00F94C5E">
        <w:t>.</w:t>
      </w:r>
    </w:p>
    <w:p w14:paraId="2678FBB1" w14:textId="77777777" w:rsidR="004A75D1" w:rsidRPr="00BE41B0" w:rsidRDefault="004A75D1" w:rsidP="00BE41B0">
      <w:pPr>
        <w:pStyle w:val="DefenceBoldNormal"/>
      </w:pPr>
      <w:bookmarkStart w:id="208" w:name="MethodofWorkPlanforAirfieldActivities"/>
      <w:r w:rsidRPr="00BE41B0">
        <w:t>Method of Work Plan for Airfield Activities</w:t>
      </w:r>
      <w:bookmarkEnd w:id="208"/>
    </w:p>
    <w:p w14:paraId="7078F07B" w14:textId="388E96F8" w:rsidR="004D1240" w:rsidRDefault="004D1240" w:rsidP="004D1240">
      <w:pPr>
        <w:pStyle w:val="DefenceDefinition0"/>
      </w:pPr>
      <w:r>
        <w:t xml:space="preserve">The plan (if any) prepared by the Consultant and finalised under clause </w:t>
      </w:r>
      <w:r>
        <w:fldChar w:fldCharType="begin"/>
      </w:r>
      <w:r>
        <w:instrText xml:space="preserve"> REF _Ref162942578 \r \h </w:instrText>
      </w:r>
      <w:r>
        <w:fldChar w:fldCharType="separate"/>
      </w:r>
      <w:r w:rsidR="00755617">
        <w:t>7.4</w:t>
      </w:r>
      <w:r>
        <w:fldChar w:fldCharType="end"/>
      </w:r>
      <w:r>
        <w:t xml:space="preserve">, which must incorporate Site specific management and control procedures and must set out in adequate detail all procedures the Consultant will implement to manage the Services on and near the Site to ensure </w:t>
      </w:r>
      <w:r w:rsidRPr="006574A1">
        <w:t xml:space="preserve">that the </w:t>
      </w:r>
      <w:r>
        <w:t xml:space="preserve">Services do not </w:t>
      </w:r>
      <w:r w:rsidRPr="006574A1">
        <w:t xml:space="preserve">impact </w:t>
      </w:r>
      <w:r>
        <w:t xml:space="preserve">aircraft operations, including procedures as they relate to: </w:t>
      </w:r>
    </w:p>
    <w:p w14:paraId="6AAE9465" w14:textId="77777777" w:rsidR="004D1240" w:rsidRDefault="004D1240" w:rsidP="004D1240">
      <w:pPr>
        <w:pStyle w:val="DefenceDefinitionNum"/>
      </w:pPr>
      <w:r>
        <w:t>the establishment of the Site;</w:t>
      </w:r>
    </w:p>
    <w:p w14:paraId="467FCE51" w14:textId="77777777" w:rsidR="004D1240" w:rsidRDefault="004D1240" w:rsidP="004D1240">
      <w:pPr>
        <w:pStyle w:val="DefenceDefinitionNum"/>
      </w:pPr>
      <w:r>
        <w:t>access to the Site;</w:t>
      </w:r>
    </w:p>
    <w:p w14:paraId="301ADB49" w14:textId="77777777" w:rsidR="004D1240" w:rsidRDefault="004D1240" w:rsidP="004D1240">
      <w:pPr>
        <w:pStyle w:val="DefenceDefinitionNum"/>
      </w:pPr>
      <w:r>
        <w:t>security passes for the Site;</w:t>
      </w:r>
    </w:p>
    <w:p w14:paraId="115B3B8A" w14:textId="77777777" w:rsidR="004D1240" w:rsidRDefault="004D1240" w:rsidP="004D1240">
      <w:pPr>
        <w:pStyle w:val="DefenceDefinitionNum"/>
      </w:pPr>
      <w:r>
        <w:t>personnel and vehicle identification and control on the Site;</w:t>
      </w:r>
    </w:p>
    <w:p w14:paraId="7407E390" w14:textId="017DD79A" w:rsidR="004D1240" w:rsidRPr="00662A8E" w:rsidRDefault="004D1240" w:rsidP="004D1240">
      <w:pPr>
        <w:pStyle w:val="DefenceDefinitionNum"/>
      </w:pPr>
      <w:r w:rsidRPr="00662A8E">
        <w:t>control of personnel including a point of contact from the Consultant;</w:t>
      </w:r>
    </w:p>
    <w:p w14:paraId="6DB2019F" w14:textId="30827805" w:rsidR="004D1240" w:rsidRPr="00662A8E" w:rsidRDefault="004D1240" w:rsidP="004D1240">
      <w:pPr>
        <w:pStyle w:val="DefenceDefinitionNum"/>
      </w:pPr>
      <w:r w:rsidRPr="00662A8E">
        <w:lastRenderedPageBreak/>
        <w:t xml:space="preserve">liaison with the </w:t>
      </w:r>
      <w:r w:rsidR="00F00152" w:rsidRPr="00662A8E">
        <w:t xml:space="preserve">Contractor, the </w:t>
      </w:r>
      <w:r w:rsidRPr="00662A8E">
        <w:t>Commonwealth and Other Contractors;</w:t>
      </w:r>
    </w:p>
    <w:p w14:paraId="60F529C5" w14:textId="035293E6" w:rsidR="004D1240" w:rsidRPr="00662A8E" w:rsidRDefault="004D1240" w:rsidP="004D1240">
      <w:pPr>
        <w:pStyle w:val="DefenceDefinitionNum"/>
      </w:pPr>
      <w:r w:rsidRPr="00662A8E">
        <w:t>Approvals prior to carrying out Services;</w:t>
      </w:r>
    </w:p>
    <w:p w14:paraId="385051E5" w14:textId="77777777" w:rsidR="004D1240" w:rsidRDefault="004D1240" w:rsidP="004D1240">
      <w:pPr>
        <w:pStyle w:val="DefenceDefinitionNum"/>
      </w:pPr>
      <w:r>
        <w:t>rubbish, dust and debris control;</w:t>
      </w:r>
    </w:p>
    <w:p w14:paraId="7C62842C" w14:textId="77777777" w:rsidR="004D1240" w:rsidRDefault="004D1240" w:rsidP="004D1240">
      <w:pPr>
        <w:pStyle w:val="DefenceDefinitionNum"/>
      </w:pPr>
      <w:r>
        <w:t>Foreign Object Damage (</w:t>
      </w:r>
      <w:r w:rsidRPr="006574A1">
        <w:t>FOD</w:t>
      </w:r>
      <w:r>
        <w:t>) control;</w:t>
      </w:r>
    </w:p>
    <w:p w14:paraId="6A757ED9" w14:textId="77777777" w:rsidR="004D1240" w:rsidRDefault="004D1240" w:rsidP="004D1240">
      <w:pPr>
        <w:pStyle w:val="DefenceDefinitionNum"/>
      </w:pPr>
      <w:r>
        <w:t>noise management;</w:t>
      </w:r>
    </w:p>
    <w:p w14:paraId="38903634" w14:textId="77777777" w:rsidR="004D1240" w:rsidRDefault="004D1240" w:rsidP="004D1240">
      <w:pPr>
        <w:pStyle w:val="DefenceDefinitionNum"/>
      </w:pPr>
      <w:r>
        <w:t>fencing;</w:t>
      </w:r>
    </w:p>
    <w:p w14:paraId="0F7C4DE6" w14:textId="356DA5CB" w:rsidR="004D1240" w:rsidRDefault="004D1240" w:rsidP="004D1240">
      <w:pPr>
        <w:pStyle w:val="DefenceDefinitionNum"/>
      </w:pPr>
      <w:r>
        <w:t>security;</w:t>
      </w:r>
    </w:p>
    <w:p w14:paraId="2EC51E56" w14:textId="77777777" w:rsidR="004D1240" w:rsidRDefault="004D1240" w:rsidP="004D1240">
      <w:pPr>
        <w:pStyle w:val="DefenceDefinitionNum"/>
      </w:pPr>
      <w:r>
        <w:t>hours of work;</w:t>
      </w:r>
    </w:p>
    <w:p w14:paraId="5B29A268" w14:textId="77777777" w:rsidR="004D1240" w:rsidRDefault="004D1240" w:rsidP="004D1240">
      <w:pPr>
        <w:pStyle w:val="DefenceDefinitionNum"/>
      </w:pPr>
      <w:r>
        <w:t>traffic management;</w:t>
      </w:r>
    </w:p>
    <w:p w14:paraId="67484F76" w14:textId="77777777" w:rsidR="004D1240" w:rsidRDefault="004D1240" w:rsidP="004D1240">
      <w:pPr>
        <w:pStyle w:val="DefenceDefinitionNum"/>
      </w:pPr>
      <w:r>
        <w:t>safety procedures;</w:t>
      </w:r>
    </w:p>
    <w:p w14:paraId="5C1D6058" w14:textId="77777777" w:rsidR="004D1240" w:rsidRDefault="004D1240" w:rsidP="004D1240">
      <w:pPr>
        <w:pStyle w:val="DefenceDefinitionNum"/>
      </w:pPr>
      <w:r>
        <w:t xml:space="preserve">fuel and hazardous material storage; </w:t>
      </w:r>
    </w:p>
    <w:p w14:paraId="6E06012F" w14:textId="77777777" w:rsidR="004D1240" w:rsidRDefault="004D1240" w:rsidP="004D1240">
      <w:pPr>
        <w:pStyle w:val="DefenceDefinitionNum"/>
      </w:pPr>
      <w:r>
        <w:t xml:space="preserve">issues associated with military exercises and military expeditions; </w:t>
      </w:r>
    </w:p>
    <w:p w14:paraId="77685385" w14:textId="77777777" w:rsidR="004D1240" w:rsidRDefault="004D1240" w:rsidP="004D1240">
      <w:pPr>
        <w:pStyle w:val="DefenceDefinitionNum"/>
      </w:pPr>
      <w:r>
        <w:t xml:space="preserve">issues associated with aircraft movements; </w:t>
      </w:r>
    </w:p>
    <w:p w14:paraId="7859016F" w14:textId="77777777" w:rsidR="004D1240" w:rsidRDefault="004D1240" w:rsidP="004D1240">
      <w:pPr>
        <w:pStyle w:val="DefenceDefinitionNum"/>
      </w:pPr>
      <w:r w:rsidRPr="00662A8E">
        <w:t>other information</w:t>
      </w:r>
      <w:r>
        <w:t xml:space="preserve"> and details as may be required by Statutory Requirements; </w:t>
      </w:r>
    </w:p>
    <w:p w14:paraId="099903BA" w14:textId="0045D694" w:rsidR="004D1240" w:rsidRDefault="004D1240" w:rsidP="004D1240">
      <w:pPr>
        <w:pStyle w:val="DefenceDefinitionNum"/>
        <w:rPr>
          <w:b/>
        </w:rPr>
      </w:pPr>
      <w:r>
        <w:rPr>
          <w:rStyle w:val="Hyperlink"/>
          <w:color w:val="auto"/>
        </w:rPr>
        <w:t xml:space="preserve">the procedure for preparing (including tailoring) and finalising the </w:t>
      </w:r>
      <w:r>
        <w:t>Method of Work Plan for Airfield Activities under</w:t>
      </w:r>
      <w:r>
        <w:rPr>
          <w:rStyle w:val="Hyperlink"/>
          <w:color w:val="auto"/>
        </w:rPr>
        <w:t xml:space="preserve"> clause</w:t>
      </w:r>
      <w:r w:rsidR="00EC7FE4">
        <w:rPr>
          <w:rStyle w:val="Hyperlink"/>
          <w:color w:val="auto"/>
        </w:rPr>
        <w:t xml:space="preserve"> </w:t>
      </w:r>
      <w:r w:rsidR="00EC7FE4">
        <w:rPr>
          <w:rStyle w:val="Hyperlink"/>
          <w:color w:val="auto"/>
        </w:rPr>
        <w:fldChar w:fldCharType="begin"/>
      </w:r>
      <w:r w:rsidR="00EC7FE4">
        <w:rPr>
          <w:rStyle w:val="Hyperlink"/>
          <w:color w:val="auto"/>
        </w:rPr>
        <w:instrText xml:space="preserve"> REF _Ref162942578 \r \h </w:instrText>
      </w:r>
      <w:r w:rsidR="00EC7FE4">
        <w:rPr>
          <w:rStyle w:val="Hyperlink"/>
          <w:color w:val="auto"/>
        </w:rPr>
      </w:r>
      <w:r w:rsidR="00EC7FE4">
        <w:rPr>
          <w:rStyle w:val="Hyperlink"/>
          <w:color w:val="auto"/>
        </w:rPr>
        <w:fldChar w:fldCharType="separate"/>
      </w:r>
      <w:r w:rsidR="00755617">
        <w:rPr>
          <w:rStyle w:val="Hyperlink"/>
          <w:color w:val="auto"/>
        </w:rPr>
        <w:t>7.4</w:t>
      </w:r>
      <w:r w:rsidR="00EC7FE4">
        <w:rPr>
          <w:rStyle w:val="Hyperlink"/>
          <w:color w:val="auto"/>
        </w:rPr>
        <w:fldChar w:fldCharType="end"/>
      </w:r>
      <w:r>
        <w:t xml:space="preserve">; </w:t>
      </w:r>
    </w:p>
    <w:p w14:paraId="4E30A88C" w14:textId="118B1B43" w:rsidR="004D1240" w:rsidRDefault="004D1240" w:rsidP="004D1240">
      <w:pPr>
        <w:pStyle w:val="DefenceDefinitionNum"/>
      </w:pPr>
      <w:r>
        <w:rPr>
          <w:rStyle w:val="Hyperlink"/>
          <w:color w:val="auto"/>
        </w:rPr>
        <w:t xml:space="preserve">the procedure for regularly reviewing, updating and amending the </w:t>
      </w:r>
      <w:r>
        <w:t>Method of Work Plan for Airfield Activities</w:t>
      </w:r>
      <w:r>
        <w:rPr>
          <w:rStyle w:val="Hyperlink"/>
          <w:color w:val="auto"/>
        </w:rPr>
        <w:t xml:space="preserve"> under clause</w:t>
      </w:r>
      <w:r w:rsidR="00EC7FE4">
        <w:rPr>
          <w:rStyle w:val="Hyperlink"/>
          <w:color w:val="auto"/>
        </w:rPr>
        <w:t xml:space="preserve"> </w:t>
      </w:r>
      <w:r w:rsidR="00EC7FE4">
        <w:rPr>
          <w:rStyle w:val="Hyperlink"/>
          <w:color w:val="auto"/>
        </w:rPr>
        <w:fldChar w:fldCharType="begin"/>
      </w:r>
      <w:r w:rsidR="00EC7FE4">
        <w:rPr>
          <w:rStyle w:val="Hyperlink"/>
          <w:color w:val="auto"/>
        </w:rPr>
        <w:instrText xml:space="preserve"> REF _Ref162942578 \r \h </w:instrText>
      </w:r>
      <w:r w:rsidR="00EC7FE4">
        <w:rPr>
          <w:rStyle w:val="Hyperlink"/>
          <w:color w:val="auto"/>
        </w:rPr>
      </w:r>
      <w:r w:rsidR="00EC7FE4">
        <w:rPr>
          <w:rStyle w:val="Hyperlink"/>
          <w:color w:val="auto"/>
        </w:rPr>
        <w:fldChar w:fldCharType="separate"/>
      </w:r>
      <w:r w:rsidR="00755617">
        <w:rPr>
          <w:rStyle w:val="Hyperlink"/>
          <w:color w:val="auto"/>
        </w:rPr>
        <w:t>7.4</w:t>
      </w:r>
      <w:r w:rsidR="00EC7FE4">
        <w:rPr>
          <w:rStyle w:val="Hyperlink"/>
          <w:color w:val="auto"/>
        </w:rPr>
        <w:fldChar w:fldCharType="end"/>
      </w:r>
      <w:r>
        <w:rPr>
          <w:rStyle w:val="Hyperlink"/>
          <w:color w:val="auto"/>
        </w:rPr>
        <w:t xml:space="preserve">; </w:t>
      </w:r>
      <w:r w:rsidR="008B3724">
        <w:rPr>
          <w:rStyle w:val="Hyperlink"/>
          <w:color w:val="auto"/>
        </w:rPr>
        <w:t xml:space="preserve">and </w:t>
      </w:r>
    </w:p>
    <w:p w14:paraId="2508A67C" w14:textId="77777777" w:rsidR="004D1240" w:rsidRDefault="004D1240" w:rsidP="004D1240">
      <w:pPr>
        <w:pStyle w:val="DefenceDefinitionNum"/>
      </w:pPr>
      <w:r>
        <w:t>any other matters required by the:</w:t>
      </w:r>
    </w:p>
    <w:p w14:paraId="57E7A9C7" w14:textId="6EB3103A" w:rsidR="004D1240" w:rsidRDefault="00EC7FE4" w:rsidP="004D1240">
      <w:pPr>
        <w:pStyle w:val="DefenceDefinitionNum2"/>
      </w:pPr>
      <w:r>
        <w:t>Subc</w:t>
      </w:r>
      <w:r w:rsidR="004D1240">
        <w:t xml:space="preserve">ontract; or </w:t>
      </w:r>
    </w:p>
    <w:p w14:paraId="6D69231D" w14:textId="29AE5E74" w:rsidR="004D1240" w:rsidRDefault="00EC7FE4" w:rsidP="004D1240">
      <w:pPr>
        <w:pStyle w:val="DefenceDefinitionNum2"/>
      </w:pPr>
      <w:r>
        <w:t>Contractor's Representative</w:t>
      </w:r>
      <w:r w:rsidR="004D1240">
        <w:t>.</w:t>
      </w:r>
    </w:p>
    <w:p w14:paraId="1A082254" w14:textId="77777777" w:rsidR="001A339F" w:rsidRPr="00BE41B0" w:rsidRDefault="001A339F" w:rsidP="00BE41B0">
      <w:pPr>
        <w:pStyle w:val="DefenceBoldNormal"/>
      </w:pPr>
      <w:bookmarkStart w:id="209" w:name="Milestone"/>
      <w:r w:rsidRPr="00BE41B0">
        <w:t>Milestone</w:t>
      </w:r>
      <w:bookmarkEnd w:id="209"/>
    </w:p>
    <w:p w14:paraId="4519B154" w14:textId="77777777" w:rsidR="001A339F" w:rsidRPr="00F94C5E" w:rsidRDefault="001A339F" w:rsidP="00641248">
      <w:pPr>
        <w:pStyle w:val="DefenceDefinition0"/>
      </w:pPr>
      <w:r w:rsidRPr="00F94C5E">
        <w:t xml:space="preserve">A milestone </w:t>
      </w:r>
      <w:r w:rsidR="003A0ECC">
        <w:t>described</w:t>
      </w:r>
      <w:r w:rsidR="00405340" w:rsidRPr="00F94C5E">
        <w:t xml:space="preserve"> </w:t>
      </w:r>
      <w:r w:rsidRPr="00F94C5E">
        <w:t xml:space="preserve">in the </w:t>
      </w:r>
      <w:r w:rsidR="006239AF" w:rsidRPr="001D4FAF">
        <w:t>Subcontract Particulars</w:t>
      </w:r>
      <w:r w:rsidRPr="00F94C5E">
        <w:t>.</w:t>
      </w:r>
    </w:p>
    <w:p w14:paraId="05B4C1EE" w14:textId="77777777" w:rsidR="0091461A" w:rsidRPr="00203098" w:rsidRDefault="0091461A" w:rsidP="00BE41B0">
      <w:pPr>
        <w:pStyle w:val="DefenceBoldNormal"/>
      </w:pPr>
      <w:bookmarkStart w:id="210" w:name="MilestoneFeePaymentSchedule"/>
      <w:r w:rsidRPr="00203098">
        <w:t>Milestone Fee Payment Schedule</w:t>
      </w:r>
      <w:bookmarkEnd w:id="210"/>
    </w:p>
    <w:p w14:paraId="028075D8" w14:textId="5DEC7C8A" w:rsidR="0091461A" w:rsidRPr="00203098" w:rsidRDefault="0091461A" w:rsidP="008A52CA">
      <w:pPr>
        <w:pStyle w:val="DefenceDefinition0"/>
        <w:keepNext/>
      </w:pPr>
      <w:r w:rsidRPr="00203098">
        <w:t xml:space="preserve">The milestone fee payment schedule (if any) set out in </w:t>
      </w:r>
      <w:r w:rsidR="00E54613">
        <w:fldChar w:fldCharType="begin"/>
      </w:r>
      <w:r w:rsidR="00E54613">
        <w:instrText xml:space="preserve"> REF Annexure_3 \h </w:instrText>
      </w:r>
      <w:r w:rsidR="00E54613">
        <w:fldChar w:fldCharType="separate"/>
      </w:r>
      <w:r w:rsidR="00755617">
        <w:t>Annexure 3</w:t>
      </w:r>
      <w:r w:rsidR="00E54613">
        <w:fldChar w:fldCharType="end"/>
      </w:r>
      <w:r w:rsidRPr="00203098">
        <w:t xml:space="preserve">, as adjusted from time to time </w:t>
      </w:r>
      <w:r w:rsidR="003A0ECC" w:rsidRPr="00203098">
        <w:t>in accordance with</w:t>
      </w:r>
      <w:r w:rsidRPr="00203098">
        <w:t xml:space="preserve"> </w:t>
      </w:r>
      <w:r w:rsidR="005F58E3" w:rsidRPr="00203098">
        <w:t xml:space="preserve">clause </w:t>
      </w:r>
      <w:r w:rsidR="00405340" w:rsidRPr="00203098">
        <w:fldChar w:fldCharType="begin"/>
      </w:r>
      <w:r w:rsidR="00405340" w:rsidRPr="00203098">
        <w:instrText xml:space="preserve"> REF _Ref464214297 \r \h  \* MERGEFORMAT </w:instrText>
      </w:r>
      <w:r w:rsidR="00405340" w:rsidRPr="00203098">
        <w:fldChar w:fldCharType="separate"/>
      </w:r>
      <w:r w:rsidR="00755617">
        <w:t>11.18</w:t>
      </w:r>
      <w:r w:rsidR="00405340" w:rsidRPr="00203098">
        <w:fldChar w:fldCharType="end"/>
      </w:r>
      <w:r w:rsidRPr="00203098">
        <w:t>, setting out:</w:t>
      </w:r>
    </w:p>
    <w:p w14:paraId="1535A3A8" w14:textId="77777777" w:rsidR="0091461A" w:rsidRPr="00203098" w:rsidRDefault="00405340" w:rsidP="00A5789C">
      <w:pPr>
        <w:pStyle w:val="DefenceDefinitionNum"/>
      </w:pPr>
      <w:r w:rsidRPr="00203098">
        <w:t>t</w:t>
      </w:r>
      <w:r w:rsidR="0091461A" w:rsidRPr="00203098">
        <w:t xml:space="preserve">he instalments in which the Fee (or any part of the Fee) will be payable; and </w:t>
      </w:r>
    </w:p>
    <w:p w14:paraId="45D422C0" w14:textId="77777777" w:rsidR="0091461A" w:rsidRPr="00203098" w:rsidRDefault="00405340" w:rsidP="00A5789C">
      <w:pPr>
        <w:pStyle w:val="DefenceDefinitionNum"/>
      </w:pPr>
      <w:r w:rsidRPr="00203098">
        <w:t>t</w:t>
      </w:r>
      <w:r w:rsidR="0091461A" w:rsidRPr="00203098">
        <w:t xml:space="preserve">he Milestones which must be achieved </w:t>
      </w:r>
      <w:r w:rsidR="008E3F4E" w:rsidRPr="00203098">
        <w:t xml:space="preserve">by the Consultant </w:t>
      </w:r>
      <w:r w:rsidR="0091461A" w:rsidRPr="00203098">
        <w:t>for each instalment to become payable</w:t>
      </w:r>
      <w:r w:rsidR="008E3F4E" w:rsidRPr="00203098">
        <w:t xml:space="preserve"> (failing which the Contractor's entitlement to be paid the relevant instalment of the Fee will not arise until such time as the applicable milestone is achieved)</w:t>
      </w:r>
      <w:r w:rsidR="0091461A" w:rsidRPr="00203098">
        <w:t>.</w:t>
      </w:r>
    </w:p>
    <w:p w14:paraId="7645EB80" w14:textId="77777777" w:rsidR="0048736D" w:rsidRPr="00BE41B0" w:rsidRDefault="0048736D" w:rsidP="00BE41B0">
      <w:pPr>
        <w:pStyle w:val="DefenceBoldNormal"/>
      </w:pPr>
      <w:bookmarkStart w:id="211" w:name="MoralRights"/>
      <w:r w:rsidRPr="00BE41B0">
        <w:t>Moral Rights</w:t>
      </w:r>
      <w:bookmarkEnd w:id="211"/>
    </w:p>
    <w:p w14:paraId="73687FD6" w14:textId="17ABDA4D" w:rsidR="0048736D" w:rsidRPr="00F94C5E" w:rsidRDefault="00E654C7" w:rsidP="00641248">
      <w:pPr>
        <w:pStyle w:val="DefenceDefinition0"/>
      </w:pPr>
      <w:r>
        <w:rPr>
          <w:lang w:val="en-US"/>
        </w:rPr>
        <w:t xml:space="preserve">The right of integrity of authorship, </w:t>
      </w:r>
      <w:r w:rsidR="0048736D" w:rsidRPr="00F94C5E">
        <w:t xml:space="preserve">the </w:t>
      </w:r>
      <w:r w:rsidRPr="00E654C7">
        <w:t xml:space="preserve">right of attribution of authorship and </w:t>
      </w:r>
      <w:r w:rsidR="0048736D" w:rsidRPr="00F94C5E">
        <w:t xml:space="preserve">the </w:t>
      </w:r>
      <w:r w:rsidRPr="00E654C7">
        <w:t xml:space="preserve">right not to have authorship falsely attributed, as defined in the </w:t>
      </w:r>
      <w:r w:rsidR="0048736D" w:rsidRPr="00F94C5E">
        <w:rPr>
          <w:i/>
        </w:rPr>
        <w:t xml:space="preserve">Copyright Act </w:t>
      </w:r>
      <w:r w:rsidR="0048736D" w:rsidRPr="004C6864">
        <w:rPr>
          <w:i/>
        </w:rPr>
        <w:t>1968</w:t>
      </w:r>
      <w:r w:rsidR="0048736D" w:rsidRPr="00F94C5E">
        <w:t xml:space="preserve"> (Cth).</w:t>
      </w:r>
    </w:p>
    <w:p w14:paraId="7BB25E41" w14:textId="77777777" w:rsidR="00E768D2" w:rsidRPr="00BE41B0" w:rsidRDefault="00E768D2" w:rsidP="00BE41B0">
      <w:pPr>
        <w:pStyle w:val="DefenceBoldNormal"/>
      </w:pPr>
      <w:bookmarkStart w:id="212" w:name="NATA"/>
      <w:r w:rsidRPr="00BE41B0">
        <w:t>NATA</w:t>
      </w:r>
      <w:bookmarkEnd w:id="212"/>
    </w:p>
    <w:p w14:paraId="04D6D1B0" w14:textId="77777777" w:rsidR="00E768D2" w:rsidRPr="00F94C5E" w:rsidRDefault="00E768D2" w:rsidP="00641248">
      <w:pPr>
        <w:pStyle w:val="DefenceDefinition0"/>
      </w:pPr>
      <w:r w:rsidRPr="00F94C5E">
        <w:t>National Association of Testing Authorities Australia.</w:t>
      </w:r>
    </w:p>
    <w:p w14:paraId="4036F9F8" w14:textId="77777777" w:rsidR="009E3C3B" w:rsidRPr="00BE41B0" w:rsidRDefault="009E3C3B" w:rsidP="00BE41B0">
      <w:pPr>
        <w:pStyle w:val="DefenceBoldNormal"/>
      </w:pPr>
      <w:bookmarkStart w:id="213" w:name="NationalConstructionCode"/>
      <w:r w:rsidRPr="00BE41B0">
        <w:lastRenderedPageBreak/>
        <w:t>National Construction Code</w:t>
      </w:r>
      <w:bookmarkEnd w:id="213"/>
    </w:p>
    <w:p w14:paraId="18207F4E" w14:textId="1CB49221" w:rsidR="009E3C3B" w:rsidRPr="00F94C5E" w:rsidRDefault="009E3C3B" w:rsidP="00641248">
      <w:pPr>
        <w:pStyle w:val="DefenceDefinition0"/>
        <w:rPr>
          <w:b/>
        </w:rPr>
      </w:pPr>
      <w:r w:rsidRPr="00F94C5E">
        <w:t xml:space="preserve">The </w:t>
      </w:r>
      <w:r w:rsidRPr="00D1434F">
        <w:t>National Construction Code</w:t>
      </w:r>
      <w:r w:rsidRPr="00F94C5E">
        <w:t xml:space="preserve"> that applies in the State or Territory where the </w:t>
      </w:r>
      <w:r w:rsidR="00F24E88" w:rsidRPr="001D4FAF">
        <w:t xml:space="preserve">MCC </w:t>
      </w:r>
      <w:r w:rsidRPr="001D4FAF">
        <w:t>Works</w:t>
      </w:r>
      <w:r w:rsidRPr="00F94C5E">
        <w:t xml:space="preserve"> are located</w:t>
      </w:r>
      <w:r w:rsidR="00413951" w:rsidRPr="00F94C5E">
        <w:t>,</w:t>
      </w:r>
      <w:r w:rsidRPr="00F94C5E">
        <w:t xml:space="preserve"> as amended </w:t>
      </w:r>
      <w:r w:rsidR="00E654C7" w:rsidRPr="00E654C7">
        <w:t xml:space="preserve">or replaced </w:t>
      </w:r>
      <w:r w:rsidRPr="00F94C5E">
        <w:t xml:space="preserve">from time to time, produced and maintained by the Australian Building Codes Board on behalf of the </w:t>
      </w:r>
      <w:r w:rsidR="004E65E7" w:rsidRPr="001D4FAF">
        <w:t>Commonwealth</w:t>
      </w:r>
      <w:r w:rsidRPr="00F94C5E">
        <w:t xml:space="preserve"> Government and each State and Territory Government.</w:t>
      </w:r>
    </w:p>
    <w:p w14:paraId="31C08F81" w14:textId="77777777" w:rsidR="001A339F" w:rsidRPr="00BE41B0" w:rsidRDefault="001A339F" w:rsidP="00BE41B0">
      <w:pPr>
        <w:pStyle w:val="DefenceBoldNormal"/>
      </w:pPr>
      <w:bookmarkStart w:id="214" w:name="OtherContractor"/>
      <w:r w:rsidRPr="00BE41B0">
        <w:t xml:space="preserve">Other </w:t>
      </w:r>
      <w:r w:rsidR="00684779" w:rsidRPr="00BE41B0">
        <w:t>Contractor</w:t>
      </w:r>
      <w:bookmarkEnd w:id="214"/>
    </w:p>
    <w:p w14:paraId="434E1C3C" w14:textId="2C59E012" w:rsidR="001A339F" w:rsidRPr="00F94C5E" w:rsidRDefault="001A339F" w:rsidP="00641248">
      <w:pPr>
        <w:pStyle w:val="DefenceDefinition0"/>
      </w:pPr>
      <w:r w:rsidRPr="00F94C5E">
        <w:t>Any</w:t>
      </w:r>
      <w:r w:rsidR="00397241" w:rsidRPr="00F94C5E">
        <w:t xml:space="preserve"> contractor, </w:t>
      </w:r>
      <w:r w:rsidR="008C15ED" w:rsidRPr="00F94C5E">
        <w:t xml:space="preserve">supplier, subcontractor, </w:t>
      </w:r>
      <w:r w:rsidR="00585DFC" w:rsidRPr="00F94C5E">
        <w:t xml:space="preserve">consultant, artist, tradesperson </w:t>
      </w:r>
      <w:r w:rsidRPr="00F94C5E">
        <w:t xml:space="preserve">or other person </w:t>
      </w:r>
      <w:r w:rsidR="00E768D2" w:rsidRPr="00F94C5E">
        <w:t xml:space="preserve">(including the </w:t>
      </w:r>
      <w:r w:rsidR="003406D6">
        <w:t>Regional Base Services</w:t>
      </w:r>
      <w:r w:rsidR="003406D6" w:rsidRPr="001D4FAF">
        <w:t xml:space="preserve"> </w:t>
      </w:r>
      <w:r w:rsidR="00E768D2" w:rsidRPr="001D4FAF">
        <w:t>Contractor</w:t>
      </w:r>
      <w:r w:rsidR="00E768D2" w:rsidRPr="00F94C5E">
        <w:t xml:space="preserve">) </w:t>
      </w:r>
      <w:r w:rsidRPr="00F94C5E">
        <w:t>engaged</w:t>
      </w:r>
      <w:r w:rsidR="00DB6B4C" w:rsidRPr="00F94C5E">
        <w:t xml:space="preserve"> </w:t>
      </w:r>
      <w:r w:rsidR="00E768D2" w:rsidRPr="00F94C5E">
        <w:t xml:space="preserve">to do work other than the </w:t>
      </w:r>
      <w:r w:rsidR="00025FDA" w:rsidRPr="001D4FAF">
        <w:t>Consultant</w:t>
      </w:r>
      <w:r w:rsidR="00E768D2" w:rsidRPr="00F94C5E">
        <w:t xml:space="preserve">. </w:t>
      </w:r>
    </w:p>
    <w:p w14:paraId="269DF181" w14:textId="77777777" w:rsidR="007431A2" w:rsidRPr="00BF2578" w:rsidRDefault="007431A2" w:rsidP="007431A2">
      <w:pPr>
        <w:pStyle w:val="DefenceDefinition0"/>
        <w:rPr>
          <w:b/>
        </w:rPr>
      </w:pPr>
      <w:bookmarkStart w:id="215" w:name="PersonalInformation"/>
      <w:r w:rsidRPr="00BF2578">
        <w:rPr>
          <w:b/>
        </w:rPr>
        <w:t xml:space="preserve">Pandemic </w:t>
      </w:r>
    </w:p>
    <w:p w14:paraId="1446B530" w14:textId="77777777" w:rsidR="007431A2" w:rsidRPr="00183376" w:rsidRDefault="007431A2" w:rsidP="007431A2">
      <w:pPr>
        <w:pStyle w:val="DefenceDefinition0"/>
        <w:rPr>
          <w:i/>
        </w:rPr>
      </w:pPr>
      <w:r>
        <w:t>T</w:t>
      </w:r>
      <w:r w:rsidRPr="000B4936">
        <w:t>he disease known as Coronavirus (COVID-19) which was characterised to be a pandemic by the World Health Organisation on 11 March 2020.</w:t>
      </w:r>
    </w:p>
    <w:p w14:paraId="77A1A550" w14:textId="77777777" w:rsidR="007431A2" w:rsidRPr="00BF2578" w:rsidRDefault="007431A2" w:rsidP="007431A2">
      <w:pPr>
        <w:pStyle w:val="DefenceDefinition0"/>
        <w:rPr>
          <w:b/>
        </w:rPr>
      </w:pPr>
      <w:r w:rsidRPr="00BF2578">
        <w:rPr>
          <w:b/>
        </w:rPr>
        <w:t xml:space="preserve">Pandemic </w:t>
      </w:r>
      <w:r w:rsidR="00C57681">
        <w:rPr>
          <w:b/>
        </w:rPr>
        <w:t>Adjustment</w:t>
      </w:r>
      <w:r w:rsidR="00C57681" w:rsidRPr="00BF2578">
        <w:rPr>
          <w:b/>
        </w:rPr>
        <w:t xml:space="preserve"> </w:t>
      </w:r>
      <w:r w:rsidRPr="00BF2578">
        <w:rPr>
          <w:b/>
        </w:rPr>
        <w:t>Event</w:t>
      </w:r>
    </w:p>
    <w:p w14:paraId="1E00E5E9" w14:textId="77777777" w:rsidR="008E63CF" w:rsidRPr="00F17155" w:rsidRDefault="008E63CF" w:rsidP="008E63CF">
      <w:pPr>
        <w:pStyle w:val="DefenceBoldNormal"/>
        <w:keepNext w:val="0"/>
        <w:rPr>
          <w:i/>
        </w:rPr>
      </w:pPr>
      <w:r>
        <w:rPr>
          <w:b w:val="0"/>
        </w:rPr>
        <w:t xml:space="preserve">Means any of the following events which arise as a direct result of the Pandemic and first occurs after the Award Date: </w:t>
      </w:r>
    </w:p>
    <w:p w14:paraId="2380CC46" w14:textId="77777777" w:rsidR="008E63CF" w:rsidRDefault="008E63CF" w:rsidP="008E63CF">
      <w:pPr>
        <w:pStyle w:val="DefenceDefinitionNum"/>
      </w:pPr>
      <w:r w:rsidRPr="00F17155">
        <w:t>a change in Statutory Requirements (including a change in border requirements or quarantine requirements</w:t>
      </w:r>
      <w:r>
        <w:t>)</w:t>
      </w:r>
      <w:r w:rsidRPr="00F17155">
        <w:t>;</w:t>
      </w:r>
      <w:r>
        <w:t xml:space="preserve"> or</w:t>
      </w:r>
    </w:p>
    <w:p w14:paraId="1F296EDA" w14:textId="67273639" w:rsidR="008E63CF" w:rsidRPr="00305CBC" w:rsidRDefault="008E63CF" w:rsidP="008E63CF">
      <w:pPr>
        <w:pStyle w:val="DefenceDefinitionNum"/>
        <w:tabs>
          <w:tab w:val="clear" w:pos="964"/>
          <w:tab w:val="num" w:pos="0"/>
        </w:tabs>
      </w:pPr>
      <w:r w:rsidRPr="00305CBC">
        <w:t xml:space="preserve">such other events as may be specified in the </w:t>
      </w:r>
      <w:r w:rsidR="00244C71">
        <w:t>Subc</w:t>
      </w:r>
      <w:r w:rsidRPr="00E056BE">
        <w:t>ontract Particulars</w:t>
      </w:r>
      <w:r w:rsidRPr="00305CBC">
        <w:t xml:space="preserve">, </w:t>
      </w:r>
    </w:p>
    <w:p w14:paraId="138E575F" w14:textId="77777777" w:rsidR="008E63CF" w:rsidRDefault="008E63CF" w:rsidP="008E63CF">
      <w:pPr>
        <w:pStyle w:val="DefenceDefinitionNum"/>
        <w:numPr>
          <w:ilvl w:val="0"/>
          <w:numId w:val="0"/>
        </w:numPr>
      </w:pPr>
      <w:r>
        <w:t xml:space="preserve">in each case which directly impacts </w:t>
      </w:r>
      <w:r w:rsidRPr="008B44A7">
        <w:t xml:space="preserve">the supply of labour, equipment, materials or services required for the carrying out of the </w:t>
      </w:r>
      <w:r>
        <w:t xml:space="preserve">Services. </w:t>
      </w:r>
    </w:p>
    <w:p w14:paraId="1098099A" w14:textId="77777777" w:rsidR="00A10D21" w:rsidRPr="00BE41B0" w:rsidRDefault="00A10D21" w:rsidP="00BE41B0">
      <w:pPr>
        <w:pStyle w:val="DefenceBoldNormal"/>
      </w:pPr>
      <w:r w:rsidRPr="00BE41B0">
        <w:t>Personal Information</w:t>
      </w:r>
      <w:bookmarkEnd w:id="215"/>
    </w:p>
    <w:p w14:paraId="33B51E08" w14:textId="77777777" w:rsidR="00A10D21" w:rsidRPr="00C514E2" w:rsidRDefault="00A10D21" w:rsidP="00641248">
      <w:pPr>
        <w:pStyle w:val="DefenceDefinition0"/>
      </w:pPr>
      <w:r w:rsidRPr="00C514E2">
        <w:t xml:space="preserve">Has the meaning given in the </w:t>
      </w:r>
      <w:r w:rsidR="00D1434F" w:rsidRPr="001D4FAF">
        <w:t>Privacy Act</w:t>
      </w:r>
      <w:r w:rsidRPr="00C514E2">
        <w:t>.</w:t>
      </w:r>
    </w:p>
    <w:p w14:paraId="464DDE84" w14:textId="77777777" w:rsidR="0048328F" w:rsidRPr="00BE41B0" w:rsidRDefault="0048328F" w:rsidP="00BE41B0">
      <w:pPr>
        <w:pStyle w:val="DefenceBoldNormal"/>
      </w:pPr>
      <w:bookmarkStart w:id="216" w:name="PlanningPhase"/>
      <w:r w:rsidRPr="00BE41B0">
        <w:t>Planning Phase</w:t>
      </w:r>
      <w:bookmarkEnd w:id="216"/>
    </w:p>
    <w:p w14:paraId="345E3DFA" w14:textId="77777777" w:rsidR="004C1ED1" w:rsidRPr="0033104C" w:rsidRDefault="004C1ED1" w:rsidP="004C1ED1">
      <w:pPr>
        <w:pStyle w:val="DefenceDefinition0"/>
      </w:pPr>
      <w:r w:rsidRPr="0033104C">
        <w:t>The period commencing on the Award Date and continuing until the earlier of:</w:t>
      </w:r>
    </w:p>
    <w:p w14:paraId="1E7C795D" w14:textId="77777777" w:rsidR="004C1ED1" w:rsidRPr="009F3CDD" w:rsidRDefault="004C1ED1" w:rsidP="004C1ED1">
      <w:pPr>
        <w:pStyle w:val="DefenceDefinitionNum"/>
      </w:pPr>
      <w:r w:rsidRPr="002A5157">
        <w:t>if applicable, the date of commencement of the Delive</w:t>
      </w:r>
      <w:r w:rsidRPr="007879D7">
        <w:t xml:space="preserve">ry Phase; </w:t>
      </w:r>
    </w:p>
    <w:p w14:paraId="28489A96" w14:textId="4A9AE984" w:rsidR="004C1ED1" w:rsidRPr="007879D7" w:rsidRDefault="004C1ED1" w:rsidP="004C1ED1">
      <w:pPr>
        <w:pStyle w:val="DefenceDefinitionNum"/>
      </w:pPr>
      <w:r w:rsidRPr="009F013B">
        <w:t xml:space="preserve">if a notice is issued under clause </w:t>
      </w:r>
      <w:r>
        <w:fldChar w:fldCharType="begin"/>
      </w:r>
      <w:r>
        <w:instrText xml:space="preserve"> REF _Ref66895581 \w \h </w:instrText>
      </w:r>
      <w:r>
        <w:fldChar w:fldCharType="separate"/>
      </w:r>
      <w:r w:rsidR="00755617">
        <w:t>9.4(b)</w:t>
      </w:r>
      <w:r>
        <w:fldChar w:fldCharType="end"/>
      </w:r>
      <w:r>
        <w:t>, the date the Planning Phase</w:t>
      </w:r>
      <w:r w:rsidRPr="002A5157">
        <w:t xml:space="preserve"> Services have been completed in accordance with the Subcontract; and </w:t>
      </w:r>
    </w:p>
    <w:p w14:paraId="045F3002" w14:textId="77777777" w:rsidR="0048328F" w:rsidRPr="00C514E2" w:rsidRDefault="004C1ED1" w:rsidP="002358F6">
      <w:pPr>
        <w:pStyle w:val="DefenceDefinitionNum"/>
      </w:pPr>
      <w:r w:rsidRPr="009F3CDD">
        <w:t>the date of</w:t>
      </w:r>
      <w:r>
        <w:t xml:space="preserve"> termination of the Subcontract</w:t>
      </w:r>
      <w:r w:rsidR="0048328F" w:rsidRPr="00C514E2">
        <w:t>.</w:t>
      </w:r>
    </w:p>
    <w:p w14:paraId="52C16317" w14:textId="77777777" w:rsidR="00E65FE1" w:rsidRPr="00BE41B0" w:rsidRDefault="00E65FE1" w:rsidP="00BE41B0">
      <w:pPr>
        <w:pStyle w:val="DefenceBoldNormal"/>
      </w:pPr>
      <w:bookmarkStart w:id="217" w:name="PlanningPhaseFee"/>
      <w:r w:rsidRPr="00BE41B0">
        <w:t>Planning Phase Fee</w:t>
      </w:r>
      <w:bookmarkEnd w:id="217"/>
    </w:p>
    <w:p w14:paraId="60034331" w14:textId="185AB6DC" w:rsidR="00E65FE1" w:rsidRPr="00C514E2" w:rsidRDefault="00E65FE1" w:rsidP="00641248">
      <w:pPr>
        <w:pStyle w:val="DefenceDefinition0"/>
      </w:pPr>
      <w:r w:rsidRPr="00C514E2">
        <w:t xml:space="preserve">The amount specified in the </w:t>
      </w:r>
      <w:r w:rsidR="006239AF" w:rsidRPr="001D4FAF">
        <w:t>Subcontract Particulars</w:t>
      </w:r>
      <w:r w:rsidRPr="00C514E2">
        <w:t xml:space="preserve"> as adjusted, subject to clause </w:t>
      </w:r>
      <w:r w:rsidRPr="00C514E2">
        <w:fldChar w:fldCharType="begin"/>
      </w:r>
      <w:r w:rsidRPr="00C514E2">
        <w:instrText xml:space="preserve"> REF _Ref41900509 \w \h </w:instrText>
      </w:r>
      <w:r w:rsidR="00E768D2" w:rsidRPr="00C514E2">
        <w:instrText xml:space="preserve"> \* MERGEFORMAT </w:instrText>
      </w:r>
      <w:r w:rsidRPr="00C514E2">
        <w:fldChar w:fldCharType="separate"/>
      </w:r>
      <w:r w:rsidR="00755617">
        <w:t>14.5</w:t>
      </w:r>
      <w:r w:rsidRPr="00C514E2">
        <w:fldChar w:fldCharType="end"/>
      </w:r>
      <w:r w:rsidRPr="00C514E2">
        <w:t xml:space="preserve"> (if applicable), under the </w:t>
      </w:r>
      <w:r w:rsidR="000C75F9" w:rsidRPr="001D4FAF">
        <w:t>Subcontract</w:t>
      </w:r>
      <w:r w:rsidRPr="00C514E2">
        <w:t>.</w:t>
      </w:r>
    </w:p>
    <w:p w14:paraId="7835A6D5" w14:textId="77777777" w:rsidR="00A7328C" w:rsidRPr="00BE41B0" w:rsidRDefault="00A7328C" w:rsidP="00BE41B0">
      <w:pPr>
        <w:pStyle w:val="DefenceBoldNormal"/>
      </w:pPr>
      <w:bookmarkStart w:id="218" w:name="PlanningPhaseServices"/>
      <w:r w:rsidRPr="00BE41B0">
        <w:t>Planning Phase Services</w:t>
      </w:r>
      <w:bookmarkEnd w:id="218"/>
    </w:p>
    <w:p w14:paraId="3D4E3922" w14:textId="77777777" w:rsidR="00A7328C" w:rsidRPr="00C514E2" w:rsidRDefault="00A7328C" w:rsidP="00641248">
      <w:pPr>
        <w:pStyle w:val="DefenceDefinition0"/>
      </w:pPr>
      <w:r w:rsidRPr="00C514E2">
        <w:t xml:space="preserve">The services </w:t>
      </w:r>
      <w:r w:rsidR="00D17A6E" w:rsidRPr="004B40C2">
        <w:rPr>
          <w:rFonts w:eastAsia="SimSun"/>
          <w:lang w:eastAsia="en-AU"/>
        </w:rPr>
        <w:t xml:space="preserve">described or reasonably to be inferred from the </w:t>
      </w:r>
      <w:r w:rsidR="00D17A6E">
        <w:rPr>
          <w:rFonts w:eastAsia="SimSun"/>
          <w:lang w:eastAsia="en-AU"/>
        </w:rPr>
        <w:t>Subc</w:t>
      </w:r>
      <w:r w:rsidR="00D17A6E" w:rsidRPr="004B40C2">
        <w:rPr>
          <w:rFonts w:eastAsia="SimSun"/>
          <w:lang w:eastAsia="en-AU"/>
        </w:rPr>
        <w:t>ontract as</w:t>
      </w:r>
      <w:r w:rsidRPr="00C514E2">
        <w:t xml:space="preserve"> </w:t>
      </w:r>
      <w:r w:rsidR="0048328F" w:rsidRPr="001D4FAF">
        <w:t>P</w:t>
      </w:r>
      <w:r w:rsidRPr="001D4FAF">
        <w:t xml:space="preserve">lanning </w:t>
      </w:r>
      <w:r w:rsidR="0048328F" w:rsidRPr="001D4FAF">
        <w:t>P</w:t>
      </w:r>
      <w:r w:rsidRPr="001D4FAF">
        <w:t>hase</w:t>
      </w:r>
      <w:r w:rsidRPr="00C514E2">
        <w:t xml:space="preserve"> </w:t>
      </w:r>
      <w:r w:rsidR="00D17A6E">
        <w:t xml:space="preserve">Services, including those Services </w:t>
      </w:r>
      <w:r w:rsidRPr="00C514E2">
        <w:t xml:space="preserve">described in the </w:t>
      </w:r>
      <w:r w:rsidR="00432EB7" w:rsidRPr="001D4FAF">
        <w:t>Brief</w:t>
      </w:r>
      <w:r w:rsidRPr="00C514E2">
        <w:t>.</w:t>
      </w:r>
    </w:p>
    <w:p w14:paraId="7CF29BA6" w14:textId="77777777" w:rsidR="0022729E" w:rsidRPr="00BE41B0" w:rsidRDefault="0022729E" w:rsidP="00BE41B0">
      <w:pPr>
        <w:pStyle w:val="DefenceBoldNormal"/>
      </w:pPr>
      <w:bookmarkStart w:id="219" w:name="PreliminaryDesignSolution"/>
      <w:r w:rsidRPr="00BE41B0">
        <w:t>Preliminary Design Solution</w:t>
      </w:r>
      <w:bookmarkEnd w:id="219"/>
    </w:p>
    <w:p w14:paraId="024A2865" w14:textId="77777777" w:rsidR="0022729E" w:rsidRPr="00F94C5E" w:rsidRDefault="0022729E" w:rsidP="00641248">
      <w:pPr>
        <w:pStyle w:val="DefenceDefinition0"/>
      </w:pPr>
      <w:r w:rsidRPr="00F94C5E">
        <w:t xml:space="preserve">The preliminary design solution (if any) </w:t>
      </w:r>
      <w:r w:rsidR="0036492C">
        <w:t>specified</w:t>
      </w:r>
      <w:r w:rsidR="0036492C" w:rsidRPr="00F94C5E">
        <w:t xml:space="preserve"> </w:t>
      </w:r>
      <w:r w:rsidRPr="00F94C5E">
        <w:t xml:space="preserve">in the </w:t>
      </w:r>
      <w:r w:rsidR="002147C2" w:rsidRPr="001D4FAF">
        <w:rPr>
          <w:szCs w:val="20"/>
        </w:rPr>
        <w:t>Subcontract Particulars</w:t>
      </w:r>
      <w:r w:rsidRPr="00F94C5E">
        <w:t>.</w:t>
      </w:r>
    </w:p>
    <w:p w14:paraId="71FC4C2E" w14:textId="77777777" w:rsidR="0022729E" w:rsidRPr="00BE41B0" w:rsidRDefault="0022729E" w:rsidP="00BE41B0">
      <w:pPr>
        <w:pStyle w:val="DefenceBoldNormal"/>
      </w:pPr>
      <w:bookmarkStart w:id="220" w:name="PrivacyAct"/>
      <w:r w:rsidRPr="00BE41B0">
        <w:lastRenderedPageBreak/>
        <w:t>Privacy Act</w:t>
      </w:r>
      <w:bookmarkEnd w:id="220"/>
    </w:p>
    <w:p w14:paraId="77038855" w14:textId="77777777" w:rsidR="0022729E" w:rsidRPr="00F94C5E" w:rsidRDefault="00D17A6E" w:rsidP="00A5789C">
      <w:pPr>
        <w:pStyle w:val="DefenceDefinition0"/>
        <w:keepNext/>
      </w:pPr>
      <w:r>
        <w:t>T</w:t>
      </w:r>
      <w:r w:rsidR="0022729E" w:rsidRPr="00F94C5E">
        <w:t xml:space="preserve">he </w:t>
      </w:r>
      <w:r w:rsidR="0022729E" w:rsidRPr="00F94C5E">
        <w:rPr>
          <w:i/>
        </w:rPr>
        <w:t xml:space="preserve">Privacy Act </w:t>
      </w:r>
      <w:r w:rsidR="0022729E" w:rsidRPr="004C6864">
        <w:rPr>
          <w:i/>
        </w:rPr>
        <w:t>1988</w:t>
      </w:r>
      <w:r w:rsidR="0022729E" w:rsidRPr="00F94C5E">
        <w:t xml:space="preserve"> (Cth). </w:t>
      </w:r>
    </w:p>
    <w:p w14:paraId="5D920CF4" w14:textId="77777777" w:rsidR="001A339F" w:rsidRPr="00BE41B0" w:rsidRDefault="001A339F" w:rsidP="00BE41B0">
      <w:pPr>
        <w:pStyle w:val="DefenceBoldNormal"/>
      </w:pPr>
      <w:bookmarkStart w:id="221" w:name="ProfessionalIndemnityInsurance"/>
      <w:r w:rsidRPr="00BE41B0">
        <w:t>Professional Indemnity Insurance</w:t>
      </w:r>
      <w:bookmarkEnd w:id="221"/>
    </w:p>
    <w:p w14:paraId="4707D205" w14:textId="77777777" w:rsidR="0022729E" w:rsidRPr="00F94C5E" w:rsidRDefault="0048736D" w:rsidP="00A369AF">
      <w:pPr>
        <w:pStyle w:val="DefenceDefinition0"/>
        <w:keepNext/>
      </w:pPr>
      <w:r w:rsidRPr="00F94C5E">
        <w:t>A</w:t>
      </w:r>
      <w:r w:rsidR="001A339F" w:rsidRPr="00F94C5E">
        <w:t xml:space="preserve"> policy of insurance to cover claims </w:t>
      </w:r>
      <w:r w:rsidR="00585DFC" w:rsidRPr="00F94C5E">
        <w:t xml:space="preserve">made against the insured </w:t>
      </w:r>
      <w:r w:rsidR="0022729E" w:rsidRPr="00F94C5E">
        <w:t>for:</w:t>
      </w:r>
    </w:p>
    <w:p w14:paraId="1210DA71" w14:textId="77777777" w:rsidR="0022729E" w:rsidRPr="00F94C5E" w:rsidRDefault="0022729E" w:rsidP="00A369AF">
      <w:pPr>
        <w:pStyle w:val="DefenceDefinitionNum"/>
      </w:pPr>
      <w:r w:rsidRPr="00F94C5E">
        <w:t>civil liability for breach of professional duty (whether owed in contract or otherwise); and</w:t>
      </w:r>
    </w:p>
    <w:p w14:paraId="2B98E59D" w14:textId="77777777" w:rsidR="0022729E" w:rsidRPr="00F94C5E" w:rsidRDefault="0022729E" w:rsidP="00A5789C">
      <w:pPr>
        <w:pStyle w:val="DefenceDefinitionNum"/>
        <w:keepNext/>
      </w:pPr>
      <w:r w:rsidRPr="00F94C5E">
        <w:t>unintentional breaches of third party intellectual property,</w:t>
      </w:r>
    </w:p>
    <w:p w14:paraId="23AD733B" w14:textId="77777777" w:rsidR="001A339F" w:rsidRPr="00F94C5E" w:rsidRDefault="001A339F" w:rsidP="00641248">
      <w:pPr>
        <w:pStyle w:val="DefenceDefinition0"/>
      </w:pPr>
      <w:r w:rsidRPr="00F94C5E">
        <w:t xml:space="preserve">by the </w:t>
      </w:r>
      <w:r w:rsidR="00460ECC" w:rsidRPr="001D4FAF">
        <w:t>Consultant</w:t>
      </w:r>
      <w:r w:rsidR="001800E6" w:rsidRPr="00F94C5E">
        <w:t xml:space="preserve"> </w:t>
      </w:r>
      <w:r w:rsidRPr="00F94C5E">
        <w:t xml:space="preserve">in carrying out the </w:t>
      </w:r>
      <w:r w:rsidR="00F42400" w:rsidRPr="001D4FAF">
        <w:t>Services</w:t>
      </w:r>
      <w:r w:rsidRPr="00F94C5E">
        <w:t xml:space="preserve">. </w:t>
      </w:r>
    </w:p>
    <w:p w14:paraId="502A64F1" w14:textId="77777777" w:rsidR="0048736D" w:rsidRPr="00F94C5E" w:rsidRDefault="0048736D" w:rsidP="00BE41B0">
      <w:pPr>
        <w:pStyle w:val="DefenceBoldNormal"/>
        <w:rPr>
          <w:b w:val="0"/>
        </w:rPr>
      </w:pPr>
      <w:bookmarkStart w:id="222" w:name="ProjectDocuments"/>
      <w:r w:rsidRPr="00BE41B0">
        <w:t>Project</w:t>
      </w:r>
      <w:r w:rsidRPr="00F94C5E">
        <w:rPr>
          <w:b w:val="0"/>
        </w:rPr>
        <w:t xml:space="preserve"> </w:t>
      </w:r>
      <w:r w:rsidRPr="00BE41B0">
        <w:t>Documents</w:t>
      </w:r>
      <w:bookmarkEnd w:id="222"/>
    </w:p>
    <w:p w14:paraId="056F4879" w14:textId="77777777" w:rsidR="0048736D" w:rsidRPr="00F94C5E" w:rsidRDefault="00D17A6E" w:rsidP="00A369AF">
      <w:pPr>
        <w:pStyle w:val="DefenceDefinition0"/>
        <w:keepNext/>
      </w:pPr>
      <w:r>
        <w:t>Means</w:t>
      </w:r>
      <w:r w:rsidR="0048736D" w:rsidRPr="00F94C5E">
        <w:t>:</w:t>
      </w:r>
    </w:p>
    <w:p w14:paraId="193BF20C" w14:textId="77777777" w:rsidR="0048736D" w:rsidRPr="00F94C5E" w:rsidRDefault="0048736D" w:rsidP="00D83DA0">
      <w:pPr>
        <w:pStyle w:val="DefenceDefinitionNum"/>
      </w:pPr>
      <w:bookmarkStart w:id="223" w:name="_Ref145736449"/>
      <w:r w:rsidRPr="001D4FAF">
        <w:t>Design Documentation</w:t>
      </w:r>
      <w:r w:rsidRPr="00F94C5E">
        <w:t>;</w:t>
      </w:r>
      <w:bookmarkEnd w:id="223"/>
    </w:p>
    <w:p w14:paraId="2BC170A8" w14:textId="77777777" w:rsidR="004A75D1" w:rsidRPr="00F94C5E" w:rsidRDefault="00D1434F" w:rsidP="00D83DA0">
      <w:pPr>
        <w:pStyle w:val="DefenceDefinitionNum"/>
      </w:pPr>
      <w:r w:rsidRPr="001D4FAF">
        <w:t>Project Plans</w:t>
      </w:r>
      <w:r w:rsidR="004A75D1" w:rsidRPr="00F94C5E">
        <w:t>;</w:t>
      </w:r>
    </w:p>
    <w:p w14:paraId="370B9CA5" w14:textId="77777777" w:rsidR="0048736D" w:rsidRPr="00F94C5E" w:rsidRDefault="00CD4C68" w:rsidP="00D83DA0">
      <w:pPr>
        <w:pStyle w:val="DefenceDefinitionNum"/>
      </w:pPr>
      <w:r w:rsidRPr="001D4FAF">
        <w:t>Approvals</w:t>
      </w:r>
      <w:r w:rsidR="0048736D" w:rsidRPr="00F94C5E">
        <w:t>;</w:t>
      </w:r>
    </w:p>
    <w:p w14:paraId="538547F2" w14:textId="77777777" w:rsidR="00B63738" w:rsidRPr="00F94C5E" w:rsidRDefault="00B63738" w:rsidP="00D83DA0">
      <w:pPr>
        <w:pStyle w:val="DefenceDefinitionNum"/>
      </w:pPr>
      <w:r w:rsidRPr="001D4FAF">
        <w:t>IT Equipment</w:t>
      </w:r>
      <w:r w:rsidR="00D17A6E">
        <w:t xml:space="preserve"> to the extent relating to software</w:t>
      </w:r>
      <w:r w:rsidRPr="00F94C5E">
        <w:t>;</w:t>
      </w:r>
    </w:p>
    <w:p w14:paraId="3B25FF3B" w14:textId="232505CF" w:rsidR="00D2065B" w:rsidRPr="00F94C5E" w:rsidRDefault="00D2065B" w:rsidP="00D83DA0">
      <w:pPr>
        <w:pStyle w:val="DefenceDefinitionNum"/>
      </w:pPr>
      <w:bookmarkStart w:id="224" w:name="_Ref456961803"/>
      <w:r w:rsidRPr="00F94C5E">
        <w:t xml:space="preserve">the documents which the </w:t>
      </w:r>
      <w:r w:rsidR="00460ECC" w:rsidRPr="001D4FAF">
        <w:t>Consultant</w:t>
      </w:r>
      <w:r w:rsidRPr="00F94C5E">
        <w:t xml:space="preserve"> is </w:t>
      </w:r>
      <w:r w:rsidR="00B120F5" w:rsidRPr="00F94C5E">
        <w:t xml:space="preserve">obliged </w:t>
      </w:r>
      <w:r w:rsidRPr="00F94C5E">
        <w:t xml:space="preserve">to maintain under </w:t>
      </w:r>
      <w:r w:rsidR="00B120F5" w:rsidRPr="00F94C5E">
        <w:t>c</w:t>
      </w:r>
      <w:r w:rsidRPr="00F94C5E">
        <w:t xml:space="preserve">lause </w:t>
      </w:r>
      <w:r w:rsidRPr="00F94C5E">
        <w:fldChar w:fldCharType="begin"/>
      </w:r>
      <w:r w:rsidRPr="00F94C5E">
        <w:instrText xml:space="preserve"> REF _Ref114894784 \r \h </w:instrText>
      </w:r>
      <w:r w:rsidRPr="00F94C5E">
        <w:fldChar w:fldCharType="separate"/>
      </w:r>
      <w:r w:rsidR="00755617">
        <w:t>11.15</w:t>
      </w:r>
      <w:r w:rsidRPr="00F94C5E">
        <w:fldChar w:fldCharType="end"/>
      </w:r>
      <w:r w:rsidRPr="00F94C5E">
        <w:t>;</w:t>
      </w:r>
      <w:bookmarkEnd w:id="224"/>
      <w:r w:rsidR="00D17A6E">
        <w:t xml:space="preserve"> and</w:t>
      </w:r>
    </w:p>
    <w:p w14:paraId="3BBD5EFD" w14:textId="51185809" w:rsidR="0022729E" w:rsidRPr="00F94C5E" w:rsidRDefault="0048736D" w:rsidP="004C6864">
      <w:pPr>
        <w:pStyle w:val="DefenceDefinitionNum"/>
        <w:keepNext/>
      </w:pPr>
      <w:bookmarkStart w:id="225" w:name="_Ref145736483"/>
      <w:r w:rsidRPr="00F94C5E">
        <w:t xml:space="preserve">without limiting paragraphs </w:t>
      </w:r>
      <w:r w:rsidR="00D12465" w:rsidRPr="00F94C5E">
        <w:fldChar w:fldCharType="begin"/>
      </w:r>
      <w:r w:rsidR="00D12465" w:rsidRPr="00F94C5E">
        <w:instrText xml:space="preserve"> REF _Ref145736449 \n \h </w:instrText>
      </w:r>
      <w:r w:rsidR="00D12465" w:rsidRPr="00F94C5E">
        <w:fldChar w:fldCharType="separate"/>
      </w:r>
      <w:r w:rsidR="00755617">
        <w:t>(a)</w:t>
      </w:r>
      <w:r w:rsidR="00D12465" w:rsidRPr="00F94C5E">
        <w:fldChar w:fldCharType="end"/>
      </w:r>
      <w:r w:rsidR="00D12465" w:rsidRPr="00F94C5E">
        <w:t xml:space="preserve"> - </w:t>
      </w:r>
      <w:r w:rsidR="00D061A9" w:rsidRPr="00F94C5E">
        <w:fldChar w:fldCharType="begin"/>
      </w:r>
      <w:r w:rsidR="00D061A9" w:rsidRPr="00F94C5E">
        <w:instrText xml:space="preserve"> REF _Ref456961803 \r \h </w:instrText>
      </w:r>
      <w:r w:rsidR="00D061A9" w:rsidRPr="00F94C5E">
        <w:fldChar w:fldCharType="separate"/>
      </w:r>
      <w:r w:rsidR="00755617">
        <w:t>(e)</w:t>
      </w:r>
      <w:r w:rsidR="00D061A9" w:rsidRPr="00F94C5E">
        <w:fldChar w:fldCharType="end"/>
      </w:r>
      <w:r w:rsidRPr="00F94C5E">
        <w:t>, any other</w:t>
      </w:r>
      <w:r w:rsidR="00D17A6E">
        <w:t xml:space="preserve"> </w:t>
      </w:r>
      <w:r w:rsidR="0022729E" w:rsidRPr="00F94C5E">
        <w:t>data</w:t>
      </w:r>
      <w:r w:rsidR="00435127">
        <w:t>,</w:t>
      </w:r>
      <w:r w:rsidR="0022729E" w:rsidRPr="00F94C5E">
        <w:t xml:space="preserve"> documents, drawings, records</w:t>
      </w:r>
      <w:r w:rsidR="00D17A6E">
        <w:t>, programs</w:t>
      </w:r>
      <w:r w:rsidR="0022729E" w:rsidRPr="00F94C5E">
        <w:t xml:space="preserve"> and information</w:t>
      </w:r>
      <w:r w:rsidR="0025396A">
        <w:t xml:space="preserve"> (including Estate Information</w:t>
      </w:r>
      <w:r w:rsidR="00D17A6E" w:rsidRPr="00D17A6E">
        <w:t xml:space="preserve"> </w:t>
      </w:r>
      <w:r w:rsidR="00D17A6E">
        <w:t xml:space="preserve">and information relating to the </w:t>
      </w:r>
      <w:r w:rsidR="00F60E14">
        <w:t>Consultant</w:t>
      </w:r>
      <w:r w:rsidR="00D17A6E">
        <w:t>'s compliance with the WHS Legislation</w:t>
      </w:r>
      <w:r w:rsidR="0025396A">
        <w:t>)</w:t>
      </w:r>
      <w:r w:rsidR="0022729E" w:rsidRPr="00F94C5E">
        <w:t xml:space="preserve"> and</w:t>
      </w:r>
      <w:r w:rsidR="00C67CBE">
        <w:t xml:space="preserve"> material:</w:t>
      </w:r>
    </w:p>
    <w:bookmarkEnd w:id="225"/>
    <w:p w14:paraId="6AF1E09B" w14:textId="77777777" w:rsidR="0048736D" w:rsidRPr="00F94C5E" w:rsidRDefault="0048736D" w:rsidP="004C6864">
      <w:pPr>
        <w:pStyle w:val="DefenceDefinitionNum2"/>
      </w:pPr>
      <w:r w:rsidRPr="00F94C5E">
        <w:t>produced; or</w:t>
      </w:r>
    </w:p>
    <w:p w14:paraId="5C428C33" w14:textId="77777777" w:rsidR="0048736D" w:rsidRPr="00F94C5E" w:rsidRDefault="0048736D" w:rsidP="004C6864">
      <w:pPr>
        <w:pStyle w:val="DefenceDefinitionNum2"/>
      </w:pPr>
      <w:r w:rsidRPr="00F94C5E">
        <w:t>provided, or required to be provided, to the</w:t>
      </w:r>
      <w:r w:rsidR="00085068" w:rsidRPr="00F94C5E">
        <w:t xml:space="preserve"> </w:t>
      </w:r>
      <w:r w:rsidR="0065145C" w:rsidRPr="001D4FAF">
        <w:t>Contractor</w:t>
      </w:r>
      <w:r w:rsidR="005A1B00" w:rsidRPr="00F94C5E">
        <w:t xml:space="preserve"> </w:t>
      </w:r>
      <w:r w:rsidR="00085068" w:rsidRPr="00F94C5E">
        <w:t xml:space="preserve">or the </w:t>
      </w:r>
      <w:r w:rsidR="00731B8F" w:rsidRPr="001D4FAF">
        <w:t>Contractor's Representative</w:t>
      </w:r>
      <w:r w:rsidRPr="00F94C5E">
        <w:t>,</w:t>
      </w:r>
    </w:p>
    <w:p w14:paraId="00095DF8" w14:textId="77777777" w:rsidR="0048736D" w:rsidRPr="004D5921" w:rsidRDefault="0048736D" w:rsidP="00A232CF">
      <w:pPr>
        <w:pStyle w:val="DefenceIndent"/>
      </w:pPr>
      <w:r w:rsidRPr="00F94C5E">
        <w:t>under, for the purposes of</w:t>
      </w:r>
      <w:r w:rsidR="00E768D2" w:rsidRPr="00F94C5E">
        <w:t>, arising out of</w:t>
      </w:r>
      <w:r w:rsidRPr="00F94C5E">
        <w:t xml:space="preserve"> or in connection with the</w:t>
      </w:r>
      <w:r w:rsidR="00055BD9" w:rsidRPr="00F94C5E">
        <w:t xml:space="preserve"> </w:t>
      </w:r>
      <w:r w:rsidR="000C75F9" w:rsidRPr="001D4FAF">
        <w:rPr>
          <w:szCs w:val="22"/>
        </w:rPr>
        <w:t>Subcontract</w:t>
      </w:r>
      <w:r w:rsidRPr="00F94C5E">
        <w:t xml:space="preserve">, the </w:t>
      </w:r>
      <w:r w:rsidR="00F42400" w:rsidRPr="001D4FAF">
        <w:t>Services</w:t>
      </w:r>
      <w:r w:rsidR="006857ED" w:rsidRPr="00F94C5E">
        <w:t xml:space="preserve"> or</w:t>
      </w:r>
      <w:r w:rsidRPr="00F94C5E">
        <w:t xml:space="preserve"> the </w:t>
      </w:r>
      <w:r w:rsidR="00FA7170" w:rsidRPr="001D4FAF">
        <w:t>MCC Works</w:t>
      </w:r>
      <w:r w:rsidR="00C905BB" w:rsidRPr="00F94C5E">
        <w:t xml:space="preserve"> </w:t>
      </w:r>
      <w:r w:rsidRPr="00F94C5E">
        <w:t xml:space="preserve">by, for or on behalf of the </w:t>
      </w:r>
      <w:r w:rsidR="00460ECC" w:rsidRPr="001D4FAF">
        <w:t>Consultant</w:t>
      </w:r>
      <w:r w:rsidR="0025396A">
        <w:t>.</w:t>
      </w:r>
    </w:p>
    <w:p w14:paraId="0266939E" w14:textId="77777777" w:rsidR="006D7D5A" w:rsidRPr="00BE41B0" w:rsidRDefault="006D7D5A" w:rsidP="006D7D5A">
      <w:pPr>
        <w:pStyle w:val="DefenceBoldNormal"/>
      </w:pPr>
      <w:bookmarkStart w:id="226" w:name="ProjectPlans"/>
      <w:r>
        <w:t>Project Lifecycle and HOTO</w:t>
      </w:r>
      <w:r w:rsidRPr="00BE41B0">
        <w:t xml:space="preserve"> Plan</w:t>
      </w:r>
    </w:p>
    <w:p w14:paraId="3439C16F" w14:textId="56B5B04B" w:rsidR="006D7D5A" w:rsidRPr="00F94C5E" w:rsidRDefault="006D7D5A" w:rsidP="006D7D5A">
      <w:pPr>
        <w:pStyle w:val="DefenceDefinition0"/>
        <w:keepNext/>
      </w:pPr>
      <w:r w:rsidRPr="00F94C5E">
        <w:t xml:space="preserve">The plan prepared by the </w:t>
      </w:r>
      <w:r w:rsidRPr="001D4FAF">
        <w:t>Consultant</w:t>
      </w:r>
      <w:r w:rsidRPr="00F94C5E">
        <w:t xml:space="preserve"> </w:t>
      </w:r>
      <w:r>
        <w:t xml:space="preserve">in accordance with, and for the purposes of, the HOTO Requirements </w:t>
      </w:r>
      <w:r w:rsidRPr="00F94C5E">
        <w:t>and finalised under clause </w:t>
      </w:r>
      <w:r w:rsidRPr="00F94C5E">
        <w:fldChar w:fldCharType="begin"/>
      </w:r>
      <w:r w:rsidRPr="00F94C5E">
        <w:instrText xml:space="preserve"> REF _Ref163541421 \w \h  \* MERGEFORMAT </w:instrText>
      </w:r>
      <w:r w:rsidRPr="00F94C5E">
        <w:fldChar w:fldCharType="separate"/>
      </w:r>
      <w:r w:rsidR="00755617">
        <w:t>7.4</w:t>
      </w:r>
      <w:r w:rsidRPr="00F94C5E">
        <w:fldChar w:fldCharType="end"/>
      </w:r>
      <w:r w:rsidRPr="00F94C5E">
        <w:t>, which must</w:t>
      </w:r>
      <w:r w:rsidR="00F807E9">
        <w:t xml:space="preserve"> not be inconsistent with the Contractor's Project Lifecycle and HOTO Plan and must</w:t>
      </w:r>
      <w:r w:rsidRPr="00F94C5E">
        <w:t>:</w:t>
      </w:r>
    </w:p>
    <w:p w14:paraId="26BE86D4" w14:textId="77777777" w:rsidR="006D7D5A" w:rsidRDefault="006D7D5A" w:rsidP="006D7D5A">
      <w:pPr>
        <w:pStyle w:val="DefenceDefinitionNum"/>
      </w:pPr>
      <w:r>
        <w:t>be prepared in accordance with the HOTO Plan and Checklist;</w:t>
      </w:r>
    </w:p>
    <w:p w14:paraId="7647298F" w14:textId="77777777" w:rsidR="006D7D5A" w:rsidRDefault="006D7D5A" w:rsidP="006D7D5A">
      <w:pPr>
        <w:pStyle w:val="DefenceDefinitionNum"/>
      </w:pPr>
      <w:r>
        <w:t>meet all applicable HOTO Requirements and Statutory Requirements; and</w:t>
      </w:r>
    </w:p>
    <w:p w14:paraId="23125C25" w14:textId="77777777" w:rsidR="006D7D5A" w:rsidRPr="00F94C5E" w:rsidRDefault="006D7D5A" w:rsidP="006D7D5A">
      <w:pPr>
        <w:pStyle w:val="DefenceDefinitionNum"/>
        <w:keepNext/>
      </w:pPr>
      <w:r>
        <w:t xml:space="preserve">include </w:t>
      </w:r>
      <w:r w:rsidRPr="00F94C5E">
        <w:t>any other matters required by</w:t>
      </w:r>
      <w:r w:rsidR="00D17A6E">
        <w:t xml:space="preserve"> the</w:t>
      </w:r>
      <w:r w:rsidRPr="00F94C5E">
        <w:t>:</w:t>
      </w:r>
    </w:p>
    <w:p w14:paraId="1265C166" w14:textId="77777777" w:rsidR="006D7D5A" w:rsidRPr="00F94C5E" w:rsidRDefault="006D7D5A" w:rsidP="006D7D5A">
      <w:pPr>
        <w:pStyle w:val="DefenceDefinitionNum2"/>
      </w:pPr>
      <w:r w:rsidRPr="001D4FAF">
        <w:rPr>
          <w:szCs w:val="22"/>
        </w:rPr>
        <w:t>Subcontract</w:t>
      </w:r>
      <w:r w:rsidRPr="00F94C5E">
        <w:t>; or</w:t>
      </w:r>
    </w:p>
    <w:p w14:paraId="64B9243E" w14:textId="77777777" w:rsidR="006D7D5A" w:rsidRDefault="006D7D5A" w:rsidP="0024298C">
      <w:pPr>
        <w:pStyle w:val="DefenceDefinitionNum2"/>
      </w:pPr>
      <w:r w:rsidRPr="001D4FAF">
        <w:t>Contractor's Representative</w:t>
      </w:r>
      <w:r w:rsidRPr="00F94C5E">
        <w:t>.</w:t>
      </w:r>
    </w:p>
    <w:p w14:paraId="2DB05596" w14:textId="77777777" w:rsidR="004A75D1" w:rsidRPr="00BE41B0" w:rsidRDefault="004A75D1" w:rsidP="00BE41B0">
      <w:pPr>
        <w:pStyle w:val="DefenceBoldNormal"/>
      </w:pPr>
      <w:r w:rsidRPr="00BE41B0">
        <w:t>Project Plans</w:t>
      </w:r>
      <w:bookmarkEnd w:id="226"/>
    </w:p>
    <w:p w14:paraId="60D02705" w14:textId="77777777" w:rsidR="004A75D1" w:rsidRDefault="004A75D1" w:rsidP="00FC15A4">
      <w:pPr>
        <w:pStyle w:val="DefenceDefinition0"/>
        <w:keepNext/>
      </w:pPr>
      <w:r w:rsidRPr="00F94C5E">
        <w:t>The:</w:t>
      </w:r>
    </w:p>
    <w:p w14:paraId="166A7B7B" w14:textId="56B49C49" w:rsidR="00F1544F" w:rsidRPr="00F94C5E" w:rsidRDefault="00F1544F" w:rsidP="00685FAD">
      <w:pPr>
        <w:pStyle w:val="DefenceDefinitionNum"/>
      </w:pPr>
      <w:r w:rsidRPr="00EF1D5C">
        <w:t>Design Management Plan;</w:t>
      </w:r>
    </w:p>
    <w:p w14:paraId="2C75C841" w14:textId="1DB36E35" w:rsidR="004A75D1" w:rsidRPr="00F94C5E" w:rsidRDefault="004A75D1" w:rsidP="004A75D1">
      <w:pPr>
        <w:pStyle w:val="DefenceDefinitionNum"/>
      </w:pPr>
      <w:r w:rsidRPr="001D4FAF">
        <w:t xml:space="preserve">Environmental Management </w:t>
      </w:r>
      <w:r w:rsidR="006B6A36">
        <w:t xml:space="preserve">and Sustainability </w:t>
      </w:r>
      <w:r w:rsidRPr="001D4FAF">
        <w:t>Plan</w:t>
      </w:r>
      <w:r w:rsidRPr="00F94C5E">
        <w:t>;</w:t>
      </w:r>
    </w:p>
    <w:p w14:paraId="5F07D788" w14:textId="77777777" w:rsidR="003F47A1" w:rsidRDefault="00FF77EC" w:rsidP="004A75D1">
      <w:pPr>
        <w:pStyle w:val="DefenceDefinitionNum"/>
      </w:pPr>
      <w:r>
        <w:rPr>
          <w:szCs w:val="22"/>
        </w:rPr>
        <w:lastRenderedPageBreak/>
        <w:t>Estate Information Provision Plan;</w:t>
      </w:r>
    </w:p>
    <w:p w14:paraId="4AE45C9D" w14:textId="77777777" w:rsidR="00FF77EC" w:rsidRPr="00F94C5E" w:rsidRDefault="00FF77EC" w:rsidP="00FF77EC">
      <w:pPr>
        <w:pStyle w:val="DefenceDefinitionNum"/>
      </w:pPr>
      <w:r>
        <w:t>Project Lifecycle and HOTO Plan</w:t>
      </w:r>
      <w:r w:rsidRPr="00F94C5E">
        <w:t>;</w:t>
      </w:r>
    </w:p>
    <w:p w14:paraId="35C1D591" w14:textId="77777777" w:rsidR="00D061A9" w:rsidRPr="00F94C5E" w:rsidRDefault="00685C8A" w:rsidP="004A75D1">
      <w:pPr>
        <w:pStyle w:val="DefenceDefinitionNum"/>
      </w:pPr>
      <w:r w:rsidRPr="001D4FAF">
        <w:t>Quality Plan</w:t>
      </w:r>
      <w:r w:rsidR="00D061A9" w:rsidRPr="00F94C5E">
        <w:t>;</w:t>
      </w:r>
    </w:p>
    <w:p w14:paraId="682AF00B" w14:textId="77777777" w:rsidR="004A75D1" w:rsidRPr="00F94C5E" w:rsidRDefault="004A75D1" w:rsidP="004A75D1">
      <w:pPr>
        <w:pStyle w:val="DefenceDefinitionNum"/>
      </w:pPr>
      <w:r w:rsidRPr="001D4FAF">
        <w:t>Site Management Plan</w:t>
      </w:r>
      <w:r w:rsidRPr="00F94C5E">
        <w:t xml:space="preserve">; </w:t>
      </w:r>
    </w:p>
    <w:p w14:paraId="279942FF" w14:textId="4C59B9D4" w:rsidR="003406D6" w:rsidRDefault="003062E4" w:rsidP="003406D6">
      <w:pPr>
        <w:pStyle w:val="DefenceDefinitionNum"/>
      </w:pPr>
      <w:r w:rsidRPr="00FF77EC">
        <w:rPr>
          <w:szCs w:val="22"/>
        </w:rPr>
        <w:t>Work Health and Safety Plan</w:t>
      </w:r>
      <w:r w:rsidR="004A75D1" w:rsidRPr="00F94C5E">
        <w:t xml:space="preserve">; </w:t>
      </w:r>
    </w:p>
    <w:p w14:paraId="5247C411" w14:textId="0EBD5E10" w:rsidR="004A75D1" w:rsidRPr="00EF1D5C" w:rsidRDefault="003406D6" w:rsidP="003406D6">
      <w:pPr>
        <w:pStyle w:val="DefenceDefinitionNum"/>
      </w:pPr>
      <w:r>
        <w:t xml:space="preserve">if clause </w:t>
      </w:r>
      <w:r w:rsidR="00B2216F">
        <w:fldChar w:fldCharType="begin"/>
      </w:r>
      <w:r w:rsidR="00B2216F">
        <w:instrText xml:space="preserve"> REF _Ref209542192 \n \h </w:instrText>
      </w:r>
      <w:r w:rsidR="00B2216F">
        <w:fldChar w:fldCharType="separate"/>
      </w:r>
      <w:r w:rsidR="00755617">
        <w:t>2.16</w:t>
      </w:r>
      <w:r w:rsidR="00B2216F">
        <w:fldChar w:fldCharType="end"/>
      </w:r>
      <w:r>
        <w:t xml:space="preserve"> applies, Method of Work Plan for Airfield Activities; </w:t>
      </w:r>
      <w:r w:rsidR="004A75D1" w:rsidRPr="00EF1D5C">
        <w:t>and</w:t>
      </w:r>
    </w:p>
    <w:p w14:paraId="2639937F" w14:textId="31673FA8" w:rsidR="004A75D1" w:rsidRPr="00F94C5E" w:rsidRDefault="00726A6E" w:rsidP="004A75D1">
      <w:pPr>
        <w:pStyle w:val="DefenceDefinitionNum"/>
      </w:pPr>
      <w:r w:rsidRPr="00F94C5E">
        <w:t>additional</w:t>
      </w:r>
      <w:r w:rsidR="004A75D1" w:rsidRPr="00F94C5E">
        <w:t xml:space="preserve"> plans </w:t>
      </w:r>
      <w:r w:rsidR="00D061A9" w:rsidRPr="00F94C5E">
        <w:t>specified</w:t>
      </w:r>
      <w:r w:rsidR="004A75D1" w:rsidRPr="00F94C5E">
        <w:t xml:space="preserve"> in the </w:t>
      </w:r>
      <w:r w:rsidR="006239AF" w:rsidRPr="001D4FAF">
        <w:t>Subcontract Particulars</w:t>
      </w:r>
      <w:r w:rsidR="004A75D1" w:rsidRPr="00F94C5E">
        <w:t xml:space="preserve"> and finalised by the </w:t>
      </w:r>
      <w:r w:rsidR="00460ECC" w:rsidRPr="001D4FAF">
        <w:t>Consultant</w:t>
      </w:r>
      <w:r w:rsidR="004A75D1" w:rsidRPr="00F94C5E">
        <w:t xml:space="preserve"> under clause </w:t>
      </w:r>
      <w:r w:rsidR="004A75D1" w:rsidRPr="00F94C5E">
        <w:fldChar w:fldCharType="begin"/>
      </w:r>
      <w:r w:rsidR="004A75D1" w:rsidRPr="00F94C5E">
        <w:instrText xml:space="preserve"> REF _Ref162942579 \w \h  \* MERGEFORMAT </w:instrText>
      </w:r>
      <w:r w:rsidR="004A75D1" w:rsidRPr="00F94C5E">
        <w:fldChar w:fldCharType="separate"/>
      </w:r>
      <w:r w:rsidR="00755617">
        <w:t>7.4(a)(ii)</w:t>
      </w:r>
      <w:r w:rsidR="004A75D1" w:rsidRPr="00F94C5E">
        <w:fldChar w:fldCharType="end"/>
      </w:r>
      <w:r w:rsidR="004A75D1" w:rsidRPr="00F94C5E">
        <w:t>,</w:t>
      </w:r>
    </w:p>
    <w:p w14:paraId="09DC4861" w14:textId="22111AB4" w:rsidR="003A4E02" w:rsidRPr="00992A6A" w:rsidRDefault="005D4CA7" w:rsidP="00641248">
      <w:pPr>
        <w:pStyle w:val="DefenceDefinition0"/>
        <w:rPr>
          <w:b/>
        </w:rPr>
      </w:pPr>
      <w:r w:rsidRPr="00F94C5E">
        <w:t xml:space="preserve">as updated or amended under clause </w:t>
      </w:r>
      <w:r w:rsidRPr="00F94C5E">
        <w:fldChar w:fldCharType="begin"/>
      </w:r>
      <w:r w:rsidRPr="00F94C5E">
        <w:instrText xml:space="preserve"> REF _Ref162942578 \w \h </w:instrText>
      </w:r>
      <w:r w:rsidRPr="00F94C5E">
        <w:fldChar w:fldCharType="separate"/>
      </w:r>
      <w:r w:rsidR="00755617">
        <w:t>7.4</w:t>
      </w:r>
      <w:r w:rsidRPr="00F94C5E">
        <w:fldChar w:fldCharType="end"/>
      </w:r>
      <w:r w:rsidRPr="00F94C5E">
        <w:t>.</w:t>
      </w:r>
    </w:p>
    <w:p w14:paraId="62D17186" w14:textId="77777777" w:rsidR="001A339F" w:rsidRPr="00BE41B0" w:rsidRDefault="001A339F" w:rsidP="00BE41B0">
      <w:pPr>
        <w:pStyle w:val="DefenceBoldNormal"/>
      </w:pPr>
      <w:bookmarkStart w:id="227" w:name="PublicLiabilityInsurance"/>
      <w:r w:rsidRPr="00BE41B0">
        <w:t>Public Liability Insurance</w:t>
      </w:r>
      <w:bookmarkEnd w:id="227"/>
    </w:p>
    <w:p w14:paraId="17FD1C0A" w14:textId="77777777" w:rsidR="001A339F" w:rsidRPr="00F94C5E" w:rsidRDefault="004A3836" w:rsidP="00A369AF">
      <w:pPr>
        <w:pStyle w:val="DefenceDefinition0"/>
        <w:keepNext/>
      </w:pPr>
      <w:r w:rsidRPr="00F94C5E">
        <w:t xml:space="preserve">A </w:t>
      </w:r>
      <w:r w:rsidR="001A339F" w:rsidRPr="00F94C5E">
        <w:t xml:space="preserve">policy of liability insurance </w:t>
      </w:r>
      <w:r w:rsidRPr="00F94C5E">
        <w:t>covering</w:t>
      </w:r>
      <w:r w:rsidR="00F807E9">
        <w:t xml:space="preserve"> the</w:t>
      </w:r>
      <w:r w:rsidR="001A339F" w:rsidRPr="00F94C5E">
        <w:t>:</w:t>
      </w:r>
    </w:p>
    <w:p w14:paraId="642976DC" w14:textId="77777777" w:rsidR="003A4E02" w:rsidRPr="00F94C5E" w:rsidRDefault="00025FDA" w:rsidP="002407D4">
      <w:pPr>
        <w:pStyle w:val="DefenceDefinitionNum"/>
      </w:pPr>
      <w:r w:rsidRPr="001D4FAF">
        <w:t>Consultant</w:t>
      </w:r>
      <w:r w:rsidR="003A4E02" w:rsidRPr="00F94C5E">
        <w:t xml:space="preserve"> </w:t>
      </w:r>
      <w:r w:rsidR="005D4CA7" w:rsidRPr="00F94C5E">
        <w:t xml:space="preserve">for </w:t>
      </w:r>
      <w:r w:rsidR="004B5B8D" w:rsidRPr="00F94C5E">
        <w:t xml:space="preserve">its </w:t>
      </w:r>
      <w:r w:rsidR="005D4CA7" w:rsidRPr="00F94C5E">
        <w:t>liabilities; and</w:t>
      </w:r>
      <w:r w:rsidR="008C20CC" w:rsidRPr="00F94C5E">
        <w:t xml:space="preserve"> </w:t>
      </w:r>
    </w:p>
    <w:p w14:paraId="25C1BDD9" w14:textId="77777777" w:rsidR="003A4E02" w:rsidRPr="00F94C5E" w:rsidRDefault="0065145C" w:rsidP="00992A6A">
      <w:pPr>
        <w:pStyle w:val="DefenceDefinitionNum"/>
      </w:pPr>
      <w:r w:rsidRPr="001D4FAF">
        <w:t>Contractor</w:t>
      </w:r>
      <w:r w:rsidR="008C20CC" w:rsidRPr="00F94C5E">
        <w:t xml:space="preserve"> for all </w:t>
      </w:r>
      <w:r w:rsidR="00F807E9">
        <w:t xml:space="preserve">legal </w:t>
      </w:r>
      <w:r w:rsidR="008C20CC" w:rsidRPr="00F94C5E">
        <w:t xml:space="preserve">liabilities </w:t>
      </w:r>
      <w:r w:rsidR="001800E6" w:rsidRPr="00F94C5E">
        <w:t>arising out of or</w:t>
      </w:r>
      <w:r w:rsidR="008C20CC" w:rsidRPr="00F94C5E">
        <w:t xml:space="preserve"> in </w:t>
      </w:r>
      <w:r w:rsidR="001800E6" w:rsidRPr="00F94C5E">
        <w:t>connection with</w:t>
      </w:r>
      <w:r w:rsidR="008C20CC" w:rsidRPr="00F94C5E">
        <w:t xml:space="preserve"> any act, error, omission, negligence or breach of contract by the </w:t>
      </w:r>
      <w:r w:rsidR="00025FDA" w:rsidRPr="001D4FAF">
        <w:t>Consultant</w:t>
      </w:r>
      <w:r w:rsidR="003A4E02" w:rsidRPr="00F94C5E">
        <w:t>,</w:t>
      </w:r>
      <w:r w:rsidR="005D4CA7" w:rsidRPr="00F94C5E">
        <w:t xml:space="preserve"> </w:t>
      </w:r>
    </w:p>
    <w:p w14:paraId="149D0534" w14:textId="77777777" w:rsidR="008C20CC" w:rsidRPr="00F94C5E" w:rsidRDefault="005D4CA7" w:rsidP="00992A6A">
      <w:pPr>
        <w:pStyle w:val="DefenceDefinition0"/>
      </w:pPr>
      <w:r w:rsidRPr="00F94C5E">
        <w:t>to third parties and</w:t>
      </w:r>
      <w:r w:rsidR="003A4E02" w:rsidRPr="00F94C5E">
        <w:t xml:space="preserve"> </w:t>
      </w:r>
      <w:r w:rsidRPr="00F94C5E">
        <w:t>to each other</w:t>
      </w:r>
      <w:r w:rsidR="008C7C5F">
        <w:t>,</w:t>
      </w:r>
      <w:r w:rsidR="003A4E02" w:rsidRPr="00F94C5E">
        <w:t xml:space="preserve"> </w:t>
      </w:r>
      <w:r w:rsidR="001A339F" w:rsidRPr="00F94C5E">
        <w:t xml:space="preserve">for loss </w:t>
      </w:r>
      <w:r w:rsidR="004A3836" w:rsidRPr="00F94C5E">
        <w:t>of</w:t>
      </w:r>
      <w:r w:rsidRPr="00F94C5E">
        <w:t>,</w:t>
      </w:r>
      <w:r w:rsidR="004A3836" w:rsidRPr="00F94C5E">
        <w:t xml:space="preserve"> </w:t>
      </w:r>
      <w:r w:rsidR="008C20CC" w:rsidRPr="00F94C5E">
        <w:t xml:space="preserve">loss of use of </w:t>
      </w:r>
      <w:r w:rsidR="001A339F" w:rsidRPr="00F94C5E">
        <w:t>or damage to property and death of or in</w:t>
      </w:r>
      <w:r w:rsidR="00D2065B" w:rsidRPr="00F94C5E">
        <w:t>jury to any person</w:t>
      </w:r>
      <w:r w:rsidR="008C20CC" w:rsidRPr="00F94C5E">
        <w:t>,</w:t>
      </w:r>
      <w:r w:rsidR="00585DFC" w:rsidRPr="00F94C5E">
        <w:t xml:space="preserve"> arising out of </w:t>
      </w:r>
      <w:r w:rsidRPr="00F94C5E">
        <w:t>or</w:t>
      </w:r>
      <w:r w:rsidR="003A4E02" w:rsidRPr="00F94C5E">
        <w:t xml:space="preserve"> </w:t>
      </w:r>
      <w:r w:rsidRPr="00F94C5E">
        <w:t>i</w:t>
      </w:r>
      <w:r w:rsidR="00585DFC" w:rsidRPr="00F94C5E">
        <w:t>n connection with</w:t>
      </w:r>
      <w:r w:rsidR="00BB5037" w:rsidRPr="00F94C5E">
        <w:t xml:space="preserve"> the </w:t>
      </w:r>
      <w:r w:rsidR="00F42400" w:rsidRPr="001D4FAF">
        <w:t>Services</w:t>
      </w:r>
      <w:r w:rsidR="00BB5037" w:rsidRPr="00F94C5E">
        <w:t>.</w:t>
      </w:r>
    </w:p>
    <w:p w14:paraId="66DD476C" w14:textId="77777777" w:rsidR="001A339F" w:rsidRPr="00F94C5E" w:rsidRDefault="00BB5037" w:rsidP="00992A6A">
      <w:pPr>
        <w:pStyle w:val="DefenceDefinition0"/>
      </w:pPr>
      <w:r w:rsidRPr="00F94C5E">
        <w:t>This policy is not required to cover liabilities</w:t>
      </w:r>
      <w:r w:rsidR="008C20CC" w:rsidRPr="00F94C5E">
        <w:t xml:space="preserve"> or losses</w:t>
      </w:r>
      <w:r w:rsidRPr="00F94C5E">
        <w:t xml:space="preserve"> insured under </w:t>
      </w:r>
      <w:r w:rsidR="003062E4" w:rsidRPr="001D4FAF">
        <w:t>Workers Compensation Insurance</w:t>
      </w:r>
      <w:r w:rsidRPr="00F94C5E">
        <w:t xml:space="preserve">, </w:t>
      </w:r>
      <w:r w:rsidRPr="001D4FAF">
        <w:t>Employe</w:t>
      </w:r>
      <w:r w:rsidR="008C20CC" w:rsidRPr="001D4FAF">
        <w:t>r</w:t>
      </w:r>
      <w:r w:rsidR="004B5B8D" w:rsidRPr="001D4FAF">
        <w:t>s</w:t>
      </w:r>
      <w:r w:rsidR="008C20CC" w:rsidRPr="001D4FAF">
        <w:t>’</w:t>
      </w:r>
      <w:r w:rsidRPr="001D4FAF">
        <w:t xml:space="preserve"> Liability Insurance</w:t>
      </w:r>
      <w:r w:rsidRPr="00F94C5E">
        <w:t xml:space="preserve"> or </w:t>
      </w:r>
      <w:r w:rsidRPr="001D4FAF">
        <w:t>Professional Indemnity Insurance</w:t>
      </w:r>
      <w:r w:rsidRPr="00F94C5E">
        <w:t>.</w:t>
      </w:r>
    </w:p>
    <w:p w14:paraId="5209E887" w14:textId="77777777" w:rsidR="008C20CC" w:rsidRPr="00BE41B0" w:rsidRDefault="008C20CC" w:rsidP="00BE41B0">
      <w:pPr>
        <w:pStyle w:val="DefenceBoldNormal"/>
      </w:pPr>
      <w:bookmarkStart w:id="228" w:name="QualityManager"/>
      <w:r w:rsidRPr="00BE41B0">
        <w:t>Quality Manager</w:t>
      </w:r>
      <w:bookmarkEnd w:id="228"/>
    </w:p>
    <w:p w14:paraId="612A6B44" w14:textId="22D2EFE8" w:rsidR="004F4B9F" w:rsidRPr="00F94C5E" w:rsidRDefault="008C20CC" w:rsidP="00A5789C">
      <w:pPr>
        <w:pStyle w:val="DefenceDefinition0"/>
      </w:pPr>
      <w:r w:rsidRPr="00F94C5E">
        <w:t xml:space="preserve">The person specified in the </w:t>
      </w:r>
      <w:r w:rsidR="0066179D" w:rsidRPr="001D4FAF">
        <w:t>Subcontract Particulars</w:t>
      </w:r>
      <w:r w:rsidR="0066179D" w:rsidRPr="00F94C5E">
        <w:t xml:space="preserve"> </w:t>
      </w:r>
      <w:r w:rsidRPr="00F94C5E">
        <w:t xml:space="preserve">or any other person from time to time appointed as the Quality Manager for the </w:t>
      </w:r>
      <w:r w:rsidR="00A902F5" w:rsidRPr="001D4FAF">
        <w:t>Services</w:t>
      </w:r>
      <w:r w:rsidRPr="00F94C5E">
        <w:t xml:space="preserve"> in accordance with clause </w:t>
      </w:r>
      <w:r w:rsidRPr="00F94C5E">
        <w:fldChar w:fldCharType="begin"/>
      </w:r>
      <w:r w:rsidRPr="00F94C5E">
        <w:instrText xml:space="preserve"> REF _Ref456964048 \r \h </w:instrText>
      </w:r>
      <w:r w:rsidRPr="00F94C5E">
        <w:fldChar w:fldCharType="separate"/>
      </w:r>
      <w:r w:rsidR="00755617">
        <w:t>4.4</w:t>
      </w:r>
      <w:r w:rsidRPr="00F94C5E">
        <w:fldChar w:fldCharType="end"/>
      </w:r>
      <w:r w:rsidRPr="00F94C5E">
        <w:t>.</w:t>
      </w:r>
      <w:bookmarkStart w:id="229" w:name="_BPDC_LN_INS_3772"/>
      <w:bookmarkStart w:id="230" w:name="_BPDC_PR_INS_3773"/>
      <w:bookmarkStart w:id="231" w:name="_BPDC_LN_INS_3770"/>
      <w:bookmarkStart w:id="232" w:name="_BPDC_PR_INS_3771"/>
      <w:bookmarkEnd w:id="229"/>
      <w:bookmarkEnd w:id="230"/>
      <w:bookmarkEnd w:id="231"/>
      <w:bookmarkEnd w:id="232"/>
    </w:p>
    <w:p w14:paraId="336202F2" w14:textId="77777777" w:rsidR="004F4B9F" w:rsidRPr="00F94C5E" w:rsidRDefault="008C20CC" w:rsidP="00BE41B0">
      <w:pPr>
        <w:pStyle w:val="DefenceBoldNormal"/>
      </w:pPr>
      <w:bookmarkStart w:id="233" w:name="QualityObjectives"/>
      <w:r w:rsidRPr="00BE41B0">
        <w:t>Quality Objectives</w:t>
      </w:r>
      <w:bookmarkStart w:id="234" w:name="_BPDC_LN_INS_3768"/>
      <w:bookmarkStart w:id="235" w:name="_BPDC_PR_INS_3769"/>
      <w:bookmarkEnd w:id="233"/>
      <w:bookmarkEnd w:id="234"/>
      <w:bookmarkEnd w:id="235"/>
    </w:p>
    <w:p w14:paraId="5217BF53" w14:textId="77777777" w:rsidR="004F4B9F" w:rsidRPr="00F94C5E" w:rsidRDefault="005D4CA7" w:rsidP="00A369AF">
      <w:pPr>
        <w:pStyle w:val="DefenceDefinition0"/>
        <w:keepNext/>
      </w:pPr>
      <w:r w:rsidRPr="00992A6A">
        <w:t>Means to:</w:t>
      </w:r>
      <w:bookmarkStart w:id="236" w:name="_BPDC_LN_INS_3766"/>
      <w:bookmarkStart w:id="237" w:name="_BPDC_PR_INS_3767"/>
      <w:bookmarkStart w:id="238" w:name="_Ref446070217"/>
      <w:bookmarkEnd w:id="236"/>
      <w:bookmarkEnd w:id="237"/>
    </w:p>
    <w:p w14:paraId="7413C2F1" w14:textId="77777777" w:rsidR="004C1F98" w:rsidRPr="00F94C5E" w:rsidRDefault="008C20CC" w:rsidP="00C2462F">
      <w:pPr>
        <w:pStyle w:val="DefenceDefinitionNum"/>
      </w:pPr>
      <w:r w:rsidRPr="00992A6A">
        <w:t xml:space="preserve">encourage best practice quality management through the planning, development, implementation and continuous improvement of quality assurance procedures, systems or frameworks during the </w:t>
      </w:r>
      <w:r w:rsidR="00A902F5" w:rsidRPr="001D4FAF">
        <w:t>Services</w:t>
      </w:r>
      <w:r w:rsidR="005D4CA7" w:rsidRPr="00992A6A">
        <w:t>;</w:t>
      </w:r>
      <w:r w:rsidRPr="00992A6A">
        <w:t xml:space="preserve"> </w:t>
      </w:r>
    </w:p>
    <w:p w14:paraId="352A980E" w14:textId="77777777" w:rsidR="004C1F98" w:rsidRPr="00F94C5E" w:rsidRDefault="005D4CA7" w:rsidP="00C2462F">
      <w:pPr>
        <w:pStyle w:val="DefenceDefinitionNum"/>
      </w:pPr>
      <w:r w:rsidRPr="00992A6A">
        <w:t xml:space="preserve">prevent and minimise adverse quality impacts during the </w:t>
      </w:r>
      <w:r w:rsidR="00A902F5" w:rsidRPr="001D4FAF">
        <w:t>Services</w:t>
      </w:r>
      <w:r w:rsidRPr="00992A6A">
        <w:t xml:space="preserve"> (including non-complying </w:t>
      </w:r>
      <w:r w:rsidR="00A902F5" w:rsidRPr="001D4FAF">
        <w:t>Services</w:t>
      </w:r>
      <w:r w:rsidRPr="00992A6A">
        <w:t xml:space="preserve"> before, at and after </w:t>
      </w:r>
      <w:r w:rsidR="004E65E7" w:rsidRPr="001D4FAF">
        <w:t>Completion</w:t>
      </w:r>
      <w:r w:rsidRPr="00992A6A">
        <w:t xml:space="preserve">) and Defects (or similar term used or defined in the </w:t>
      </w:r>
      <w:r w:rsidR="0065145C" w:rsidRPr="001D4FAF">
        <w:rPr>
          <w:szCs w:val="20"/>
        </w:rPr>
        <w:t>Managing Contractor Contract</w:t>
      </w:r>
      <w:r w:rsidRPr="00992A6A">
        <w:t xml:space="preserve">) before, at and after </w:t>
      </w:r>
      <w:r w:rsidR="004E65E7" w:rsidRPr="001D4FAF">
        <w:t>Completion</w:t>
      </w:r>
      <w:r w:rsidRPr="00992A6A">
        <w:t xml:space="preserve"> (as defined in the </w:t>
      </w:r>
      <w:r w:rsidR="0065145C" w:rsidRPr="001D4FAF">
        <w:rPr>
          <w:szCs w:val="20"/>
        </w:rPr>
        <w:t>Managing Contractor Contract</w:t>
      </w:r>
      <w:r w:rsidRPr="00992A6A">
        <w:t xml:space="preserve">); </w:t>
      </w:r>
      <w:bookmarkStart w:id="239" w:name="_BPDC_LN_INS_3764"/>
      <w:bookmarkStart w:id="240" w:name="_BPDC_PR_INS_3765"/>
      <w:bookmarkStart w:id="241" w:name="_BPDC_LN_INS_3762"/>
      <w:bookmarkStart w:id="242" w:name="_BPDC_PR_INS_3763"/>
      <w:bookmarkEnd w:id="238"/>
      <w:bookmarkEnd w:id="239"/>
      <w:bookmarkEnd w:id="240"/>
      <w:bookmarkEnd w:id="241"/>
      <w:bookmarkEnd w:id="242"/>
    </w:p>
    <w:p w14:paraId="3E181858" w14:textId="77777777" w:rsidR="008C20CC" w:rsidRPr="00F94C5E" w:rsidRDefault="008C20CC" w:rsidP="00C2462F">
      <w:pPr>
        <w:pStyle w:val="DefenceDefinitionNum"/>
      </w:pPr>
      <w:r w:rsidRPr="00992A6A">
        <w:t>optimise the value for money achieved by the</w:t>
      </w:r>
      <w:r w:rsidR="001800E6" w:rsidRPr="00992A6A">
        <w:t xml:space="preserve"> </w:t>
      </w:r>
      <w:r w:rsidR="004E65E7" w:rsidRPr="001D4FAF">
        <w:t>Commonwealth</w:t>
      </w:r>
      <w:r w:rsidR="001800E6" w:rsidRPr="00992A6A">
        <w:t xml:space="preserve"> </w:t>
      </w:r>
      <w:r w:rsidRPr="00992A6A">
        <w:t xml:space="preserve">in respect of the </w:t>
      </w:r>
      <w:r w:rsidR="00A902F5" w:rsidRPr="001D4FAF">
        <w:t>Services</w:t>
      </w:r>
      <w:r w:rsidRPr="00992A6A">
        <w:t>;</w:t>
      </w:r>
      <w:r w:rsidR="004A453F" w:rsidRPr="00F94C5E">
        <w:t xml:space="preserve"> and</w:t>
      </w:r>
    </w:p>
    <w:p w14:paraId="3D6AB7D8" w14:textId="77777777" w:rsidR="004A453F" w:rsidRPr="00F94C5E" w:rsidRDefault="004A453F" w:rsidP="00C2462F">
      <w:pPr>
        <w:pStyle w:val="DefenceDefinitionNum"/>
      </w:pPr>
      <w:r w:rsidRPr="00F94C5E">
        <w:t xml:space="preserve">achieve the additional objectives specified in the </w:t>
      </w:r>
      <w:r w:rsidR="002147C2" w:rsidRPr="001D4FAF">
        <w:rPr>
          <w:szCs w:val="20"/>
        </w:rPr>
        <w:t>Subcontract Particulars</w:t>
      </w:r>
      <w:r w:rsidRPr="00F94C5E">
        <w:t>.</w:t>
      </w:r>
    </w:p>
    <w:p w14:paraId="421BA512" w14:textId="77777777" w:rsidR="008C20CC" w:rsidRPr="00BE41B0" w:rsidRDefault="008C20CC" w:rsidP="00BE41B0">
      <w:pPr>
        <w:pStyle w:val="DefenceBoldNormal"/>
      </w:pPr>
      <w:bookmarkStart w:id="243" w:name="_BPDC_LN_INS_3760"/>
      <w:bookmarkStart w:id="244" w:name="_BPDC_PR_INS_3761"/>
      <w:bookmarkStart w:id="245" w:name="_BPDC_LN_INS_3758"/>
      <w:bookmarkStart w:id="246" w:name="_BPDC_PR_INS_3759"/>
      <w:bookmarkStart w:id="247" w:name="QualityPlan"/>
      <w:bookmarkEnd w:id="243"/>
      <w:bookmarkEnd w:id="244"/>
      <w:bookmarkEnd w:id="245"/>
      <w:bookmarkEnd w:id="246"/>
      <w:r w:rsidRPr="00BE41B0">
        <w:t>Quality Plan</w:t>
      </w:r>
      <w:bookmarkEnd w:id="247"/>
    </w:p>
    <w:p w14:paraId="399887F2" w14:textId="6E055966" w:rsidR="008C20CC" w:rsidRPr="00992A6A" w:rsidRDefault="008C20CC" w:rsidP="00A369AF">
      <w:pPr>
        <w:pStyle w:val="DefenceDefinition0"/>
        <w:keepNext/>
      </w:pPr>
      <w:bookmarkStart w:id="248" w:name="_BPDC_LN_INS_3756"/>
      <w:bookmarkStart w:id="249" w:name="_BPDC_PR_INS_3757"/>
      <w:bookmarkEnd w:id="248"/>
      <w:bookmarkEnd w:id="249"/>
      <w:r w:rsidRPr="00F94C5E">
        <w:t xml:space="preserve">The plan prepared by the </w:t>
      </w:r>
      <w:r w:rsidR="00025FDA" w:rsidRPr="001D4FAF">
        <w:t>Consultant</w:t>
      </w:r>
      <w:r w:rsidRPr="00F94C5E">
        <w:t xml:space="preserve"> and finalised under clause </w:t>
      </w:r>
      <w:r w:rsidR="00EF2062" w:rsidRPr="00F94C5E">
        <w:fldChar w:fldCharType="begin"/>
      </w:r>
      <w:r w:rsidR="00EF2062" w:rsidRPr="00992A6A">
        <w:instrText xml:space="preserve"> REF _Ref162942578 \r \h </w:instrText>
      </w:r>
      <w:r w:rsidR="003A4E02" w:rsidRPr="00992A6A">
        <w:instrText xml:space="preserve"> \* MERGEFORMAT </w:instrText>
      </w:r>
      <w:r w:rsidR="00EF2062" w:rsidRPr="00F94C5E">
        <w:fldChar w:fldCharType="separate"/>
      </w:r>
      <w:r w:rsidR="00755617">
        <w:t>7.4</w:t>
      </w:r>
      <w:r w:rsidR="00EF2062" w:rsidRPr="00F94C5E">
        <w:fldChar w:fldCharType="end"/>
      </w:r>
      <w:r w:rsidR="00CF4BA2">
        <w:t>,</w:t>
      </w:r>
      <w:r w:rsidRPr="00F94C5E">
        <w:t xml:space="preserve"> which must set out in adequate detail the procedures the </w:t>
      </w:r>
      <w:r w:rsidR="00025FDA" w:rsidRPr="001D4FAF">
        <w:t>Consultant</w:t>
      </w:r>
      <w:r w:rsidRPr="00F94C5E">
        <w:t xml:space="preserve"> will implement to manage the </w:t>
      </w:r>
      <w:r w:rsidR="00A902F5" w:rsidRPr="001D4FAF">
        <w:t>Services</w:t>
      </w:r>
      <w:r w:rsidRPr="00F94C5E">
        <w:t xml:space="preserve"> from a quality perspective to: </w:t>
      </w:r>
    </w:p>
    <w:p w14:paraId="2BA411AD" w14:textId="77777777" w:rsidR="008C20CC" w:rsidRPr="00992A6A" w:rsidRDefault="008C20CC" w:rsidP="00992A6A">
      <w:pPr>
        <w:pStyle w:val="DefenceDefinitionNum"/>
      </w:pPr>
      <w:bookmarkStart w:id="250" w:name="_BPDC_LN_INS_3754"/>
      <w:bookmarkStart w:id="251" w:name="_BPDC_PR_INS_3755"/>
      <w:bookmarkEnd w:id="250"/>
      <w:bookmarkEnd w:id="251"/>
      <w:r w:rsidRPr="00992A6A">
        <w:t xml:space="preserve">ensure compliance with the </w:t>
      </w:r>
      <w:r w:rsidR="00671A35">
        <w:t>Smart Infrastructure Handbook</w:t>
      </w:r>
      <w:r w:rsidRPr="00992A6A">
        <w:t xml:space="preserve"> and </w:t>
      </w:r>
      <w:r w:rsidR="002B2646" w:rsidRPr="001D4FAF">
        <w:rPr>
          <w:szCs w:val="20"/>
        </w:rPr>
        <w:t>Statutory Requirements</w:t>
      </w:r>
      <w:r w:rsidRPr="00992A6A">
        <w:t xml:space="preserve">; and </w:t>
      </w:r>
    </w:p>
    <w:p w14:paraId="5046ED9E" w14:textId="77777777" w:rsidR="008C20CC" w:rsidRPr="00992A6A" w:rsidRDefault="008C20CC" w:rsidP="00992A6A">
      <w:pPr>
        <w:pStyle w:val="DefenceDefinitionNum"/>
      </w:pPr>
      <w:bookmarkStart w:id="252" w:name="_BPDC_LN_INS_3752"/>
      <w:bookmarkStart w:id="253" w:name="_BPDC_PR_INS_3753"/>
      <w:bookmarkEnd w:id="252"/>
      <w:bookmarkEnd w:id="253"/>
      <w:r w:rsidRPr="00992A6A">
        <w:t xml:space="preserve">maximise the achievement of the </w:t>
      </w:r>
      <w:r w:rsidRPr="001D4FAF">
        <w:t>Quality Objectives</w:t>
      </w:r>
      <w:r w:rsidRPr="00992A6A">
        <w:t>.</w:t>
      </w:r>
    </w:p>
    <w:p w14:paraId="4C16A316" w14:textId="77777777" w:rsidR="008C20CC" w:rsidRPr="00F94C5E" w:rsidRDefault="008C20CC" w:rsidP="00951194">
      <w:pPr>
        <w:pStyle w:val="DefenceDefinition0"/>
        <w:keepNext/>
        <w:numPr>
          <w:ilvl w:val="0"/>
          <w:numId w:val="2"/>
        </w:numPr>
        <w:ind w:left="964" w:hanging="964"/>
      </w:pPr>
      <w:bookmarkStart w:id="254" w:name="_BPDC_LN_INS_3750"/>
      <w:bookmarkStart w:id="255" w:name="_BPDC_PR_INS_3751"/>
      <w:bookmarkEnd w:id="254"/>
      <w:bookmarkEnd w:id="255"/>
      <w:r w:rsidRPr="00F94C5E">
        <w:lastRenderedPageBreak/>
        <w:t xml:space="preserve">The Quality Plan must </w:t>
      </w:r>
      <w:r w:rsidR="001800E6" w:rsidRPr="00F94C5E">
        <w:t xml:space="preserve">not be inconsistent with the </w:t>
      </w:r>
      <w:r w:rsidR="001800E6" w:rsidRPr="001D4FAF">
        <w:t>Contractor’s Quality Plan</w:t>
      </w:r>
      <w:r w:rsidR="001800E6" w:rsidRPr="00F94C5E">
        <w:t xml:space="preserve"> and </w:t>
      </w:r>
      <w:r w:rsidR="004B5B8D" w:rsidRPr="00F94C5E">
        <w:t xml:space="preserve">must </w:t>
      </w:r>
      <w:r w:rsidRPr="00F94C5E">
        <w:t>address</w:t>
      </w:r>
      <w:r w:rsidR="008C7C5F">
        <w:t>,</w:t>
      </w:r>
      <w:r w:rsidRPr="00F94C5E">
        <w:t xml:space="preserve"> at a minimum:</w:t>
      </w:r>
    </w:p>
    <w:p w14:paraId="1B7B50EC" w14:textId="77777777" w:rsidR="008C20CC" w:rsidRPr="00992A6A" w:rsidRDefault="008C20CC" w:rsidP="00992A6A">
      <w:pPr>
        <w:pStyle w:val="DefenceDefinitionNum"/>
      </w:pPr>
      <w:bookmarkStart w:id="256" w:name="_BPDC_LN_INS_3748"/>
      <w:bookmarkStart w:id="257" w:name="_BPDC_PR_INS_3749"/>
      <w:bookmarkEnd w:id="256"/>
      <w:bookmarkEnd w:id="257"/>
      <w:r w:rsidRPr="00992A6A">
        <w:t xml:space="preserve">all </w:t>
      </w:r>
      <w:r w:rsidR="002B2646" w:rsidRPr="001D4FAF">
        <w:rPr>
          <w:szCs w:val="20"/>
        </w:rPr>
        <w:t>Statutory Requirements</w:t>
      </w:r>
      <w:r w:rsidRPr="00992A6A">
        <w:t>;</w:t>
      </w:r>
    </w:p>
    <w:p w14:paraId="64DC1D9D" w14:textId="77777777" w:rsidR="008C20CC" w:rsidRPr="00992A6A" w:rsidRDefault="008C20CC" w:rsidP="00992A6A">
      <w:pPr>
        <w:pStyle w:val="DefenceDefinitionNum"/>
      </w:pPr>
      <w:bookmarkStart w:id="258" w:name="_BPDC_LN_INS_3746"/>
      <w:bookmarkStart w:id="259" w:name="_BPDC_PR_INS_3747"/>
      <w:bookmarkEnd w:id="258"/>
      <w:bookmarkEnd w:id="259"/>
      <w:r w:rsidRPr="00992A6A">
        <w:t xml:space="preserve">all </w:t>
      </w:r>
      <w:r w:rsidR="00685C8A" w:rsidRPr="001D4FAF">
        <w:t>Quality Objectives</w:t>
      </w:r>
      <w:r w:rsidRPr="00992A6A">
        <w:t xml:space="preserve">; </w:t>
      </w:r>
    </w:p>
    <w:p w14:paraId="6B68EC7F" w14:textId="77777777" w:rsidR="008C20CC" w:rsidRPr="00992A6A" w:rsidRDefault="008C20CC" w:rsidP="00992A6A">
      <w:pPr>
        <w:pStyle w:val="DefenceDefinitionNum"/>
      </w:pPr>
      <w:bookmarkStart w:id="260" w:name="_BPDC_LN_INS_3744"/>
      <w:bookmarkStart w:id="261" w:name="_BPDC_PR_INS_3745"/>
      <w:bookmarkEnd w:id="260"/>
      <w:bookmarkEnd w:id="261"/>
      <w:r w:rsidRPr="00992A6A">
        <w:t xml:space="preserve">the </w:t>
      </w:r>
      <w:r w:rsidR="00025FDA" w:rsidRPr="001D4FAF">
        <w:t>Consultant</w:t>
      </w:r>
      <w:r w:rsidR="006458B0" w:rsidRPr="001D4FAF">
        <w:t>’s</w:t>
      </w:r>
      <w:r w:rsidRPr="00992A6A">
        <w:t xml:space="preserve"> quality assurance procedure, system or framework (which may or may not be a certified quality assurance procedure, system or framework);</w:t>
      </w:r>
    </w:p>
    <w:p w14:paraId="3345A386" w14:textId="6212A79F" w:rsidR="008C20CC" w:rsidRPr="00992A6A" w:rsidRDefault="008C20CC" w:rsidP="004B5B8D">
      <w:pPr>
        <w:pStyle w:val="DefenceDefinitionNum"/>
      </w:pPr>
      <w:bookmarkStart w:id="262" w:name="_BPDC_LN_INS_3742"/>
      <w:bookmarkStart w:id="263" w:name="_BPDC_PR_INS_3743"/>
      <w:bookmarkEnd w:id="262"/>
      <w:bookmarkEnd w:id="263"/>
      <w:r w:rsidRPr="00992A6A">
        <w:t xml:space="preserve">the roles and responsibilities of all </w:t>
      </w:r>
      <w:r w:rsidR="00025FDA" w:rsidRPr="001D4FAF">
        <w:t>Consultant</w:t>
      </w:r>
      <w:r w:rsidR="00733EB0" w:rsidRPr="00992A6A">
        <w:t xml:space="preserve"> </w:t>
      </w:r>
      <w:r w:rsidRPr="00992A6A">
        <w:t xml:space="preserve">personnel (including the </w:t>
      </w:r>
      <w:r w:rsidRPr="001D4FAF">
        <w:t>Quality Manager</w:t>
      </w:r>
      <w:r w:rsidRPr="00992A6A">
        <w:t xml:space="preserve"> and </w:t>
      </w:r>
      <w:r w:rsidRPr="00F94C5E">
        <w:t xml:space="preserve">the </w:t>
      </w:r>
      <w:r w:rsidR="00025FDA" w:rsidRPr="001D4FAF">
        <w:t>Consultant’s</w:t>
      </w:r>
      <w:r w:rsidRPr="00F94C5E">
        <w:t xml:space="preserve"> key people under clause </w:t>
      </w:r>
      <w:r w:rsidR="00CF4BA2">
        <w:fldChar w:fldCharType="begin"/>
      </w:r>
      <w:r w:rsidR="00CF4BA2">
        <w:instrText xml:space="preserve"> REF _Ref145737007 \r \h </w:instrText>
      </w:r>
      <w:r w:rsidR="00CF4BA2">
        <w:fldChar w:fldCharType="separate"/>
      </w:r>
      <w:r w:rsidR="00755617">
        <w:t>4.4(a)(i)</w:t>
      </w:r>
      <w:r w:rsidR="00CF4BA2">
        <w:fldChar w:fldCharType="end"/>
      </w:r>
      <w:r w:rsidRPr="00992A6A">
        <w:t xml:space="preserve">) regarding quality; </w:t>
      </w:r>
    </w:p>
    <w:p w14:paraId="119F0800" w14:textId="4331A879" w:rsidR="008C20CC" w:rsidRPr="00992A6A" w:rsidRDefault="008C20CC" w:rsidP="00992A6A">
      <w:pPr>
        <w:pStyle w:val="DefenceDefinitionNum"/>
      </w:pPr>
      <w:bookmarkStart w:id="264" w:name="_BPDC_LN_INS_3740"/>
      <w:bookmarkStart w:id="265" w:name="_BPDC_PR_INS_3741"/>
      <w:bookmarkEnd w:id="264"/>
      <w:bookmarkEnd w:id="265"/>
      <w:r w:rsidRPr="00992A6A">
        <w:t>the procedure for consultation, co</w:t>
      </w:r>
      <w:r w:rsidR="00EC64BB">
        <w:t>-</w:t>
      </w:r>
      <w:r w:rsidRPr="00992A6A">
        <w:t>operation and co</w:t>
      </w:r>
      <w:r w:rsidR="00EC64BB">
        <w:t>-</w:t>
      </w:r>
      <w:r w:rsidRPr="00992A6A">
        <w:t xml:space="preserve">ordination of activities with the </w:t>
      </w:r>
      <w:r w:rsidR="004E65E7" w:rsidRPr="001D4FAF">
        <w:t>Commonwealth</w:t>
      </w:r>
      <w:r w:rsidRPr="00992A6A">
        <w:t xml:space="preserve">, the </w:t>
      </w:r>
      <w:r w:rsidRPr="001D4FAF">
        <w:t>MCC Contract Administrator</w:t>
      </w:r>
      <w:r w:rsidRPr="00992A6A">
        <w:t xml:space="preserve">, </w:t>
      </w:r>
      <w:r w:rsidRPr="00F94C5E">
        <w:t xml:space="preserve">the </w:t>
      </w:r>
      <w:r w:rsidR="0065145C" w:rsidRPr="001D4FAF">
        <w:t>Contractor</w:t>
      </w:r>
      <w:r w:rsidRPr="00F94C5E">
        <w:t xml:space="preserve">, the </w:t>
      </w:r>
      <w:r w:rsidR="00C3421A" w:rsidRPr="001D4FAF">
        <w:t>Contractor’s Representative</w:t>
      </w:r>
      <w:r w:rsidRPr="00992A6A">
        <w:t xml:space="preserve"> and </w:t>
      </w:r>
      <w:r w:rsidRPr="001D4FAF">
        <w:t>Other Contractors</w:t>
      </w:r>
      <w:r w:rsidRPr="00992A6A">
        <w:t xml:space="preserve"> regarding quality generally during the </w:t>
      </w:r>
      <w:r w:rsidR="00A902F5" w:rsidRPr="001D4FAF">
        <w:t>Services</w:t>
      </w:r>
      <w:r w:rsidRPr="00992A6A">
        <w:t>;</w:t>
      </w:r>
    </w:p>
    <w:p w14:paraId="1D02A3F2" w14:textId="77777777" w:rsidR="008C20CC" w:rsidRPr="00992A6A" w:rsidRDefault="008C20CC" w:rsidP="00992A6A">
      <w:pPr>
        <w:pStyle w:val="DefenceDefinitionNum"/>
      </w:pPr>
      <w:bookmarkStart w:id="266" w:name="_BPDC_LN_INS_3738"/>
      <w:bookmarkStart w:id="267" w:name="_BPDC_PR_INS_3739"/>
      <w:bookmarkEnd w:id="266"/>
      <w:bookmarkEnd w:id="267"/>
      <w:r w:rsidRPr="00992A6A">
        <w:t xml:space="preserve">the training and awareness programmes provided to </w:t>
      </w:r>
      <w:r w:rsidR="00025FDA" w:rsidRPr="001D4FAF">
        <w:t>Consultant</w:t>
      </w:r>
      <w:r w:rsidR="00733EB0" w:rsidRPr="00992A6A">
        <w:t xml:space="preserve"> </w:t>
      </w:r>
      <w:r w:rsidRPr="00992A6A">
        <w:t>personnel regarding quality;</w:t>
      </w:r>
    </w:p>
    <w:p w14:paraId="09583A62" w14:textId="48627A20" w:rsidR="008C20CC" w:rsidRPr="00992A6A" w:rsidRDefault="008C20CC" w:rsidP="004B5B8D">
      <w:pPr>
        <w:pStyle w:val="DefenceDefinitionNum"/>
      </w:pPr>
      <w:bookmarkStart w:id="268" w:name="_BPDC_LN_INS_3736"/>
      <w:bookmarkStart w:id="269" w:name="_BPDC_PR_INS_3737"/>
      <w:bookmarkEnd w:id="268"/>
      <w:bookmarkEnd w:id="269"/>
      <w:r w:rsidRPr="00992A6A">
        <w:t xml:space="preserve">the procedure for preparing (including tailoring) and finalising the </w:t>
      </w:r>
      <w:r w:rsidRPr="00F94C5E">
        <w:t>Quality Plan</w:t>
      </w:r>
      <w:r w:rsidRPr="00992A6A">
        <w:t xml:space="preserve"> to meet the requirements of the </w:t>
      </w:r>
      <w:r w:rsidR="000C75F9" w:rsidRPr="001D4FAF">
        <w:rPr>
          <w:szCs w:val="22"/>
        </w:rPr>
        <w:t>Subcontract</w:t>
      </w:r>
      <w:r w:rsidR="000C75F9" w:rsidRPr="00F94C5E">
        <w:t xml:space="preserve"> </w:t>
      </w:r>
      <w:r w:rsidR="007C72FF" w:rsidRPr="00F94C5E">
        <w:t>under</w:t>
      </w:r>
      <w:r w:rsidRPr="00992A6A">
        <w:t xml:space="preserve"> clause </w:t>
      </w:r>
      <w:r w:rsidR="006458B0" w:rsidRPr="00992A6A">
        <w:fldChar w:fldCharType="begin"/>
      </w:r>
      <w:r w:rsidR="006458B0" w:rsidRPr="00992A6A">
        <w:instrText xml:space="preserve"> REF _Ref162942578 \r \h </w:instrText>
      </w:r>
      <w:r w:rsidR="003A4E02" w:rsidRPr="00F94C5E">
        <w:instrText xml:space="preserve"> \* MERGEFORMAT </w:instrText>
      </w:r>
      <w:r w:rsidR="006458B0" w:rsidRPr="00992A6A">
        <w:fldChar w:fldCharType="separate"/>
      </w:r>
      <w:r w:rsidR="00755617">
        <w:t>7.4</w:t>
      </w:r>
      <w:r w:rsidR="006458B0" w:rsidRPr="00992A6A">
        <w:fldChar w:fldCharType="end"/>
      </w:r>
      <w:r w:rsidRPr="00992A6A">
        <w:t xml:space="preserve"> (including how the</w:t>
      </w:r>
      <w:r w:rsidRPr="00F94C5E">
        <w:t xml:space="preserve"> </w:t>
      </w:r>
      <w:r w:rsidR="00025FDA" w:rsidRPr="001D4FAF">
        <w:t>Consultant</w:t>
      </w:r>
      <w:r w:rsidRPr="00992A6A">
        <w:t xml:space="preserve"> will ensure maximum consistency between the</w:t>
      </w:r>
      <w:r w:rsidRPr="00F94C5E">
        <w:t xml:space="preserve"> </w:t>
      </w:r>
      <w:r w:rsidR="00025FDA" w:rsidRPr="001D4FAF">
        <w:t>Consultant’s</w:t>
      </w:r>
      <w:r w:rsidRPr="00992A6A">
        <w:t xml:space="preserve"> quality assurance procedure, system or framework and the </w:t>
      </w:r>
      <w:r w:rsidRPr="00F94C5E">
        <w:t>Quality Plan</w:t>
      </w:r>
      <w:r w:rsidRPr="00992A6A">
        <w:t xml:space="preserve">); </w:t>
      </w:r>
    </w:p>
    <w:p w14:paraId="18C46F4F" w14:textId="1EEAC78D" w:rsidR="008C20CC" w:rsidRPr="00992A6A" w:rsidRDefault="008C20CC" w:rsidP="004B5B8D">
      <w:pPr>
        <w:pStyle w:val="DefenceDefinitionNum"/>
      </w:pPr>
      <w:bookmarkStart w:id="270" w:name="_BPDC_LN_INS_3734"/>
      <w:bookmarkStart w:id="271" w:name="_BPDC_PR_INS_3735"/>
      <w:bookmarkEnd w:id="270"/>
      <w:bookmarkEnd w:id="271"/>
      <w:r w:rsidRPr="00992A6A">
        <w:t xml:space="preserve">the procedure for regularly reviewing, updating and amending the </w:t>
      </w:r>
      <w:r w:rsidRPr="00F94C5E">
        <w:t>Quality Plan</w:t>
      </w:r>
      <w:r w:rsidRPr="00992A6A">
        <w:t xml:space="preserve"> </w:t>
      </w:r>
      <w:r w:rsidR="007C72FF" w:rsidRPr="00F94C5E">
        <w:t xml:space="preserve">under </w:t>
      </w:r>
      <w:r w:rsidRPr="00992A6A">
        <w:t>clause</w:t>
      </w:r>
      <w:r w:rsidR="006458B0" w:rsidRPr="00992A6A">
        <w:t xml:space="preserve"> </w:t>
      </w:r>
      <w:r w:rsidR="006458B0" w:rsidRPr="00992A6A">
        <w:fldChar w:fldCharType="begin"/>
      </w:r>
      <w:r w:rsidR="006458B0" w:rsidRPr="00992A6A">
        <w:instrText xml:space="preserve"> REF _Ref162942578 \r \h </w:instrText>
      </w:r>
      <w:r w:rsidR="003A4E02" w:rsidRPr="00F94C5E">
        <w:instrText xml:space="preserve"> \* MERGEFORMAT </w:instrText>
      </w:r>
      <w:r w:rsidR="006458B0" w:rsidRPr="00992A6A">
        <w:fldChar w:fldCharType="separate"/>
      </w:r>
      <w:r w:rsidR="00755617">
        <w:t>7.4</w:t>
      </w:r>
      <w:r w:rsidR="006458B0" w:rsidRPr="00992A6A">
        <w:fldChar w:fldCharType="end"/>
      </w:r>
      <w:r w:rsidRPr="00992A6A">
        <w:t xml:space="preserve">; </w:t>
      </w:r>
    </w:p>
    <w:p w14:paraId="42EEFBE5" w14:textId="77777777" w:rsidR="008C20CC" w:rsidRPr="00992A6A" w:rsidRDefault="008C20CC" w:rsidP="00FC15A4">
      <w:pPr>
        <w:pStyle w:val="DefenceDefinitionNum"/>
        <w:keepNext/>
      </w:pPr>
      <w:bookmarkStart w:id="272" w:name="_BPDC_LN_INS_3732"/>
      <w:bookmarkStart w:id="273" w:name="_BPDC_PR_INS_3733"/>
      <w:bookmarkStart w:id="274" w:name="_BPDC_LN_INS_3730"/>
      <w:bookmarkStart w:id="275" w:name="_BPDC_PR_INS_3731"/>
      <w:bookmarkEnd w:id="272"/>
      <w:bookmarkEnd w:id="273"/>
      <w:bookmarkEnd w:id="274"/>
      <w:bookmarkEnd w:id="275"/>
      <w:r w:rsidRPr="00992A6A">
        <w:t xml:space="preserve">the procedure for regularly identifying, controlling and monitoring possible and actual impacts on quality associated with the </w:t>
      </w:r>
      <w:r w:rsidR="00A902F5" w:rsidRPr="001D4FAF">
        <w:t>Services</w:t>
      </w:r>
      <w:r w:rsidRPr="00992A6A">
        <w:t>, including the procedures for</w:t>
      </w:r>
      <w:r w:rsidR="00293282">
        <w:t xml:space="preserve"> </w:t>
      </w:r>
      <w:r w:rsidRPr="00992A6A">
        <w:t xml:space="preserve">recording, reporting, responding to and finalising: </w:t>
      </w:r>
    </w:p>
    <w:p w14:paraId="654263FE" w14:textId="77777777" w:rsidR="008C20CC" w:rsidRPr="00F94C5E" w:rsidRDefault="008C20CC" w:rsidP="00DD78D3">
      <w:pPr>
        <w:pStyle w:val="DefenceDefinitionNum2"/>
      </w:pPr>
      <w:bookmarkStart w:id="276" w:name="_BPDC_LN_INS_3728"/>
      <w:bookmarkStart w:id="277" w:name="_BPDC_PR_INS_3729"/>
      <w:bookmarkEnd w:id="276"/>
      <w:bookmarkEnd w:id="277"/>
      <w:r w:rsidRPr="00F94C5E">
        <w:t>matters arising</w:t>
      </w:r>
      <w:r w:rsidR="008C7C5F">
        <w:t xml:space="preserve"> out of or</w:t>
      </w:r>
      <w:r w:rsidRPr="00F94C5E">
        <w:t xml:space="preserve"> in connection with such identification, control and monitoring</w:t>
      </w:r>
      <w:r w:rsidR="0066179D" w:rsidRPr="00F94C5E">
        <w:t>;</w:t>
      </w:r>
      <w:r w:rsidRPr="00F94C5E">
        <w:t xml:space="preserve"> and </w:t>
      </w:r>
    </w:p>
    <w:p w14:paraId="3F030561" w14:textId="77777777" w:rsidR="008C20CC" w:rsidRPr="00F94C5E" w:rsidRDefault="008C20CC" w:rsidP="000D7A52">
      <w:pPr>
        <w:pStyle w:val="DefenceDefinitionNum2"/>
      </w:pPr>
      <w:bookmarkStart w:id="278" w:name="_BPDC_LN_INS_3726"/>
      <w:bookmarkStart w:id="279" w:name="_BPDC_PR_INS_3727"/>
      <w:bookmarkEnd w:id="278"/>
      <w:bookmarkEnd w:id="279"/>
      <w:r w:rsidRPr="00F94C5E">
        <w:t xml:space="preserve">complaints regarding quality during the </w:t>
      </w:r>
      <w:r w:rsidR="00A902F5" w:rsidRPr="001D4FAF">
        <w:t>Services</w:t>
      </w:r>
      <w:r w:rsidRPr="00F94C5E">
        <w:t xml:space="preserve">; </w:t>
      </w:r>
    </w:p>
    <w:p w14:paraId="71F2289C" w14:textId="77777777" w:rsidR="008C20CC" w:rsidRPr="00992A6A" w:rsidRDefault="008C20CC" w:rsidP="00A369AF">
      <w:pPr>
        <w:pStyle w:val="DefenceDefinitionNum"/>
        <w:keepNext/>
      </w:pPr>
      <w:bookmarkStart w:id="280" w:name="_BPDC_LN_INS_3724"/>
      <w:bookmarkStart w:id="281" w:name="_BPDC_PR_INS_3725"/>
      <w:bookmarkEnd w:id="280"/>
      <w:bookmarkEnd w:id="281"/>
      <w:r w:rsidRPr="00992A6A">
        <w:t xml:space="preserve">the procedure for regular auditing or other monitoring of </w:t>
      </w:r>
      <w:r w:rsidR="00025FDA" w:rsidRPr="001D4FAF">
        <w:t>Consultant</w:t>
      </w:r>
      <w:r w:rsidRPr="00992A6A">
        <w:t xml:space="preserve"> compliance with the </w:t>
      </w:r>
      <w:r w:rsidRPr="00F94C5E">
        <w:t>Quality Plan</w:t>
      </w:r>
      <w:r w:rsidRPr="00992A6A">
        <w:t xml:space="preserve">, including the procedures for recording, reporting, responding to and finalising: </w:t>
      </w:r>
    </w:p>
    <w:p w14:paraId="720CE8B9" w14:textId="77777777" w:rsidR="008C20CC" w:rsidRPr="00F94C5E" w:rsidRDefault="008C20CC" w:rsidP="00DD78D3">
      <w:pPr>
        <w:pStyle w:val="DefenceDefinitionNum2"/>
      </w:pPr>
      <w:bookmarkStart w:id="282" w:name="_BPDC_LN_INS_3722"/>
      <w:bookmarkStart w:id="283" w:name="_BPDC_PR_INS_3723"/>
      <w:bookmarkEnd w:id="282"/>
      <w:bookmarkEnd w:id="283"/>
      <w:r w:rsidRPr="00F94C5E">
        <w:t xml:space="preserve">matters arising </w:t>
      </w:r>
      <w:r w:rsidR="001970D1" w:rsidRPr="00F94C5E">
        <w:t xml:space="preserve">out of or </w:t>
      </w:r>
      <w:r w:rsidRPr="00F94C5E">
        <w:t xml:space="preserve">in connection with such audits or other monitoring; and </w:t>
      </w:r>
    </w:p>
    <w:p w14:paraId="7448EB61" w14:textId="77777777" w:rsidR="008C20CC" w:rsidRPr="00F94C5E" w:rsidRDefault="008C20CC" w:rsidP="000D7A52">
      <w:pPr>
        <w:pStyle w:val="DefenceDefinitionNum2"/>
      </w:pPr>
      <w:bookmarkStart w:id="284" w:name="_BPDC_LN_INS_3720"/>
      <w:bookmarkStart w:id="285" w:name="_BPDC_PR_INS_3721"/>
      <w:bookmarkEnd w:id="284"/>
      <w:bookmarkEnd w:id="285"/>
      <w:r w:rsidRPr="00F94C5E">
        <w:t xml:space="preserve">complaints regarding quality during the </w:t>
      </w:r>
      <w:r w:rsidR="00A902F5" w:rsidRPr="001D4FAF">
        <w:t>Services</w:t>
      </w:r>
      <w:r w:rsidRPr="00F94C5E">
        <w:t>;</w:t>
      </w:r>
    </w:p>
    <w:p w14:paraId="2C7AD0EA" w14:textId="77777777" w:rsidR="008C20CC" w:rsidRPr="00992A6A" w:rsidRDefault="008C20CC" w:rsidP="00992A6A">
      <w:pPr>
        <w:pStyle w:val="DefenceDefinitionNum"/>
      </w:pPr>
      <w:bookmarkStart w:id="286" w:name="_BPDC_LN_INS_3718"/>
      <w:bookmarkStart w:id="287" w:name="_BPDC_PR_INS_3719"/>
      <w:bookmarkEnd w:id="286"/>
      <w:bookmarkEnd w:id="287"/>
      <w:r w:rsidRPr="00992A6A">
        <w:t xml:space="preserve">the additional matters specified in the </w:t>
      </w:r>
      <w:r w:rsidR="002147C2" w:rsidRPr="001D4FAF">
        <w:rPr>
          <w:szCs w:val="20"/>
        </w:rPr>
        <w:t>Subcontract Particulars</w:t>
      </w:r>
      <w:r w:rsidRPr="00992A6A">
        <w:t xml:space="preserve">; and </w:t>
      </w:r>
    </w:p>
    <w:p w14:paraId="7EAD7167" w14:textId="77777777" w:rsidR="008C20CC" w:rsidRPr="00992A6A" w:rsidRDefault="008C20CC" w:rsidP="00A369AF">
      <w:pPr>
        <w:pStyle w:val="DefenceDefinitionNum"/>
        <w:keepNext/>
      </w:pPr>
      <w:bookmarkStart w:id="288" w:name="_BPDC_LN_INS_3716"/>
      <w:bookmarkStart w:id="289" w:name="_BPDC_PR_INS_3717"/>
      <w:bookmarkEnd w:id="288"/>
      <w:bookmarkEnd w:id="289"/>
      <w:r w:rsidRPr="00992A6A">
        <w:t>any other matters required by</w:t>
      </w:r>
      <w:r w:rsidR="00F807E9">
        <w:t xml:space="preserve"> the</w:t>
      </w:r>
      <w:r w:rsidRPr="00992A6A">
        <w:t>:</w:t>
      </w:r>
    </w:p>
    <w:p w14:paraId="5EE478CC" w14:textId="77777777" w:rsidR="008C20CC" w:rsidRPr="00F94C5E" w:rsidRDefault="000C75F9" w:rsidP="00DD78D3">
      <w:pPr>
        <w:pStyle w:val="DefenceDefinitionNum2"/>
      </w:pPr>
      <w:bookmarkStart w:id="290" w:name="_BPDC_LN_INS_3714"/>
      <w:bookmarkStart w:id="291" w:name="_BPDC_PR_INS_3715"/>
      <w:bookmarkEnd w:id="290"/>
      <w:bookmarkEnd w:id="291"/>
      <w:r w:rsidRPr="001D4FAF">
        <w:rPr>
          <w:szCs w:val="22"/>
        </w:rPr>
        <w:t>Subcontract</w:t>
      </w:r>
      <w:r w:rsidR="008C20CC" w:rsidRPr="00F94C5E">
        <w:t xml:space="preserve">; or </w:t>
      </w:r>
    </w:p>
    <w:p w14:paraId="7DFB1807" w14:textId="77777777" w:rsidR="008C20CC" w:rsidRPr="00F94C5E" w:rsidRDefault="00C3421A" w:rsidP="000D7A52">
      <w:pPr>
        <w:pStyle w:val="DefenceDefinitionNum2"/>
      </w:pPr>
      <w:bookmarkStart w:id="292" w:name="_BPDC_LN_INS_3712"/>
      <w:bookmarkStart w:id="293" w:name="_BPDC_PR_INS_3713"/>
      <w:bookmarkEnd w:id="292"/>
      <w:bookmarkEnd w:id="293"/>
      <w:r w:rsidRPr="001D4FAF">
        <w:t>Contractor’s Representative</w:t>
      </w:r>
      <w:r w:rsidR="0066179D" w:rsidRPr="00F94C5E">
        <w:t>.</w:t>
      </w:r>
    </w:p>
    <w:p w14:paraId="4DBD7B3A" w14:textId="77777777" w:rsidR="003406D6" w:rsidRPr="0022404A" w:rsidRDefault="003406D6" w:rsidP="003406D6">
      <w:pPr>
        <w:pStyle w:val="DefenceDefinition0"/>
        <w:rPr>
          <w:b/>
          <w:bCs/>
        </w:rPr>
      </w:pPr>
      <w:bookmarkStart w:id="294" w:name="ScheduleofCollateralDocuments"/>
      <w:r w:rsidRPr="0022404A">
        <w:rPr>
          <w:b/>
          <w:bCs/>
        </w:rPr>
        <w:t xml:space="preserve">Regional Base Services Contractor </w:t>
      </w:r>
    </w:p>
    <w:p w14:paraId="461C7632" w14:textId="6B876BF4" w:rsidR="003406D6" w:rsidRPr="00EA5F57" w:rsidRDefault="003406D6" w:rsidP="003406D6">
      <w:pPr>
        <w:pStyle w:val="DefenceBoldNormal"/>
        <w:rPr>
          <w:bCs/>
          <w:i/>
          <w:iCs/>
          <w:szCs w:val="22"/>
        </w:rPr>
      </w:pPr>
      <w:r w:rsidRPr="003406D6">
        <w:rPr>
          <w:b w:val="0"/>
          <w:szCs w:val="22"/>
        </w:rPr>
        <w:t xml:space="preserve">The person specified in the </w:t>
      </w:r>
      <w:r>
        <w:rPr>
          <w:b w:val="0"/>
          <w:szCs w:val="22"/>
        </w:rPr>
        <w:t>Subc</w:t>
      </w:r>
      <w:r w:rsidRPr="003406D6">
        <w:rPr>
          <w:b w:val="0"/>
          <w:szCs w:val="22"/>
        </w:rPr>
        <w:t xml:space="preserve">ontract Particulars or any other person </w:t>
      </w:r>
      <w:r w:rsidRPr="00EC5718">
        <w:rPr>
          <w:b w:val="0"/>
          <w:szCs w:val="22"/>
        </w:rPr>
        <w:t xml:space="preserve">nominated by the </w:t>
      </w:r>
      <w:r w:rsidR="00EC5718" w:rsidRPr="00EA5F57">
        <w:rPr>
          <w:b w:val="0"/>
        </w:rPr>
        <w:t>Contractor's</w:t>
      </w:r>
      <w:r w:rsidR="00755617">
        <w:rPr>
          <w:b w:val="0"/>
        </w:rPr>
        <w:t xml:space="preserve"> </w:t>
      </w:r>
      <w:r w:rsidR="00EC5718" w:rsidRPr="00EA5F57">
        <w:rPr>
          <w:b w:val="0"/>
        </w:rPr>
        <w:t xml:space="preserve">Representative </w:t>
      </w:r>
      <w:r w:rsidRPr="00EC5718">
        <w:rPr>
          <w:b w:val="0"/>
          <w:szCs w:val="22"/>
        </w:rPr>
        <w:t>from time to time to replace that person.</w:t>
      </w:r>
      <w:r w:rsidR="00F00152">
        <w:rPr>
          <w:b w:val="0"/>
          <w:szCs w:val="22"/>
        </w:rPr>
        <w:t xml:space="preserve"> </w:t>
      </w:r>
    </w:p>
    <w:p w14:paraId="005CDD6F" w14:textId="4564C669" w:rsidR="00B94239" w:rsidRPr="00BE41B0" w:rsidRDefault="00B94239" w:rsidP="00BE41B0">
      <w:pPr>
        <w:pStyle w:val="DefenceBoldNormal"/>
      </w:pPr>
      <w:r w:rsidRPr="00BE41B0">
        <w:t>Schedule of Collateral Documents</w:t>
      </w:r>
      <w:bookmarkEnd w:id="294"/>
    </w:p>
    <w:p w14:paraId="05A797C3" w14:textId="4405CF00" w:rsidR="00FC6F27" w:rsidRPr="00F94C5E" w:rsidRDefault="00585DFC" w:rsidP="00A369AF">
      <w:pPr>
        <w:pStyle w:val="DefenceDefinition0"/>
        <w:keepNext/>
      </w:pPr>
      <w:r w:rsidRPr="00F94C5E">
        <w:t>The schedule of proforma</w:t>
      </w:r>
      <w:r w:rsidR="00EA79FB" w:rsidRPr="00F94C5E">
        <w:t xml:space="preserve"> contracts and other</w:t>
      </w:r>
      <w:r w:rsidRPr="00F94C5E">
        <w:t xml:space="preserve"> documents applicable to the</w:t>
      </w:r>
      <w:r w:rsidR="00F902CB">
        <w:t xml:space="preserve"> </w:t>
      </w:r>
      <w:r w:rsidR="00F902CB" w:rsidRPr="001D4FAF">
        <w:t>Defence</w:t>
      </w:r>
      <w:r w:rsidR="00F902CB">
        <w:t xml:space="preserve"> Design Services</w:t>
      </w:r>
      <w:r w:rsidR="00E609C5">
        <w:t xml:space="preserve"> </w:t>
      </w:r>
      <w:r w:rsidR="002147C2" w:rsidRPr="00F902CB">
        <w:rPr>
          <w:szCs w:val="20"/>
        </w:rPr>
        <w:t>Subcontract</w:t>
      </w:r>
      <w:r w:rsidR="00FC6F27" w:rsidRPr="00F94C5E">
        <w:t>:</w:t>
      </w:r>
    </w:p>
    <w:p w14:paraId="0975BC4E" w14:textId="1F7CFDC0" w:rsidR="00FC6F27" w:rsidRPr="00F94C5E" w:rsidRDefault="008C15ED" w:rsidP="00FC6F27">
      <w:pPr>
        <w:pStyle w:val="DefenceDefinitionNum"/>
        <w:rPr>
          <w:lang w:eastAsia="zh-CN"/>
        </w:rPr>
      </w:pPr>
      <w:r w:rsidRPr="00F94C5E">
        <w:t>posted on the</w:t>
      </w:r>
      <w:r w:rsidR="00075A20" w:rsidRPr="00075A20">
        <w:t xml:space="preserve"> Defence Website</w:t>
      </w:r>
      <w:r w:rsidRPr="00F94C5E">
        <w:t xml:space="preserve">, as amended from time to time by the </w:t>
      </w:r>
      <w:r w:rsidR="00200E88" w:rsidRPr="001D4FAF">
        <w:rPr>
          <w:lang w:eastAsia="zh-CN"/>
        </w:rPr>
        <w:t>Commonwealth</w:t>
      </w:r>
      <w:r w:rsidR="00FC6F27" w:rsidRPr="00F94C5E">
        <w:rPr>
          <w:lang w:eastAsia="zh-CN"/>
        </w:rPr>
        <w:t xml:space="preserve">; and </w:t>
      </w:r>
    </w:p>
    <w:p w14:paraId="04C5C17C" w14:textId="77777777" w:rsidR="00FC6F27" w:rsidRPr="00F94C5E" w:rsidRDefault="00833902" w:rsidP="00FC6F27">
      <w:pPr>
        <w:pStyle w:val="DefenceDefinitionNum"/>
        <w:rPr>
          <w:lang w:eastAsia="zh-CN"/>
        </w:rPr>
      </w:pPr>
      <w:r w:rsidRPr="00F94C5E">
        <w:rPr>
          <w:lang w:eastAsia="zh-CN"/>
        </w:rPr>
        <w:t xml:space="preserve">which as at the </w:t>
      </w:r>
      <w:r w:rsidR="00B30A57" w:rsidRPr="001D4FAF">
        <w:t>Award Date</w:t>
      </w:r>
      <w:r w:rsidR="00FC6F27" w:rsidRPr="00F94C5E">
        <w:rPr>
          <w:lang w:eastAsia="zh-CN"/>
        </w:rPr>
        <w:t xml:space="preserve"> include the</w:t>
      </w:r>
      <w:r w:rsidR="00EA79FB" w:rsidRPr="00F94C5E">
        <w:rPr>
          <w:lang w:eastAsia="zh-CN"/>
        </w:rPr>
        <w:t xml:space="preserve"> contracts and other</w:t>
      </w:r>
      <w:r w:rsidR="00FC6F27" w:rsidRPr="00F94C5E">
        <w:rPr>
          <w:lang w:eastAsia="zh-CN"/>
        </w:rPr>
        <w:t xml:space="preserve"> documents </w:t>
      </w:r>
      <w:r w:rsidR="007B4DA5" w:rsidRPr="00F94C5E">
        <w:rPr>
          <w:lang w:eastAsia="zh-CN"/>
        </w:rPr>
        <w:t>specified</w:t>
      </w:r>
      <w:r w:rsidR="00FC6F27" w:rsidRPr="00F94C5E">
        <w:rPr>
          <w:lang w:eastAsia="zh-CN"/>
        </w:rPr>
        <w:t xml:space="preserve"> in the </w:t>
      </w:r>
      <w:r w:rsidR="006239AF" w:rsidRPr="001D4FAF">
        <w:t>Subcontract Particulars</w:t>
      </w:r>
      <w:r w:rsidR="00DA62F9">
        <w:t>.</w:t>
      </w:r>
    </w:p>
    <w:p w14:paraId="319C67BC" w14:textId="77777777" w:rsidR="00AD1A55" w:rsidRPr="00BE41B0" w:rsidRDefault="00AD1A55" w:rsidP="00BE41B0">
      <w:pPr>
        <w:pStyle w:val="DefenceBoldNormal"/>
      </w:pPr>
      <w:bookmarkStart w:id="295" w:name="SecurityofPaymentLegislation"/>
      <w:r w:rsidRPr="00BE41B0">
        <w:lastRenderedPageBreak/>
        <w:t>Security of Payment Legislation</w:t>
      </w:r>
      <w:bookmarkEnd w:id="295"/>
    </w:p>
    <w:p w14:paraId="58446389" w14:textId="77777777" w:rsidR="00AD1A55" w:rsidRPr="00F94C5E" w:rsidRDefault="00AD1A55" w:rsidP="00A369AF">
      <w:pPr>
        <w:pStyle w:val="DefenceDefinition0"/>
        <w:keepNext/>
      </w:pPr>
      <w:r w:rsidRPr="00F94C5E">
        <w:t>Means:</w:t>
      </w:r>
    </w:p>
    <w:p w14:paraId="52AB64DC" w14:textId="77777777" w:rsidR="00AD1A55" w:rsidRPr="00F94C5E" w:rsidRDefault="00AD1A55" w:rsidP="00BB5037">
      <w:pPr>
        <w:pStyle w:val="DefenceDefinitionNum"/>
      </w:pPr>
      <w:r w:rsidRPr="00F94C5E">
        <w:rPr>
          <w:i/>
        </w:rPr>
        <w:t xml:space="preserve">Building and Construction Industry Security of Payment Act </w:t>
      </w:r>
      <w:r w:rsidRPr="004C6864">
        <w:rPr>
          <w:i/>
        </w:rPr>
        <w:t>1999</w:t>
      </w:r>
      <w:r w:rsidRPr="00F94C5E">
        <w:t xml:space="preserve"> (NSW);</w:t>
      </w:r>
    </w:p>
    <w:p w14:paraId="1449253D" w14:textId="77777777" w:rsidR="00AD1A55" w:rsidRPr="00F94C5E" w:rsidRDefault="00AD1A55" w:rsidP="00BB5037">
      <w:pPr>
        <w:pStyle w:val="DefenceDefinitionNum"/>
      </w:pPr>
      <w:r w:rsidRPr="00F94C5E">
        <w:rPr>
          <w:i/>
        </w:rPr>
        <w:t xml:space="preserve">Building and Construction Industry Security of Payment Act </w:t>
      </w:r>
      <w:r w:rsidRPr="004C6864">
        <w:rPr>
          <w:i/>
        </w:rPr>
        <w:t>2002</w:t>
      </w:r>
      <w:r w:rsidRPr="00F94C5E">
        <w:t xml:space="preserve"> (Vic); </w:t>
      </w:r>
    </w:p>
    <w:p w14:paraId="55265C6A" w14:textId="77777777" w:rsidR="00AD1A55" w:rsidRPr="00F94C5E" w:rsidRDefault="00AD1A55" w:rsidP="00BB5037">
      <w:pPr>
        <w:pStyle w:val="DefenceDefinitionNum"/>
      </w:pPr>
      <w:r w:rsidRPr="00F94C5E">
        <w:rPr>
          <w:i/>
        </w:rPr>
        <w:t xml:space="preserve">Building </w:t>
      </w:r>
      <w:r w:rsidR="00AB7B8D">
        <w:rPr>
          <w:i/>
        </w:rPr>
        <w:t>Industry Fairness (Security of Payment)</w:t>
      </w:r>
      <w:r w:rsidRPr="00F94C5E">
        <w:rPr>
          <w:i/>
        </w:rPr>
        <w:t xml:space="preserve"> Act</w:t>
      </w:r>
      <w:r w:rsidRPr="00F94C5E">
        <w:t xml:space="preserve"> </w:t>
      </w:r>
      <w:r w:rsidRPr="004C6864">
        <w:rPr>
          <w:i/>
        </w:rPr>
        <w:t>20</w:t>
      </w:r>
      <w:r w:rsidR="00AB7B8D" w:rsidRPr="004C6864">
        <w:rPr>
          <w:i/>
        </w:rPr>
        <w:t>17</w:t>
      </w:r>
      <w:r w:rsidRPr="00F94C5E">
        <w:t xml:space="preserve"> (Qld);</w:t>
      </w:r>
    </w:p>
    <w:p w14:paraId="3BB444BF" w14:textId="77777777" w:rsidR="003C1B7A" w:rsidRPr="00E56DAC" w:rsidRDefault="003C1B7A" w:rsidP="00BB5037">
      <w:pPr>
        <w:pStyle w:val="DefenceDefinitionNum"/>
      </w:pPr>
      <w:r w:rsidRPr="00203098">
        <w:t>in Western Australia:</w:t>
      </w:r>
      <w:r w:rsidRPr="00203098">
        <w:rPr>
          <w:i/>
        </w:rPr>
        <w:t xml:space="preserve"> </w:t>
      </w:r>
    </w:p>
    <w:p w14:paraId="0DBE1EFE" w14:textId="77777777" w:rsidR="00AD1A55" w:rsidRDefault="00AD1A55" w:rsidP="00E56DAC">
      <w:pPr>
        <w:pStyle w:val="DefenceDefinitionNum2"/>
      </w:pPr>
      <w:r w:rsidRPr="00E56DAC">
        <w:rPr>
          <w:i/>
        </w:rPr>
        <w:t>Construction Contracts Act 2004</w:t>
      </w:r>
      <w:r w:rsidRPr="00F94C5E">
        <w:t xml:space="preserve"> (WA);</w:t>
      </w:r>
      <w:r w:rsidR="003C1B7A">
        <w:t xml:space="preserve"> or</w:t>
      </w:r>
    </w:p>
    <w:p w14:paraId="51B7B450" w14:textId="77777777" w:rsidR="003C1B7A" w:rsidRPr="00F94C5E" w:rsidRDefault="003C1B7A" w:rsidP="00E56DAC">
      <w:pPr>
        <w:pStyle w:val="DefenceDefinitionNum2"/>
      </w:pPr>
      <w:r>
        <w:t xml:space="preserve">if this subcontract is executed after the date on which a provision of the </w:t>
      </w:r>
      <w:r>
        <w:rPr>
          <w:i/>
        </w:rPr>
        <w:t>Building and Construction Industry (Security of Payment) Act</w:t>
      </w:r>
      <w:r>
        <w:t xml:space="preserve"> </w:t>
      </w:r>
      <w:r w:rsidRPr="00CC6AB2">
        <w:rPr>
          <w:i/>
        </w:rPr>
        <w:t>2021</w:t>
      </w:r>
      <w:r>
        <w:t xml:space="preserve"> (WA) commences, then the </w:t>
      </w:r>
      <w:r>
        <w:rPr>
          <w:i/>
        </w:rPr>
        <w:t>Building and Construction Industry (Security of Payment) Act</w:t>
      </w:r>
      <w:r>
        <w:t xml:space="preserve"> </w:t>
      </w:r>
      <w:r w:rsidRPr="00CC6AB2">
        <w:rPr>
          <w:i/>
        </w:rPr>
        <w:t>2021</w:t>
      </w:r>
      <w:r>
        <w:t xml:space="preserve"> (WA) and any provision of the</w:t>
      </w:r>
      <w:r>
        <w:rPr>
          <w:i/>
        </w:rPr>
        <w:t xml:space="preserve"> Construction Contracts Act 2004 </w:t>
      </w:r>
      <w:r>
        <w:t>(WA) which has not been repealed;</w:t>
      </w:r>
    </w:p>
    <w:p w14:paraId="0F8D4A31" w14:textId="77777777" w:rsidR="00D4704F" w:rsidRPr="00F94C5E" w:rsidRDefault="00AD1A55" w:rsidP="00BB5037">
      <w:pPr>
        <w:pStyle w:val="DefenceDefinitionNum"/>
        <w:rPr>
          <w:b/>
        </w:rPr>
      </w:pPr>
      <w:r w:rsidRPr="00F94C5E">
        <w:rPr>
          <w:i/>
        </w:rPr>
        <w:t>Construction Contracts (Security of Payments) Act</w:t>
      </w:r>
      <w:r w:rsidRPr="00F94C5E">
        <w:t xml:space="preserve"> </w:t>
      </w:r>
      <w:r w:rsidR="00D4704F" w:rsidRPr="004C6864">
        <w:rPr>
          <w:i/>
        </w:rPr>
        <w:t>2004</w:t>
      </w:r>
      <w:r w:rsidR="00D4704F" w:rsidRPr="00F94C5E">
        <w:t xml:space="preserve"> (NT);</w:t>
      </w:r>
    </w:p>
    <w:p w14:paraId="3A63E735" w14:textId="77777777" w:rsidR="00F64F0E" w:rsidRPr="00F94C5E" w:rsidRDefault="00F64F0E" w:rsidP="00F64F0E">
      <w:pPr>
        <w:pStyle w:val="DefenceDefinitionNum"/>
      </w:pPr>
      <w:r w:rsidRPr="00F94C5E">
        <w:rPr>
          <w:i/>
        </w:rPr>
        <w:t>Building and Construction Industry Security of Payment Act</w:t>
      </w:r>
      <w:r w:rsidRPr="00F94C5E">
        <w:t xml:space="preserve"> </w:t>
      </w:r>
      <w:r w:rsidRPr="004C6864">
        <w:rPr>
          <w:i/>
        </w:rPr>
        <w:t>2009</w:t>
      </w:r>
      <w:r w:rsidRPr="00F94C5E">
        <w:t xml:space="preserve"> (Tas);</w:t>
      </w:r>
    </w:p>
    <w:p w14:paraId="25A9B8F1" w14:textId="77777777" w:rsidR="00F64F0E" w:rsidRPr="00F94C5E" w:rsidRDefault="00F64F0E" w:rsidP="00F64F0E">
      <w:pPr>
        <w:pStyle w:val="DefenceDefinitionNum"/>
      </w:pPr>
      <w:r w:rsidRPr="00F94C5E">
        <w:rPr>
          <w:i/>
        </w:rPr>
        <w:t>Building and Construction Industry (Security of Payment) Act</w:t>
      </w:r>
      <w:r w:rsidRPr="00F94C5E">
        <w:t xml:space="preserve"> </w:t>
      </w:r>
      <w:r w:rsidRPr="004C6864">
        <w:rPr>
          <w:i/>
        </w:rPr>
        <w:t>2009</w:t>
      </w:r>
      <w:r w:rsidRPr="00F94C5E">
        <w:t xml:space="preserve"> (ACT);</w:t>
      </w:r>
    </w:p>
    <w:p w14:paraId="7B28C379" w14:textId="77777777" w:rsidR="00AD1A55" w:rsidRPr="00F94C5E" w:rsidRDefault="00F64F0E" w:rsidP="00F64F0E">
      <w:pPr>
        <w:pStyle w:val="DefenceDefinitionNum"/>
        <w:rPr>
          <w:b/>
        </w:rPr>
      </w:pPr>
      <w:r w:rsidRPr="00F94C5E">
        <w:rPr>
          <w:i/>
        </w:rPr>
        <w:t>Building and Construction Industry Security of Payment Act</w:t>
      </w:r>
      <w:r w:rsidRPr="00F94C5E">
        <w:t xml:space="preserve"> </w:t>
      </w:r>
      <w:r w:rsidRPr="004C6864">
        <w:rPr>
          <w:i/>
        </w:rPr>
        <w:t>2009</w:t>
      </w:r>
      <w:r w:rsidRPr="00F94C5E">
        <w:t xml:space="preserve"> (SA); and</w:t>
      </w:r>
    </w:p>
    <w:p w14:paraId="67E0C3EE" w14:textId="2192E405" w:rsidR="00075A20" w:rsidRPr="00F94C5E" w:rsidRDefault="00AD1A55" w:rsidP="00075A20">
      <w:pPr>
        <w:pStyle w:val="DefenceDefinitionNum"/>
      </w:pPr>
      <w:r w:rsidRPr="00F94C5E">
        <w:t xml:space="preserve">any legislation in </w:t>
      </w:r>
      <w:r w:rsidR="00426C6F" w:rsidRPr="00F94C5E">
        <w:t xml:space="preserve">any </w:t>
      </w:r>
      <w:r w:rsidRPr="00F94C5E">
        <w:t xml:space="preserve">State </w:t>
      </w:r>
      <w:r w:rsidR="00426C6F" w:rsidRPr="00F94C5E">
        <w:t xml:space="preserve">or </w:t>
      </w:r>
      <w:r w:rsidRPr="00F94C5E">
        <w:t>Territor</w:t>
      </w:r>
      <w:r w:rsidR="00426C6F" w:rsidRPr="00F94C5E">
        <w:t>y</w:t>
      </w:r>
      <w:r w:rsidRPr="00F94C5E">
        <w:t xml:space="preserve"> of Australia addressing security of payment in the building and construction industry.</w:t>
      </w:r>
    </w:p>
    <w:p w14:paraId="429E879E" w14:textId="77777777" w:rsidR="00075A20" w:rsidRDefault="00075A20" w:rsidP="00075A20">
      <w:pPr>
        <w:pStyle w:val="DefenceBoldNormal"/>
      </w:pPr>
      <w:bookmarkStart w:id="296" w:name="SensitiveandClassifiedInformation"/>
      <w:r>
        <w:t>Security or Confidentiality Incident</w:t>
      </w:r>
    </w:p>
    <w:p w14:paraId="56C598FB" w14:textId="77777777" w:rsidR="00075A20" w:rsidRPr="00F129C6" w:rsidRDefault="00075A20" w:rsidP="00075A20">
      <w:pPr>
        <w:pStyle w:val="DefenceBoldNormal"/>
        <w:rPr>
          <w:b w:val="0"/>
          <w:bCs/>
        </w:rPr>
      </w:pPr>
      <w:r w:rsidRPr="00F129C6">
        <w:rPr>
          <w:b w:val="0"/>
          <w:bCs/>
        </w:rPr>
        <w:t>Means:</w:t>
      </w:r>
    </w:p>
    <w:p w14:paraId="758AB431" w14:textId="5ACBEDC8" w:rsidR="00075A20" w:rsidRPr="00F129C6" w:rsidRDefault="00075A20" w:rsidP="002F4EC9">
      <w:pPr>
        <w:pStyle w:val="DefenceDefinitionNum"/>
        <w:numPr>
          <w:ilvl w:val="1"/>
          <w:numId w:val="266"/>
        </w:numPr>
      </w:pPr>
      <w:r>
        <w:t>a "Security Incident" as defined in Control 77.1 of the DSPF insofar as the relevant approach, event or action arises out of or in any way in connection with this Subcontract or the carrying out of the Services or otherwise relates to the Consultant or any Related Body Corporate of the Consultant; or</w:t>
      </w:r>
    </w:p>
    <w:p w14:paraId="4210708A" w14:textId="7722B188" w:rsidR="00075A20" w:rsidRDefault="00075A20" w:rsidP="002F4EC9">
      <w:pPr>
        <w:pStyle w:val="DefenceDefinitionNum"/>
        <w:tabs>
          <w:tab w:val="clear" w:pos="964"/>
          <w:tab w:val="num" w:pos="0"/>
        </w:tabs>
      </w:pPr>
      <w:r w:rsidRPr="00075A20">
        <w:rPr>
          <w:rFonts w:eastAsia="MS Mincho"/>
        </w:rPr>
        <w:t>any other incident or circumstance involving Confidential Information (including any Sensitive and Classified Information) having been held, disclosed, accessed or used in a way that is inconsistent with the terms of the Subcontract.</w:t>
      </w:r>
    </w:p>
    <w:p w14:paraId="5BDC71D9" w14:textId="4488757F" w:rsidR="007B4DA5" w:rsidRPr="00BE41B0" w:rsidRDefault="007B4DA5" w:rsidP="00BE41B0">
      <w:pPr>
        <w:pStyle w:val="DefenceBoldNormal"/>
      </w:pPr>
      <w:r w:rsidRPr="00BE41B0">
        <w:t>Sensitive and Classified Information</w:t>
      </w:r>
    </w:p>
    <w:bookmarkEnd w:id="296"/>
    <w:p w14:paraId="3308782F" w14:textId="77777777" w:rsidR="00F807E9" w:rsidRDefault="00F807E9" w:rsidP="00A369AF">
      <w:pPr>
        <w:pStyle w:val="DefenceDefinition0"/>
        <w:keepNext/>
      </w:pPr>
      <w:r>
        <w:t>Means:</w:t>
      </w:r>
    </w:p>
    <w:p w14:paraId="66F7818F" w14:textId="77777777" w:rsidR="007B4DA5" w:rsidRPr="00F94C5E" w:rsidRDefault="00F807E9" w:rsidP="004C6864">
      <w:pPr>
        <w:pStyle w:val="DefenceDefinitionNum"/>
        <w:numPr>
          <w:ilvl w:val="1"/>
          <w:numId w:val="8"/>
        </w:numPr>
      </w:pPr>
      <w:bookmarkStart w:id="297" w:name="_Ref67048759"/>
      <w:r>
        <w:t>a</w:t>
      </w:r>
      <w:r w:rsidR="007B4DA5" w:rsidRPr="00F94C5E">
        <w:t xml:space="preserve">ny document, drawing, information or communication (whether in written, oral or electronic form) issued or communicated to the </w:t>
      </w:r>
      <w:r w:rsidR="00025FDA" w:rsidRPr="001D4FAF">
        <w:t>Consultant</w:t>
      </w:r>
      <w:r w:rsidR="007B4DA5" w:rsidRPr="00F94C5E">
        <w:t xml:space="preserve"> by the </w:t>
      </w:r>
      <w:r w:rsidR="004E65E7" w:rsidRPr="001D4FAF">
        <w:t>Commonwealth</w:t>
      </w:r>
      <w:r w:rsidR="007B4DA5" w:rsidRPr="00F94C5E">
        <w:t xml:space="preserve">, the </w:t>
      </w:r>
      <w:r w:rsidR="007B4DA5" w:rsidRPr="001D4FAF">
        <w:t>MCC Contract Administrator</w:t>
      </w:r>
      <w:r w:rsidR="007B4DA5" w:rsidRPr="00F94C5E">
        <w:t xml:space="preserve">, the </w:t>
      </w:r>
      <w:r w:rsidR="0065145C" w:rsidRPr="001D4FAF">
        <w:t>Contractor</w:t>
      </w:r>
      <w:r w:rsidR="007B4DA5" w:rsidRPr="00F94C5E">
        <w:t xml:space="preserve">, the </w:t>
      </w:r>
      <w:r w:rsidR="00C3421A" w:rsidRPr="001D4FAF">
        <w:t>Contractor’s Representative</w:t>
      </w:r>
      <w:r w:rsidR="007B4DA5" w:rsidRPr="00F94C5E">
        <w:t xml:space="preserve"> or anyone on the </w:t>
      </w:r>
      <w:r w:rsidR="004E65E7" w:rsidRPr="001D4FAF">
        <w:t>Commonwealth</w:t>
      </w:r>
      <w:r w:rsidR="007B4DA5" w:rsidRPr="00F94C5E">
        <w:t xml:space="preserve">'s or </w:t>
      </w:r>
      <w:r w:rsidR="0065145C" w:rsidRPr="001D4FAF">
        <w:rPr>
          <w:lang w:eastAsia="zh-CN"/>
        </w:rPr>
        <w:t>Contractor</w:t>
      </w:r>
      <w:r w:rsidR="007B4DA5" w:rsidRPr="001D4FAF">
        <w:t>’s</w:t>
      </w:r>
      <w:r w:rsidR="007B4DA5" w:rsidRPr="00F94C5E">
        <w:t xml:space="preserve"> behalf, whether or not owned by the </w:t>
      </w:r>
      <w:r w:rsidR="004E65E7" w:rsidRPr="001D4FAF">
        <w:t>Commonwealth</w:t>
      </w:r>
      <w:r w:rsidR="007B4DA5" w:rsidRPr="00F94C5E">
        <w:t xml:space="preserve"> or </w:t>
      </w:r>
      <w:r w:rsidR="0065145C" w:rsidRPr="001D4FAF">
        <w:t>Contractor</w:t>
      </w:r>
      <w:r w:rsidR="007B4DA5" w:rsidRPr="00F94C5E">
        <w:t>:</w:t>
      </w:r>
      <w:bookmarkEnd w:id="297"/>
      <w:r w:rsidR="007B4DA5" w:rsidRPr="00F94C5E">
        <w:t xml:space="preserve"> </w:t>
      </w:r>
    </w:p>
    <w:p w14:paraId="403226A9" w14:textId="77777777" w:rsidR="007A5D4D" w:rsidRDefault="007B4DA5" w:rsidP="004C6864">
      <w:pPr>
        <w:pStyle w:val="DefenceDefinitionNum"/>
        <w:numPr>
          <w:ilvl w:val="2"/>
          <w:numId w:val="8"/>
        </w:numPr>
      </w:pPr>
      <w:r w:rsidRPr="00F94C5E">
        <w:t>marked as "sensitive information"</w:t>
      </w:r>
      <w:r w:rsidR="00F807E9">
        <w:t>,</w:t>
      </w:r>
      <w:r w:rsidRPr="00F94C5E">
        <w:t xml:space="preserve"> "for official use only"</w:t>
      </w:r>
      <w:r w:rsidR="00F807E9">
        <w:t xml:space="preserve"> or "OFFICIAL: Sensitive"</w:t>
      </w:r>
      <w:r w:rsidRPr="00F94C5E">
        <w:t xml:space="preserve">; </w:t>
      </w:r>
    </w:p>
    <w:p w14:paraId="5F0207D2" w14:textId="77777777" w:rsidR="007A5D4D" w:rsidRDefault="007B4DA5" w:rsidP="004C6864">
      <w:pPr>
        <w:pStyle w:val="DefenceDefinitionNum"/>
        <w:numPr>
          <w:ilvl w:val="2"/>
          <w:numId w:val="8"/>
        </w:numPr>
      </w:pPr>
      <w:r w:rsidRPr="00F94C5E">
        <w:t xml:space="preserve">identified at the time of issue or communication as "Sensitive Information"; </w:t>
      </w:r>
    </w:p>
    <w:p w14:paraId="6BF2E8BD" w14:textId="77777777" w:rsidR="007A5D4D" w:rsidRDefault="007B4DA5" w:rsidP="004C6864">
      <w:pPr>
        <w:pStyle w:val="DefenceDefinitionNum"/>
        <w:numPr>
          <w:ilvl w:val="2"/>
          <w:numId w:val="8"/>
        </w:numPr>
      </w:pPr>
      <w:r w:rsidRPr="00F94C5E">
        <w:t xml:space="preserve">marked with a national security classification or as "Classified Information"; </w:t>
      </w:r>
    </w:p>
    <w:p w14:paraId="60D7989D" w14:textId="77777777" w:rsidR="007A5D4D" w:rsidRDefault="007B4DA5" w:rsidP="004C6864">
      <w:pPr>
        <w:pStyle w:val="DefenceDefinitionNum"/>
        <w:numPr>
          <w:ilvl w:val="2"/>
          <w:numId w:val="8"/>
        </w:numPr>
      </w:pPr>
      <w:r w:rsidRPr="00F94C5E">
        <w:t xml:space="preserve">identified at the time of issue or communication as "Classified Information"; or </w:t>
      </w:r>
    </w:p>
    <w:p w14:paraId="4A06A5E9" w14:textId="77777777" w:rsidR="007A5D4D" w:rsidRDefault="00EA79FB" w:rsidP="004C6864">
      <w:pPr>
        <w:pStyle w:val="DefenceDefinitionNum"/>
        <w:numPr>
          <w:ilvl w:val="2"/>
          <w:numId w:val="8"/>
        </w:numPr>
      </w:pPr>
      <w:r w:rsidRPr="00F94C5E">
        <w:t xml:space="preserve">the </w:t>
      </w:r>
      <w:r w:rsidR="00025FDA" w:rsidRPr="001D4FAF">
        <w:t>Consultant</w:t>
      </w:r>
      <w:r w:rsidRPr="00F94C5E">
        <w:t xml:space="preserve"> knows or ought to know is subject to, or ought to be treated as </w:t>
      </w:r>
      <w:r w:rsidR="00F807E9">
        <w:t>s</w:t>
      </w:r>
      <w:r w:rsidRPr="00F94C5E">
        <w:t xml:space="preserve">ensitive </w:t>
      </w:r>
      <w:r w:rsidR="00F807E9">
        <w:t>or</w:t>
      </w:r>
      <w:r w:rsidR="00F807E9" w:rsidRPr="00F94C5E">
        <w:t xml:space="preserve"> </w:t>
      </w:r>
      <w:r w:rsidR="00F807E9">
        <w:t>c</w:t>
      </w:r>
      <w:r w:rsidRPr="00F94C5E">
        <w:t xml:space="preserve">lassified </w:t>
      </w:r>
      <w:r w:rsidR="00F807E9">
        <w:t>i</w:t>
      </w:r>
      <w:r w:rsidRPr="00F94C5E">
        <w:t>nformation in accordance with</w:t>
      </w:r>
      <w:r w:rsidR="00F807E9">
        <w:t xml:space="preserve"> any</w:t>
      </w:r>
      <w:r w:rsidRPr="00F94C5E">
        <w:t xml:space="preserve"> </w:t>
      </w:r>
      <w:r w:rsidR="00671483" w:rsidRPr="001D4FAF">
        <w:t>Statutory Requirement</w:t>
      </w:r>
      <w:r w:rsidR="00671483" w:rsidRPr="00F94C5E">
        <w:t xml:space="preserve"> (including the </w:t>
      </w:r>
      <w:r w:rsidR="00671483" w:rsidRPr="001D4FAF">
        <w:t xml:space="preserve">Information Security </w:t>
      </w:r>
      <w:r w:rsidR="00B755D8">
        <w:t>Requirements</w:t>
      </w:r>
      <w:r w:rsidR="00671483" w:rsidRPr="00F94C5E">
        <w:t>)</w:t>
      </w:r>
      <w:r w:rsidRPr="00F94C5E">
        <w:t xml:space="preserve">; and </w:t>
      </w:r>
    </w:p>
    <w:p w14:paraId="7C17C48A" w14:textId="0FDA6B53" w:rsidR="007B4DA5" w:rsidRPr="00F94C5E" w:rsidRDefault="007B4DA5" w:rsidP="00951194">
      <w:pPr>
        <w:pStyle w:val="DefenceDefinitionNum"/>
        <w:numPr>
          <w:ilvl w:val="1"/>
          <w:numId w:val="8"/>
        </w:numPr>
      </w:pPr>
      <w:r w:rsidRPr="00F94C5E">
        <w:lastRenderedPageBreak/>
        <w:t xml:space="preserve">everything </w:t>
      </w:r>
      <w:r w:rsidRPr="00EC60C4">
        <w:t>recording</w:t>
      </w:r>
      <w:r w:rsidRPr="00F94C5E">
        <w:t>, containing, setting out or making reference to the document, drawing, information or communication (whether in written, oral or electronic form)</w:t>
      </w:r>
      <w:r w:rsidR="00F807E9">
        <w:t xml:space="preserve"> referred to in paragraph </w:t>
      </w:r>
      <w:r w:rsidR="00F807E9">
        <w:fldChar w:fldCharType="begin"/>
      </w:r>
      <w:r w:rsidR="00F807E9">
        <w:instrText xml:space="preserve"> REF _Ref67048759 \n \h </w:instrText>
      </w:r>
      <w:r w:rsidR="00F807E9">
        <w:fldChar w:fldCharType="separate"/>
      </w:r>
      <w:r w:rsidR="00755617">
        <w:t>(a)</w:t>
      </w:r>
      <w:r w:rsidR="00F807E9">
        <w:fldChar w:fldCharType="end"/>
      </w:r>
      <w:r w:rsidR="00F807E9">
        <w:t xml:space="preserve"> above</w:t>
      </w:r>
      <w:r w:rsidRPr="00F94C5E">
        <w:t xml:space="preserve">, including documents, notes, records, memoranda, materials, software, disks and all other media, articles or things. </w:t>
      </w:r>
    </w:p>
    <w:p w14:paraId="5C136784" w14:textId="77777777" w:rsidR="001A339F" w:rsidRPr="007A5D4D" w:rsidRDefault="001A339F" w:rsidP="007A5D4D">
      <w:pPr>
        <w:pStyle w:val="DefenceBoldNormal"/>
      </w:pPr>
      <w:bookmarkStart w:id="298" w:name="Services"/>
      <w:r w:rsidRPr="007A5D4D">
        <w:t>Services</w:t>
      </w:r>
      <w:bookmarkEnd w:id="298"/>
    </w:p>
    <w:p w14:paraId="6F772D02" w14:textId="36EFEC6B" w:rsidR="001A339F" w:rsidRDefault="00B755D8" w:rsidP="00641248">
      <w:pPr>
        <w:pStyle w:val="DefenceDefinition0"/>
      </w:pPr>
      <w:r w:rsidRPr="00992CAC">
        <w:t xml:space="preserve">The services </w:t>
      </w:r>
      <w:r>
        <w:t>described</w:t>
      </w:r>
      <w:r w:rsidRPr="00992CAC">
        <w:t xml:space="preserve"> in, or reasonably to be inferred from, the </w:t>
      </w:r>
      <w:r w:rsidRPr="00397138">
        <w:t>Brief</w:t>
      </w:r>
      <w:r>
        <w:t xml:space="preserve"> and comprising (if the</w:t>
      </w:r>
      <w:r w:rsidR="008E63CF">
        <w:t xml:space="preserve"> Services</w:t>
      </w:r>
      <w:r>
        <w:t xml:space="preserve"> are phased) t</w:t>
      </w:r>
      <w:r w:rsidR="001A339F" w:rsidRPr="00F94C5E">
        <w:t xml:space="preserve">he </w:t>
      </w:r>
      <w:r w:rsidR="00C5222C" w:rsidRPr="001D4FAF">
        <w:t>Planning Phase Services</w:t>
      </w:r>
      <w:r w:rsidR="00C5222C" w:rsidRPr="00F94C5E">
        <w:t xml:space="preserve"> and (subject to clause</w:t>
      </w:r>
      <w:r w:rsidR="00CB044B">
        <w:t xml:space="preserve"> </w:t>
      </w:r>
      <w:r w:rsidR="00F36EDF">
        <w:fldChar w:fldCharType="begin"/>
      </w:r>
      <w:r w:rsidR="00F36EDF">
        <w:instrText xml:space="preserve"> REF _Ref66894919 \w \h </w:instrText>
      </w:r>
      <w:r w:rsidR="00F36EDF">
        <w:fldChar w:fldCharType="separate"/>
      </w:r>
      <w:r w:rsidR="00755617">
        <w:t>9</w:t>
      </w:r>
      <w:r w:rsidR="00F36EDF">
        <w:fldChar w:fldCharType="end"/>
      </w:r>
      <w:r w:rsidR="008C7C5F">
        <w:t>)</w:t>
      </w:r>
      <w:r w:rsidR="00C5222C" w:rsidRPr="00F94C5E">
        <w:t xml:space="preserve"> the </w:t>
      </w:r>
      <w:r w:rsidR="00C5222C" w:rsidRPr="001D4FAF">
        <w:t>Delivery Phase Services</w:t>
      </w:r>
      <w:r w:rsidR="00C5222C" w:rsidRPr="00F94C5E">
        <w:t>.</w:t>
      </w:r>
    </w:p>
    <w:p w14:paraId="304AA92C" w14:textId="66F882A9" w:rsidR="00074FF7" w:rsidRDefault="00074FF7" w:rsidP="00074FF7">
      <w:pPr>
        <w:pStyle w:val="DefenceBoldNormal"/>
      </w:pPr>
      <w:r>
        <w:t>Shadow</w:t>
      </w:r>
      <w:r w:rsidRPr="00323844">
        <w:t xml:space="preserve"> Economy Procurement Connected Policy </w:t>
      </w:r>
    </w:p>
    <w:p w14:paraId="3B48DD0B" w14:textId="7AACC30F" w:rsidR="00074FF7" w:rsidRDefault="00074FF7" w:rsidP="00074FF7">
      <w:pPr>
        <w:pStyle w:val="DefenceDefinition0"/>
      </w:pPr>
      <w:r>
        <w:t>The Shadow</w:t>
      </w:r>
      <w:r w:rsidRPr="00323844">
        <w:t xml:space="preserve"> Economy Procurement Connected Policy – Increasing the Integrity of </w:t>
      </w:r>
      <w:r>
        <w:t>G</w:t>
      </w:r>
      <w:r w:rsidRPr="00323844">
        <w:t xml:space="preserve">overnment </w:t>
      </w:r>
      <w:r>
        <w:t>P</w:t>
      </w:r>
      <w:r w:rsidRPr="00323844">
        <w:t xml:space="preserve">rocurement – </w:t>
      </w:r>
      <w:r w:rsidR="008A5699">
        <w:t>October</w:t>
      </w:r>
      <w:r w:rsidRPr="00323844">
        <w:t xml:space="preserve"> 20</w:t>
      </w:r>
      <w:r w:rsidR="008A5699">
        <w:t>24</w:t>
      </w:r>
      <w:r>
        <w:t xml:space="preserve">, as amended </w:t>
      </w:r>
      <w:r w:rsidR="0028139D" w:rsidRPr="0028139D">
        <w:t xml:space="preserve">or replaced </w:t>
      </w:r>
      <w:r>
        <w:t>from time to time.</w:t>
      </w:r>
    </w:p>
    <w:p w14:paraId="1A044935" w14:textId="77777777" w:rsidR="0028139D" w:rsidRPr="002F4EC9" w:rsidRDefault="0028139D" w:rsidP="0028139D">
      <w:pPr>
        <w:pStyle w:val="DefenceDefinition0"/>
        <w:rPr>
          <w:b/>
          <w:bCs/>
        </w:rPr>
      </w:pPr>
      <w:r w:rsidRPr="002F4EC9">
        <w:rPr>
          <w:b/>
          <w:bCs/>
        </w:rPr>
        <w:t>Significant Event</w:t>
      </w:r>
    </w:p>
    <w:p w14:paraId="317926E2" w14:textId="77777777" w:rsidR="0028139D" w:rsidRDefault="0028139D" w:rsidP="0028139D">
      <w:pPr>
        <w:pStyle w:val="DefenceDefinition0"/>
      </w:pPr>
      <w:r>
        <w:t>Means:</w:t>
      </w:r>
    </w:p>
    <w:p w14:paraId="0FD58186" w14:textId="6C410D3A" w:rsidR="0028139D" w:rsidRDefault="0028139D" w:rsidP="002F4EC9">
      <w:pPr>
        <w:pStyle w:val="DefenceDefinitionNum"/>
        <w:numPr>
          <w:ilvl w:val="1"/>
          <w:numId w:val="269"/>
        </w:numPr>
      </w:pPr>
      <w:r>
        <w:t>any adverse findings made by a court, commission, tribunal or other statutory or professional body regarding the conduct or performance of the Consultant (or any officers, employees or agents) that impacts or could be reasonably perceived to impact on their professional capacity, capability, fitness or reputation; or</w:t>
      </w:r>
    </w:p>
    <w:p w14:paraId="4329BF59" w14:textId="023F5E6F" w:rsidR="0028139D" w:rsidRDefault="0028139D" w:rsidP="002F4EC9">
      <w:pPr>
        <w:pStyle w:val="DefenceDefinitionNum"/>
        <w:numPr>
          <w:ilvl w:val="1"/>
          <w:numId w:val="269"/>
        </w:numPr>
      </w:pPr>
      <w:r>
        <w:t>any other significant matters, including the commencement of legal, regulatory or disciplinary action involving the Consultant</w:t>
      </w:r>
      <w:r w:rsidR="00915182">
        <w:t xml:space="preserve"> </w:t>
      </w:r>
      <w:r>
        <w:t>(or any officers, employees or agents) that may adversely impact on compliance with Commonwealth policy and legislation or the Contractor's or the Commonwealth’s reputation.</w:t>
      </w:r>
    </w:p>
    <w:p w14:paraId="4A06A1CF" w14:textId="77777777" w:rsidR="00E40E16" w:rsidRPr="007A5D4D" w:rsidRDefault="00E40E16" w:rsidP="007A5D4D">
      <w:pPr>
        <w:pStyle w:val="DefenceBoldNormal"/>
      </w:pPr>
      <w:bookmarkStart w:id="299" w:name="Site"/>
      <w:r w:rsidRPr="007A5D4D">
        <w:t>Site</w:t>
      </w:r>
      <w:bookmarkEnd w:id="299"/>
    </w:p>
    <w:p w14:paraId="7B7A543E" w14:textId="77777777" w:rsidR="00E40E16" w:rsidRPr="00F94C5E" w:rsidRDefault="00E40E16" w:rsidP="00641248">
      <w:pPr>
        <w:pStyle w:val="DefenceDefinition0"/>
      </w:pPr>
      <w:r w:rsidRPr="00F94C5E">
        <w:t>The site</w:t>
      </w:r>
      <w:r w:rsidR="001800E6" w:rsidRPr="00F94C5E">
        <w:t xml:space="preserve"> or sites</w:t>
      </w:r>
      <w:r w:rsidRPr="00F94C5E">
        <w:t xml:space="preserve"> for the</w:t>
      </w:r>
      <w:r w:rsidR="00061CBC" w:rsidRPr="00F94C5E">
        <w:t xml:space="preserve"> </w:t>
      </w:r>
      <w:r w:rsidR="00976AA2" w:rsidRPr="001D4FAF">
        <w:t>MCC Works</w:t>
      </w:r>
      <w:r w:rsidRPr="00F94C5E">
        <w:t xml:space="preserve"> </w:t>
      </w:r>
      <w:r w:rsidR="008C7C5F">
        <w:t>described</w:t>
      </w:r>
      <w:r w:rsidR="001E6489" w:rsidRPr="00F94C5E">
        <w:t xml:space="preserve"> </w:t>
      </w:r>
      <w:r w:rsidRPr="00F94C5E">
        <w:t xml:space="preserve">in the </w:t>
      </w:r>
      <w:r w:rsidR="006239AF" w:rsidRPr="001D4FAF">
        <w:t>Subcontract Particulars</w:t>
      </w:r>
      <w:r w:rsidRPr="00F94C5E">
        <w:t>.</w:t>
      </w:r>
    </w:p>
    <w:p w14:paraId="1EFECAC2" w14:textId="77777777" w:rsidR="00D2065B" w:rsidRPr="007A5D4D" w:rsidRDefault="00D2065B" w:rsidP="007A5D4D">
      <w:pPr>
        <w:pStyle w:val="DefenceBoldNormal"/>
      </w:pPr>
      <w:bookmarkStart w:id="300" w:name="SiteManagementPlan"/>
      <w:r w:rsidRPr="007A5D4D">
        <w:t>Site Management Plan</w:t>
      </w:r>
      <w:bookmarkEnd w:id="300"/>
    </w:p>
    <w:p w14:paraId="2FB52E3F" w14:textId="16F97058" w:rsidR="004A75D1" w:rsidRPr="00F94C5E" w:rsidRDefault="00E1037D" w:rsidP="00641248">
      <w:pPr>
        <w:pStyle w:val="DefenceDefinition0"/>
      </w:pPr>
      <w:r w:rsidRPr="00F94C5E">
        <w:t>The</w:t>
      </w:r>
      <w:r w:rsidR="00D2065B" w:rsidRPr="00F94C5E">
        <w:t xml:space="preserve"> plan prepared by the </w:t>
      </w:r>
      <w:r w:rsidR="00460ECC" w:rsidRPr="001D4FAF">
        <w:t>Consultant</w:t>
      </w:r>
      <w:r w:rsidR="00D2065B" w:rsidRPr="00F94C5E">
        <w:t xml:space="preserve"> and </w:t>
      </w:r>
      <w:r w:rsidR="004A75D1" w:rsidRPr="00F94C5E">
        <w:t xml:space="preserve">finalised under clause </w:t>
      </w:r>
      <w:r w:rsidR="004A75D1" w:rsidRPr="00F94C5E">
        <w:fldChar w:fldCharType="begin"/>
      </w:r>
      <w:r w:rsidR="004A75D1" w:rsidRPr="00F94C5E">
        <w:instrText xml:space="preserve"> REF _Ref181693411 \r \h </w:instrText>
      </w:r>
      <w:r w:rsidR="004A75D1" w:rsidRPr="00F94C5E">
        <w:fldChar w:fldCharType="separate"/>
      </w:r>
      <w:r w:rsidR="00755617">
        <w:t>7.4</w:t>
      </w:r>
      <w:r w:rsidR="004A75D1" w:rsidRPr="00F94C5E">
        <w:fldChar w:fldCharType="end"/>
      </w:r>
      <w:r w:rsidR="00D2065B" w:rsidRPr="00F94C5E">
        <w:t xml:space="preserve">, which must set out in adequate detail all procedures the </w:t>
      </w:r>
      <w:r w:rsidR="00460ECC" w:rsidRPr="001D4FAF">
        <w:t>Consultant</w:t>
      </w:r>
      <w:r w:rsidR="00D2065B" w:rsidRPr="00F94C5E">
        <w:t xml:space="preserve"> will implement to manage the </w:t>
      </w:r>
      <w:r w:rsidR="00D2065B" w:rsidRPr="001D4FAF">
        <w:t>Services</w:t>
      </w:r>
      <w:r w:rsidR="00D2065B" w:rsidRPr="00F94C5E">
        <w:t xml:space="preserve"> on and near the </w:t>
      </w:r>
      <w:r w:rsidR="00D2065B" w:rsidRPr="001D4FAF">
        <w:t>Site</w:t>
      </w:r>
      <w:r w:rsidR="001E6489" w:rsidRPr="00F94C5E">
        <w:t>.</w:t>
      </w:r>
    </w:p>
    <w:p w14:paraId="54BC0273" w14:textId="77777777" w:rsidR="001E6489" w:rsidRPr="00F94C5E" w:rsidRDefault="001E6489" w:rsidP="00A369AF">
      <w:pPr>
        <w:pStyle w:val="DefenceDefinition0"/>
        <w:keepNext/>
      </w:pPr>
      <w:r w:rsidRPr="00F94C5E">
        <w:t xml:space="preserve">The Site Management Plan must not be inconsistent with the </w:t>
      </w:r>
      <w:r w:rsidRPr="001D4FAF">
        <w:t>Contractor’s Site Management Plan</w:t>
      </w:r>
      <w:r w:rsidRPr="00F94C5E">
        <w:t xml:space="preserve"> and </w:t>
      </w:r>
      <w:r w:rsidR="007C72FF" w:rsidRPr="00F94C5E">
        <w:t xml:space="preserve">must </w:t>
      </w:r>
      <w:r w:rsidRPr="00F94C5E">
        <w:t>address, at a minimum:</w:t>
      </w:r>
    </w:p>
    <w:p w14:paraId="4BB6CE44" w14:textId="77777777" w:rsidR="001E6489" w:rsidRPr="00F94C5E" w:rsidRDefault="001E6489" w:rsidP="00641248">
      <w:pPr>
        <w:pStyle w:val="DefenceDefinitionNum"/>
      </w:pPr>
      <w:r w:rsidRPr="00F94C5E">
        <w:t xml:space="preserve">all </w:t>
      </w:r>
      <w:r w:rsidR="002B2646" w:rsidRPr="001D4FAF">
        <w:rPr>
          <w:szCs w:val="20"/>
        </w:rPr>
        <w:t>Statutory Requirements</w:t>
      </w:r>
      <w:r w:rsidRPr="00F94C5E">
        <w:t>;</w:t>
      </w:r>
    </w:p>
    <w:p w14:paraId="3F13F466" w14:textId="0BB21A3F" w:rsidR="001E6489" w:rsidRPr="00F94C5E" w:rsidRDefault="001E6489" w:rsidP="00641248">
      <w:pPr>
        <w:pStyle w:val="DefenceDefinitionNum"/>
      </w:pPr>
      <w:r w:rsidRPr="00F94C5E">
        <w:t xml:space="preserve">the roles and responsibilities of all </w:t>
      </w:r>
      <w:r w:rsidR="00025FDA" w:rsidRPr="001D4FAF">
        <w:t>Consultant</w:t>
      </w:r>
      <w:r w:rsidR="00061CBC" w:rsidRPr="00F94C5E">
        <w:t xml:space="preserve"> </w:t>
      </w:r>
      <w:r w:rsidRPr="00F94C5E">
        <w:t xml:space="preserve">personnel (including the </w:t>
      </w:r>
      <w:r w:rsidR="00025FDA" w:rsidRPr="001D4FAF">
        <w:t>Consultant’s Representative</w:t>
      </w:r>
      <w:r w:rsidRPr="00F94C5E">
        <w:t xml:space="preserve"> and the </w:t>
      </w:r>
      <w:r w:rsidR="00025FDA" w:rsidRPr="001D4FAF">
        <w:t>Consultant’s</w:t>
      </w:r>
      <w:r w:rsidRPr="00F94C5E">
        <w:t xml:space="preserve"> key people under clause </w:t>
      </w:r>
      <w:r w:rsidR="00CF4BA2">
        <w:fldChar w:fldCharType="begin"/>
      </w:r>
      <w:r w:rsidR="00CF4BA2">
        <w:instrText xml:space="preserve"> REF _Ref145737007 \r \h </w:instrText>
      </w:r>
      <w:r w:rsidR="00CF4BA2">
        <w:fldChar w:fldCharType="separate"/>
      </w:r>
      <w:r w:rsidR="00755617">
        <w:t>4.4(a)(i)</w:t>
      </w:r>
      <w:r w:rsidR="00CF4BA2">
        <w:fldChar w:fldCharType="end"/>
      </w:r>
      <w:r w:rsidRPr="00F94C5E">
        <w:t xml:space="preserve">) regarding management of the </w:t>
      </w:r>
      <w:r w:rsidR="00A902F5" w:rsidRPr="001D4FAF">
        <w:t>Services</w:t>
      </w:r>
      <w:r w:rsidR="00061CBC" w:rsidRPr="00F94C5E">
        <w:t xml:space="preserve"> </w:t>
      </w:r>
      <w:r w:rsidRPr="00F94C5E">
        <w:t xml:space="preserve">on and near the </w:t>
      </w:r>
      <w:r w:rsidR="002B2646" w:rsidRPr="001D4FAF">
        <w:t>Site</w:t>
      </w:r>
      <w:r w:rsidRPr="00F94C5E">
        <w:t>;</w:t>
      </w:r>
    </w:p>
    <w:p w14:paraId="7B93C3E5" w14:textId="65B1B1C7" w:rsidR="001E6489" w:rsidRPr="00F94C5E" w:rsidRDefault="001E6489" w:rsidP="00641248">
      <w:pPr>
        <w:pStyle w:val="DefenceDefinitionNum"/>
      </w:pPr>
      <w:r w:rsidRPr="00F94C5E">
        <w:t>the procedure for consultation, co</w:t>
      </w:r>
      <w:r w:rsidR="00EC64BB">
        <w:t>-</w:t>
      </w:r>
      <w:r w:rsidRPr="00F94C5E">
        <w:t>operation and co</w:t>
      </w:r>
      <w:r w:rsidR="00EC64BB">
        <w:t>-</w:t>
      </w:r>
      <w:r w:rsidRPr="00F94C5E">
        <w:t xml:space="preserve">ordination of activities with the </w:t>
      </w:r>
      <w:r w:rsidR="004E65E7" w:rsidRPr="001D4FAF">
        <w:t>Commonwealth</w:t>
      </w:r>
      <w:r w:rsidR="00AD2D94" w:rsidRPr="00F94C5E">
        <w:t xml:space="preserve">, the </w:t>
      </w:r>
      <w:r w:rsidR="00AD2D94" w:rsidRPr="001D4FAF">
        <w:t>MCC Cont</w:t>
      </w:r>
      <w:r w:rsidR="00AA4361" w:rsidRPr="001D4FAF">
        <w:t>r</w:t>
      </w:r>
      <w:r w:rsidR="00AD2D94" w:rsidRPr="001D4FAF">
        <w:t>act Administrator</w:t>
      </w:r>
      <w:r w:rsidR="00AD2D94" w:rsidRPr="00F94C5E">
        <w:t xml:space="preserve">, the </w:t>
      </w:r>
      <w:r w:rsidR="0065145C" w:rsidRPr="001D4FAF">
        <w:t>Contractor</w:t>
      </w:r>
      <w:r w:rsidR="00AD2D94" w:rsidRPr="00F94C5E">
        <w:t xml:space="preserve">, the </w:t>
      </w:r>
      <w:r w:rsidR="00C3421A" w:rsidRPr="001D4FAF">
        <w:t>Contractor’s Representative</w:t>
      </w:r>
      <w:r w:rsidR="00AD2D94" w:rsidRPr="00F94C5E">
        <w:t xml:space="preserve"> and any </w:t>
      </w:r>
      <w:r w:rsidR="00AD2D94" w:rsidRPr="001D4FAF">
        <w:t>Other Contractor</w:t>
      </w:r>
      <w:r w:rsidR="00AD2D94" w:rsidRPr="00F94C5E">
        <w:t xml:space="preserve"> regarding the occupation, use, operation and maintenance of </w:t>
      </w:r>
      <w:r w:rsidR="004E65E7" w:rsidRPr="001D4FAF">
        <w:t>Commonwealth</w:t>
      </w:r>
      <w:r w:rsidR="00AD2D94" w:rsidRPr="00F94C5E">
        <w:t xml:space="preserve"> property and the </w:t>
      </w:r>
      <w:r w:rsidR="002B2646" w:rsidRPr="001D4FAF">
        <w:t>Site</w:t>
      </w:r>
      <w:r w:rsidR="00AD2D94" w:rsidRPr="00F94C5E">
        <w:t xml:space="preserve"> (including for the purpose of military activities, expeditions and exercises) during the </w:t>
      </w:r>
      <w:r w:rsidR="00A902F5" w:rsidRPr="001D4FAF">
        <w:t>Services</w:t>
      </w:r>
      <w:r w:rsidR="001800E6" w:rsidRPr="00F94C5E">
        <w:t>;</w:t>
      </w:r>
    </w:p>
    <w:p w14:paraId="6ECF1609" w14:textId="77777777" w:rsidR="00AD2D94" w:rsidRPr="00F94C5E" w:rsidRDefault="00AD2D94" w:rsidP="00A369AF">
      <w:pPr>
        <w:pStyle w:val="DefenceDefinitionNum"/>
        <w:keepNext/>
      </w:pPr>
      <w:bookmarkStart w:id="301" w:name="_Ref456965800"/>
      <w:r w:rsidRPr="00F94C5E">
        <w:t>procedures for access to:</w:t>
      </w:r>
      <w:bookmarkEnd w:id="301"/>
    </w:p>
    <w:p w14:paraId="198D3C33" w14:textId="77777777" w:rsidR="00AD2D94" w:rsidRPr="00F94C5E" w:rsidRDefault="004E65E7" w:rsidP="00A5789C">
      <w:pPr>
        <w:pStyle w:val="DefenceDefinitionNum2"/>
      </w:pPr>
      <w:r w:rsidRPr="001D4FAF">
        <w:t>Commonwealth</w:t>
      </w:r>
      <w:r w:rsidR="00AD2D94" w:rsidRPr="00F94C5E">
        <w:t xml:space="preserve"> property (including any </w:t>
      </w:r>
      <w:r w:rsidR="00AD2D94" w:rsidRPr="001D4FAF">
        <w:t>Defence</w:t>
      </w:r>
      <w:r w:rsidR="00AD2D94" w:rsidRPr="00F94C5E">
        <w:t xml:space="preserve"> location); and</w:t>
      </w:r>
    </w:p>
    <w:p w14:paraId="5A4B3DC7" w14:textId="77777777" w:rsidR="00AD2D94" w:rsidRPr="00F94C5E" w:rsidRDefault="00AD2D94" w:rsidP="00A5789C">
      <w:pPr>
        <w:pStyle w:val="DefenceDefinitionNum2"/>
      </w:pPr>
      <w:r w:rsidRPr="00F94C5E">
        <w:t xml:space="preserve">the </w:t>
      </w:r>
      <w:r w:rsidR="002B2646" w:rsidRPr="001D4FAF">
        <w:t>Site</w:t>
      </w:r>
      <w:r w:rsidRPr="00F94C5E">
        <w:t>,</w:t>
      </w:r>
    </w:p>
    <w:p w14:paraId="138DDF8D" w14:textId="77777777" w:rsidR="00AD2D94" w:rsidRPr="00F94C5E" w:rsidRDefault="00AD2D94" w:rsidP="007A5D4D">
      <w:pPr>
        <w:pStyle w:val="DefenceIndent"/>
      </w:pPr>
      <w:r w:rsidRPr="00F94C5E">
        <w:t xml:space="preserve">by </w:t>
      </w:r>
      <w:r w:rsidR="00025FDA" w:rsidRPr="001D4FAF">
        <w:t>Consultant</w:t>
      </w:r>
      <w:r w:rsidR="00061CBC" w:rsidRPr="00F94C5E">
        <w:t xml:space="preserve"> </w:t>
      </w:r>
      <w:r w:rsidRPr="00F94C5E">
        <w:t>personnel, visitors, pedestrians and vehicles, including procedures for:</w:t>
      </w:r>
    </w:p>
    <w:p w14:paraId="44C5D90C" w14:textId="77777777" w:rsidR="007A5D4D" w:rsidRDefault="00AD2D94" w:rsidP="00A369AF">
      <w:pPr>
        <w:pStyle w:val="DefenceDefinitionNum2"/>
      </w:pPr>
      <w:r w:rsidRPr="00F94C5E">
        <w:t>ensuring security (including identification and pass procedures and any physical security measures);</w:t>
      </w:r>
    </w:p>
    <w:p w14:paraId="75247D5E" w14:textId="77777777" w:rsidR="00AD2D94" w:rsidRPr="00F94C5E" w:rsidRDefault="00AD2D94" w:rsidP="00A369AF">
      <w:pPr>
        <w:pStyle w:val="DefenceDefinitionNum2"/>
      </w:pPr>
      <w:r w:rsidRPr="00F94C5E">
        <w:lastRenderedPageBreak/>
        <w:t xml:space="preserve">minimising disruption and inconvenience to the </w:t>
      </w:r>
      <w:r w:rsidR="0065145C" w:rsidRPr="001D4FAF">
        <w:t>Contractor</w:t>
      </w:r>
      <w:r w:rsidRPr="00F94C5E">
        <w:t>,</w:t>
      </w:r>
      <w:r w:rsidR="00AA4361">
        <w:t xml:space="preserve"> the</w:t>
      </w:r>
      <w:r w:rsidRPr="00F94C5E">
        <w:t xml:space="preserve"> </w:t>
      </w:r>
      <w:r w:rsidR="004E65E7" w:rsidRPr="001D4FAF">
        <w:t>Commonwealth</w:t>
      </w:r>
      <w:r w:rsidRPr="00F94C5E">
        <w:t xml:space="preserve"> and </w:t>
      </w:r>
      <w:r w:rsidR="0065145C" w:rsidRPr="001D4FAF">
        <w:t>Other Contractors</w:t>
      </w:r>
      <w:r w:rsidRPr="00F94C5E">
        <w:t>;</w:t>
      </w:r>
    </w:p>
    <w:p w14:paraId="13EA8174" w14:textId="77777777" w:rsidR="00AD2D94" w:rsidRPr="00F94C5E" w:rsidRDefault="00AD2D94" w:rsidP="00A369AF">
      <w:pPr>
        <w:pStyle w:val="DefenceDefinitionNum2"/>
      </w:pPr>
      <w:r w:rsidRPr="00F94C5E">
        <w:t>vehicle and traffic management; and</w:t>
      </w:r>
    </w:p>
    <w:p w14:paraId="2674EDD3" w14:textId="77777777" w:rsidR="00AD2D94" w:rsidRPr="00F94C5E" w:rsidRDefault="00AD2D94" w:rsidP="00A5789C">
      <w:pPr>
        <w:pStyle w:val="DefenceDefinitionNum2"/>
      </w:pPr>
      <w:r w:rsidRPr="00F94C5E">
        <w:t>noise management;</w:t>
      </w:r>
    </w:p>
    <w:p w14:paraId="6ED47158" w14:textId="4E04B9C4" w:rsidR="00AD2D94" w:rsidRPr="00F94C5E" w:rsidRDefault="00AD2D94" w:rsidP="00A5789C">
      <w:pPr>
        <w:pStyle w:val="DefenceDefinitionNum"/>
      </w:pPr>
      <w:r w:rsidRPr="00F94C5E">
        <w:t xml:space="preserve">without limiting paragraph </w:t>
      </w:r>
      <w:r w:rsidRPr="00F94C5E">
        <w:fldChar w:fldCharType="begin"/>
      </w:r>
      <w:r w:rsidRPr="00F94C5E">
        <w:instrText xml:space="preserve"> REF _Ref456965800 \r \h </w:instrText>
      </w:r>
      <w:r w:rsidRPr="00F94C5E">
        <w:fldChar w:fldCharType="separate"/>
      </w:r>
      <w:r w:rsidR="00755617">
        <w:t>(d)</w:t>
      </w:r>
      <w:r w:rsidRPr="00F94C5E">
        <w:fldChar w:fldCharType="end"/>
      </w:r>
      <w:r w:rsidRPr="00F94C5E">
        <w:t xml:space="preserve">, </w:t>
      </w:r>
      <w:r w:rsidR="002B2646" w:rsidRPr="001D4FAF">
        <w:t>Site</w:t>
      </w:r>
      <w:r w:rsidRPr="00F94C5E">
        <w:t xml:space="preserve"> inductions, training and other awareness programmes provided to </w:t>
      </w:r>
      <w:r w:rsidR="00025FDA" w:rsidRPr="001D4FAF">
        <w:t>Consultant</w:t>
      </w:r>
      <w:r w:rsidRPr="00F94C5E">
        <w:t xml:space="preserve"> personnel in respect of </w:t>
      </w:r>
      <w:r w:rsidR="004E65E7" w:rsidRPr="001D4FAF">
        <w:t>Commonwealth</w:t>
      </w:r>
      <w:r w:rsidRPr="00F94C5E">
        <w:t xml:space="preserve"> property and the </w:t>
      </w:r>
      <w:r w:rsidR="002B2646" w:rsidRPr="001D4FAF">
        <w:t>Site</w:t>
      </w:r>
      <w:r w:rsidRPr="00F94C5E">
        <w:t>;</w:t>
      </w:r>
    </w:p>
    <w:p w14:paraId="670D37ED" w14:textId="77777777" w:rsidR="00AD2D94" w:rsidRPr="00F94C5E" w:rsidRDefault="00AD2D94" w:rsidP="00A369AF">
      <w:pPr>
        <w:pStyle w:val="DefenceDefinitionNum"/>
        <w:keepNext/>
      </w:pPr>
      <w:r w:rsidRPr="00F94C5E">
        <w:t>procedur</w:t>
      </w:r>
      <w:r w:rsidR="00061CBC" w:rsidRPr="00F94C5E">
        <w:t>es for (as applicable):</w:t>
      </w:r>
    </w:p>
    <w:p w14:paraId="01275BCA" w14:textId="77777777" w:rsidR="00AD2D94" w:rsidRPr="00F94C5E" w:rsidRDefault="00AD2D94" w:rsidP="00A369AF">
      <w:pPr>
        <w:pStyle w:val="DefenceDefinitionNum2"/>
      </w:pPr>
      <w:r w:rsidRPr="00F94C5E">
        <w:t xml:space="preserve">establishing the </w:t>
      </w:r>
      <w:r w:rsidR="002B2646" w:rsidRPr="001D4FAF">
        <w:t>Site</w:t>
      </w:r>
      <w:r w:rsidRPr="00F94C5E">
        <w:t xml:space="preserve"> (including site amenities, laydown areas and parking zones); </w:t>
      </w:r>
    </w:p>
    <w:p w14:paraId="5DF8FBF2" w14:textId="77777777" w:rsidR="00AD2D94" w:rsidRPr="00F94C5E" w:rsidRDefault="00AD2D94" w:rsidP="00A369AF">
      <w:pPr>
        <w:pStyle w:val="DefenceDefinitionNum2"/>
      </w:pPr>
      <w:bookmarkStart w:id="302" w:name="_BPDC_LN_INS_3644"/>
      <w:bookmarkStart w:id="303" w:name="_BPDC_PR_INS_3645"/>
      <w:bookmarkEnd w:id="302"/>
      <w:bookmarkEnd w:id="303"/>
      <w:r w:rsidRPr="00F94C5E">
        <w:t xml:space="preserve">cleaning, maintenance, waste management and debris control on </w:t>
      </w:r>
      <w:r w:rsidR="004E65E7" w:rsidRPr="001D4FAF">
        <w:t>Commonwealth</w:t>
      </w:r>
      <w:r w:rsidRPr="00F94C5E">
        <w:t xml:space="preserve"> property and the </w:t>
      </w:r>
      <w:r w:rsidR="002B2646" w:rsidRPr="001D4FAF">
        <w:t>Site</w:t>
      </w:r>
      <w:r w:rsidRPr="00F94C5E">
        <w:t>; and</w:t>
      </w:r>
    </w:p>
    <w:p w14:paraId="33E64929" w14:textId="77777777" w:rsidR="00AD2D94" w:rsidRPr="00AA4361" w:rsidRDefault="00AD2D94" w:rsidP="00A5789C">
      <w:pPr>
        <w:pStyle w:val="DefenceDefinitionNum2"/>
      </w:pPr>
      <w:bookmarkStart w:id="304" w:name="_BPDC_LN_INS_3642"/>
      <w:bookmarkStart w:id="305" w:name="_BPDC_PR_INS_3643"/>
      <w:bookmarkEnd w:id="304"/>
      <w:bookmarkEnd w:id="305"/>
      <w:r w:rsidRPr="00AA4361">
        <w:t xml:space="preserve">any dangerous or prohibited substances, material or goods (including </w:t>
      </w:r>
      <w:r w:rsidR="004E65E7" w:rsidRPr="001D4FAF">
        <w:t>Commonwealth</w:t>
      </w:r>
      <w:r w:rsidRPr="00AA4361">
        <w:t xml:space="preserve"> property) o</w:t>
      </w:r>
      <w:r w:rsidR="0036492C">
        <w:t>n</w:t>
      </w:r>
      <w:r w:rsidRPr="00AA4361">
        <w:t xml:space="preserve"> the </w:t>
      </w:r>
      <w:r w:rsidR="002B2646" w:rsidRPr="001D4FAF">
        <w:t>Site</w:t>
      </w:r>
      <w:r w:rsidRPr="00AA4361">
        <w:t xml:space="preserve"> relevant to the </w:t>
      </w:r>
      <w:r w:rsidR="00A902F5" w:rsidRPr="001D4FAF">
        <w:t>Services</w:t>
      </w:r>
      <w:r w:rsidR="00061CBC" w:rsidRPr="00AA4361">
        <w:t>;</w:t>
      </w:r>
    </w:p>
    <w:p w14:paraId="79D43EDE" w14:textId="04A69C58" w:rsidR="00EA79FB" w:rsidRPr="00F94C5E" w:rsidRDefault="00EA79FB" w:rsidP="00EA79FB">
      <w:pPr>
        <w:pStyle w:val="DefenceDefinitionNum"/>
      </w:pPr>
      <w:r w:rsidRPr="00F94C5E">
        <w:t xml:space="preserve">the procedure for preparing (including tailoring) and finalising the Site Management Plan under clause </w:t>
      </w:r>
      <w:r w:rsidR="00CB044B" w:rsidRPr="00F94C5E">
        <w:fldChar w:fldCharType="begin"/>
      </w:r>
      <w:r w:rsidR="00CB044B" w:rsidRPr="00F94C5E">
        <w:instrText xml:space="preserve"> REF _Ref162942578 \r \h </w:instrText>
      </w:r>
      <w:r w:rsidR="00CB044B" w:rsidRPr="00F94C5E">
        <w:fldChar w:fldCharType="separate"/>
      </w:r>
      <w:r w:rsidR="00755617">
        <w:t>7.4</w:t>
      </w:r>
      <w:r w:rsidR="00CB044B" w:rsidRPr="00F94C5E">
        <w:fldChar w:fldCharType="end"/>
      </w:r>
      <w:r w:rsidRPr="00F94C5E">
        <w:t>;</w:t>
      </w:r>
    </w:p>
    <w:p w14:paraId="5E7CC2E8" w14:textId="54DDF4FC" w:rsidR="00AD2D94" w:rsidRPr="00F94C5E" w:rsidRDefault="00AD2D94" w:rsidP="00641248">
      <w:pPr>
        <w:pStyle w:val="DefenceDefinitionNum"/>
      </w:pPr>
      <w:r w:rsidRPr="00F94C5E">
        <w:t xml:space="preserve">the procedure for regularly reviewing, updating and amending the Site Management Plan </w:t>
      </w:r>
      <w:r w:rsidR="00EA79FB" w:rsidRPr="00F94C5E">
        <w:t>under</w:t>
      </w:r>
      <w:r w:rsidRPr="00F94C5E">
        <w:t xml:space="preserve"> clause </w:t>
      </w:r>
      <w:r w:rsidRPr="00F94C5E">
        <w:fldChar w:fldCharType="begin"/>
      </w:r>
      <w:r w:rsidRPr="00F94C5E">
        <w:instrText xml:space="preserve"> REF _Ref162942578 \r \h </w:instrText>
      </w:r>
      <w:r w:rsidRPr="00F94C5E">
        <w:fldChar w:fldCharType="separate"/>
      </w:r>
      <w:r w:rsidR="00755617">
        <w:t>7.4</w:t>
      </w:r>
      <w:r w:rsidRPr="00F94C5E">
        <w:fldChar w:fldCharType="end"/>
      </w:r>
      <w:r w:rsidRPr="00F94C5E">
        <w:t xml:space="preserve"> (including as a result of any </w:t>
      </w:r>
      <w:r w:rsidR="002B2646" w:rsidRPr="001D4FAF">
        <w:t>Site</w:t>
      </w:r>
      <w:r w:rsidRPr="00F94C5E">
        <w:t xml:space="preserve"> management complaint, incident, near-miss and other situation or accident on </w:t>
      </w:r>
      <w:r w:rsidR="004E65E7" w:rsidRPr="001D4FAF">
        <w:t>Commonwealth</w:t>
      </w:r>
      <w:r w:rsidRPr="00F94C5E">
        <w:t xml:space="preserve"> property or the </w:t>
      </w:r>
      <w:r w:rsidR="002B2646" w:rsidRPr="001D4FAF">
        <w:t>Site</w:t>
      </w:r>
      <w:r w:rsidRPr="00F94C5E">
        <w:t xml:space="preserve"> during the </w:t>
      </w:r>
      <w:r w:rsidR="00A902F5" w:rsidRPr="001D4FAF">
        <w:t>Services</w:t>
      </w:r>
      <w:r w:rsidRPr="00F94C5E">
        <w:t>);</w:t>
      </w:r>
    </w:p>
    <w:p w14:paraId="734E2CA6" w14:textId="77777777" w:rsidR="00AD2D94" w:rsidRPr="00F94C5E" w:rsidRDefault="00AD2D94" w:rsidP="00A369AF">
      <w:pPr>
        <w:pStyle w:val="DefenceDefinitionNum"/>
        <w:keepNext/>
      </w:pPr>
      <w:r w:rsidRPr="00F94C5E">
        <w:t xml:space="preserve">the procedure for regularly identifying, controlling and monitoring possible and actual </w:t>
      </w:r>
      <w:r w:rsidR="002B2646" w:rsidRPr="001D4FAF">
        <w:t>Site</w:t>
      </w:r>
      <w:r w:rsidRPr="00F94C5E">
        <w:t xml:space="preserve"> management impacts on </w:t>
      </w:r>
      <w:r w:rsidR="004E65E7" w:rsidRPr="001D4FAF">
        <w:t>Commonwealth</w:t>
      </w:r>
      <w:r w:rsidRPr="00F94C5E">
        <w:t xml:space="preserve"> property and the </w:t>
      </w:r>
      <w:r w:rsidR="002B2646" w:rsidRPr="001D4FAF">
        <w:t>Site</w:t>
      </w:r>
      <w:r w:rsidRPr="00F94C5E">
        <w:t xml:space="preserve"> associated with the </w:t>
      </w:r>
      <w:r w:rsidR="00A902F5" w:rsidRPr="001D4FAF">
        <w:t>Services</w:t>
      </w:r>
      <w:r w:rsidRPr="00F94C5E">
        <w:t>, including the procedures for recording, reporting, responding to and finalising:</w:t>
      </w:r>
    </w:p>
    <w:p w14:paraId="1913CB80" w14:textId="77777777" w:rsidR="00AD2D94" w:rsidRPr="00F94C5E" w:rsidRDefault="00AD2D94" w:rsidP="00A5789C">
      <w:pPr>
        <w:pStyle w:val="DefenceDefinitionNum2"/>
      </w:pPr>
      <w:r w:rsidRPr="00F94C5E">
        <w:t xml:space="preserve">matters arising </w:t>
      </w:r>
      <w:r w:rsidR="001970D1" w:rsidRPr="00F94C5E">
        <w:t xml:space="preserve">out of or </w:t>
      </w:r>
      <w:r w:rsidRPr="00F94C5E">
        <w:t>in connection with such identification, control and monitoring; and</w:t>
      </w:r>
    </w:p>
    <w:p w14:paraId="2772B642" w14:textId="77777777" w:rsidR="00AD2D94" w:rsidRPr="00F94C5E" w:rsidRDefault="00AD2D94" w:rsidP="00A5789C">
      <w:pPr>
        <w:pStyle w:val="DefenceDefinitionNum2"/>
      </w:pPr>
      <w:r w:rsidRPr="00F94C5E">
        <w:t>complaints, incidents, near-misses</w:t>
      </w:r>
      <w:r w:rsidR="00640EC2" w:rsidRPr="00F94C5E">
        <w:t xml:space="preserve"> and other situations or accidents on </w:t>
      </w:r>
      <w:r w:rsidR="004E65E7" w:rsidRPr="001D4FAF">
        <w:t>Commonwealth</w:t>
      </w:r>
      <w:r w:rsidR="00640EC2" w:rsidRPr="00F94C5E">
        <w:t xml:space="preserve"> property and the </w:t>
      </w:r>
      <w:r w:rsidR="002B2646" w:rsidRPr="001D4FAF">
        <w:t>Site</w:t>
      </w:r>
      <w:r w:rsidR="00640EC2" w:rsidRPr="00F94C5E">
        <w:t xml:space="preserve"> during the </w:t>
      </w:r>
      <w:r w:rsidR="00A902F5" w:rsidRPr="001D4FAF">
        <w:t>Services</w:t>
      </w:r>
      <w:r w:rsidR="00640EC2" w:rsidRPr="00F94C5E">
        <w:t>;</w:t>
      </w:r>
    </w:p>
    <w:p w14:paraId="76C6C3C3" w14:textId="4092D439" w:rsidR="00640EC2" w:rsidRPr="00F94C5E" w:rsidRDefault="00640EC2" w:rsidP="00A369AF">
      <w:pPr>
        <w:pStyle w:val="DefenceDefinitionNum"/>
        <w:keepNext/>
      </w:pPr>
      <w:r w:rsidRPr="00F94C5E">
        <w:t>the</w:t>
      </w:r>
      <w:r w:rsidR="004B1980" w:rsidRPr="00F94C5E">
        <w:t xml:space="preserve"> procedure for regular auditing</w:t>
      </w:r>
      <w:r w:rsidRPr="00F94C5E">
        <w:t xml:space="preserve"> or other monitoring of </w:t>
      </w:r>
      <w:r w:rsidR="00025FDA" w:rsidRPr="001D4FAF">
        <w:t>Consultant</w:t>
      </w:r>
      <w:r w:rsidR="00EA79FB" w:rsidRPr="00F94C5E">
        <w:t xml:space="preserve"> </w:t>
      </w:r>
      <w:r w:rsidRPr="00F94C5E">
        <w:t>compliance with the Site Management Plan, including the procedures for recording, reporting, responding to and finalising:</w:t>
      </w:r>
    </w:p>
    <w:p w14:paraId="4250FC1D" w14:textId="77777777" w:rsidR="00640EC2" w:rsidRPr="00F94C5E" w:rsidRDefault="00640EC2" w:rsidP="00A5789C">
      <w:pPr>
        <w:pStyle w:val="DefenceDefinitionNum2"/>
      </w:pPr>
      <w:r w:rsidRPr="00F94C5E">
        <w:t xml:space="preserve">matters arising </w:t>
      </w:r>
      <w:r w:rsidR="001970D1" w:rsidRPr="00F94C5E">
        <w:t xml:space="preserve">out of or </w:t>
      </w:r>
      <w:r w:rsidRPr="00F94C5E">
        <w:t>in connection with such audits or other monitoring; and</w:t>
      </w:r>
    </w:p>
    <w:p w14:paraId="37E4AA25" w14:textId="77777777" w:rsidR="00640EC2" w:rsidRPr="00F94C5E" w:rsidRDefault="00640EC2" w:rsidP="00A5789C">
      <w:pPr>
        <w:pStyle w:val="DefenceDefinitionNum2"/>
      </w:pPr>
      <w:r w:rsidRPr="00F94C5E">
        <w:t xml:space="preserve">complaints, incidents, near-misses and other situations or accidents on </w:t>
      </w:r>
      <w:r w:rsidR="004E65E7" w:rsidRPr="001D4FAF">
        <w:t>Commonwealth</w:t>
      </w:r>
      <w:r w:rsidRPr="00F94C5E">
        <w:t xml:space="preserve"> property and the </w:t>
      </w:r>
      <w:r w:rsidR="002B2646" w:rsidRPr="001D4FAF">
        <w:t>Site</w:t>
      </w:r>
      <w:r w:rsidRPr="00F94C5E">
        <w:t xml:space="preserve"> during the </w:t>
      </w:r>
      <w:r w:rsidR="00A902F5" w:rsidRPr="001D4FAF">
        <w:t>Services</w:t>
      </w:r>
      <w:r w:rsidRPr="00F94C5E">
        <w:t>;</w:t>
      </w:r>
    </w:p>
    <w:p w14:paraId="5C54064F" w14:textId="42922A1B" w:rsidR="0028139D" w:rsidRDefault="0028139D" w:rsidP="002F4EC9">
      <w:pPr>
        <w:pStyle w:val="DefenceDefinitionNum"/>
        <w:keepNext/>
      </w:pPr>
      <w:r w:rsidRPr="0028139D">
        <w:t xml:space="preserve">the procedure for managing the effects of the Pandemic on the carrying out of the </w:t>
      </w:r>
      <w:r>
        <w:t>Services</w:t>
      </w:r>
      <w:r w:rsidRPr="0028139D">
        <w:t>;</w:t>
      </w:r>
    </w:p>
    <w:p w14:paraId="5A601D77" w14:textId="259EE8C1" w:rsidR="00640EC2" w:rsidRPr="00F94C5E" w:rsidRDefault="00640EC2" w:rsidP="00A5789C">
      <w:pPr>
        <w:pStyle w:val="DefenceDefinitionNum"/>
      </w:pPr>
      <w:r w:rsidRPr="00F94C5E">
        <w:t xml:space="preserve">the additional matters specified in the </w:t>
      </w:r>
      <w:r w:rsidR="002147C2" w:rsidRPr="001D4FAF">
        <w:rPr>
          <w:szCs w:val="20"/>
        </w:rPr>
        <w:t>Subcontract Particulars</w:t>
      </w:r>
      <w:r w:rsidRPr="00F94C5E">
        <w:t>; and</w:t>
      </w:r>
    </w:p>
    <w:p w14:paraId="345737C5" w14:textId="77777777" w:rsidR="00640EC2" w:rsidRPr="00F94C5E" w:rsidRDefault="00641248" w:rsidP="00A369AF">
      <w:pPr>
        <w:pStyle w:val="DefenceDefinitionNum"/>
        <w:keepNext/>
      </w:pPr>
      <w:r w:rsidRPr="00F94C5E">
        <w:t>any other matters required by</w:t>
      </w:r>
      <w:r w:rsidR="00C80EB4">
        <w:t xml:space="preserve"> the</w:t>
      </w:r>
      <w:r w:rsidR="00640EC2" w:rsidRPr="00F94C5E">
        <w:t>:</w:t>
      </w:r>
    </w:p>
    <w:p w14:paraId="11035CBB" w14:textId="77777777" w:rsidR="00640EC2" w:rsidRPr="00F94C5E" w:rsidRDefault="000C75F9" w:rsidP="00A5789C">
      <w:pPr>
        <w:pStyle w:val="DefenceDefinitionNum2"/>
      </w:pPr>
      <w:r w:rsidRPr="001D4FAF">
        <w:rPr>
          <w:szCs w:val="22"/>
        </w:rPr>
        <w:t>Subcontract</w:t>
      </w:r>
      <w:r w:rsidR="00640EC2" w:rsidRPr="00F94C5E">
        <w:t>; or</w:t>
      </w:r>
    </w:p>
    <w:p w14:paraId="49093572" w14:textId="21311FCC" w:rsidR="004A75D1" w:rsidRPr="00F94C5E" w:rsidRDefault="00615DE6" w:rsidP="00A5789C">
      <w:pPr>
        <w:pStyle w:val="DefenceDefinitionNum2"/>
      </w:pPr>
      <w:r>
        <w:t>Contractor's</w:t>
      </w:r>
      <w:r w:rsidRPr="001D4FAF">
        <w:t xml:space="preserve"> </w:t>
      </w:r>
      <w:r w:rsidR="007C72FF" w:rsidRPr="001D4FAF">
        <w:t>Representative</w:t>
      </w:r>
      <w:r w:rsidR="00640EC2" w:rsidRPr="00F94C5E">
        <w:t>.</w:t>
      </w:r>
    </w:p>
    <w:p w14:paraId="01542325" w14:textId="77777777" w:rsidR="00640EC2" w:rsidRPr="007A5D4D" w:rsidRDefault="00640EC2" w:rsidP="007A5D4D">
      <w:pPr>
        <w:pStyle w:val="DefenceBoldNormal"/>
      </w:pPr>
      <w:bookmarkStart w:id="306" w:name="SmartInfrastructureManual"/>
      <w:r w:rsidRPr="007A5D4D">
        <w:t xml:space="preserve">Smart Infrastructure </w:t>
      </w:r>
      <w:r w:rsidR="00671A35">
        <w:t>Handbook</w:t>
      </w:r>
      <w:bookmarkEnd w:id="306"/>
    </w:p>
    <w:p w14:paraId="13D4F5EC" w14:textId="749D9D30" w:rsidR="00640EC2" w:rsidRPr="00F94C5E" w:rsidRDefault="00640EC2" w:rsidP="00640EC2">
      <w:pPr>
        <w:pStyle w:val="DefenceDefinition0"/>
        <w:rPr>
          <w:highlight w:val="green"/>
        </w:rPr>
      </w:pPr>
      <w:r w:rsidRPr="00F94C5E">
        <w:t xml:space="preserve">The </w:t>
      </w:r>
      <w:r w:rsidRPr="0024298C">
        <w:t xml:space="preserve">Defence Smart Infrastructure </w:t>
      </w:r>
      <w:r w:rsidR="00671A35" w:rsidRPr="0024298C">
        <w:t xml:space="preserve">Handbook: Planning, </w:t>
      </w:r>
      <w:r w:rsidRPr="0024298C">
        <w:t>Design and Construction</w:t>
      </w:r>
      <w:r w:rsidRPr="00F94C5E">
        <w:t xml:space="preserve"> available on </w:t>
      </w:r>
      <w:r w:rsidR="0028139D" w:rsidRPr="0028139D">
        <w:t>the Defence Website, as amended or replaced from time to time</w:t>
      </w:r>
      <w:r w:rsidRPr="00F94C5E">
        <w:t>.</w:t>
      </w:r>
    </w:p>
    <w:p w14:paraId="6BEB0A0B" w14:textId="77777777" w:rsidR="00640EC2" w:rsidRPr="00F94C5E" w:rsidRDefault="00640EC2" w:rsidP="007A5D4D">
      <w:pPr>
        <w:pStyle w:val="DefenceBoldNormal"/>
      </w:pPr>
      <w:bookmarkStart w:id="307" w:name="_BPDC_LN_INS_3612"/>
      <w:bookmarkStart w:id="308" w:name="_BPDC_PR_INS_3613"/>
      <w:bookmarkStart w:id="309" w:name="SpatialDataManagementPlan"/>
      <w:bookmarkEnd w:id="307"/>
      <w:bookmarkEnd w:id="308"/>
      <w:r w:rsidRPr="007A5D4D">
        <w:t>Spatial Data Management Plan</w:t>
      </w:r>
      <w:bookmarkEnd w:id="309"/>
    </w:p>
    <w:p w14:paraId="32ED2CE3" w14:textId="5DA43099" w:rsidR="00640EC2" w:rsidRPr="00F94C5E" w:rsidRDefault="004B1980" w:rsidP="00640EC2">
      <w:pPr>
        <w:pStyle w:val="DefenceDefinition0"/>
        <w:rPr>
          <w:b/>
        </w:rPr>
      </w:pPr>
      <w:bookmarkStart w:id="310" w:name="_BPDC_LN_INS_3610"/>
      <w:bookmarkStart w:id="311" w:name="_BPDC_PR_INS_3611"/>
      <w:bookmarkEnd w:id="310"/>
      <w:bookmarkEnd w:id="311"/>
      <w:r w:rsidRPr="00F94C5E">
        <w:t>T</w:t>
      </w:r>
      <w:r w:rsidR="00640EC2" w:rsidRPr="00F94C5E">
        <w:t xml:space="preserve">he plan setting out standards and specifications for </w:t>
      </w:r>
      <w:r w:rsidR="00EA5E9C">
        <w:t xml:space="preserve">spatial </w:t>
      </w:r>
      <w:r w:rsidR="00640EC2" w:rsidRPr="00F94C5E">
        <w:t>data</w:t>
      </w:r>
      <w:r w:rsidR="00EA5E9C">
        <w:t xml:space="preserve"> management</w:t>
      </w:r>
      <w:r w:rsidR="00640EC2" w:rsidRPr="00F94C5E">
        <w:t xml:space="preserve">, available on </w:t>
      </w:r>
      <w:r w:rsidR="0028139D">
        <w:rPr>
          <w:szCs w:val="20"/>
        </w:rPr>
        <w:t>the Defence Website, as amended or replaced from time to time</w:t>
      </w:r>
      <w:r w:rsidR="00640EC2" w:rsidRPr="00F94C5E">
        <w:t>.</w:t>
      </w:r>
    </w:p>
    <w:p w14:paraId="4FDFDD73" w14:textId="77777777" w:rsidR="00AD1A55" w:rsidRPr="007A5D4D" w:rsidRDefault="00AD1A55" w:rsidP="007A5D4D">
      <w:pPr>
        <w:pStyle w:val="DefenceBoldNormal"/>
      </w:pPr>
      <w:bookmarkStart w:id="312" w:name="SpecialConditions"/>
      <w:r w:rsidRPr="007A5D4D">
        <w:lastRenderedPageBreak/>
        <w:t>Special Conditions</w:t>
      </w:r>
      <w:bookmarkEnd w:id="312"/>
    </w:p>
    <w:p w14:paraId="5A3F6E93" w14:textId="0CC61D02" w:rsidR="00AD1A55" w:rsidRPr="00F94C5E" w:rsidRDefault="00AD1A55" w:rsidP="00641248">
      <w:pPr>
        <w:pStyle w:val="DefenceDefinition0"/>
      </w:pPr>
      <w:r w:rsidRPr="00F94C5E">
        <w:t xml:space="preserve">The </w:t>
      </w:r>
      <w:r w:rsidR="004B1980" w:rsidRPr="00F94C5E">
        <w:t xml:space="preserve">special conditions </w:t>
      </w:r>
      <w:r w:rsidR="00C80EB4">
        <w:t xml:space="preserve">as set out </w:t>
      </w:r>
      <w:r w:rsidR="004B1980" w:rsidRPr="00F94C5E">
        <w:t xml:space="preserve">in </w:t>
      </w:r>
      <w:r w:rsidR="003636CB">
        <w:fldChar w:fldCharType="begin"/>
      </w:r>
      <w:r w:rsidR="003636CB">
        <w:instrText xml:space="preserve"> REF Annexure_2 \h </w:instrText>
      </w:r>
      <w:r w:rsidR="003636CB">
        <w:fldChar w:fldCharType="separate"/>
      </w:r>
      <w:r w:rsidR="00755617">
        <w:t>Annexure 2</w:t>
      </w:r>
      <w:r w:rsidR="003636CB">
        <w:fldChar w:fldCharType="end"/>
      </w:r>
      <w:r w:rsidR="004B1980" w:rsidRPr="00F94C5E">
        <w:t>.</w:t>
      </w:r>
    </w:p>
    <w:p w14:paraId="4E81E986" w14:textId="77777777" w:rsidR="00C80EB4" w:rsidRDefault="00C80EB4" w:rsidP="00C80EB4">
      <w:pPr>
        <w:pStyle w:val="DefenceBoldNormal"/>
      </w:pPr>
      <w:bookmarkStart w:id="313" w:name="StatutoryRequirements"/>
      <w:r w:rsidRPr="00323844">
        <w:t xml:space="preserve">Statement of Tax Record </w:t>
      </w:r>
      <w:r w:rsidRPr="00A2596A">
        <w:rPr>
          <w:b w:val="0"/>
        </w:rPr>
        <w:t>or</w:t>
      </w:r>
      <w:r w:rsidRPr="00760671">
        <w:t xml:space="preserve"> </w:t>
      </w:r>
      <w:bookmarkStart w:id="314" w:name="STR"/>
      <w:r w:rsidRPr="00760671">
        <w:t>STR</w:t>
      </w:r>
      <w:bookmarkEnd w:id="314"/>
    </w:p>
    <w:p w14:paraId="68E897A3" w14:textId="1DEC4B2D" w:rsidR="00C80EB4" w:rsidRPr="005D2C6B" w:rsidRDefault="00C80EB4" w:rsidP="00C80EB4">
      <w:pPr>
        <w:pStyle w:val="DefenceDefinition0"/>
      </w:pPr>
      <w:r w:rsidRPr="00224445">
        <w:t xml:space="preserve">Has the meaning </w:t>
      </w:r>
      <w:r>
        <w:t xml:space="preserve">given </w:t>
      </w:r>
      <w:r w:rsidRPr="00224445">
        <w:t xml:space="preserve">in the </w:t>
      </w:r>
      <w:r w:rsidR="00FC7456">
        <w:t>Shadow</w:t>
      </w:r>
      <w:r w:rsidR="00FC7456" w:rsidRPr="00E2361C">
        <w:t xml:space="preserve"> </w:t>
      </w:r>
      <w:r w:rsidRPr="00E2361C">
        <w:t>Economy Procurement Connected Policy</w:t>
      </w:r>
      <w:r w:rsidRPr="00224445">
        <w:t>.</w:t>
      </w:r>
      <w:r w:rsidRPr="005D2C6B">
        <w:t xml:space="preserve"> </w:t>
      </w:r>
    </w:p>
    <w:p w14:paraId="3E0E3FE0" w14:textId="77777777" w:rsidR="001A339F" w:rsidRPr="007A5D4D" w:rsidRDefault="001A339F" w:rsidP="007A5D4D">
      <w:pPr>
        <w:pStyle w:val="DefenceBoldNormal"/>
      </w:pPr>
      <w:r w:rsidRPr="007A5D4D">
        <w:t>Statutory Requirements</w:t>
      </w:r>
      <w:bookmarkEnd w:id="313"/>
    </w:p>
    <w:p w14:paraId="43B55149" w14:textId="77777777" w:rsidR="001A339F" w:rsidRPr="00F94C5E" w:rsidRDefault="00352A54" w:rsidP="00A369AF">
      <w:pPr>
        <w:pStyle w:val="DefenceDefinition0"/>
        <w:keepNext/>
      </w:pPr>
      <w:r w:rsidRPr="00F94C5E">
        <w:t>Means</w:t>
      </w:r>
      <w:r w:rsidR="001A339F" w:rsidRPr="00F94C5E">
        <w:t>:</w:t>
      </w:r>
    </w:p>
    <w:p w14:paraId="1DFC405A" w14:textId="77777777" w:rsidR="004A3836" w:rsidRPr="00F94C5E" w:rsidRDefault="00352A54" w:rsidP="00641248">
      <w:pPr>
        <w:pStyle w:val="DefenceDefinitionNum"/>
      </w:pPr>
      <w:r w:rsidRPr="00F94C5E">
        <w:t xml:space="preserve">any </w:t>
      </w:r>
      <w:r w:rsidR="004A3836" w:rsidRPr="00F94C5E">
        <w:t>law</w:t>
      </w:r>
      <w:r w:rsidR="00B10149" w:rsidRPr="00F94C5E">
        <w:t xml:space="preserve"> </w:t>
      </w:r>
      <w:r w:rsidRPr="00F94C5E">
        <w:t xml:space="preserve">applicable to the </w:t>
      </w:r>
      <w:r w:rsidR="00F42400" w:rsidRPr="001D4FAF">
        <w:t>Services</w:t>
      </w:r>
      <w:r w:rsidR="004B1980" w:rsidRPr="00F94C5E">
        <w:t xml:space="preserve"> and the </w:t>
      </w:r>
      <w:r w:rsidR="00EC41EC" w:rsidRPr="001D4FAF">
        <w:t>MCC Works</w:t>
      </w:r>
      <w:r w:rsidR="004A3836" w:rsidRPr="00F94C5E">
        <w:t>, including Acts, ordinances, regulations, by-laws and other subordinate legislation;</w:t>
      </w:r>
    </w:p>
    <w:p w14:paraId="713D8692" w14:textId="77777777" w:rsidR="004A3836" w:rsidRPr="00F94C5E" w:rsidRDefault="004A3836" w:rsidP="00BB5037">
      <w:pPr>
        <w:pStyle w:val="DefenceDefinitionNum"/>
      </w:pPr>
      <w:r w:rsidRPr="001D4FAF">
        <w:t>Approvals</w:t>
      </w:r>
      <w:r w:rsidRPr="00F94C5E">
        <w:t xml:space="preserve"> (including any condition or requirement under </w:t>
      </w:r>
      <w:r w:rsidR="008D53AB" w:rsidRPr="00F94C5E">
        <w:t xml:space="preserve">an </w:t>
      </w:r>
      <w:r w:rsidR="008D53AB" w:rsidRPr="001D4FAF">
        <w:t>Approval</w:t>
      </w:r>
      <w:r w:rsidRPr="00F94C5E">
        <w:t xml:space="preserve">); </w:t>
      </w:r>
    </w:p>
    <w:p w14:paraId="606092FC" w14:textId="77777777" w:rsidR="004A3836" w:rsidRPr="00F94C5E" w:rsidRDefault="00352A54" w:rsidP="00BB5037">
      <w:pPr>
        <w:pStyle w:val="DefenceDefinitionNum"/>
      </w:pPr>
      <w:r w:rsidRPr="001D4FAF">
        <w:t xml:space="preserve">Defence </w:t>
      </w:r>
      <w:r w:rsidR="00B10149" w:rsidRPr="001D4FAF">
        <w:t>R</w:t>
      </w:r>
      <w:r w:rsidR="004A3836" w:rsidRPr="001D4FAF">
        <w:t>equirements</w:t>
      </w:r>
      <w:r w:rsidR="00AD1A55" w:rsidRPr="00F94C5E">
        <w:t xml:space="preserve">; </w:t>
      </w:r>
    </w:p>
    <w:p w14:paraId="73F3C8CD" w14:textId="77777777" w:rsidR="00C80EB4" w:rsidRDefault="00BB5037" w:rsidP="002407D4">
      <w:pPr>
        <w:pStyle w:val="DefenceDefinitionNum"/>
      </w:pPr>
      <w:r w:rsidRPr="001D4FAF">
        <w:t>Environmental Requirements</w:t>
      </w:r>
      <w:r w:rsidR="00C80EB4">
        <w:t>; and</w:t>
      </w:r>
    </w:p>
    <w:p w14:paraId="6A6B58F5" w14:textId="77777777" w:rsidR="004B1980" w:rsidRPr="00F94C5E" w:rsidRDefault="00C80EB4" w:rsidP="002407D4">
      <w:pPr>
        <w:pStyle w:val="DefenceDefinitionNum"/>
      </w:pPr>
      <w:r>
        <w:t>Information Security Requirements</w:t>
      </w:r>
      <w:r w:rsidR="004B1980" w:rsidRPr="00F94C5E">
        <w:t>.</w:t>
      </w:r>
    </w:p>
    <w:p w14:paraId="2F92AC84" w14:textId="77777777" w:rsidR="0028139D" w:rsidRPr="00B17807" w:rsidRDefault="0028139D" w:rsidP="0028139D">
      <w:pPr>
        <w:pStyle w:val="DefenceDefinition0"/>
      </w:pPr>
      <w:bookmarkStart w:id="315" w:name="Subcontract"/>
      <w:r>
        <w:rPr>
          <w:b/>
          <w:bCs/>
        </w:rPr>
        <w:t>Strategic Notice Event</w:t>
      </w:r>
    </w:p>
    <w:p w14:paraId="28F1218A" w14:textId="77777777" w:rsidR="0028139D" w:rsidRPr="00B17807" w:rsidRDefault="0028139D" w:rsidP="0028139D">
      <w:pPr>
        <w:pStyle w:val="DefenceDefinition0"/>
      </w:pPr>
      <w:r w:rsidRPr="00B17807">
        <w:t>Means:</w:t>
      </w:r>
    </w:p>
    <w:p w14:paraId="45A07FF4" w14:textId="77777777" w:rsidR="0028139D" w:rsidRDefault="0028139D" w:rsidP="0028139D">
      <w:pPr>
        <w:pStyle w:val="DefenceDefinitionNum"/>
      </w:pPr>
      <w:bookmarkStart w:id="316" w:name="_Hlk141952531"/>
      <w:r>
        <w:t>a Material Change;</w:t>
      </w:r>
    </w:p>
    <w:p w14:paraId="39597ECB" w14:textId="50C40C63" w:rsidR="0028139D" w:rsidRDefault="0028139D" w:rsidP="0028139D">
      <w:pPr>
        <w:pStyle w:val="DefenceDefinitionNum"/>
      </w:pPr>
      <w:r w:rsidRPr="00B17807">
        <w:t>a Defence Strategic Interest Issue;</w:t>
      </w:r>
    </w:p>
    <w:p w14:paraId="6C65ED74" w14:textId="77777777" w:rsidR="008A5699" w:rsidRDefault="0028139D" w:rsidP="00CF19F0">
      <w:pPr>
        <w:pStyle w:val="DefenceDefinitionNum"/>
      </w:pPr>
      <w:r>
        <w:t>a Significant Event</w:t>
      </w:r>
      <w:r w:rsidR="008A5699">
        <w:t>; or</w:t>
      </w:r>
    </w:p>
    <w:p w14:paraId="294AAA16" w14:textId="54C553D1" w:rsidR="0028139D" w:rsidRDefault="008A5699" w:rsidP="00CF19F0">
      <w:pPr>
        <w:pStyle w:val="DefenceDefinitionNum"/>
      </w:pPr>
      <w:r>
        <w:t>any known or suspected Fraud or Corruption which is occurring or has occurred in connection with the Subcontract or Services</w:t>
      </w:r>
      <w:r w:rsidR="0028139D">
        <w:t>.</w:t>
      </w:r>
      <w:bookmarkEnd w:id="316"/>
    </w:p>
    <w:p w14:paraId="50B3CF96" w14:textId="77777777" w:rsidR="0028139D" w:rsidRPr="006401F8" w:rsidRDefault="0028139D" w:rsidP="0028139D">
      <w:pPr>
        <w:pStyle w:val="DefenceDefinition0"/>
        <w:rPr>
          <w:bCs/>
        </w:rPr>
      </w:pPr>
      <w:r>
        <w:rPr>
          <w:b/>
        </w:rPr>
        <w:t xml:space="preserve">Strategic Notice Event </w:t>
      </w:r>
      <w:r w:rsidRPr="005D135B">
        <w:rPr>
          <w:b/>
        </w:rPr>
        <w:t>Remediation Plan</w:t>
      </w:r>
    </w:p>
    <w:p w14:paraId="0853F46E" w14:textId="4AEB9FC0" w:rsidR="0028139D" w:rsidRDefault="0028139D" w:rsidP="002F4EC9">
      <w:pPr>
        <w:pStyle w:val="DefenceDefinition0"/>
        <w:numPr>
          <w:ilvl w:val="0"/>
          <w:numId w:val="0"/>
        </w:numPr>
      </w:pPr>
      <w:r>
        <w:t>The</w:t>
      </w:r>
      <w:r w:rsidRPr="000E1B25">
        <w:t xml:space="preserve"> plan</w:t>
      </w:r>
      <w:r>
        <w:t xml:space="preserve"> (if any)</w:t>
      </w:r>
      <w:r w:rsidRPr="000E1B25">
        <w:t xml:space="preserve"> prepared by the </w:t>
      </w:r>
      <w:r w:rsidR="008E63CF">
        <w:t>Consultant</w:t>
      </w:r>
      <w:r w:rsidRPr="000E1B25">
        <w:t xml:space="preserve"> and finalised under clause</w:t>
      </w:r>
      <w:r w:rsidRPr="0028139D">
        <w:rPr>
          <w:bCs/>
        </w:rPr>
        <w:t xml:space="preserve"> </w:t>
      </w:r>
      <w:r w:rsidRPr="0028139D">
        <w:rPr>
          <w:bCs/>
        </w:rPr>
        <w:fldChar w:fldCharType="begin"/>
      </w:r>
      <w:r w:rsidRPr="0028139D">
        <w:rPr>
          <w:bCs/>
        </w:rPr>
        <w:instrText xml:space="preserve"> REF _Ref141705242 \w \h </w:instrText>
      </w:r>
      <w:r w:rsidRPr="0028139D">
        <w:rPr>
          <w:bCs/>
        </w:rPr>
      </w:r>
      <w:r w:rsidRPr="0028139D">
        <w:rPr>
          <w:bCs/>
        </w:rPr>
        <w:fldChar w:fldCharType="separate"/>
      </w:r>
      <w:r w:rsidR="00755617">
        <w:rPr>
          <w:bCs/>
        </w:rPr>
        <w:t>19.4</w:t>
      </w:r>
      <w:r w:rsidRPr="0028139D">
        <w:rPr>
          <w:bCs/>
        </w:rPr>
        <w:fldChar w:fldCharType="end"/>
      </w:r>
      <w:r w:rsidRPr="0028139D">
        <w:rPr>
          <w:bCs/>
        </w:rPr>
        <w:t xml:space="preserve">. </w:t>
      </w:r>
    </w:p>
    <w:p w14:paraId="33408BD7" w14:textId="2D6C2816" w:rsidR="001102D9" w:rsidRPr="007A5D4D" w:rsidRDefault="001102D9" w:rsidP="007A5D4D">
      <w:pPr>
        <w:pStyle w:val="DefenceBoldNormal"/>
      </w:pPr>
      <w:r w:rsidRPr="007A5D4D">
        <w:t>Subcontract</w:t>
      </w:r>
      <w:bookmarkEnd w:id="315"/>
    </w:p>
    <w:p w14:paraId="4E4192F8" w14:textId="77777777" w:rsidR="001102D9" w:rsidRPr="00F94C5E" w:rsidRDefault="001102D9" w:rsidP="00A369AF">
      <w:pPr>
        <w:pStyle w:val="DefenceDefinition0"/>
        <w:keepNext/>
      </w:pPr>
      <w:r w:rsidRPr="00F94C5E">
        <w:t>The contractual relationship between the parties constituted by:</w:t>
      </w:r>
    </w:p>
    <w:p w14:paraId="44B00218" w14:textId="77777777" w:rsidR="001102D9" w:rsidRPr="00F94C5E" w:rsidRDefault="005229EA" w:rsidP="00D83DA0">
      <w:pPr>
        <w:pStyle w:val="DefenceDefinitionNum"/>
      </w:pPr>
      <w:r>
        <w:t>the Formal Agreement</w:t>
      </w:r>
      <w:r w:rsidR="001102D9" w:rsidRPr="00F94C5E">
        <w:t>;</w:t>
      </w:r>
    </w:p>
    <w:p w14:paraId="2F4D2FEE" w14:textId="77777777" w:rsidR="001102D9" w:rsidRPr="00F94C5E" w:rsidRDefault="001102D9" w:rsidP="00D83DA0">
      <w:pPr>
        <w:pStyle w:val="DefenceDefinitionNum"/>
      </w:pPr>
      <w:r w:rsidRPr="00F94C5E">
        <w:t>these Conditions of</w:t>
      </w:r>
      <w:r w:rsidRPr="00F94C5E">
        <w:rPr>
          <w:szCs w:val="22"/>
        </w:rPr>
        <w:t xml:space="preserve"> </w:t>
      </w:r>
      <w:r w:rsidR="006239AF" w:rsidRPr="00F94C5E">
        <w:rPr>
          <w:szCs w:val="22"/>
        </w:rPr>
        <w:t>Subcontract</w:t>
      </w:r>
      <w:r w:rsidRPr="00F94C5E">
        <w:t>;</w:t>
      </w:r>
    </w:p>
    <w:p w14:paraId="3F3495CD" w14:textId="77777777" w:rsidR="001102D9" w:rsidRPr="00F94C5E" w:rsidRDefault="001102D9" w:rsidP="00D83DA0">
      <w:pPr>
        <w:pStyle w:val="DefenceDefinitionNum"/>
      </w:pPr>
      <w:r w:rsidRPr="00F94C5E">
        <w:t xml:space="preserve">the </w:t>
      </w:r>
      <w:r w:rsidR="006239AF" w:rsidRPr="001D4FAF">
        <w:t>Subcontract Particulars</w:t>
      </w:r>
      <w:r w:rsidRPr="00F94C5E">
        <w:t>;</w:t>
      </w:r>
    </w:p>
    <w:p w14:paraId="5F63B93B" w14:textId="77777777" w:rsidR="00FC6F27" w:rsidRPr="00F94C5E" w:rsidRDefault="00FC6F27" w:rsidP="00D83DA0">
      <w:pPr>
        <w:pStyle w:val="DefenceDefinitionNum"/>
      </w:pPr>
      <w:r w:rsidRPr="00F94C5E">
        <w:t xml:space="preserve">the </w:t>
      </w:r>
      <w:r w:rsidRPr="001D4FAF">
        <w:t>Special Conditions</w:t>
      </w:r>
      <w:r w:rsidRPr="00F94C5E">
        <w:t xml:space="preserve">; </w:t>
      </w:r>
    </w:p>
    <w:p w14:paraId="0FC5EB85" w14:textId="77777777" w:rsidR="001102D9" w:rsidRPr="00F94C5E" w:rsidRDefault="001102D9" w:rsidP="00D83DA0">
      <w:pPr>
        <w:pStyle w:val="DefenceDefinitionNum"/>
      </w:pPr>
      <w:r w:rsidRPr="00F94C5E">
        <w:t xml:space="preserve">the </w:t>
      </w:r>
      <w:r w:rsidR="00432EB7" w:rsidRPr="001D4FAF">
        <w:t>Brief</w:t>
      </w:r>
      <w:r w:rsidRPr="00F94C5E">
        <w:t>;</w:t>
      </w:r>
      <w:r w:rsidR="00266D61" w:rsidRPr="00F94C5E">
        <w:t xml:space="preserve"> and</w:t>
      </w:r>
      <w:r w:rsidRPr="00F94C5E">
        <w:t xml:space="preserve"> </w:t>
      </w:r>
    </w:p>
    <w:p w14:paraId="36E9140D" w14:textId="77777777" w:rsidR="001102D9" w:rsidRPr="00F94C5E" w:rsidRDefault="001102D9" w:rsidP="00D83DA0">
      <w:pPr>
        <w:pStyle w:val="DefenceDefinitionNum"/>
        <w:rPr>
          <w:szCs w:val="22"/>
        </w:rPr>
      </w:pPr>
      <w:r w:rsidRPr="00F94C5E">
        <w:t xml:space="preserve">the other documents (if any) </w:t>
      </w:r>
      <w:r w:rsidR="008D53AB" w:rsidRPr="00F94C5E">
        <w:t>specified</w:t>
      </w:r>
      <w:r w:rsidRPr="00F94C5E">
        <w:t xml:space="preserve"> in the </w:t>
      </w:r>
      <w:r w:rsidR="006239AF" w:rsidRPr="001D4FAF">
        <w:t>Subcontract Particulars</w:t>
      </w:r>
      <w:r w:rsidRPr="00F94C5E">
        <w:t>.</w:t>
      </w:r>
    </w:p>
    <w:p w14:paraId="26B2FC2F" w14:textId="77777777" w:rsidR="00A62096" w:rsidRPr="007A5D4D" w:rsidRDefault="00FC6F27" w:rsidP="007A5D4D">
      <w:pPr>
        <w:pStyle w:val="DefenceBoldNormal"/>
      </w:pPr>
      <w:bookmarkStart w:id="317" w:name="SubcontractParticulars"/>
      <w:r w:rsidRPr="007A5D4D">
        <w:t>Subcontract Particulars</w:t>
      </w:r>
      <w:bookmarkEnd w:id="317"/>
    </w:p>
    <w:p w14:paraId="3B815929" w14:textId="77777777" w:rsidR="00FC6F27" w:rsidRPr="00F94C5E" w:rsidRDefault="00FC6F27" w:rsidP="00A369AF">
      <w:pPr>
        <w:pStyle w:val="DefenceDefinition0"/>
      </w:pPr>
      <w:r w:rsidRPr="00F94C5E">
        <w:t xml:space="preserve">The particulars annexed to these Conditions of </w:t>
      </w:r>
      <w:r w:rsidR="006239AF" w:rsidRPr="002147C2">
        <w:t>Subcontract</w:t>
      </w:r>
      <w:r w:rsidRPr="00F94C5E">
        <w:t xml:space="preserve"> and entitled "</w:t>
      </w:r>
      <w:r w:rsidRPr="001D4FAF">
        <w:t>Subcontract Par</w:t>
      </w:r>
      <w:r w:rsidR="00F007E8" w:rsidRPr="001D4FAF">
        <w:t>t</w:t>
      </w:r>
      <w:r w:rsidRPr="001D4FAF">
        <w:t>iculars</w:t>
      </w:r>
      <w:r w:rsidRPr="00F94C5E">
        <w:t xml:space="preserve">". </w:t>
      </w:r>
    </w:p>
    <w:p w14:paraId="6C465BAC" w14:textId="77777777" w:rsidR="00B755D8" w:rsidRPr="00E6074E" w:rsidRDefault="00B755D8" w:rsidP="009C4352">
      <w:pPr>
        <w:pStyle w:val="DefenceDefinition0"/>
        <w:keepNext/>
        <w:rPr>
          <w:b/>
        </w:rPr>
      </w:pPr>
      <w:bookmarkStart w:id="318" w:name="TableofVariationRatesandPrices"/>
      <w:r w:rsidRPr="00E6074E">
        <w:rPr>
          <w:b/>
        </w:rPr>
        <w:lastRenderedPageBreak/>
        <w:t>Sustainable Procurement Guide</w:t>
      </w:r>
    </w:p>
    <w:p w14:paraId="6237D742" w14:textId="5509F97F" w:rsidR="00B755D8" w:rsidRPr="00992CAC" w:rsidRDefault="00B755D8" w:rsidP="00B755D8">
      <w:pPr>
        <w:pStyle w:val="DefenceDefinition0"/>
      </w:pPr>
      <w:r>
        <w:t xml:space="preserve">The Sustainable Procurement Guide published by the Department of Agriculture, </w:t>
      </w:r>
      <w:r w:rsidR="0028139D" w:rsidRPr="0028139D">
        <w:t>Fisheries</w:t>
      </w:r>
      <w:r w:rsidR="0028139D">
        <w:t xml:space="preserve"> </w:t>
      </w:r>
      <w:r>
        <w:t xml:space="preserve">and </w:t>
      </w:r>
      <w:r w:rsidR="0028139D">
        <w:t>Forestry</w:t>
      </w:r>
      <w:r>
        <w:t>, as amended</w:t>
      </w:r>
      <w:r w:rsidR="0028139D">
        <w:t xml:space="preserve"> or replaced</w:t>
      </w:r>
      <w:r>
        <w:t xml:space="preserve"> from time to time.</w:t>
      </w:r>
    </w:p>
    <w:p w14:paraId="60777CDD" w14:textId="77777777" w:rsidR="00615DE6" w:rsidRDefault="00615DE6" w:rsidP="00615DE6">
      <w:pPr>
        <w:pStyle w:val="DefenceBoldNormal"/>
      </w:pPr>
      <w:r w:rsidRPr="007A5D4D">
        <w:t>Table of Variation Rates and Prices</w:t>
      </w:r>
    </w:p>
    <w:p w14:paraId="62FE1355" w14:textId="63FCEF98" w:rsidR="00615DE6" w:rsidRPr="00F94C5E" w:rsidRDefault="00615DE6" w:rsidP="00615DE6">
      <w:pPr>
        <w:pStyle w:val="DefenceDefinition0"/>
      </w:pPr>
      <w:r w:rsidRPr="00F94C5E">
        <w:t xml:space="preserve">The table </w:t>
      </w:r>
      <w:r>
        <w:t xml:space="preserve">(if any) </w:t>
      </w:r>
      <w:r w:rsidRPr="00F94C5E">
        <w:t xml:space="preserve">in </w:t>
      </w:r>
      <w:r>
        <w:fldChar w:fldCharType="begin"/>
      </w:r>
      <w:r>
        <w:instrText xml:space="preserve"> REF Annexure_4 \h </w:instrText>
      </w:r>
      <w:r>
        <w:fldChar w:fldCharType="separate"/>
      </w:r>
      <w:r w:rsidR="00755617">
        <w:t>Annexure 4</w:t>
      </w:r>
      <w:r>
        <w:fldChar w:fldCharType="end"/>
      </w:r>
      <w:r w:rsidRPr="00F94C5E">
        <w:t xml:space="preserve">, containing rates and prices to be used for the purposes of valuing </w:t>
      </w:r>
      <w:r w:rsidRPr="001D4FAF">
        <w:t>Variations</w:t>
      </w:r>
      <w:r w:rsidRPr="00F94C5E">
        <w:t xml:space="preserve"> under clause </w:t>
      </w:r>
      <w:r>
        <w:fldChar w:fldCharType="begin"/>
      </w:r>
      <w:r>
        <w:instrText xml:space="preserve"> REF _Ref474226367 \w \h </w:instrText>
      </w:r>
      <w:r>
        <w:fldChar w:fldCharType="separate"/>
      </w:r>
      <w:r w:rsidR="00755617">
        <w:t>10.3</w:t>
      </w:r>
      <w:r>
        <w:fldChar w:fldCharType="end"/>
      </w:r>
      <w:r w:rsidRPr="00F94C5E">
        <w:t>.</w:t>
      </w:r>
    </w:p>
    <w:p w14:paraId="1349EFE6" w14:textId="77777777" w:rsidR="0067451D" w:rsidRPr="00CB7F6C" w:rsidRDefault="0067451D" w:rsidP="0067451D">
      <w:pPr>
        <w:pStyle w:val="DefenceDefinition0"/>
        <w:rPr>
          <w:b/>
        </w:rPr>
      </w:pPr>
      <w:r w:rsidRPr="00CB7F6C">
        <w:rPr>
          <w:b/>
        </w:rPr>
        <w:t xml:space="preserve">Updated Delivery Phase Fee Proposal </w:t>
      </w:r>
    </w:p>
    <w:p w14:paraId="1684F3C5" w14:textId="51A061B9" w:rsidR="009D1AAA" w:rsidRPr="004C6864" w:rsidRDefault="009D1AAA" w:rsidP="007A5D4D">
      <w:pPr>
        <w:pStyle w:val="DefenceBoldNormal"/>
        <w:rPr>
          <w:b w:val="0"/>
        </w:rPr>
      </w:pPr>
      <w:r>
        <w:rPr>
          <w:b w:val="0"/>
        </w:rPr>
        <w:t>The u</w:t>
      </w:r>
      <w:r w:rsidRPr="004C6864">
        <w:rPr>
          <w:b w:val="0"/>
        </w:rPr>
        <w:t xml:space="preserve">pdated Delivery Phase Fee Proposal prepared and submitted by the Consultant under </w:t>
      </w:r>
      <w:r>
        <w:rPr>
          <w:b w:val="0"/>
        </w:rPr>
        <w:t xml:space="preserve">and in accordance with </w:t>
      </w:r>
      <w:r w:rsidRPr="004C6864">
        <w:rPr>
          <w:b w:val="0"/>
        </w:rPr>
        <w:t xml:space="preserve">clause </w:t>
      </w:r>
      <w:r>
        <w:rPr>
          <w:b w:val="0"/>
        </w:rPr>
        <w:fldChar w:fldCharType="begin"/>
      </w:r>
      <w:r>
        <w:rPr>
          <w:b w:val="0"/>
        </w:rPr>
        <w:instrText xml:space="preserve"> REF _Ref66895337 \w \h </w:instrText>
      </w:r>
      <w:r>
        <w:rPr>
          <w:b w:val="0"/>
        </w:rPr>
      </w:r>
      <w:r>
        <w:rPr>
          <w:b w:val="0"/>
        </w:rPr>
        <w:fldChar w:fldCharType="separate"/>
      </w:r>
      <w:r w:rsidR="00755617">
        <w:rPr>
          <w:b w:val="0"/>
        </w:rPr>
        <w:t>9.2(a)</w:t>
      </w:r>
      <w:r>
        <w:rPr>
          <w:b w:val="0"/>
        </w:rPr>
        <w:fldChar w:fldCharType="end"/>
      </w:r>
      <w:r>
        <w:rPr>
          <w:b w:val="0"/>
        </w:rPr>
        <w:t>.</w:t>
      </w:r>
    </w:p>
    <w:p w14:paraId="29FD85FB" w14:textId="77777777" w:rsidR="001A339F" w:rsidRPr="007A5D4D" w:rsidRDefault="001A339F" w:rsidP="007A5D4D">
      <w:pPr>
        <w:pStyle w:val="DefenceBoldNormal"/>
      </w:pPr>
      <w:bookmarkStart w:id="319" w:name="Variation"/>
      <w:bookmarkEnd w:id="318"/>
      <w:r w:rsidRPr="007A5D4D">
        <w:t>Variation</w:t>
      </w:r>
      <w:bookmarkEnd w:id="319"/>
    </w:p>
    <w:p w14:paraId="7E09A9AC" w14:textId="77777777" w:rsidR="001A339F" w:rsidRPr="00F94C5E" w:rsidRDefault="001A339F" w:rsidP="00641248">
      <w:pPr>
        <w:pStyle w:val="DefenceDefinition0"/>
      </w:pPr>
      <w:r w:rsidRPr="00F94C5E">
        <w:t>Unless otherwise stated in the</w:t>
      </w:r>
      <w:r w:rsidR="00055BD9" w:rsidRPr="00F94C5E">
        <w:t xml:space="preserve"> </w:t>
      </w:r>
      <w:r w:rsidR="000C75F9" w:rsidRPr="001D4FAF">
        <w:t>Subcontract</w:t>
      </w:r>
      <w:r w:rsidRPr="00F94C5E">
        <w:t xml:space="preserve">, means any change to the </w:t>
      </w:r>
      <w:r w:rsidR="00F42400" w:rsidRPr="001D4FAF">
        <w:t>Services</w:t>
      </w:r>
      <w:r w:rsidR="00174E9A" w:rsidRPr="00F94C5E">
        <w:t>,</w:t>
      </w:r>
      <w:r w:rsidRPr="00F94C5E">
        <w:t xml:space="preserve"> includ</w:t>
      </w:r>
      <w:r w:rsidR="00BA5088" w:rsidRPr="00F94C5E">
        <w:t>ing</w:t>
      </w:r>
      <w:r w:rsidRPr="00F94C5E">
        <w:t xml:space="preserve"> any addition, increase, decrease, omission</w:t>
      </w:r>
      <w:r w:rsidR="004B1980" w:rsidRPr="00F94C5E">
        <w:t>,</w:t>
      </w:r>
      <w:r w:rsidR="00F94C5E">
        <w:t xml:space="preserve"> </w:t>
      </w:r>
      <w:r w:rsidRPr="00F94C5E">
        <w:t>deletion</w:t>
      </w:r>
      <w:r w:rsidR="004B1980" w:rsidRPr="00F94C5E">
        <w:t xml:space="preserve"> or removal</w:t>
      </w:r>
      <w:r w:rsidRPr="00F94C5E">
        <w:t xml:space="preserve"> to or from the </w:t>
      </w:r>
      <w:r w:rsidR="00F42400" w:rsidRPr="001D4FAF">
        <w:t>Services</w:t>
      </w:r>
      <w:r w:rsidRPr="00F94C5E">
        <w:t>.</w:t>
      </w:r>
    </w:p>
    <w:p w14:paraId="53BF343A" w14:textId="77777777" w:rsidR="00F55A8C" w:rsidRPr="007A5D4D" w:rsidRDefault="00F55A8C" w:rsidP="007A5D4D">
      <w:pPr>
        <w:pStyle w:val="DefenceBoldNormal"/>
      </w:pPr>
      <w:bookmarkStart w:id="320" w:name="WHSLegislation"/>
      <w:r w:rsidRPr="007A5D4D">
        <w:t>WHS Legislation</w:t>
      </w:r>
      <w:bookmarkEnd w:id="320"/>
    </w:p>
    <w:p w14:paraId="694381F0" w14:textId="77777777" w:rsidR="00F55A8C" w:rsidRPr="00F94C5E" w:rsidRDefault="00F55A8C" w:rsidP="00A369AF">
      <w:pPr>
        <w:pStyle w:val="DefenceDefinition0"/>
        <w:keepNext/>
      </w:pPr>
      <w:r w:rsidRPr="00F94C5E">
        <w:t>Means</w:t>
      </w:r>
      <w:r w:rsidR="00BC7674">
        <w:t xml:space="preserve"> any</w:t>
      </w:r>
      <w:r w:rsidR="003A5FDB">
        <w:t xml:space="preserve"> of the following</w:t>
      </w:r>
      <w:r w:rsidRPr="00F94C5E">
        <w:t>:</w:t>
      </w:r>
    </w:p>
    <w:p w14:paraId="5DDCD177" w14:textId="77777777" w:rsidR="00BE68D1" w:rsidRPr="00F94C5E" w:rsidRDefault="00BE68D1" w:rsidP="00BE68D1">
      <w:pPr>
        <w:pStyle w:val="DefenceDefinitionNum"/>
        <w:rPr>
          <w:rFonts w:eastAsia="MS Mincho"/>
          <w:lang w:eastAsia="ja-JP"/>
        </w:rPr>
      </w:pPr>
      <w:r w:rsidRPr="00F94C5E">
        <w:rPr>
          <w:rFonts w:eastAsia="MS Mincho"/>
          <w:i/>
          <w:lang w:eastAsia="ja-JP"/>
        </w:rPr>
        <w:t>Work Health and Safety Act</w:t>
      </w:r>
      <w:r w:rsidRPr="00F94C5E">
        <w:rPr>
          <w:rFonts w:eastAsia="MS Mincho"/>
          <w:lang w:eastAsia="ja-JP"/>
        </w:rPr>
        <w:t xml:space="preserve"> </w:t>
      </w:r>
      <w:r w:rsidRPr="004C6864">
        <w:rPr>
          <w:rFonts w:eastAsia="MS Mincho"/>
          <w:i/>
          <w:lang w:eastAsia="ja-JP"/>
        </w:rPr>
        <w:t>2011</w:t>
      </w:r>
      <w:r w:rsidRPr="00F94C5E">
        <w:rPr>
          <w:rFonts w:eastAsia="MS Mincho"/>
          <w:lang w:eastAsia="ja-JP"/>
        </w:rPr>
        <w:t xml:space="preserve"> </w:t>
      </w:r>
      <w:r w:rsidR="0007441E">
        <w:rPr>
          <w:rFonts w:eastAsia="MS Mincho"/>
          <w:lang w:eastAsia="ja-JP"/>
        </w:rPr>
        <w:t>(Cth)</w:t>
      </w:r>
      <w:r w:rsidR="00F02920" w:rsidRPr="00F94C5E">
        <w:t xml:space="preserve"> and </w:t>
      </w:r>
      <w:r w:rsidR="00F02920" w:rsidRPr="00F94C5E">
        <w:rPr>
          <w:i/>
        </w:rPr>
        <w:t>Work Health and Safety Regulation</w:t>
      </w:r>
      <w:r w:rsidR="0007441E">
        <w:rPr>
          <w:i/>
        </w:rPr>
        <w:t>s</w:t>
      </w:r>
      <w:r w:rsidR="00F02920" w:rsidRPr="00F94C5E">
        <w:rPr>
          <w:i/>
        </w:rPr>
        <w:t xml:space="preserve"> </w:t>
      </w:r>
      <w:r w:rsidR="00F02920" w:rsidRPr="004C6864">
        <w:rPr>
          <w:i/>
        </w:rPr>
        <w:t>2011</w:t>
      </w:r>
      <w:r w:rsidR="00F02920" w:rsidRPr="00F94C5E">
        <w:rPr>
          <w:i/>
        </w:rPr>
        <w:t xml:space="preserve"> </w:t>
      </w:r>
      <w:r w:rsidR="0007441E">
        <w:t>(Cth)</w:t>
      </w:r>
      <w:r w:rsidRPr="00F94C5E">
        <w:rPr>
          <w:rFonts w:eastAsia="MS Mincho"/>
          <w:lang w:eastAsia="ja-JP"/>
        </w:rPr>
        <w:t>;</w:t>
      </w:r>
      <w:r w:rsidR="0007441E">
        <w:rPr>
          <w:rFonts w:eastAsia="MS Mincho"/>
          <w:lang w:eastAsia="ja-JP"/>
        </w:rPr>
        <w:t xml:space="preserve"> and</w:t>
      </w:r>
    </w:p>
    <w:p w14:paraId="7B5CB70A" w14:textId="79A39BAD" w:rsidR="00BE68D1" w:rsidRPr="00F94C5E" w:rsidRDefault="0007441E" w:rsidP="0007441E">
      <w:pPr>
        <w:pStyle w:val="DefenceDefinitionNum"/>
        <w:rPr>
          <w:rFonts w:eastAsia="MS Mincho"/>
          <w:lang w:eastAsia="ja-JP"/>
        </w:rPr>
      </w:pPr>
      <w:r w:rsidRPr="00A232CF">
        <w:rPr>
          <w:rFonts w:eastAsia="MS Mincho"/>
          <w:lang w:eastAsia="ja-JP"/>
        </w:rPr>
        <w:t>any corresponding WHS law as defined in section 4 of the</w:t>
      </w:r>
      <w:r w:rsidRPr="0007441E">
        <w:rPr>
          <w:rFonts w:eastAsia="MS Mincho"/>
          <w:i/>
          <w:lang w:eastAsia="ja-JP"/>
        </w:rPr>
        <w:t xml:space="preserve"> </w:t>
      </w:r>
      <w:r w:rsidR="00BE68D1" w:rsidRPr="00F94C5E">
        <w:rPr>
          <w:rFonts w:eastAsia="MS Mincho"/>
          <w:i/>
          <w:lang w:eastAsia="ja-JP"/>
        </w:rPr>
        <w:t>Work Health and Safety Act</w:t>
      </w:r>
      <w:r w:rsidR="00BE68D1" w:rsidRPr="00F94C5E">
        <w:rPr>
          <w:rFonts w:eastAsia="MS Mincho"/>
          <w:lang w:eastAsia="ja-JP"/>
        </w:rPr>
        <w:t xml:space="preserve"> </w:t>
      </w:r>
      <w:r w:rsidR="00BE68D1" w:rsidRPr="004C6864">
        <w:rPr>
          <w:rFonts w:eastAsia="MS Mincho"/>
          <w:i/>
          <w:lang w:eastAsia="ja-JP"/>
        </w:rPr>
        <w:t>2011</w:t>
      </w:r>
      <w:r w:rsidR="00BE68D1" w:rsidRPr="00F94C5E">
        <w:rPr>
          <w:rFonts w:eastAsia="MS Mincho"/>
          <w:lang w:eastAsia="ja-JP"/>
        </w:rPr>
        <w:t xml:space="preserve"> </w:t>
      </w:r>
      <w:r>
        <w:rPr>
          <w:rFonts w:eastAsia="MS Mincho"/>
          <w:lang w:eastAsia="ja-JP"/>
        </w:rPr>
        <w:t>(Cth).</w:t>
      </w:r>
    </w:p>
    <w:p w14:paraId="2EE701A8" w14:textId="77777777" w:rsidR="00BA5088" w:rsidRPr="007A5D4D" w:rsidRDefault="00BA5088" w:rsidP="007A5D4D">
      <w:pPr>
        <w:pStyle w:val="DefenceBoldNormal"/>
      </w:pPr>
      <w:bookmarkStart w:id="321" w:name="WOL"/>
      <w:r w:rsidRPr="007A5D4D">
        <w:t>WOL</w:t>
      </w:r>
      <w:bookmarkEnd w:id="321"/>
    </w:p>
    <w:p w14:paraId="6F3749CB" w14:textId="77777777" w:rsidR="00BA5088" w:rsidRPr="00F94C5E" w:rsidRDefault="00BA5088" w:rsidP="00641248">
      <w:pPr>
        <w:pStyle w:val="DefenceDefinition0"/>
      </w:pPr>
      <w:r w:rsidRPr="00F94C5E">
        <w:t>Whole of life.</w:t>
      </w:r>
    </w:p>
    <w:p w14:paraId="3716E0B1" w14:textId="77777777" w:rsidR="00BA5088" w:rsidRPr="007A5D4D" w:rsidRDefault="00BA5088" w:rsidP="007A5D4D">
      <w:pPr>
        <w:pStyle w:val="DefenceBoldNormal"/>
      </w:pPr>
      <w:bookmarkStart w:id="322" w:name="WOLCost"/>
      <w:r w:rsidRPr="007A5D4D">
        <w:t xml:space="preserve">WOL </w:t>
      </w:r>
      <w:r w:rsidR="00684779" w:rsidRPr="007A5D4D">
        <w:t>C</w:t>
      </w:r>
      <w:r w:rsidRPr="007A5D4D">
        <w:t>ost</w:t>
      </w:r>
      <w:bookmarkEnd w:id="322"/>
    </w:p>
    <w:p w14:paraId="03B6A82B" w14:textId="77777777" w:rsidR="00BA5088" w:rsidRPr="00F94C5E" w:rsidRDefault="00BA5088" w:rsidP="00641248">
      <w:pPr>
        <w:pStyle w:val="DefenceDefinition0"/>
      </w:pPr>
      <w:r w:rsidRPr="00F94C5E">
        <w:t xml:space="preserve">The total of the direct/indirect, recurring/non-recurring, fixed/variable financial costs to the </w:t>
      </w:r>
      <w:r w:rsidR="00200E88" w:rsidRPr="001D4FAF">
        <w:rPr>
          <w:lang w:eastAsia="zh-CN"/>
        </w:rPr>
        <w:t>Commonwealth</w:t>
      </w:r>
      <w:r w:rsidR="00CF4BA2">
        <w:t xml:space="preserve"> arising out of or in connection with</w:t>
      </w:r>
      <w:r w:rsidRPr="00F94C5E">
        <w:t xml:space="preserve"> the </w:t>
      </w:r>
      <w:r w:rsidR="00976AA2" w:rsidRPr="001D4FAF">
        <w:t>MCC Works</w:t>
      </w:r>
      <w:r w:rsidRPr="00F94C5E">
        <w:t xml:space="preserve"> over the whole life of the </w:t>
      </w:r>
      <w:r w:rsidR="00976AA2" w:rsidRPr="001D4FAF">
        <w:t>MCC Works</w:t>
      </w:r>
      <w:r w:rsidR="00CF4BA2">
        <w:t>,</w:t>
      </w:r>
      <w:r w:rsidRPr="00F94C5E">
        <w:t xml:space="preserve"> including the costs of designing</w:t>
      </w:r>
      <w:r w:rsidR="00AD1A55" w:rsidRPr="00F94C5E">
        <w:t xml:space="preserve"> and</w:t>
      </w:r>
      <w:r w:rsidRPr="00F94C5E">
        <w:t xml:space="preserve"> constructing</w:t>
      </w:r>
      <w:r w:rsidR="00AD1A55" w:rsidRPr="00F94C5E">
        <w:t xml:space="preserve"> the </w:t>
      </w:r>
      <w:r w:rsidR="00976AA2" w:rsidRPr="001D4FAF">
        <w:t>MCC Works</w:t>
      </w:r>
      <w:r w:rsidR="00AD1A55" w:rsidRPr="00F94C5E">
        <w:t xml:space="preserve"> prior to </w:t>
      </w:r>
      <w:r w:rsidR="00460ECC" w:rsidRPr="001D4FAF">
        <w:t>Completion</w:t>
      </w:r>
      <w:r w:rsidR="00AD1A55" w:rsidRPr="00F94C5E">
        <w:t xml:space="preserve"> (as defined in the </w:t>
      </w:r>
      <w:r w:rsidR="00D64579" w:rsidRPr="001D4FAF">
        <w:t>Managing Contractor Contract</w:t>
      </w:r>
      <w:r w:rsidR="00353E79" w:rsidRPr="00F94C5E">
        <w:t>) and</w:t>
      </w:r>
      <w:r w:rsidR="007E06FD" w:rsidRPr="00F94C5E">
        <w:t xml:space="preserve"> occupying, using,</w:t>
      </w:r>
      <w:r w:rsidRPr="00F94C5E">
        <w:t xml:space="preserve"> operating and maintaining the </w:t>
      </w:r>
      <w:r w:rsidR="00976AA2" w:rsidRPr="001D4FAF">
        <w:t>MCC Works</w:t>
      </w:r>
      <w:r w:rsidR="00353E79" w:rsidRPr="00F94C5E">
        <w:t xml:space="preserve"> after </w:t>
      </w:r>
      <w:r w:rsidR="00460ECC" w:rsidRPr="001D4FAF">
        <w:t>Completion</w:t>
      </w:r>
      <w:r w:rsidR="00353E79" w:rsidRPr="00F94C5E">
        <w:t xml:space="preserve"> (as defined in the </w:t>
      </w:r>
      <w:r w:rsidR="00D64579" w:rsidRPr="001D4FAF">
        <w:t>Managing Contractor Contract</w:t>
      </w:r>
      <w:r w:rsidR="00353E79" w:rsidRPr="00F94C5E">
        <w:t>)</w:t>
      </w:r>
      <w:r w:rsidRPr="00F94C5E">
        <w:t>.</w:t>
      </w:r>
    </w:p>
    <w:p w14:paraId="115E2023" w14:textId="77777777" w:rsidR="00BA5088" w:rsidRPr="007A5D4D" w:rsidRDefault="00BA5088" w:rsidP="007A5D4D">
      <w:pPr>
        <w:pStyle w:val="DefenceBoldNormal"/>
      </w:pPr>
      <w:bookmarkStart w:id="323" w:name="WOLObjectives"/>
      <w:r w:rsidRPr="007A5D4D">
        <w:t>WOL Objectives</w:t>
      </w:r>
      <w:bookmarkEnd w:id="323"/>
    </w:p>
    <w:p w14:paraId="6303A020" w14:textId="77777777" w:rsidR="00BA5088" w:rsidRPr="00F94C5E" w:rsidRDefault="00BA5088" w:rsidP="00A369AF">
      <w:pPr>
        <w:pStyle w:val="DefenceDefinition0"/>
        <w:keepNext/>
      </w:pPr>
      <w:r w:rsidRPr="00F94C5E">
        <w:t>Means balancing</w:t>
      </w:r>
      <w:r w:rsidR="00C80EB4">
        <w:t xml:space="preserve"> the</w:t>
      </w:r>
      <w:r w:rsidRPr="00F94C5E">
        <w:t>:</w:t>
      </w:r>
    </w:p>
    <w:p w14:paraId="1D22DB6C" w14:textId="77777777" w:rsidR="00BA5088" w:rsidRPr="00F94C5E" w:rsidRDefault="00BA5088" w:rsidP="00D83DA0">
      <w:pPr>
        <w:pStyle w:val="DefenceDefinitionNum"/>
      </w:pPr>
      <w:r w:rsidRPr="001D4FAF">
        <w:t>WOL Cost</w:t>
      </w:r>
      <w:r w:rsidRPr="00F94C5E">
        <w:t>;</w:t>
      </w:r>
    </w:p>
    <w:p w14:paraId="5D487202" w14:textId="77777777" w:rsidR="00BA5088" w:rsidRPr="00F94C5E" w:rsidRDefault="00BA5088" w:rsidP="00D83DA0">
      <w:pPr>
        <w:pStyle w:val="DefenceDefinitionNum"/>
      </w:pPr>
      <w:r w:rsidRPr="00F94C5E">
        <w:t xml:space="preserve">useful life of the </w:t>
      </w:r>
      <w:r w:rsidR="00976AA2" w:rsidRPr="001D4FAF">
        <w:t>MCC Works</w:t>
      </w:r>
      <w:r w:rsidRPr="00F94C5E">
        <w:t>;</w:t>
      </w:r>
    </w:p>
    <w:p w14:paraId="3F4AA446" w14:textId="77777777" w:rsidR="00BA5088" w:rsidRPr="00F94C5E" w:rsidRDefault="00BA5088" w:rsidP="00D83DA0">
      <w:pPr>
        <w:pStyle w:val="DefenceDefinitionNum"/>
      </w:pPr>
      <w:r w:rsidRPr="00F94C5E">
        <w:t xml:space="preserve">reliability and availability of the </w:t>
      </w:r>
      <w:r w:rsidR="00976AA2" w:rsidRPr="001D4FAF">
        <w:t>MCC Works</w:t>
      </w:r>
      <w:r w:rsidRPr="00F94C5E">
        <w:t xml:space="preserve"> throughout their useful life;</w:t>
      </w:r>
    </w:p>
    <w:p w14:paraId="2D8CDA56" w14:textId="77777777" w:rsidR="00BA5088" w:rsidRPr="00F94C5E" w:rsidRDefault="00BA5088" w:rsidP="00D83DA0">
      <w:pPr>
        <w:pStyle w:val="DefenceDefinitionNum"/>
      </w:pPr>
      <w:r w:rsidRPr="00F94C5E">
        <w:t xml:space="preserve">operability and maintainability of the </w:t>
      </w:r>
      <w:r w:rsidR="00976AA2" w:rsidRPr="001D4FAF">
        <w:t>MCC Works</w:t>
      </w:r>
      <w:r w:rsidRPr="00F94C5E">
        <w:t xml:space="preserve"> throughout their useful life;</w:t>
      </w:r>
    </w:p>
    <w:p w14:paraId="0FA0E4F8" w14:textId="77777777" w:rsidR="00BA5088" w:rsidRPr="00F94C5E" w:rsidRDefault="00BA5088" w:rsidP="00D83DA0">
      <w:pPr>
        <w:pStyle w:val="DefenceDefinitionNum"/>
      </w:pPr>
      <w:r w:rsidRPr="00F94C5E">
        <w:t xml:space="preserve">value for money achieved by the </w:t>
      </w:r>
      <w:r w:rsidR="00200E88" w:rsidRPr="001D4FAF">
        <w:rPr>
          <w:lang w:eastAsia="zh-CN"/>
        </w:rPr>
        <w:t>Commonwealth</w:t>
      </w:r>
      <w:r w:rsidRPr="00F94C5E">
        <w:t xml:space="preserve"> from the design, construction,</w:t>
      </w:r>
      <w:r w:rsidR="007E06FD" w:rsidRPr="00F94C5E">
        <w:t xml:space="preserve"> use, occupation,</w:t>
      </w:r>
      <w:r w:rsidRPr="00F94C5E">
        <w:t xml:space="preserve"> operation and maintenance of the </w:t>
      </w:r>
      <w:r w:rsidR="00976AA2" w:rsidRPr="001D4FAF">
        <w:t>MCC Works</w:t>
      </w:r>
      <w:r w:rsidRPr="00F94C5E">
        <w:t>;</w:t>
      </w:r>
    </w:p>
    <w:p w14:paraId="2A7CBBC3" w14:textId="77777777" w:rsidR="00BA5088" w:rsidRPr="00F94C5E" w:rsidRDefault="00767852" w:rsidP="00D83DA0">
      <w:pPr>
        <w:pStyle w:val="DefenceDefinitionNum"/>
      </w:pPr>
      <w:r w:rsidRPr="00F94C5E">
        <w:t>opportunity to reduce resource use during</w:t>
      </w:r>
      <w:r w:rsidR="004B1980" w:rsidRPr="00F94C5E">
        <w:t xml:space="preserve"> the occupation, use, operation and maintenance</w:t>
      </w:r>
      <w:r w:rsidRPr="00F94C5E">
        <w:t xml:space="preserve"> of the </w:t>
      </w:r>
      <w:r w:rsidR="00EC41EC" w:rsidRPr="001D4FAF">
        <w:t>MCC Works</w:t>
      </w:r>
      <w:r w:rsidR="00EC41EC" w:rsidRPr="00F94C5E">
        <w:t xml:space="preserve"> </w:t>
      </w:r>
      <w:r w:rsidRPr="00F94C5E">
        <w:t xml:space="preserve">throughout their useful life and the achievement of the other requirements of the </w:t>
      </w:r>
      <w:r w:rsidR="00671A35">
        <w:t>Smart Infrastructure Handbook</w:t>
      </w:r>
      <w:r w:rsidR="00BA5088" w:rsidRPr="00F94C5E">
        <w:t>; and</w:t>
      </w:r>
    </w:p>
    <w:p w14:paraId="0E3BEE20" w14:textId="77777777" w:rsidR="00BA5088" w:rsidRPr="00F94C5E" w:rsidRDefault="00BA5088" w:rsidP="00D83DA0">
      <w:pPr>
        <w:pStyle w:val="DefenceDefinitionNum"/>
      </w:pPr>
      <w:r w:rsidRPr="00F94C5E">
        <w:t xml:space="preserve">achievement of the additional matters </w:t>
      </w:r>
      <w:r w:rsidR="00B80574" w:rsidRPr="00F94C5E">
        <w:t xml:space="preserve">specified </w:t>
      </w:r>
      <w:r w:rsidRPr="00F94C5E">
        <w:t xml:space="preserve">in the </w:t>
      </w:r>
      <w:r w:rsidR="006239AF" w:rsidRPr="001D4FAF">
        <w:t>Subcontract Particulars</w:t>
      </w:r>
      <w:r w:rsidRPr="00F94C5E">
        <w:t>.</w:t>
      </w:r>
    </w:p>
    <w:p w14:paraId="2C2B03A3" w14:textId="77777777" w:rsidR="00F55A8C" w:rsidRPr="007A5D4D" w:rsidRDefault="00F55A8C" w:rsidP="007A5D4D">
      <w:pPr>
        <w:pStyle w:val="DefenceBoldNormal"/>
      </w:pPr>
      <w:bookmarkStart w:id="324" w:name="WorkHealthandSafetyPlan"/>
      <w:r w:rsidRPr="007A5D4D">
        <w:lastRenderedPageBreak/>
        <w:t>Work Health and Safety Plan</w:t>
      </w:r>
      <w:bookmarkEnd w:id="324"/>
    </w:p>
    <w:p w14:paraId="09375F08" w14:textId="286EB750" w:rsidR="003938D1" w:rsidRPr="00F94C5E" w:rsidRDefault="00F55A8C" w:rsidP="002407D4">
      <w:pPr>
        <w:pStyle w:val="DefenceDefinition0"/>
      </w:pPr>
      <w:r w:rsidRPr="00F94C5E">
        <w:t xml:space="preserve">The plan prepared by the </w:t>
      </w:r>
      <w:r w:rsidR="00460ECC" w:rsidRPr="001D4FAF">
        <w:t>Consultant</w:t>
      </w:r>
      <w:r w:rsidRPr="00F94C5E">
        <w:t xml:space="preserve"> and finalised under clause </w:t>
      </w:r>
      <w:r w:rsidRPr="00F94C5E">
        <w:fldChar w:fldCharType="begin"/>
      </w:r>
      <w:r w:rsidRPr="00F94C5E">
        <w:instrText xml:space="preserve"> REF _Ref162942578 \n \h </w:instrText>
      </w:r>
      <w:r w:rsidRPr="00F94C5E">
        <w:fldChar w:fldCharType="separate"/>
      </w:r>
      <w:r w:rsidR="00755617">
        <w:t>7.4</w:t>
      </w:r>
      <w:r w:rsidRPr="00F94C5E">
        <w:fldChar w:fldCharType="end"/>
      </w:r>
      <w:r w:rsidRPr="00F94C5E">
        <w:t xml:space="preserve"> </w:t>
      </w:r>
      <w:r w:rsidR="003938D1" w:rsidRPr="00F94C5E">
        <w:t>(</w:t>
      </w:r>
      <w:r w:rsidRPr="00F94C5E">
        <w:t xml:space="preserve">which </w:t>
      </w:r>
      <w:r w:rsidR="009602B5" w:rsidRPr="00F94C5E">
        <w:t>is</w:t>
      </w:r>
      <w:r w:rsidRPr="00F94C5E">
        <w:t xml:space="preserve"> either </w:t>
      </w:r>
      <w:r w:rsidR="000C75F9" w:rsidRPr="001D4FAF">
        <w:t>Subcontract</w:t>
      </w:r>
      <w:r w:rsidR="000C75F9" w:rsidRPr="00F94C5E">
        <w:t xml:space="preserve"> </w:t>
      </w:r>
      <w:r w:rsidRPr="00F94C5E">
        <w:t xml:space="preserve">specific or </w:t>
      </w:r>
      <w:r w:rsidR="002B2646" w:rsidRPr="001D4FAF">
        <w:t>Site</w:t>
      </w:r>
      <w:r w:rsidRPr="00F94C5E">
        <w:t xml:space="preserve"> specific</w:t>
      </w:r>
      <w:r w:rsidR="003938D1" w:rsidRPr="00F94C5E">
        <w:t>)</w:t>
      </w:r>
      <w:r w:rsidRPr="00F94C5E">
        <w:t xml:space="preserve"> and</w:t>
      </w:r>
      <w:r w:rsidR="00767852" w:rsidRPr="00F94C5E">
        <w:t xml:space="preserve"> which</w:t>
      </w:r>
      <w:r w:rsidRPr="00F94C5E">
        <w:t xml:space="preserve"> must</w:t>
      </w:r>
      <w:r w:rsidR="00697DFC" w:rsidRPr="00F94C5E">
        <w:t xml:space="preserve"> </w:t>
      </w:r>
      <w:r w:rsidR="00767852" w:rsidRPr="00F94C5E">
        <w:t xml:space="preserve">set out in adequate detail the procedures the </w:t>
      </w:r>
      <w:r w:rsidR="00025FDA" w:rsidRPr="001D4FAF">
        <w:t>Consultant</w:t>
      </w:r>
      <w:r w:rsidR="00767852" w:rsidRPr="00F94C5E">
        <w:t xml:space="preserve"> will implement to manage the </w:t>
      </w:r>
      <w:r w:rsidR="00A902F5" w:rsidRPr="001D4FAF">
        <w:t>Services</w:t>
      </w:r>
      <w:r w:rsidR="00767852" w:rsidRPr="00F94C5E">
        <w:t xml:space="preserve"> from a work health and safety perspective</w:t>
      </w:r>
      <w:r w:rsidR="00697DFC" w:rsidRPr="00F94C5E">
        <w:t xml:space="preserve"> </w:t>
      </w:r>
      <w:r w:rsidR="00767852" w:rsidRPr="00F94C5E">
        <w:t xml:space="preserve">to ensure compliance with all </w:t>
      </w:r>
      <w:r w:rsidR="00767852" w:rsidRPr="001D4FAF">
        <w:t>Statutory Requirements</w:t>
      </w:r>
      <w:r w:rsidR="00767852" w:rsidRPr="00F94C5E">
        <w:t xml:space="preserve"> (i</w:t>
      </w:r>
      <w:r w:rsidR="004B1980" w:rsidRPr="00F94C5E">
        <w:t xml:space="preserve">ncluding the </w:t>
      </w:r>
      <w:r w:rsidR="004B1980" w:rsidRPr="001D4FAF">
        <w:t>WHS Legislation</w:t>
      </w:r>
      <w:r w:rsidR="004B1980" w:rsidRPr="00F94C5E">
        <w:t>)</w:t>
      </w:r>
      <w:r w:rsidR="00BA4FE1">
        <w:t xml:space="preserve"> and the Asbestos Management Plan, including the obligations in clause </w:t>
      </w:r>
      <w:r w:rsidR="00B4738C">
        <w:fldChar w:fldCharType="begin"/>
      </w:r>
      <w:r w:rsidR="00B4738C">
        <w:instrText xml:space="preserve"> REF _Ref170756888 \w \h </w:instrText>
      </w:r>
      <w:r w:rsidR="00B4738C">
        <w:fldChar w:fldCharType="separate"/>
      </w:r>
      <w:r w:rsidR="00755617">
        <w:t>6.15(o)</w:t>
      </w:r>
      <w:r w:rsidR="00B4738C">
        <w:fldChar w:fldCharType="end"/>
      </w:r>
      <w:r w:rsidR="00B4738C">
        <w:t xml:space="preserve"> and </w:t>
      </w:r>
      <w:r w:rsidR="00B4738C">
        <w:fldChar w:fldCharType="begin"/>
      </w:r>
      <w:r w:rsidR="00B4738C">
        <w:instrText xml:space="preserve"> REF _Ref170756896 \n \h </w:instrText>
      </w:r>
      <w:r w:rsidR="00B4738C">
        <w:fldChar w:fldCharType="separate"/>
      </w:r>
      <w:r w:rsidR="00755617">
        <w:t>(p)</w:t>
      </w:r>
      <w:r w:rsidR="00B4738C">
        <w:fldChar w:fldCharType="end"/>
      </w:r>
      <w:r w:rsidR="004B1980" w:rsidRPr="00F94C5E">
        <w:t xml:space="preserve">. </w:t>
      </w:r>
    </w:p>
    <w:p w14:paraId="2C456F14" w14:textId="77777777" w:rsidR="00767852" w:rsidRPr="00F94C5E" w:rsidRDefault="004B1980" w:rsidP="00A369AF">
      <w:pPr>
        <w:pStyle w:val="DefenceDefinition0"/>
        <w:keepNext/>
      </w:pPr>
      <w:r w:rsidRPr="00F94C5E">
        <w:t xml:space="preserve">The Work Health and Safety Plan must </w:t>
      </w:r>
      <w:r w:rsidR="006A149D" w:rsidRPr="00F94C5E">
        <w:t xml:space="preserve">not be inconsistent with the </w:t>
      </w:r>
      <w:r w:rsidR="006A149D" w:rsidRPr="001D4FAF">
        <w:t>Contractor’s Work Health and Safety Plan</w:t>
      </w:r>
      <w:r w:rsidR="006A149D" w:rsidRPr="00F94C5E">
        <w:t xml:space="preserve"> and </w:t>
      </w:r>
      <w:r w:rsidR="003938D1" w:rsidRPr="00F94C5E">
        <w:t xml:space="preserve">must </w:t>
      </w:r>
      <w:r w:rsidRPr="00F94C5E">
        <w:t>address</w:t>
      </w:r>
      <w:r w:rsidR="003938D1" w:rsidRPr="00F94C5E">
        <w:t>,</w:t>
      </w:r>
      <w:r w:rsidRPr="00F94C5E">
        <w:t xml:space="preserve"> at a minimum:</w:t>
      </w:r>
    </w:p>
    <w:p w14:paraId="7EC31C71" w14:textId="77777777" w:rsidR="007A5D4D" w:rsidRDefault="00767852" w:rsidP="00BA1BB6">
      <w:pPr>
        <w:pStyle w:val="DefenceDefinitionNum"/>
        <w:numPr>
          <w:ilvl w:val="1"/>
          <w:numId w:val="30"/>
        </w:numPr>
      </w:pPr>
      <w:bookmarkStart w:id="325" w:name="_BPDC_LN_INS_3604"/>
      <w:bookmarkStart w:id="326" w:name="_BPDC_PR_INS_3605"/>
      <w:bookmarkEnd w:id="325"/>
      <w:bookmarkEnd w:id="326"/>
      <w:r w:rsidRPr="00F94C5E">
        <w:t xml:space="preserve">the names, positions and responsibilities of all persons at the workplace whose positions or roles involve specific health and safety responsibilities in connection with the </w:t>
      </w:r>
      <w:r w:rsidR="00A902F5" w:rsidRPr="001D4FAF">
        <w:t>Services</w:t>
      </w:r>
      <w:r w:rsidRPr="00F94C5E">
        <w:t>;</w:t>
      </w:r>
      <w:bookmarkStart w:id="327" w:name="_BPDC_LN_INS_3602"/>
      <w:bookmarkStart w:id="328" w:name="_BPDC_PR_INS_3603"/>
      <w:bookmarkEnd w:id="327"/>
      <w:bookmarkEnd w:id="328"/>
    </w:p>
    <w:p w14:paraId="1E271483" w14:textId="0AF3AB99" w:rsidR="007A5D4D" w:rsidRDefault="00767852" w:rsidP="00BA1BB6">
      <w:pPr>
        <w:pStyle w:val="DefenceDefinitionNum"/>
        <w:numPr>
          <w:ilvl w:val="1"/>
          <w:numId w:val="30"/>
        </w:numPr>
      </w:pPr>
      <w:r w:rsidRPr="00F94C5E">
        <w:t>the arrangements in place, or to be implemented</w:t>
      </w:r>
      <w:r w:rsidR="00CF4BA2">
        <w:t>,</w:t>
      </w:r>
      <w:r w:rsidRPr="00F94C5E">
        <w:t xml:space="preserve"> between any persons conducting a business or undertaking</w:t>
      </w:r>
      <w:r w:rsidR="00FD17AC">
        <w:t xml:space="preserve"> (</w:t>
      </w:r>
      <w:r w:rsidR="00FD17AC" w:rsidRPr="00A232CF">
        <w:rPr>
          <w:b/>
        </w:rPr>
        <w:t>PCBU</w:t>
      </w:r>
      <w:r w:rsidR="00FD17AC">
        <w:t>)</w:t>
      </w:r>
      <w:r w:rsidRPr="00F94C5E">
        <w:t xml:space="preserve"> at the workplace where the </w:t>
      </w:r>
      <w:r w:rsidR="00A902F5" w:rsidRPr="001D4FAF">
        <w:t>Services</w:t>
      </w:r>
      <w:r w:rsidRPr="00F94C5E">
        <w:t xml:space="preserve"> are being undertaken regarding consulting, co</w:t>
      </w:r>
      <w:r w:rsidR="009420AD">
        <w:t>-</w:t>
      </w:r>
      <w:r w:rsidRPr="00F94C5E">
        <w:t>operating and co</w:t>
      </w:r>
      <w:r w:rsidR="009420AD">
        <w:t>-</w:t>
      </w:r>
      <w:r w:rsidRPr="00F94C5E">
        <w:t xml:space="preserve">ordinating activities where the </w:t>
      </w:r>
      <w:r w:rsidR="00FD17AC">
        <w:t>PCBU(s)</w:t>
      </w:r>
      <w:r w:rsidRPr="00F94C5E">
        <w:t xml:space="preserve"> at the workplace and the </w:t>
      </w:r>
      <w:r w:rsidR="00025FDA" w:rsidRPr="001D4FAF">
        <w:t>Consultant</w:t>
      </w:r>
      <w:r w:rsidRPr="00F94C5E">
        <w:t xml:space="preserve"> owe a work health and safety duty in relation to the same work health and safety matter (including procedures for information sharing and communication); </w:t>
      </w:r>
      <w:bookmarkStart w:id="329" w:name="_BPDC_LN_INS_3600"/>
      <w:bookmarkStart w:id="330" w:name="_BPDC_PR_INS_3601"/>
      <w:bookmarkEnd w:id="329"/>
      <w:bookmarkEnd w:id="330"/>
    </w:p>
    <w:p w14:paraId="5C4AA9FF" w14:textId="77777777" w:rsidR="00767852" w:rsidRPr="00F94C5E" w:rsidRDefault="00767852" w:rsidP="00BA1BB6">
      <w:pPr>
        <w:pStyle w:val="DefenceDefinitionNum"/>
        <w:keepNext/>
        <w:numPr>
          <w:ilvl w:val="1"/>
          <w:numId w:val="30"/>
        </w:numPr>
      </w:pPr>
      <w:r w:rsidRPr="00F94C5E">
        <w:t xml:space="preserve">the arrangements in place, or to be implemented, for managing any work health and safety incidents that occur at a workplace where the </w:t>
      </w:r>
      <w:r w:rsidR="00A902F5" w:rsidRPr="001D4FAF">
        <w:t>Services</w:t>
      </w:r>
      <w:r w:rsidR="00EC41EC" w:rsidRPr="00F94C5E">
        <w:t xml:space="preserve"> </w:t>
      </w:r>
      <w:r w:rsidRPr="00F94C5E">
        <w:t xml:space="preserve">are carried out, including: </w:t>
      </w:r>
    </w:p>
    <w:p w14:paraId="3768959F" w14:textId="77777777" w:rsidR="00767852" w:rsidRPr="00F94C5E" w:rsidRDefault="00767852" w:rsidP="00A369AF">
      <w:pPr>
        <w:pStyle w:val="DefenceDefinitionNum2"/>
      </w:pPr>
      <w:bookmarkStart w:id="331" w:name="_BPDC_LN_INS_3598"/>
      <w:bookmarkStart w:id="332" w:name="_BPDC_PR_INS_3599"/>
      <w:bookmarkEnd w:id="331"/>
      <w:bookmarkEnd w:id="332"/>
      <w:r w:rsidRPr="00F94C5E">
        <w:t xml:space="preserve">incident (including notifiable incident) reporting procedures; </w:t>
      </w:r>
    </w:p>
    <w:p w14:paraId="4240C383" w14:textId="77777777" w:rsidR="00767852" w:rsidRPr="00F94C5E" w:rsidRDefault="00767852" w:rsidP="00A369AF">
      <w:pPr>
        <w:pStyle w:val="DefenceDefinitionNum2"/>
      </w:pPr>
      <w:bookmarkStart w:id="333" w:name="_BPDC_LN_INS_3596"/>
      <w:bookmarkStart w:id="334" w:name="_BPDC_PR_INS_3597"/>
      <w:bookmarkEnd w:id="333"/>
      <w:bookmarkEnd w:id="334"/>
      <w:r w:rsidRPr="00F94C5E">
        <w:t>preventative and corrective action procedures; and</w:t>
      </w:r>
    </w:p>
    <w:p w14:paraId="49994EC2" w14:textId="26A8EC1C" w:rsidR="00767852" w:rsidRPr="00F94C5E" w:rsidRDefault="00767852" w:rsidP="00767852">
      <w:pPr>
        <w:pStyle w:val="DefenceDefinitionNum2"/>
      </w:pPr>
      <w:bookmarkStart w:id="335" w:name="_BPDC_LN_INS_3594"/>
      <w:bookmarkStart w:id="336" w:name="_BPDC_PR_INS_3595"/>
      <w:bookmarkEnd w:id="335"/>
      <w:bookmarkEnd w:id="336"/>
      <w:r w:rsidRPr="00F94C5E">
        <w:t xml:space="preserve">record-keeping and reporting requirements, including reporting to the </w:t>
      </w:r>
      <w:r w:rsidR="007B4E01">
        <w:t xml:space="preserve">MCC Contract Administrator and the </w:t>
      </w:r>
      <w:r w:rsidR="00C3421A" w:rsidRPr="001D4FAF">
        <w:t>Contractor’s Representative</w:t>
      </w:r>
      <w:r w:rsidRPr="00F94C5E">
        <w:t xml:space="preserve"> with respect to incidents and accidents </w:t>
      </w:r>
      <w:r w:rsidR="002C7814" w:rsidRPr="00F94C5E">
        <w:t xml:space="preserve">under </w:t>
      </w:r>
      <w:r w:rsidRPr="00F94C5E">
        <w:t xml:space="preserve">clause </w:t>
      </w:r>
      <w:r w:rsidR="003938D1" w:rsidRPr="00F94C5E">
        <w:fldChar w:fldCharType="begin"/>
      </w:r>
      <w:r w:rsidR="003938D1" w:rsidRPr="00F94C5E">
        <w:instrText xml:space="preserve"> REF _Ref464551829 \r \h </w:instrText>
      </w:r>
      <w:r w:rsidR="003938D1" w:rsidRPr="00F94C5E">
        <w:fldChar w:fldCharType="separate"/>
      </w:r>
      <w:r w:rsidR="00755617">
        <w:t>6.15(c)</w:t>
      </w:r>
      <w:r w:rsidR="003938D1" w:rsidRPr="00F94C5E">
        <w:fldChar w:fldCharType="end"/>
      </w:r>
      <w:r w:rsidRPr="00F94C5E">
        <w:t xml:space="preserve">; </w:t>
      </w:r>
    </w:p>
    <w:p w14:paraId="196F3DF9" w14:textId="77777777" w:rsidR="00767852" w:rsidRPr="00F94C5E" w:rsidRDefault="00767852" w:rsidP="00BA1BB6">
      <w:pPr>
        <w:pStyle w:val="DefenceDefinitionNum"/>
        <w:numPr>
          <w:ilvl w:val="1"/>
          <w:numId w:val="30"/>
        </w:numPr>
      </w:pPr>
      <w:bookmarkStart w:id="337" w:name="_BPDC_LN_INS_3592"/>
      <w:bookmarkStart w:id="338" w:name="_BPDC_PR_INS_3593"/>
      <w:bookmarkEnd w:id="337"/>
      <w:bookmarkEnd w:id="338"/>
      <w:r w:rsidRPr="00F94C5E">
        <w:t xml:space="preserve">any </w:t>
      </w:r>
      <w:r w:rsidR="002B2646" w:rsidRPr="001D4FAF">
        <w:t>Site</w:t>
      </w:r>
      <w:r w:rsidRPr="00F94C5E">
        <w:t xml:space="preserve">-specific health and safety rules, and the arrangements for ensuring that all persons at the workplace are informed of these rules; </w:t>
      </w:r>
    </w:p>
    <w:p w14:paraId="5BA93699" w14:textId="77777777" w:rsidR="00767852" w:rsidRPr="00F94C5E" w:rsidRDefault="00767852" w:rsidP="00BA1BB6">
      <w:pPr>
        <w:pStyle w:val="DefenceDefinitionNum"/>
        <w:numPr>
          <w:ilvl w:val="1"/>
          <w:numId w:val="30"/>
        </w:numPr>
      </w:pPr>
      <w:bookmarkStart w:id="339" w:name="_BPDC_LN_INS_3590"/>
      <w:bookmarkStart w:id="340" w:name="_BPDC_PR_INS_3591"/>
      <w:bookmarkEnd w:id="339"/>
      <w:bookmarkEnd w:id="340"/>
      <w:r w:rsidRPr="00F94C5E">
        <w:t xml:space="preserve">the arrangements for the collection and recording, and any assessment, monitoring and review of safe work method statements at the workplace; </w:t>
      </w:r>
    </w:p>
    <w:p w14:paraId="05A06DD1" w14:textId="77777777" w:rsidR="00767852" w:rsidRPr="00F94C5E" w:rsidRDefault="00FD17AC" w:rsidP="00BA1BB6">
      <w:pPr>
        <w:pStyle w:val="DefenceDefinitionNum"/>
        <w:keepNext/>
        <w:numPr>
          <w:ilvl w:val="1"/>
          <w:numId w:val="30"/>
        </w:numPr>
      </w:pPr>
      <w:bookmarkStart w:id="341" w:name="_BPDC_LN_INS_3588"/>
      <w:bookmarkStart w:id="342" w:name="_BPDC_PR_INS_3589"/>
      <w:bookmarkEnd w:id="341"/>
      <w:bookmarkEnd w:id="342"/>
      <w:r>
        <w:t xml:space="preserve">the </w:t>
      </w:r>
      <w:r w:rsidR="00767852" w:rsidRPr="00F94C5E">
        <w:t xml:space="preserve">procedures for: </w:t>
      </w:r>
    </w:p>
    <w:p w14:paraId="76A1A36B" w14:textId="77777777" w:rsidR="00767852" w:rsidRPr="00F94C5E" w:rsidRDefault="00767852" w:rsidP="004C6864">
      <w:pPr>
        <w:pStyle w:val="DefenceDefinitionNum2"/>
        <w:numPr>
          <w:ilvl w:val="2"/>
          <w:numId w:val="252"/>
        </w:numPr>
      </w:pPr>
      <w:bookmarkStart w:id="343" w:name="_BPDC_LN_INS_3586"/>
      <w:bookmarkStart w:id="344" w:name="_BPDC_PR_INS_3587"/>
      <w:bookmarkEnd w:id="343"/>
      <w:bookmarkEnd w:id="344"/>
      <w:r w:rsidRPr="00F94C5E">
        <w:t>conducting design risk assessments</w:t>
      </w:r>
      <w:r w:rsidR="00EE42B7">
        <w:t xml:space="preserve"> to ensure compliance with</w:t>
      </w:r>
      <w:r w:rsidR="00697DFC" w:rsidRPr="00F94C5E">
        <w:t xml:space="preserve"> </w:t>
      </w:r>
      <w:r w:rsidR="002B2646" w:rsidRPr="001D4FAF">
        <w:t>Statutory Requirements</w:t>
      </w:r>
      <w:r w:rsidR="00697DFC" w:rsidRPr="00F94C5E">
        <w:t xml:space="preserve"> </w:t>
      </w:r>
      <w:r w:rsidRPr="00F94C5E">
        <w:t xml:space="preserve">(including </w:t>
      </w:r>
      <w:r w:rsidR="00EE42B7">
        <w:t xml:space="preserve">the </w:t>
      </w:r>
      <w:r w:rsidR="00C87EF0" w:rsidRPr="001D4FAF">
        <w:t>WHS Legislation</w:t>
      </w:r>
      <w:r w:rsidRPr="00F94C5E">
        <w:t>)</w:t>
      </w:r>
      <w:r w:rsidR="00EE42B7">
        <w:t>, including</w:t>
      </w:r>
      <w:r w:rsidRPr="00F94C5E">
        <w:t xml:space="preserve"> regarding design changes relevant to work health and safety; </w:t>
      </w:r>
    </w:p>
    <w:p w14:paraId="32073E6D" w14:textId="77777777" w:rsidR="002C7814" w:rsidRPr="00F94C5E" w:rsidRDefault="00767852" w:rsidP="004C6864">
      <w:pPr>
        <w:pStyle w:val="DefenceDefinitionNum2"/>
        <w:numPr>
          <w:ilvl w:val="2"/>
          <w:numId w:val="252"/>
        </w:numPr>
      </w:pPr>
      <w:bookmarkStart w:id="345" w:name="_BPDC_LN_INS_3584"/>
      <w:bookmarkStart w:id="346" w:name="_BPDC_PR_INS_3585"/>
      <w:bookmarkEnd w:id="345"/>
      <w:bookmarkEnd w:id="346"/>
      <w:r w:rsidRPr="00F94C5E">
        <w:t xml:space="preserve">carrying out calculations, analysis, testing or examinations regarding design to ensure compliance with </w:t>
      </w:r>
      <w:r w:rsidR="00C87EF0" w:rsidRPr="001D4FAF">
        <w:t>WHS Legislation</w:t>
      </w:r>
      <w:r w:rsidRPr="00F94C5E">
        <w:t xml:space="preserve">; and </w:t>
      </w:r>
      <w:bookmarkStart w:id="347" w:name="_BPDC_LN_INS_3582"/>
      <w:bookmarkStart w:id="348" w:name="_BPDC_PR_INS_3583"/>
      <w:bookmarkStart w:id="349" w:name="_BPDC_LN_INS_3580"/>
      <w:bookmarkStart w:id="350" w:name="_BPDC_PR_INS_3581"/>
      <w:bookmarkStart w:id="351" w:name="_Ref450032755"/>
      <w:bookmarkEnd w:id="347"/>
      <w:bookmarkEnd w:id="348"/>
      <w:bookmarkEnd w:id="349"/>
      <w:bookmarkEnd w:id="350"/>
    </w:p>
    <w:p w14:paraId="5AF2AD7E" w14:textId="77777777" w:rsidR="002C7814" w:rsidRPr="00F94C5E" w:rsidRDefault="002C7814" w:rsidP="004C6864">
      <w:pPr>
        <w:pStyle w:val="DefenceDefinitionNum2"/>
        <w:numPr>
          <w:ilvl w:val="2"/>
          <w:numId w:val="252"/>
        </w:numPr>
      </w:pPr>
      <w:r w:rsidRPr="00F94C5E">
        <w:t xml:space="preserve">ensuring the results of such calculations, analysis, testing or examinations are provided to the </w:t>
      </w:r>
      <w:r w:rsidR="004E65E7" w:rsidRPr="001D4FAF">
        <w:t>Commonwealth</w:t>
      </w:r>
      <w:r w:rsidRPr="00F94C5E">
        <w:t xml:space="preserve"> prior to </w:t>
      </w:r>
      <w:r w:rsidR="004E65E7" w:rsidRPr="001D4FAF">
        <w:t>Completion</w:t>
      </w:r>
      <w:r w:rsidRPr="00F94C5E">
        <w:t xml:space="preserve"> (as defined in the </w:t>
      </w:r>
      <w:r w:rsidR="0065145C" w:rsidRPr="001D4FAF">
        <w:t>Managing Contractor Contract</w:t>
      </w:r>
      <w:r w:rsidRPr="00F94C5E">
        <w:t>) and p</w:t>
      </w:r>
      <w:r w:rsidR="001970D1" w:rsidRPr="00F94C5E">
        <w:t>r</w:t>
      </w:r>
      <w:r w:rsidRPr="00F94C5E">
        <w:t xml:space="preserve">ior to the expiry of the Defects Liability Period (as defined in the </w:t>
      </w:r>
      <w:r w:rsidR="0065145C" w:rsidRPr="001D4FAF">
        <w:t>Managing Contractor Contract</w:t>
      </w:r>
      <w:r w:rsidRPr="00F94C5E">
        <w:t>);</w:t>
      </w:r>
    </w:p>
    <w:p w14:paraId="2AF6A912" w14:textId="77777777" w:rsidR="002C7814" w:rsidRPr="00F94C5E" w:rsidRDefault="00767852" w:rsidP="00BA1BB6">
      <w:pPr>
        <w:pStyle w:val="DefenceDefinitionNum"/>
        <w:keepNext/>
        <w:numPr>
          <w:ilvl w:val="1"/>
          <w:numId w:val="30"/>
        </w:numPr>
      </w:pPr>
      <w:bookmarkStart w:id="352" w:name="_Ref67049330"/>
      <w:r w:rsidRPr="00F94C5E">
        <w:t>procedures and arrangements for the management of work health and safety generally, including:</w:t>
      </w:r>
      <w:bookmarkEnd w:id="351"/>
      <w:bookmarkEnd w:id="352"/>
      <w:r w:rsidRPr="00F94C5E">
        <w:t xml:space="preserve"> </w:t>
      </w:r>
      <w:bookmarkStart w:id="353" w:name="_BPDC_LN_INS_3578"/>
      <w:bookmarkStart w:id="354" w:name="_BPDC_PR_INS_3579"/>
      <w:bookmarkEnd w:id="353"/>
      <w:bookmarkEnd w:id="354"/>
    </w:p>
    <w:p w14:paraId="53C0D966" w14:textId="77777777" w:rsidR="00767852" w:rsidRPr="00F94C5E" w:rsidRDefault="00767852" w:rsidP="00BA1BB6">
      <w:pPr>
        <w:pStyle w:val="DefenceDefinitionNum2"/>
        <w:numPr>
          <w:ilvl w:val="2"/>
          <w:numId w:val="52"/>
        </w:numPr>
      </w:pPr>
      <w:r w:rsidRPr="00F94C5E">
        <w:t xml:space="preserve">details of the </w:t>
      </w:r>
      <w:r w:rsidR="00025FDA" w:rsidRPr="001D4FAF">
        <w:t>Consultant’s</w:t>
      </w:r>
      <w:r w:rsidRPr="00F94C5E">
        <w:t xml:space="preserve"> work health and safety policy; </w:t>
      </w:r>
    </w:p>
    <w:p w14:paraId="2861114C" w14:textId="77777777" w:rsidR="00767852" w:rsidRPr="00F94C5E" w:rsidRDefault="00767852" w:rsidP="00BA1BB6">
      <w:pPr>
        <w:pStyle w:val="DefenceDefinitionNum2"/>
        <w:numPr>
          <w:ilvl w:val="2"/>
          <w:numId w:val="52"/>
        </w:numPr>
      </w:pPr>
      <w:bookmarkStart w:id="355" w:name="_BPDC_LN_INS_3576"/>
      <w:bookmarkStart w:id="356" w:name="_BPDC_PR_INS_3577"/>
      <w:bookmarkEnd w:id="355"/>
      <w:bookmarkEnd w:id="356"/>
      <w:r w:rsidRPr="00F94C5E">
        <w:t xml:space="preserve">details of any work health and safety management system (whether certified or uncertified); </w:t>
      </w:r>
    </w:p>
    <w:p w14:paraId="2EE15206" w14:textId="77777777" w:rsidR="00767852" w:rsidRPr="00F94C5E" w:rsidRDefault="00767852" w:rsidP="00BA1BB6">
      <w:pPr>
        <w:pStyle w:val="DefenceDefinitionNum2"/>
        <w:numPr>
          <w:ilvl w:val="2"/>
          <w:numId w:val="52"/>
        </w:numPr>
      </w:pPr>
      <w:bookmarkStart w:id="357" w:name="_BPDC_LN_INS_3574"/>
      <w:bookmarkStart w:id="358" w:name="_BPDC_PR_INS_3575"/>
      <w:bookmarkStart w:id="359" w:name="_Ref450032760"/>
      <w:bookmarkEnd w:id="357"/>
      <w:bookmarkEnd w:id="358"/>
      <w:r w:rsidRPr="00F94C5E">
        <w:t>inductions, training and other awareness programmes regarding work health and safety and any workplace specific work health and safety induction, training and other awareness programmes; and</w:t>
      </w:r>
      <w:bookmarkEnd w:id="359"/>
    </w:p>
    <w:p w14:paraId="1514799D" w14:textId="77777777" w:rsidR="00767852" w:rsidRPr="00F94C5E" w:rsidRDefault="00767852" w:rsidP="00BA1BB6">
      <w:pPr>
        <w:pStyle w:val="DefenceDefinitionNum2"/>
        <w:numPr>
          <w:ilvl w:val="2"/>
          <w:numId w:val="52"/>
        </w:numPr>
      </w:pPr>
      <w:bookmarkStart w:id="360" w:name="_BPDC_LN_INS_3572"/>
      <w:bookmarkStart w:id="361" w:name="_BPDC_PR_INS_3573"/>
      <w:bookmarkEnd w:id="360"/>
      <w:bookmarkEnd w:id="361"/>
      <w:r w:rsidRPr="00F94C5E">
        <w:t xml:space="preserve">emergency procedures, emergency management planning, the use of emergency equipment and the establishment of workplace specific first aid facilities; </w:t>
      </w:r>
    </w:p>
    <w:p w14:paraId="4D8A2FCF" w14:textId="1C31B4C8" w:rsidR="00767852" w:rsidRPr="00F94C5E" w:rsidRDefault="00767852" w:rsidP="00BA1BB6">
      <w:pPr>
        <w:pStyle w:val="DefenceDefinitionNum"/>
        <w:numPr>
          <w:ilvl w:val="1"/>
          <w:numId w:val="30"/>
        </w:numPr>
      </w:pPr>
      <w:bookmarkStart w:id="362" w:name="_BPDC_LN_INS_3570"/>
      <w:bookmarkStart w:id="363" w:name="_BPDC_PR_INS_3571"/>
      <w:bookmarkEnd w:id="362"/>
      <w:bookmarkEnd w:id="363"/>
      <w:r w:rsidRPr="00F94C5E">
        <w:lastRenderedPageBreak/>
        <w:t xml:space="preserve">procedures for ensuring the provision of written assurances to the </w:t>
      </w:r>
      <w:r w:rsidR="00C3421A" w:rsidRPr="001D4FAF">
        <w:t>Contractor’s Representative</w:t>
      </w:r>
      <w:r w:rsidRPr="00F94C5E">
        <w:t xml:space="preserve"> </w:t>
      </w:r>
      <w:r w:rsidR="002C7814" w:rsidRPr="00F94C5E">
        <w:t>under</w:t>
      </w:r>
      <w:r w:rsidRPr="00F94C5E">
        <w:t xml:space="preserve"> clause </w:t>
      </w:r>
      <w:r w:rsidR="009C22A5" w:rsidRPr="00F94C5E">
        <w:fldChar w:fldCharType="begin"/>
      </w:r>
      <w:r w:rsidR="009C22A5" w:rsidRPr="00F94C5E">
        <w:instrText xml:space="preserve"> REF _Ref457567763 \r \h </w:instrText>
      </w:r>
      <w:r w:rsidR="009C22A5" w:rsidRPr="00F94C5E">
        <w:fldChar w:fldCharType="separate"/>
      </w:r>
      <w:r w:rsidR="00755617">
        <w:t>6.15(e)</w:t>
      </w:r>
      <w:r w:rsidR="009C22A5" w:rsidRPr="00F94C5E">
        <w:fldChar w:fldCharType="end"/>
      </w:r>
      <w:r w:rsidRPr="00F94C5E">
        <w:t xml:space="preserve"> regarding compliance with the </w:t>
      </w:r>
      <w:r w:rsidR="00C87EF0" w:rsidRPr="001D4FAF">
        <w:t>WHS Legislation</w:t>
      </w:r>
      <w:r w:rsidRPr="00F94C5E">
        <w:t xml:space="preserve"> by the </w:t>
      </w:r>
      <w:r w:rsidR="00025FDA" w:rsidRPr="001D4FAF">
        <w:t>Consultant</w:t>
      </w:r>
      <w:r w:rsidRPr="00F94C5E">
        <w:t xml:space="preserve"> and </w:t>
      </w:r>
      <w:r w:rsidR="0065145C" w:rsidRPr="001D4FAF">
        <w:t>Other Contractors</w:t>
      </w:r>
      <w:r w:rsidRPr="00F94C5E">
        <w:t xml:space="preserve">; </w:t>
      </w:r>
    </w:p>
    <w:p w14:paraId="495905BE" w14:textId="73BF0F16" w:rsidR="00767852" w:rsidRPr="00F94C5E" w:rsidRDefault="00767852" w:rsidP="00BA1BB6">
      <w:pPr>
        <w:pStyle w:val="DefenceDefinitionNum"/>
        <w:numPr>
          <w:ilvl w:val="1"/>
          <w:numId w:val="30"/>
        </w:numPr>
      </w:pPr>
      <w:bookmarkStart w:id="364" w:name="_BPDC_LN_INS_3568"/>
      <w:bookmarkStart w:id="365" w:name="_BPDC_PR_INS_3569"/>
      <w:bookmarkEnd w:id="364"/>
      <w:bookmarkEnd w:id="365"/>
      <w:r w:rsidRPr="00F94C5E">
        <w:t>procedures for the preparation, finalisation and regular reviewing of the Work Health and Safety Pl</w:t>
      </w:r>
      <w:r w:rsidR="009C22A5" w:rsidRPr="00F94C5E">
        <w:t xml:space="preserve">an </w:t>
      </w:r>
      <w:r w:rsidR="003938D1" w:rsidRPr="00F94C5E">
        <w:t>under</w:t>
      </w:r>
      <w:r w:rsidR="009C22A5" w:rsidRPr="00F94C5E">
        <w:t xml:space="preserve"> clause </w:t>
      </w:r>
      <w:r w:rsidR="009C22A5" w:rsidRPr="00F94C5E">
        <w:fldChar w:fldCharType="begin"/>
      </w:r>
      <w:r w:rsidR="009C22A5" w:rsidRPr="00F94C5E">
        <w:instrText xml:space="preserve"> REF _Ref162942578 \r \h </w:instrText>
      </w:r>
      <w:r w:rsidR="00717D1B" w:rsidRPr="00F94C5E">
        <w:instrText xml:space="preserve"> \* MERGEFORMAT </w:instrText>
      </w:r>
      <w:r w:rsidR="009C22A5" w:rsidRPr="00F94C5E">
        <w:fldChar w:fldCharType="separate"/>
      </w:r>
      <w:r w:rsidR="00755617">
        <w:t>7.4</w:t>
      </w:r>
      <w:r w:rsidR="009C22A5" w:rsidRPr="00F94C5E">
        <w:fldChar w:fldCharType="end"/>
      </w:r>
      <w:r w:rsidRPr="00F94C5E">
        <w:t xml:space="preserve"> (including as a consequence of any review of hazards, risks and control measures regarding the </w:t>
      </w:r>
      <w:r w:rsidR="00A902F5" w:rsidRPr="001D4FAF">
        <w:t>Services</w:t>
      </w:r>
      <w:r w:rsidR="00EC41EC" w:rsidRPr="00F94C5E">
        <w:t xml:space="preserve"> </w:t>
      </w:r>
      <w:r w:rsidRPr="00F94C5E">
        <w:t xml:space="preserve">and any notifiable incident or systemic risk management failure); </w:t>
      </w:r>
    </w:p>
    <w:p w14:paraId="773E394A" w14:textId="77777777" w:rsidR="00767852" w:rsidRPr="00F94C5E" w:rsidRDefault="00EE42B7" w:rsidP="00EE42B7">
      <w:pPr>
        <w:pStyle w:val="DefenceDefinitionNum"/>
        <w:keepNext/>
        <w:numPr>
          <w:ilvl w:val="1"/>
          <w:numId w:val="30"/>
        </w:numPr>
      </w:pPr>
      <w:bookmarkStart w:id="366" w:name="_BPDC_LN_INS_3566"/>
      <w:bookmarkStart w:id="367" w:name="_BPDC_PR_INS_3567"/>
      <w:bookmarkStart w:id="368" w:name="_BPDC_LN_INS_3564"/>
      <w:bookmarkStart w:id="369" w:name="_BPDC_PR_INS_3565"/>
      <w:bookmarkStart w:id="370" w:name="_BPDC_LN_INS_3562"/>
      <w:bookmarkStart w:id="371" w:name="_BPDC_PR_INS_3563"/>
      <w:bookmarkStart w:id="372" w:name="_BPDC_LN_INS_3560"/>
      <w:bookmarkStart w:id="373" w:name="_BPDC_PR_INS_3561"/>
      <w:bookmarkStart w:id="374" w:name="_BPDC_LN_INS_3558"/>
      <w:bookmarkStart w:id="375" w:name="_BPDC_PR_INS_3559"/>
      <w:bookmarkStart w:id="376" w:name="_BPDC_LN_INS_3556"/>
      <w:bookmarkStart w:id="377" w:name="_BPDC_PR_INS_3557"/>
      <w:bookmarkEnd w:id="366"/>
      <w:bookmarkEnd w:id="367"/>
      <w:bookmarkEnd w:id="368"/>
      <w:bookmarkEnd w:id="369"/>
      <w:bookmarkEnd w:id="370"/>
      <w:bookmarkEnd w:id="371"/>
      <w:bookmarkEnd w:id="372"/>
      <w:bookmarkEnd w:id="373"/>
      <w:bookmarkEnd w:id="374"/>
      <w:bookmarkEnd w:id="375"/>
      <w:bookmarkEnd w:id="376"/>
      <w:bookmarkEnd w:id="377"/>
      <w:r w:rsidRPr="00EE42B7">
        <w:t xml:space="preserve">details of the project and </w:t>
      </w:r>
      <w:r w:rsidR="00C80EB4">
        <w:t>Subc</w:t>
      </w:r>
      <w:r w:rsidRPr="00EE42B7">
        <w:t>ontract specific hazar</w:t>
      </w:r>
      <w:r>
        <w:t xml:space="preserve">ds </w:t>
      </w:r>
      <w:r w:rsidR="002B3880">
        <w:t>and risks identified by the C</w:t>
      </w:r>
      <w:r>
        <w:t>onsultant</w:t>
      </w:r>
      <w:r w:rsidRPr="00EE42B7">
        <w:t xml:space="preserve"> and </w:t>
      </w:r>
      <w:r w:rsidR="00767852" w:rsidRPr="00F94C5E">
        <w:t xml:space="preserve">the </w:t>
      </w:r>
      <w:r w:rsidR="002B3880">
        <w:t>C</w:t>
      </w:r>
      <w:r>
        <w:t xml:space="preserve">onsultant's </w:t>
      </w:r>
      <w:r w:rsidR="00767852" w:rsidRPr="00F94C5E">
        <w:t xml:space="preserve">approach to </w:t>
      </w:r>
      <w:r w:rsidR="00CF75AE" w:rsidRPr="00F94C5E">
        <w:t xml:space="preserve">the management of </w:t>
      </w:r>
      <w:r>
        <w:t>these</w:t>
      </w:r>
      <w:r w:rsidR="00767852" w:rsidRPr="00F94C5E">
        <w:t xml:space="preserve"> hazards and risks including how the </w:t>
      </w:r>
      <w:r w:rsidR="00025FDA" w:rsidRPr="001D4FAF">
        <w:t>Consultant</w:t>
      </w:r>
      <w:r w:rsidR="00767852" w:rsidRPr="00F94C5E">
        <w:t xml:space="preserve"> will </w:t>
      </w:r>
      <w:r w:rsidR="007C47E7" w:rsidRPr="00992CAC">
        <w:t>identify hazards and</w:t>
      </w:r>
      <w:r w:rsidR="007C47E7" w:rsidRPr="00F94C5E">
        <w:t xml:space="preserve"> </w:t>
      </w:r>
      <w:r w:rsidR="00767852" w:rsidRPr="00F94C5E">
        <w:t xml:space="preserve">eliminate or minimise risks so far as is reasonably practicable: </w:t>
      </w:r>
    </w:p>
    <w:p w14:paraId="2928C1F9" w14:textId="77777777" w:rsidR="00767852" w:rsidRPr="00F94C5E" w:rsidRDefault="00767852" w:rsidP="00BA1BB6">
      <w:pPr>
        <w:pStyle w:val="DefenceDefinitionNum2"/>
        <w:numPr>
          <w:ilvl w:val="2"/>
          <w:numId w:val="32"/>
        </w:numPr>
      </w:pPr>
      <w:bookmarkStart w:id="378" w:name="_BPDC_LN_INS_3554"/>
      <w:bookmarkStart w:id="379" w:name="_BPDC_PR_INS_3555"/>
      <w:bookmarkEnd w:id="378"/>
      <w:bookmarkEnd w:id="379"/>
      <w:r w:rsidRPr="00F94C5E">
        <w:t xml:space="preserve">prior to commencing the </w:t>
      </w:r>
      <w:r w:rsidR="00A902F5" w:rsidRPr="001D4FAF">
        <w:t>Services</w:t>
      </w:r>
      <w:r w:rsidRPr="00F94C5E">
        <w:t>; and</w:t>
      </w:r>
    </w:p>
    <w:p w14:paraId="1BA62B20" w14:textId="77777777" w:rsidR="00767852" w:rsidRPr="00F94C5E" w:rsidRDefault="00767852" w:rsidP="00BA1BB6">
      <w:pPr>
        <w:pStyle w:val="DefenceDefinitionNum2"/>
        <w:numPr>
          <w:ilvl w:val="2"/>
          <w:numId w:val="32"/>
        </w:numPr>
      </w:pPr>
      <w:bookmarkStart w:id="380" w:name="_BPDC_LN_INS_3552"/>
      <w:bookmarkStart w:id="381" w:name="_BPDC_PR_INS_3553"/>
      <w:bookmarkEnd w:id="380"/>
      <w:bookmarkEnd w:id="381"/>
      <w:r w:rsidRPr="00F94C5E">
        <w:t>during the</w:t>
      </w:r>
      <w:r w:rsidR="00CA2132">
        <w:t xml:space="preserve"> delivery of the</w:t>
      </w:r>
      <w:r w:rsidRPr="00F94C5E">
        <w:t xml:space="preserve"> </w:t>
      </w:r>
      <w:r w:rsidR="00A902F5" w:rsidRPr="001D4FAF">
        <w:t>Services</w:t>
      </w:r>
      <w:r w:rsidRPr="00F94C5E">
        <w:t xml:space="preserve">; </w:t>
      </w:r>
    </w:p>
    <w:p w14:paraId="50D130E8" w14:textId="77777777" w:rsidR="00EE42B7" w:rsidRPr="00EE42B7" w:rsidRDefault="00EE42B7" w:rsidP="00E273BB">
      <w:pPr>
        <w:pStyle w:val="ListParagraph"/>
        <w:numPr>
          <w:ilvl w:val="1"/>
          <w:numId w:val="30"/>
        </w:numPr>
        <w:rPr>
          <w:color w:val="000000"/>
        </w:rPr>
      </w:pPr>
      <w:bookmarkStart w:id="382" w:name="_BPDC_LN_INS_3550"/>
      <w:bookmarkStart w:id="383" w:name="_BPDC_PR_INS_3551"/>
      <w:bookmarkEnd w:id="382"/>
      <w:bookmarkEnd w:id="383"/>
      <w:r w:rsidRPr="00EE42B7">
        <w:rPr>
          <w:color w:val="000000"/>
        </w:rPr>
        <w:t xml:space="preserve">the approach the </w:t>
      </w:r>
      <w:r w:rsidR="002B3880">
        <w:rPr>
          <w:color w:val="000000"/>
        </w:rPr>
        <w:t>C</w:t>
      </w:r>
      <w:r>
        <w:rPr>
          <w:color w:val="000000"/>
        </w:rPr>
        <w:t xml:space="preserve">onsultant </w:t>
      </w:r>
      <w:r w:rsidRPr="00EE42B7">
        <w:rPr>
          <w:color w:val="000000"/>
        </w:rPr>
        <w:t>will adopt in identifying, controlling and managing work health and safety hazards and risks concerning Hazardous Substances, including, where they are use</w:t>
      </w:r>
      <w:r w:rsidR="002B3880">
        <w:rPr>
          <w:color w:val="000000"/>
        </w:rPr>
        <w:t xml:space="preserve">d or handled in the </w:t>
      </w:r>
      <w:r w:rsidR="00E273BB" w:rsidRPr="00E273BB">
        <w:rPr>
          <w:color w:val="000000"/>
        </w:rPr>
        <w:t xml:space="preserve">delivery of the </w:t>
      </w:r>
      <w:r>
        <w:rPr>
          <w:color w:val="000000"/>
        </w:rPr>
        <w:t>Services</w:t>
      </w:r>
      <w:r w:rsidRPr="00EE42B7">
        <w:rPr>
          <w:color w:val="000000"/>
        </w:rPr>
        <w:t xml:space="preserve">, incorporated into the </w:t>
      </w:r>
      <w:r w:rsidR="00D80089">
        <w:rPr>
          <w:color w:val="000000"/>
        </w:rPr>
        <w:t xml:space="preserve">MCC </w:t>
      </w:r>
      <w:r w:rsidRPr="00EE42B7">
        <w:rPr>
          <w:color w:val="000000"/>
        </w:rPr>
        <w:t xml:space="preserve">Works, stored by the </w:t>
      </w:r>
      <w:r w:rsidR="002B3880">
        <w:rPr>
          <w:color w:val="000000"/>
        </w:rPr>
        <w:t>C</w:t>
      </w:r>
      <w:r w:rsidRPr="00EE42B7">
        <w:rPr>
          <w:color w:val="000000"/>
        </w:rPr>
        <w:t xml:space="preserve">onsultant at the workplace or transported by the </w:t>
      </w:r>
      <w:r w:rsidR="002B3880">
        <w:rPr>
          <w:color w:val="000000"/>
        </w:rPr>
        <w:t>C</w:t>
      </w:r>
      <w:r w:rsidRPr="00EE42B7">
        <w:rPr>
          <w:color w:val="000000"/>
        </w:rPr>
        <w:t>onsultant to or from the workplace;</w:t>
      </w:r>
    </w:p>
    <w:p w14:paraId="044E1CA9" w14:textId="77777777" w:rsidR="00767852" w:rsidRPr="00F94C5E" w:rsidRDefault="00767852" w:rsidP="00BA1BB6">
      <w:pPr>
        <w:pStyle w:val="DefenceDefinitionNum"/>
        <w:numPr>
          <w:ilvl w:val="1"/>
          <w:numId w:val="30"/>
        </w:numPr>
      </w:pPr>
      <w:r w:rsidRPr="00F94C5E">
        <w:t xml:space="preserve">the actions the </w:t>
      </w:r>
      <w:r w:rsidR="00025FDA" w:rsidRPr="001D4FAF">
        <w:t>Consultant</w:t>
      </w:r>
      <w:r w:rsidRPr="00F94C5E">
        <w:t xml:space="preserve"> will take to proactively identify and manage risks to ensure it avoids systematic work health and safety risk management failures occurring during the</w:t>
      </w:r>
      <w:r w:rsidR="00EE42B7">
        <w:t xml:space="preserve"> delivery of the</w:t>
      </w:r>
      <w:r w:rsidRPr="00F94C5E">
        <w:t xml:space="preserve"> </w:t>
      </w:r>
      <w:r w:rsidR="00A902F5" w:rsidRPr="001D4FAF">
        <w:t>Services</w:t>
      </w:r>
      <w:r w:rsidRPr="00F94C5E">
        <w:t xml:space="preserve">; </w:t>
      </w:r>
    </w:p>
    <w:p w14:paraId="43AE33D8" w14:textId="77777777" w:rsidR="00767852" w:rsidRPr="00F94C5E" w:rsidRDefault="00767852" w:rsidP="00BA1BB6">
      <w:pPr>
        <w:pStyle w:val="DefenceDefinitionNum"/>
        <w:numPr>
          <w:ilvl w:val="1"/>
          <w:numId w:val="30"/>
        </w:numPr>
      </w:pPr>
      <w:bookmarkStart w:id="384" w:name="_BPDC_LN_INS_3548"/>
      <w:bookmarkStart w:id="385" w:name="_BPDC_PR_INS_3549"/>
      <w:bookmarkEnd w:id="384"/>
      <w:bookmarkEnd w:id="385"/>
      <w:r w:rsidRPr="00F94C5E">
        <w:t xml:space="preserve">the procedures the </w:t>
      </w:r>
      <w:r w:rsidR="00025FDA" w:rsidRPr="001D4FAF">
        <w:t>Consultant</w:t>
      </w:r>
      <w:r w:rsidRPr="00F94C5E">
        <w:t xml:space="preserve"> will adopt to audit or otherwise monitor and verify its compliance with the Work Health and Safety Plan and the </w:t>
      </w:r>
      <w:r w:rsidR="00C87EF0" w:rsidRPr="001D4FAF">
        <w:t>WHS Legislation</w:t>
      </w:r>
      <w:r w:rsidRPr="00F94C5E">
        <w:t xml:space="preserve"> (including details of the regularity, form and content of such audit, monitoring and verification activities); </w:t>
      </w:r>
    </w:p>
    <w:p w14:paraId="0D07C501" w14:textId="777B1FA8" w:rsidR="002C7814" w:rsidRDefault="002C7814" w:rsidP="00BA1BB6">
      <w:pPr>
        <w:pStyle w:val="DefenceDefinitionNum"/>
        <w:numPr>
          <w:ilvl w:val="1"/>
          <w:numId w:val="30"/>
        </w:numPr>
      </w:pPr>
      <w:bookmarkStart w:id="386" w:name="_BPDC_LN_INS_3546"/>
      <w:bookmarkStart w:id="387" w:name="_BPDC_PR_INS_3547"/>
      <w:bookmarkStart w:id="388" w:name="_BPDC_LN_INS_3544"/>
      <w:bookmarkStart w:id="389" w:name="_BPDC_PR_INS_3545"/>
      <w:bookmarkEnd w:id="386"/>
      <w:bookmarkEnd w:id="387"/>
      <w:bookmarkEnd w:id="388"/>
      <w:bookmarkEnd w:id="389"/>
      <w:r w:rsidRPr="00F94C5E">
        <w:t xml:space="preserve">the procedures the </w:t>
      </w:r>
      <w:r w:rsidR="00025FDA" w:rsidRPr="001D4FAF">
        <w:t>Consultant</w:t>
      </w:r>
      <w:r w:rsidRPr="00F94C5E">
        <w:t xml:space="preserve"> will adopt to ensure it provides to the </w:t>
      </w:r>
      <w:r w:rsidR="0065145C" w:rsidRPr="001D4FAF">
        <w:t>Contractor</w:t>
      </w:r>
      <w:r w:rsidRPr="00F94C5E">
        <w:t xml:space="preserve">, when conducting handover and takeover activities, all information regarding hazards and risks present in or arising out of or in connection with the use of the </w:t>
      </w:r>
      <w:r w:rsidR="00EC41EC" w:rsidRPr="001D4FAF">
        <w:t>MCC Works</w:t>
      </w:r>
      <w:r w:rsidR="00EC41EC" w:rsidRPr="00F94C5E">
        <w:t xml:space="preserve"> </w:t>
      </w:r>
      <w:r w:rsidRPr="00F94C5E">
        <w:t xml:space="preserve">including for the purpose for which they were designed or manufactured (including the supply of information in accordance with clause </w:t>
      </w:r>
      <w:r w:rsidR="003938D1" w:rsidRPr="00F94C5E">
        <w:fldChar w:fldCharType="begin"/>
      </w:r>
      <w:r w:rsidR="003938D1" w:rsidRPr="00F94C5E">
        <w:instrText xml:space="preserve"> REF _Ref450160399 \r \h </w:instrText>
      </w:r>
      <w:r w:rsidR="003938D1" w:rsidRPr="00F94C5E">
        <w:fldChar w:fldCharType="separate"/>
      </w:r>
      <w:r w:rsidR="00755617">
        <w:t>6.15(n)</w:t>
      </w:r>
      <w:r w:rsidR="003938D1" w:rsidRPr="00F94C5E">
        <w:fldChar w:fldCharType="end"/>
      </w:r>
      <w:r w:rsidR="00F902CB">
        <w:t>);</w:t>
      </w:r>
    </w:p>
    <w:p w14:paraId="0A86C597" w14:textId="1A4EE226" w:rsidR="00662A8E" w:rsidRPr="00F94C5E" w:rsidRDefault="00662A8E" w:rsidP="00BA1BB6">
      <w:pPr>
        <w:pStyle w:val="DefenceDefinitionNum"/>
        <w:numPr>
          <w:ilvl w:val="1"/>
          <w:numId w:val="30"/>
        </w:numPr>
      </w:pPr>
      <w:bookmarkStart w:id="390" w:name="_Hlk209188666"/>
      <w:r w:rsidRPr="00E102A6">
        <w:rPr>
          <w:color w:val="auto"/>
        </w:rPr>
        <w:t xml:space="preserve">the procedures the </w:t>
      </w:r>
      <w:r>
        <w:rPr>
          <w:color w:val="auto"/>
        </w:rPr>
        <w:t>Consultant</w:t>
      </w:r>
      <w:r w:rsidRPr="00E102A6">
        <w:rPr>
          <w:color w:val="auto"/>
        </w:rPr>
        <w:t xml:space="preserve"> has in place regarding </w:t>
      </w:r>
      <w:r>
        <w:rPr>
          <w:color w:val="auto"/>
        </w:rPr>
        <w:t>A</w:t>
      </w:r>
      <w:r w:rsidRPr="00E102A6">
        <w:rPr>
          <w:color w:val="auto"/>
        </w:rPr>
        <w:t xml:space="preserve">sbestos </w:t>
      </w:r>
      <w:r>
        <w:rPr>
          <w:color w:val="auto"/>
        </w:rPr>
        <w:t>r</w:t>
      </w:r>
      <w:r w:rsidRPr="00E102A6">
        <w:rPr>
          <w:color w:val="auto"/>
        </w:rPr>
        <w:t xml:space="preserve">elated </w:t>
      </w:r>
      <w:r>
        <w:rPr>
          <w:color w:val="auto"/>
        </w:rPr>
        <w:t>a</w:t>
      </w:r>
      <w:r w:rsidRPr="00E102A6">
        <w:rPr>
          <w:color w:val="auto"/>
        </w:rPr>
        <w:t>ctivities</w:t>
      </w:r>
      <w:r>
        <w:rPr>
          <w:color w:val="auto"/>
        </w:rPr>
        <w:t xml:space="preserve"> (</w:t>
      </w:r>
      <w:r w:rsidR="0021382F">
        <w:rPr>
          <w:color w:val="auto"/>
        </w:rPr>
        <w:t xml:space="preserve">including </w:t>
      </w:r>
      <w:r w:rsidRPr="009D1884">
        <w:t>management, handling, removal of Asbestos</w:t>
      </w:r>
      <w:r>
        <w:t>)</w:t>
      </w:r>
      <w:r w:rsidRPr="00E102A6">
        <w:rPr>
          <w:color w:val="auto"/>
        </w:rPr>
        <w:t xml:space="preserve">, including to ensure compliance with </w:t>
      </w:r>
      <w:r w:rsidRPr="00D2304E">
        <w:rPr>
          <w:color w:val="auto"/>
        </w:rPr>
        <w:t>the WHS Legislation and the</w:t>
      </w:r>
      <w:r w:rsidRPr="00E102A6">
        <w:rPr>
          <w:color w:val="auto"/>
        </w:rPr>
        <w:t xml:space="preserve"> Asbestos Management Plan</w:t>
      </w:r>
      <w:bookmarkEnd w:id="390"/>
      <w:r>
        <w:rPr>
          <w:color w:val="auto"/>
        </w:rPr>
        <w:t xml:space="preserve">; </w:t>
      </w:r>
    </w:p>
    <w:p w14:paraId="7E1D818A" w14:textId="77777777" w:rsidR="00312CA1" w:rsidRPr="00F94C5E" w:rsidRDefault="00E273BB" w:rsidP="00BA1BB6">
      <w:pPr>
        <w:pStyle w:val="DefenceDefinitionNum"/>
        <w:numPr>
          <w:ilvl w:val="1"/>
          <w:numId w:val="30"/>
        </w:numPr>
      </w:pPr>
      <w:bookmarkStart w:id="391" w:name="_BPDC_LN_INS_3542"/>
      <w:bookmarkStart w:id="392" w:name="_BPDC_PR_INS_3543"/>
      <w:bookmarkStart w:id="393" w:name="_BPDC_LN_INS_3540"/>
      <w:bookmarkStart w:id="394" w:name="_BPDC_PR_INS_3541"/>
      <w:bookmarkEnd w:id="391"/>
      <w:bookmarkEnd w:id="392"/>
      <w:bookmarkEnd w:id="393"/>
      <w:bookmarkEnd w:id="394"/>
      <w:r>
        <w:t>any</w:t>
      </w:r>
      <w:r w:rsidR="00767852" w:rsidRPr="00F94C5E">
        <w:t xml:space="preserve"> additional</w:t>
      </w:r>
      <w:r w:rsidR="00F55A8C" w:rsidRPr="00F94C5E">
        <w:t xml:space="preserve"> matters specified in the </w:t>
      </w:r>
      <w:r w:rsidR="006239AF" w:rsidRPr="001D4FAF">
        <w:t>Subcontract Particulars</w:t>
      </w:r>
      <w:r w:rsidR="00BE68D1" w:rsidRPr="00F94C5E">
        <w:t>; and</w:t>
      </w:r>
    </w:p>
    <w:p w14:paraId="4CFF8497" w14:textId="77777777" w:rsidR="00767852" w:rsidRPr="00F94C5E" w:rsidRDefault="00767852" w:rsidP="00BA1BB6">
      <w:pPr>
        <w:pStyle w:val="DefenceDefinitionNum"/>
        <w:keepNext/>
        <w:numPr>
          <w:ilvl w:val="1"/>
          <w:numId w:val="30"/>
        </w:numPr>
      </w:pPr>
      <w:r w:rsidRPr="00F94C5E">
        <w:t>any other matters required by</w:t>
      </w:r>
      <w:r w:rsidR="00C80EB4">
        <w:t xml:space="preserve"> the</w:t>
      </w:r>
      <w:r w:rsidRPr="00F94C5E">
        <w:t>:</w:t>
      </w:r>
    </w:p>
    <w:p w14:paraId="018E7FA2" w14:textId="77777777" w:rsidR="00767852" w:rsidRPr="00F94C5E" w:rsidRDefault="000C75F9" w:rsidP="00BA1BB6">
      <w:pPr>
        <w:pStyle w:val="DefenceDefinitionNum2"/>
        <w:numPr>
          <w:ilvl w:val="2"/>
          <w:numId w:val="34"/>
        </w:numPr>
      </w:pPr>
      <w:r w:rsidRPr="001D4FAF">
        <w:rPr>
          <w:szCs w:val="22"/>
        </w:rPr>
        <w:t>Subcontract</w:t>
      </w:r>
      <w:r w:rsidR="00767852" w:rsidRPr="00F94C5E">
        <w:t>; or</w:t>
      </w:r>
    </w:p>
    <w:p w14:paraId="52C3171C" w14:textId="77777777" w:rsidR="00767852" w:rsidRPr="00F94C5E" w:rsidRDefault="00C3421A" w:rsidP="00BA1BB6">
      <w:pPr>
        <w:pStyle w:val="DefenceDefinitionNum2"/>
        <w:numPr>
          <w:ilvl w:val="2"/>
          <w:numId w:val="34"/>
        </w:numPr>
      </w:pPr>
      <w:r w:rsidRPr="001D4FAF">
        <w:t>Contractor’s Representative</w:t>
      </w:r>
      <w:r w:rsidR="00767852" w:rsidRPr="00F94C5E">
        <w:t>.</w:t>
      </w:r>
    </w:p>
    <w:p w14:paraId="215A5BED" w14:textId="77777777" w:rsidR="001A339F" w:rsidRPr="007A5D4D" w:rsidRDefault="001A339F" w:rsidP="007A5D4D">
      <w:pPr>
        <w:pStyle w:val="DefenceBoldNormal"/>
      </w:pPr>
      <w:bookmarkStart w:id="395" w:name="WorkersCompensationInsurance"/>
      <w:r w:rsidRPr="007A5D4D">
        <w:t>Workers Compensation Insurance</w:t>
      </w:r>
      <w:bookmarkEnd w:id="395"/>
    </w:p>
    <w:p w14:paraId="22854E5E" w14:textId="666A08C5" w:rsidR="001A339F" w:rsidRDefault="00BA5088" w:rsidP="00641248">
      <w:pPr>
        <w:pStyle w:val="DefenceDefinition0"/>
      </w:pPr>
      <w:r w:rsidRPr="00F94C5E">
        <w:t>A</w:t>
      </w:r>
      <w:r w:rsidR="001A339F" w:rsidRPr="00F94C5E">
        <w:t xml:space="preserve"> policy of insurance </w:t>
      </w:r>
      <w:r w:rsidR="00854F78" w:rsidRPr="00F94C5E">
        <w:t xml:space="preserve">prescribed by </w:t>
      </w:r>
      <w:r w:rsidR="00976AA2" w:rsidRPr="001D4FAF">
        <w:t>Statutory Requirements</w:t>
      </w:r>
      <w:r w:rsidR="00854F78" w:rsidRPr="00F94C5E">
        <w:t xml:space="preserve"> in </w:t>
      </w:r>
      <w:r w:rsidR="00935821" w:rsidRPr="00F94C5E">
        <w:t xml:space="preserve">the </w:t>
      </w:r>
      <w:r w:rsidR="00854F78" w:rsidRPr="00F94C5E">
        <w:t xml:space="preserve">State and Territory in which the </w:t>
      </w:r>
      <w:r w:rsidR="00F42400" w:rsidRPr="001D4FAF">
        <w:t>Services</w:t>
      </w:r>
      <w:r w:rsidR="00854F78" w:rsidRPr="00F94C5E">
        <w:t xml:space="preserve"> are performed or the </w:t>
      </w:r>
      <w:r w:rsidR="00D77CA0" w:rsidRPr="001D4FAF">
        <w:t>Consultant</w:t>
      </w:r>
      <w:r w:rsidR="00854F78" w:rsidRPr="001D4FAF">
        <w:t>'s</w:t>
      </w:r>
      <w:r w:rsidR="00854F78" w:rsidRPr="00F94C5E">
        <w:t xml:space="preserve"> employees </w:t>
      </w:r>
      <w:r w:rsidR="00935821" w:rsidRPr="00F94C5E">
        <w:t xml:space="preserve">perform work, </w:t>
      </w:r>
      <w:r w:rsidR="00854F78" w:rsidRPr="00F94C5E">
        <w:t xml:space="preserve">are employed or normally reside </w:t>
      </w:r>
      <w:r w:rsidR="001A339F" w:rsidRPr="00F94C5E">
        <w:t xml:space="preserve">to insure against </w:t>
      </w:r>
      <w:r w:rsidR="00935821" w:rsidRPr="00F94C5E">
        <w:t xml:space="preserve">or make provision for the liability of the </w:t>
      </w:r>
      <w:r w:rsidR="00025FDA" w:rsidRPr="001D4FAF">
        <w:t>Consultant</w:t>
      </w:r>
      <w:r w:rsidR="00935821" w:rsidRPr="00F94C5E">
        <w:t xml:space="preserve"> to its employees for death or injuries arising out of or in </w:t>
      </w:r>
      <w:r w:rsidR="00CF75AE" w:rsidRPr="00F94C5E">
        <w:t>connection with</w:t>
      </w:r>
      <w:r w:rsidR="00935821" w:rsidRPr="00F94C5E">
        <w:t xml:space="preserve"> their employment</w:t>
      </w:r>
      <w:r w:rsidR="001A339F" w:rsidRPr="00F94C5E">
        <w:t>.</w:t>
      </w:r>
    </w:p>
    <w:p w14:paraId="6F1C399F" w14:textId="77777777" w:rsidR="001A339F" w:rsidRPr="00F94C5E" w:rsidRDefault="001A339F" w:rsidP="00125159">
      <w:pPr>
        <w:pStyle w:val="DefenceHeading2"/>
      </w:pPr>
      <w:bookmarkStart w:id="396" w:name="_Toc76045600"/>
      <w:bookmarkStart w:id="397" w:name="_Toc76045601"/>
      <w:bookmarkStart w:id="398" w:name="_Toc522938402"/>
      <w:bookmarkStart w:id="399" w:name="_Toc209542401"/>
      <w:bookmarkEnd w:id="396"/>
      <w:bookmarkEnd w:id="397"/>
      <w:r w:rsidRPr="00F94C5E">
        <w:t>Interpretation</w:t>
      </w:r>
      <w:bookmarkEnd w:id="398"/>
      <w:bookmarkEnd w:id="399"/>
    </w:p>
    <w:p w14:paraId="28DB81EC" w14:textId="77777777" w:rsidR="001A339F" w:rsidRPr="00F94C5E" w:rsidRDefault="001A339F" w:rsidP="00A369AF">
      <w:pPr>
        <w:pStyle w:val="DefenceNormal"/>
        <w:keepNext/>
      </w:pPr>
      <w:r w:rsidRPr="00F94C5E">
        <w:rPr>
          <w:szCs w:val="22"/>
        </w:rPr>
        <w:t>In th</w:t>
      </w:r>
      <w:r w:rsidR="00B52CB6">
        <w:rPr>
          <w:szCs w:val="22"/>
        </w:rPr>
        <w:t>e</w:t>
      </w:r>
      <w:r w:rsidRPr="00F94C5E">
        <w:rPr>
          <w:szCs w:val="22"/>
        </w:rPr>
        <w:t xml:space="preserve"> </w:t>
      </w:r>
      <w:r w:rsidR="000C75F9" w:rsidRPr="001D4FAF">
        <w:rPr>
          <w:szCs w:val="22"/>
        </w:rPr>
        <w:t>Subcontract</w:t>
      </w:r>
      <w:r w:rsidR="00B80574" w:rsidRPr="00F94C5E">
        <w:rPr>
          <w:szCs w:val="22"/>
        </w:rPr>
        <w:t>,</w:t>
      </w:r>
      <w:r w:rsidR="00055BD9" w:rsidRPr="00F94C5E">
        <w:rPr>
          <w:szCs w:val="22"/>
        </w:rPr>
        <w:t xml:space="preserve"> </w:t>
      </w:r>
      <w:r w:rsidRPr="00F94C5E">
        <w:rPr>
          <w:szCs w:val="22"/>
        </w:rPr>
        <w:t xml:space="preserve">unless the context </w:t>
      </w:r>
      <w:r w:rsidR="00854F78" w:rsidRPr="00F94C5E">
        <w:rPr>
          <w:szCs w:val="22"/>
        </w:rPr>
        <w:t xml:space="preserve">otherwise </w:t>
      </w:r>
      <w:r w:rsidRPr="00F94C5E">
        <w:rPr>
          <w:szCs w:val="22"/>
        </w:rPr>
        <w:t>indicates:</w:t>
      </w:r>
    </w:p>
    <w:p w14:paraId="081409A3" w14:textId="77777777" w:rsidR="001A339F" w:rsidRPr="00F94C5E" w:rsidRDefault="001A339F" w:rsidP="00125159">
      <w:pPr>
        <w:pStyle w:val="DefenceHeading3"/>
      </w:pPr>
      <w:r w:rsidRPr="00F94C5E">
        <w:t>words in the singular include the plural and vice versa;</w:t>
      </w:r>
    </w:p>
    <w:p w14:paraId="03C26FF6" w14:textId="77777777" w:rsidR="001A339F" w:rsidRPr="00F94C5E" w:rsidRDefault="001A339F" w:rsidP="00125159">
      <w:pPr>
        <w:pStyle w:val="DefenceHeading3"/>
      </w:pPr>
      <w:r w:rsidRPr="00F94C5E">
        <w:t>references to a person include an individual, firm, corporation or unincorporated body;</w:t>
      </w:r>
    </w:p>
    <w:p w14:paraId="554DD741" w14:textId="75620B4F" w:rsidR="001A339F" w:rsidRPr="00F94C5E" w:rsidRDefault="001A339F" w:rsidP="00125159">
      <w:pPr>
        <w:pStyle w:val="DefenceHeading3"/>
      </w:pPr>
      <w:r w:rsidRPr="00F94C5E">
        <w:lastRenderedPageBreak/>
        <w:t xml:space="preserve">except in clause </w:t>
      </w:r>
      <w:r w:rsidR="00BF33AC" w:rsidRPr="00F94C5E">
        <w:fldChar w:fldCharType="begin"/>
      </w:r>
      <w:r w:rsidR="00BF33AC" w:rsidRPr="00F94C5E">
        <w:instrText xml:space="preserve"> REF _Ref41900588 \w \h </w:instrText>
      </w:r>
      <w:r w:rsidR="00BF33AC" w:rsidRPr="00F94C5E">
        <w:fldChar w:fldCharType="separate"/>
      </w:r>
      <w:r w:rsidR="00755617">
        <w:t>1.1</w:t>
      </w:r>
      <w:r w:rsidR="00BF33AC" w:rsidRPr="00F94C5E">
        <w:fldChar w:fldCharType="end"/>
      </w:r>
      <w:r w:rsidRPr="00F94C5E">
        <w:t>, headings are for convenience only and do not affect the interpretation of th</w:t>
      </w:r>
      <w:r w:rsidR="00B52CB6">
        <w:t>e</w:t>
      </w:r>
      <w:r w:rsidR="00055BD9" w:rsidRPr="00F94C5E">
        <w:rPr>
          <w:szCs w:val="22"/>
        </w:rPr>
        <w:t xml:space="preserve"> </w:t>
      </w:r>
      <w:r w:rsidR="000C75F9" w:rsidRPr="001D4FAF">
        <w:rPr>
          <w:szCs w:val="22"/>
        </w:rPr>
        <w:t>Subcontract</w:t>
      </w:r>
      <w:r w:rsidRPr="00F94C5E">
        <w:t>;</w:t>
      </w:r>
    </w:p>
    <w:p w14:paraId="2647BCDF" w14:textId="77777777" w:rsidR="001A339F" w:rsidRPr="00F94C5E" w:rsidRDefault="001A339F" w:rsidP="00125159">
      <w:pPr>
        <w:pStyle w:val="DefenceHeading3"/>
      </w:pPr>
      <w:r w:rsidRPr="00F94C5E">
        <w:t>references to any party to th</w:t>
      </w:r>
      <w:r w:rsidR="00B52CB6">
        <w:t>e</w:t>
      </w:r>
      <w:r w:rsidRPr="00F94C5E">
        <w:t xml:space="preserve"> </w:t>
      </w:r>
      <w:r w:rsidR="000C75F9" w:rsidRPr="001D4FAF">
        <w:rPr>
          <w:szCs w:val="22"/>
        </w:rPr>
        <w:t>Subcontract</w:t>
      </w:r>
      <w:r w:rsidR="000C75F9" w:rsidRPr="00F94C5E">
        <w:t xml:space="preserve"> </w:t>
      </w:r>
      <w:r w:rsidRPr="00F94C5E">
        <w:t>include its successors or permitted assigns;</w:t>
      </w:r>
    </w:p>
    <w:p w14:paraId="29256BD6" w14:textId="77777777" w:rsidR="001A339F" w:rsidRPr="00F94C5E" w:rsidRDefault="001A339F" w:rsidP="00125159">
      <w:pPr>
        <w:pStyle w:val="DefenceHeading3"/>
      </w:pPr>
      <w:r w:rsidRPr="00F94C5E">
        <w:t xml:space="preserve">a reference to a party, clause, Annexure, </w:t>
      </w:r>
      <w:r w:rsidR="00C80EB4">
        <w:t xml:space="preserve">Attachment, </w:t>
      </w:r>
      <w:r w:rsidRPr="00F94C5E">
        <w:t xml:space="preserve">Schedule, or exhibit is a reference to a party, clause, Annexure, </w:t>
      </w:r>
      <w:r w:rsidR="00C80EB4">
        <w:t xml:space="preserve">Attachment, </w:t>
      </w:r>
      <w:r w:rsidRPr="00F94C5E">
        <w:t>Schedule or exhibit of or to th</w:t>
      </w:r>
      <w:r w:rsidR="00B52CB6">
        <w:t>e</w:t>
      </w:r>
      <w:r w:rsidR="00055BD9" w:rsidRPr="00F94C5E">
        <w:rPr>
          <w:szCs w:val="22"/>
        </w:rPr>
        <w:t xml:space="preserve"> </w:t>
      </w:r>
      <w:r w:rsidR="000C75F9" w:rsidRPr="001D4FAF">
        <w:rPr>
          <w:szCs w:val="22"/>
        </w:rPr>
        <w:t>Subcontract</w:t>
      </w:r>
      <w:r w:rsidRPr="00F94C5E">
        <w:t>;</w:t>
      </w:r>
    </w:p>
    <w:p w14:paraId="1BA6CCC2" w14:textId="77777777" w:rsidR="001A339F" w:rsidRPr="00F94C5E" w:rsidRDefault="001A339F" w:rsidP="00125159">
      <w:pPr>
        <w:pStyle w:val="DefenceHeading3"/>
      </w:pPr>
      <w:r w:rsidRPr="00F94C5E">
        <w:t>references to th</w:t>
      </w:r>
      <w:r w:rsidR="00B52CB6">
        <w:t>e</w:t>
      </w:r>
      <w:r w:rsidRPr="00F94C5E">
        <w:t xml:space="preserve"> </w:t>
      </w:r>
      <w:r w:rsidR="000C75F9" w:rsidRPr="001D4FAF">
        <w:rPr>
          <w:szCs w:val="22"/>
        </w:rPr>
        <w:t>Subcontract</w:t>
      </w:r>
      <w:r w:rsidR="000C75F9" w:rsidRPr="00F94C5E">
        <w:t xml:space="preserve"> </w:t>
      </w:r>
      <w:r w:rsidRPr="00F94C5E">
        <w:t>and any deed, agreement or instrument are deemed to include references to th</w:t>
      </w:r>
      <w:r w:rsidR="00B52CB6">
        <w:t>e</w:t>
      </w:r>
      <w:r w:rsidRPr="00F94C5E">
        <w:t xml:space="preserve"> </w:t>
      </w:r>
      <w:r w:rsidR="000C75F9" w:rsidRPr="001D4FAF">
        <w:rPr>
          <w:szCs w:val="22"/>
        </w:rPr>
        <w:t>Subcontract</w:t>
      </w:r>
      <w:r w:rsidR="000C75F9" w:rsidRPr="00F94C5E">
        <w:t xml:space="preserve"> </w:t>
      </w:r>
      <w:r w:rsidRPr="00F94C5E">
        <w:t>or such other deed, agreement or instrument as amended, novated, supplemented, varied or replaced from time to time;</w:t>
      </w:r>
    </w:p>
    <w:p w14:paraId="6909E40C" w14:textId="77777777" w:rsidR="001A339F" w:rsidRPr="00F94C5E" w:rsidRDefault="001A339F" w:rsidP="00125159">
      <w:pPr>
        <w:pStyle w:val="DefenceHeading3"/>
      </w:pPr>
      <w:r w:rsidRPr="00F94C5E">
        <w:t>words denoting any gender include all genders;</w:t>
      </w:r>
    </w:p>
    <w:p w14:paraId="3B7E9BB1" w14:textId="77777777" w:rsidR="001A339F" w:rsidRPr="00F94C5E" w:rsidRDefault="001A339F" w:rsidP="00A369AF">
      <w:pPr>
        <w:pStyle w:val="DefenceHeading3"/>
        <w:keepNext/>
      </w:pPr>
      <w:r w:rsidRPr="00F94C5E">
        <w:t>references to any legislation or to any section or provision of any legislation include any:</w:t>
      </w:r>
    </w:p>
    <w:p w14:paraId="0327AE65" w14:textId="77777777" w:rsidR="001A339F" w:rsidRPr="00F94C5E" w:rsidRDefault="001A339F" w:rsidP="00E106B8">
      <w:pPr>
        <w:pStyle w:val="DefenceHeading4"/>
      </w:pPr>
      <w:r w:rsidRPr="00F94C5E">
        <w:t>statutory modification or re</w:t>
      </w:r>
      <w:r w:rsidRPr="00F94C5E">
        <w:noBreakHyphen/>
        <w:t>enactment of or any statutory provision substituted for that legislation, section or provision; and</w:t>
      </w:r>
    </w:p>
    <w:p w14:paraId="245A0B0C" w14:textId="77777777" w:rsidR="001A339F" w:rsidRPr="00F94C5E" w:rsidRDefault="001A339F" w:rsidP="00E106B8">
      <w:pPr>
        <w:pStyle w:val="DefenceHeading4"/>
      </w:pPr>
      <w:r w:rsidRPr="00F94C5E">
        <w:t>ordinances, by</w:t>
      </w:r>
      <w:r w:rsidRPr="00F94C5E">
        <w:noBreakHyphen/>
        <w:t xml:space="preserve">laws, regulations and other statutory instruments issued under that legislation, section or provision; </w:t>
      </w:r>
    </w:p>
    <w:p w14:paraId="2D66813D" w14:textId="77777777" w:rsidR="001A339F" w:rsidRPr="00F94C5E" w:rsidRDefault="001A339F" w:rsidP="00125159">
      <w:pPr>
        <w:pStyle w:val="DefenceHeading3"/>
      </w:pPr>
      <w:r w:rsidRPr="00F94C5E">
        <w:t xml:space="preserve">no rule of construction applies to the disadvantage of a party on the basis that the party put forward the </w:t>
      </w:r>
      <w:r w:rsidR="000C75F9" w:rsidRPr="001D4FAF">
        <w:rPr>
          <w:szCs w:val="22"/>
        </w:rPr>
        <w:t>Subcontract</w:t>
      </w:r>
      <w:r w:rsidR="000C75F9" w:rsidRPr="00F94C5E">
        <w:t xml:space="preserve"> </w:t>
      </w:r>
      <w:r w:rsidRPr="00F94C5E">
        <w:t>or any part;</w:t>
      </w:r>
    </w:p>
    <w:p w14:paraId="5078BC47" w14:textId="0CDF5A4A" w:rsidR="001A339F" w:rsidRDefault="001A339F" w:rsidP="00125159">
      <w:pPr>
        <w:pStyle w:val="DefenceHeading3"/>
      </w:pPr>
      <w:r w:rsidRPr="00F94C5E">
        <w:t xml:space="preserve">a reference to </w:t>
      </w:r>
      <w:r w:rsidR="005B474D">
        <w:t xml:space="preserve">"dollars" or </w:t>
      </w:r>
      <w:r w:rsidRPr="00F94C5E">
        <w:t>"$" is to Australian currency;</w:t>
      </w:r>
    </w:p>
    <w:p w14:paraId="2DD3AF29" w14:textId="19B04656" w:rsidR="005B474D" w:rsidRPr="00F94C5E" w:rsidRDefault="005B474D" w:rsidP="005B474D">
      <w:pPr>
        <w:pStyle w:val="DefenceHeading3"/>
      </w:pPr>
      <w:r>
        <w:t>amounts expressed in dollars are exclusive of GST;</w:t>
      </w:r>
    </w:p>
    <w:p w14:paraId="42DBD5B2" w14:textId="77777777" w:rsidR="001A339F" w:rsidRPr="00F94C5E" w:rsidRDefault="001A339F" w:rsidP="00A369AF">
      <w:pPr>
        <w:pStyle w:val="DefenceHeading3"/>
        <w:keepNext/>
      </w:pPr>
      <w:bookmarkStart w:id="400" w:name="_Ref145736755"/>
      <w:r w:rsidRPr="00F94C5E">
        <w:t>where under the</w:t>
      </w:r>
      <w:r w:rsidR="00055BD9" w:rsidRPr="00F94C5E">
        <w:t xml:space="preserve"> </w:t>
      </w:r>
      <w:r w:rsidR="000C75F9" w:rsidRPr="001D4FAF">
        <w:rPr>
          <w:szCs w:val="22"/>
        </w:rPr>
        <w:t>Subcontract</w:t>
      </w:r>
      <w:r w:rsidRPr="00F94C5E">
        <w:t>:</w:t>
      </w:r>
      <w:bookmarkEnd w:id="400"/>
    </w:p>
    <w:p w14:paraId="06A1E8B5" w14:textId="77777777" w:rsidR="001A339F" w:rsidRPr="00F94C5E" w:rsidRDefault="001A339F" w:rsidP="00E106B8">
      <w:pPr>
        <w:pStyle w:val="DefenceHeading4"/>
      </w:pPr>
      <w:r w:rsidRPr="00F94C5E">
        <w:t xml:space="preserve">a </w:t>
      </w:r>
      <w:r w:rsidR="00FE5EA1" w:rsidRPr="001D4FAF">
        <w:t>direction</w:t>
      </w:r>
      <w:r w:rsidRPr="00F94C5E">
        <w:t xml:space="preserve"> is required to be given or must be complied with; or</w:t>
      </w:r>
    </w:p>
    <w:p w14:paraId="0C690F78" w14:textId="60A6182F" w:rsidR="001A339F" w:rsidRPr="00F94C5E" w:rsidRDefault="001A339F" w:rsidP="00B63C21">
      <w:pPr>
        <w:pStyle w:val="DefenceHeading4"/>
        <w:keepNext/>
        <w:keepLines/>
      </w:pPr>
      <w:r w:rsidRPr="00F94C5E">
        <w:t>payment of money must be made</w:t>
      </w:r>
      <w:r w:rsidR="00854F78" w:rsidRPr="00F94C5E">
        <w:t xml:space="preserve"> (other than under clause</w:t>
      </w:r>
      <w:r w:rsidR="00B80574" w:rsidRPr="00F94C5E">
        <w:t xml:space="preserve"> </w:t>
      </w:r>
      <w:r w:rsidR="00B80574" w:rsidRPr="00F94C5E">
        <w:fldChar w:fldCharType="begin"/>
      </w:r>
      <w:r w:rsidR="00B80574" w:rsidRPr="00F94C5E">
        <w:instrText xml:space="preserve"> REF _Ref126559276 \w \h </w:instrText>
      </w:r>
      <w:r w:rsidR="00B80574" w:rsidRPr="00F94C5E">
        <w:fldChar w:fldCharType="separate"/>
      </w:r>
      <w:r w:rsidR="00755617">
        <w:t>11.5</w:t>
      </w:r>
      <w:r w:rsidR="00B80574" w:rsidRPr="00F94C5E">
        <w:fldChar w:fldCharType="end"/>
      </w:r>
      <w:r w:rsidR="00854F78" w:rsidRPr="00F94C5E">
        <w:t>)</w:t>
      </w:r>
      <w:r w:rsidRPr="00F94C5E">
        <w:t>,</w:t>
      </w:r>
    </w:p>
    <w:p w14:paraId="35832C69" w14:textId="77777777" w:rsidR="001A339F" w:rsidRPr="00F94C5E" w:rsidRDefault="001A339F" w:rsidP="00C9671B">
      <w:pPr>
        <w:pStyle w:val="DefenceIndent"/>
      </w:pPr>
      <w:r w:rsidRPr="00F94C5E">
        <w:t xml:space="preserve">within a period of 7 days or less from a specified event, then Saturdays, Sundays and public holidays in the place </w:t>
      </w:r>
      <w:r w:rsidR="00854F78" w:rsidRPr="00F94C5E">
        <w:t>in which</w:t>
      </w:r>
      <w:r w:rsidRPr="00F94C5E">
        <w:t xml:space="preserve"> the </w:t>
      </w:r>
      <w:r w:rsidR="002B2646" w:rsidRPr="001D4FAF">
        <w:t>Site</w:t>
      </w:r>
      <w:r w:rsidR="00833902" w:rsidRPr="00F94C5E">
        <w:t xml:space="preserve"> is</w:t>
      </w:r>
      <w:r w:rsidR="00905A1B" w:rsidRPr="00F94C5E">
        <w:t xml:space="preserve"> </w:t>
      </w:r>
      <w:r w:rsidRPr="00F94C5E">
        <w:t>situated will not be counted in computing the number of days;</w:t>
      </w:r>
    </w:p>
    <w:p w14:paraId="044B8C5E" w14:textId="0B1D9823" w:rsidR="00BA5088" w:rsidRPr="00F94C5E" w:rsidRDefault="00BA5088" w:rsidP="00A369AF">
      <w:pPr>
        <w:pStyle w:val="DefenceHeading3"/>
        <w:keepNext/>
      </w:pPr>
      <w:bookmarkStart w:id="401" w:name="_Ref145736760"/>
      <w:r w:rsidRPr="00F94C5E">
        <w:t>for the purposes of clauses</w:t>
      </w:r>
      <w:r w:rsidR="00BF33AC" w:rsidRPr="00F94C5E">
        <w:t xml:space="preserve"> </w:t>
      </w:r>
      <w:r w:rsidR="00BF33AC" w:rsidRPr="00F94C5E">
        <w:fldChar w:fldCharType="begin"/>
      </w:r>
      <w:r w:rsidR="00BF33AC" w:rsidRPr="00F94C5E">
        <w:instrText xml:space="preserve"> REF _Ref41900626 \w \h </w:instrText>
      </w:r>
      <w:r w:rsidR="00BF33AC" w:rsidRPr="00F94C5E">
        <w:fldChar w:fldCharType="separate"/>
      </w:r>
      <w:r w:rsidR="00755617">
        <w:t>8.8</w:t>
      </w:r>
      <w:r w:rsidR="00BF33AC" w:rsidRPr="00F94C5E">
        <w:fldChar w:fldCharType="end"/>
      </w:r>
      <w:r w:rsidR="00D47879">
        <w:t xml:space="preserve"> </w:t>
      </w:r>
      <w:r w:rsidR="00BF33AC" w:rsidRPr="00F94C5E">
        <w:t xml:space="preserve">and </w:t>
      </w:r>
      <w:r w:rsidR="00BF33AC" w:rsidRPr="00F94C5E">
        <w:fldChar w:fldCharType="begin"/>
      </w:r>
      <w:r w:rsidR="00BF33AC" w:rsidRPr="00F94C5E">
        <w:instrText xml:space="preserve"> REF _Ref41900656 \w \h </w:instrText>
      </w:r>
      <w:r w:rsidR="00BF33AC" w:rsidRPr="00F94C5E">
        <w:fldChar w:fldCharType="separate"/>
      </w:r>
      <w:r w:rsidR="00755617">
        <w:t>8.9</w:t>
      </w:r>
      <w:r w:rsidR="00BF33AC" w:rsidRPr="00F94C5E">
        <w:fldChar w:fldCharType="end"/>
      </w:r>
      <w:r w:rsidR="00C80BBA">
        <w:t>, any</w:t>
      </w:r>
      <w:r w:rsidRPr="00F94C5E">
        <w:t>:</w:t>
      </w:r>
      <w:bookmarkEnd w:id="401"/>
    </w:p>
    <w:p w14:paraId="6154ABEB" w14:textId="11B30138" w:rsidR="00BA5088" w:rsidRPr="00F94C5E" w:rsidRDefault="00BA5088" w:rsidP="00E106B8">
      <w:pPr>
        <w:pStyle w:val="DefenceHeading4"/>
      </w:pPr>
      <w:r w:rsidRPr="00F94C5E">
        <w:t>extension of time stated in days; or</w:t>
      </w:r>
    </w:p>
    <w:p w14:paraId="085431F0" w14:textId="1B4287B4" w:rsidR="007F6ACB" w:rsidRPr="00F94C5E" w:rsidRDefault="00BA5088" w:rsidP="00E106B8">
      <w:pPr>
        <w:pStyle w:val="DefenceHeading4"/>
      </w:pPr>
      <w:r w:rsidRPr="00F94C5E">
        <w:t>reference to "day"</w:t>
      </w:r>
      <w:r w:rsidR="007F6ACB" w:rsidRPr="00F94C5E">
        <w:t>,</w:t>
      </w:r>
    </w:p>
    <w:p w14:paraId="210C7651" w14:textId="173B5CFE" w:rsidR="00BA5088" w:rsidRPr="00F94C5E" w:rsidRDefault="00BA5088" w:rsidP="007F6ACB">
      <w:pPr>
        <w:pStyle w:val="DefenceIndent"/>
      </w:pPr>
      <w:r w:rsidRPr="00F94C5E">
        <w:t xml:space="preserve">will exclude public holidays and include only those days which are stated in the </w:t>
      </w:r>
      <w:r w:rsidR="00D77CA0" w:rsidRPr="001D4FAF">
        <w:rPr>
          <w:szCs w:val="22"/>
        </w:rPr>
        <w:t>Consultant</w:t>
      </w:r>
      <w:r w:rsidRPr="001D4FAF">
        <w:t>'s</w:t>
      </w:r>
      <w:r w:rsidRPr="00F94C5E">
        <w:t xml:space="preserve"> </w:t>
      </w:r>
      <w:r w:rsidR="00C80EB4">
        <w:t>then current</w:t>
      </w:r>
      <w:r w:rsidR="00C80EB4" w:rsidRPr="00F94C5E" w:rsidDel="00C80EB4">
        <w:t xml:space="preserve"> </w:t>
      </w:r>
      <w:r w:rsidRPr="00F94C5E">
        <w:t xml:space="preserve">program under clause </w:t>
      </w:r>
      <w:r w:rsidR="00BF33AC" w:rsidRPr="00F94C5E">
        <w:fldChar w:fldCharType="begin"/>
      </w:r>
      <w:r w:rsidR="00BF33AC" w:rsidRPr="00F94C5E">
        <w:instrText xml:space="preserve"> REF _Ref41900685 \w \h </w:instrText>
      </w:r>
      <w:r w:rsidR="00BF33AC" w:rsidRPr="00F94C5E">
        <w:fldChar w:fldCharType="separate"/>
      </w:r>
      <w:r w:rsidR="00755617">
        <w:t>8.2</w:t>
      </w:r>
      <w:r w:rsidR="00BF33AC" w:rsidRPr="00F94C5E">
        <w:fldChar w:fldCharType="end"/>
      </w:r>
      <w:r w:rsidR="007124E2" w:rsidRPr="00F94C5E">
        <w:t xml:space="preserve"> </w:t>
      </w:r>
      <w:r w:rsidRPr="00F94C5E">
        <w:t>as working days;</w:t>
      </w:r>
    </w:p>
    <w:p w14:paraId="7623C8C1" w14:textId="0864E5BE" w:rsidR="00DF0997" w:rsidRPr="00F94C5E" w:rsidRDefault="00DF0997" w:rsidP="00A369AF">
      <w:pPr>
        <w:pStyle w:val="DefenceHeading3"/>
        <w:keepNext/>
      </w:pPr>
      <w:bookmarkStart w:id="402" w:name="_Ref145736762"/>
      <w:r w:rsidRPr="00F94C5E">
        <w:t xml:space="preserve">for the purposes of clauses </w:t>
      </w:r>
      <w:r w:rsidR="00D2065B" w:rsidRPr="00F94C5E">
        <w:fldChar w:fldCharType="begin"/>
      </w:r>
      <w:r w:rsidR="00D2065B" w:rsidRPr="00F94C5E">
        <w:instrText xml:space="preserve"> REF _Ref141067676 \r \h </w:instrText>
      </w:r>
      <w:r w:rsidR="00D2065B" w:rsidRPr="00F94C5E">
        <w:fldChar w:fldCharType="separate"/>
      </w:r>
      <w:r w:rsidR="00755617">
        <w:t>11.4</w:t>
      </w:r>
      <w:r w:rsidR="00D2065B" w:rsidRPr="00F94C5E">
        <w:fldChar w:fldCharType="end"/>
      </w:r>
      <w:r w:rsidR="00C80EB4">
        <w:t>,</w:t>
      </w:r>
      <w:r w:rsidRPr="00F94C5E">
        <w:t xml:space="preserve"> </w:t>
      </w:r>
      <w:r w:rsidR="00D2065B" w:rsidRPr="00F94C5E">
        <w:fldChar w:fldCharType="begin"/>
      </w:r>
      <w:r w:rsidR="00D2065B" w:rsidRPr="00F94C5E">
        <w:instrText xml:space="preserve"> REF _Ref141067692 \r \h </w:instrText>
      </w:r>
      <w:r w:rsidR="00D2065B" w:rsidRPr="00F94C5E">
        <w:fldChar w:fldCharType="separate"/>
      </w:r>
      <w:r w:rsidR="00755617">
        <w:t>11.5</w:t>
      </w:r>
      <w:r w:rsidR="00D2065B" w:rsidRPr="00F94C5E">
        <w:fldChar w:fldCharType="end"/>
      </w:r>
      <w:r w:rsidR="001A59FB">
        <w:t>,</w:t>
      </w:r>
      <w:r w:rsidR="0056465B">
        <w:t xml:space="preserve"> </w:t>
      </w:r>
      <w:r w:rsidR="00B714C9">
        <w:fldChar w:fldCharType="begin"/>
      </w:r>
      <w:r w:rsidR="00B714C9">
        <w:instrText xml:space="preserve"> REF _Ref73550612 \w \h </w:instrText>
      </w:r>
      <w:r w:rsidR="00B714C9">
        <w:fldChar w:fldCharType="separate"/>
      </w:r>
      <w:r w:rsidR="00755617">
        <w:t>16.13</w:t>
      </w:r>
      <w:r w:rsidR="00B714C9">
        <w:fldChar w:fldCharType="end"/>
      </w:r>
      <w:r w:rsidR="001A59FB">
        <w:t xml:space="preserve"> and </w:t>
      </w:r>
      <w:r w:rsidR="001A59FB">
        <w:fldChar w:fldCharType="begin"/>
      </w:r>
      <w:r w:rsidR="001A59FB">
        <w:instrText xml:space="preserve"> REF _Ref164699063 \w \h </w:instrText>
      </w:r>
      <w:r w:rsidR="001A59FB">
        <w:fldChar w:fldCharType="separate"/>
      </w:r>
      <w:r w:rsidR="00755617">
        <w:t>19</w:t>
      </w:r>
      <w:r w:rsidR="001A59FB">
        <w:fldChar w:fldCharType="end"/>
      </w:r>
      <w:r w:rsidRPr="00F94C5E">
        <w:t xml:space="preserve">, to the extent that the </w:t>
      </w:r>
      <w:r w:rsidR="00F42400" w:rsidRPr="001D4FAF">
        <w:t>Services</w:t>
      </w:r>
      <w:r w:rsidRPr="00F94C5E">
        <w:t xml:space="preserve"> are to be carried out</w:t>
      </w:r>
      <w:r w:rsidR="0056465B">
        <w:t xml:space="preserve"> in</w:t>
      </w:r>
      <w:r w:rsidRPr="00F94C5E">
        <w:t>:</w:t>
      </w:r>
      <w:bookmarkEnd w:id="402"/>
      <w:r w:rsidRPr="00F94C5E">
        <w:t xml:space="preserve"> </w:t>
      </w:r>
    </w:p>
    <w:p w14:paraId="55D99151" w14:textId="77777777" w:rsidR="0056465B" w:rsidRDefault="0056465B" w:rsidP="0056465B">
      <w:pPr>
        <w:pStyle w:val="DefenceHeading4"/>
      </w:pPr>
      <w:r>
        <w:t>the Australian Capital Territory, "business day" ha</w:t>
      </w:r>
      <w:r w:rsidR="007C47E7">
        <w:t>s the same meaning as defined at</w:t>
      </w:r>
      <w:r>
        <w:t xml:space="preserve"> Part 1 of the </w:t>
      </w:r>
      <w:r w:rsidRPr="00836E63">
        <w:rPr>
          <w:i/>
        </w:rPr>
        <w:t>Legislation Act</w:t>
      </w:r>
      <w:r>
        <w:t xml:space="preserve"> </w:t>
      </w:r>
      <w:r w:rsidRPr="00FC1DE3">
        <w:rPr>
          <w:i/>
        </w:rPr>
        <w:t>2001</w:t>
      </w:r>
      <w:r>
        <w:t xml:space="preserve"> (ACT); </w:t>
      </w:r>
    </w:p>
    <w:p w14:paraId="16A8BE59" w14:textId="77777777" w:rsidR="0056465B" w:rsidRDefault="0056465B" w:rsidP="0056465B">
      <w:pPr>
        <w:pStyle w:val="DefenceHeading4"/>
      </w:pPr>
      <w:r>
        <w:t xml:space="preserve">New South Wales, "business day" has the same meaning as defined in section 4 of the </w:t>
      </w:r>
      <w:r w:rsidRPr="00836E63">
        <w:rPr>
          <w:i/>
        </w:rPr>
        <w:t>Building and Construction Industry Security of Payment Act</w:t>
      </w:r>
      <w:r>
        <w:t xml:space="preserve"> </w:t>
      </w:r>
      <w:r w:rsidRPr="00FC1DE3">
        <w:rPr>
          <w:i/>
        </w:rPr>
        <w:t>1999</w:t>
      </w:r>
      <w:r>
        <w:t xml:space="preserve"> (NSW);</w:t>
      </w:r>
    </w:p>
    <w:p w14:paraId="629B21B7" w14:textId="77777777" w:rsidR="0056465B" w:rsidRDefault="0056465B" w:rsidP="0056465B">
      <w:pPr>
        <w:pStyle w:val="DefenceHeading4"/>
      </w:pPr>
      <w:r>
        <w:t>the Northern Territory,</w:t>
      </w:r>
      <w:r w:rsidRPr="009F7F70">
        <w:t xml:space="preserve"> </w:t>
      </w:r>
      <w:r>
        <w:t>"business day" has t</w:t>
      </w:r>
      <w:r w:rsidR="00D12F46">
        <w:t>he same meaning as "working day</w:t>
      </w:r>
      <w:r>
        <w:t xml:space="preserve">" as defined in section 4 of the </w:t>
      </w:r>
      <w:r w:rsidRPr="00836E63">
        <w:rPr>
          <w:i/>
        </w:rPr>
        <w:t>Construction Contracts (Security of Payments) Act</w:t>
      </w:r>
      <w:r>
        <w:t xml:space="preserve"> </w:t>
      </w:r>
      <w:r w:rsidRPr="00FC1DE3">
        <w:rPr>
          <w:i/>
        </w:rPr>
        <w:t>2004</w:t>
      </w:r>
      <w:r>
        <w:t xml:space="preserve"> (NT); </w:t>
      </w:r>
    </w:p>
    <w:p w14:paraId="74694AF6" w14:textId="77777777" w:rsidR="0056465B" w:rsidRDefault="0056465B" w:rsidP="0056465B">
      <w:pPr>
        <w:pStyle w:val="DefenceHeading4"/>
      </w:pPr>
      <w:r>
        <w:t xml:space="preserve">Queensland, "business day" has the same meaning as defined in Schedule 2 of the </w:t>
      </w:r>
      <w:r w:rsidRPr="00836E63">
        <w:rPr>
          <w:i/>
        </w:rPr>
        <w:t>Building Industry Fairness (Security of Payment) Act</w:t>
      </w:r>
      <w:r>
        <w:t xml:space="preserve"> </w:t>
      </w:r>
      <w:r w:rsidRPr="00FC1DE3">
        <w:rPr>
          <w:i/>
        </w:rPr>
        <w:t>2017</w:t>
      </w:r>
      <w:r>
        <w:t xml:space="preserve"> (Qld);</w:t>
      </w:r>
    </w:p>
    <w:p w14:paraId="066DA546" w14:textId="77777777" w:rsidR="0056465B" w:rsidRDefault="0056465B" w:rsidP="0056465B">
      <w:pPr>
        <w:pStyle w:val="DefenceHeading4"/>
      </w:pPr>
      <w:r>
        <w:lastRenderedPageBreak/>
        <w:t xml:space="preserve">South Australia, "business day" has the same meaning as defined in section 4 of </w:t>
      </w:r>
      <w:r w:rsidRPr="004C6864">
        <w:t>the</w:t>
      </w:r>
      <w:r w:rsidRPr="00836E63">
        <w:rPr>
          <w:i/>
        </w:rPr>
        <w:t xml:space="preserve"> Building and Construction Industry Security of Payment Act</w:t>
      </w:r>
      <w:r>
        <w:t xml:space="preserve"> </w:t>
      </w:r>
      <w:r w:rsidRPr="00FC1DE3">
        <w:rPr>
          <w:i/>
        </w:rPr>
        <w:t>2009</w:t>
      </w:r>
      <w:r>
        <w:t xml:space="preserve"> (SA);</w:t>
      </w:r>
    </w:p>
    <w:p w14:paraId="376A231B" w14:textId="77777777" w:rsidR="0056465B" w:rsidRDefault="0056465B" w:rsidP="0056465B">
      <w:pPr>
        <w:pStyle w:val="DefenceHeading4"/>
      </w:pPr>
      <w:r>
        <w:t xml:space="preserve">Tasmania, "business day" has the same meaning as </w:t>
      </w:r>
      <w:r w:rsidR="00D12F46">
        <w:t xml:space="preserve">defined in </w:t>
      </w:r>
      <w:r>
        <w:t xml:space="preserve">section 4A of the </w:t>
      </w:r>
      <w:r w:rsidRPr="00836E63">
        <w:rPr>
          <w:i/>
        </w:rPr>
        <w:t>Building and Construction Industry Security of Payment Act</w:t>
      </w:r>
      <w:r>
        <w:t xml:space="preserve"> </w:t>
      </w:r>
      <w:r w:rsidRPr="00FC1DE3">
        <w:rPr>
          <w:i/>
        </w:rPr>
        <w:t>2009</w:t>
      </w:r>
      <w:r>
        <w:t xml:space="preserve"> (Tas); </w:t>
      </w:r>
    </w:p>
    <w:p w14:paraId="7DD190E1" w14:textId="77777777" w:rsidR="00980BEE" w:rsidRDefault="00980BEE" w:rsidP="00980BEE">
      <w:pPr>
        <w:pStyle w:val="DefenceHeading4"/>
      </w:pPr>
      <w:r>
        <w:t xml:space="preserve">Victoria, "business day" has the same meaning as defined in section 4 of the </w:t>
      </w:r>
      <w:r>
        <w:rPr>
          <w:i/>
        </w:rPr>
        <w:t xml:space="preserve">Building and Construction Industry Security of Payment Act 2002 </w:t>
      </w:r>
      <w:r>
        <w:t>(Vic); and</w:t>
      </w:r>
    </w:p>
    <w:p w14:paraId="6BB01247" w14:textId="09BF16B5" w:rsidR="0056465B" w:rsidRDefault="0056465B" w:rsidP="0056465B">
      <w:pPr>
        <w:pStyle w:val="DefenceHeading4"/>
      </w:pPr>
      <w:r>
        <w:t xml:space="preserve">Western Australia, "business day" has the same meaning as </w:t>
      </w:r>
      <w:r w:rsidR="00D12F46">
        <w:t xml:space="preserve">defined in </w:t>
      </w:r>
      <w:r>
        <w:t xml:space="preserve">section </w:t>
      </w:r>
      <w:r w:rsidR="003C1B7A">
        <w:t xml:space="preserve">4 of the </w:t>
      </w:r>
      <w:r w:rsidR="003C1B7A">
        <w:rPr>
          <w:i/>
        </w:rPr>
        <w:t>Building and Construction Industry (Security of Payment) Act</w:t>
      </w:r>
      <w:r w:rsidR="003C1B7A">
        <w:t xml:space="preserve"> </w:t>
      </w:r>
      <w:r w:rsidR="003C1B7A" w:rsidRPr="00CC6AB2">
        <w:rPr>
          <w:i/>
        </w:rPr>
        <w:t>2021</w:t>
      </w:r>
      <w:r w:rsidR="003C1B7A">
        <w:t xml:space="preserve"> (WA)</w:t>
      </w:r>
      <w:r>
        <w:t>;</w:t>
      </w:r>
    </w:p>
    <w:p w14:paraId="5CBA2873" w14:textId="7FE06D40" w:rsidR="001A339F" w:rsidRPr="00F94C5E" w:rsidRDefault="001A339F" w:rsidP="00125159">
      <w:pPr>
        <w:pStyle w:val="DefenceHeading3"/>
      </w:pPr>
      <w:r w:rsidRPr="00F94C5E">
        <w:t>other than as set out in paragraph</w:t>
      </w:r>
      <w:r w:rsidR="00DF0997" w:rsidRPr="00F94C5E">
        <w:t>s</w:t>
      </w:r>
      <w:r w:rsidRPr="00F94C5E">
        <w:t xml:space="preserve"> </w:t>
      </w:r>
      <w:r w:rsidR="00D12465" w:rsidRPr="00F94C5E">
        <w:fldChar w:fldCharType="begin"/>
      </w:r>
      <w:r w:rsidR="00D12465" w:rsidRPr="00F94C5E">
        <w:instrText xml:space="preserve"> REF _Ref145736755 \n \h </w:instrText>
      </w:r>
      <w:r w:rsidR="00D12465" w:rsidRPr="00F94C5E">
        <w:fldChar w:fldCharType="separate"/>
      </w:r>
      <w:r w:rsidR="00755617">
        <w:t>(l)</w:t>
      </w:r>
      <w:r w:rsidR="00D12465" w:rsidRPr="00F94C5E">
        <w:fldChar w:fldCharType="end"/>
      </w:r>
      <w:r w:rsidR="00D12465" w:rsidRPr="00F94C5E">
        <w:t xml:space="preserve">, </w:t>
      </w:r>
      <w:r w:rsidR="00D12465" w:rsidRPr="00F94C5E">
        <w:fldChar w:fldCharType="begin"/>
      </w:r>
      <w:r w:rsidR="00D12465" w:rsidRPr="00F94C5E">
        <w:instrText xml:space="preserve"> REF _Ref145736760 \n \h </w:instrText>
      </w:r>
      <w:r w:rsidR="00D12465" w:rsidRPr="00F94C5E">
        <w:fldChar w:fldCharType="separate"/>
      </w:r>
      <w:r w:rsidR="00755617">
        <w:t>(m)</w:t>
      </w:r>
      <w:r w:rsidR="00D12465" w:rsidRPr="00F94C5E">
        <w:fldChar w:fldCharType="end"/>
      </w:r>
      <w:r w:rsidR="007F6ACB" w:rsidRPr="00F94C5E">
        <w:t xml:space="preserve"> and </w:t>
      </w:r>
      <w:r w:rsidR="00D12465" w:rsidRPr="00F94C5E">
        <w:fldChar w:fldCharType="begin"/>
      </w:r>
      <w:r w:rsidR="00D12465" w:rsidRPr="00F94C5E">
        <w:instrText xml:space="preserve"> REF _Ref145736762 \n \h </w:instrText>
      </w:r>
      <w:r w:rsidR="00D12465" w:rsidRPr="00F94C5E">
        <w:fldChar w:fldCharType="separate"/>
      </w:r>
      <w:r w:rsidR="00755617">
        <w:t>(n)</w:t>
      </w:r>
      <w:r w:rsidR="00D12465" w:rsidRPr="00F94C5E">
        <w:fldChar w:fldCharType="end"/>
      </w:r>
      <w:r w:rsidR="00BA5088" w:rsidRPr="00F94C5E">
        <w:t xml:space="preserve"> </w:t>
      </w:r>
      <w:r w:rsidRPr="00F94C5E">
        <w:t>references to "day" are references to calendar days;</w:t>
      </w:r>
    </w:p>
    <w:p w14:paraId="6CAEAAF4" w14:textId="77777777" w:rsidR="007C47E7" w:rsidRDefault="001A339F" w:rsidP="00125159">
      <w:pPr>
        <w:pStyle w:val="DefenceHeading3"/>
      </w:pPr>
      <w:r w:rsidRPr="00F94C5E">
        <w:t>the words "including" and "includes", and any variants of those words, will be read as if followed by the words "without limitation";</w:t>
      </w:r>
    </w:p>
    <w:p w14:paraId="03E1310E" w14:textId="77777777" w:rsidR="002C6383" w:rsidRPr="00F94C5E" w:rsidRDefault="002C6383" w:rsidP="00125159">
      <w:pPr>
        <w:pStyle w:val="DefenceHeading3"/>
      </w:pPr>
      <w:r w:rsidRPr="00F94C5E">
        <w:t xml:space="preserve">where a clause contains two options, the option specified in the </w:t>
      </w:r>
      <w:r w:rsidR="002147C2" w:rsidRPr="001D4FAF">
        <w:t>Subcontract Particulars</w:t>
      </w:r>
      <w:r w:rsidRPr="00F94C5E">
        <w:t xml:space="preserve"> will apply;</w:t>
      </w:r>
    </w:p>
    <w:p w14:paraId="71239477" w14:textId="31E6A2AB" w:rsidR="000D4B83" w:rsidRPr="00F94C5E" w:rsidRDefault="000D4B83" w:rsidP="00125159">
      <w:pPr>
        <w:pStyle w:val="DefenceHeading3"/>
      </w:pPr>
      <w:r w:rsidRPr="00F94C5E">
        <w:t xml:space="preserve">derivatives of a word or expression which has been defined in clause </w:t>
      </w:r>
      <w:r w:rsidRPr="00F94C5E">
        <w:fldChar w:fldCharType="begin"/>
      </w:r>
      <w:r w:rsidRPr="00F94C5E">
        <w:instrText xml:space="preserve"> REF _Ref46705651 \r \h </w:instrText>
      </w:r>
      <w:r w:rsidRPr="00F94C5E">
        <w:fldChar w:fldCharType="separate"/>
      </w:r>
      <w:r w:rsidR="00755617">
        <w:t>1.1</w:t>
      </w:r>
      <w:r w:rsidRPr="00F94C5E">
        <w:fldChar w:fldCharType="end"/>
      </w:r>
      <w:r w:rsidRPr="00F94C5E">
        <w:t xml:space="preserve"> will have a corresponding meaning to that assigned to it in clause </w:t>
      </w:r>
      <w:r w:rsidRPr="00F94C5E">
        <w:fldChar w:fldCharType="begin"/>
      </w:r>
      <w:r w:rsidRPr="00F94C5E">
        <w:instrText xml:space="preserve"> REF _Ref46705671 \r \h </w:instrText>
      </w:r>
      <w:r w:rsidRPr="00F94C5E">
        <w:fldChar w:fldCharType="separate"/>
      </w:r>
      <w:r w:rsidR="00755617">
        <w:t>1.1</w:t>
      </w:r>
      <w:r w:rsidRPr="00F94C5E">
        <w:fldChar w:fldCharType="end"/>
      </w:r>
      <w:r w:rsidR="00DF0997" w:rsidRPr="00F94C5E">
        <w:t>; and</w:t>
      </w:r>
    </w:p>
    <w:p w14:paraId="7D0383C6" w14:textId="77777777" w:rsidR="0056465B" w:rsidRDefault="00DF0997" w:rsidP="00125159">
      <w:pPr>
        <w:pStyle w:val="DefenceHeading3"/>
      </w:pPr>
      <w:r w:rsidRPr="00F94C5E">
        <w:t xml:space="preserve">unless </w:t>
      </w:r>
      <w:r w:rsidRPr="000D1060">
        <w:t>agreed or notified in writing by the</w:t>
      </w:r>
      <w:r w:rsidR="00C97112" w:rsidRPr="000D1060">
        <w:t xml:space="preserve"> Contractor's</w:t>
      </w:r>
      <w:r w:rsidR="00C97112" w:rsidRPr="00F450E5">
        <w:rPr>
          <w:rStyle w:val="Hyperlink"/>
          <w:color w:val="auto"/>
        </w:rPr>
        <w:t xml:space="preserve"> Representative</w:t>
      </w:r>
      <w:r w:rsidR="0056465B" w:rsidRPr="0056465B">
        <w:t xml:space="preserve"> </w:t>
      </w:r>
      <w:r w:rsidR="0056465B">
        <w:t>or the date of the standard or reference document is specified in the Brief</w:t>
      </w:r>
      <w:r w:rsidRPr="000D1060">
        <w:t xml:space="preserve">, a reference to Standards Australia standards, overseas standards or other similar reference documents in the </w:t>
      </w:r>
      <w:r w:rsidR="00432EB7" w:rsidRPr="000D1060">
        <w:t>Brief</w:t>
      </w:r>
      <w:r w:rsidRPr="000D1060">
        <w:t xml:space="preserve"> is a reference to the edition last published prior to the </w:t>
      </w:r>
      <w:r w:rsidR="002C6383" w:rsidRPr="000D1060">
        <w:t>submission of the</w:t>
      </w:r>
      <w:r w:rsidRPr="00F46A30">
        <w:t xml:space="preserve"> </w:t>
      </w:r>
      <w:r w:rsidR="0056465B">
        <w:t xml:space="preserve">relevant </w:t>
      </w:r>
      <w:r w:rsidR="00FE5EA1" w:rsidRPr="000D1060">
        <w:t>Design Documentation</w:t>
      </w:r>
      <w:r w:rsidRPr="000D1060">
        <w:t xml:space="preserve">.  </w:t>
      </w:r>
    </w:p>
    <w:p w14:paraId="0AE34E86" w14:textId="77777777" w:rsidR="00DF0997" w:rsidRDefault="00BE68D1" w:rsidP="004C6864">
      <w:pPr>
        <w:pStyle w:val="DefenceHeading3"/>
        <w:numPr>
          <w:ilvl w:val="0"/>
          <w:numId w:val="0"/>
        </w:numPr>
        <w:ind w:left="964"/>
      </w:pPr>
      <w:r w:rsidRPr="000D1060">
        <w:t>If requested by the Contractor's</w:t>
      </w:r>
      <w:r w:rsidRPr="00F450E5">
        <w:rPr>
          <w:rStyle w:val="Hyperlink"/>
          <w:color w:val="auto"/>
        </w:rPr>
        <w:t xml:space="preserve"> Representative</w:t>
      </w:r>
      <w:r w:rsidRPr="000D1060">
        <w:t xml:space="preserve">, the </w:t>
      </w:r>
      <w:r w:rsidR="00460ECC" w:rsidRPr="000D1060">
        <w:t>Consultant</w:t>
      </w:r>
      <w:r w:rsidRPr="000D1060">
        <w:t xml:space="preserve"> must make copies of all Standards Australia standards, overseas standards or other similar reference documents referred to in the </w:t>
      </w:r>
      <w:r w:rsidR="00432EB7" w:rsidRPr="000D1060">
        <w:t>Brief</w:t>
      </w:r>
      <w:r w:rsidRPr="00F46A30">
        <w:t xml:space="preserve"> and the </w:t>
      </w:r>
      <w:r w:rsidR="00FE5EA1" w:rsidRPr="000D1060">
        <w:t>Design Documentation</w:t>
      </w:r>
      <w:r w:rsidRPr="000D1060">
        <w:t xml:space="preserve"> available to the Contractor's</w:t>
      </w:r>
      <w:r w:rsidRPr="00F450E5">
        <w:rPr>
          <w:rStyle w:val="Hyperlink"/>
          <w:color w:val="auto"/>
        </w:rPr>
        <w:t xml:space="preserve"> Representative</w:t>
      </w:r>
      <w:r w:rsidR="0056465B">
        <w:t>;</w:t>
      </w:r>
    </w:p>
    <w:p w14:paraId="4D482D71" w14:textId="3B177E9B" w:rsidR="0056465B" w:rsidRDefault="0056465B" w:rsidP="0056465B">
      <w:pPr>
        <w:pStyle w:val="DefenceHeading3"/>
      </w:pPr>
      <w:r>
        <w:t xml:space="preserve">for the purposes of clauses </w:t>
      </w:r>
      <w:r w:rsidR="00E75C29">
        <w:fldChar w:fldCharType="begin"/>
      </w:r>
      <w:r w:rsidR="00E75C29">
        <w:instrText xml:space="preserve"> REF _Ref464830001 \w \h </w:instrText>
      </w:r>
      <w:r w:rsidR="00E75C29">
        <w:fldChar w:fldCharType="separate"/>
      </w:r>
      <w:r w:rsidR="00755617">
        <w:t>2.11(b)</w:t>
      </w:r>
      <w:r w:rsidR="00E75C29">
        <w:fldChar w:fldCharType="end"/>
      </w:r>
      <w:r w:rsidR="007C47E7">
        <w:t xml:space="preserve">, </w:t>
      </w:r>
      <w:r w:rsidR="007C47E7">
        <w:fldChar w:fldCharType="begin"/>
      </w:r>
      <w:r w:rsidR="007C47E7">
        <w:instrText xml:space="preserve"> REF _Ref73787361 \w \h </w:instrText>
      </w:r>
      <w:r w:rsidR="007C47E7">
        <w:fldChar w:fldCharType="separate"/>
      </w:r>
      <w:r w:rsidR="00755617">
        <w:t>2.13(b)</w:t>
      </w:r>
      <w:r w:rsidR="007C47E7">
        <w:fldChar w:fldCharType="end"/>
      </w:r>
      <w:r w:rsidR="002D7343">
        <w:t xml:space="preserve">, </w:t>
      </w:r>
      <w:r w:rsidR="002D7343">
        <w:fldChar w:fldCharType="begin"/>
      </w:r>
      <w:r w:rsidR="002D7343">
        <w:instrText xml:space="preserve"> REF _Ref170994873 \w \h </w:instrText>
      </w:r>
      <w:r w:rsidR="002D7343">
        <w:fldChar w:fldCharType="separate"/>
      </w:r>
      <w:r w:rsidR="00755617">
        <w:t>2.15(d)(i)B</w:t>
      </w:r>
      <w:r w:rsidR="002D7343">
        <w:fldChar w:fldCharType="end"/>
      </w:r>
      <w:r w:rsidR="007C47E7">
        <w:t xml:space="preserve">, </w:t>
      </w:r>
      <w:r w:rsidR="007C47E7">
        <w:fldChar w:fldCharType="begin"/>
      </w:r>
      <w:r w:rsidR="007C47E7">
        <w:instrText xml:space="preserve"> REF _Ref73787414 \w \h </w:instrText>
      </w:r>
      <w:r w:rsidR="007C47E7">
        <w:fldChar w:fldCharType="separate"/>
      </w:r>
      <w:r w:rsidR="00755617">
        <w:t>8.10(c)</w:t>
      </w:r>
      <w:r w:rsidR="007C47E7">
        <w:fldChar w:fldCharType="end"/>
      </w:r>
      <w:r w:rsidR="007C47E7">
        <w:t xml:space="preserve"> and </w:t>
      </w:r>
      <w:r w:rsidR="007C47E7">
        <w:fldChar w:fldCharType="begin"/>
      </w:r>
      <w:r w:rsidR="007C47E7">
        <w:instrText xml:space="preserve"> REF _Ref409081983 \w \h </w:instrText>
      </w:r>
      <w:r w:rsidR="007C47E7">
        <w:fldChar w:fldCharType="separate"/>
      </w:r>
      <w:r w:rsidR="00755617">
        <w:t>16.3(e)(ii)</w:t>
      </w:r>
      <w:r w:rsidR="007C47E7">
        <w:fldChar w:fldCharType="end"/>
      </w:r>
      <w:r w:rsidR="00695216">
        <w:t xml:space="preserve"> </w:t>
      </w:r>
      <w:r>
        <w:t>a reference to "extra costs" includes a reference to extra costs reasonably incurred by the Consultant as a direct result of the applicable event delaying the Consultant;</w:t>
      </w:r>
    </w:p>
    <w:p w14:paraId="1EEC907A" w14:textId="77777777" w:rsidR="005B474D" w:rsidRPr="00002738" w:rsidRDefault="0056465B" w:rsidP="002F4EC9">
      <w:pPr>
        <w:pStyle w:val="DefenceHeading3"/>
      </w:pPr>
      <w:r w:rsidRPr="00002738">
        <w:t>requirements contained in the Brief, whether or not they include the expression "the Consultant must" or “the Consultant shall” or any equivalent expression, will be deemed to be requirements to be satisfied by the Consultant, unless stated otherwise</w:t>
      </w:r>
      <w:r w:rsidR="005B474D" w:rsidRPr="00002738">
        <w:t>; and</w:t>
      </w:r>
    </w:p>
    <w:p w14:paraId="746F5C47" w14:textId="2953A2E2" w:rsidR="005B474D" w:rsidRDefault="005B474D" w:rsidP="003E25CB">
      <w:pPr>
        <w:pStyle w:val="DefenceHeading3"/>
      </w:pPr>
      <w:r>
        <w:t>where an absolute discretion is conferred on the</w:t>
      </w:r>
      <w:r w:rsidRPr="005D2C6B">
        <w:t xml:space="preserve"> </w:t>
      </w:r>
      <w:r w:rsidR="00125418">
        <w:t>Contractor</w:t>
      </w:r>
      <w:r>
        <w:t xml:space="preserve"> or the Contractor's Representative:</w:t>
      </w:r>
      <w:r w:rsidRPr="005D2C6B">
        <w:t xml:space="preserve"> </w:t>
      </w:r>
    </w:p>
    <w:p w14:paraId="6F340654" w14:textId="1CA39A97" w:rsidR="005B474D" w:rsidRPr="005D2C6B" w:rsidRDefault="005B474D" w:rsidP="002F4EC9">
      <w:pPr>
        <w:pStyle w:val="DefenceHeading4"/>
        <w:numPr>
          <w:ilvl w:val="3"/>
          <w:numId w:val="134"/>
        </w:numPr>
      </w:pPr>
      <w:r>
        <w:t>neither th</w:t>
      </w:r>
      <w:r w:rsidRPr="005D2C6B">
        <w:t xml:space="preserve">e </w:t>
      </w:r>
      <w:r w:rsidR="00125418">
        <w:t>Contractor</w:t>
      </w:r>
      <w:r>
        <w:t xml:space="preserve"> nor the Contractor's Representative</w:t>
      </w:r>
      <w:r w:rsidRPr="005D2C6B">
        <w:t xml:space="preserve"> is required to exercise </w:t>
      </w:r>
      <w:r>
        <w:t>such</w:t>
      </w:r>
      <w:r w:rsidRPr="005D2C6B">
        <w:t xml:space="preserve"> discretion for the benefit of the </w:t>
      </w:r>
      <w:r>
        <w:t>Consultant</w:t>
      </w:r>
      <w:r w:rsidRPr="005D2C6B">
        <w:t>;</w:t>
      </w:r>
      <w:r>
        <w:t xml:space="preserve"> and</w:t>
      </w:r>
    </w:p>
    <w:p w14:paraId="65041BD2" w14:textId="0F19D273" w:rsidR="0056465B" w:rsidRPr="00F94C5E" w:rsidRDefault="005B474D" w:rsidP="003E25CB">
      <w:pPr>
        <w:pStyle w:val="DefenceHeading4"/>
        <w:numPr>
          <w:ilvl w:val="3"/>
          <w:numId w:val="134"/>
        </w:numPr>
      </w:pPr>
      <w:r w:rsidRPr="005D2C6B">
        <w:t xml:space="preserve">the exercise or failure to exercise </w:t>
      </w:r>
      <w:r>
        <w:t xml:space="preserve">such discretion </w:t>
      </w:r>
      <w:r w:rsidRPr="005D2C6B">
        <w:t xml:space="preserve">is not capable of being the subject </w:t>
      </w:r>
      <w:r>
        <w:t>o</w:t>
      </w:r>
      <w:r w:rsidRPr="005D2C6B">
        <w:t xml:space="preserve">f a dispute or difference for the purposes of clause </w:t>
      </w:r>
      <w:r>
        <w:fldChar w:fldCharType="begin"/>
      </w:r>
      <w:r>
        <w:instrText xml:space="preserve"> REF _Ref163731210 \r \h </w:instrText>
      </w:r>
      <w:r>
        <w:fldChar w:fldCharType="separate"/>
      </w:r>
      <w:r w:rsidR="00755617">
        <w:t>13.1</w:t>
      </w:r>
      <w:r>
        <w:fldChar w:fldCharType="end"/>
      </w:r>
      <w:r w:rsidRPr="005D2C6B">
        <w:t xml:space="preserve"> or otherwise subject to review</w:t>
      </w:r>
      <w:r w:rsidR="0056465B">
        <w:t>.</w:t>
      </w:r>
    </w:p>
    <w:p w14:paraId="69AC23F9" w14:textId="77777777" w:rsidR="001A339F" w:rsidRPr="00F94C5E" w:rsidRDefault="001A339F" w:rsidP="00125159">
      <w:pPr>
        <w:pStyle w:val="DefenceHeading2"/>
      </w:pPr>
      <w:bookmarkStart w:id="403" w:name="_Toc522938403"/>
      <w:bookmarkStart w:id="404" w:name="_Toc209542402"/>
      <w:r w:rsidRPr="00F94C5E">
        <w:t>Miscellaneous</w:t>
      </w:r>
      <w:bookmarkEnd w:id="403"/>
      <w:bookmarkEnd w:id="404"/>
    </w:p>
    <w:p w14:paraId="0BECFBC0" w14:textId="77777777" w:rsidR="001A339F" w:rsidRPr="00F94C5E" w:rsidRDefault="001A339F" w:rsidP="00125159">
      <w:pPr>
        <w:pStyle w:val="DefenceHeading3"/>
      </w:pPr>
      <w:bookmarkStart w:id="405" w:name="_Ref47147992"/>
      <w:r w:rsidRPr="00F94C5E">
        <w:t>Th</w:t>
      </w:r>
      <w:r w:rsidR="00B52CB6">
        <w:t>e</w:t>
      </w:r>
      <w:r w:rsidRPr="00F94C5E">
        <w:t xml:space="preserve"> </w:t>
      </w:r>
      <w:r w:rsidR="000C75F9" w:rsidRPr="001D4FAF">
        <w:rPr>
          <w:szCs w:val="22"/>
        </w:rPr>
        <w:t>Subcontract</w:t>
      </w:r>
      <w:r w:rsidR="000C75F9" w:rsidRPr="00F94C5E">
        <w:t xml:space="preserve"> </w:t>
      </w:r>
      <w:r w:rsidRPr="00F94C5E">
        <w:t xml:space="preserve">is subject to and is to be construed in accordance with the laws of the State or Territory </w:t>
      </w:r>
      <w:r w:rsidR="00935821" w:rsidRPr="00F94C5E">
        <w:t>specified</w:t>
      </w:r>
      <w:r w:rsidR="00BA5088" w:rsidRPr="00F94C5E">
        <w:t xml:space="preserve"> </w:t>
      </w:r>
      <w:r w:rsidRPr="00F94C5E">
        <w:t>in the</w:t>
      </w:r>
      <w:r w:rsidR="00BA5088" w:rsidRPr="00F94C5E">
        <w:t xml:space="preserve"> </w:t>
      </w:r>
      <w:r w:rsidR="006239AF" w:rsidRPr="001D4FAF">
        <w:t>Subcontract Particulars</w:t>
      </w:r>
      <w:r w:rsidRPr="00F94C5E">
        <w:t>.</w:t>
      </w:r>
      <w:bookmarkEnd w:id="405"/>
    </w:p>
    <w:p w14:paraId="1D82A4A2" w14:textId="77777777" w:rsidR="001A339F" w:rsidRPr="00F94C5E" w:rsidRDefault="001A339F" w:rsidP="00A369AF">
      <w:pPr>
        <w:pStyle w:val="DefenceHeading3"/>
        <w:keepNext/>
      </w:pPr>
      <w:r w:rsidRPr="00F94C5E">
        <w:t xml:space="preserve">None of the terms of the </w:t>
      </w:r>
      <w:r w:rsidR="000C75F9" w:rsidRPr="001D4FAF">
        <w:rPr>
          <w:szCs w:val="22"/>
        </w:rPr>
        <w:t>Subcontract</w:t>
      </w:r>
      <w:r w:rsidR="000C75F9" w:rsidRPr="00F94C5E">
        <w:t xml:space="preserve"> </w:t>
      </w:r>
      <w:r w:rsidRPr="00F94C5E">
        <w:t>can be waived, discharged or rele</w:t>
      </w:r>
      <w:r w:rsidR="00865960" w:rsidRPr="00F94C5E">
        <w:t>ased at law or in equity unless</w:t>
      </w:r>
      <w:r w:rsidR="00840AA5" w:rsidRPr="00F94C5E">
        <w:t>:</w:t>
      </w:r>
    </w:p>
    <w:p w14:paraId="37F290F3" w14:textId="77777777" w:rsidR="00840AA5" w:rsidRPr="00F94C5E" w:rsidRDefault="00840AA5" w:rsidP="00840AA5">
      <w:pPr>
        <w:pStyle w:val="DefenceHeading4"/>
      </w:pPr>
      <w:r w:rsidRPr="00F94C5E">
        <w:t>to the extent that the term involves a right of the party seeking to waive the term or one party seeking to waive an obligation of the other party - this is done by written notice to the other party; or</w:t>
      </w:r>
    </w:p>
    <w:p w14:paraId="6FAF99A9" w14:textId="77777777" w:rsidR="00840AA5" w:rsidRPr="00F94C5E" w:rsidRDefault="00840AA5" w:rsidP="00840AA5">
      <w:pPr>
        <w:pStyle w:val="DefenceHeading4"/>
      </w:pPr>
      <w:r w:rsidRPr="00F94C5E">
        <w:t>otherwise, both parties agree in writing.</w:t>
      </w:r>
    </w:p>
    <w:p w14:paraId="3EA6CB00" w14:textId="77777777" w:rsidR="001A339F" w:rsidRPr="00F94C5E" w:rsidRDefault="001A339F" w:rsidP="00A369AF">
      <w:pPr>
        <w:pStyle w:val="DefenceHeading3"/>
        <w:keepNext/>
      </w:pPr>
      <w:r w:rsidRPr="00F94C5E">
        <w:lastRenderedPageBreak/>
        <w:t>Th</w:t>
      </w:r>
      <w:r w:rsidR="00B52CB6">
        <w:t>e</w:t>
      </w:r>
      <w:r w:rsidRPr="00F94C5E">
        <w:t xml:space="preserve"> </w:t>
      </w:r>
      <w:r w:rsidR="000C75F9" w:rsidRPr="001D4FAF">
        <w:rPr>
          <w:szCs w:val="22"/>
        </w:rPr>
        <w:t>Subcontract</w:t>
      </w:r>
      <w:r w:rsidR="000C75F9" w:rsidRPr="00F94C5E">
        <w:t xml:space="preserve"> </w:t>
      </w:r>
      <w:r w:rsidRPr="00F94C5E">
        <w:t>constitutes the entire agreement and understanding between the parties and will take effect according to its tenor despite:</w:t>
      </w:r>
    </w:p>
    <w:p w14:paraId="1FC69A57" w14:textId="77777777" w:rsidR="001A339F" w:rsidRPr="00F94C5E" w:rsidRDefault="001A339F" w:rsidP="00E106B8">
      <w:pPr>
        <w:pStyle w:val="DefenceHeading4"/>
      </w:pPr>
      <w:r w:rsidRPr="00F94C5E">
        <w:t>any prior agreement in conflict or at variance with the</w:t>
      </w:r>
      <w:r w:rsidR="00055BD9" w:rsidRPr="00F94C5E">
        <w:rPr>
          <w:szCs w:val="22"/>
        </w:rPr>
        <w:t xml:space="preserve"> </w:t>
      </w:r>
      <w:r w:rsidR="000C75F9" w:rsidRPr="001D4FAF">
        <w:rPr>
          <w:szCs w:val="22"/>
        </w:rPr>
        <w:t>Subcontract</w:t>
      </w:r>
      <w:r w:rsidRPr="00F94C5E">
        <w:t>; or</w:t>
      </w:r>
    </w:p>
    <w:p w14:paraId="211BBF31" w14:textId="77777777" w:rsidR="001A339F" w:rsidRPr="00F94C5E" w:rsidRDefault="001A339F" w:rsidP="00E106B8">
      <w:pPr>
        <w:pStyle w:val="DefenceHeading4"/>
      </w:pPr>
      <w:r w:rsidRPr="00F94C5E">
        <w:t xml:space="preserve">any correspondence or other documents relating to the subject matter of the </w:t>
      </w:r>
      <w:r w:rsidR="000C75F9" w:rsidRPr="001D4FAF">
        <w:rPr>
          <w:szCs w:val="22"/>
        </w:rPr>
        <w:t>Subcontract</w:t>
      </w:r>
      <w:r w:rsidR="000C75F9" w:rsidRPr="00F94C5E">
        <w:t xml:space="preserve"> </w:t>
      </w:r>
      <w:r w:rsidRPr="00F94C5E">
        <w:t xml:space="preserve">which may have passed between the parties prior to the </w:t>
      </w:r>
      <w:r w:rsidR="00B30A57" w:rsidRPr="001D4FAF">
        <w:t>Award Date</w:t>
      </w:r>
      <w:r w:rsidRPr="00F94C5E">
        <w:t xml:space="preserve"> and which are not included in the</w:t>
      </w:r>
      <w:r w:rsidR="00055BD9" w:rsidRPr="00F94C5E">
        <w:rPr>
          <w:szCs w:val="22"/>
        </w:rPr>
        <w:t xml:space="preserve"> </w:t>
      </w:r>
      <w:r w:rsidR="000C75F9" w:rsidRPr="001D4FAF">
        <w:rPr>
          <w:szCs w:val="22"/>
        </w:rPr>
        <w:t>Subcontract</w:t>
      </w:r>
      <w:r w:rsidRPr="00F94C5E">
        <w:t>.</w:t>
      </w:r>
    </w:p>
    <w:p w14:paraId="40828E7F" w14:textId="77777777" w:rsidR="001A339F" w:rsidRPr="00F94C5E" w:rsidRDefault="001A339F" w:rsidP="00125159">
      <w:pPr>
        <w:pStyle w:val="DefenceHeading3"/>
      </w:pPr>
      <w:r w:rsidRPr="00F94C5E">
        <w:t>Where a party comprises two or more persons, each person will be jointly and severally bound by the party</w:t>
      </w:r>
      <w:r w:rsidR="00B07F6E" w:rsidRPr="00F94C5E">
        <w:t>'</w:t>
      </w:r>
      <w:r w:rsidRPr="00F94C5E">
        <w:t>s obligations under the</w:t>
      </w:r>
      <w:r w:rsidR="00055BD9" w:rsidRPr="00F94C5E">
        <w:rPr>
          <w:szCs w:val="22"/>
        </w:rPr>
        <w:t xml:space="preserve"> </w:t>
      </w:r>
      <w:r w:rsidR="000C75F9" w:rsidRPr="001D4FAF">
        <w:rPr>
          <w:szCs w:val="22"/>
        </w:rPr>
        <w:t>Subcontract</w:t>
      </w:r>
      <w:r w:rsidRPr="00F94C5E">
        <w:t>.</w:t>
      </w:r>
    </w:p>
    <w:p w14:paraId="6BA173DA" w14:textId="77777777" w:rsidR="001A339F" w:rsidRPr="00F94C5E" w:rsidRDefault="001A339F" w:rsidP="00125159">
      <w:pPr>
        <w:pStyle w:val="DefenceHeading3"/>
      </w:pPr>
      <w:r w:rsidRPr="00F94C5E">
        <w:t xml:space="preserve">Any provision in </w:t>
      </w:r>
      <w:r w:rsidR="003938D1" w:rsidRPr="00F94C5E">
        <w:t xml:space="preserve">the </w:t>
      </w:r>
      <w:r w:rsidR="000C75F9" w:rsidRPr="001D4FAF">
        <w:rPr>
          <w:szCs w:val="22"/>
        </w:rPr>
        <w:t>Subcontract</w:t>
      </w:r>
      <w:r w:rsidR="000C75F9" w:rsidRPr="00F94C5E">
        <w:t xml:space="preserve"> </w:t>
      </w:r>
      <w:r w:rsidRPr="00F94C5E">
        <w:t>which is illegal, void or unenforceable will be ineffective to the extent only of such illegality, voidness or unenforceability and such illegality, voidness or unenforceability will not invalidate any other provision of the</w:t>
      </w:r>
      <w:r w:rsidR="00055BD9" w:rsidRPr="00F94C5E">
        <w:rPr>
          <w:szCs w:val="22"/>
        </w:rPr>
        <w:t xml:space="preserve"> </w:t>
      </w:r>
      <w:r w:rsidR="000C75F9" w:rsidRPr="001D4FAF">
        <w:rPr>
          <w:szCs w:val="22"/>
        </w:rPr>
        <w:t>Subcontract</w:t>
      </w:r>
      <w:r w:rsidRPr="00F94C5E">
        <w:t>.</w:t>
      </w:r>
    </w:p>
    <w:p w14:paraId="2BE66A9B" w14:textId="77777777" w:rsidR="00AE35FD" w:rsidRPr="00F94C5E" w:rsidRDefault="00B22564" w:rsidP="00125159">
      <w:pPr>
        <w:pStyle w:val="DefenceHeading3"/>
      </w:pPr>
      <w:bookmarkStart w:id="406" w:name="_Ref73561723"/>
      <w:r w:rsidRPr="00F94C5E">
        <w:t>T</w:t>
      </w:r>
      <w:r w:rsidR="00AE35FD" w:rsidRPr="00F94C5E">
        <w:t xml:space="preserve">he </w:t>
      </w:r>
      <w:r w:rsidR="00460ECC" w:rsidRPr="001D4FAF">
        <w:t>Consultant</w:t>
      </w:r>
      <w:r w:rsidR="00AE35FD" w:rsidRPr="00F94C5E">
        <w:t xml:space="preserve"> must indemnify the </w:t>
      </w:r>
      <w:r w:rsidR="00C504CF" w:rsidRPr="001D4FAF">
        <w:t>Contractor</w:t>
      </w:r>
      <w:r w:rsidR="00AE35FD" w:rsidRPr="00F94C5E">
        <w:t xml:space="preserve"> against</w:t>
      </w:r>
      <w:r w:rsidR="00AE35FD" w:rsidRPr="004C6864">
        <w:t>:</w:t>
      </w:r>
      <w:bookmarkEnd w:id="406"/>
    </w:p>
    <w:p w14:paraId="41949240" w14:textId="77777777" w:rsidR="00AE35FD" w:rsidRPr="00F94C5E" w:rsidRDefault="00AE35FD" w:rsidP="00E106B8">
      <w:pPr>
        <w:pStyle w:val="DefenceHeading4"/>
      </w:pPr>
      <w:bookmarkStart w:id="407" w:name="_Ref170552383"/>
      <w:r w:rsidRPr="00F94C5E">
        <w:t>any liability to or claim by a third party</w:t>
      </w:r>
      <w:r w:rsidR="00266D61" w:rsidRPr="00F94C5E">
        <w:t xml:space="preserve"> including</w:t>
      </w:r>
      <w:r w:rsidRPr="00F94C5E">
        <w:t xml:space="preserve"> </w:t>
      </w:r>
      <w:r w:rsidR="00085068" w:rsidRPr="00F94C5E">
        <w:t>a</w:t>
      </w:r>
      <w:r w:rsidR="000F18C0" w:rsidRPr="00F94C5E">
        <w:t>ny</w:t>
      </w:r>
      <w:r w:rsidR="00184315" w:rsidRPr="00F94C5E">
        <w:t xml:space="preserve"> </w:t>
      </w:r>
      <w:r w:rsidRPr="001D4FAF">
        <w:t>Other</w:t>
      </w:r>
      <w:r w:rsidR="004077CD" w:rsidRPr="001D4FAF">
        <w:t xml:space="preserve"> Contractor</w:t>
      </w:r>
      <w:r w:rsidRPr="00F94C5E">
        <w:t>; and</w:t>
      </w:r>
      <w:bookmarkEnd w:id="407"/>
    </w:p>
    <w:p w14:paraId="7BBB8833" w14:textId="77777777" w:rsidR="00AE35FD" w:rsidRPr="00F94C5E" w:rsidRDefault="00AE35FD" w:rsidP="00E106B8">
      <w:pPr>
        <w:pStyle w:val="DefenceHeading4"/>
      </w:pPr>
      <w:r w:rsidRPr="00F94C5E">
        <w:t>all costs,</w:t>
      </w:r>
      <w:r w:rsidR="00935821" w:rsidRPr="00F94C5E">
        <w:t xml:space="preserve"> expenses,</w:t>
      </w:r>
      <w:r w:rsidRPr="00F94C5E">
        <w:t xml:space="preserve"> losses</w:t>
      </w:r>
      <w:r w:rsidR="00935821" w:rsidRPr="00F94C5E">
        <w:t>,</w:t>
      </w:r>
      <w:r w:rsidRPr="00F94C5E">
        <w:t xml:space="preserve"> damages </w:t>
      </w:r>
      <w:r w:rsidR="00935821" w:rsidRPr="00F94C5E">
        <w:t xml:space="preserve">and liabilities </w:t>
      </w:r>
      <w:r w:rsidRPr="00F94C5E">
        <w:t xml:space="preserve">suffered or incurred by the </w:t>
      </w:r>
      <w:r w:rsidR="00C504CF" w:rsidRPr="001D4FAF">
        <w:t>Contractor</w:t>
      </w:r>
      <w:r w:rsidRPr="00F94C5E">
        <w:t>,</w:t>
      </w:r>
      <w:r w:rsidR="002C6383" w:rsidRPr="00F94C5E">
        <w:t xml:space="preserve"> </w:t>
      </w:r>
    </w:p>
    <w:p w14:paraId="6464FC65" w14:textId="77777777" w:rsidR="00AE35FD" w:rsidRPr="00F94C5E" w:rsidRDefault="0056465B" w:rsidP="002C2B2E">
      <w:pPr>
        <w:pStyle w:val="DefenceIndent"/>
      </w:pPr>
      <w:r>
        <w:t>caused by</w:t>
      </w:r>
      <w:r w:rsidR="00AE35FD" w:rsidRPr="00F94C5E">
        <w:t xml:space="preserve"> any breach by the </w:t>
      </w:r>
      <w:r w:rsidR="00460ECC" w:rsidRPr="001D4FAF">
        <w:t>Consultant</w:t>
      </w:r>
      <w:r w:rsidR="00AE35FD" w:rsidRPr="00F94C5E">
        <w:t xml:space="preserve"> of a term of th</w:t>
      </w:r>
      <w:r w:rsidR="00B52CB6">
        <w:t>e</w:t>
      </w:r>
      <w:r w:rsidR="00055BD9" w:rsidRPr="00F94C5E">
        <w:rPr>
          <w:szCs w:val="22"/>
        </w:rPr>
        <w:t xml:space="preserve"> </w:t>
      </w:r>
      <w:r w:rsidR="000C75F9" w:rsidRPr="001D4FAF">
        <w:rPr>
          <w:szCs w:val="22"/>
        </w:rPr>
        <w:t>Subcontract</w:t>
      </w:r>
      <w:r w:rsidR="00AE35FD" w:rsidRPr="00F94C5E">
        <w:t>.</w:t>
      </w:r>
    </w:p>
    <w:p w14:paraId="11338FE0" w14:textId="77777777" w:rsidR="001A339F" w:rsidRPr="00F94C5E" w:rsidRDefault="001A339F" w:rsidP="00125159">
      <w:pPr>
        <w:pStyle w:val="DefenceHeading3"/>
      </w:pPr>
      <w:r w:rsidRPr="00F94C5E">
        <w:t>All obligations to indemnify under th</w:t>
      </w:r>
      <w:r w:rsidR="00B52CB6">
        <w:t>e</w:t>
      </w:r>
      <w:r w:rsidRPr="00F94C5E">
        <w:t xml:space="preserve"> </w:t>
      </w:r>
      <w:r w:rsidR="000C75F9" w:rsidRPr="001D4FAF">
        <w:rPr>
          <w:szCs w:val="22"/>
        </w:rPr>
        <w:t>Subcontract</w:t>
      </w:r>
      <w:r w:rsidR="000C75F9" w:rsidRPr="00F94C5E">
        <w:t xml:space="preserve"> </w:t>
      </w:r>
      <w:r w:rsidRPr="00F94C5E">
        <w:t>survive termination of the</w:t>
      </w:r>
      <w:r w:rsidR="00055BD9" w:rsidRPr="00F94C5E">
        <w:t xml:space="preserve"> </w:t>
      </w:r>
      <w:r w:rsidR="000C75F9" w:rsidRPr="001D4FAF">
        <w:rPr>
          <w:szCs w:val="22"/>
        </w:rPr>
        <w:t>Subcontract</w:t>
      </w:r>
      <w:r w:rsidR="000C75F9" w:rsidRPr="00F94C5E">
        <w:t xml:space="preserve"> </w:t>
      </w:r>
      <w:r w:rsidR="00AA75DC" w:rsidRPr="00F94C5E">
        <w:t>on any basis.</w:t>
      </w:r>
    </w:p>
    <w:p w14:paraId="02234E69" w14:textId="77777777" w:rsidR="00840AA5" w:rsidRDefault="00840AA5" w:rsidP="00125159">
      <w:pPr>
        <w:pStyle w:val="DefenceHeading3"/>
      </w:pPr>
      <w:r w:rsidRPr="00F94C5E">
        <w:t>Unless expressly stated to the contrary in th</w:t>
      </w:r>
      <w:r w:rsidR="00B52CB6">
        <w:t>e</w:t>
      </w:r>
      <w:r w:rsidRPr="00F94C5E">
        <w:t xml:space="preserve"> </w:t>
      </w:r>
      <w:r w:rsidR="000C75F9" w:rsidRPr="001D4FAF">
        <w:rPr>
          <w:szCs w:val="22"/>
        </w:rPr>
        <w:t>Subcontract</w:t>
      </w:r>
      <w:r w:rsidRPr="00F94C5E">
        <w:t xml:space="preserve">, the </w:t>
      </w:r>
      <w:r w:rsidR="00460ECC" w:rsidRPr="001D4FAF">
        <w:t>Consultant</w:t>
      </w:r>
      <w:r w:rsidRPr="00F94C5E">
        <w:t xml:space="preserve"> must perform the </w:t>
      </w:r>
      <w:r w:rsidR="00F42400" w:rsidRPr="001D4FAF">
        <w:t>Services</w:t>
      </w:r>
      <w:r w:rsidRPr="00F94C5E">
        <w:t xml:space="preserve"> at its cost.</w:t>
      </w:r>
    </w:p>
    <w:p w14:paraId="2C740555" w14:textId="00A26B29" w:rsidR="009420AD" w:rsidRPr="00F94C5E" w:rsidRDefault="009420AD" w:rsidP="00CF19F0">
      <w:pPr>
        <w:pStyle w:val="DefenceHeading3"/>
      </w:pPr>
      <w:r>
        <w:t xml:space="preserve">If a document referred to as being available on the Defence Website is not so available, the Contractor's Representative may provide such document to the Consultant by other means. </w:t>
      </w:r>
    </w:p>
    <w:p w14:paraId="1F83B0F1" w14:textId="77777777" w:rsidR="001A339F" w:rsidRPr="00F94C5E" w:rsidRDefault="00CD4199" w:rsidP="00125159">
      <w:pPr>
        <w:pStyle w:val="DefenceHeading1"/>
      </w:pPr>
      <w:r w:rsidRPr="00F94C5E">
        <w:br w:type="page"/>
      </w:r>
      <w:bookmarkStart w:id="408" w:name="_Toc522938404"/>
      <w:bookmarkStart w:id="409" w:name="_Ref145735718"/>
      <w:bookmarkStart w:id="410" w:name="_Toc209542403"/>
      <w:r w:rsidR="001A339F" w:rsidRPr="00F94C5E">
        <w:lastRenderedPageBreak/>
        <w:t>Role of the consultant</w:t>
      </w:r>
      <w:bookmarkEnd w:id="408"/>
      <w:bookmarkEnd w:id="409"/>
      <w:bookmarkEnd w:id="410"/>
    </w:p>
    <w:p w14:paraId="1A27DA22" w14:textId="77777777" w:rsidR="001A339F" w:rsidRPr="00F94C5E" w:rsidRDefault="001A339F" w:rsidP="00125159">
      <w:pPr>
        <w:pStyle w:val="DefenceHeading2"/>
      </w:pPr>
      <w:bookmarkStart w:id="411" w:name="_Toc522938405"/>
      <w:bookmarkStart w:id="412" w:name="_Ref463792129"/>
      <w:bookmarkStart w:id="413" w:name="_Ref474230143"/>
      <w:bookmarkStart w:id="414" w:name="_Ref67050632"/>
      <w:bookmarkStart w:id="415" w:name="_Toc209542404"/>
      <w:r w:rsidRPr="00F94C5E">
        <w:t>Engagement</w:t>
      </w:r>
      <w:bookmarkEnd w:id="411"/>
      <w:bookmarkEnd w:id="412"/>
      <w:bookmarkEnd w:id="413"/>
      <w:bookmarkEnd w:id="414"/>
      <w:bookmarkEnd w:id="415"/>
    </w:p>
    <w:p w14:paraId="05E806E6" w14:textId="77777777" w:rsidR="00CC2AF3" w:rsidRPr="00F94C5E" w:rsidRDefault="001A339F" w:rsidP="004C6864">
      <w:pPr>
        <w:pStyle w:val="DefenceHeading3"/>
        <w:numPr>
          <w:ilvl w:val="0"/>
          <w:numId w:val="0"/>
        </w:numPr>
      </w:pPr>
      <w:r w:rsidRPr="00F94C5E">
        <w:t xml:space="preserve">The </w:t>
      </w:r>
      <w:r w:rsidR="00460ECC" w:rsidRPr="001D4FAF">
        <w:t>Consultant</w:t>
      </w:r>
      <w:r w:rsidRPr="00F94C5E">
        <w:t xml:space="preserve"> must carry out the </w:t>
      </w:r>
      <w:r w:rsidR="00F42400" w:rsidRPr="001D4FAF">
        <w:t>Services</w:t>
      </w:r>
      <w:r w:rsidRPr="00F94C5E">
        <w:t xml:space="preserve"> in accordance with </w:t>
      </w:r>
      <w:r w:rsidR="007D07F9" w:rsidRPr="00F94C5E">
        <w:t>the</w:t>
      </w:r>
      <w:r w:rsidR="00055BD9" w:rsidRPr="00F94C5E">
        <w:rPr>
          <w:szCs w:val="22"/>
        </w:rPr>
        <w:t xml:space="preserve"> </w:t>
      </w:r>
      <w:r w:rsidR="000C75F9" w:rsidRPr="001D4FAF">
        <w:rPr>
          <w:szCs w:val="22"/>
        </w:rPr>
        <w:t>Subcontract</w:t>
      </w:r>
      <w:r w:rsidRPr="00F94C5E">
        <w:t>.</w:t>
      </w:r>
    </w:p>
    <w:p w14:paraId="315D500A" w14:textId="77777777" w:rsidR="001A339F" w:rsidRPr="00F94C5E" w:rsidRDefault="001A339F" w:rsidP="00125159">
      <w:pPr>
        <w:pStyle w:val="DefenceHeading2"/>
      </w:pPr>
      <w:bookmarkStart w:id="416" w:name="_Toc76045606"/>
      <w:bookmarkStart w:id="417" w:name="_Toc76045607"/>
      <w:bookmarkStart w:id="418" w:name="_Toc76045608"/>
      <w:bookmarkStart w:id="419" w:name="_Toc76045609"/>
      <w:bookmarkStart w:id="420" w:name="_Toc76045610"/>
      <w:bookmarkStart w:id="421" w:name="_Toc76045611"/>
      <w:bookmarkStart w:id="422" w:name="_Toc76045612"/>
      <w:bookmarkStart w:id="423" w:name="_Toc76045613"/>
      <w:bookmarkStart w:id="424" w:name="_Toc76045614"/>
      <w:bookmarkStart w:id="425" w:name="_Toc522938406"/>
      <w:bookmarkStart w:id="426" w:name="_Ref463792139"/>
      <w:bookmarkStart w:id="427" w:name="_Ref67050640"/>
      <w:bookmarkStart w:id="428" w:name="_Toc209542405"/>
      <w:bookmarkEnd w:id="416"/>
      <w:bookmarkEnd w:id="417"/>
      <w:bookmarkEnd w:id="418"/>
      <w:bookmarkEnd w:id="419"/>
      <w:bookmarkEnd w:id="420"/>
      <w:bookmarkEnd w:id="421"/>
      <w:bookmarkEnd w:id="422"/>
      <w:bookmarkEnd w:id="423"/>
      <w:bookmarkEnd w:id="424"/>
      <w:r w:rsidRPr="00F94C5E">
        <w:t>Standard of Care</w:t>
      </w:r>
      <w:bookmarkEnd w:id="425"/>
      <w:bookmarkEnd w:id="426"/>
      <w:bookmarkEnd w:id="427"/>
      <w:bookmarkEnd w:id="428"/>
    </w:p>
    <w:p w14:paraId="63D46918" w14:textId="77777777" w:rsidR="001A339F" w:rsidRPr="00F94C5E" w:rsidRDefault="001A339F" w:rsidP="00E106B8">
      <w:pPr>
        <w:pStyle w:val="DefenceNormal"/>
      </w:pPr>
      <w:r w:rsidRPr="00F94C5E">
        <w:rPr>
          <w:szCs w:val="22"/>
        </w:rPr>
        <w:t xml:space="preserve">The </w:t>
      </w:r>
      <w:r w:rsidR="00460ECC" w:rsidRPr="001D4FAF">
        <w:t>Consultant</w:t>
      </w:r>
      <w:r w:rsidRPr="00F94C5E">
        <w:rPr>
          <w:szCs w:val="22"/>
        </w:rPr>
        <w:t>:</w:t>
      </w:r>
    </w:p>
    <w:p w14:paraId="66D0B946" w14:textId="77777777" w:rsidR="001A339F" w:rsidRPr="00F94C5E" w:rsidRDefault="001A339F" w:rsidP="00125159">
      <w:pPr>
        <w:pStyle w:val="DefenceHeading3"/>
      </w:pPr>
      <w:r w:rsidRPr="00F94C5E">
        <w:t xml:space="preserve">must exercise the standard of skill, care and diligence in the performance of the </w:t>
      </w:r>
      <w:r w:rsidR="00F42400" w:rsidRPr="001D4FAF">
        <w:t>Services</w:t>
      </w:r>
      <w:r w:rsidRPr="00F94C5E">
        <w:t xml:space="preserve"> that would be expected of an expert professional provider of the </w:t>
      </w:r>
      <w:r w:rsidR="00F42400" w:rsidRPr="001D4FAF">
        <w:t>Services</w:t>
      </w:r>
      <w:r w:rsidRPr="00F94C5E">
        <w:t>;</w:t>
      </w:r>
    </w:p>
    <w:p w14:paraId="7060A06C" w14:textId="77777777" w:rsidR="000D4B83" w:rsidRPr="00F94C5E" w:rsidRDefault="001A339F" w:rsidP="00125159">
      <w:pPr>
        <w:pStyle w:val="DefenceHeading3"/>
      </w:pPr>
      <w:r w:rsidRPr="00F94C5E">
        <w:t>must</w:t>
      </w:r>
      <w:r w:rsidR="000D4B83" w:rsidRPr="00F94C5E">
        <w:t>:</w:t>
      </w:r>
    </w:p>
    <w:p w14:paraId="45F741F3" w14:textId="77777777" w:rsidR="000D4B83" w:rsidRPr="00F94C5E" w:rsidRDefault="000D4B83" w:rsidP="00E106B8">
      <w:pPr>
        <w:pStyle w:val="DefenceHeading4"/>
      </w:pPr>
      <w:r w:rsidRPr="00F94C5E">
        <w:t xml:space="preserve">ensure that the </w:t>
      </w:r>
      <w:r w:rsidR="00FE5EA1" w:rsidRPr="001D4FAF">
        <w:t>Design Documentation</w:t>
      </w:r>
      <w:r w:rsidRPr="00F94C5E">
        <w:t xml:space="preserve"> complies with the requirements of the </w:t>
      </w:r>
      <w:r w:rsidR="000C75F9" w:rsidRPr="001D4FAF">
        <w:rPr>
          <w:szCs w:val="22"/>
        </w:rPr>
        <w:t>Subcontract</w:t>
      </w:r>
      <w:r w:rsidRPr="00F94C5E">
        <w:t>; and</w:t>
      </w:r>
    </w:p>
    <w:p w14:paraId="39A9E4B7" w14:textId="77777777" w:rsidR="000D4B83" w:rsidRPr="00F94C5E" w:rsidRDefault="000D4B83" w:rsidP="00E106B8">
      <w:pPr>
        <w:pStyle w:val="DefenceHeading4"/>
      </w:pPr>
      <w:r w:rsidRPr="00F94C5E">
        <w:t xml:space="preserve">use its best endeavours to ensure that the </w:t>
      </w:r>
      <w:r w:rsidR="00FE5EA1" w:rsidRPr="001D4FAF">
        <w:t>Design Documentation</w:t>
      </w:r>
      <w:r w:rsidR="00325F23" w:rsidRPr="00F94C5E">
        <w:t xml:space="preserve"> </w:t>
      </w:r>
      <w:r w:rsidRPr="00F94C5E">
        <w:t xml:space="preserve">will be fit for </w:t>
      </w:r>
      <w:r w:rsidR="00E6226D">
        <w:t>the</w:t>
      </w:r>
      <w:r w:rsidRPr="00F94C5E">
        <w:t xml:space="preserve"> purpose</w:t>
      </w:r>
      <w:r w:rsidR="00E6226D">
        <w:t>s</w:t>
      </w:r>
      <w:r w:rsidR="00E6226D" w:rsidRPr="00E6226D">
        <w:t xml:space="preserve"> </w:t>
      </w:r>
      <w:r w:rsidR="00E6226D" w:rsidRPr="00ED089D">
        <w:t>as set out in, or reasonably to be inferred from, the Brief</w:t>
      </w:r>
      <w:r w:rsidRPr="00F94C5E">
        <w:t>;</w:t>
      </w:r>
    </w:p>
    <w:p w14:paraId="45B8075D" w14:textId="77777777" w:rsidR="001A339F" w:rsidRPr="00F94C5E" w:rsidRDefault="001A339F" w:rsidP="00125159">
      <w:pPr>
        <w:pStyle w:val="DefenceHeading3"/>
      </w:pPr>
      <w:r w:rsidRPr="00F94C5E">
        <w:t xml:space="preserve">must ensure that the </w:t>
      </w:r>
      <w:r w:rsidR="00F42400" w:rsidRPr="001D4FAF">
        <w:t>Services</w:t>
      </w:r>
      <w:r w:rsidRPr="00F94C5E">
        <w:t xml:space="preserve"> are provided economically and in accordance with any budgetary requirements of the </w:t>
      </w:r>
      <w:r w:rsidR="00C504CF" w:rsidRPr="001D4FAF">
        <w:t>Contractor</w:t>
      </w:r>
      <w:r w:rsidR="00F54E3B" w:rsidRPr="00F94C5E">
        <w:t xml:space="preserve"> </w:t>
      </w:r>
      <w:r w:rsidRPr="00F94C5E">
        <w:t xml:space="preserve">notified to the </w:t>
      </w:r>
      <w:r w:rsidR="00460ECC" w:rsidRPr="001D4FAF">
        <w:t>Consultant</w:t>
      </w:r>
      <w:r w:rsidRPr="00F94C5E">
        <w:t>; and</w:t>
      </w:r>
    </w:p>
    <w:p w14:paraId="3FFF4E2E" w14:textId="77777777" w:rsidR="001A339F" w:rsidRPr="00F94C5E" w:rsidRDefault="001A339F" w:rsidP="00125159">
      <w:pPr>
        <w:pStyle w:val="DefenceHeading3"/>
      </w:pPr>
      <w:r w:rsidRPr="00F94C5E">
        <w:t xml:space="preserve">must exercise the utmost good faith in the best interests of the </w:t>
      </w:r>
      <w:r w:rsidR="00C504CF" w:rsidRPr="001D4FAF">
        <w:t>Contractor</w:t>
      </w:r>
      <w:r w:rsidR="00F54E3B" w:rsidRPr="00F94C5E">
        <w:t xml:space="preserve"> </w:t>
      </w:r>
      <w:r w:rsidRPr="00F94C5E">
        <w:t xml:space="preserve">and keep the </w:t>
      </w:r>
      <w:r w:rsidR="00C504CF" w:rsidRPr="001D4FAF">
        <w:t>Contractor</w:t>
      </w:r>
      <w:r w:rsidR="00F54E3B" w:rsidRPr="00F94C5E">
        <w:t xml:space="preserve"> </w:t>
      </w:r>
      <w:r w:rsidRPr="00F94C5E">
        <w:t>fully and regul</w:t>
      </w:r>
      <w:r w:rsidR="00ED7902" w:rsidRPr="00F94C5E">
        <w:t xml:space="preserve">arly informed </w:t>
      </w:r>
      <w:r w:rsidR="007D07F9" w:rsidRPr="00F94C5E">
        <w:t xml:space="preserve">as to </w:t>
      </w:r>
      <w:r w:rsidRPr="00F94C5E">
        <w:t xml:space="preserve">all matters affecting or relating to the </w:t>
      </w:r>
      <w:r w:rsidR="00F42400" w:rsidRPr="001D4FAF">
        <w:t>Services</w:t>
      </w:r>
      <w:r w:rsidRPr="00F94C5E">
        <w:t xml:space="preserve"> and the </w:t>
      </w:r>
      <w:r w:rsidR="00976AA2" w:rsidRPr="001D4FAF">
        <w:t>MCC Works</w:t>
      </w:r>
      <w:r w:rsidRPr="00F94C5E">
        <w:t>.</w:t>
      </w:r>
    </w:p>
    <w:p w14:paraId="40671AEB" w14:textId="77777777" w:rsidR="001A339F" w:rsidRPr="00F94C5E" w:rsidRDefault="001A339F" w:rsidP="00125159">
      <w:pPr>
        <w:pStyle w:val="DefenceHeading2"/>
      </w:pPr>
      <w:bookmarkStart w:id="429" w:name="_Toc522938407"/>
      <w:bookmarkStart w:id="430" w:name="_Toc209542406"/>
      <w:r w:rsidRPr="00F94C5E">
        <w:t>Authority to Act</w:t>
      </w:r>
      <w:bookmarkEnd w:id="429"/>
      <w:bookmarkEnd w:id="430"/>
    </w:p>
    <w:p w14:paraId="4E808BE7" w14:textId="77777777" w:rsidR="001A339F" w:rsidRPr="00F94C5E" w:rsidRDefault="001A339F" w:rsidP="004C6864">
      <w:pPr>
        <w:pStyle w:val="DefenceHeading3"/>
      </w:pPr>
      <w:r w:rsidRPr="00F94C5E">
        <w:t xml:space="preserve">Other than as expressly authorised, the </w:t>
      </w:r>
      <w:r w:rsidR="00460ECC" w:rsidRPr="001D4FAF">
        <w:t>Consultant</w:t>
      </w:r>
      <w:r w:rsidRPr="00F94C5E">
        <w:t xml:space="preserve"> has no authority to, and must not:</w:t>
      </w:r>
    </w:p>
    <w:p w14:paraId="3483F14A" w14:textId="77777777" w:rsidR="001A339F" w:rsidRPr="00F94C5E" w:rsidRDefault="001A339F" w:rsidP="004C6864">
      <w:pPr>
        <w:pStyle w:val="DefenceHeading4"/>
      </w:pPr>
      <w:r w:rsidRPr="00F94C5E">
        <w:t>enter into any contracts, commitments or other legal documents or arrangements in the name of, or on behalf of, the</w:t>
      </w:r>
      <w:r w:rsidR="00F54E3B" w:rsidRPr="00F94C5E">
        <w:t xml:space="preserve"> </w:t>
      </w:r>
      <w:r w:rsidR="00C504CF" w:rsidRPr="001D4FAF">
        <w:t>Contractor</w:t>
      </w:r>
      <w:r w:rsidRPr="00F94C5E">
        <w:t>; or</w:t>
      </w:r>
    </w:p>
    <w:p w14:paraId="44CC6B97" w14:textId="77777777" w:rsidR="001A339F" w:rsidRPr="00F94C5E" w:rsidRDefault="001A339F" w:rsidP="004C6864">
      <w:pPr>
        <w:pStyle w:val="DefenceHeading4"/>
      </w:pPr>
      <w:r w:rsidRPr="00F94C5E">
        <w:t xml:space="preserve">take any act or step to bind or commit the </w:t>
      </w:r>
      <w:r w:rsidR="00C504CF" w:rsidRPr="001D4FAF">
        <w:t>Contractor</w:t>
      </w:r>
      <w:r w:rsidR="00F54E3B" w:rsidRPr="00F94C5E">
        <w:t xml:space="preserve"> </w:t>
      </w:r>
      <w:r w:rsidRPr="00F94C5E">
        <w:t xml:space="preserve">in any manner, whether as a disclosed agent of the </w:t>
      </w:r>
      <w:r w:rsidR="00C504CF" w:rsidRPr="001D4FAF">
        <w:t>Contractor</w:t>
      </w:r>
      <w:r w:rsidR="00F54E3B" w:rsidRPr="00F94C5E">
        <w:t xml:space="preserve"> </w:t>
      </w:r>
      <w:r w:rsidRPr="00F94C5E">
        <w:t>or otherwise.</w:t>
      </w:r>
    </w:p>
    <w:p w14:paraId="7148532C" w14:textId="77777777" w:rsidR="001A339F" w:rsidRPr="00F94C5E" w:rsidRDefault="001A339F" w:rsidP="004C6864">
      <w:pPr>
        <w:pStyle w:val="DefenceHeading3"/>
      </w:pPr>
      <w:r w:rsidRPr="00F94C5E">
        <w:rPr>
          <w:szCs w:val="22"/>
        </w:rPr>
        <w:t xml:space="preserve">The </w:t>
      </w:r>
      <w:r w:rsidR="00460ECC" w:rsidRPr="001D4FAF">
        <w:t>Consultant</w:t>
      </w:r>
      <w:r w:rsidRPr="00F94C5E">
        <w:rPr>
          <w:szCs w:val="22"/>
        </w:rPr>
        <w:t xml:space="preserve"> is an independent consultant and is not, and must not purport to be, a partner or joint venturer of the</w:t>
      </w:r>
      <w:r w:rsidR="0075636B" w:rsidRPr="00F94C5E">
        <w:rPr>
          <w:szCs w:val="22"/>
        </w:rPr>
        <w:t xml:space="preserve"> </w:t>
      </w:r>
      <w:r w:rsidR="00C504CF" w:rsidRPr="001D4FAF">
        <w:t>Contractor</w:t>
      </w:r>
      <w:r w:rsidRPr="00F94C5E">
        <w:rPr>
          <w:szCs w:val="22"/>
        </w:rPr>
        <w:t xml:space="preserve">. </w:t>
      </w:r>
    </w:p>
    <w:p w14:paraId="7EABBE95" w14:textId="77777777" w:rsidR="001A339F" w:rsidRPr="00F94C5E" w:rsidRDefault="001A339F" w:rsidP="00125159">
      <w:pPr>
        <w:pStyle w:val="DefenceHeading2"/>
      </w:pPr>
      <w:bookmarkStart w:id="431" w:name="_Toc522938408"/>
      <w:bookmarkStart w:id="432" w:name="_Toc209542407"/>
      <w:r w:rsidRPr="00F94C5E">
        <w:t xml:space="preserve">Knowledge of the </w:t>
      </w:r>
      <w:r w:rsidR="003D3F2A" w:rsidRPr="00F94C5E">
        <w:t>Contractor</w:t>
      </w:r>
      <w:r w:rsidRPr="00F94C5E">
        <w:t>'s Requirements</w:t>
      </w:r>
      <w:bookmarkEnd w:id="431"/>
      <w:bookmarkEnd w:id="432"/>
      <w:r w:rsidR="00061A75" w:rsidRPr="00F94C5E">
        <w:t xml:space="preserve"> </w:t>
      </w:r>
    </w:p>
    <w:p w14:paraId="1DBB6739" w14:textId="77777777" w:rsidR="001A339F" w:rsidRPr="00F94C5E" w:rsidRDefault="001A339F" w:rsidP="00E106B8">
      <w:pPr>
        <w:pStyle w:val="DefenceNormal"/>
      </w:pPr>
      <w:r w:rsidRPr="00F94C5E">
        <w:rPr>
          <w:szCs w:val="22"/>
        </w:rPr>
        <w:t xml:space="preserve">The </w:t>
      </w:r>
      <w:r w:rsidR="00460ECC" w:rsidRPr="001D4FAF">
        <w:t>Consultant</w:t>
      </w:r>
      <w:r w:rsidRPr="00F94C5E">
        <w:rPr>
          <w:szCs w:val="22"/>
        </w:rPr>
        <w:t xml:space="preserve"> must:</w:t>
      </w:r>
    </w:p>
    <w:p w14:paraId="3973AA62" w14:textId="77777777" w:rsidR="001A339F" w:rsidRPr="00F94C5E" w:rsidRDefault="001A339F" w:rsidP="00125159">
      <w:pPr>
        <w:pStyle w:val="DefenceHeading3"/>
      </w:pPr>
      <w:r w:rsidRPr="00F94C5E">
        <w:t>inform itself of the</w:t>
      </w:r>
      <w:r w:rsidR="00F54E3B" w:rsidRPr="00F94C5E">
        <w:t xml:space="preserve"> </w:t>
      </w:r>
      <w:r w:rsidR="00673816" w:rsidRPr="001D4FAF">
        <w:rPr>
          <w:szCs w:val="22"/>
        </w:rPr>
        <w:t>Contractor'</w:t>
      </w:r>
      <w:r w:rsidRPr="001D4FAF">
        <w:t>s</w:t>
      </w:r>
      <w:r w:rsidRPr="00F94C5E">
        <w:t xml:space="preserve"> requirements for </w:t>
      </w:r>
      <w:r w:rsidR="00DA5C6F" w:rsidRPr="00F94C5E">
        <w:t xml:space="preserve">the </w:t>
      </w:r>
      <w:r w:rsidR="00F42400" w:rsidRPr="001D4FAF">
        <w:t>Services</w:t>
      </w:r>
      <w:r w:rsidR="00DA5C6F" w:rsidRPr="00F94C5E">
        <w:t xml:space="preserve"> and the</w:t>
      </w:r>
      <w:r w:rsidR="00C905BB" w:rsidRPr="00F94C5E">
        <w:t xml:space="preserve"> </w:t>
      </w:r>
      <w:r w:rsidR="00976AA2" w:rsidRPr="001D4FAF">
        <w:t>MCC Works</w:t>
      </w:r>
      <w:r w:rsidRPr="00F94C5E">
        <w:t>;</w:t>
      </w:r>
    </w:p>
    <w:p w14:paraId="255C3FAE" w14:textId="77777777" w:rsidR="001A339F" w:rsidRPr="00F94C5E" w:rsidRDefault="001A339F" w:rsidP="00125159">
      <w:pPr>
        <w:pStyle w:val="DefenceHeading3"/>
      </w:pPr>
      <w:r w:rsidRPr="00F94C5E">
        <w:t xml:space="preserve">refer to the </w:t>
      </w:r>
      <w:r w:rsidR="00305B65" w:rsidRPr="001D4FAF">
        <w:t>Contractor Material</w:t>
      </w:r>
      <w:r w:rsidR="00174E9A" w:rsidRPr="00F94C5E">
        <w:t xml:space="preserve"> </w:t>
      </w:r>
      <w:r w:rsidRPr="00F94C5E">
        <w:t xml:space="preserve">and the </w:t>
      </w:r>
      <w:r w:rsidR="003D3F2A" w:rsidRPr="001D4FAF">
        <w:t>Contractor</w:t>
      </w:r>
      <w:r w:rsidRPr="001D4FAF">
        <w:t>'s Program</w:t>
      </w:r>
      <w:r w:rsidRPr="00F94C5E">
        <w:t>; and</w:t>
      </w:r>
    </w:p>
    <w:p w14:paraId="5F03B406" w14:textId="77777777" w:rsidR="001A339F" w:rsidRPr="00F94C5E" w:rsidRDefault="001A339F" w:rsidP="00125159">
      <w:pPr>
        <w:pStyle w:val="DefenceHeading3"/>
      </w:pPr>
      <w:r w:rsidRPr="00F94C5E">
        <w:t xml:space="preserve">consult the </w:t>
      </w:r>
      <w:r w:rsidR="00C504CF" w:rsidRPr="001D4FAF">
        <w:t>Contractor</w:t>
      </w:r>
      <w:r w:rsidR="00F54E3B" w:rsidRPr="00F94C5E">
        <w:t xml:space="preserve"> </w:t>
      </w:r>
      <w:r w:rsidR="00AA75DC" w:rsidRPr="00F94C5E">
        <w:t xml:space="preserve">during </w:t>
      </w:r>
      <w:r w:rsidRPr="00F94C5E">
        <w:t xml:space="preserve">the </w:t>
      </w:r>
      <w:r w:rsidR="00F42400" w:rsidRPr="001D4FAF">
        <w:t>Services</w:t>
      </w:r>
      <w:r w:rsidR="00AA75DC" w:rsidRPr="00F94C5E">
        <w:t xml:space="preserve"> and the </w:t>
      </w:r>
      <w:r w:rsidR="00853E1F" w:rsidRPr="001D4FAF">
        <w:t>MCC Works</w:t>
      </w:r>
      <w:r w:rsidR="00853E1F">
        <w:t>.</w:t>
      </w:r>
    </w:p>
    <w:p w14:paraId="2C1E44C4" w14:textId="77777777" w:rsidR="001A339F" w:rsidRPr="00F94C5E" w:rsidRDefault="001A339F" w:rsidP="00125159">
      <w:pPr>
        <w:pStyle w:val="DefenceHeading2"/>
      </w:pPr>
      <w:bookmarkStart w:id="433" w:name="_Toc522938409"/>
      <w:bookmarkStart w:id="434" w:name="_Toc209542408"/>
      <w:r w:rsidRPr="00F94C5E">
        <w:t xml:space="preserve">Notice of Matters Impacting on </w:t>
      </w:r>
      <w:r w:rsidR="00174E9A" w:rsidRPr="00F94C5E">
        <w:t xml:space="preserve">the </w:t>
      </w:r>
      <w:r w:rsidRPr="00F94C5E">
        <w:t xml:space="preserve">Services or the </w:t>
      </w:r>
      <w:bookmarkEnd w:id="433"/>
      <w:r w:rsidR="00FA7170" w:rsidRPr="00F94C5E">
        <w:t>MCC Works</w:t>
      </w:r>
      <w:bookmarkEnd w:id="434"/>
      <w:r w:rsidR="000A55BF" w:rsidRPr="00F94C5E">
        <w:t xml:space="preserve"> </w:t>
      </w:r>
    </w:p>
    <w:p w14:paraId="2040CCFA" w14:textId="4C934724" w:rsidR="001A339F" w:rsidRPr="00F94C5E" w:rsidRDefault="001A339F" w:rsidP="00E106B8">
      <w:pPr>
        <w:pStyle w:val="DefenceNormal"/>
      </w:pPr>
      <w:r w:rsidRPr="00F94C5E">
        <w:rPr>
          <w:szCs w:val="22"/>
        </w:rPr>
        <w:t xml:space="preserve">Without limiting clauses </w:t>
      </w:r>
      <w:r w:rsidR="00BF33AC" w:rsidRPr="00F94C5E">
        <w:rPr>
          <w:szCs w:val="22"/>
        </w:rPr>
        <w:fldChar w:fldCharType="begin"/>
      </w:r>
      <w:r w:rsidR="00BF33AC" w:rsidRPr="00F94C5E">
        <w:rPr>
          <w:szCs w:val="22"/>
        </w:rPr>
        <w:instrText xml:space="preserve"> REF _Ref41900762 \w \h </w:instrText>
      </w:r>
      <w:r w:rsidR="00BF33AC" w:rsidRPr="00F94C5E">
        <w:rPr>
          <w:szCs w:val="22"/>
        </w:rPr>
      </w:r>
      <w:r w:rsidR="00BF33AC" w:rsidRPr="00F94C5E">
        <w:rPr>
          <w:szCs w:val="22"/>
        </w:rPr>
        <w:fldChar w:fldCharType="separate"/>
      </w:r>
      <w:r w:rsidR="00755617">
        <w:rPr>
          <w:szCs w:val="22"/>
        </w:rPr>
        <w:t>14.1</w:t>
      </w:r>
      <w:r w:rsidR="00BF33AC" w:rsidRPr="00F94C5E">
        <w:rPr>
          <w:szCs w:val="22"/>
        </w:rPr>
        <w:fldChar w:fldCharType="end"/>
      </w:r>
      <w:r w:rsidRPr="00F94C5E">
        <w:rPr>
          <w:szCs w:val="22"/>
        </w:rPr>
        <w:t xml:space="preserve"> </w:t>
      </w:r>
      <w:r w:rsidR="007D07F9" w:rsidRPr="00F94C5E">
        <w:rPr>
          <w:szCs w:val="22"/>
        </w:rPr>
        <w:t>-</w:t>
      </w:r>
      <w:r w:rsidRPr="00F94C5E">
        <w:rPr>
          <w:szCs w:val="22"/>
        </w:rPr>
        <w:t xml:space="preserve"> </w:t>
      </w:r>
      <w:r w:rsidR="00BF33AC" w:rsidRPr="00F94C5E">
        <w:rPr>
          <w:szCs w:val="22"/>
        </w:rPr>
        <w:fldChar w:fldCharType="begin"/>
      </w:r>
      <w:r w:rsidR="00BF33AC" w:rsidRPr="00F94C5E">
        <w:rPr>
          <w:szCs w:val="22"/>
        </w:rPr>
        <w:instrText xml:space="preserve"> REF _Ref41900780 \w \h </w:instrText>
      </w:r>
      <w:r w:rsidR="00BF33AC" w:rsidRPr="00F94C5E">
        <w:rPr>
          <w:szCs w:val="22"/>
        </w:rPr>
      </w:r>
      <w:r w:rsidR="00BF33AC" w:rsidRPr="00F94C5E">
        <w:rPr>
          <w:szCs w:val="22"/>
        </w:rPr>
        <w:fldChar w:fldCharType="separate"/>
      </w:r>
      <w:r w:rsidR="00755617">
        <w:rPr>
          <w:szCs w:val="22"/>
        </w:rPr>
        <w:t>14.5</w:t>
      </w:r>
      <w:r w:rsidR="00BF33AC" w:rsidRPr="00F94C5E">
        <w:rPr>
          <w:szCs w:val="22"/>
        </w:rPr>
        <w:fldChar w:fldCharType="end"/>
      </w:r>
      <w:r w:rsidRPr="00F94C5E">
        <w:rPr>
          <w:szCs w:val="22"/>
        </w:rPr>
        <w:t xml:space="preserve">, if the </w:t>
      </w:r>
      <w:r w:rsidR="00460ECC" w:rsidRPr="001D4FAF">
        <w:t>Consultant</w:t>
      </w:r>
      <w:r w:rsidRPr="00F94C5E">
        <w:rPr>
          <w:szCs w:val="22"/>
        </w:rPr>
        <w:t xml:space="preserve"> becomes aware of any matter which:</w:t>
      </w:r>
    </w:p>
    <w:p w14:paraId="71044804" w14:textId="77777777" w:rsidR="001A339F" w:rsidRPr="00F94C5E" w:rsidRDefault="001A339F" w:rsidP="00125159">
      <w:pPr>
        <w:pStyle w:val="DefenceHeading3"/>
      </w:pPr>
      <w:r w:rsidRPr="00F94C5E">
        <w:t>is likely to change or which has changed the scope</w:t>
      </w:r>
      <w:r w:rsidR="00174E9A" w:rsidRPr="00F94C5E">
        <w:t>,</w:t>
      </w:r>
      <w:r w:rsidRPr="00F94C5E">
        <w:t xml:space="preserve"> timing or cost of the </w:t>
      </w:r>
      <w:r w:rsidR="00F42400" w:rsidRPr="001D4FAF">
        <w:t>Services</w:t>
      </w:r>
      <w:r w:rsidR="00174E9A" w:rsidRPr="00F94C5E">
        <w:t xml:space="preserve"> or the </w:t>
      </w:r>
      <w:r w:rsidR="00976AA2" w:rsidRPr="001D4FAF">
        <w:t>MCC Works</w:t>
      </w:r>
      <w:r w:rsidR="001C57EF" w:rsidRPr="00F94C5E">
        <w:t>;</w:t>
      </w:r>
    </w:p>
    <w:p w14:paraId="4C4BC04E" w14:textId="7D87A635" w:rsidR="001A339F" w:rsidRPr="00F94C5E" w:rsidRDefault="001A339F" w:rsidP="00125159">
      <w:pPr>
        <w:pStyle w:val="DefenceHeading3"/>
      </w:pPr>
      <w:r w:rsidRPr="00F94C5E">
        <w:t xml:space="preserve">affects or may affect the </w:t>
      </w:r>
      <w:r w:rsidR="00305B65" w:rsidRPr="001D4FAF">
        <w:t>Contractor's Program</w:t>
      </w:r>
      <w:r w:rsidRPr="00F94C5E">
        <w:t xml:space="preserve"> or the </w:t>
      </w:r>
      <w:r w:rsidR="00D77CA0" w:rsidRPr="001D4FAF">
        <w:rPr>
          <w:szCs w:val="22"/>
        </w:rPr>
        <w:t>Consultant</w:t>
      </w:r>
      <w:r w:rsidRPr="001D4FAF">
        <w:t>'s</w:t>
      </w:r>
      <w:r w:rsidRPr="00F94C5E">
        <w:t xml:space="preserve"> </w:t>
      </w:r>
      <w:r w:rsidR="00A82AD9">
        <w:t>then current</w:t>
      </w:r>
      <w:r w:rsidR="00A82AD9" w:rsidRPr="00F94C5E">
        <w:t xml:space="preserve"> </w:t>
      </w:r>
      <w:r w:rsidRPr="00F94C5E">
        <w:t xml:space="preserve">program under clause </w:t>
      </w:r>
      <w:r w:rsidR="00BF33AC" w:rsidRPr="00F94C5E">
        <w:fldChar w:fldCharType="begin"/>
      </w:r>
      <w:r w:rsidR="00BF33AC" w:rsidRPr="00F94C5E">
        <w:instrText xml:space="preserve"> REF _Ref41900809 \w \h </w:instrText>
      </w:r>
      <w:r w:rsidR="00BF33AC" w:rsidRPr="00F94C5E">
        <w:fldChar w:fldCharType="separate"/>
      </w:r>
      <w:r w:rsidR="00755617">
        <w:t>8.2</w:t>
      </w:r>
      <w:r w:rsidR="00BF33AC" w:rsidRPr="00F94C5E">
        <w:fldChar w:fldCharType="end"/>
      </w:r>
      <w:r w:rsidRPr="00F94C5E">
        <w:t>;</w:t>
      </w:r>
    </w:p>
    <w:p w14:paraId="111D5E1C" w14:textId="77777777" w:rsidR="001A339F" w:rsidRPr="00F94C5E" w:rsidRDefault="001A339F" w:rsidP="00125159">
      <w:pPr>
        <w:pStyle w:val="DefenceHeading3"/>
      </w:pPr>
      <w:r w:rsidRPr="00F94C5E">
        <w:t>involves any error, omission or defect in any continuing or completed</w:t>
      </w:r>
      <w:r w:rsidR="00DA5C6F" w:rsidRPr="00F94C5E">
        <w:t xml:space="preserve"> aspect of</w:t>
      </w:r>
      <w:r w:rsidRPr="00F94C5E">
        <w:t xml:space="preserve"> the</w:t>
      </w:r>
      <w:r w:rsidR="00AA75DC" w:rsidRPr="00F94C5E">
        <w:t xml:space="preserve"> </w:t>
      </w:r>
      <w:r w:rsidR="00AA75DC" w:rsidRPr="001D4FAF">
        <w:t>Services</w:t>
      </w:r>
      <w:r w:rsidR="00AA75DC" w:rsidRPr="00F94C5E">
        <w:t>; or</w:t>
      </w:r>
    </w:p>
    <w:p w14:paraId="2EB00F9F" w14:textId="77777777" w:rsidR="00AA75DC" w:rsidRPr="00F94C5E" w:rsidRDefault="00AA75DC" w:rsidP="00125159">
      <w:pPr>
        <w:pStyle w:val="DefenceHeading3"/>
      </w:pPr>
      <w:r w:rsidRPr="00F94C5E">
        <w:t xml:space="preserve">involves any Defect (or similar term used or defined in the </w:t>
      </w:r>
      <w:r w:rsidR="0065145C" w:rsidRPr="001D4FAF">
        <w:t>Managing Contractor Contract</w:t>
      </w:r>
      <w:r w:rsidRPr="00F94C5E">
        <w:t xml:space="preserve">) in any continuing or completed aspect of the </w:t>
      </w:r>
      <w:r w:rsidR="00853E1F" w:rsidRPr="001D4FAF">
        <w:t>MCC Works</w:t>
      </w:r>
      <w:r w:rsidRPr="00F94C5E">
        <w:t>,</w:t>
      </w:r>
    </w:p>
    <w:p w14:paraId="33540A20" w14:textId="77777777" w:rsidR="001A339F" w:rsidRPr="00F94C5E" w:rsidRDefault="001A339F" w:rsidP="00E106B8">
      <w:pPr>
        <w:pStyle w:val="DefenceNormal"/>
      </w:pPr>
      <w:r w:rsidRPr="00F94C5E">
        <w:rPr>
          <w:szCs w:val="22"/>
        </w:rPr>
        <w:lastRenderedPageBreak/>
        <w:t xml:space="preserve">the </w:t>
      </w:r>
      <w:r w:rsidR="00460ECC" w:rsidRPr="001D4FAF">
        <w:t>Consultant</w:t>
      </w:r>
      <w:r w:rsidRPr="00F94C5E">
        <w:rPr>
          <w:szCs w:val="22"/>
        </w:rPr>
        <w:t xml:space="preserve"> must promptly give written notice of that matter to the </w:t>
      </w:r>
      <w:r w:rsidR="00DB2E6D" w:rsidRPr="001D4FAF">
        <w:t>Contractor's Representative</w:t>
      </w:r>
      <w:r w:rsidR="00AE35FD" w:rsidRPr="00F94C5E">
        <w:rPr>
          <w:szCs w:val="22"/>
        </w:rPr>
        <w:t xml:space="preserve"> </w:t>
      </w:r>
      <w:r w:rsidRPr="00F94C5E">
        <w:rPr>
          <w:szCs w:val="22"/>
        </w:rPr>
        <w:t>containing, as far as practicable in the circumstances:</w:t>
      </w:r>
    </w:p>
    <w:p w14:paraId="3A152C6A" w14:textId="77777777" w:rsidR="001A339F" w:rsidRPr="00F94C5E" w:rsidRDefault="001A339F" w:rsidP="00125159">
      <w:pPr>
        <w:pStyle w:val="DefenceHeading3"/>
      </w:pPr>
      <w:r w:rsidRPr="00F94C5E">
        <w:t>particulars of the change, error, omission or defect;</w:t>
      </w:r>
    </w:p>
    <w:p w14:paraId="5955C096" w14:textId="77777777" w:rsidR="001A339F" w:rsidRPr="00F94C5E" w:rsidRDefault="001A339F" w:rsidP="00125159">
      <w:pPr>
        <w:pStyle w:val="DefenceHeading3"/>
      </w:pPr>
      <w:r w:rsidRPr="00F94C5E">
        <w:t xml:space="preserve">its likely </w:t>
      </w:r>
      <w:r w:rsidR="00AA75DC" w:rsidRPr="00F94C5E">
        <w:t>effect</w:t>
      </w:r>
      <w:r w:rsidRPr="00F94C5E">
        <w:t xml:space="preserve">; and </w:t>
      </w:r>
    </w:p>
    <w:p w14:paraId="49CA31C7" w14:textId="77777777" w:rsidR="001A339F" w:rsidRPr="00F94C5E" w:rsidRDefault="001A339F" w:rsidP="00125159">
      <w:pPr>
        <w:pStyle w:val="DefenceHeading3"/>
      </w:pPr>
      <w:r w:rsidRPr="00F94C5E">
        <w:t xml:space="preserve">the </w:t>
      </w:r>
      <w:r w:rsidR="00D77CA0" w:rsidRPr="001D4FAF">
        <w:rPr>
          <w:szCs w:val="22"/>
        </w:rPr>
        <w:t>Consultant</w:t>
      </w:r>
      <w:r w:rsidRPr="001D4FAF">
        <w:t>'s</w:t>
      </w:r>
      <w:r w:rsidRPr="00F94C5E">
        <w:t xml:space="preserve"> recommendation as to how to minimise its </w:t>
      </w:r>
      <w:r w:rsidR="00AA75DC" w:rsidRPr="00F94C5E">
        <w:t xml:space="preserve">effect </w:t>
      </w:r>
      <w:r w:rsidRPr="00F94C5E">
        <w:t xml:space="preserve">upon the scope, timing and cost of the </w:t>
      </w:r>
      <w:r w:rsidR="00F42400" w:rsidRPr="001D4FAF">
        <w:t>Services</w:t>
      </w:r>
      <w:r w:rsidR="00174E9A" w:rsidRPr="00F94C5E">
        <w:t xml:space="preserve"> and the </w:t>
      </w:r>
      <w:r w:rsidR="00976AA2" w:rsidRPr="001D4FAF">
        <w:t>MCC Works</w:t>
      </w:r>
      <w:r w:rsidR="00AB31D8" w:rsidRPr="00F94C5E">
        <w:t>.</w:t>
      </w:r>
      <w:r w:rsidR="000A55BF" w:rsidRPr="00F94C5E">
        <w:t xml:space="preserve"> </w:t>
      </w:r>
    </w:p>
    <w:p w14:paraId="6CE47FB9" w14:textId="77777777" w:rsidR="001A339F" w:rsidRPr="00F94C5E" w:rsidRDefault="001A339F" w:rsidP="00125159">
      <w:pPr>
        <w:pStyle w:val="DefenceHeading2"/>
      </w:pPr>
      <w:bookmarkStart w:id="435" w:name="_Toc522938410"/>
      <w:bookmarkStart w:id="436" w:name="_Ref462672302"/>
      <w:bookmarkStart w:id="437" w:name="_Toc209542409"/>
      <w:r w:rsidRPr="00F94C5E">
        <w:t>Co</w:t>
      </w:r>
      <w:r w:rsidRPr="00F94C5E">
        <w:noBreakHyphen/>
      </w:r>
      <w:r w:rsidR="00AA75DC" w:rsidRPr="00F94C5E">
        <w:t xml:space="preserve">operation </w:t>
      </w:r>
      <w:r w:rsidR="00174E9A" w:rsidRPr="00F94C5E">
        <w:t xml:space="preserve">with </w:t>
      </w:r>
      <w:r w:rsidRPr="00F94C5E">
        <w:t>Other</w:t>
      </w:r>
      <w:bookmarkEnd w:id="435"/>
      <w:r w:rsidR="004077CD" w:rsidRPr="00F94C5E">
        <w:t xml:space="preserve"> Contractor</w:t>
      </w:r>
      <w:r w:rsidR="005944A8" w:rsidRPr="00F94C5E">
        <w:t>s</w:t>
      </w:r>
      <w:bookmarkEnd w:id="436"/>
      <w:bookmarkEnd w:id="437"/>
    </w:p>
    <w:p w14:paraId="1504D3A5" w14:textId="1BFF83B8" w:rsidR="001A339F" w:rsidRPr="00F94C5E" w:rsidRDefault="009A1653" w:rsidP="00BD2C86">
      <w:pPr>
        <w:pStyle w:val="DefenceNormal"/>
        <w:rPr>
          <w:szCs w:val="22"/>
        </w:rPr>
      </w:pPr>
      <w:r w:rsidRPr="00F94C5E">
        <w:rPr>
          <w:szCs w:val="22"/>
        </w:rPr>
        <w:t>Without limiting clause</w:t>
      </w:r>
      <w:r w:rsidR="00B13230">
        <w:rPr>
          <w:szCs w:val="22"/>
        </w:rPr>
        <w:t xml:space="preserve"> </w:t>
      </w:r>
      <w:r w:rsidR="00B13230">
        <w:rPr>
          <w:szCs w:val="22"/>
          <w:highlight w:val="yellow"/>
        </w:rPr>
        <w:fldChar w:fldCharType="begin"/>
      </w:r>
      <w:r w:rsidR="00B13230">
        <w:rPr>
          <w:szCs w:val="22"/>
        </w:rPr>
        <w:instrText xml:space="preserve"> REF _Ref41896666 \r \h </w:instrText>
      </w:r>
      <w:r w:rsidR="00B13230">
        <w:rPr>
          <w:szCs w:val="22"/>
          <w:highlight w:val="yellow"/>
        </w:rPr>
      </w:r>
      <w:r w:rsidR="00B13230">
        <w:rPr>
          <w:szCs w:val="22"/>
          <w:highlight w:val="yellow"/>
        </w:rPr>
        <w:fldChar w:fldCharType="separate"/>
      </w:r>
      <w:r w:rsidR="00755617">
        <w:rPr>
          <w:szCs w:val="22"/>
        </w:rPr>
        <w:t>6.15(a)(iii)</w:t>
      </w:r>
      <w:r w:rsidR="00B13230">
        <w:rPr>
          <w:szCs w:val="22"/>
          <w:highlight w:val="yellow"/>
        </w:rPr>
        <w:fldChar w:fldCharType="end"/>
      </w:r>
      <w:r w:rsidR="000A1540" w:rsidRPr="00F94C5E">
        <w:rPr>
          <w:szCs w:val="22"/>
        </w:rPr>
        <w:t>,</w:t>
      </w:r>
      <w:r w:rsidRPr="00F94C5E">
        <w:rPr>
          <w:szCs w:val="22"/>
        </w:rPr>
        <w:t xml:space="preserve"> t</w:t>
      </w:r>
      <w:r w:rsidR="001A339F" w:rsidRPr="00F94C5E">
        <w:rPr>
          <w:szCs w:val="22"/>
        </w:rPr>
        <w:t xml:space="preserve">he </w:t>
      </w:r>
      <w:r w:rsidR="00460ECC" w:rsidRPr="001D4FAF">
        <w:t>Consultant</w:t>
      </w:r>
      <w:r w:rsidR="001A339F" w:rsidRPr="00F94C5E">
        <w:rPr>
          <w:szCs w:val="22"/>
        </w:rPr>
        <w:t xml:space="preserve"> must:</w:t>
      </w:r>
    </w:p>
    <w:p w14:paraId="75382918" w14:textId="77777777" w:rsidR="007D07F9" w:rsidRPr="00F94C5E" w:rsidRDefault="007D07F9" w:rsidP="00125159">
      <w:pPr>
        <w:pStyle w:val="DefenceHeading3"/>
      </w:pPr>
      <w:r w:rsidRPr="00F94C5E">
        <w:t xml:space="preserve">permit </w:t>
      </w:r>
      <w:r w:rsidR="0065145C" w:rsidRPr="001D4FAF">
        <w:t>Other Contractors</w:t>
      </w:r>
      <w:r w:rsidRPr="00F94C5E">
        <w:t xml:space="preserve"> to carry out their work;</w:t>
      </w:r>
    </w:p>
    <w:p w14:paraId="068D7ADA" w14:textId="77777777" w:rsidR="001A339F" w:rsidRPr="00F94C5E" w:rsidRDefault="001A339F" w:rsidP="00125159">
      <w:pPr>
        <w:pStyle w:val="DefenceHeading3"/>
      </w:pPr>
      <w:r w:rsidRPr="00F94C5E">
        <w:t>fully co</w:t>
      </w:r>
      <w:r w:rsidR="00CF4BA2">
        <w:t>-</w:t>
      </w:r>
      <w:r w:rsidRPr="00F94C5E">
        <w:t xml:space="preserve">operate with </w:t>
      </w:r>
      <w:r w:rsidR="0065145C" w:rsidRPr="001D4FAF">
        <w:t>Other Contractors</w:t>
      </w:r>
      <w:r w:rsidRPr="00F94C5E">
        <w:t xml:space="preserve">; </w:t>
      </w:r>
    </w:p>
    <w:p w14:paraId="7CAEBDDB" w14:textId="77777777" w:rsidR="001A339F" w:rsidRPr="00F94C5E" w:rsidRDefault="001A339F" w:rsidP="00125159">
      <w:pPr>
        <w:pStyle w:val="DefenceHeading3"/>
      </w:pPr>
      <w:r w:rsidRPr="00F94C5E">
        <w:t>carefully co</w:t>
      </w:r>
      <w:r w:rsidR="00CF4BA2">
        <w:t>-</w:t>
      </w:r>
      <w:r w:rsidRPr="00F94C5E">
        <w:t xml:space="preserve">ordinate and integrate the </w:t>
      </w:r>
      <w:r w:rsidR="00F42400" w:rsidRPr="001D4FAF">
        <w:t>Services</w:t>
      </w:r>
      <w:r w:rsidRPr="00F94C5E">
        <w:t xml:space="preserve"> with the </w:t>
      </w:r>
      <w:r w:rsidR="00AA75DC" w:rsidRPr="00F94C5E">
        <w:t xml:space="preserve">work carried out or to be carried out by </w:t>
      </w:r>
      <w:r w:rsidR="0065145C" w:rsidRPr="001D4FAF">
        <w:t>Other Contractors</w:t>
      </w:r>
      <w:r w:rsidRPr="00F94C5E">
        <w:t>;</w:t>
      </w:r>
    </w:p>
    <w:p w14:paraId="56B67165" w14:textId="77777777" w:rsidR="001A339F" w:rsidRPr="00F94C5E" w:rsidRDefault="001A339F" w:rsidP="00125159">
      <w:pPr>
        <w:pStyle w:val="DefenceHeading3"/>
      </w:pPr>
      <w:r w:rsidRPr="00F94C5E">
        <w:t xml:space="preserve">carry out the </w:t>
      </w:r>
      <w:r w:rsidR="00F42400" w:rsidRPr="001D4FAF">
        <w:t>Services</w:t>
      </w:r>
      <w:r w:rsidRPr="00F94C5E">
        <w:t xml:space="preserve"> so as to</w:t>
      </w:r>
      <w:r w:rsidR="00754386" w:rsidRPr="00F94C5E">
        <w:t xml:space="preserve"> </w:t>
      </w:r>
      <w:r w:rsidRPr="00F94C5E">
        <w:t>avoid</w:t>
      </w:r>
      <w:r w:rsidR="00754386" w:rsidRPr="00F94C5E">
        <w:t xml:space="preserve"> inconveniencing,</w:t>
      </w:r>
      <w:r w:rsidRPr="00F94C5E">
        <w:t xml:space="preserve"> interfering with, disrupting or delaying the </w:t>
      </w:r>
      <w:r w:rsidR="00463C1A" w:rsidRPr="00F94C5E">
        <w:t xml:space="preserve">work </w:t>
      </w:r>
      <w:r w:rsidR="00174E9A" w:rsidRPr="00F94C5E">
        <w:t xml:space="preserve">of </w:t>
      </w:r>
      <w:r w:rsidR="0065145C" w:rsidRPr="001D4FAF">
        <w:t>Other Contractors</w:t>
      </w:r>
      <w:r w:rsidRPr="00F94C5E">
        <w:t>; and</w:t>
      </w:r>
    </w:p>
    <w:p w14:paraId="30290CD4" w14:textId="77777777" w:rsidR="001A339F" w:rsidRPr="00F94C5E" w:rsidRDefault="001A339F" w:rsidP="00125159">
      <w:pPr>
        <w:pStyle w:val="DefenceHeading3"/>
      </w:pPr>
      <w:r w:rsidRPr="00F94C5E">
        <w:t>without limitation, provide whatever advice, support and co</w:t>
      </w:r>
      <w:r w:rsidRPr="00F94C5E">
        <w:noBreakHyphen/>
        <w:t xml:space="preserve">operation is reasonable to facilitate the </w:t>
      </w:r>
      <w:r w:rsidR="00AA75DC" w:rsidRPr="00F94C5E">
        <w:t>work carried out or to be carried out by</w:t>
      </w:r>
      <w:r w:rsidRPr="00F94C5E">
        <w:t xml:space="preserve"> </w:t>
      </w:r>
      <w:r w:rsidR="0065145C" w:rsidRPr="001D4FAF">
        <w:t>Other Contractors</w:t>
      </w:r>
      <w:r w:rsidRPr="00F94C5E">
        <w:t>.</w:t>
      </w:r>
    </w:p>
    <w:p w14:paraId="31DDF264" w14:textId="77777777" w:rsidR="001A339F" w:rsidRPr="00F94C5E" w:rsidRDefault="001A339F" w:rsidP="00125159">
      <w:pPr>
        <w:pStyle w:val="DefenceHeading2"/>
      </w:pPr>
      <w:bookmarkStart w:id="438" w:name="_Toc522938411"/>
      <w:bookmarkStart w:id="439" w:name="_Ref264386066"/>
      <w:bookmarkStart w:id="440" w:name="_Toc209542410"/>
      <w:r w:rsidRPr="00F94C5E">
        <w:t xml:space="preserve">Access to </w:t>
      </w:r>
      <w:r w:rsidR="00D77CA0" w:rsidRPr="00F94C5E">
        <w:rPr>
          <w:szCs w:val="22"/>
        </w:rPr>
        <w:t>Consultant</w:t>
      </w:r>
      <w:r w:rsidRPr="00F94C5E">
        <w:t xml:space="preserve">'s </w:t>
      </w:r>
      <w:r w:rsidR="000A1540" w:rsidRPr="00F94C5E">
        <w:t>P</w:t>
      </w:r>
      <w:r w:rsidRPr="00F94C5E">
        <w:t>remises</w:t>
      </w:r>
      <w:bookmarkEnd w:id="438"/>
      <w:bookmarkEnd w:id="439"/>
      <w:bookmarkEnd w:id="440"/>
      <w:r w:rsidR="00105326" w:rsidRPr="00F94C5E">
        <w:t xml:space="preserve"> </w:t>
      </w:r>
    </w:p>
    <w:p w14:paraId="2AA8A3D9" w14:textId="528FA0A3" w:rsidR="001A339F" w:rsidRPr="00F94C5E" w:rsidRDefault="00023B18" w:rsidP="00E106B8">
      <w:pPr>
        <w:pStyle w:val="DefenceNormal"/>
      </w:pPr>
      <w:r w:rsidRPr="00F94C5E">
        <w:rPr>
          <w:szCs w:val="22"/>
        </w:rPr>
        <w:t xml:space="preserve">Without limiting clause </w:t>
      </w:r>
      <w:r w:rsidRPr="00F94C5E">
        <w:rPr>
          <w:szCs w:val="22"/>
        </w:rPr>
        <w:fldChar w:fldCharType="begin"/>
      </w:r>
      <w:r w:rsidRPr="00F94C5E">
        <w:rPr>
          <w:szCs w:val="22"/>
        </w:rPr>
        <w:instrText xml:space="preserve"> REF _Ref462397291 \w \h </w:instrText>
      </w:r>
      <w:r w:rsidRPr="00F94C5E">
        <w:rPr>
          <w:szCs w:val="22"/>
        </w:rPr>
      </w:r>
      <w:r w:rsidRPr="00F94C5E">
        <w:rPr>
          <w:szCs w:val="22"/>
        </w:rPr>
        <w:fldChar w:fldCharType="separate"/>
      </w:r>
      <w:r w:rsidR="00755617">
        <w:rPr>
          <w:szCs w:val="22"/>
        </w:rPr>
        <w:t>6.11</w:t>
      </w:r>
      <w:r w:rsidRPr="00F94C5E">
        <w:rPr>
          <w:szCs w:val="22"/>
        </w:rPr>
        <w:fldChar w:fldCharType="end"/>
      </w:r>
      <w:r w:rsidRPr="00F94C5E">
        <w:rPr>
          <w:szCs w:val="22"/>
        </w:rPr>
        <w:t>, t</w:t>
      </w:r>
      <w:r w:rsidR="001A339F" w:rsidRPr="00F94C5E">
        <w:rPr>
          <w:szCs w:val="22"/>
        </w:rPr>
        <w:t xml:space="preserve">he </w:t>
      </w:r>
      <w:r w:rsidR="00460ECC" w:rsidRPr="001D4FAF">
        <w:t>Consultant</w:t>
      </w:r>
      <w:r w:rsidR="001A339F" w:rsidRPr="00F94C5E">
        <w:rPr>
          <w:szCs w:val="22"/>
        </w:rPr>
        <w:t xml:space="preserve"> must at all reasonable times:</w:t>
      </w:r>
    </w:p>
    <w:p w14:paraId="22A2742E" w14:textId="77777777" w:rsidR="001A339F" w:rsidRPr="00F94C5E" w:rsidRDefault="001A339F" w:rsidP="00125159">
      <w:pPr>
        <w:pStyle w:val="DefenceHeading3"/>
      </w:pPr>
      <w:bookmarkStart w:id="441" w:name="_Ref145736919"/>
      <w:r w:rsidRPr="00F94C5E">
        <w:t xml:space="preserve">give to the </w:t>
      </w:r>
      <w:r w:rsidR="00DB2E6D" w:rsidRPr="001D4FAF">
        <w:t>Contractor's Representative</w:t>
      </w:r>
      <w:r w:rsidR="00174E9A" w:rsidRPr="00F94C5E">
        <w:t>,</w:t>
      </w:r>
      <w:r w:rsidRPr="00F94C5E">
        <w:t xml:space="preserve"> or to any persons authorised in writing by the </w:t>
      </w:r>
      <w:r w:rsidR="00DB2E6D" w:rsidRPr="001D4FAF">
        <w:t>Contractor's Representative</w:t>
      </w:r>
      <w:r w:rsidRPr="00F94C5E">
        <w:t xml:space="preserve">, access to premises occupied by the </w:t>
      </w:r>
      <w:r w:rsidR="00460ECC" w:rsidRPr="001D4FAF">
        <w:t>Consultant</w:t>
      </w:r>
      <w:r w:rsidRPr="00F94C5E">
        <w:t xml:space="preserve"> where </w:t>
      </w:r>
      <w:r w:rsidR="00F42400" w:rsidRPr="001D4FAF">
        <w:t>Services</w:t>
      </w:r>
      <w:r w:rsidRPr="00F94C5E">
        <w:t xml:space="preserve"> are being carried out; and</w:t>
      </w:r>
      <w:bookmarkEnd w:id="441"/>
    </w:p>
    <w:p w14:paraId="4D4FD2F7" w14:textId="3D5E665E" w:rsidR="001A339F" w:rsidRPr="00F94C5E" w:rsidRDefault="001A339F" w:rsidP="00125159">
      <w:pPr>
        <w:pStyle w:val="DefenceHeading3"/>
      </w:pPr>
      <w:r w:rsidRPr="00F94C5E">
        <w:t xml:space="preserve">permit those persons referred to in paragraph </w:t>
      </w:r>
      <w:r w:rsidR="00D12465" w:rsidRPr="00F94C5E">
        <w:fldChar w:fldCharType="begin"/>
      </w:r>
      <w:r w:rsidR="00D12465" w:rsidRPr="00F94C5E">
        <w:instrText xml:space="preserve"> REF _Ref145736919 \n \h </w:instrText>
      </w:r>
      <w:r w:rsidR="00D12465" w:rsidRPr="00F94C5E">
        <w:fldChar w:fldCharType="separate"/>
      </w:r>
      <w:r w:rsidR="00755617">
        <w:t>(a)</w:t>
      </w:r>
      <w:r w:rsidR="00D12465" w:rsidRPr="00F94C5E">
        <w:fldChar w:fldCharType="end"/>
      </w:r>
      <w:r w:rsidRPr="00F94C5E">
        <w:t xml:space="preserve"> to inspect the carrying out of the </w:t>
      </w:r>
      <w:r w:rsidR="00F42400" w:rsidRPr="001D4FAF">
        <w:t>Services</w:t>
      </w:r>
      <w:r w:rsidRPr="00F94C5E">
        <w:t xml:space="preserve"> and any </w:t>
      </w:r>
      <w:r w:rsidR="00FE5EA1" w:rsidRPr="001D4FAF">
        <w:t>Design Documentation</w:t>
      </w:r>
      <w:r w:rsidRPr="00F94C5E">
        <w:t xml:space="preserve"> or other </w:t>
      </w:r>
      <w:r w:rsidR="00023B18" w:rsidRPr="001D4FAF">
        <w:t>Project Documents</w:t>
      </w:r>
      <w:r w:rsidRPr="00F94C5E">
        <w:t xml:space="preserve">. </w:t>
      </w:r>
    </w:p>
    <w:p w14:paraId="0A5D27CC" w14:textId="77777777" w:rsidR="001A339F" w:rsidRPr="00F94C5E" w:rsidRDefault="001A339F" w:rsidP="00125159">
      <w:pPr>
        <w:pStyle w:val="DefenceHeading2"/>
      </w:pPr>
      <w:bookmarkStart w:id="442" w:name="_Toc522938412"/>
      <w:bookmarkStart w:id="443" w:name="_Toc209542411"/>
      <w:r w:rsidRPr="00F94C5E">
        <w:t>Conflict of Interest</w:t>
      </w:r>
      <w:bookmarkEnd w:id="442"/>
      <w:bookmarkEnd w:id="443"/>
    </w:p>
    <w:p w14:paraId="32CC7D53" w14:textId="77777777" w:rsidR="001A339F" w:rsidRPr="00F94C5E" w:rsidRDefault="001A339F" w:rsidP="00DA014A">
      <w:pPr>
        <w:pStyle w:val="DefenceNormal"/>
        <w:keepNext/>
      </w:pPr>
      <w:r w:rsidRPr="00F94C5E">
        <w:rPr>
          <w:szCs w:val="22"/>
        </w:rPr>
        <w:t xml:space="preserve">The </w:t>
      </w:r>
      <w:r w:rsidR="00460ECC" w:rsidRPr="001D4FAF">
        <w:t>Consultant</w:t>
      </w:r>
      <w:r w:rsidRPr="00F94C5E">
        <w:rPr>
          <w:szCs w:val="22"/>
        </w:rPr>
        <w:t xml:space="preserve"> warrants that:</w:t>
      </w:r>
    </w:p>
    <w:p w14:paraId="69F0A62D" w14:textId="77777777" w:rsidR="001A339F" w:rsidRPr="00F94C5E" w:rsidRDefault="001A339F" w:rsidP="00125159">
      <w:pPr>
        <w:pStyle w:val="DefenceHeading3"/>
      </w:pPr>
      <w:r w:rsidRPr="00F94C5E">
        <w:t xml:space="preserve">at the </w:t>
      </w:r>
      <w:r w:rsidR="00B30A57" w:rsidRPr="001D4FAF">
        <w:t>Award Date</w:t>
      </w:r>
      <w:r w:rsidRPr="00F94C5E">
        <w:t xml:space="preserve">, no conflict of interest exists or is likely to arise in the performance of its obligations under </w:t>
      </w:r>
      <w:r w:rsidR="003938D1" w:rsidRPr="00F94C5E">
        <w:t>the</w:t>
      </w:r>
      <w:r w:rsidR="003938D1" w:rsidRPr="00F94C5E">
        <w:rPr>
          <w:szCs w:val="22"/>
        </w:rPr>
        <w:t xml:space="preserve"> </w:t>
      </w:r>
      <w:r w:rsidR="000C75F9" w:rsidRPr="001D4FAF">
        <w:rPr>
          <w:szCs w:val="22"/>
        </w:rPr>
        <w:t>Subcontract</w:t>
      </w:r>
      <w:r w:rsidRPr="00F94C5E">
        <w:t xml:space="preserve">; </w:t>
      </w:r>
      <w:r w:rsidR="003938D1" w:rsidRPr="00F94C5E">
        <w:t>and</w:t>
      </w:r>
    </w:p>
    <w:p w14:paraId="5024020F" w14:textId="77777777" w:rsidR="00174E9A" w:rsidRPr="00F94C5E" w:rsidRDefault="001A339F" w:rsidP="00125159">
      <w:pPr>
        <w:pStyle w:val="DefenceHeading3"/>
      </w:pPr>
      <w:r w:rsidRPr="00F94C5E">
        <w:t xml:space="preserve">if any such conflict of interest or risk of such conflict of interest arises, the </w:t>
      </w:r>
      <w:r w:rsidR="00460ECC" w:rsidRPr="001D4FAF">
        <w:t>Consultant</w:t>
      </w:r>
      <w:r w:rsidRPr="00F94C5E">
        <w:t xml:space="preserve"> will</w:t>
      </w:r>
      <w:r w:rsidR="007569D8" w:rsidRPr="00F94C5E">
        <w:t>:</w:t>
      </w:r>
      <w:r w:rsidRPr="00F94C5E">
        <w:t xml:space="preserve"> </w:t>
      </w:r>
    </w:p>
    <w:p w14:paraId="106FE101" w14:textId="77777777" w:rsidR="001A339F" w:rsidRPr="00F94C5E" w:rsidRDefault="001A339F" w:rsidP="00E106B8">
      <w:pPr>
        <w:pStyle w:val="DefenceHeading4"/>
      </w:pPr>
      <w:r w:rsidRPr="00F94C5E">
        <w:t xml:space="preserve">notify the </w:t>
      </w:r>
      <w:r w:rsidR="00DB2E6D" w:rsidRPr="001D4FAF">
        <w:t>Contractor's Representative</w:t>
      </w:r>
      <w:r w:rsidR="00AE35FD" w:rsidRPr="00F94C5E">
        <w:t xml:space="preserve"> </w:t>
      </w:r>
      <w:r w:rsidRPr="00F94C5E">
        <w:t>immediately in w</w:t>
      </w:r>
      <w:r w:rsidR="00174E9A" w:rsidRPr="00F94C5E">
        <w:t>riting of that conflict or risk; and</w:t>
      </w:r>
    </w:p>
    <w:p w14:paraId="2F1797E4" w14:textId="77777777" w:rsidR="00174E9A" w:rsidRPr="00F94C5E" w:rsidRDefault="007569D8" w:rsidP="00E106B8">
      <w:pPr>
        <w:pStyle w:val="DefenceHeading4"/>
      </w:pPr>
      <w:r w:rsidRPr="00F94C5E">
        <w:t xml:space="preserve">take </w:t>
      </w:r>
      <w:r w:rsidR="00174E9A" w:rsidRPr="00F94C5E">
        <w:t xml:space="preserve">all steps required by the </w:t>
      </w:r>
      <w:r w:rsidR="00DB2E6D" w:rsidRPr="001D4FAF">
        <w:t>Contractor's Representative</w:t>
      </w:r>
      <w:r w:rsidR="00174E9A" w:rsidRPr="00F94C5E">
        <w:t xml:space="preserve"> to avoid or minimise the conflict of interest or </w:t>
      </w:r>
      <w:r w:rsidRPr="00F94C5E">
        <w:t xml:space="preserve">risk </w:t>
      </w:r>
      <w:r w:rsidR="00174E9A" w:rsidRPr="00F94C5E">
        <w:t>of conflict of interest.</w:t>
      </w:r>
    </w:p>
    <w:p w14:paraId="372AC5F8" w14:textId="77777777" w:rsidR="00E10EA0" w:rsidRPr="00464D18" w:rsidRDefault="00E10EA0" w:rsidP="00125159">
      <w:pPr>
        <w:pStyle w:val="DefenceHeading2"/>
      </w:pPr>
      <w:bookmarkStart w:id="444" w:name="_Toc209542412"/>
      <w:r w:rsidRPr="00464D18">
        <w:t>Subcontracting</w:t>
      </w:r>
      <w:bookmarkEnd w:id="444"/>
    </w:p>
    <w:p w14:paraId="7EF98126" w14:textId="77777777" w:rsidR="00023B18" w:rsidRPr="00C878BF" w:rsidRDefault="00023B18" w:rsidP="00464D18">
      <w:pPr>
        <w:pStyle w:val="DefenceNormal"/>
      </w:pPr>
      <w:bookmarkStart w:id="445" w:name="_Toc49093598"/>
      <w:bookmarkStart w:id="446" w:name="_Ref463792217"/>
      <w:r w:rsidRPr="00F94C5E">
        <w:t xml:space="preserve">The </w:t>
      </w:r>
      <w:r w:rsidRPr="001D4FAF">
        <w:t>Consultant</w:t>
      </w:r>
      <w:r w:rsidR="003C0404" w:rsidRPr="00F94C5E">
        <w:t xml:space="preserve"> </w:t>
      </w:r>
      <w:bookmarkStart w:id="447" w:name="_Ref73559353"/>
      <w:r w:rsidR="003C0404" w:rsidRPr="00F94C5E">
        <w:t xml:space="preserve">must not subcontract any </w:t>
      </w:r>
      <w:r w:rsidR="003C0404" w:rsidRPr="001D4FAF">
        <w:t>Services</w:t>
      </w:r>
      <w:bookmarkEnd w:id="445"/>
      <w:bookmarkEnd w:id="446"/>
      <w:bookmarkEnd w:id="447"/>
      <w:r w:rsidR="003C0404" w:rsidRPr="00F94C5E">
        <w:t>.</w:t>
      </w:r>
    </w:p>
    <w:p w14:paraId="44DC88A3" w14:textId="77777777" w:rsidR="001A339F" w:rsidRPr="00F94C5E" w:rsidRDefault="001A339F" w:rsidP="00125159">
      <w:pPr>
        <w:pStyle w:val="DefenceHeading2"/>
      </w:pPr>
      <w:bookmarkStart w:id="448" w:name="_Toc464469751"/>
      <w:bookmarkStart w:id="449" w:name="_Toc522938414"/>
      <w:bookmarkStart w:id="450" w:name="_Ref47148037"/>
      <w:bookmarkStart w:id="451" w:name="_Ref126561811"/>
      <w:bookmarkStart w:id="452" w:name="_Ref181701331"/>
      <w:bookmarkStart w:id="453" w:name="_Ref465288574"/>
      <w:bookmarkStart w:id="454" w:name="_Toc209542413"/>
      <w:bookmarkEnd w:id="448"/>
      <w:r w:rsidRPr="00F94C5E">
        <w:t>Statutory Requirements</w:t>
      </w:r>
      <w:bookmarkEnd w:id="449"/>
      <w:bookmarkEnd w:id="450"/>
      <w:bookmarkEnd w:id="451"/>
      <w:bookmarkEnd w:id="452"/>
      <w:bookmarkEnd w:id="453"/>
      <w:bookmarkEnd w:id="454"/>
    </w:p>
    <w:p w14:paraId="5B72BC8A" w14:textId="77777777" w:rsidR="001A339F" w:rsidRPr="00F94C5E" w:rsidRDefault="001A339F" w:rsidP="00E106B8">
      <w:pPr>
        <w:pStyle w:val="DefenceNormal"/>
      </w:pPr>
      <w:r w:rsidRPr="00F94C5E">
        <w:rPr>
          <w:szCs w:val="22"/>
        </w:rPr>
        <w:t xml:space="preserve">In carrying out the </w:t>
      </w:r>
      <w:r w:rsidR="00F42400" w:rsidRPr="001D4FAF">
        <w:t>Services</w:t>
      </w:r>
      <w:r w:rsidRPr="00F94C5E">
        <w:rPr>
          <w:szCs w:val="22"/>
        </w:rPr>
        <w:t xml:space="preserve">, the </w:t>
      </w:r>
      <w:r w:rsidR="00460ECC" w:rsidRPr="001D4FAF">
        <w:t>Consultant</w:t>
      </w:r>
      <w:r w:rsidRPr="00F94C5E">
        <w:rPr>
          <w:szCs w:val="22"/>
        </w:rPr>
        <w:t xml:space="preserve"> must:</w:t>
      </w:r>
    </w:p>
    <w:p w14:paraId="5BB7E67A" w14:textId="77777777" w:rsidR="001A339F" w:rsidRPr="00F94C5E" w:rsidRDefault="001A339F" w:rsidP="00125159">
      <w:pPr>
        <w:pStyle w:val="DefenceHeading3"/>
      </w:pPr>
      <w:bookmarkStart w:id="455" w:name="_Ref46705886"/>
      <w:r w:rsidRPr="00F94C5E">
        <w:t>unless otherwise specified in the</w:t>
      </w:r>
      <w:r w:rsidR="006B26C2" w:rsidRPr="00F94C5E">
        <w:t xml:space="preserve"> </w:t>
      </w:r>
      <w:r w:rsidR="006239AF" w:rsidRPr="001D4FAF">
        <w:t>Subcontract Particulars</w:t>
      </w:r>
      <w:r w:rsidRPr="00F94C5E">
        <w:t xml:space="preserve">, comply with all applicable </w:t>
      </w:r>
      <w:r w:rsidR="00976AA2" w:rsidRPr="001D4FAF">
        <w:t>Statutory Requirements</w:t>
      </w:r>
      <w:r w:rsidRPr="00F94C5E">
        <w:t>;</w:t>
      </w:r>
      <w:bookmarkEnd w:id="455"/>
    </w:p>
    <w:p w14:paraId="7A5FFB5E" w14:textId="4367B6EC" w:rsidR="001A339F" w:rsidRPr="00F94C5E" w:rsidRDefault="001A339F" w:rsidP="002F4EC9">
      <w:pPr>
        <w:pStyle w:val="DefenceHeading3"/>
      </w:pPr>
      <w:bookmarkStart w:id="456" w:name="_Ref141594359"/>
      <w:r w:rsidRPr="00F94C5E">
        <w:t xml:space="preserve">apply for and obtain all </w:t>
      </w:r>
      <w:r w:rsidR="00CD4C68" w:rsidRPr="001D4FAF">
        <w:t>Approvals</w:t>
      </w:r>
      <w:r w:rsidR="00CD4C68">
        <w:rPr>
          <w:rStyle w:val="Hyperlink"/>
        </w:rPr>
        <w:t xml:space="preserve"> </w:t>
      </w:r>
      <w:r w:rsidR="00754386" w:rsidRPr="00F94C5E">
        <w:t>specified</w:t>
      </w:r>
      <w:r w:rsidRPr="00F94C5E">
        <w:t xml:space="preserve"> in the </w:t>
      </w:r>
      <w:r w:rsidR="006239AF" w:rsidRPr="001D4FAF">
        <w:t>Subcontract Particulars</w:t>
      </w:r>
      <w:r w:rsidRPr="00F94C5E">
        <w:t>;</w:t>
      </w:r>
      <w:bookmarkEnd w:id="456"/>
    </w:p>
    <w:p w14:paraId="4F3B498C" w14:textId="77777777" w:rsidR="001A339F" w:rsidRPr="00F94C5E" w:rsidRDefault="001A339F" w:rsidP="002F4EC9">
      <w:pPr>
        <w:pStyle w:val="DefenceHeading3"/>
      </w:pPr>
      <w:r w:rsidRPr="00F94C5E">
        <w:lastRenderedPageBreak/>
        <w:t xml:space="preserve">give all notices and pay all fees and other amounts which it is required to pay in respect of the carrying out of its </w:t>
      </w:r>
      <w:r w:rsidR="000C75F9" w:rsidRPr="001D4FAF">
        <w:rPr>
          <w:szCs w:val="22"/>
        </w:rPr>
        <w:t>Subcontract</w:t>
      </w:r>
      <w:r w:rsidR="000C75F9" w:rsidRPr="00F94C5E">
        <w:t xml:space="preserve"> </w:t>
      </w:r>
      <w:r w:rsidRPr="00F94C5E">
        <w:t>obligations; and</w:t>
      </w:r>
    </w:p>
    <w:p w14:paraId="30815833" w14:textId="77777777" w:rsidR="001A339F" w:rsidRPr="00F94C5E" w:rsidRDefault="001A339F" w:rsidP="00125159">
      <w:pPr>
        <w:pStyle w:val="DefenceHeading3"/>
      </w:pPr>
      <w:r w:rsidRPr="00F94C5E">
        <w:t>promptly give the</w:t>
      </w:r>
      <w:r w:rsidR="006B26C2" w:rsidRPr="00F94C5E">
        <w:t xml:space="preserve"> </w:t>
      </w:r>
      <w:r w:rsidR="00B14A30" w:rsidRPr="001D4FAF">
        <w:t>Contractor's Representative</w:t>
      </w:r>
      <w:r w:rsidR="00B14A30" w:rsidRPr="00F94C5E">
        <w:t xml:space="preserve"> </w:t>
      </w:r>
      <w:r w:rsidRPr="00F94C5E">
        <w:t xml:space="preserve">copies of all documents (including </w:t>
      </w:r>
      <w:r w:rsidR="00CD4C68" w:rsidRPr="001D4FAF">
        <w:t>Approvals</w:t>
      </w:r>
      <w:r w:rsidR="00CD4C68">
        <w:rPr>
          <w:rStyle w:val="Hyperlink"/>
        </w:rPr>
        <w:t xml:space="preserve"> </w:t>
      </w:r>
      <w:r w:rsidRPr="00F94C5E">
        <w:t xml:space="preserve">and other notices) that any authority, body or organisation having jurisdiction over </w:t>
      </w:r>
      <w:r w:rsidR="00174E9A" w:rsidRPr="00F94C5E">
        <w:t xml:space="preserve">the </w:t>
      </w:r>
      <w:r w:rsidR="002B2646" w:rsidRPr="001D4FAF">
        <w:t>Site</w:t>
      </w:r>
      <w:r w:rsidR="00174E9A" w:rsidRPr="00F94C5E">
        <w:t xml:space="preserve">, </w:t>
      </w:r>
      <w:r w:rsidRPr="00F94C5E">
        <w:t>the</w:t>
      </w:r>
      <w:r w:rsidR="00B14A30" w:rsidRPr="00F94C5E">
        <w:t xml:space="preserve"> </w:t>
      </w:r>
      <w:r w:rsidR="00A902F5" w:rsidRPr="001D4FAF">
        <w:t>Services</w:t>
      </w:r>
      <w:r w:rsidR="00B14A30" w:rsidRPr="00F94C5E">
        <w:t xml:space="preserve"> or the</w:t>
      </w:r>
      <w:r w:rsidR="00AE35FD" w:rsidRPr="00F94C5E">
        <w:t xml:space="preserve"> </w:t>
      </w:r>
      <w:r w:rsidR="00976AA2" w:rsidRPr="001D4FAF">
        <w:t>MCC Works</w:t>
      </w:r>
      <w:r w:rsidR="003D6968" w:rsidRPr="00F94C5E">
        <w:t xml:space="preserve"> </w:t>
      </w:r>
      <w:r w:rsidRPr="00F94C5E">
        <w:t>issue</w:t>
      </w:r>
      <w:r w:rsidR="00751089" w:rsidRPr="00F94C5E">
        <w:t>s</w:t>
      </w:r>
      <w:r w:rsidRPr="00F94C5E">
        <w:t xml:space="preserve"> to the </w:t>
      </w:r>
      <w:r w:rsidR="00460ECC" w:rsidRPr="001D4FAF">
        <w:t>Consultant</w:t>
      </w:r>
      <w:r w:rsidRPr="00F94C5E">
        <w:t xml:space="preserve">. </w:t>
      </w:r>
    </w:p>
    <w:p w14:paraId="6D217C49" w14:textId="77777777" w:rsidR="00751089" w:rsidRPr="00F94C5E" w:rsidRDefault="00751089" w:rsidP="00125159">
      <w:pPr>
        <w:pStyle w:val="DefenceHeading2"/>
      </w:pPr>
      <w:bookmarkStart w:id="457" w:name="_Toc22104642"/>
      <w:bookmarkStart w:id="458" w:name="_Toc47781712"/>
      <w:bookmarkStart w:id="459" w:name="_Toc47798718"/>
      <w:bookmarkStart w:id="460" w:name="_Toc47834792"/>
      <w:bookmarkStart w:id="461" w:name="_Ref126561829"/>
      <w:bookmarkStart w:id="462" w:name="_Toc209542414"/>
      <w:r w:rsidRPr="00F94C5E">
        <w:t xml:space="preserve">Change in Statutory Requirements or Variance with </w:t>
      </w:r>
      <w:bookmarkEnd w:id="457"/>
      <w:bookmarkEnd w:id="458"/>
      <w:bookmarkEnd w:id="459"/>
      <w:bookmarkEnd w:id="460"/>
      <w:r w:rsidR="00055BD9" w:rsidRPr="00F94C5E">
        <w:rPr>
          <w:szCs w:val="22"/>
        </w:rPr>
        <w:t>Subcontract</w:t>
      </w:r>
      <w:bookmarkEnd w:id="461"/>
      <w:bookmarkEnd w:id="462"/>
    </w:p>
    <w:p w14:paraId="38A9DB9B" w14:textId="77777777" w:rsidR="00751089" w:rsidRPr="00F94C5E" w:rsidRDefault="006B6285" w:rsidP="00125159">
      <w:pPr>
        <w:pStyle w:val="DefenceHeading3"/>
      </w:pPr>
      <w:bookmarkStart w:id="463" w:name="_Ref463792414"/>
      <w:r w:rsidRPr="00F94C5E">
        <w:t>If:</w:t>
      </w:r>
      <w:bookmarkEnd w:id="463"/>
    </w:p>
    <w:p w14:paraId="675A901D" w14:textId="77777777" w:rsidR="00751089" w:rsidRPr="00F94C5E" w:rsidRDefault="00751089" w:rsidP="00A5789C">
      <w:pPr>
        <w:pStyle w:val="DefenceHeading4"/>
      </w:pPr>
      <w:bookmarkStart w:id="464" w:name="_Ref47148055"/>
      <w:r w:rsidRPr="00F94C5E">
        <w:t xml:space="preserve">there is any change in a Statutory Requirement after the </w:t>
      </w:r>
      <w:r w:rsidR="00B30A57" w:rsidRPr="001D4FAF">
        <w:t>Award Date</w:t>
      </w:r>
      <w:r w:rsidRPr="00F94C5E">
        <w:t>; or</w:t>
      </w:r>
      <w:bookmarkEnd w:id="464"/>
    </w:p>
    <w:p w14:paraId="18579B54" w14:textId="77777777" w:rsidR="00751089" w:rsidRPr="00F94C5E" w:rsidRDefault="00751089" w:rsidP="00A5789C">
      <w:pPr>
        <w:pStyle w:val="DefenceHeading4"/>
      </w:pPr>
      <w:bookmarkStart w:id="465" w:name="_Ref47166732"/>
      <w:r w:rsidRPr="00F94C5E">
        <w:t>a Statutory Requirement is at variance with the</w:t>
      </w:r>
      <w:r w:rsidR="00055BD9" w:rsidRPr="00F94C5E">
        <w:rPr>
          <w:szCs w:val="22"/>
        </w:rPr>
        <w:t xml:space="preserve"> </w:t>
      </w:r>
      <w:r w:rsidR="000C75F9" w:rsidRPr="001D4FAF">
        <w:rPr>
          <w:szCs w:val="22"/>
        </w:rPr>
        <w:t>Subcontract</w:t>
      </w:r>
      <w:r w:rsidRPr="00F94C5E">
        <w:t>,</w:t>
      </w:r>
      <w:bookmarkEnd w:id="465"/>
    </w:p>
    <w:p w14:paraId="73EEA37A" w14:textId="77777777" w:rsidR="00AC089D" w:rsidRDefault="00695216" w:rsidP="005229EA">
      <w:pPr>
        <w:pStyle w:val="DefenceNormal"/>
        <w:ind w:left="964"/>
      </w:pPr>
      <w:bookmarkStart w:id="466" w:name="_Ref145736973"/>
      <w:r>
        <w:t>then</w:t>
      </w:r>
      <w:r w:rsidR="00434579">
        <w:t>,</w:t>
      </w:r>
      <w:r>
        <w:t xml:space="preserve"> </w:t>
      </w:r>
      <w:r w:rsidR="00AC089D">
        <w:t>if it is</w:t>
      </w:r>
      <w:r w:rsidR="00751089" w:rsidRPr="00F94C5E">
        <w:t xml:space="preserve"> discover</w:t>
      </w:r>
      <w:r w:rsidR="00356760">
        <w:t>ed</w:t>
      </w:r>
      <w:r w:rsidR="00AC089D">
        <w:t xml:space="preserve"> by:</w:t>
      </w:r>
      <w:r w:rsidR="00AC089D" w:rsidRPr="00F94C5E">
        <w:t xml:space="preserve"> </w:t>
      </w:r>
    </w:p>
    <w:p w14:paraId="250287D7" w14:textId="77777777" w:rsidR="00B14A30" w:rsidRDefault="00B14A30" w:rsidP="004C6864">
      <w:pPr>
        <w:pStyle w:val="DefenceHeading4"/>
      </w:pPr>
      <w:r w:rsidRPr="00F94C5E">
        <w:t xml:space="preserve">the </w:t>
      </w:r>
      <w:r w:rsidR="00AC089D">
        <w:t>Consultant, the Consultant</w:t>
      </w:r>
      <w:r w:rsidRPr="00F94C5E">
        <w:t xml:space="preserve"> </w:t>
      </w:r>
      <w:r w:rsidR="00751089" w:rsidRPr="00F94C5E">
        <w:t xml:space="preserve">must promptly </w:t>
      </w:r>
      <w:r w:rsidRPr="00F94C5E">
        <w:t xml:space="preserve">give the </w:t>
      </w:r>
      <w:r w:rsidRPr="001D4FAF">
        <w:t>Contractor's Representative</w:t>
      </w:r>
      <w:r w:rsidR="000A1540" w:rsidRPr="00F94C5E">
        <w:t xml:space="preserve"> </w:t>
      </w:r>
      <w:r w:rsidRPr="00F94C5E">
        <w:t>notice in writing.</w:t>
      </w:r>
      <w:bookmarkStart w:id="467" w:name="_Ref463792430"/>
      <w:bookmarkEnd w:id="466"/>
      <w:r w:rsidR="00AC089D">
        <w:t xml:space="preserve"> </w:t>
      </w:r>
      <w:bookmarkStart w:id="468" w:name="_Ref67062676"/>
      <w:r w:rsidR="00AC089D">
        <w:t>After receipt of the notice from the Consultant, t</w:t>
      </w:r>
      <w:r w:rsidRPr="00F94C5E">
        <w:t xml:space="preserve">he </w:t>
      </w:r>
      <w:r w:rsidR="005229EA" w:rsidRPr="001D4FAF">
        <w:t>Contractor’s Representative</w:t>
      </w:r>
      <w:r w:rsidR="005229EA">
        <w:t xml:space="preserve"> </w:t>
      </w:r>
      <w:r w:rsidRPr="00F94C5E">
        <w:t xml:space="preserve">must, within 14 days of receipt of </w:t>
      </w:r>
      <w:r w:rsidR="00AC089D">
        <w:t>the</w:t>
      </w:r>
      <w:r w:rsidR="00AC089D" w:rsidRPr="00F94C5E">
        <w:t xml:space="preserve"> </w:t>
      </w:r>
      <w:r w:rsidRPr="00F94C5E">
        <w:t xml:space="preserve">notice, instruct the </w:t>
      </w:r>
      <w:r w:rsidRPr="001D4FAF">
        <w:t>Consultant</w:t>
      </w:r>
      <w:r w:rsidRPr="00F94C5E">
        <w:t xml:space="preserve"> as to the course it must adopt insofar as the </w:t>
      </w:r>
      <w:r w:rsidRPr="001D4FAF">
        <w:t>Services</w:t>
      </w:r>
      <w:r w:rsidR="006B6285" w:rsidRPr="00F94C5E">
        <w:t xml:space="preserve"> are affected by the change or variance</w:t>
      </w:r>
      <w:r w:rsidR="00AC089D">
        <w:t>;</w:t>
      </w:r>
      <w:bookmarkEnd w:id="467"/>
      <w:r w:rsidR="00AC089D">
        <w:t xml:space="preserve"> or</w:t>
      </w:r>
      <w:bookmarkEnd w:id="468"/>
    </w:p>
    <w:p w14:paraId="6D221B25" w14:textId="77777777" w:rsidR="00AC089D" w:rsidRPr="00F94C5E" w:rsidRDefault="00AC089D" w:rsidP="004C6864">
      <w:pPr>
        <w:pStyle w:val="DefenceHeading4"/>
      </w:pPr>
      <w:bookmarkStart w:id="469" w:name="_Ref67062687"/>
      <w:r>
        <w:t>the Contractor,</w:t>
      </w:r>
      <w:r w:rsidR="00356760">
        <w:t xml:space="preserve"> </w:t>
      </w:r>
      <w:r>
        <w:t xml:space="preserve">the </w:t>
      </w:r>
      <w:r w:rsidRPr="00777751">
        <w:t>Contractor’s Representative</w:t>
      </w:r>
      <w:r>
        <w:t xml:space="preserve"> must promptly give the Consultant notice in writing together with an instruction as to the course it must adopt </w:t>
      </w:r>
      <w:r w:rsidRPr="00F94C5E">
        <w:t xml:space="preserve">insofar as the </w:t>
      </w:r>
      <w:r w:rsidRPr="001D4FAF">
        <w:t>Services</w:t>
      </w:r>
      <w:r w:rsidRPr="00F94C5E">
        <w:t xml:space="preserve"> are affected by the change or variance</w:t>
      </w:r>
      <w:r>
        <w:t>.</w:t>
      </w:r>
      <w:bookmarkEnd w:id="469"/>
      <w:r>
        <w:t xml:space="preserve">  </w:t>
      </w:r>
    </w:p>
    <w:p w14:paraId="507844B0" w14:textId="1705D23C" w:rsidR="00751089" w:rsidRPr="00F94C5E" w:rsidRDefault="006B6285" w:rsidP="00125159">
      <w:pPr>
        <w:pStyle w:val="DefenceHeading3"/>
      </w:pPr>
      <w:bookmarkStart w:id="470" w:name="_Ref464830001"/>
      <w:r w:rsidRPr="00F94C5E">
        <w:t xml:space="preserve">Subject to paragraph </w:t>
      </w:r>
      <w:r w:rsidRPr="00F94C5E">
        <w:fldChar w:fldCharType="begin"/>
      </w:r>
      <w:r w:rsidRPr="00F94C5E">
        <w:instrText xml:space="preserve"> REF _Ref459303858 \n \h  \* MERGEFORMAT </w:instrText>
      </w:r>
      <w:r w:rsidRPr="00F94C5E">
        <w:fldChar w:fldCharType="separate"/>
      </w:r>
      <w:r w:rsidR="00755617">
        <w:t>(c)</w:t>
      </w:r>
      <w:r w:rsidRPr="00F94C5E">
        <w:fldChar w:fldCharType="end"/>
      </w:r>
      <w:r w:rsidRPr="00F94C5E">
        <w:t xml:space="preserve">, the </w:t>
      </w:r>
      <w:r w:rsidRPr="001D4FAF">
        <w:t>Consultant</w:t>
      </w:r>
      <w:r w:rsidRPr="00F94C5E">
        <w:t xml:space="preserve"> will be entitled to have the </w:t>
      </w:r>
      <w:r w:rsidRPr="001D4FAF">
        <w:t>Fee</w:t>
      </w:r>
      <w:r w:rsidRPr="00F94C5E">
        <w:t xml:space="preserve"> increased by </w:t>
      </w:r>
      <w:r w:rsidR="00A2593A" w:rsidRPr="00F94C5E">
        <w:t>any</w:t>
      </w:r>
      <w:r w:rsidRPr="00F94C5E">
        <w:t xml:space="preserve"> extra c</w:t>
      </w:r>
      <w:r w:rsidR="000A1540" w:rsidRPr="00F94C5E">
        <w:t>osts reasonably incurred by the</w:t>
      </w:r>
      <w:r w:rsidR="003938D1" w:rsidRPr="00F94C5E">
        <w:t xml:space="preserve"> </w:t>
      </w:r>
      <w:bookmarkStart w:id="471" w:name="_Ref463792564"/>
      <w:r w:rsidR="000A1540" w:rsidRPr="001D4FAF">
        <w:t>Consultant</w:t>
      </w:r>
      <w:r w:rsidR="000A1540" w:rsidRPr="00F94C5E">
        <w:t xml:space="preserve"> </w:t>
      </w:r>
      <w:r w:rsidR="00751089" w:rsidRPr="00F94C5E">
        <w:t>after the giving of the notice under paragraph</w:t>
      </w:r>
      <w:r w:rsidR="000A1540" w:rsidRPr="00F94C5E">
        <w:t xml:space="preserve"> </w:t>
      </w:r>
      <w:r w:rsidR="000A1540" w:rsidRPr="00F94C5E">
        <w:fldChar w:fldCharType="begin"/>
      </w:r>
      <w:r w:rsidR="000A1540" w:rsidRPr="00F94C5E">
        <w:instrText xml:space="preserve"> REF _Ref463792414 \r \h </w:instrText>
      </w:r>
      <w:r w:rsidR="000A1540" w:rsidRPr="00F94C5E">
        <w:fldChar w:fldCharType="separate"/>
      </w:r>
      <w:r w:rsidR="00755617">
        <w:t>(a)</w:t>
      </w:r>
      <w:r w:rsidR="000A1540" w:rsidRPr="00F94C5E">
        <w:fldChar w:fldCharType="end"/>
      </w:r>
      <w:r w:rsidR="000A1540" w:rsidRPr="00F94C5E">
        <w:t xml:space="preserve"> </w:t>
      </w:r>
      <w:r w:rsidR="009B73FD" w:rsidRPr="00F94C5E">
        <w:t>which arise</w:t>
      </w:r>
      <w:r w:rsidR="00751089" w:rsidRPr="00F94C5E">
        <w:t xml:space="preserve"> directly from the change or variance </w:t>
      </w:r>
      <w:r w:rsidR="009B73FD" w:rsidRPr="00F94C5E">
        <w:t xml:space="preserve">and </w:t>
      </w:r>
      <w:r w:rsidR="00751089" w:rsidRPr="00F94C5E">
        <w:t xml:space="preserve">the </w:t>
      </w:r>
      <w:r w:rsidR="00731B8F" w:rsidRPr="001D4FAF">
        <w:t>Contractor's Representative</w:t>
      </w:r>
      <w:r w:rsidR="007778EE" w:rsidRPr="001D4FAF">
        <w:t>'s</w:t>
      </w:r>
      <w:r w:rsidR="000D7377" w:rsidRPr="00F94C5E">
        <w:t xml:space="preserve"> </w:t>
      </w:r>
      <w:r w:rsidR="00751089" w:rsidRPr="00F94C5E">
        <w:t>instruction</w:t>
      </w:r>
      <w:r w:rsidR="009B73FD" w:rsidRPr="00F94C5E">
        <w:t xml:space="preserve"> under paragraph </w:t>
      </w:r>
      <w:r w:rsidR="00162B6C">
        <w:fldChar w:fldCharType="begin"/>
      </w:r>
      <w:r w:rsidR="00162B6C">
        <w:instrText xml:space="preserve"> REF _Ref67062676 \r \h </w:instrText>
      </w:r>
      <w:r w:rsidR="00162B6C">
        <w:fldChar w:fldCharType="separate"/>
      </w:r>
      <w:r w:rsidR="00755617">
        <w:t>(a)(iii)</w:t>
      </w:r>
      <w:r w:rsidR="00162B6C">
        <w:fldChar w:fldCharType="end"/>
      </w:r>
      <w:r w:rsidR="00162B6C">
        <w:t xml:space="preserve"> or </w:t>
      </w:r>
      <w:r w:rsidR="00356760">
        <w:fldChar w:fldCharType="begin"/>
      </w:r>
      <w:r w:rsidR="00356760">
        <w:instrText xml:space="preserve"> REF _Ref67062687 \n \h </w:instrText>
      </w:r>
      <w:r w:rsidR="00356760">
        <w:fldChar w:fldCharType="separate"/>
      </w:r>
      <w:r w:rsidR="00755617">
        <w:t>(iv)</w:t>
      </w:r>
      <w:r w:rsidR="00356760">
        <w:fldChar w:fldCharType="end"/>
      </w:r>
      <w:r w:rsidR="003938D1" w:rsidRPr="00F94C5E">
        <w:t>,</w:t>
      </w:r>
      <w:r w:rsidR="00751089" w:rsidRPr="00F94C5E">
        <w:t xml:space="preserve"> as determined by the </w:t>
      </w:r>
      <w:r w:rsidR="00DB2E6D" w:rsidRPr="001D4FAF">
        <w:t>Contractor's Representative</w:t>
      </w:r>
      <w:r w:rsidR="00751089" w:rsidRPr="00F94C5E">
        <w:t>.</w:t>
      </w:r>
      <w:bookmarkEnd w:id="470"/>
      <w:bookmarkEnd w:id="471"/>
    </w:p>
    <w:p w14:paraId="30F003A8" w14:textId="06A6C348" w:rsidR="009B73FD" w:rsidRPr="00F94C5E" w:rsidRDefault="009B73FD" w:rsidP="00125159">
      <w:pPr>
        <w:pStyle w:val="DefenceHeading3"/>
      </w:pPr>
      <w:bookmarkStart w:id="472" w:name="_Ref459303858"/>
      <w:r w:rsidRPr="00F94C5E">
        <w:t xml:space="preserve">The </w:t>
      </w:r>
      <w:r w:rsidRPr="001D4FAF">
        <w:t>Fee</w:t>
      </w:r>
      <w:r w:rsidRPr="00F94C5E">
        <w:t xml:space="preserve"> will be decreased by any savings made by the </w:t>
      </w:r>
      <w:r w:rsidRPr="001D4FAF">
        <w:t>Consultant</w:t>
      </w:r>
      <w:r w:rsidRPr="00F94C5E">
        <w:t xml:space="preserve"> which arise directly from the change or variance </w:t>
      </w:r>
      <w:r w:rsidR="00A82AD9">
        <w:t>and</w:t>
      </w:r>
      <w:r w:rsidRPr="00F94C5E">
        <w:t xml:space="preserve"> the </w:t>
      </w:r>
      <w:r w:rsidRPr="001D4FAF">
        <w:t>Contractor's Representative</w:t>
      </w:r>
      <w:r w:rsidR="003938D1" w:rsidRPr="001D4FAF">
        <w:t>’s</w:t>
      </w:r>
      <w:r w:rsidRPr="00F94C5E">
        <w:t xml:space="preserve"> instruction under paragraph </w:t>
      </w:r>
      <w:r w:rsidR="000A1540" w:rsidRPr="00F94C5E">
        <w:fldChar w:fldCharType="begin"/>
      </w:r>
      <w:r w:rsidR="000A1540" w:rsidRPr="00F94C5E">
        <w:instrText xml:space="preserve"> REF _Ref463792430 \r \h </w:instrText>
      </w:r>
      <w:r w:rsidR="000A1540" w:rsidRPr="00F94C5E">
        <w:fldChar w:fldCharType="separate"/>
      </w:r>
      <w:r w:rsidR="00755617">
        <w:t>(a)(iii)</w:t>
      </w:r>
      <w:r w:rsidR="000A1540" w:rsidRPr="00F94C5E">
        <w:fldChar w:fldCharType="end"/>
      </w:r>
      <w:r w:rsidR="00615DE6" w:rsidRPr="00615DE6">
        <w:t xml:space="preserve"> </w:t>
      </w:r>
      <w:r w:rsidR="00615DE6">
        <w:t xml:space="preserve">or </w:t>
      </w:r>
      <w:r w:rsidR="00615DE6">
        <w:fldChar w:fldCharType="begin"/>
      </w:r>
      <w:r w:rsidR="00615DE6">
        <w:instrText xml:space="preserve"> REF _Ref67062687 \n \h </w:instrText>
      </w:r>
      <w:r w:rsidR="00615DE6">
        <w:fldChar w:fldCharType="separate"/>
      </w:r>
      <w:r w:rsidR="00755617">
        <w:t>(iv)</w:t>
      </w:r>
      <w:r w:rsidR="00615DE6">
        <w:fldChar w:fldCharType="end"/>
      </w:r>
      <w:r w:rsidRPr="00F94C5E">
        <w:t xml:space="preserve">, as determined by the </w:t>
      </w:r>
      <w:r w:rsidRPr="001D4FAF">
        <w:t>Contract</w:t>
      </w:r>
      <w:r w:rsidR="005229EA" w:rsidRPr="001D4FAF">
        <w:t>or’s</w:t>
      </w:r>
      <w:r w:rsidRPr="001D4FAF">
        <w:t xml:space="preserve"> Representative</w:t>
      </w:r>
      <w:r w:rsidRPr="00F94C5E">
        <w:t>.</w:t>
      </w:r>
      <w:bookmarkEnd w:id="472"/>
      <w:r w:rsidRPr="00F94C5E">
        <w:t xml:space="preserve"> </w:t>
      </w:r>
    </w:p>
    <w:p w14:paraId="02C91735" w14:textId="456D0F1C" w:rsidR="009B73FD" w:rsidRPr="00F94C5E" w:rsidRDefault="009B73FD" w:rsidP="004C6864">
      <w:pPr>
        <w:pStyle w:val="DefenceHeading3"/>
      </w:pPr>
      <w:r w:rsidRPr="00F94C5E">
        <w:t xml:space="preserve">To the extent permitted by law, the </w:t>
      </w:r>
      <w:r w:rsidR="00025FDA" w:rsidRPr="001D4FAF">
        <w:t>Consultant</w:t>
      </w:r>
      <w:r w:rsidRPr="00F94C5E">
        <w:t xml:space="preserve"> will </w:t>
      </w:r>
      <w:r w:rsidR="00CF4BA2">
        <w:t xml:space="preserve">not </w:t>
      </w:r>
      <w:r w:rsidRPr="00F94C5E">
        <w:t xml:space="preserve">be </w:t>
      </w:r>
      <w:r w:rsidR="00CF4BA2">
        <w:t>entitled</w:t>
      </w:r>
      <w:r w:rsidRPr="00F94C5E">
        <w:t xml:space="preserve"> to make </w:t>
      </w:r>
      <w:r w:rsidR="00CF4BA2">
        <w:t xml:space="preserve">(nor will the </w:t>
      </w:r>
      <w:r w:rsidR="00CF4BA2" w:rsidRPr="001D4FAF">
        <w:t>Contractor</w:t>
      </w:r>
      <w:r w:rsidR="00CF4BA2">
        <w:t xml:space="preserve"> be liable upon) any</w:t>
      </w:r>
      <w:r w:rsidRPr="00F94C5E">
        <w:t xml:space="preserve"> </w:t>
      </w:r>
      <w:r w:rsidRPr="001D4FAF">
        <w:t>Claim</w:t>
      </w:r>
      <w:r w:rsidRPr="00F94C5E">
        <w:t xml:space="preserve"> arising out of or in connection with the change or variance</w:t>
      </w:r>
      <w:r w:rsidR="00AE462E">
        <w:t xml:space="preserve"> or </w:t>
      </w:r>
      <w:r w:rsidR="00AE462E" w:rsidRPr="00F94C5E">
        <w:t xml:space="preserve">the </w:t>
      </w:r>
      <w:r w:rsidR="00AE462E" w:rsidRPr="001D4FAF">
        <w:t>Contractor's Representative’s</w:t>
      </w:r>
      <w:r w:rsidR="00AE462E" w:rsidRPr="00F94C5E">
        <w:t xml:space="preserve"> instruction under paragraph </w:t>
      </w:r>
      <w:r w:rsidR="00356760">
        <w:fldChar w:fldCharType="begin"/>
      </w:r>
      <w:r w:rsidR="00356760">
        <w:instrText xml:space="preserve"> REF _Ref463792414 \r \h </w:instrText>
      </w:r>
      <w:r w:rsidR="00356760">
        <w:fldChar w:fldCharType="separate"/>
      </w:r>
      <w:r w:rsidR="00755617">
        <w:t>(a)</w:t>
      </w:r>
      <w:r w:rsidR="00356760">
        <w:fldChar w:fldCharType="end"/>
      </w:r>
      <w:r w:rsidR="005B2FB5">
        <w:t xml:space="preserve">, other than under paragraph </w:t>
      </w:r>
      <w:r w:rsidR="005B2FB5">
        <w:fldChar w:fldCharType="begin"/>
      </w:r>
      <w:r w:rsidR="005B2FB5">
        <w:instrText xml:space="preserve"> REF _Ref464830001 \r \h </w:instrText>
      </w:r>
      <w:r w:rsidR="005B2FB5">
        <w:fldChar w:fldCharType="separate"/>
      </w:r>
      <w:r w:rsidR="00755617">
        <w:t>(b)</w:t>
      </w:r>
      <w:r w:rsidR="005B2FB5">
        <w:fldChar w:fldCharType="end"/>
      </w:r>
      <w:r w:rsidRPr="00F94C5E">
        <w:t>.</w:t>
      </w:r>
    </w:p>
    <w:p w14:paraId="778BF131" w14:textId="77777777" w:rsidR="001A339F" w:rsidRPr="008619AE" w:rsidRDefault="00C32882" w:rsidP="00125159">
      <w:pPr>
        <w:pStyle w:val="DefenceHeading2"/>
      </w:pPr>
      <w:bookmarkStart w:id="473" w:name="_Ref125538212"/>
      <w:bookmarkStart w:id="474" w:name="_Ref464762166"/>
      <w:bookmarkStart w:id="475" w:name="_Ref464762167"/>
      <w:bookmarkStart w:id="476" w:name="_Toc209542415"/>
      <w:r w:rsidRPr="008619AE">
        <w:t>Consultant Deed of Covenant</w:t>
      </w:r>
      <w:bookmarkEnd w:id="473"/>
      <w:r w:rsidR="007866C4" w:rsidRPr="008619AE">
        <w:t xml:space="preserve"> and Novation</w:t>
      </w:r>
      <w:bookmarkEnd w:id="474"/>
      <w:bookmarkEnd w:id="475"/>
      <w:bookmarkEnd w:id="476"/>
    </w:p>
    <w:p w14:paraId="4EB0D3B2" w14:textId="77777777" w:rsidR="00C32882" w:rsidRPr="00F94C5E" w:rsidRDefault="00C32882" w:rsidP="00125159">
      <w:pPr>
        <w:pStyle w:val="DefenceHeading3"/>
      </w:pPr>
      <w:bookmarkStart w:id="477" w:name="_Ref87948494"/>
      <w:r w:rsidRPr="00F94C5E">
        <w:t xml:space="preserve">If requested by the </w:t>
      </w:r>
      <w:r w:rsidR="00DB2E6D" w:rsidRPr="001D4FAF">
        <w:t>Contractor's Representative</w:t>
      </w:r>
      <w:r w:rsidRPr="00F94C5E">
        <w:t xml:space="preserve">, the </w:t>
      </w:r>
      <w:r w:rsidR="00460ECC" w:rsidRPr="001D4FAF">
        <w:t>Consultant</w:t>
      </w:r>
      <w:r w:rsidRPr="00F94C5E">
        <w:t xml:space="preserve"> must execute </w:t>
      </w:r>
      <w:r w:rsidR="00980D95" w:rsidRPr="00F94C5E">
        <w:t xml:space="preserve">a </w:t>
      </w:r>
      <w:r w:rsidRPr="001D4FAF">
        <w:t>Consultant Deed of Covenant</w:t>
      </w:r>
      <w:r w:rsidR="00C87DE6" w:rsidRPr="00F94C5E">
        <w:t xml:space="preserve">, </w:t>
      </w:r>
      <w:r w:rsidRPr="00F94C5E">
        <w:t>duly complete</w:t>
      </w:r>
      <w:r w:rsidR="00C87DE6" w:rsidRPr="00F94C5E">
        <w:t>d with all relevant particulars</w:t>
      </w:r>
      <w:r w:rsidR="00980D95" w:rsidRPr="00F94C5E">
        <w:t xml:space="preserve">, within the period specified by the </w:t>
      </w:r>
      <w:r w:rsidR="00DB2E6D" w:rsidRPr="001D4FAF">
        <w:t>Contractor's Representative</w:t>
      </w:r>
      <w:r w:rsidR="00980D95" w:rsidRPr="00F94C5E">
        <w:t xml:space="preserve"> in such request and deliver the executed </w:t>
      </w:r>
      <w:r w:rsidR="00C504CF" w:rsidRPr="001D4FAF">
        <w:t>Consultant Deed of Covenant</w:t>
      </w:r>
      <w:r w:rsidR="00980D95" w:rsidRPr="00F94C5E">
        <w:t xml:space="preserve"> to the </w:t>
      </w:r>
      <w:r w:rsidR="00DB2E6D" w:rsidRPr="001D4FAF">
        <w:t>Contractor's Representative</w:t>
      </w:r>
      <w:r w:rsidR="009007BD" w:rsidRPr="00F94C5E">
        <w:t>.</w:t>
      </w:r>
      <w:bookmarkEnd w:id="477"/>
    </w:p>
    <w:p w14:paraId="70B63DFC" w14:textId="77777777" w:rsidR="00C32882" w:rsidRPr="00F94C5E" w:rsidRDefault="00C32882" w:rsidP="00393B8A">
      <w:pPr>
        <w:pStyle w:val="DefenceHeading3"/>
      </w:pPr>
      <w:r w:rsidRPr="00F94C5E">
        <w:t xml:space="preserve">The parties acknowledge that if the </w:t>
      </w:r>
      <w:r w:rsidR="00200E88" w:rsidRPr="001D4FAF">
        <w:rPr>
          <w:lang w:eastAsia="zh-CN"/>
        </w:rPr>
        <w:t>Commonwealth</w:t>
      </w:r>
      <w:r w:rsidRPr="00F94C5E">
        <w:t xml:space="preserve"> provides a writte</w:t>
      </w:r>
      <w:r w:rsidR="000D2D93" w:rsidRPr="00F94C5E">
        <w:t>n notice to the parties requiring</w:t>
      </w:r>
      <w:r w:rsidRPr="00F94C5E">
        <w:t xml:space="preserve"> novation of the </w:t>
      </w:r>
      <w:r w:rsidR="000C75F9" w:rsidRPr="001D4FAF">
        <w:rPr>
          <w:szCs w:val="22"/>
        </w:rPr>
        <w:t>Subcontract</w:t>
      </w:r>
      <w:r w:rsidR="000C75F9" w:rsidRPr="00F94C5E">
        <w:t xml:space="preserve"> </w:t>
      </w:r>
      <w:r w:rsidRPr="00F94C5E">
        <w:t xml:space="preserve">to the </w:t>
      </w:r>
      <w:r w:rsidR="00200E88" w:rsidRPr="001D4FAF">
        <w:rPr>
          <w:lang w:eastAsia="zh-CN"/>
        </w:rPr>
        <w:t>Commonwealth</w:t>
      </w:r>
      <w:r w:rsidRPr="00F94C5E">
        <w:t xml:space="preserve"> (or its nominee) in accordance with the </w:t>
      </w:r>
      <w:r w:rsidR="00C504CF" w:rsidRPr="001D4FAF">
        <w:t>Consultant Deed of Covenant</w:t>
      </w:r>
      <w:r w:rsidRPr="00F94C5E">
        <w:t>, then th</w:t>
      </w:r>
      <w:r w:rsidR="00B52CB6">
        <w:t>e</w:t>
      </w:r>
      <w:r w:rsidRPr="00F94C5E">
        <w:t xml:space="preserve"> </w:t>
      </w:r>
      <w:r w:rsidR="006239AF" w:rsidRPr="001D4FAF">
        <w:rPr>
          <w:szCs w:val="22"/>
        </w:rPr>
        <w:t>Subcontract</w:t>
      </w:r>
      <w:r w:rsidRPr="00F94C5E">
        <w:t xml:space="preserve"> will be deemed to have been novated in </w:t>
      </w:r>
      <w:r w:rsidRPr="00591377">
        <w:rPr>
          <w:rStyle w:val="Hyperlink"/>
          <w:color w:val="auto"/>
        </w:rPr>
        <w:t>accordance</w:t>
      </w:r>
      <w:r w:rsidRPr="00F94C5E">
        <w:t xml:space="preserve"> with the </w:t>
      </w:r>
      <w:r w:rsidR="00C504CF" w:rsidRPr="001D4FAF">
        <w:t>Consultant Deed of Covenant</w:t>
      </w:r>
      <w:r w:rsidRPr="00F94C5E">
        <w:t>.</w:t>
      </w:r>
    </w:p>
    <w:p w14:paraId="1A74E316" w14:textId="77777777" w:rsidR="007D07F9" w:rsidRPr="00F94C5E" w:rsidRDefault="007D07F9" w:rsidP="00125159">
      <w:pPr>
        <w:pStyle w:val="DefenceHeading2"/>
      </w:pPr>
      <w:bookmarkStart w:id="478" w:name="_Ref71635562"/>
      <w:bookmarkStart w:id="479" w:name="_Toc114300251"/>
      <w:bookmarkStart w:id="480" w:name="_Toc114562951"/>
      <w:bookmarkStart w:id="481" w:name="_Ref114637895"/>
      <w:bookmarkStart w:id="482" w:name="_Toc122506142"/>
      <w:bookmarkStart w:id="483" w:name="_Toc209542416"/>
      <w:r w:rsidRPr="00F94C5E">
        <w:t xml:space="preserve">The </w:t>
      </w:r>
      <w:bookmarkEnd w:id="478"/>
      <w:r w:rsidRPr="00F94C5E">
        <w:t>Environment</w:t>
      </w:r>
      <w:bookmarkEnd w:id="479"/>
      <w:bookmarkEnd w:id="480"/>
      <w:bookmarkEnd w:id="481"/>
      <w:bookmarkEnd w:id="482"/>
      <w:bookmarkEnd w:id="483"/>
    </w:p>
    <w:p w14:paraId="11388442" w14:textId="77777777" w:rsidR="007D07F9" w:rsidRPr="00F94C5E" w:rsidRDefault="009B73FD" w:rsidP="004C6864">
      <w:pPr>
        <w:pStyle w:val="DefenceHeading3"/>
      </w:pPr>
      <w:r w:rsidRPr="00F94C5E">
        <w:t>The</w:t>
      </w:r>
      <w:r w:rsidR="007D07F9" w:rsidRPr="00F94C5E">
        <w:t xml:space="preserve"> </w:t>
      </w:r>
      <w:r w:rsidR="00460ECC" w:rsidRPr="001D4FAF">
        <w:t>Consultant</w:t>
      </w:r>
      <w:r w:rsidR="007D07F9" w:rsidRPr="00F94C5E">
        <w:t xml:space="preserve"> must:</w:t>
      </w:r>
    </w:p>
    <w:p w14:paraId="40369378" w14:textId="77777777" w:rsidR="007D07F9" w:rsidRPr="00F94C5E" w:rsidRDefault="007D07F9" w:rsidP="004C6864">
      <w:pPr>
        <w:pStyle w:val="DefenceHeading4"/>
      </w:pPr>
      <w:r w:rsidRPr="00F94C5E">
        <w:t>ensure that</w:t>
      </w:r>
      <w:r w:rsidR="003938D1" w:rsidRPr="00F94C5E">
        <w:t xml:space="preserve"> </w:t>
      </w:r>
      <w:r w:rsidRPr="00F94C5E">
        <w:t xml:space="preserve">in carrying out the </w:t>
      </w:r>
      <w:r w:rsidR="00F42400" w:rsidRPr="001D4FAF">
        <w:t>Services</w:t>
      </w:r>
      <w:r w:rsidRPr="00F94C5E">
        <w:t>:</w:t>
      </w:r>
    </w:p>
    <w:p w14:paraId="08C444FA" w14:textId="77777777" w:rsidR="007D07F9" w:rsidRPr="00F94C5E" w:rsidRDefault="007D07F9" w:rsidP="004C6864">
      <w:pPr>
        <w:pStyle w:val="DefenceHeading5"/>
      </w:pPr>
      <w:bookmarkStart w:id="484" w:name="_Ref114653213"/>
      <w:r w:rsidRPr="00F94C5E">
        <w:t>other than to the extent identified in writing by the</w:t>
      </w:r>
      <w:r w:rsidR="00C97112" w:rsidRPr="00F94C5E">
        <w:t xml:space="preserve"> </w:t>
      </w:r>
      <w:r w:rsidR="00C97112" w:rsidRPr="001D4FAF">
        <w:t>Contractor's</w:t>
      </w:r>
      <w:r w:rsidR="00C97112" w:rsidRPr="00F94C5E">
        <w:rPr>
          <w:rStyle w:val="Hyperlink"/>
        </w:rPr>
        <w:t xml:space="preserve"> </w:t>
      </w:r>
      <w:r w:rsidR="00C97112" w:rsidRPr="00126F89">
        <w:t>Representative</w:t>
      </w:r>
      <w:r w:rsidRPr="00F94C5E">
        <w:t xml:space="preserve">, it complies with all </w:t>
      </w:r>
      <w:r w:rsidR="006239AF" w:rsidRPr="001D4FAF">
        <w:t>Statutory Requirements</w:t>
      </w:r>
      <w:r w:rsidRPr="00F94C5E">
        <w:t xml:space="preserve"> and other requirements of the </w:t>
      </w:r>
      <w:r w:rsidR="000C75F9" w:rsidRPr="001D4FAF">
        <w:rPr>
          <w:szCs w:val="22"/>
        </w:rPr>
        <w:t>Subcontract</w:t>
      </w:r>
      <w:r w:rsidR="000C75F9" w:rsidRPr="00F94C5E">
        <w:t xml:space="preserve"> </w:t>
      </w:r>
      <w:r w:rsidRPr="00F94C5E">
        <w:t xml:space="preserve">for the protection of the </w:t>
      </w:r>
      <w:r w:rsidR="00FE5EA1" w:rsidRPr="001D4FAF">
        <w:t>Environment</w:t>
      </w:r>
      <w:r w:rsidRPr="00F94C5E">
        <w:t>;</w:t>
      </w:r>
      <w:bookmarkEnd w:id="484"/>
    </w:p>
    <w:p w14:paraId="6C96F140" w14:textId="77777777" w:rsidR="007D07F9" w:rsidRPr="00F94C5E" w:rsidRDefault="007D07F9" w:rsidP="004C6864">
      <w:pPr>
        <w:pStyle w:val="DefenceHeading5"/>
      </w:pPr>
      <w:bookmarkStart w:id="485" w:name="_Ref464552482"/>
      <w:r w:rsidRPr="00F94C5E">
        <w:t xml:space="preserve">it does not cause </w:t>
      </w:r>
      <w:r w:rsidR="009B73FD" w:rsidRPr="00F94C5E">
        <w:t xml:space="preserve">or contribute to </w:t>
      </w:r>
      <w:r w:rsidRPr="00F94C5E">
        <w:t xml:space="preserve">any </w:t>
      </w:r>
      <w:r w:rsidRPr="001D4FAF">
        <w:t>Environmental Incident</w:t>
      </w:r>
      <w:r w:rsidRPr="00F94C5E">
        <w:t>;</w:t>
      </w:r>
      <w:bookmarkEnd w:id="485"/>
    </w:p>
    <w:p w14:paraId="75B21A8F" w14:textId="30360234" w:rsidR="007D07F9" w:rsidRPr="00F94C5E" w:rsidRDefault="007D07F9" w:rsidP="004C6864">
      <w:pPr>
        <w:pStyle w:val="DefenceHeading5"/>
      </w:pPr>
      <w:r w:rsidRPr="00F94C5E">
        <w:lastRenderedPageBreak/>
        <w:t xml:space="preserve">without limiting </w:t>
      </w:r>
      <w:r w:rsidR="00A22BC4">
        <w:t>sub</w:t>
      </w:r>
      <w:r w:rsidRPr="00F94C5E">
        <w:t xml:space="preserve">subparagraph </w:t>
      </w:r>
      <w:r w:rsidR="003938D1" w:rsidRPr="00F94C5E">
        <w:fldChar w:fldCharType="begin"/>
      </w:r>
      <w:r w:rsidR="003938D1" w:rsidRPr="00F94C5E">
        <w:instrText xml:space="preserve"> REF _Ref464552482 \n \h </w:instrText>
      </w:r>
      <w:r w:rsidR="003938D1" w:rsidRPr="00F94C5E">
        <w:fldChar w:fldCharType="separate"/>
      </w:r>
      <w:r w:rsidR="00755617">
        <w:t>B</w:t>
      </w:r>
      <w:r w:rsidR="003938D1" w:rsidRPr="00F94C5E">
        <w:fldChar w:fldCharType="end"/>
      </w:r>
      <w:r w:rsidRPr="00F94C5E">
        <w:t xml:space="preserve">, it does not cause or contribute to </w:t>
      </w:r>
      <w:r w:rsidR="00C504CF" w:rsidRPr="001D4FAF">
        <w:t>Contamination</w:t>
      </w:r>
      <w:r w:rsidRPr="00F94C5E">
        <w:t xml:space="preserve"> of the </w:t>
      </w:r>
      <w:r w:rsidR="002B2646" w:rsidRPr="001D4FAF">
        <w:t>Site</w:t>
      </w:r>
      <w:r w:rsidRPr="00F94C5E">
        <w:t xml:space="preserve"> or any other land, air or water or cause or contribute to any </w:t>
      </w:r>
      <w:r w:rsidR="00C504CF" w:rsidRPr="001D4FAF">
        <w:t>Contamination</w:t>
      </w:r>
      <w:r w:rsidRPr="00F94C5E">
        <w:t xml:space="preserve"> emanating from the </w:t>
      </w:r>
      <w:r w:rsidR="002B2646" w:rsidRPr="001D4FAF">
        <w:t>Site</w:t>
      </w:r>
      <w:r w:rsidRPr="00F94C5E">
        <w:t>;</w:t>
      </w:r>
      <w:r w:rsidR="00B120F5" w:rsidRPr="00F94C5E">
        <w:t xml:space="preserve"> </w:t>
      </w:r>
    </w:p>
    <w:p w14:paraId="4CB1D8F5" w14:textId="77777777" w:rsidR="009B73FD" w:rsidRPr="00F94C5E" w:rsidRDefault="007D07F9" w:rsidP="004C6864">
      <w:pPr>
        <w:pStyle w:val="DefenceHeading5"/>
      </w:pPr>
      <w:r w:rsidRPr="00F94C5E">
        <w:t xml:space="preserve">it immediately notifies the </w:t>
      </w:r>
      <w:r w:rsidR="00DB2E6D" w:rsidRPr="001D4FAF">
        <w:t>Contractor's Representative</w:t>
      </w:r>
      <w:r w:rsidR="00A108EE" w:rsidRPr="00F94C5E">
        <w:t xml:space="preserve"> </w:t>
      </w:r>
      <w:r w:rsidRPr="00F94C5E">
        <w:t>of</w:t>
      </w:r>
      <w:r w:rsidR="009B73FD" w:rsidRPr="00F94C5E">
        <w:t>:</w:t>
      </w:r>
    </w:p>
    <w:p w14:paraId="5DDD1654" w14:textId="36418761" w:rsidR="00CA3810" w:rsidRPr="00F94C5E" w:rsidRDefault="007D07F9" w:rsidP="00A22BC4">
      <w:pPr>
        <w:pStyle w:val="DefenceHeading6"/>
      </w:pPr>
      <w:r w:rsidRPr="00F94C5E">
        <w:t>any non-compliance with the requirements of clause </w:t>
      </w:r>
      <w:r w:rsidRPr="00F94C5E">
        <w:fldChar w:fldCharType="begin"/>
      </w:r>
      <w:r w:rsidRPr="00F94C5E">
        <w:instrText xml:space="preserve"> REF _Ref114637895 \w \h </w:instrText>
      </w:r>
      <w:r w:rsidRPr="00F94C5E">
        <w:fldChar w:fldCharType="separate"/>
      </w:r>
      <w:r w:rsidR="00755617">
        <w:t>2.13</w:t>
      </w:r>
      <w:r w:rsidRPr="00F94C5E">
        <w:fldChar w:fldCharType="end"/>
      </w:r>
      <w:r w:rsidR="00CA3810" w:rsidRPr="00F94C5E">
        <w:t>;</w:t>
      </w:r>
    </w:p>
    <w:p w14:paraId="05AE80DE" w14:textId="77777777" w:rsidR="00CA3810" w:rsidRPr="00F94C5E" w:rsidRDefault="007D07F9" w:rsidP="004C6864">
      <w:pPr>
        <w:pStyle w:val="DefenceHeading6"/>
      </w:pPr>
      <w:r w:rsidRPr="00F94C5E">
        <w:t>a</w:t>
      </w:r>
      <w:r w:rsidR="00CA3810" w:rsidRPr="00F94C5E">
        <w:t>ny</w:t>
      </w:r>
      <w:r w:rsidRPr="00F94C5E">
        <w:t xml:space="preserve"> breach of a Statutory Requirement for the protection of the </w:t>
      </w:r>
      <w:r w:rsidR="00FE5EA1" w:rsidRPr="001D4FAF">
        <w:t>Environment</w:t>
      </w:r>
      <w:r w:rsidR="00CA3810" w:rsidRPr="00F94C5E">
        <w:t>;</w:t>
      </w:r>
    </w:p>
    <w:p w14:paraId="12926ACA" w14:textId="77777777" w:rsidR="00CA3810" w:rsidRPr="00F94C5E" w:rsidRDefault="007D07F9" w:rsidP="004C6864">
      <w:pPr>
        <w:pStyle w:val="DefenceHeading6"/>
      </w:pPr>
      <w:r w:rsidRPr="00F94C5E">
        <w:t xml:space="preserve">any </w:t>
      </w:r>
      <w:r w:rsidR="00BE3872" w:rsidRPr="001D4FAF">
        <w:t>Environmental Incident</w:t>
      </w:r>
      <w:r w:rsidR="00CA3810" w:rsidRPr="00F94C5E">
        <w:t>;</w:t>
      </w:r>
      <w:r w:rsidRPr="00F94C5E">
        <w:t xml:space="preserve"> or</w:t>
      </w:r>
    </w:p>
    <w:p w14:paraId="16178C52" w14:textId="77777777" w:rsidR="007D07F9" w:rsidRPr="00F94C5E" w:rsidRDefault="007D07F9" w:rsidP="004C6864">
      <w:pPr>
        <w:pStyle w:val="DefenceHeading6"/>
      </w:pPr>
      <w:r w:rsidRPr="00F94C5E">
        <w:t xml:space="preserve">the receipt of any notice, order or communication received from an authority for the protection of the </w:t>
      </w:r>
      <w:r w:rsidR="00FE5EA1" w:rsidRPr="001D4FAF">
        <w:t>Environment</w:t>
      </w:r>
      <w:r w:rsidRPr="00F94C5E">
        <w:t>; and</w:t>
      </w:r>
    </w:p>
    <w:p w14:paraId="206EDD77" w14:textId="77777777" w:rsidR="00A22BC4" w:rsidRDefault="007D07F9" w:rsidP="004C6864">
      <w:pPr>
        <w:pStyle w:val="DefenceHeading4"/>
      </w:pPr>
      <w:bookmarkStart w:id="486" w:name="_Ref264392163"/>
      <w:bookmarkStart w:id="487" w:name="_Ref464831620"/>
      <w:r w:rsidRPr="00F94C5E">
        <w:t xml:space="preserve">clean up and restore the </w:t>
      </w:r>
      <w:r w:rsidR="00FE5EA1" w:rsidRPr="001D4FAF">
        <w:t>Environment</w:t>
      </w:r>
      <w:r w:rsidRPr="00F94C5E">
        <w:t xml:space="preserve">, including any </w:t>
      </w:r>
      <w:r w:rsidR="00C504CF" w:rsidRPr="001D4FAF">
        <w:t>Contamination</w:t>
      </w:r>
      <w:r w:rsidRPr="00F94C5E">
        <w:t xml:space="preserve"> or </w:t>
      </w:r>
      <w:r w:rsidR="00BE3872" w:rsidRPr="001D4FAF">
        <w:t>Environmental Harm</w:t>
      </w:r>
      <w:r w:rsidRPr="00F94C5E">
        <w:t xml:space="preserve"> arising out of or in connection with the </w:t>
      </w:r>
      <w:r w:rsidR="00F42400" w:rsidRPr="001D4FAF">
        <w:t>Services</w:t>
      </w:r>
      <w:r w:rsidRPr="00F94C5E">
        <w:t xml:space="preserve">, whether or not it has complied with all </w:t>
      </w:r>
      <w:r w:rsidR="006239AF" w:rsidRPr="001D4FAF">
        <w:t>Statutory Requirements</w:t>
      </w:r>
      <w:r w:rsidRPr="00F94C5E">
        <w:t xml:space="preserve"> </w:t>
      </w:r>
      <w:r w:rsidR="00CA3810" w:rsidRPr="00F94C5E">
        <w:t xml:space="preserve">and </w:t>
      </w:r>
      <w:r w:rsidRPr="00F94C5E">
        <w:t xml:space="preserve">other requirements of the </w:t>
      </w:r>
      <w:r w:rsidR="000C75F9" w:rsidRPr="001D4FAF">
        <w:rPr>
          <w:szCs w:val="22"/>
        </w:rPr>
        <w:t>Subcontract</w:t>
      </w:r>
      <w:r w:rsidR="000C75F9" w:rsidRPr="00F94C5E">
        <w:t xml:space="preserve"> </w:t>
      </w:r>
      <w:r w:rsidRPr="00F94C5E">
        <w:t xml:space="preserve">for the protection of the </w:t>
      </w:r>
      <w:r w:rsidR="00FE5EA1" w:rsidRPr="001D4FAF">
        <w:t>Environment</w:t>
      </w:r>
      <w:r w:rsidRPr="00F94C5E">
        <w:t>.</w:t>
      </w:r>
      <w:bookmarkEnd w:id="486"/>
      <w:r w:rsidR="00C802D1" w:rsidRPr="00F94C5E">
        <w:t xml:space="preserve"> </w:t>
      </w:r>
    </w:p>
    <w:p w14:paraId="5832D022" w14:textId="1774B95B" w:rsidR="007866C4" w:rsidRDefault="007866C4" w:rsidP="00125159">
      <w:pPr>
        <w:pStyle w:val="DefenceHeading3"/>
      </w:pPr>
      <w:bookmarkStart w:id="488" w:name="_Ref73787361"/>
      <w:r w:rsidRPr="00F94C5E">
        <w:t xml:space="preserve">To the extent that the requirement to clean up and restore the </w:t>
      </w:r>
      <w:r w:rsidR="00FE5EA1" w:rsidRPr="001D4FAF">
        <w:t>Environment</w:t>
      </w:r>
      <w:r w:rsidRPr="00F94C5E">
        <w:t xml:space="preserve"> </w:t>
      </w:r>
      <w:r w:rsidR="00A22BC4">
        <w:t xml:space="preserve">under paragraph </w:t>
      </w:r>
      <w:r w:rsidR="00A22BC4">
        <w:fldChar w:fldCharType="begin"/>
      </w:r>
      <w:r w:rsidR="00A22BC4">
        <w:instrText xml:space="preserve"> REF _Ref264392163 \r \h </w:instrText>
      </w:r>
      <w:r w:rsidR="00A22BC4">
        <w:fldChar w:fldCharType="separate"/>
      </w:r>
      <w:r w:rsidR="00755617">
        <w:t>(a)(ii)</w:t>
      </w:r>
      <w:r w:rsidR="00A22BC4">
        <w:fldChar w:fldCharType="end"/>
      </w:r>
      <w:r w:rsidR="00A22BC4">
        <w:t xml:space="preserve"> </w:t>
      </w:r>
      <w:r w:rsidRPr="00F94C5E">
        <w:t xml:space="preserve">arises other than as a result of a failure by the </w:t>
      </w:r>
      <w:r w:rsidR="00460ECC" w:rsidRPr="001D4FAF">
        <w:t>Consultant</w:t>
      </w:r>
      <w:r w:rsidRPr="00F94C5E">
        <w:t xml:space="preserve"> to carry out the </w:t>
      </w:r>
      <w:r w:rsidR="00F42400" w:rsidRPr="001D4FAF">
        <w:t>Services</w:t>
      </w:r>
      <w:r w:rsidRPr="00F94C5E">
        <w:t xml:space="preserve"> strictly in accordance with </w:t>
      </w:r>
      <w:r w:rsidR="00CA3810" w:rsidRPr="00F94C5E">
        <w:t xml:space="preserve">all </w:t>
      </w:r>
      <w:r w:rsidR="002B2646" w:rsidRPr="001D4FAF">
        <w:t>Statutory Requirements</w:t>
      </w:r>
      <w:r w:rsidR="00CA3810" w:rsidRPr="00F94C5E">
        <w:t xml:space="preserve"> and other r</w:t>
      </w:r>
      <w:r w:rsidRPr="00F94C5E">
        <w:t xml:space="preserve">equirements of the </w:t>
      </w:r>
      <w:r w:rsidR="000C75F9" w:rsidRPr="001D4FAF">
        <w:rPr>
          <w:szCs w:val="22"/>
        </w:rPr>
        <w:t>Subcontract</w:t>
      </w:r>
      <w:r w:rsidRPr="00F94C5E">
        <w:t>,</w:t>
      </w:r>
      <w:r w:rsidR="00CA3810" w:rsidRPr="00F94C5E">
        <w:t xml:space="preserve"> the </w:t>
      </w:r>
      <w:r w:rsidR="00A22BC4">
        <w:t>Consultant</w:t>
      </w:r>
      <w:r w:rsidR="00A22BC4" w:rsidRPr="00F94C5E">
        <w:t xml:space="preserve"> </w:t>
      </w:r>
      <w:r w:rsidR="00CA3810" w:rsidRPr="00F94C5E">
        <w:t>will be</w:t>
      </w:r>
      <w:r w:rsidR="00A22BC4">
        <w:t xml:space="preserve"> entitled to have the </w:t>
      </w:r>
      <w:r w:rsidR="00A22BC4" w:rsidRPr="00397138">
        <w:rPr>
          <w:szCs w:val="20"/>
        </w:rPr>
        <w:t>Fe</w:t>
      </w:r>
      <w:r w:rsidR="00A22BC4">
        <w:rPr>
          <w:szCs w:val="20"/>
        </w:rPr>
        <w:t>e</w:t>
      </w:r>
      <w:r w:rsidR="00CA3810" w:rsidRPr="00F94C5E">
        <w:t xml:space="preserve"> increased by the extra costs reasonably incurred by the </w:t>
      </w:r>
      <w:r w:rsidR="00025FDA" w:rsidRPr="001D4FAF">
        <w:t>Consultant</w:t>
      </w:r>
      <w:r w:rsidR="00CA3810" w:rsidRPr="00F94C5E">
        <w:t xml:space="preserve"> which arise directly from the </w:t>
      </w:r>
      <w:r w:rsidRPr="00F94C5E">
        <w:t xml:space="preserve">cleaning up and </w:t>
      </w:r>
      <w:r w:rsidR="00CA3810" w:rsidRPr="00F94C5E">
        <w:t xml:space="preserve">restoration of </w:t>
      </w:r>
      <w:r w:rsidRPr="00F94C5E">
        <w:t xml:space="preserve">the </w:t>
      </w:r>
      <w:r w:rsidR="00FE5EA1" w:rsidRPr="001D4FAF">
        <w:t>Environment</w:t>
      </w:r>
      <w:r w:rsidRPr="00F94C5E">
        <w:t xml:space="preserve"> under clause </w:t>
      </w:r>
      <w:r w:rsidR="00CA3810" w:rsidRPr="00F94C5E">
        <w:fldChar w:fldCharType="begin"/>
      </w:r>
      <w:r w:rsidR="00CA3810" w:rsidRPr="00F94C5E">
        <w:instrText xml:space="preserve"> REF _Ref114637895 \w \h </w:instrText>
      </w:r>
      <w:r w:rsidR="00CA3810" w:rsidRPr="00F94C5E">
        <w:fldChar w:fldCharType="separate"/>
      </w:r>
      <w:r w:rsidR="00755617">
        <w:t>2.13</w:t>
      </w:r>
      <w:r w:rsidR="00CA3810" w:rsidRPr="00F94C5E">
        <w:fldChar w:fldCharType="end"/>
      </w:r>
      <w:r w:rsidR="00CA3810" w:rsidRPr="00F94C5E">
        <w:t xml:space="preserve">, </w:t>
      </w:r>
      <w:r w:rsidRPr="00F94C5E">
        <w:t xml:space="preserve">as determined by the </w:t>
      </w:r>
      <w:r w:rsidR="005229EA" w:rsidRPr="001D4FAF">
        <w:t>Contractor’s Representative</w:t>
      </w:r>
      <w:r w:rsidR="000A1540" w:rsidRPr="00F94C5E">
        <w:t>.</w:t>
      </w:r>
      <w:bookmarkEnd w:id="487"/>
      <w:bookmarkEnd w:id="488"/>
    </w:p>
    <w:p w14:paraId="30678125" w14:textId="77777777" w:rsidR="00186862" w:rsidRPr="00CE7637" w:rsidRDefault="00186862" w:rsidP="00186862">
      <w:pPr>
        <w:pStyle w:val="DefenceHeading2"/>
      </w:pPr>
      <w:bookmarkStart w:id="489" w:name="_Toc73465662"/>
      <w:bookmarkStart w:id="490" w:name="_Ref73562121"/>
      <w:bookmarkStart w:id="491" w:name="_Toc209542417"/>
      <w:r w:rsidRPr="00CE7637">
        <w:t>Commonwealth’s Actions</w:t>
      </w:r>
      <w:bookmarkEnd w:id="489"/>
      <w:bookmarkEnd w:id="490"/>
      <w:bookmarkEnd w:id="491"/>
    </w:p>
    <w:p w14:paraId="0DD22549" w14:textId="77777777" w:rsidR="00186862" w:rsidRDefault="00186862" w:rsidP="00186862">
      <w:pPr>
        <w:pStyle w:val="DefenceHeading3"/>
        <w:rPr>
          <w:lang w:val="en-US"/>
        </w:rPr>
      </w:pPr>
      <w:r w:rsidRPr="008051C9">
        <w:t>Under</w:t>
      </w:r>
      <w:r>
        <w:rPr>
          <w:lang w:val="en-US"/>
        </w:rPr>
        <w:t xml:space="preserve"> the </w:t>
      </w:r>
      <w:r w:rsidRPr="00777751">
        <w:t>Managing Contractor Contract</w:t>
      </w:r>
      <w:r>
        <w:rPr>
          <w:lang w:val="en-US"/>
        </w:rPr>
        <w:t>:</w:t>
      </w:r>
    </w:p>
    <w:p w14:paraId="51ED27E0" w14:textId="77777777" w:rsidR="00186862" w:rsidRDefault="00186862" w:rsidP="00186862">
      <w:pPr>
        <w:pStyle w:val="DefenceHeading4"/>
      </w:pPr>
      <w:r>
        <w:t xml:space="preserve">the </w:t>
      </w:r>
      <w:r w:rsidRPr="00777751">
        <w:t>Commonwealth</w:t>
      </w:r>
      <w:r w:rsidRPr="00491E6D">
        <w:t xml:space="preserve"> </w:t>
      </w:r>
      <w:r>
        <w:t xml:space="preserve">may, either itself or by a third party, carry out an obligation under the </w:t>
      </w:r>
      <w:r w:rsidRPr="00777751">
        <w:t>Managing Contractor Contract</w:t>
      </w:r>
      <w:r>
        <w:t xml:space="preserve"> which the </w:t>
      </w:r>
      <w:r w:rsidRPr="00777751">
        <w:t>Contractor</w:t>
      </w:r>
      <w:r w:rsidRPr="00491E6D">
        <w:t xml:space="preserve"> </w:t>
      </w:r>
      <w:r>
        <w:t xml:space="preserve">was obliged to carry out but which it failed to carry out within the time required in accordance with the </w:t>
      </w:r>
      <w:r w:rsidRPr="00777751">
        <w:t>Managing Contractor Contract</w:t>
      </w:r>
      <w:r>
        <w:t>; and</w:t>
      </w:r>
    </w:p>
    <w:p w14:paraId="121FABB9" w14:textId="77777777" w:rsidR="00186862" w:rsidRDefault="00186862" w:rsidP="00186862">
      <w:pPr>
        <w:pStyle w:val="DefenceHeading4"/>
      </w:pPr>
      <w:bookmarkStart w:id="492" w:name="_Ref459309505"/>
      <w:r>
        <w:t xml:space="preserve">the costs, losses, expenses and damages suffered or incurred by the </w:t>
      </w:r>
      <w:r w:rsidRPr="00777751">
        <w:t>Commonwealth</w:t>
      </w:r>
      <w:r w:rsidRPr="00491E6D">
        <w:t xml:space="preserve"> </w:t>
      </w:r>
      <w:r>
        <w:t xml:space="preserve">in so carrying out such a </w:t>
      </w:r>
      <w:r w:rsidRPr="00777751">
        <w:t>Managing Contractor Contract</w:t>
      </w:r>
      <w:r>
        <w:t xml:space="preserve"> obligation will be a debt due from the </w:t>
      </w:r>
      <w:r w:rsidRPr="00777751">
        <w:t>Contractor</w:t>
      </w:r>
      <w:r w:rsidRPr="00491E6D">
        <w:t xml:space="preserve"> </w:t>
      </w:r>
      <w:r>
        <w:t xml:space="preserve">to the </w:t>
      </w:r>
      <w:r w:rsidRPr="00777751">
        <w:t>Commonwealth</w:t>
      </w:r>
      <w:r>
        <w:t>.</w:t>
      </w:r>
      <w:bookmarkEnd w:id="492"/>
    </w:p>
    <w:p w14:paraId="640B8889" w14:textId="3603FBC3" w:rsidR="00186862" w:rsidRDefault="00186862" w:rsidP="00186862">
      <w:pPr>
        <w:pStyle w:val="DefenceHeading3"/>
        <w:rPr>
          <w:lang w:val="en-US"/>
        </w:rPr>
      </w:pPr>
      <w:bookmarkStart w:id="493" w:name="_Ref65848618"/>
      <w:r>
        <w:rPr>
          <w:lang w:val="en-US"/>
        </w:rPr>
        <w:t xml:space="preserve">The </w:t>
      </w:r>
      <w:r>
        <w:t xml:space="preserve">Consultant </w:t>
      </w:r>
      <w:r>
        <w:rPr>
          <w:lang w:val="en-US"/>
        </w:rPr>
        <w:t xml:space="preserve">must indemnify the </w:t>
      </w:r>
      <w:r w:rsidRPr="00777751">
        <w:t>Contractor</w:t>
      </w:r>
      <w:r w:rsidRPr="00491E6D">
        <w:rPr>
          <w:lang w:val="en-US"/>
        </w:rPr>
        <w:t xml:space="preserve"> </w:t>
      </w:r>
      <w:r>
        <w:rPr>
          <w:lang w:val="en-US"/>
        </w:rPr>
        <w:t xml:space="preserve">against any liability of the kind referred to in paragraph </w:t>
      </w:r>
      <w:r>
        <w:rPr>
          <w:lang w:val="en-US"/>
        </w:rPr>
        <w:fldChar w:fldCharType="begin"/>
      </w:r>
      <w:r>
        <w:rPr>
          <w:lang w:val="en-US"/>
        </w:rPr>
        <w:instrText xml:space="preserve"> REF _Ref459309505 \r \h </w:instrText>
      </w:r>
      <w:r>
        <w:rPr>
          <w:lang w:val="en-US"/>
        </w:rPr>
      </w:r>
      <w:r>
        <w:rPr>
          <w:lang w:val="en-US"/>
        </w:rPr>
        <w:fldChar w:fldCharType="separate"/>
      </w:r>
      <w:r w:rsidR="00755617">
        <w:rPr>
          <w:lang w:val="en-US"/>
        </w:rPr>
        <w:t>(a)(ii)</w:t>
      </w:r>
      <w:r>
        <w:rPr>
          <w:lang w:val="en-US"/>
        </w:rPr>
        <w:fldChar w:fldCharType="end"/>
      </w:r>
      <w:r>
        <w:rPr>
          <w:lang w:val="en-US"/>
        </w:rPr>
        <w:t xml:space="preserve"> to the extent that the liability arises out of or in connection with an obligation under the </w:t>
      </w:r>
      <w:r w:rsidRPr="00777751">
        <w:t>Subcontract</w:t>
      </w:r>
      <w:r w:rsidRPr="00491E6D">
        <w:rPr>
          <w:lang w:val="en-US"/>
        </w:rPr>
        <w:t xml:space="preserve"> </w:t>
      </w:r>
      <w:r>
        <w:rPr>
          <w:lang w:val="en-US"/>
        </w:rPr>
        <w:t xml:space="preserve">which the </w:t>
      </w:r>
      <w:r>
        <w:t xml:space="preserve">Consultant </w:t>
      </w:r>
      <w:r>
        <w:rPr>
          <w:lang w:val="en-US"/>
        </w:rPr>
        <w:t xml:space="preserve">was obliged to carry out but which it failed to carry out within the time required in accordance with the </w:t>
      </w:r>
      <w:r w:rsidRPr="00777751">
        <w:t>Subcontract</w:t>
      </w:r>
      <w:r>
        <w:rPr>
          <w:lang w:val="en-US"/>
        </w:rPr>
        <w:t>.</w:t>
      </w:r>
      <w:bookmarkEnd w:id="493"/>
      <w:r w:rsidR="00A82AD9">
        <w:rPr>
          <w:lang w:val="en-US"/>
        </w:rPr>
        <w:t xml:space="preserve"> </w:t>
      </w:r>
    </w:p>
    <w:p w14:paraId="2981CFAE" w14:textId="77777777" w:rsidR="007431A2" w:rsidRPr="00B57FA3" w:rsidRDefault="007431A2" w:rsidP="00B57FA3">
      <w:pPr>
        <w:pStyle w:val="DefenceHeading2"/>
        <w:rPr>
          <w:b w:val="0"/>
        </w:rPr>
      </w:pPr>
      <w:bookmarkStart w:id="494" w:name="_Ref96417356"/>
      <w:bookmarkStart w:id="495" w:name="_Toc209542418"/>
      <w:r w:rsidRPr="00CA2132">
        <w:t xml:space="preserve">Pandemic </w:t>
      </w:r>
      <w:r w:rsidR="00C57681">
        <w:t>Adjustment</w:t>
      </w:r>
      <w:r w:rsidR="00C57681" w:rsidRPr="00CA2132">
        <w:t xml:space="preserve"> </w:t>
      </w:r>
      <w:r w:rsidRPr="00CA2132">
        <w:t>Event</w:t>
      </w:r>
      <w:bookmarkEnd w:id="494"/>
      <w:bookmarkEnd w:id="495"/>
    </w:p>
    <w:p w14:paraId="236C04B2" w14:textId="4B04FE1E" w:rsidR="00D428AB" w:rsidRPr="00FE5D48" w:rsidRDefault="00D428AB" w:rsidP="00D428AB">
      <w:pPr>
        <w:pStyle w:val="DefenceHeading3"/>
      </w:pPr>
      <w:bookmarkStart w:id="496" w:name="_Ref459303542"/>
      <w:bookmarkStart w:id="497" w:name="_Ref36642178"/>
      <w:r w:rsidRPr="00FE5D48">
        <w:t xml:space="preserve">If </w:t>
      </w:r>
      <w:r>
        <w:t xml:space="preserve">either party </w:t>
      </w:r>
      <w:r w:rsidRPr="00FE5D48">
        <w:t xml:space="preserve">considers that there has been a Pandemic </w:t>
      </w:r>
      <w:r>
        <w:t>Adjustment</w:t>
      </w:r>
      <w:r w:rsidRPr="00FE5D48">
        <w:t xml:space="preserve"> Event, </w:t>
      </w:r>
      <w:r>
        <w:t xml:space="preserve">then the party discovering </w:t>
      </w:r>
      <w:r w:rsidRPr="00FE5D48">
        <w:t>it must promptly give the Contract</w:t>
      </w:r>
      <w:r>
        <w:t>or's Representative</w:t>
      </w:r>
      <w:r w:rsidRPr="00FE5D48">
        <w:t xml:space="preserve"> and the </w:t>
      </w:r>
      <w:r>
        <w:t>other party</w:t>
      </w:r>
      <w:r w:rsidRPr="00FE5D48">
        <w:t xml:space="preserve"> notice in writing, together with detailed particulars of the </w:t>
      </w:r>
      <w:r>
        <w:t>relevant event and such other information as the Contractor's Representative may require.</w:t>
      </w:r>
      <w:bookmarkEnd w:id="496"/>
    </w:p>
    <w:p w14:paraId="01FCDDBC" w14:textId="526B9158" w:rsidR="00D428AB" w:rsidRPr="00EB06A4" w:rsidRDefault="00D428AB" w:rsidP="00D428AB">
      <w:pPr>
        <w:pStyle w:val="DefenceHeading3"/>
      </w:pPr>
      <w:bookmarkStart w:id="498" w:name="_Ref459550717"/>
      <w:r w:rsidRPr="00EB06A4">
        <w:t xml:space="preserve">The </w:t>
      </w:r>
      <w:r>
        <w:t>Contractor's Representative</w:t>
      </w:r>
      <w:r w:rsidRPr="00EB06A4">
        <w:t xml:space="preserve"> must, within 14 days of receipt of </w:t>
      </w:r>
      <w:r>
        <w:t xml:space="preserve">a </w:t>
      </w:r>
      <w:r w:rsidRPr="00EB06A4">
        <w:t xml:space="preserve">notice under paragraph </w:t>
      </w:r>
      <w:bookmarkStart w:id="499" w:name="_Ref72043005"/>
      <w:bookmarkEnd w:id="498"/>
      <w:r>
        <w:fldChar w:fldCharType="begin"/>
      </w:r>
      <w:r>
        <w:instrText xml:space="preserve"> REF _Ref459303542 \r \h </w:instrText>
      </w:r>
      <w:r>
        <w:fldChar w:fldCharType="separate"/>
      </w:r>
      <w:r w:rsidR="00755617">
        <w:t>(a)</w:t>
      </w:r>
      <w:r>
        <w:fldChar w:fldCharType="end"/>
      </w:r>
      <w:r>
        <w:t>,</w:t>
      </w:r>
      <w:r w:rsidRPr="00EB06A4">
        <w:t xml:space="preserve"> notify the </w:t>
      </w:r>
      <w:r>
        <w:t xml:space="preserve">Consultant </w:t>
      </w:r>
      <w:r w:rsidRPr="00EB06A4">
        <w:t xml:space="preserve">and the </w:t>
      </w:r>
      <w:r>
        <w:t>Contractor</w:t>
      </w:r>
      <w:r w:rsidRPr="00EB06A4">
        <w:t xml:space="preserve"> of its determination whether a Pandemic </w:t>
      </w:r>
      <w:r>
        <w:t>Adjustment</w:t>
      </w:r>
      <w:r w:rsidRPr="00EB06A4">
        <w:t xml:space="preserve"> Event has occurred.</w:t>
      </w:r>
    </w:p>
    <w:p w14:paraId="5CD32A32" w14:textId="2EF71BE0" w:rsidR="00D428AB" w:rsidRPr="00EB06A4" w:rsidRDefault="00D428AB" w:rsidP="009C4352">
      <w:pPr>
        <w:pStyle w:val="DefenceHeading3"/>
        <w:keepNext/>
        <w:keepLines/>
      </w:pPr>
      <w:bookmarkStart w:id="500" w:name="_Ref459303710"/>
      <w:bookmarkEnd w:id="499"/>
      <w:r w:rsidRPr="00EB06A4">
        <w:lastRenderedPageBreak/>
        <w:t xml:space="preserve">Where the </w:t>
      </w:r>
      <w:r>
        <w:t>Contractor's Representative</w:t>
      </w:r>
      <w:r w:rsidRPr="00EB06A4">
        <w:t xml:space="preserve"> has determined a Pandemic </w:t>
      </w:r>
      <w:r>
        <w:t>Adjustment</w:t>
      </w:r>
      <w:r w:rsidRPr="00EB06A4">
        <w:t xml:space="preserve"> Event has occurred, the </w:t>
      </w:r>
      <w:r>
        <w:t>Contractor's Representative</w:t>
      </w:r>
      <w:r w:rsidRPr="00EB06A4">
        <w:t xml:space="preserve"> may, without being under any obligation to do so, instruct the </w:t>
      </w:r>
      <w:r>
        <w:t xml:space="preserve">Consultant </w:t>
      </w:r>
      <w:r w:rsidRPr="00EB06A4">
        <w:t xml:space="preserve">as to the course it must adopt insofar as the </w:t>
      </w:r>
      <w:r>
        <w:t xml:space="preserve">Services </w:t>
      </w:r>
      <w:r w:rsidRPr="00EB06A4">
        <w:t xml:space="preserve">are affected by the Pandemic </w:t>
      </w:r>
      <w:r>
        <w:t>Adjustment</w:t>
      </w:r>
      <w:r w:rsidRPr="00EB06A4">
        <w:t xml:space="preserve"> Event</w:t>
      </w:r>
      <w:r>
        <w:t>, including to prepare (and thereafter comply with) a plan satisfactory to the Contractor's Representative</w:t>
      </w:r>
      <w:r w:rsidRPr="00EB06A4">
        <w:t xml:space="preserve"> </w:t>
      </w:r>
      <w:r>
        <w:t>specifying the steps that the Consultant will implement to avoid, mitigate, resolve and otherwise manage the effects of the Pandemic on the Services and the MCC Works</w:t>
      </w:r>
      <w:r w:rsidRPr="00EB06A4">
        <w:t>.</w:t>
      </w:r>
      <w:bookmarkEnd w:id="500"/>
      <w:r w:rsidRPr="00EB06A4">
        <w:t xml:space="preserve"> </w:t>
      </w:r>
    </w:p>
    <w:p w14:paraId="2C06A326" w14:textId="77777777" w:rsidR="00D428AB" w:rsidRPr="00EB06A4" w:rsidRDefault="00D428AB" w:rsidP="00D428AB">
      <w:pPr>
        <w:pStyle w:val="DefenceHeading3"/>
      </w:pPr>
      <w:bookmarkStart w:id="501" w:name="_Ref48565565"/>
      <w:r w:rsidRPr="00EB06A4">
        <w:t xml:space="preserve">If a Pandemic </w:t>
      </w:r>
      <w:r>
        <w:t>Adjustment</w:t>
      </w:r>
      <w:r w:rsidRPr="00EB06A4">
        <w:t xml:space="preserve"> Event occurs:</w:t>
      </w:r>
      <w:bookmarkEnd w:id="501"/>
    </w:p>
    <w:p w14:paraId="15ADB143" w14:textId="22D77996" w:rsidR="00D428AB" w:rsidRPr="00EB06A4" w:rsidRDefault="00D428AB" w:rsidP="00D428AB">
      <w:pPr>
        <w:pStyle w:val="DefenceHeading4"/>
      </w:pPr>
      <w:bookmarkStart w:id="502" w:name="_Ref37173888"/>
      <w:bookmarkStart w:id="503" w:name="_Ref459976173"/>
      <w:r w:rsidRPr="00EB06A4">
        <w:t xml:space="preserve">subject to paragraph </w:t>
      </w:r>
      <w:r>
        <w:fldChar w:fldCharType="begin"/>
      </w:r>
      <w:r>
        <w:instrText xml:space="preserve"> REF _Ref37173763 \r \h </w:instrText>
      </w:r>
      <w:r>
        <w:fldChar w:fldCharType="separate"/>
      </w:r>
      <w:r w:rsidR="00755617">
        <w:t>(f)</w:t>
      </w:r>
      <w:r>
        <w:fldChar w:fldCharType="end"/>
      </w:r>
      <w:r w:rsidRPr="00EB06A4">
        <w:t xml:space="preserve">, the </w:t>
      </w:r>
      <w:r>
        <w:t xml:space="preserve">Consultant </w:t>
      </w:r>
      <w:r w:rsidRPr="00EB06A4">
        <w:t>will be entitled to:</w:t>
      </w:r>
      <w:bookmarkEnd w:id="502"/>
    </w:p>
    <w:p w14:paraId="4376239E" w14:textId="6804A06D" w:rsidR="00D428AB" w:rsidRDefault="00D428AB" w:rsidP="00D428AB">
      <w:pPr>
        <w:pStyle w:val="DefenceHeading5"/>
      </w:pPr>
      <w:r w:rsidRPr="00EB06A4">
        <w:t>an extension of time to any relevant Date for Completion where it is otherwise so entitled under clause </w:t>
      </w:r>
      <w:r>
        <w:fldChar w:fldCharType="begin"/>
      </w:r>
      <w:r>
        <w:instrText xml:space="preserve"> REF _Ref169960889 \r \h </w:instrText>
      </w:r>
      <w:r>
        <w:fldChar w:fldCharType="separate"/>
      </w:r>
      <w:r w:rsidR="00755617">
        <w:t>8.8</w:t>
      </w:r>
      <w:r>
        <w:fldChar w:fldCharType="end"/>
      </w:r>
      <w:r w:rsidRPr="00EB06A4">
        <w:t>; and</w:t>
      </w:r>
      <w:bookmarkEnd w:id="503"/>
      <w:r w:rsidRPr="00EB06A4">
        <w:t xml:space="preserve"> </w:t>
      </w:r>
    </w:p>
    <w:p w14:paraId="26413ACB" w14:textId="28E20E6D" w:rsidR="00D428AB" w:rsidRDefault="00D428AB" w:rsidP="00D428AB">
      <w:pPr>
        <w:pStyle w:val="DefenceHeading5"/>
      </w:pPr>
      <w:bookmarkStart w:id="504" w:name="_Ref37171973"/>
      <w:bookmarkStart w:id="505" w:name="_Ref170994873"/>
      <w:bookmarkStart w:id="506" w:name="_Ref460318903"/>
      <w:r w:rsidRPr="00AC6E9E">
        <w:t>have the Fee increased by the extra costs reasonably incurred by the Consultant</w:t>
      </w:r>
      <w:bookmarkEnd w:id="504"/>
      <w:r w:rsidRPr="00AC6E9E">
        <w:t xml:space="preserve"> after the giving of the notice under paragraph </w:t>
      </w:r>
      <w:r w:rsidRPr="00AC6E9E">
        <w:fldChar w:fldCharType="begin"/>
      </w:r>
      <w:r w:rsidRPr="00AC6E9E">
        <w:instrText xml:space="preserve"> REF _Ref459303542 \r \h </w:instrText>
      </w:r>
      <w:r w:rsidRPr="001543DD">
        <w:instrText xml:space="preserve"> \* MERGEFORMAT </w:instrText>
      </w:r>
      <w:r w:rsidRPr="00AC6E9E">
        <w:fldChar w:fldCharType="separate"/>
      </w:r>
      <w:r w:rsidR="00755617">
        <w:t>(a)</w:t>
      </w:r>
      <w:r w:rsidRPr="00AC6E9E">
        <w:fldChar w:fldCharType="end"/>
      </w:r>
      <w:r w:rsidRPr="00AC6E9E">
        <w:t xml:space="preserve"> which arise directly from the Pandemic Adjustment Event or any instruction of the </w:t>
      </w:r>
      <w:r>
        <w:t>Contractor's Representative</w:t>
      </w:r>
      <w:r w:rsidRPr="00EB06A4">
        <w:t xml:space="preserve"> </w:t>
      </w:r>
      <w:r w:rsidRPr="00AC6E9E">
        <w:t xml:space="preserve">under paragraph </w:t>
      </w:r>
      <w:r w:rsidRPr="00AC6E9E">
        <w:fldChar w:fldCharType="begin"/>
      </w:r>
      <w:r w:rsidRPr="00AC6E9E">
        <w:instrText xml:space="preserve"> REF _Ref459303710 \r \h </w:instrText>
      </w:r>
      <w:r w:rsidRPr="001543DD">
        <w:instrText xml:space="preserve"> \* MERGEFORMAT </w:instrText>
      </w:r>
      <w:r w:rsidRPr="00AC6E9E">
        <w:fldChar w:fldCharType="separate"/>
      </w:r>
      <w:r w:rsidR="00755617">
        <w:t>(c)</w:t>
      </w:r>
      <w:r w:rsidRPr="00AC6E9E">
        <w:fldChar w:fldCharType="end"/>
      </w:r>
      <w:r w:rsidRPr="00AC6E9E">
        <w:t xml:space="preserve"> as determined by the </w:t>
      </w:r>
      <w:r>
        <w:t>Contractor's Representative</w:t>
      </w:r>
      <w:r w:rsidRPr="00AC6E9E">
        <w:t>;</w:t>
      </w:r>
      <w:bookmarkEnd w:id="505"/>
      <w:r w:rsidRPr="00AC6E9E">
        <w:t xml:space="preserve"> </w:t>
      </w:r>
      <w:bookmarkEnd w:id="506"/>
    </w:p>
    <w:p w14:paraId="2F7941C8" w14:textId="0983942A" w:rsidR="00D428AB" w:rsidRPr="00AC6E9E" w:rsidRDefault="00D428AB" w:rsidP="00D428AB">
      <w:pPr>
        <w:pStyle w:val="DefenceHeading4"/>
      </w:pPr>
      <w:bookmarkStart w:id="507" w:name="_Ref166084420"/>
      <w:r>
        <w:t xml:space="preserve">subject to paragraph </w:t>
      </w:r>
      <w:r>
        <w:fldChar w:fldCharType="begin"/>
      </w:r>
      <w:r>
        <w:instrText xml:space="preserve"> REF _Ref37173763 \n \h </w:instrText>
      </w:r>
      <w:r>
        <w:fldChar w:fldCharType="separate"/>
      </w:r>
      <w:r w:rsidR="00755617">
        <w:t>(f)</w:t>
      </w:r>
      <w:r>
        <w:fldChar w:fldCharType="end"/>
      </w:r>
      <w:r>
        <w:t xml:space="preserve">, </w:t>
      </w:r>
      <w:r w:rsidRPr="001932C0">
        <w:t xml:space="preserve">the </w:t>
      </w:r>
      <w:r>
        <w:t>Fee</w:t>
      </w:r>
      <w:r w:rsidRPr="001932C0">
        <w:t xml:space="preserve"> will be decreased by any savings made (or which would have been made if the </w:t>
      </w:r>
      <w:r>
        <w:t>Consultant</w:t>
      </w:r>
      <w:r w:rsidRPr="001932C0">
        <w:t xml:space="preserve"> had taken all reasonable steps to maximise savings) by the </w:t>
      </w:r>
      <w:r>
        <w:t>Consultant</w:t>
      </w:r>
      <w:r w:rsidRPr="001932C0">
        <w:t xml:space="preserve"> which arise directly from the Pandemic Adjustment Event or any instruction of the </w:t>
      </w:r>
      <w:r>
        <w:t>Contractor's Representative</w:t>
      </w:r>
      <w:r w:rsidRPr="00EB06A4">
        <w:t xml:space="preserve"> </w:t>
      </w:r>
      <w:r>
        <w:t xml:space="preserve">under paragraph </w:t>
      </w:r>
      <w:r>
        <w:fldChar w:fldCharType="begin"/>
      </w:r>
      <w:r>
        <w:instrText xml:space="preserve"> REF _Ref459303710 \n \h </w:instrText>
      </w:r>
      <w:r>
        <w:fldChar w:fldCharType="separate"/>
      </w:r>
      <w:r w:rsidR="00755617">
        <w:t>(c)</w:t>
      </w:r>
      <w:r>
        <w:fldChar w:fldCharType="end"/>
      </w:r>
      <w:r w:rsidRPr="001932C0">
        <w:t xml:space="preserve">, as determined by the </w:t>
      </w:r>
      <w:r>
        <w:t>Contractor's Representative; and</w:t>
      </w:r>
      <w:bookmarkEnd w:id="507"/>
    </w:p>
    <w:p w14:paraId="59DD6CCC" w14:textId="40C0310E" w:rsidR="00D428AB" w:rsidRPr="00EB06A4" w:rsidRDefault="00D428AB" w:rsidP="00D428AB">
      <w:pPr>
        <w:pStyle w:val="DefenceHeading4"/>
      </w:pPr>
      <w:bookmarkStart w:id="508" w:name="_Ref83114196"/>
      <w:r>
        <w:t xml:space="preserve">the Consultant must </w:t>
      </w:r>
      <w:bookmarkEnd w:id="508"/>
      <w:r w:rsidRPr="00EB06A4">
        <w:t xml:space="preserve">comply with any direction of the </w:t>
      </w:r>
      <w:r>
        <w:t>Contractor's Representative</w:t>
      </w:r>
      <w:r w:rsidRPr="00EB06A4">
        <w:t xml:space="preserve"> in relation to the Pandemic </w:t>
      </w:r>
      <w:r>
        <w:t>Adjustment</w:t>
      </w:r>
      <w:r w:rsidRPr="00EB06A4">
        <w:t xml:space="preserve"> Event</w:t>
      </w:r>
      <w:r>
        <w:t xml:space="preserve">. </w:t>
      </w:r>
    </w:p>
    <w:p w14:paraId="1EA3B177" w14:textId="77777777" w:rsidR="00D428AB" w:rsidRDefault="00D428AB" w:rsidP="00D428AB">
      <w:pPr>
        <w:pStyle w:val="DefenceHeading3"/>
      </w:pPr>
      <w:bookmarkStart w:id="509" w:name="_Ref166084213"/>
      <w:r w:rsidRPr="00EB06A4">
        <w:t>To the extent permitted by law</w:t>
      </w:r>
      <w:r>
        <w:t>:</w:t>
      </w:r>
      <w:bookmarkEnd w:id="509"/>
    </w:p>
    <w:p w14:paraId="08DBF687" w14:textId="4CBAE7EF" w:rsidR="00D428AB" w:rsidRDefault="00D428AB" w:rsidP="00D428AB">
      <w:pPr>
        <w:pStyle w:val="DefenceHeading4"/>
      </w:pPr>
      <w:bookmarkStart w:id="510" w:name="_Ref96006142"/>
      <w:r>
        <w:t xml:space="preserve">the entitlement of the parties in respect of a Pandemic Adjustment Event will be determined solely under this clause </w:t>
      </w:r>
      <w:r>
        <w:rPr>
          <w:highlight w:val="yellow"/>
        </w:rPr>
        <w:fldChar w:fldCharType="begin"/>
      </w:r>
      <w:r>
        <w:instrText xml:space="preserve"> REF _Ref96417356 \r \h </w:instrText>
      </w:r>
      <w:r>
        <w:rPr>
          <w:highlight w:val="yellow"/>
        </w:rPr>
      </w:r>
      <w:r>
        <w:rPr>
          <w:highlight w:val="yellow"/>
        </w:rPr>
        <w:fldChar w:fldCharType="separate"/>
      </w:r>
      <w:r w:rsidR="00755617">
        <w:t>2.15</w:t>
      </w:r>
      <w:r>
        <w:rPr>
          <w:highlight w:val="yellow"/>
        </w:rPr>
        <w:fldChar w:fldCharType="end"/>
      </w:r>
      <w:r>
        <w:t>; and</w:t>
      </w:r>
      <w:bookmarkEnd w:id="510"/>
      <w:r w:rsidRPr="00EB06A4">
        <w:t xml:space="preserve"> </w:t>
      </w:r>
    </w:p>
    <w:p w14:paraId="798D59C7" w14:textId="3958AD09" w:rsidR="00D428AB" w:rsidRPr="00EB06A4" w:rsidRDefault="00D428AB" w:rsidP="00D428AB">
      <w:pPr>
        <w:pStyle w:val="DefenceHeading4"/>
      </w:pPr>
      <w:r>
        <w:t xml:space="preserve">without limiting subparagraph </w:t>
      </w:r>
      <w:r>
        <w:fldChar w:fldCharType="begin"/>
      </w:r>
      <w:r>
        <w:instrText xml:space="preserve"> REF _Ref96006142 \n \h </w:instrText>
      </w:r>
      <w:r>
        <w:fldChar w:fldCharType="separate"/>
      </w:r>
      <w:r w:rsidR="00755617">
        <w:t>(i)</w:t>
      </w:r>
      <w:r>
        <w:fldChar w:fldCharType="end"/>
      </w:r>
      <w:r>
        <w:t xml:space="preserve">, </w:t>
      </w:r>
      <w:r w:rsidRPr="00EB06A4">
        <w:t xml:space="preserve">the </w:t>
      </w:r>
      <w:r>
        <w:t xml:space="preserve">Consultant </w:t>
      </w:r>
      <w:r w:rsidRPr="00EB06A4">
        <w:t xml:space="preserve">will not be entitled to make (nor will the </w:t>
      </w:r>
      <w:r>
        <w:t>Contractor</w:t>
      </w:r>
      <w:r w:rsidRPr="00EB06A4">
        <w:t xml:space="preserve"> be liable upon) any </w:t>
      </w:r>
      <w:r>
        <w:t xml:space="preserve">Claim </w:t>
      </w:r>
      <w:r w:rsidRPr="00EB06A4">
        <w:t xml:space="preserve">arising out of or in connection with a Pandemic </w:t>
      </w:r>
      <w:r>
        <w:t>Adjustment</w:t>
      </w:r>
      <w:r w:rsidRPr="00EB06A4">
        <w:t xml:space="preserve"> Event</w:t>
      </w:r>
      <w:r>
        <w:t xml:space="preserve"> or</w:t>
      </w:r>
      <w:r w:rsidRPr="00EB06A4">
        <w:t xml:space="preserve"> any instruction of the </w:t>
      </w:r>
      <w:r>
        <w:t>Contractor's Representative</w:t>
      </w:r>
      <w:r w:rsidRPr="00EB06A4">
        <w:t xml:space="preserve"> under paragraph </w:t>
      </w:r>
      <w:r>
        <w:fldChar w:fldCharType="begin"/>
      </w:r>
      <w:r>
        <w:instrText xml:space="preserve"> REF _Ref459303710 \r \h </w:instrText>
      </w:r>
      <w:r>
        <w:fldChar w:fldCharType="separate"/>
      </w:r>
      <w:r w:rsidR="00755617">
        <w:t>(c)</w:t>
      </w:r>
      <w:r>
        <w:fldChar w:fldCharType="end"/>
      </w:r>
      <w:r w:rsidRPr="00EB06A4">
        <w:t xml:space="preserve">, other than under paragraph </w:t>
      </w:r>
      <w:r>
        <w:fldChar w:fldCharType="begin"/>
      </w:r>
      <w:r>
        <w:instrText xml:space="preserve"> REF _Ref37173888 \r \h </w:instrText>
      </w:r>
      <w:r>
        <w:fldChar w:fldCharType="separate"/>
      </w:r>
      <w:r w:rsidR="00755617">
        <w:t>(d)(i)</w:t>
      </w:r>
      <w:r>
        <w:fldChar w:fldCharType="end"/>
      </w:r>
      <w:r w:rsidRPr="00EB06A4">
        <w:t xml:space="preserve">. </w:t>
      </w:r>
    </w:p>
    <w:p w14:paraId="3EBA2519" w14:textId="1D618DE5" w:rsidR="00D428AB" w:rsidRPr="00EB06A4" w:rsidRDefault="00D428AB" w:rsidP="00D428AB">
      <w:pPr>
        <w:pStyle w:val="DefenceHeading3"/>
        <w:rPr>
          <w:b/>
          <w:i/>
        </w:rPr>
      </w:pPr>
      <w:bookmarkStart w:id="511" w:name="_Ref37173763"/>
      <w:r w:rsidRPr="00EB06A4">
        <w:t xml:space="preserve">The </w:t>
      </w:r>
      <w:r>
        <w:t>Contractor's Representative</w:t>
      </w:r>
      <w:r w:rsidRPr="00EB06A4">
        <w:t>:</w:t>
      </w:r>
      <w:bookmarkEnd w:id="511"/>
    </w:p>
    <w:p w14:paraId="062E0907" w14:textId="1A3BB5D5" w:rsidR="00D428AB" w:rsidRDefault="00D428AB" w:rsidP="00D428AB">
      <w:pPr>
        <w:pStyle w:val="DefenceHeading4"/>
      </w:pPr>
      <w:r w:rsidRPr="00EB06A4">
        <w:t xml:space="preserve">will reduce any entitlement the </w:t>
      </w:r>
      <w:r>
        <w:t xml:space="preserve">Consultant </w:t>
      </w:r>
      <w:r w:rsidRPr="00EB06A4">
        <w:t xml:space="preserve">would have otherwise had under paragraph </w:t>
      </w:r>
      <w:r>
        <w:fldChar w:fldCharType="begin"/>
      </w:r>
      <w:r>
        <w:instrText xml:space="preserve"> REF _Ref37171973 \r \h </w:instrText>
      </w:r>
      <w:r>
        <w:fldChar w:fldCharType="separate"/>
      </w:r>
      <w:r w:rsidR="00755617">
        <w:t>(d)(i)B</w:t>
      </w:r>
      <w:r>
        <w:fldChar w:fldCharType="end"/>
      </w:r>
      <w:r w:rsidRPr="00EB06A4">
        <w:t xml:space="preserve"> to the extent that the </w:t>
      </w:r>
      <w:r>
        <w:t xml:space="preserve">Consultant </w:t>
      </w:r>
      <w:r w:rsidRPr="00EB06A4">
        <w:t>has failed to take all reasonable steps to</w:t>
      </w:r>
      <w:r>
        <w:t>:</w:t>
      </w:r>
      <w:r w:rsidRPr="00EB06A4">
        <w:t xml:space="preserve"> </w:t>
      </w:r>
    </w:p>
    <w:p w14:paraId="2F1CF5F6" w14:textId="19219522" w:rsidR="00D428AB" w:rsidRDefault="00D428AB" w:rsidP="00D428AB">
      <w:pPr>
        <w:pStyle w:val="DefenceHeading5"/>
      </w:pPr>
      <w:r w:rsidRPr="001932C0">
        <w:t xml:space="preserve">avoid or overcome any adverse effects of the Pandemic Adjustment Event (including by complying with its obligations under the </w:t>
      </w:r>
      <w:r>
        <w:t>Subc</w:t>
      </w:r>
      <w:r w:rsidRPr="001932C0">
        <w:t>ontract</w:t>
      </w:r>
      <w:r>
        <w:t>); or</w:t>
      </w:r>
    </w:p>
    <w:p w14:paraId="05149C7D" w14:textId="73AE93D4" w:rsidR="00D428AB" w:rsidRPr="004159E1" w:rsidRDefault="00D428AB" w:rsidP="00D428AB">
      <w:pPr>
        <w:pStyle w:val="DefenceHeading5"/>
      </w:pPr>
      <w:r w:rsidRPr="00EB06A4">
        <w:t xml:space="preserve">minimise any additional cost to the </w:t>
      </w:r>
      <w:r>
        <w:t>Contractor</w:t>
      </w:r>
      <w:r w:rsidRPr="00EB06A4">
        <w:t xml:space="preserve"> in respect of the Pandemic </w:t>
      </w:r>
      <w:r>
        <w:t>Adjustment</w:t>
      </w:r>
      <w:r w:rsidRPr="00EB06A4">
        <w:t xml:space="preserve"> Event; </w:t>
      </w:r>
      <w:r w:rsidRPr="004159E1">
        <w:t>and</w:t>
      </w:r>
    </w:p>
    <w:p w14:paraId="4CFA5F70" w14:textId="53C915AD" w:rsidR="00D428AB" w:rsidRDefault="00D428AB" w:rsidP="00CC1BDA">
      <w:pPr>
        <w:pStyle w:val="DefenceHeading4"/>
      </w:pPr>
      <w:r>
        <w:t>will take into account</w:t>
      </w:r>
      <w:r w:rsidRPr="00EB06A4">
        <w:t xml:space="preserve">, for the purposes of paragraph </w:t>
      </w:r>
      <w:r>
        <w:fldChar w:fldCharType="begin"/>
      </w:r>
      <w:r>
        <w:instrText xml:space="preserve"> REF _Ref166084420 \r \h </w:instrText>
      </w:r>
      <w:r>
        <w:fldChar w:fldCharType="separate"/>
      </w:r>
      <w:r w:rsidR="00755617">
        <w:t>(d)(ii)</w:t>
      </w:r>
      <w:r>
        <w:fldChar w:fldCharType="end"/>
      </w:r>
      <w:r w:rsidRPr="00EB06A4">
        <w:t xml:space="preserve">, </w:t>
      </w:r>
      <w:r w:rsidRPr="001932C0">
        <w:t xml:space="preserve">the extent that the </w:t>
      </w:r>
      <w:r>
        <w:t>Consultant</w:t>
      </w:r>
      <w:r w:rsidRPr="001932C0">
        <w:t xml:space="preserve"> has failed to take all reasonable steps to maximise any savings to the </w:t>
      </w:r>
      <w:r>
        <w:t>Contractor</w:t>
      </w:r>
      <w:r w:rsidRPr="001932C0">
        <w:t xml:space="preserve"> in respect of the Pandemic Adjustment </w:t>
      </w:r>
      <w:r w:rsidRPr="00031A5E">
        <w:t>Event.</w:t>
      </w:r>
    </w:p>
    <w:p w14:paraId="65E8CAF9" w14:textId="77777777" w:rsidR="00B2216F" w:rsidRDefault="00B2216F" w:rsidP="00B2216F">
      <w:pPr>
        <w:pStyle w:val="DefenceHeading2"/>
      </w:pPr>
      <w:bookmarkStart w:id="512" w:name="_Toc207884351"/>
      <w:bookmarkStart w:id="513" w:name="_Ref207982759"/>
      <w:bookmarkStart w:id="514" w:name="_Ref207982818"/>
      <w:bookmarkStart w:id="515" w:name="_Ref207982832"/>
      <w:bookmarkStart w:id="516" w:name="_Ref207982999"/>
      <w:bookmarkStart w:id="517" w:name="_Ref207983006"/>
      <w:bookmarkStart w:id="518" w:name="_Ref207983013"/>
      <w:bookmarkStart w:id="519" w:name="_Ref207983041"/>
      <w:bookmarkStart w:id="520" w:name="_Ref207983057"/>
      <w:bookmarkStart w:id="521" w:name="_Ref207983196"/>
      <w:bookmarkStart w:id="522" w:name="_Toc207983336"/>
      <w:bookmarkStart w:id="523" w:name="_Ref208316779"/>
      <w:bookmarkStart w:id="524" w:name="_Ref208316859"/>
      <w:bookmarkStart w:id="525" w:name="_Ref208316866"/>
      <w:bookmarkStart w:id="526" w:name="_Ref208317297"/>
      <w:bookmarkStart w:id="527" w:name="_Ref208317302"/>
      <w:bookmarkStart w:id="528" w:name="_Ref208317309"/>
      <w:bookmarkStart w:id="529" w:name="_Ref208317336"/>
      <w:bookmarkStart w:id="530" w:name="_Ref209542192"/>
      <w:bookmarkStart w:id="531" w:name="_Toc209542419"/>
      <w:r>
        <w:t xml:space="preserve">Method of Work Plan for Airfield Activities </w:t>
      </w:r>
      <w:bookmarkStart w:id="532" w:name="_Ref207698731"/>
      <w:r>
        <w:t>and Operating Airfield</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2EBFB2A9" w14:textId="23680C93" w:rsidR="00B2216F" w:rsidRDefault="00B2216F" w:rsidP="00B2216F">
      <w:pPr>
        <w:pStyle w:val="DefenceHeading3"/>
      </w:pPr>
      <w:r>
        <w:t xml:space="preserve">Clause </w:t>
      </w:r>
      <w:r>
        <w:fldChar w:fldCharType="begin"/>
      </w:r>
      <w:r>
        <w:instrText xml:space="preserve"> REF _Ref209542192 \n \h </w:instrText>
      </w:r>
      <w:r>
        <w:fldChar w:fldCharType="separate"/>
      </w:r>
      <w:r w:rsidR="00755617">
        <w:t>2.16</w:t>
      </w:r>
      <w:r>
        <w:fldChar w:fldCharType="end"/>
      </w:r>
      <w:r>
        <w:t xml:space="preserve"> does not apply unless the Subcontract Particulars state that it does apply.</w:t>
      </w:r>
    </w:p>
    <w:p w14:paraId="0B35CF12" w14:textId="33CC9B2F" w:rsidR="00B2216F" w:rsidRDefault="00B2216F" w:rsidP="00B2216F">
      <w:pPr>
        <w:pStyle w:val="DefenceHeading3"/>
      </w:pPr>
      <w:r>
        <w:t xml:space="preserve">Without limiting clause </w:t>
      </w:r>
      <w:r>
        <w:fldChar w:fldCharType="begin"/>
      </w:r>
      <w:r>
        <w:instrText xml:space="preserve"> REF _Ref162942578 \w \h </w:instrText>
      </w:r>
      <w:r>
        <w:fldChar w:fldCharType="separate"/>
      </w:r>
      <w:r w:rsidR="00755617">
        <w:t>7.4</w:t>
      </w:r>
      <w:r>
        <w:fldChar w:fldCharType="end"/>
      </w:r>
      <w:r>
        <w:t>, as the Services are to be carried out on or in the vicinity of an airfield, the Consultant must carry out the Services in accordance with, and otherwise implement, a Method of Work Plan for Airfield Activities.</w:t>
      </w:r>
    </w:p>
    <w:p w14:paraId="2A559891" w14:textId="77777777" w:rsidR="00B2216F" w:rsidRDefault="00B2216F" w:rsidP="00B2216F">
      <w:pPr>
        <w:pStyle w:val="DefenceHeading3"/>
        <w:rPr>
          <w:lang w:val="en-US"/>
        </w:rPr>
      </w:pPr>
      <w:r>
        <w:rPr>
          <w:lang w:val="en-US"/>
        </w:rPr>
        <w:lastRenderedPageBreak/>
        <w:t xml:space="preserve">The </w:t>
      </w:r>
      <w:r>
        <w:t>Consultant</w:t>
      </w:r>
      <w:r>
        <w:rPr>
          <w:lang w:val="en-US"/>
        </w:rPr>
        <w:t xml:space="preserve"> must ensure that the </w:t>
      </w:r>
      <w:r>
        <w:t xml:space="preserve">Services </w:t>
      </w:r>
      <w:r>
        <w:rPr>
          <w:lang w:val="en-US"/>
        </w:rPr>
        <w:t xml:space="preserve">do not compromise aircraft operations or the safety </w:t>
      </w:r>
      <w:r>
        <w:t>of</w:t>
      </w:r>
      <w:r>
        <w:rPr>
          <w:lang w:val="en-US"/>
        </w:rPr>
        <w:t xml:space="preserve"> aircraft.</w:t>
      </w:r>
    </w:p>
    <w:p w14:paraId="6A538E75" w14:textId="40069B57" w:rsidR="00B2216F" w:rsidRPr="00D428AB" w:rsidRDefault="00B2216F" w:rsidP="00EA5F57">
      <w:pPr>
        <w:pStyle w:val="DefenceHeading3"/>
      </w:pPr>
      <w:r w:rsidRPr="00981493">
        <w:t xml:space="preserve">Without limiting clause </w:t>
      </w:r>
      <w:r>
        <w:fldChar w:fldCharType="begin"/>
      </w:r>
      <w:r>
        <w:instrText xml:space="preserve"> REF _Ref41896666 \w \h </w:instrText>
      </w:r>
      <w:r>
        <w:fldChar w:fldCharType="separate"/>
      </w:r>
      <w:r w:rsidR="00755617">
        <w:t>6.15(a)(iii)</w:t>
      </w:r>
      <w:r>
        <w:fldChar w:fldCharType="end"/>
      </w:r>
      <w:r w:rsidRPr="00981493">
        <w:t xml:space="preserve"> and as part of the </w:t>
      </w:r>
      <w:r>
        <w:t>Services</w:t>
      </w:r>
      <w:r w:rsidRPr="00981493">
        <w:t xml:space="preserve">, the </w:t>
      </w:r>
      <w:r>
        <w:t>Consultant</w:t>
      </w:r>
      <w:r w:rsidRPr="00981493">
        <w:t xml:space="preserve"> must liaise with the </w:t>
      </w:r>
      <w:r w:rsidRPr="00EC5718">
        <w:t>Commonwealth, the MCC Contract Administrator</w:t>
      </w:r>
      <w:r w:rsidRPr="00981493">
        <w:t xml:space="preserve"> and the </w:t>
      </w:r>
      <w:r w:rsidRPr="00EC5718">
        <w:t xml:space="preserve">Contractor's Representative </w:t>
      </w:r>
      <w:r w:rsidRPr="00981493">
        <w:t xml:space="preserve">as required to co-ordinate the </w:t>
      </w:r>
      <w:r w:rsidRPr="00EC5718">
        <w:t xml:space="preserve">Services </w:t>
      </w:r>
      <w:r w:rsidRPr="00981493">
        <w:t xml:space="preserve">with, and prevent </w:t>
      </w:r>
      <w:r>
        <w:t>interruption</w:t>
      </w:r>
      <w:r w:rsidRPr="00981493">
        <w:t xml:space="preserve"> of, </w:t>
      </w:r>
      <w:r>
        <w:t>Commonwealth</w:t>
      </w:r>
      <w:r w:rsidRPr="00981493">
        <w:t xml:space="preserve"> activities including aircraft operations and the safety of aircraft.</w:t>
      </w:r>
      <w:r>
        <w:t xml:space="preserve"> </w:t>
      </w:r>
    </w:p>
    <w:bookmarkEnd w:id="497"/>
    <w:p w14:paraId="02B83DCF" w14:textId="77777777" w:rsidR="001A339F" w:rsidRPr="00F94C5E" w:rsidRDefault="00CD4199" w:rsidP="00125159">
      <w:pPr>
        <w:pStyle w:val="DefenceHeading1"/>
      </w:pPr>
      <w:r w:rsidRPr="00F94C5E">
        <w:br w:type="page"/>
      </w:r>
      <w:bookmarkStart w:id="533" w:name="_Toc522938416"/>
      <w:bookmarkStart w:id="534" w:name="_Toc209542420"/>
      <w:r w:rsidR="001A339F" w:rsidRPr="00F94C5E">
        <w:lastRenderedPageBreak/>
        <w:t xml:space="preserve">Role of the </w:t>
      </w:r>
      <w:bookmarkEnd w:id="533"/>
      <w:r w:rsidR="003D3F2A" w:rsidRPr="00F94C5E">
        <w:t>CONTRACTOR</w:t>
      </w:r>
      <w:bookmarkEnd w:id="534"/>
    </w:p>
    <w:p w14:paraId="7127D17D" w14:textId="77777777" w:rsidR="001A339F" w:rsidRPr="00F94C5E" w:rsidRDefault="001A339F" w:rsidP="00125159">
      <w:pPr>
        <w:pStyle w:val="DefenceHeading2"/>
      </w:pPr>
      <w:bookmarkStart w:id="535" w:name="_Toc522938417"/>
      <w:bookmarkStart w:id="536" w:name="_Toc209542421"/>
      <w:r w:rsidRPr="00F94C5E">
        <w:t>Information and Services</w:t>
      </w:r>
      <w:bookmarkEnd w:id="535"/>
      <w:bookmarkEnd w:id="536"/>
    </w:p>
    <w:p w14:paraId="1F9C9775" w14:textId="77777777" w:rsidR="001A339F" w:rsidRPr="00F94C5E" w:rsidRDefault="001A339F" w:rsidP="00E106B8">
      <w:pPr>
        <w:pStyle w:val="DefenceNormal"/>
      </w:pPr>
      <w:r w:rsidRPr="00F94C5E">
        <w:rPr>
          <w:szCs w:val="22"/>
        </w:rPr>
        <w:t xml:space="preserve">The </w:t>
      </w:r>
      <w:r w:rsidR="00C504CF" w:rsidRPr="001D4FAF">
        <w:t>Contractor</w:t>
      </w:r>
      <w:r w:rsidR="00F54E3B" w:rsidRPr="00F94C5E">
        <w:rPr>
          <w:szCs w:val="22"/>
        </w:rPr>
        <w:t xml:space="preserve"> </w:t>
      </w:r>
      <w:r w:rsidRPr="00F94C5E">
        <w:rPr>
          <w:szCs w:val="22"/>
        </w:rPr>
        <w:t xml:space="preserve">must as soon as practicable make available to the </w:t>
      </w:r>
      <w:r w:rsidR="00460ECC" w:rsidRPr="001D4FAF">
        <w:t>Consultant</w:t>
      </w:r>
      <w:r w:rsidRPr="00F94C5E">
        <w:rPr>
          <w:szCs w:val="22"/>
        </w:rPr>
        <w:t>:</w:t>
      </w:r>
    </w:p>
    <w:p w14:paraId="556B3566" w14:textId="77777777" w:rsidR="001A339F" w:rsidRPr="00F94C5E" w:rsidRDefault="001A339F" w:rsidP="00125159">
      <w:pPr>
        <w:pStyle w:val="DefenceHeading3"/>
      </w:pPr>
      <w:r w:rsidRPr="00F94C5E">
        <w:t xml:space="preserve">all relevant information, documents and particulars relating to the </w:t>
      </w:r>
      <w:r w:rsidR="00976AA2" w:rsidRPr="001D4FAF">
        <w:t>MCC Works</w:t>
      </w:r>
      <w:r w:rsidR="00AE35FD" w:rsidRPr="00F94C5E">
        <w:t xml:space="preserve"> </w:t>
      </w:r>
      <w:r w:rsidRPr="00F94C5E">
        <w:t>and to the</w:t>
      </w:r>
      <w:r w:rsidR="0075636B" w:rsidRPr="00F94C5E">
        <w:t xml:space="preserve"> </w:t>
      </w:r>
      <w:r w:rsidR="00673816" w:rsidRPr="001D4FAF">
        <w:rPr>
          <w:szCs w:val="22"/>
        </w:rPr>
        <w:t>Contractor's</w:t>
      </w:r>
      <w:r w:rsidR="00673816" w:rsidRPr="00F94C5E">
        <w:rPr>
          <w:szCs w:val="22"/>
        </w:rPr>
        <w:t xml:space="preserve"> </w:t>
      </w:r>
      <w:r w:rsidRPr="00F94C5E">
        <w:t xml:space="preserve">requirements for the </w:t>
      </w:r>
      <w:r w:rsidR="00976AA2" w:rsidRPr="001D4FAF">
        <w:t>MCC Works</w:t>
      </w:r>
      <w:r w:rsidR="00472ED3" w:rsidRPr="00F94C5E">
        <w:t>,</w:t>
      </w:r>
      <w:r w:rsidR="00C905BB" w:rsidRPr="00F94C5E">
        <w:t xml:space="preserve"> </w:t>
      </w:r>
      <w:r w:rsidRPr="00F94C5E">
        <w:t xml:space="preserve">including the </w:t>
      </w:r>
      <w:r w:rsidR="00305B65" w:rsidRPr="001D4FAF">
        <w:t>Contractor's Program</w:t>
      </w:r>
      <w:r w:rsidRPr="00F94C5E">
        <w:t>; and</w:t>
      </w:r>
    </w:p>
    <w:p w14:paraId="0CEC785A" w14:textId="77777777" w:rsidR="001A339F" w:rsidRPr="00F94C5E" w:rsidRDefault="001A339F" w:rsidP="00125159">
      <w:pPr>
        <w:pStyle w:val="DefenceHeading3"/>
      </w:pPr>
      <w:r w:rsidRPr="00F94C5E">
        <w:t xml:space="preserve">details of the </w:t>
      </w:r>
      <w:r w:rsidR="006A63AB" w:rsidRPr="00F94C5E">
        <w:t xml:space="preserve">budget </w:t>
      </w:r>
      <w:r w:rsidRPr="00F94C5E">
        <w:t>for the</w:t>
      </w:r>
      <w:r w:rsidR="00AE35FD" w:rsidRPr="00F94C5E">
        <w:t xml:space="preserve"> </w:t>
      </w:r>
      <w:r w:rsidR="00976AA2" w:rsidRPr="001D4FAF">
        <w:t>MCC Works</w:t>
      </w:r>
      <w:r w:rsidRPr="00F94C5E">
        <w:t xml:space="preserve">, as relevant to </w:t>
      </w:r>
      <w:r w:rsidR="00D23908" w:rsidRPr="00F94C5E">
        <w:t xml:space="preserve">the </w:t>
      </w:r>
      <w:r w:rsidR="00F42400" w:rsidRPr="001D4FAF">
        <w:t>Services</w:t>
      </w:r>
      <w:r w:rsidRPr="00F94C5E">
        <w:t>.</w:t>
      </w:r>
    </w:p>
    <w:p w14:paraId="66D1D68E" w14:textId="77777777" w:rsidR="001A339F" w:rsidRPr="00F94C5E" w:rsidRDefault="001A339F" w:rsidP="00125159">
      <w:pPr>
        <w:pStyle w:val="DefenceHeading2"/>
      </w:pPr>
      <w:bookmarkStart w:id="537" w:name="_Toc522938418"/>
      <w:bookmarkStart w:id="538" w:name="_Toc209542422"/>
      <w:r w:rsidRPr="00F94C5E">
        <w:t>Additional Information</w:t>
      </w:r>
      <w:bookmarkEnd w:id="537"/>
      <w:bookmarkEnd w:id="538"/>
      <w:r w:rsidRPr="00F94C5E">
        <w:t xml:space="preserve"> </w:t>
      </w:r>
    </w:p>
    <w:p w14:paraId="1B20F8D4" w14:textId="77777777" w:rsidR="001A339F" w:rsidRPr="00F94C5E" w:rsidRDefault="001A339F" w:rsidP="00E106B8">
      <w:pPr>
        <w:pStyle w:val="DefenceNormal"/>
      </w:pPr>
      <w:r w:rsidRPr="00F94C5E">
        <w:rPr>
          <w:szCs w:val="22"/>
        </w:rPr>
        <w:t>If:</w:t>
      </w:r>
    </w:p>
    <w:p w14:paraId="5AF69E6D" w14:textId="77777777" w:rsidR="001A339F" w:rsidRPr="00F94C5E" w:rsidRDefault="001A339F" w:rsidP="00125159">
      <w:pPr>
        <w:pStyle w:val="DefenceHeading3"/>
      </w:pPr>
      <w:r w:rsidRPr="00F94C5E">
        <w:t xml:space="preserve">the </w:t>
      </w:r>
      <w:r w:rsidR="00460ECC" w:rsidRPr="001D4FAF">
        <w:t>Consultant</w:t>
      </w:r>
      <w:r w:rsidRPr="00F94C5E">
        <w:t xml:space="preserve">, in its reasonable opinion, considers that any additional information, documents or particulars are needed to enable it to carry out the </w:t>
      </w:r>
      <w:r w:rsidR="00F42400" w:rsidRPr="001D4FAF">
        <w:t>Services</w:t>
      </w:r>
      <w:r w:rsidRPr="00F94C5E">
        <w:t xml:space="preserve">; and </w:t>
      </w:r>
    </w:p>
    <w:p w14:paraId="4228AB64" w14:textId="77777777" w:rsidR="001A339F" w:rsidRPr="00F94C5E" w:rsidRDefault="001A339F" w:rsidP="00125159">
      <w:pPr>
        <w:pStyle w:val="DefenceHeading3"/>
      </w:pPr>
      <w:r w:rsidRPr="00F94C5E">
        <w:t xml:space="preserve">the additional information, documents or particulars are not provided by the </w:t>
      </w:r>
      <w:r w:rsidR="00C504CF" w:rsidRPr="001D4FAF">
        <w:t>Contractor</w:t>
      </w:r>
      <w:r w:rsidR="00F54E3B" w:rsidRPr="00F94C5E">
        <w:t xml:space="preserve"> </w:t>
      </w:r>
      <w:r w:rsidRPr="00F94C5E">
        <w:t xml:space="preserve">under </w:t>
      </w:r>
      <w:r w:rsidR="003938D1" w:rsidRPr="00F94C5E">
        <w:t xml:space="preserve">the </w:t>
      </w:r>
      <w:r w:rsidR="000C75F9" w:rsidRPr="001D4FAF">
        <w:rPr>
          <w:szCs w:val="22"/>
        </w:rPr>
        <w:t>Subcontract</w:t>
      </w:r>
      <w:r w:rsidR="000C75F9" w:rsidRPr="00F94C5E">
        <w:t xml:space="preserve"> </w:t>
      </w:r>
      <w:r w:rsidRPr="00F94C5E">
        <w:t xml:space="preserve">or by an </w:t>
      </w:r>
      <w:r w:rsidRPr="001D4FAF">
        <w:t>Other</w:t>
      </w:r>
      <w:r w:rsidR="004077CD" w:rsidRPr="001D4FAF">
        <w:t xml:space="preserve"> Contractor</w:t>
      </w:r>
      <w:r w:rsidRPr="00F94C5E">
        <w:t>,</w:t>
      </w:r>
    </w:p>
    <w:p w14:paraId="2D43F578" w14:textId="77777777" w:rsidR="001A339F" w:rsidRPr="00F94C5E" w:rsidRDefault="001A339F" w:rsidP="00E106B8">
      <w:pPr>
        <w:pStyle w:val="DefenceNormal"/>
      </w:pPr>
      <w:r w:rsidRPr="00F94C5E">
        <w:rPr>
          <w:szCs w:val="22"/>
        </w:rPr>
        <w:t>then:</w:t>
      </w:r>
    </w:p>
    <w:p w14:paraId="232CC3C7" w14:textId="77777777" w:rsidR="001A339F" w:rsidRPr="00F94C5E" w:rsidRDefault="001A339F" w:rsidP="00125159">
      <w:pPr>
        <w:pStyle w:val="DefenceHeading3"/>
      </w:pPr>
      <w:r w:rsidRPr="00F94C5E">
        <w:t xml:space="preserve">the </w:t>
      </w:r>
      <w:r w:rsidR="00460ECC" w:rsidRPr="001D4FAF">
        <w:t>Consultant</w:t>
      </w:r>
      <w:r w:rsidRPr="00F94C5E">
        <w:t xml:space="preserve"> must give notice in writing to the </w:t>
      </w:r>
      <w:r w:rsidR="00DB2E6D" w:rsidRPr="001D4FAF">
        <w:t>Contractor's Representative</w:t>
      </w:r>
      <w:r w:rsidR="003F5E67" w:rsidRPr="00F94C5E">
        <w:t xml:space="preserve"> </w:t>
      </w:r>
      <w:r w:rsidRPr="00F94C5E">
        <w:t xml:space="preserve">of the details of </w:t>
      </w:r>
      <w:r w:rsidR="0067135C" w:rsidRPr="00F94C5E">
        <w:t xml:space="preserve">the </w:t>
      </w:r>
      <w:r w:rsidRPr="00F94C5E">
        <w:t>additional information, documents or particulars and the reasons why they are required; and</w:t>
      </w:r>
    </w:p>
    <w:p w14:paraId="075F7234" w14:textId="77777777" w:rsidR="001A339F" w:rsidRPr="00F94C5E" w:rsidRDefault="001A339F" w:rsidP="00125159">
      <w:pPr>
        <w:pStyle w:val="DefenceHeading3"/>
      </w:pPr>
      <w:r w:rsidRPr="00F94C5E">
        <w:t xml:space="preserve">the </w:t>
      </w:r>
      <w:r w:rsidR="00C504CF" w:rsidRPr="001D4FAF">
        <w:t>Contractor</w:t>
      </w:r>
      <w:r w:rsidR="00F54E3B" w:rsidRPr="00F94C5E">
        <w:t xml:space="preserve"> </w:t>
      </w:r>
      <w:r w:rsidRPr="00F94C5E">
        <w:t xml:space="preserve">must, if the </w:t>
      </w:r>
      <w:r w:rsidR="00DB2E6D" w:rsidRPr="001D4FAF">
        <w:t>Contractor's Representative</w:t>
      </w:r>
      <w:r w:rsidR="003F5E67" w:rsidRPr="00F94C5E">
        <w:t xml:space="preserve"> </w:t>
      </w:r>
      <w:r w:rsidRPr="00F94C5E">
        <w:t xml:space="preserve">believes that the additional information, documents or particulars are needed by the </w:t>
      </w:r>
      <w:r w:rsidR="00460ECC" w:rsidRPr="001D4FAF">
        <w:t>Consultant</w:t>
      </w:r>
      <w:r w:rsidRPr="00F94C5E">
        <w:t xml:space="preserve">, use its best endeavours to arrange the provision of the additional information, documents or particulars. </w:t>
      </w:r>
    </w:p>
    <w:p w14:paraId="73ACDE40" w14:textId="77777777" w:rsidR="001A339F" w:rsidRPr="00F94C5E" w:rsidRDefault="001A339F" w:rsidP="00125159">
      <w:pPr>
        <w:pStyle w:val="DefenceHeading2"/>
      </w:pPr>
      <w:bookmarkStart w:id="539" w:name="_Toc522938419"/>
      <w:bookmarkStart w:id="540" w:name="_Toc47781717"/>
      <w:bookmarkStart w:id="541" w:name="_Toc209542423"/>
      <w:r w:rsidRPr="00F94C5E">
        <w:t>Access</w:t>
      </w:r>
      <w:bookmarkEnd w:id="539"/>
      <w:bookmarkEnd w:id="540"/>
      <w:r w:rsidR="00881928" w:rsidRPr="00F94C5E">
        <w:t xml:space="preserve"> to the Site</w:t>
      </w:r>
      <w:bookmarkEnd w:id="541"/>
    </w:p>
    <w:p w14:paraId="49D72147" w14:textId="77777777" w:rsidR="00472ED3" w:rsidRPr="00F94C5E" w:rsidRDefault="001A339F" w:rsidP="00E106B8">
      <w:pPr>
        <w:pStyle w:val="DefenceNormal"/>
        <w:rPr>
          <w:szCs w:val="22"/>
        </w:rPr>
      </w:pPr>
      <w:r w:rsidRPr="00F94C5E">
        <w:rPr>
          <w:szCs w:val="22"/>
        </w:rPr>
        <w:t>Subject to</w:t>
      </w:r>
      <w:r w:rsidR="00472ED3" w:rsidRPr="00F94C5E">
        <w:rPr>
          <w:szCs w:val="22"/>
        </w:rPr>
        <w:t>:</w:t>
      </w:r>
    </w:p>
    <w:p w14:paraId="5D248D83" w14:textId="77777777" w:rsidR="00472ED3" w:rsidRPr="00F94C5E" w:rsidRDefault="001A339F" w:rsidP="00125159">
      <w:pPr>
        <w:pStyle w:val="DefenceHeading3"/>
      </w:pPr>
      <w:r w:rsidRPr="00F94C5E">
        <w:rPr>
          <w:szCs w:val="22"/>
        </w:rPr>
        <w:t xml:space="preserve">the </w:t>
      </w:r>
      <w:r w:rsidR="00D64579" w:rsidRPr="001D4FAF">
        <w:t>Managing Contractor Contract</w:t>
      </w:r>
      <w:r w:rsidR="00472ED3" w:rsidRPr="00F94C5E">
        <w:rPr>
          <w:szCs w:val="22"/>
        </w:rPr>
        <w:t>;</w:t>
      </w:r>
      <w:r w:rsidR="007E4C58" w:rsidRPr="00F94C5E">
        <w:rPr>
          <w:szCs w:val="22"/>
        </w:rPr>
        <w:t xml:space="preserve"> </w:t>
      </w:r>
    </w:p>
    <w:p w14:paraId="5E55C9EF" w14:textId="77777777" w:rsidR="00472ED3" w:rsidRPr="00F94C5E" w:rsidRDefault="001A339F" w:rsidP="00125159">
      <w:pPr>
        <w:pStyle w:val="DefenceHeading3"/>
      </w:pPr>
      <w:r w:rsidRPr="00F94C5E">
        <w:t>any other agreement or arrangement with</w:t>
      </w:r>
      <w:r w:rsidR="00472ED3" w:rsidRPr="00F94C5E">
        <w:t xml:space="preserve"> </w:t>
      </w:r>
      <w:r w:rsidR="00881928" w:rsidRPr="00F94C5E">
        <w:t xml:space="preserve">a </w:t>
      </w:r>
      <w:r w:rsidR="00472ED3" w:rsidRPr="00F94C5E">
        <w:t xml:space="preserve">party other than the </w:t>
      </w:r>
      <w:r w:rsidR="00460ECC" w:rsidRPr="001D4FAF">
        <w:t>Consultant</w:t>
      </w:r>
      <w:r w:rsidR="00881928" w:rsidRPr="00F94C5E">
        <w:t xml:space="preserve"> (including any </w:t>
      </w:r>
      <w:r w:rsidR="00881928" w:rsidRPr="001D4FAF">
        <w:t>Other Contractor</w:t>
      </w:r>
      <w:r w:rsidR="00881928" w:rsidRPr="00F94C5E">
        <w:t>);</w:t>
      </w:r>
    </w:p>
    <w:p w14:paraId="1C30AC85" w14:textId="2DC042CA" w:rsidR="00881928" w:rsidRPr="00F94C5E" w:rsidRDefault="003C5323" w:rsidP="00125159">
      <w:pPr>
        <w:pStyle w:val="DefenceHeading3"/>
      </w:pPr>
      <w:r w:rsidRPr="00F94C5E">
        <w:t xml:space="preserve">the </w:t>
      </w:r>
      <w:r w:rsidRPr="001D4FAF">
        <w:t>Environment</w:t>
      </w:r>
      <w:r w:rsidR="003938D1" w:rsidRPr="001D4FAF">
        <w:t>al</w:t>
      </w:r>
      <w:r w:rsidRPr="001D4FAF">
        <w:t xml:space="preserve"> Management </w:t>
      </w:r>
      <w:r w:rsidR="00935A43">
        <w:t xml:space="preserve">and Sustainability </w:t>
      </w:r>
      <w:r w:rsidRPr="001D4FAF">
        <w:t>Plan</w:t>
      </w:r>
      <w:r w:rsidRPr="00F94C5E">
        <w:t xml:space="preserve">, </w:t>
      </w:r>
      <w:r w:rsidR="00472ED3" w:rsidRPr="00F94C5E">
        <w:t xml:space="preserve">the </w:t>
      </w:r>
      <w:r w:rsidR="002B2646" w:rsidRPr="001D4FAF">
        <w:t>Site Management Plan</w:t>
      </w:r>
      <w:r w:rsidR="00E72AB5">
        <w:t>,</w:t>
      </w:r>
      <w:r w:rsidR="00C34902" w:rsidRPr="00F94C5E">
        <w:t xml:space="preserve"> the </w:t>
      </w:r>
      <w:r w:rsidR="009A1653" w:rsidRPr="001D4FAF">
        <w:rPr>
          <w:szCs w:val="22"/>
        </w:rPr>
        <w:t>Work Health and Safety Plan</w:t>
      </w:r>
      <w:r w:rsidR="00C34902" w:rsidRPr="00F94C5E">
        <w:t xml:space="preserve"> </w:t>
      </w:r>
      <w:r w:rsidR="00E72AB5">
        <w:t>and</w:t>
      </w:r>
      <w:r w:rsidR="003A02A9">
        <w:t>,</w:t>
      </w:r>
      <w:r w:rsidR="00E72AB5">
        <w:t xml:space="preserve"> if clause </w:t>
      </w:r>
      <w:r w:rsidR="00B2216F">
        <w:fldChar w:fldCharType="begin"/>
      </w:r>
      <w:r w:rsidR="00B2216F">
        <w:instrText xml:space="preserve"> REF _Ref209542192 \n \h </w:instrText>
      </w:r>
      <w:r w:rsidR="00B2216F">
        <w:fldChar w:fldCharType="separate"/>
      </w:r>
      <w:r w:rsidR="00755617">
        <w:t>2.16</w:t>
      </w:r>
      <w:r w:rsidR="00B2216F">
        <w:fldChar w:fldCharType="end"/>
      </w:r>
      <w:r w:rsidR="00E72AB5">
        <w:t xml:space="preserve"> applies, the Method of Work Plan for Airfield Activities </w:t>
      </w:r>
      <w:r w:rsidR="00472ED3" w:rsidRPr="00F94C5E">
        <w:t>having been finalised</w:t>
      </w:r>
      <w:r w:rsidR="00C34902" w:rsidRPr="00F94C5E">
        <w:t xml:space="preserve"> under clause </w:t>
      </w:r>
      <w:r w:rsidR="00C34902" w:rsidRPr="00F94C5E">
        <w:fldChar w:fldCharType="begin"/>
      </w:r>
      <w:r w:rsidR="00C34902" w:rsidRPr="00F94C5E">
        <w:instrText xml:space="preserve"> REF _Ref181693411 \r \h </w:instrText>
      </w:r>
      <w:r w:rsidR="00C34902" w:rsidRPr="00F94C5E">
        <w:fldChar w:fldCharType="separate"/>
      </w:r>
      <w:r w:rsidR="00755617">
        <w:t>7.4</w:t>
      </w:r>
      <w:r w:rsidR="00C34902" w:rsidRPr="00F94C5E">
        <w:fldChar w:fldCharType="end"/>
      </w:r>
      <w:r w:rsidR="00881928" w:rsidRPr="00F94C5E">
        <w:t>;</w:t>
      </w:r>
    </w:p>
    <w:p w14:paraId="125723DD" w14:textId="0AA7E761" w:rsidR="00881928" w:rsidRPr="00F94C5E" w:rsidRDefault="00881928" w:rsidP="00125159">
      <w:pPr>
        <w:pStyle w:val="DefenceHeading3"/>
        <w:rPr>
          <w:szCs w:val="22"/>
        </w:rPr>
      </w:pPr>
      <w:r w:rsidRPr="00F94C5E">
        <w:rPr>
          <w:szCs w:val="22"/>
        </w:rPr>
        <w:t xml:space="preserve">the </w:t>
      </w:r>
      <w:r w:rsidR="00025FDA" w:rsidRPr="001D4FAF">
        <w:t>Consultant</w:t>
      </w:r>
      <w:r w:rsidRPr="00F94C5E">
        <w:rPr>
          <w:szCs w:val="22"/>
        </w:rPr>
        <w:t xml:space="preserve"> having provided to the </w:t>
      </w:r>
      <w:r w:rsidRPr="001D4FAF">
        <w:t>Contractor's Representative</w:t>
      </w:r>
      <w:r w:rsidRPr="00F94C5E">
        <w:t xml:space="preserve"> </w:t>
      </w:r>
      <w:r w:rsidRPr="00F94C5E">
        <w:rPr>
          <w:szCs w:val="22"/>
        </w:rPr>
        <w:t xml:space="preserve">evidence satisfactory to the </w:t>
      </w:r>
      <w:r w:rsidRPr="001D4FAF">
        <w:t>Contractor's Representative</w:t>
      </w:r>
      <w:r w:rsidRPr="00F94C5E">
        <w:rPr>
          <w:szCs w:val="22"/>
        </w:rPr>
        <w:t xml:space="preserve"> under clause </w:t>
      </w:r>
      <w:r w:rsidR="003938D1" w:rsidRPr="00F94C5E">
        <w:rPr>
          <w:szCs w:val="22"/>
        </w:rPr>
        <w:fldChar w:fldCharType="begin"/>
      </w:r>
      <w:r w:rsidR="003938D1" w:rsidRPr="00F94C5E">
        <w:rPr>
          <w:szCs w:val="22"/>
        </w:rPr>
        <w:instrText xml:space="preserve"> REF _Ref462408123 \w \h </w:instrText>
      </w:r>
      <w:r w:rsidR="003938D1" w:rsidRPr="00F94C5E">
        <w:rPr>
          <w:szCs w:val="22"/>
        </w:rPr>
      </w:r>
      <w:r w:rsidR="003938D1" w:rsidRPr="00F94C5E">
        <w:rPr>
          <w:szCs w:val="22"/>
        </w:rPr>
        <w:fldChar w:fldCharType="separate"/>
      </w:r>
      <w:r w:rsidR="00755617">
        <w:rPr>
          <w:szCs w:val="22"/>
        </w:rPr>
        <w:t>5.1(d)</w:t>
      </w:r>
      <w:r w:rsidR="003938D1" w:rsidRPr="00F94C5E">
        <w:rPr>
          <w:szCs w:val="22"/>
        </w:rPr>
        <w:fldChar w:fldCharType="end"/>
      </w:r>
      <w:r w:rsidRPr="00F94C5E">
        <w:rPr>
          <w:szCs w:val="22"/>
        </w:rPr>
        <w:t xml:space="preserve"> that the </w:t>
      </w:r>
      <w:r w:rsidR="00025FDA" w:rsidRPr="001D4FAF">
        <w:t>Consultant</w:t>
      </w:r>
      <w:r w:rsidRPr="00F94C5E">
        <w:rPr>
          <w:szCs w:val="22"/>
        </w:rPr>
        <w:t xml:space="preserve"> has caused to be effected and maintained or otherwise have the benefit of the insurances required under clause </w:t>
      </w:r>
      <w:r w:rsidR="007B2CC0" w:rsidRPr="00F94C5E">
        <w:rPr>
          <w:szCs w:val="22"/>
        </w:rPr>
        <w:fldChar w:fldCharType="begin"/>
      </w:r>
      <w:r w:rsidR="007B2CC0" w:rsidRPr="00F94C5E">
        <w:rPr>
          <w:szCs w:val="22"/>
        </w:rPr>
        <w:instrText xml:space="preserve"> REF _Ref462404953 \w \h </w:instrText>
      </w:r>
      <w:r w:rsidR="007B2CC0" w:rsidRPr="00F94C5E">
        <w:rPr>
          <w:szCs w:val="22"/>
        </w:rPr>
      </w:r>
      <w:r w:rsidR="007B2CC0" w:rsidRPr="00F94C5E">
        <w:rPr>
          <w:szCs w:val="22"/>
        </w:rPr>
        <w:fldChar w:fldCharType="separate"/>
      </w:r>
      <w:r w:rsidR="00755617">
        <w:rPr>
          <w:szCs w:val="22"/>
        </w:rPr>
        <w:t>5.1</w:t>
      </w:r>
      <w:r w:rsidR="007B2CC0" w:rsidRPr="00F94C5E">
        <w:rPr>
          <w:szCs w:val="22"/>
        </w:rPr>
        <w:fldChar w:fldCharType="end"/>
      </w:r>
      <w:r w:rsidR="007B2CC0" w:rsidRPr="00F94C5E">
        <w:rPr>
          <w:szCs w:val="22"/>
        </w:rPr>
        <w:t>;</w:t>
      </w:r>
      <w:r w:rsidRPr="00F94C5E">
        <w:rPr>
          <w:szCs w:val="22"/>
        </w:rPr>
        <w:t xml:space="preserve"> and</w:t>
      </w:r>
    </w:p>
    <w:p w14:paraId="34079BF2" w14:textId="77777777" w:rsidR="00472ED3" w:rsidRPr="00F94C5E" w:rsidRDefault="00BA748F" w:rsidP="00125159">
      <w:pPr>
        <w:pStyle w:val="DefenceHeading3"/>
      </w:pPr>
      <w:bookmarkStart w:id="542" w:name="_Ref464826175"/>
      <w:r w:rsidRPr="00F94C5E">
        <w:t>a</w:t>
      </w:r>
      <w:r w:rsidR="007B2CC0" w:rsidRPr="00F94C5E">
        <w:t xml:space="preserve">ny other conditions specified in the </w:t>
      </w:r>
      <w:r w:rsidR="002147C2" w:rsidRPr="001D4FAF">
        <w:t>Subcontract Particulars</w:t>
      </w:r>
      <w:r w:rsidR="004466BD">
        <w:t xml:space="preserve"> or elsewhere in the Subcontract</w:t>
      </w:r>
      <w:r w:rsidR="007B2CC0" w:rsidRPr="00F94C5E">
        <w:t>,</w:t>
      </w:r>
      <w:bookmarkEnd w:id="542"/>
    </w:p>
    <w:p w14:paraId="22F65168" w14:textId="77777777" w:rsidR="001A339F" w:rsidRPr="00F94C5E" w:rsidRDefault="001A339F" w:rsidP="00472ED3">
      <w:pPr>
        <w:pStyle w:val="DefenceNormal"/>
      </w:pPr>
      <w:r w:rsidRPr="00F94C5E">
        <w:rPr>
          <w:szCs w:val="22"/>
        </w:rPr>
        <w:t xml:space="preserve">the </w:t>
      </w:r>
      <w:r w:rsidR="00C504CF" w:rsidRPr="001D4FAF">
        <w:t>Contractor</w:t>
      </w:r>
      <w:r w:rsidR="00061A75" w:rsidRPr="00F94C5E">
        <w:rPr>
          <w:szCs w:val="22"/>
        </w:rPr>
        <w:t xml:space="preserve"> </w:t>
      </w:r>
      <w:r w:rsidRPr="00F94C5E">
        <w:rPr>
          <w:szCs w:val="22"/>
        </w:rPr>
        <w:t>must:</w:t>
      </w:r>
    </w:p>
    <w:p w14:paraId="5E9DC8FD" w14:textId="77777777" w:rsidR="001A339F" w:rsidRPr="00F94C5E" w:rsidRDefault="001A339F" w:rsidP="00125159">
      <w:pPr>
        <w:pStyle w:val="DefenceHeading3"/>
      </w:pPr>
      <w:r w:rsidRPr="00F94C5E">
        <w:t>as soon as practicable</w:t>
      </w:r>
      <w:r w:rsidR="00BA748F" w:rsidRPr="00F94C5E">
        <w:t>,</w:t>
      </w:r>
      <w:r w:rsidRPr="00F94C5E">
        <w:t xml:space="preserve"> provide the </w:t>
      </w:r>
      <w:r w:rsidR="00460ECC" w:rsidRPr="001D4FAF">
        <w:t>Consultant</w:t>
      </w:r>
      <w:r w:rsidRPr="00F94C5E">
        <w:t xml:space="preserve"> with access to the </w:t>
      </w:r>
      <w:r w:rsidR="002B2646" w:rsidRPr="001D4FAF">
        <w:t>Site</w:t>
      </w:r>
      <w:r w:rsidR="00472ED3" w:rsidRPr="00F94C5E">
        <w:t xml:space="preserve"> upon </w:t>
      </w:r>
      <w:r w:rsidRPr="00F94C5E">
        <w:t xml:space="preserve">which the </w:t>
      </w:r>
      <w:r w:rsidR="00976AA2" w:rsidRPr="001D4FAF">
        <w:t>MCC Works</w:t>
      </w:r>
      <w:r w:rsidR="00AE35FD" w:rsidRPr="00F94C5E">
        <w:t xml:space="preserve"> </w:t>
      </w:r>
      <w:r w:rsidR="0067135C" w:rsidRPr="00F94C5E">
        <w:t xml:space="preserve">are </w:t>
      </w:r>
      <w:r w:rsidRPr="00F94C5E">
        <w:t xml:space="preserve">to be </w:t>
      </w:r>
      <w:r w:rsidR="0067135C" w:rsidRPr="00F94C5E">
        <w:t>constructed</w:t>
      </w:r>
      <w:r w:rsidR="00C20F1B" w:rsidRPr="00F94C5E">
        <w:t>; and</w:t>
      </w:r>
    </w:p>
    <w:p w14:paraId="3A550262" w14:textId="6C5B7D8E" w:rsidR="00E72AB5" w:rsidRDefault="001A339F" w:rsidP="00E72AB5">
      <w:pPr>
        <w:pStyle w:val="DefenceHeading3"/>
      </w:pPr>
      <w:r w:rsidRPr="00F94C5E">
        <w:t xml:space="preserve">arrange access to any other property which may be necessary for the </w:t>
      </w:r>
      <w:r w:rsidR="00460ECC" w:rsidRPr="001D4FAF">
        <w:t>Consultant</w:t>
      </w:r>
      <w:r w:rsidR="00C20F1B" w:rsidRPr="00F94C5E">
        <w:t xml:space="preserve"> to carry out the </w:t>
      </w:r>
      <w:r w:rsidR="00F42400" w:rsidRPr="001D4FAF">
        <w:t>Services</w:t>
      </w:r>
      <w:r w:rsidR="00C20F1B" w:rsidRPr="00F94C5E">
        <w:t>.</w:t>
      </w:r>
    </w:p>
    <w:p w14:paraId="0538C95D" w14:textId="77777777" w:rsidR="00620641" w:rsidRDefault="00620641">
      <w:pPr>
        <w:spacing w:after="0"/>
        <w:rPr>
          <w:rFonts w:cs="Arial"/>
          <w:bCs/>
          <w:szCs w:val="26"/>
        </w:rPr>
      </w:pPr>
      <w:r>
        <w:br w:type="page"/>
      </w:r>
    </w:p>
    <w:p w14:paraId="6E91AD94" w14:textId="77777777" w:rsidR="001A339F" w:rsidRPr="00F94C5E" w:rsidRDefault="001A339F" w:rsidP="00125159">
      <w:pPr>
        <w:pStyle w:val="DefenceHeading1"/>
      </w:pPr>
      <w:bookmarkStart w:id="543" w:name="_Toc76045633"/>
      <w:bookmarkStart w:id="544" w:name="_Toc76045634"/>
      <w:bookmarkStart w:id="545" w:name="_Toc76045635"/>
      <w:bookmarkStart w:id="546" w:name="_Toc76045636"/>
      <w:bookmarkStart w:id="547" w:name="_Toc76045637"/>
      <w:bookmarkStart w:id="548" w:name="_Toc522938422"/>
      <w:bookmarkStart w:id="549" w:name="_Ref145735995"/>
      <w:bookmarkStart w:id="550" w:name="_Toc209542424"/>
      <w:bookmarkEnd w:id="543"/>
      <w:bookmarkEnd w:id="544"/>
      <w:bookmarkEnd w:id="545"/>
      <w:bookmarkEnd w:id="546"/>
      <w:bookmarkEnd w:id="547"/>
      <w:r w:rsidRPr="00F94C5E">
        <w:lastRenderedPageBreak/>
        <w:t>Personnel</w:t>
      </w:r>
      <w:bookmarkEnd w:id="548"/>
      <w:bookmarkEnd w:id="549"/>
      <w:bookmarkEnd w:id="550"/>
    </w:p>
    <w:p w14:paraId="65BCFAD4" w14:textId="77777777" w:rsidR="00BD3E21" w:rsidRPr="00F94C5E" w:rsidRDefault="003F5E67" w:rsidP="00125159">
      <w:pPr>
        <w:pStyle w:val="DefenceHeading2"/>
      </w:pPr>
      <w:bookmarkStart w:id="551" w:name="_Toc209542425"/>
      <w:r w:rsidRPr="00F94C5E">
        <w:t>Contractor's Representative</w:t>
      </w:r>
      <w:bookmarkEnd w:id="551"/>
    </w:p>
    <w:p w14:paraId="1DEF7ECB" w14:textId="77777777" w:rsidR="00BD3E21" w:rsidRPr="00F94C5E" w:rsidRDefault="00BD3E21" w:rsidP="004C6864">
      <w:pPr>
        <w:pStyle w:val="DefenceHeading3"/>
      </w:pPr>
      <w:r w:rsidRPr="00F94C5E">
        <w:t xml:space="preserve">The </w:t>
      </w:r>
      <w:r w:rsidR="00DB2E6D" w:rsidRPr="001D4FAF">
        <w:t>Contractor's Representative</w:t>
      </w:r>
      <w:r w:rsidRPr="00F94C5E">
        <w:t xml:space="preserve"> will give </w:t>
      </w:r>
      <w:r w:rsidR="00C44039" w:rsidRPr="001D4FAF">
        <w:t>direction</w:t>
      </w:r>
      <w:r w:rsidRPr="001D4FAF">
        <w:t>s</w:t>
      </w:r>
      <w:r w:rsidRPr="00F94C5E">
        <w:t xml:space="preserve"> and carry out all of the other functions of the </w:t>
      </w:r>
      <w:r w:rsidR="00DB2E6D" w:rsidRPr="001D4FAF">
        <w:t>Contractor's Representative</w:t>
      </w:r>
      <w:r w:rsidRPr="00F94C5E">
        <w:t xml:space="preserve"> under the </w:t>
      </w:r>
      <w:r w:rsidR="000C75F9" w:rsidRPr="001D4FAF">
        <w:rPr>
          <w:szCs w:val="22"/>
        </w:rPr>
        <w:t>Subcontract</w:t>
      </w:r>
      <w:r w:rsidR="000C75F9" w:rsidRPr="00F94C5E">
        <w:t xml:space="preserve"> </w:t>
      </w:r>
      <w:r w:rsidRPr="00F94C5E">
        <w:t xml:space="preserve">as the agent of the </w:t>
      </w:r>
      <w:r w:rsidR="00C504CF" w:rsidRPr="001D4FAF">
        <w:t>Contractor</w:t>
      </w:r>
      <w:r w:rsidRPr="00F94C5E">
        <w:t xml:space="preserve"> (and not as an independent certifier, assessor or valuer).</w:t>
      </w:r>
    </w:p>
    <w:p w14:paraId="36B3C77D" w14:textId="18A3FB28" w:rsidR="00BD3E21" w:rsidRPr="00F94C5E" w:rsidRDefault="00BD3E21" w:rsidP="002B5DB5">
      <w:pPr>
        <w:pStyle w:val="DefenceHeading3"/>
      </w:pPr>
      <w:r w:rsidRPr="00F94C5E">
        <w:t xml:space="preserve">The </w:t>
      </w:r>
      <w:r w:rsidR="00460ECC" w:rsidRPr="001D4FAF">
        <w:t>Consultant</w:t>
      </w:r>
      <w:r w:rsidRPr="00F94C5E">
        <w:t xml:space="preserve"> must</w:t>
      </w:r>
      <w:r w:rsidR="008844DB">
        <w:t xml:space="preserve"> </w:t>
      </w:r>
      <w:r w:rsidRPr="00F94C5E">
        <w:t xml:space="preserve">comply with any </w:t>
      </w:r>
      <w:r w:rsidR="00FE5EA1" w:rsidRPr="001D4FAF">
        <w:t>direction</w:t>
      </w:r>
      <w:r w:rsidRPr="00F94C5E">
        <w:t xml:space="preserve"> by the </w:t>
      </w:r>
      <w:r w:rsidR="00DB2E6D" w:rsidRPr="001D4FAF">
        <w:t>Contractor's Representative</w:t>
      </w:r>
      <w:r w:rsidR="003F5E67" w:rsidRPr="00F94C5E">
        <w:t xml:space="preserve"> </w:t>
      </w:r>
      <w:r w:rsidRPr="00F94C5E">
        <w:t xml:space="preserve">given or purported to be given under a provision of </w:t>
      </w:r>
      <w:r w:rsidR="00380F1E" w:rsidRPr="00F94C5E">
        <w:t>the</w:t>
      </w:r>
      <w:r w:rsidR="00380F1E" w:rsidRPr="008844DB">
        <w:rPr>
          <w:szCs w:val="22"/>
        </w:rPr>
        <w:t xml:space="preserve"> </w:t>
      </w:r>
      <w:r w:rsidR="000C75F9" w:rsidRPr="000B42A7">
        <w:rPr>
          <w:szCs w:val="22"/>
        </w:rPr>
        <w:t>Subcontract</w:t>
      </w:r>
      <w:r w:rsidR="008844DB">
        <w:t>.</w:t>
      </w:r>
    </w:p>
    <w:p w14:paraId="48F40920" w14:textId="77777777" w:rsidR="00BD3E21" w:rsidRPr="00F94C5E" w:rsidRDefault="00BD3E21" w:rsidP="004C6864">
      <w:pPr>
        <w:pStyle w:val="DefenceHeading3"/>
      </w:pPr>
      <w:r w:rsidRPr="00F94C5E">
        <w:t xml:space="preserve">Except where the </w:t>
      </w:r>
      <w:r w:rsidR="000C75F9" w:rsidRPr="001D4FAF">
        <w:rPr>
          <w:szCs w:val="22"/>
        </w:rPr>
        <w:t>Subcontract</w:t>
      </w:r>
      <w:r w:rsidR="000C75F9" w:rsidRPr="00F94C5E">
        <w:t xml:space="preserve"> </w:t>
      </w:r>
      <w:r w:rsidRPr="00F94C5E">
        <w:t xml:space="preserve">otherwise provides, the </w:t>
      </w:r>
      <w:r w:rsidR="00DB2E6D" w:rsidRPr="001D4FAF">
        <w:t>Contractor's Representative</w:t>
      </w:r>
      <w:r w:rsidRPr="00F94C5E">
        <w:t xml:space="preserve"> may give a </w:t>
      </w:r>
      <w:r w:rsidR="00FE5EA1" w:rsidRPr="001D4FAF">
        <w:t>direction</w:t>
      </w:r>
      <w:r w:rsidRPr="00F94C5E">
        <w:t xml:space="preserve"> orally but will as soon as practicable confirm it in writing.</w:t>
      </w:r>
    </w:p>
    <w:p w14:paraId="550EE059" w14:textId="77777777" w:rsidR="00BD3E21" w:rsidRPr="00F94C5E" w:rsidRDefault="00BD3E21" w:rsidP="00125159">
      <w:pPr>
        <w:pStyle w:val="DefenceHeading2"/>
      </w:pPr>
      <w:bookmarkStart w:id="552" w:name="_Ref41819676"/>
      <w:bookmarkStart w:id="553" w:name="_Toc209542426"/>
      <w:r w:rsidRPr="00F94C5E">
        <w:t xml:space="preserve">Replacement of </w:t>
      </w:r>
      <w:r w:rsidR="00065F7B" w:rsidRPr="00F94C5E">
        <w:t>Contractor's Representative</w:t>
      </w:r>
      <w:bookmarkEnd w:id="552"/>
      <w:bookmarkEnd w:id="553"/>
    </w:p>
    <w:p w14:paraId="36C19A5D" w14:textId="77777777" w:rsidR="00BD3E21" w:rsidRPr="00F94C5E" w:rsidRDefault="00BD3E21" w:rsidP="004C6864">
      <w:pPr>
        <w:pStyle w:val="DefenceHeading3"/>
      </w:pPr>
      <w:r w:rsidRPr="00F94C5E">
        <w:t xml:space="preserve">The </w:t>
      </w:r>
      <w:r w:rsidR="00C504CF" w:rsidRPr="001D4FAF">
        <w:t>Contractor</w:t>
      </w:r>
      <w:r w:rsidRPr="00F94C5E">
        <w:t xml:space="preserve"> may at any time replace the </w:t>
      </w:r>
      <w:r w:rsidR="00DB2E6D" w:rsidRPr="001D4FAF">
        <w:t>Contractor's Representative</w:t>
      </w:r>
      <w:r w:rsidRPr="00F94C5E">
        <w:t xml:space="preserve">, in which event the </w:t>
      </w:r>
      <w:r w:rsidR="00C504CF" w:rsidRPr="001D4FAF">
        <w:t>Contractor</w:t>
      </w:r>
      <w:r w:rsidRPr="00F94C5E">
        <w:t xml:space="preserve"> will appoint another person as the </w:t>
      </w:r>
      <w:r w:rsidR="00DB2E6D" w:rsidRPr="001D4FAF">
        <w:t>Contractor's Representative</w:t>
      </w:r>
      <w:r w:rsidRPr="00F94C5E">
        <w:t xml:space="preserve"> and notify the </w:t>
      </w:r>
      <w:r w:rsidR="00460ECC" w:rsidRPr="001D4FAF">
        <w:t>Consultant</w:t>
      </w:r>
      <w:r w:rsidRPr="00F94C5E">
        <w:t xml:space="preserve"> of that appointment.</w:t>
      </w:r>
    </w:p>
    <w:p w14:paraId="3C4BA812" w14:textId="2CCA1857" w:rsidR="00BD3E21" w:rsidRPr="00F94C5E" w:rsidRDefault="00BD3E21" w:rsidP="009C0646">
      <w:pPr>
        <w:pStyle w:val="DefenceHeading3"/>
      </w:pPr>
      <w:r w:rsidRPr="00F94C5E">
        <w:t>Any substitute</w:t>
      </w:r>
      <w:r w:rsidR="00995564" w:rsidRPr="00F94C5E">
        <w:t xml:space="preserve"> </w:t>
      </w:r>
      <w:r w:rsidR="00DB2E6D" w:rsidRPr="001D4FAF">
        <w:t>Contractor's Representative</w:t>
      </w:r>
      <w:r w:rsidRPr="00F94C5E">
        <w:t xml:space="preserve"> appointed under clause </w:t>
      </w:r>
      <w:r w:rsidR="004B03B0" w:rsidRPr="00F94C5E">
        <w:fldChar w:fldCharType="begin"/>
      </w:r>
      <w:r w:rsidR="004B03B0" w:rsidRPr="00F94C5E">
        <w:instrText xml:space="preserve"> REF _Ref41819676 \w \h </w:instrText>
      </w:r>
      <w:r w:rsidR="004B03B0" w:rsidRPr="00F94C5E">
        <w:fldChar w:fldCharType="separate"/>
      </w:r>
      <w:r w:rsidR="00755617">
        <w:t>4.2</w:t>
      </w:r>
      <w:r w:rsidR="004B03B0" w:rsidRPr="00F94C5E">
        <w:fldChar w:fldCharType="end"/>
      </w:r>
      <w:r w:rsidRPr="00F94C5E">
        <w:t xml:space="preserve"> will be bound by anything done by the former </w:t>
      </w:r>
      <w:r w:rsidR="00DB2E6D" w:rsidRPr="001D4FAF">
        <w:t>Contractor's Representative</w:t>
      </w:r>
      <w:r w:rsidRPr="00F94C5E">
        <w:t xml:space="preserve"> to the same extent as the former </w:t>
      </w:r>
      <w:r w:rsidR="00DB2E6D" w:rsidRPr="001D4FAF">
        <w:t>Contractor's Representative</w:t>
      </w:r>
      <w:r w:rsidRPr="00F94C5E">
        <w:t xml:space="preserve"> would have been bound.</w:t>
      </w:r>
    </w:p>
    <w:p w14:paraId="3D7B7C8D" w14:textId="77777777" w:rsidR="00BD3E21" w:rsidRPr="00F94C5E" w:rsidRDefault="00BD3E21" w:rsidP="00125159">
      <w:pPr>
        <w:pStyle w:val="DefenceHeading2"/>
      </w:pPr>
      <w:bookmarkStart w:id="554" w:name="_Ref264559408"/>
      <w:bookmarkStart w:id="555" w:name="_Toc209542427"/>
      <w:r w:rsidRPr="00F94C5E">
        <w:t>Parties' Conduct</w:t>
      </w:r>
      <w:bookmarkEnd w:id="554"/>
      <w:bookmarkEnd w:id="555"/>
    </w:p>
    <w:p w14:paraId="45660809" w14:textId="77777777" w:rsidR="00BD3E21" w:rsidRPr="00F94C5E" w:rsidRDefault="00BD3E21" w:rsidP="00E106B8">
      <w:pPr>
        <w:pStyle w:val="DefenceNormal"/>
      </w:pPr>
      <w:r w:rsidRPr="00F94C5E">
        <w:t xml:space="preserve">Without limiting any of the rights or obligations of the </w:t>
      </w:r>
      <w:r w:rsidR="00C504CF" w:rsidRPr="001D4FAF">
        <w:t>Contractor</w:t>
      </w:r>
      <w:r w:rsidRPr="00F94C5E">
        <w:t xml:space="preserve"> and </w:t>
      </w:r>
      <w:r w:rsidR="00460ECC" w:rsidRPr="001D4FAF">
        <w:t>Consultant</w:t>
      </w:r>
      <w:r w:rsidRPr="00F94C5E">
        <w:t xml:space="preserve"> under the</w:t>
      </w:r>
      <w:r w:rsidR="00055BD9" w:rsidRPr="00F94C5E">
        <w:rPr>
          <w:szCs w:val="22"/>
        </w:rPr>
        <w:t xml:space="preserve"> </w:t>
      </w:r>
      <w:r w:rsidR="000C75F9" w:rsidRPr="001D4FAF">
        <w:rPr>
          <w:szCs w:val="22"/>
        </w:rPr>
        <w:t>Subcontract</w:t>
      </w:r>
      <w:r w:rsidRPr="00F94C5E">
        <w:t xml:space="preserve">, the </w:t>
      </w:r>
      <w:r w:rsidR="00C504CF" w:rsidRPr="001D4FAF">
        <w:t>Contractor</w:t>
      </w:r>
      <w:r w:rsidRPr="00F94C5E">
        <w:t xml:space="preserve"> and </w:t>
      </w:r>
      <w:r w:rsidR="00460ECC" w:rsidRPr="001D4FAF">
        <w:t>Consultant</w:t>
      </w:r>
      <w:r w:rsidRPr="00F94C5E">
        <w:t xml:space="preserve"> must co-operate with each other in carrying out their obligations under the</w:t>
      </w:r>
      <w:r w:rsidR="00055BD9" w:rsidRPr="00F94C5E">
        <w:rPr>
          <w:szCs w:val="22"/>
        </w:rPr>
        <w:t xml:space="preserve"> </w:t>
      </w:r>
      <w:r w:rsidR="000C75F9" w:rsidRPr="001D4FAF">
        <w:rPr>
          <w:szCs w:val="22"/>
        </w:rPr>
        <w:t>Subcontract</w:t>
      </w:r>
      <w:r w:rsidRPr="00F94C5E">
        <w:t>.</w:t>
      </w:r>
    </w:p>
    <w:p w14:paraId="764F20CD" w14:textId="77777777" w:rsidR="001A339F" w:rsidRPr="00F94C5E" w:rsidRDefault="001A339F" w:rsidP="00125159">
      <w:pPr>
        <w:pStyle w:val="DefenceHeading2"/>
      </w:pPr>
      <w:bookmarkStart w:id="556" w:name="_Toc464469809"/>
      <w:bookmarkStart w:id="557" w:name="_Toc522938425"/>
      <w:bookmarkStart w:id="558" w:name="_Ref47148176"/>
      <w:bookmarkStart w:id="559" w:name="_Ref141179576"/>
      <w:bookmarkStart w:id="560" w:name="_Ref456089932"/>
      <w:bookmarkStart w:id="561" w:name="_Ref456964048"/>
      <w:bookmarkStart w:id="562" w:name="_Ref456964411"/>
      <w:bookmarkStart w:id="563" w:name="_Ref456965485"/>
      <w:bookmarkStart w:id="564" w:name="_Ref462385698"/>
      <w:bookmarkStart w:id="565" w:name="_Ref73550137"/>
      <w:bookmarkStart w:id="566" w:name="_Toc209542428"/>
      <w:bookmarkEnd w:id="556"/>
      <w:r w:rsidRPr="00F94C5E">
        <w:t>Key People</w:t>
      </w:r>
      <w:bookmarkEnd w:id="557"/>
      <w:bookmarkEnd w:id="558"/>
      <w:bookmarkEnd w:id="559"/>
      <w:bookmarkEnd w:id="560"/>
      <w:bookmarkEnd w:id="561"/>
      <w:bookmarkEnd w:id="562"/>
      <w:bookmarkEnd w:id="563"/>
      <w:bookmarkEnd w:id="564"/>
      <w:r w:rsidR="00A047DC" w:rsidRPr="00F94C5E">
        <w:t xml:space="preserve"> for the Services</w:t>
      </w:r>
      <w:bookmarkEnd w:id="565"/>
      <w:bookmarkEnd w:id="566"/>
    </w:p>
    <w:p w14:paraId="54AA4904" w14:textId="77777777" w:rsidR="001A339F" w:rsidRPr="00F94C5E" w:rsidRDefault="001A339F" w:rsidP="004C6864">
      <w:pPr>
        <w:pStyle w:val="DefenceHeading3"/>
      </w:pPr>
      <w:r w:rsidRPr="00F94C5E">
        <w:rPr>
          <w:szCs w:val="22"/>
        </w:rPr>
        <w:t xml:space="preserve">The </w:t>
      </w:r>
      <w:r w:rsidR="00460ECC" w:rsidRPr="001D4FAF">
        <w:t>Consultant</w:t>
      </w:r>
      <w:r w:rsidRPr="00F94C5E">
        <w:rPr>
          <w:szCs w:val="22"/>
        </w:rPr>
        <w:t xml:space="preserve"> must:</w:t>
      </w:r>
    </w:p>
    <w:p w14:paraId="23BFF1B3" w14:textId="0B67F58F" w:rsidR="001A339F" w:rsidRPr="00F94C5E" w:rsidRDefault="001A339F" w:rsidP="004C6864">
      <w:pPr>
        <w:pStyle w:val="DefenceHeading4"/>
      </w:pPr>
      <w:bookmarkStart w:id="567" w:name="_Ref145737007"/>
      <w:r w:rsidRPr="00F94C5E">
        <w:t>employ those people specified in the</w:t>
      </w:r>
      <w:r w:rsidR="00995564" w:rsidRPr="00F94C5E">
        <w:t xml:space="preserve"> </w:t>
      </w:r>
      <w:r w:rsidR="006239AF" w:rsidRPr="001D4FAF">
        <w:t>Subcontract Particulars</w:t>
      </w:r>
      <w:r w:rsidR="00421BB4" w:rsidRPr="00F94C5E">
        <w:t xml:space="preserve">, including the </w:t>
      </w:r>
      <w:r w:rsidR="00C504CF" w:rsidRPr="001D4FAF">
        <w:t>Consultant's Representative</w:t>
      </w:r>
      <w:r w:rsidR="0008489A" w:rsidRPr="00F94C5E">
        <w:t xml:space="preserve"> and </w:t>
      </w:r>
      <w:r w:rsidR="0008489A" w:rsidRPr="001D4FAF">
        <w:t>Quality Manager</w:t>
      </w:r>
      <w:r w:rsidR="00421BB4" w:rsidRPr="00F94C5E">
        <w:t xml:space="preserve"> </w:t>
      </w:r>
      <w:r w:rsidRPr="00F94C5E">
        <w:t xml:space="preserve">in the jobs specified in the </w:t>
      </w:r>
      <w:r w:rsidR="006239AF" w:rsidRPr="001D4FAF">
        <w:t>Subcontract Particulars</w:t>
      </w:r>
      <w:r w:rsidRPr="00F94C5E">
        <w:t>;</w:t>
      </w:r>
      <w:bookmarkEnd w:id="567"/>
    </w:p>
    <w:p w14:paraId="15A8324D" w14:textId="70DEB87E" w:rsidR="001A339F" w:rsidRPr="00F94C5E" w:rsidRDefault="001A339F" w:rsidP="004C6864">
      <w:pPr>
        <w:pStyle w:val="DefenceHeading4"/>
      </w:pPr>
      <w:r w:rsidRPr="00F94C5E">
        <w:t xml:space="preserve">subject to </w:t>
      </w:r>
      <w:r w:rsidR="00A22BC4">
        <w:t>sub</w:t>
      </w:r>
      <w:r w:rsidRPr="00F94C5E">
        <w:t xml:space="preserve">paragraph </w:t>
      </w:r>
      <w:r w:rsidR="003E7001" w:rsidRPr="00F94C5E">
        <w:fldChar w:fldCharType="begin"/>
      </w:r>
      <w:r w:rsidR="003E7001" w:rsidRPr="00F94C5E">
        <w:instrText xml:space="preserve"> REF _Ref145736997 \n \h </w:instrText>
      </w:r>
      <w:r w:rsidR="003E7001" w:rsidRPr="00F94C5E">
        <w:fldChar w:fldCharType="separate"/>
      </w:r>
      <w:r w:rsidR="00755617">
        <w:t>(iii)</w:t>
      </w:r>
      <w:r w:rsidR="003E7001" w:rsidRPr="00F94C5E">
        <w:fldChar w:fldCharType="end"/>
      </w:r>
      <w:r w:rsidRPr="00F94C5E">
        <w:t xml:space="preserve">, not replace the people referred to in </w:t>
      </w:r>
      <w:r w:rsidR="00A22BC4">
        <w:t>sub</w:t>
      </w:r>
      <w:r w:rsidRPr="00F94C5E">
        <w:t>paragraph</w:t>
      </w:r>
      <w:r w:rsidR="003E7001" w:rsidRPr="00F94C5E">
        <w:t xml:space="preserve"> </w:t>
      </w:r>
      <w:r w:rsidR="003E7001" w:rsidRPr="00F94C5E">
        <w:fldChar w:fldCharType="begin"/>
      </w:r>
      <w:r w:rsidR="003E7001" w:rsidRPr="00F94C5E">
        <w:instrText xml:space="preserve"> REF _Ref145737007 \n \h </w:instrText>
      </w:r>
      <w:r w:rsidR="003E7001" w:rsidRPr="00F94C5E">
        <w:fldChar w:fldCharType="separate"/>
      </w:r>
      <w:r w:rsidR="00755617">
        <w:t>(i)</w:t>
      </w:r>
      <w:r w:rsidR="003E7001" w:rsidRPr="00F94C5E">
        <w:fldChar w:fldCharType="end"/>
      </w:r>
      <w:r w:rsidRPr="00F94C5E">
        <w:t xml:space="preserve"> without the</w:t>
      </w:r>
      <w:r w:rsidR="00751089" w:rsidRPr="00F94C5E">
        <w:t xml:space="preserve"> </w:t>
      </w:r>
      <w:r w:rsidR="00731B8F" w:rsidRPr="001D4FAF">
        <w:t>Contractor's Representative</w:t>
      </w:r>
      <w:r w:rsidR="008C15ED" w:rsidRPr="001D4FAF">
        <w:t>'s</w:t>
      </w:r>
      <w:r w:rsidR="00AE35FD" w:rsidRPr="00F94C5E">
        <w:t xml:space="preserve"> </w:t>
      </w:r>
      <w:r w:rsidRPr="00F94C5E">
        <w:t>prior written approval; and</w:t>
      </w:r>
    </w:p>
    <w:p w14:paraId="709E7861" w14:textId="11BEB48A" w:rsidR="00BA748F" w:rsidRPr="00F94C5E" w:rsidRDefault="001A339F" w:rsidP="004C6864">
      <w:pPr>
        <w:pStyle w:val="DefenceHeading4"/>
      </w:pPr>
      <w:bookmarkStart w:id="568" w:name="_Ref145736997"/>
      <w:r w:rsidRPr="00F94C5E">
        <w:t xml:space="preserve">if any of the people referred to in </w:t>
      </w:r>
      <w:r w:rsidR="00A22BC4">
        <w:t>sub</w:t>
      </w:r>
      <w:r w:rsidRPr="00F94C5E">
        <w:t xml:space="preserve">paragraph </w:t>
      </w:r>
      <w:r w:rsidR="003E7001" w:rsidRPr="00F94C5E">
        <w:fldChar w:fldCharType="begin"/>
      </w:r>
      <w:r w:rsidR="003E7001" w:rsidRPr="00F94C5E">
        <w:instrText xml:space="preserve"> REF _Ref145737007 \n \h </w:instrText>
      </w:r>
      <w:r w:rsidR="003E7001" w:rsidRPr="00F94C5E">
        <w:fldChar w:fldCharType="separate"/>
      </w:r>
      <w:r w:rsidR="00755617">
        <w:t>(i)</w:t>
      </w:r>
      <w:r w:rsidR="003E7001" w:rsidRPr="00F94C5E">
        <w:fldChar w:fldCharType="end"/>
      </w:r>
      <w:r w:rsidRPr="00F94C5E">
        <w:t xml:space="preserve"> die, become seriously ill or resign from the employment of the </w:t>
      </w:r>
      <w:r w:rsidR="00460ECC" w:rsidRPr="001D4FAF">
        <w:t>Consultant</w:t>
      </w:r>
      <w:r w:rsidRPr="00F94C5E">
        <w:t>, replace them with persons approved by the</w:t>
      </w:r>
      <w:r w:rsidR="00995564" w:rsidRPr="00F94C5E">
        <w:t xml:space="preserve"> </w:t>
      </w:r>
      <w:r w:rsidR="00DB2E6D" w:rsidRPr="001D4FAF">
        <w:t>Contractor's Representative</w:t>
      </w:r>
      <w:r w:rsidRPr="00F94C5E">
        <w:t xml:space="preserve"> of at least equivalent experience, ability and expertise.</w:t>
      </w:r>
      <w:bookmarkEnd w:id="568"/>
    </w:p>
    <w:p w14:paraId="0A7D1B3A" w14:textId="77777777" w:rsidR="00BA748F" w:rsidRPr="00F94C5E" w:rsidRDefault="00BA748F" w:rsidP="004C6864">
      <w:pPr>
        <w:pStyle w:val="DefenceHeading3"/>
      </w:pPr>
      <w:r w:rsidRPr="00F94C5E">
        <w:t xml:space="preserve">A </w:t>
      </w:r>
      <w:r w:rsidR="00394131" w:rsidRPr="001D4FAF">
        <w:t>direction</w:t>
      </w:r>
      <w:r w:rsidRPr="00F94C5E">
        <w:t xml:space="preserve"> is deemed to be given to the </w:t>
      </w:r>
      <w:r w:rsidR="00025FDA" w:rsidRPr="001D4FAF">
        <w:t>Consultant</w:t>
      </w:r>
      <w:r w:rsidRPr="00F94C5E">
        <w:t xml:space="preserve"> if it is given to the </w:t>
      </w:r>
      <w:r w:rsidR="00025FDA" w:rsidRPr="001D4FAF">
        <w:t>Consultant’s Representative</w:t>
      </w:r>
      <w:r w:rsidRPr="00F94C5E">
        <w:t>.</w:t>
      </w:r>
    </w:p>
    <w:p w14:paraId="7C8A2874" w14:textId="77777777" w:rsidR="005B2143" w:rsidRPr="00F94C5E" w:rsidRDefault="005B2143" w:rsidP="00125159">
      <w:pPr>
        <w:pStyle w:val="DefenceHeading2"/>
      </w:pPr>
      <w:bookmarkStart w:id="569" w:name="_Toc490386512"/>
      <w:bookmarkStart w:id="570" w:name="_Toc490392073"/>
      <w:bookmarkStart w:id="571" w:name="_Toc490392251"/>
      <w:bookmarkStart w:id="572" w:name="_Toc16493254"/>
      <w:bookmarkStart w:id="573" w:name="_Ref72554365"/>
      <w:bookmarkStart w:id="574" w:name="_Toc106179911"/>
      <w:bookmarkStart w:id="575" w:name="_Toc122506154"/>
      <w:bookmarkStart w:id="576" w:name="_Ref164698008"/>
      <w:bookmarkStart w:id="577" w:name="_Toc209542429"/>
      <w:r w:rsidRPr="00F94C5E">
        <w:t>Removal of Persons</w:t>
      </w:r>
      <w:bookmarkEnd w:id="569"/>
      <w:bookmarkEnd w:id="570"/>
      <w:bookmarkEnd w:id="571"/>
      <w:bookmarkEnd w:id="572"/>
      <w:bookmarkEnd w:id="573"/>
      <w:bookmarkEnd w:id="574"/>
      <w:bookmarkEnd w:id="575"/>
      <w:bookmarkEnd w:id="576"/>
      <w:bookmarkEnd w:id="577"/>
    </w:p>
    <w:p w14:paraId="5B3EE6AC" w14:textId="77777777" w:rsidR="005B2143" w:rsidRPr="00F94C5E" w:rsidRDefault="005B2143" w:rsidP="004C6864">
      <w:pPr>
        <w:pStyle w:val="DefenceHeading3"/>
      </w:pPr>
      <w:r w:rsidRPr="00F94C5E">
        <w:t xml:space="preserve">The </w:t>
      </w:r>
      <w:r w:rsidR="00DB2E6D" w:rsidRPr="001D4FAF">
        <w:t>Contractor's Representative</w:t>
      </w:r>
      <w:r w:rsidRPr="00F94C5E">
        <w:t xml:space="preserve"> may by notice in writing instruct the </w:t>
      </w:r>
      <w:r w:rsidR="00460ECC" w:rsidRPr="001D4FAF">
        <w:t>Consultant</w:t>
      </w:r>
      <w:r w:rsidRPr="00F94C5E">
        <w:t xml:space="preserve"> to remove any person from the </w:t>
      </w:r>
      <w:r w:rsidR="002B2646" w:rsidRPr="001D4FAF">
        <w:t>Site</w:t>
      </w:r>
      <w:r w:rsidR="00BA748F" w:rsidRPr="00F94C5E">
        <w:t xml:space="preserve"> or</w:t>
      </w:r>
      <w:r w:rsidRPr="00F94C5E">
        <w:t xml:space="preserve"> the </w:t>
      </w:r>
      <w:r w:rsidR="00F42400" w:rsidRPr="001D4FAF">
        <w:t>Services</w:t>
      </w:r>
      <w:r w:rsidRPr="00F94C5E">
        <w:t xml:space="preserve"> who in the reasonable opinion of the </w:t>
      </w:r>
      <w:r w:rsidR="00DB2E6D" w:rsidRPr="001D4FAF">
        <w:t>Contractor's Representative</w:t>
      </w:r>
      <w:r w:rsidRPr="00F94C5E">
        <w:t xml:space="preserve"> is guilty of misconduct or is incompetent or negligent.</w:t>
      </w:r>
    </w:p>
    <w:p w14:paraId="17242A21" w14:textId="77777777" w:rsidR="005B2143" w:rsidRPr="00F94C5E" w:rsidRDefault="005B2143" w:rsidP="004C6864">
      <w:pPr>
        <w:pStyle w:val="DefenceHeading3"/>
      </w:pPr>
      <w:r w:rsidRPr="00F94C5E">
        <w:t xml:space="preserve">The </w:t>
      </w:r>
      <w:r w:rsidR="00460ECC" w:rsidRPr="001D4FAF">
        <w:t>Consultant</w:t>
      </w:r>
      <w:r w:rsidRPr="00F94C5E">
        <w:t xml:space="preserve"> must ensure that this person is not again </w:t>
      </w:r>
      <w:r w:rsidR="001C638C" w:rsidRPr="00F94C5E">
        <w:t xml:space="preserve">involved </w:t>
      </w:r>
      <w:r w:rsidRPr="00F94C5E">
        <w:t xml:space="preserve">in the </w:t>
      </w:r>
      <w:r w:rsidR="00F42400" w:rsidRPr="001D4FAF">
        <w:t>Services</w:t>
      </w:r>
      <w:r w:rsidRPr="00F94C5E">
        <w:t>.</w:t>
      </w:r>
    </w:p>
    <w:p w14:paraId="6170FF11" w14:textId="77777777" w:rsidR="005B2143" w:rsidRPr="00F94C5E" w:rsidRDefault="0008489A" w:rsidP="00125159">
      <w:pPr>
        <w:pStyle w:val="DefenceHeading2"/>
      </w:pPr>
      <w:bookmarkStart w:id="578" w:name="_Ref462406213"/>
      <w:bookmarkStart w:id="579" w:name="_Toc209542430"/>
      <w:r w:rsidRPr="00F94C5E">
        <w:t>Monthly Meeting</w:t>
      </w:r>
      <w:bookmarkEnd w:id="578"/>
      <w:bookmarkEnd w:id="579"/>
    </w:p>
    <w:p w14:paraId="46F6092A" w14:textId="77777777" w:rsidR="00700690" w:rsidRPr="00F94C5E" w:rsidRDefault="00700690" w:rsidP="00125159">
      <w:pPr>
        <w:pStyle w:val="DefenceHeading3"/>
      </w:pPr>
      <w:r w:rsidRPr="00F94C5E">
        <w:t xml:space="preserve">The </w:t>
      </w:r>
      <w:r w:rsidRPr="001D4FAF">
        <w:t>Consultant</w:t>
      </w:r>
      <w:r w:rsidRPr="00F94C5E">
        <w:t xml:space="preserve"> must:</w:t>
      </w:r>
    </w:p>
    <w:p w14:paraId="67CA6FDD" w14:textId="77777777" w:rsidR="005503FB" w:rsidRPr="00F94C5E" w:rsidRDefault="005B2143" w:rsidP="005229EA">
      <w:pPr>
        <w:pStyle w:val="DefenceHeading4"/>
      </w:pPr>
      <w:r w:rsidRPr="00F94C5E">
        <w:t xml:space="preserve">meet monthly (or at such other times as the </w:t>
      </w:r>
      <w:r w:rsidR="00DB2E6D" w:rsidRPr="001D4FAF">
        <w:t>Contractor's Representative</w:t>
      </w:r>
      <w:r w:rsidRPr="00F94C5E">
        <w:t xml:space="preserve"> may require) with the </w:t>
      </w:r>
      <w:r w:rsidR="00DB2E6D" w:rsidRPr="001D4FAF">
        <w:t>Contractor's Representative</w:t>
      </w:r>
      <w:r w:rsidR="00A108EE" w:rsidRPr="00F94C5E">
        <w:t xml:space="preserve"> </w:t>
      </w:r>
      <w:r w:rsidRPr="00F94C5E">
        <w:t xml:space="preserve">and any other persons whom the </w:t>
      </w:r>
      <w:r w:rsidR="00DB2E6D" w:rsidRPr="001D4FAF">
        <w:t>Contractor's Representative</w:t>
      </w:r>
      <w:r w:rsidRPr="00F94C5E">
        <w:t xml:space="preserve"> nominates;</w:t>
      </w:r>
    </w:p>
    <w:p w14:paraId="5C3268CB" w14:textId="059BB7CF" w:rsidR="005503FB" w:rsidRPr="00F94C5E" w:rsidRDefault="001C638C" w:rsidP="005229EA">
      <w:pPr>
        <w:pStyle w:val="DefenceHeading4"/>
      </w:pPr>
      <w:r w:rsidRPr="00F94C5E">
        <w:lastRenderedPageBreak/>
        <w:t xml:space="preserve">discuss the </w:t>
      </w:r>
      <w:r w:rsidR="005B2143" w:rsidRPr="00F94C5E">
        <w:t xml:space="preserve">report </w:t>
      </w:r>
      <w:r w:rsidRPr="00F94C5E">
        <w:t xml:space="preserve">it has prepared under clause </w:t>
      </w:r>
      <w:r w:rsidRPr="00F94C5E">
        <w:fldChar w:fldCharType="begin"/>
      </w:r>
      <w:r w:rsidRPr="00F94C5E">
        <w:instrText xml:space="preserve"> REF _Ref446523449 \w \h </w:instrText>
      </w:r>
      <w:r w:rsidRPr="00F94C5E">
        <w:fldChar w:fldCharType="separate"/>
      </w:r>
      <w:r w:rsidR="00755617">
        <w:t>4.7</w:t>
      </w:r>
      <w:r w:rsidRPr="00F94C5E">
        <w:fldChar w:fldCharType="end"/>
      </w:r>
      <w:r w:rsidR="005503FB" w:rsidRPr="00F94C5E">
        <w:t xml:space="preserve"> and </w:t>
      </w:r>
      <w:r w:rsidR="00F007E8" w:rsidRPr="00F94C5E">
        <w:t xml:space="preserve">such </w:t>
      </w:r>
      <w:r w:rsidR="005B2143" w:rsidRPr="00F94C5E">
        <w:t xml:space="preserve">other matters as the </w:t>
      </w:r>
      <w:r w:rsidR="00DB2E6D" w:rsidRPr="001D4FAF">
        <w:t>Contractor's Representative</w:t>
      </w:r>
      <w:r w:rsidR="005B2143" w:rsidRPr="00F94C5E">
        <w:t xml:space="preserve"> may from time to time require;</w:t>
      </w:r>
    </w:p>
    <w:p w14:paraId="14EB2916" w14:textId="77777777" w:rsidR="005503FB" w:rsidRPr="00F94C5E" w:rsidRDefault="005B2143" w:rsidP="005229EA">
      <w:pPr>
        <w:pStyle w:val="DefenceHeading4"/>
      </w:pPr>
      <w:r w:rsidRPr="00F94C5E">
        <w:t xml:space="preserve">promptly and fully respond to any questions which the </w:t>
      </w:r>
      <w:r w:rsidR="00DB2E6D" w:rsidRPr="001D4FAF">
        <w:t>Contractor's Representative</w:t>
      </w:r>
      <w:r w:rsidRPr="00F94C5E">
        <w:t xml:space="preserve"> asks in relation to any report; and</w:t>
      </w:r>
    </w:p>
    <w:p w14:paraId="1C93F5B4" w14:textId="77777777" w:rsidR="005B2143" w:rsidRPr="00F94C5E" w:rsidRDefault="005B2143" w:rsidP="005229EA">
      <w:pPr>
        <w:pStyle w:val="DefenceHeading4"/>
      </w:pPr>
      <w:r w:rsidRPr="00F94C5E">
        <w:t xml:space="preserve">if it requires instructions from the </w:t>
      </w:r>
      <w:r w:rsidR="00C504CF" w:rsidRPr="001D4FAF">
        <w:t>Contractor</w:t>
      </w:r>
      <w:r w:rsidRPr="00F94C5E">
        <w:t xml:space="preserve">, make all necessary recommendations </w:t>
      </w:r>
      <w:r w:rsidR="00C81ED1" w:rsidRPr="00F94C5E">
        <w:t xml:space="preserve">with respect </w:t>
      </w:r>
      <w:r w:rsidRPr="00F94C5E">
        <w:t xml:space="preserve">to the </w:t>
      </w:r>
      <w:r w:rsidR="00C81ED1" w:rsidRPr="00F94C5E">
        <w:t xml:space="preserve">instructions </w:t>
      </w:r>
      <w:r w:rsidRPr="00F94C5E">
        <w:t>required.</w:t>
      </w:r>
    </w:p>
    <w:p w14:paraId="7345C385" w14:textId="77777777" w:rsidR="00700690" w:rsidRPr="00F94C5E" w:rsidRDefault="00700690" w:rsidP="005229EA">
      <w:pPr>
        <w:pStyle w:val="DefenceHeading3"/>
      </w:pPr>
      <w:r w:rsidRPr="00F94C5E">
        <w:t xml:space="preserve">The </w:t>
      </w:r>
      <w:r w:rsidRPr="001D4FAF">
        <w:t>Contractor's Representative</w:t>
      </w:r>
      <w:r w:rsidRPr="00F94C5E">
        <w:t xml:space="preserve"> must:</w:t>
      </w:r>
    </w:p>
    <w:p w14:paraId="566AA9F2" w14:textId="77777777" w:rsidR="00700690" w:rsidRPr="00F94C5E" w:rsidRDefault="005B2143" w:rsidP="00A5789C">
      <w:pPr>
        <w:pStyle w:val="DefenceHeading4"/>
      </w:pPr>
      <w:r w:rsidRPr="00F94C5E">
        <w:t>before each meeting</w:t>
      </w:r>
      <w:r w:rsidR="00700690" w:rsidRPr="00F94C5E">
        <w:t>:</w:t>
      </w:r>
      <w:r w:rsidRPr="00F94C5E">
        <w:t xml:space="preserve"> </w:t>
      </w:r>
    </w:p>
    <w:p w14:paraId="550680A7" w14:textId="77777777" w:rsidR="005B2143" w:rsidRPr="00F94C5E" w:rsidRDefault="005B2143" w:rsidP="00125159">
      <w:pPr>
        <w:pStyle w:val="DefenceHeading5"/>
      </w:pPr>
      <w:r w:rsidRPr="00F94C5E">
        <w:t>prepare an agenda for th</w:t>
      </w:r>
      <w:r w:rsidR="00700690" w:rsidRPr="00F94C5E">
        <w:t>e</w:t>
      </w:r>
      <w:r w:rsidRPr="00F94C5E">
        <w:t xml:space="preserve"> meeting; and</w:t>
      </w:r>
    </w:p>
    <w:p w14:paraId="75827B67" w14:textId="77777777" w:rsidR="00700690" w:rsidRPr="00F94C5E" w:rsidRDefault="00D2090A" w:rsidP="00125159">
      <w:pPr>
        <w:pStyle w:val="DefenceHeading5"/>
      </w:pPr>
      <w:r w:rsidRPr="00F94C5E">
        <w:t>issue an agenda for the meeting</w:t>
      </w:r>
      <w:r w:rsidR="00700690" w:rsidRPr="00F94C5E">
        <w:t>; and</w:t>
      </w:r>
    </w:p>
    <w:p w14:paraId="29C51E79" w14:textId="77777777" w:rsidR="00C81ED1" w:rsidRPr="00F94C5E" w:rsidRDefault="005B2143" w:rsidP="00A5789C">
      <w:pPr>
        <w:pStyle w:val="DefenceHeading4"/>
      </w:pPr>
      <w:r w:rsidRPr="00F94C5E">
        <w:t>after each meeting</w:t>
      </w:r>
      <w:r w:rsidR="00700690" w:rsidRPr="00F94C5E">
        <w:t>:</w:t>
      </w:r>
    </w:p>
    <w:p w14:paraId="0A2ECBC5" w14:textId="77777777" w:rsidR="00C81ED1" w:rsidRPr="00F94C5E" w:rsidRDefault="005B2143" w:rsidP="00125159">
      <w:pPr>
        <w:pStyle w:val="DefenceHeading5"/>
      </w:pPr>
      <w:r w:rsidRPr="00F94C5E">
        <w:t>prepare minutes of the meeting</w:t>
      </w:r>
      <w:r w:rsidR="00C81ED1" w:rsidRPr="00F94C5E">
        <w:t>;</w:t>
      </w:r>
      <w:r w:rsidRPr="00F94C5E">
        <w:t xml:space="preserve"> and </w:t>
      </w:r>
    </w:p>
    <w:p w14:paraId="404C06CE" w14:textId="77777777" w:rsidR="001A339F" w:rsidRPr="00F94C5E" w:rsidRDefault="00C81ED1" w:rsidP="00125159">
      <w:pPr>
        <w:pStyle w:val="DefenceHeading5"/>
      </w:pPr>
      <w:r w:rsidRPr="00F94C5E">
        <w:t>issu</w:t>
      </w:r>
      <w:r w:rsidR="00D2090A" w:rsidRPr="00F94C5E">
        <w:t>e minutes of the meeting.</w:t>
      </w:r>
    </w:p>
    <w:p w14:paraId="3FADD631" w14:textId="77777777" w:rsidR="0008489A" w:rsidRPr="00F94C5E" w:rsidRDefault="00F42DB3" w:rsidP="00125159">
      <w:pPr>
        <w:pStyle w:val="DefenceHeading2"/>
      </w:pPr>
      <w:bookmarkStart w:id="580" w:name="_Ref446523449"/>
      <w:bookmarkStart w:id="581" w:name="_Toc453082952"/>
      <w:bookmarkStart w:id="582" w:name="_Toc454791981"/>
      <w:bookmarkStart w:id="583" w:name="_Toc456877316"/>
      <w:bookmarkStart w:id="584" w:name="_Toc209542431"/>
      <w:r w:rsidRPr="00F94C5E">
        <w:t>Consultant</w:t>
      </w:r>
      <w:r w:rsidR="0008489A" w:rsidRPr="00F94C5E">
        <w:t>'s Monthly Report</w:t>
      </w:r>
      <w:bookmarkEnd w:id="580"/>
      <w:bookmarkEnd w:id="581"/>
      <w:bookmarkEnd w:id="582"/>
      <w:bookmarkEnd w:id="583"/>
      <w:bookmarkEnd w:id="584"/>
    </w:p>
    <w:p w14:paraId="0AFEE8FA" w14:textId="5B85BEBD" w:rsidR="0008489A" w:rsidRPr="00F94C5E" w:rsidRDefault="0008489A" w:rsidP="0008489A">
      <w:pPr>
        <w:pStyle w:val="DefenceNormal"/>
      </w:pPr>
      <w:r w:rsidRPr="00F94C5E">
        <w:t xml:space="preserve">At least 7 days prior to each meeting under </w:t>
      </w:r>
      <w:r w:rsidR="00C81ED1" w:rsidRPr="00F94C5E">
        <w:t xml:space="preserve">clause </w:t>
      </w:r>
      <w:r w:rsidR="00F83344" w:rsidRPr="00F94C5E">
        <w:fldChar w:fldCharType="begin"/>
      </w:r>
      <w:r w:rsidR="00F83344" w:rsidRPr="00F94C5E">
        <w:instrText xml:space="preserve"> REF _Ref462406213 \w \h </w:instrText>
      </w:r>
      <w:r w:rsidR="00F83344" w:rsidRPr="00F94C5E">
        <w:fldChar w:fldCharType="separate"/>
      </w:r>
      <w:r w:rsidR="00755617">
        <w:t>4.6</w:t>
      </w:r>
      <w:r w:rsidR="00F83344" w:rsidRPr="00F94C5E">
        <w:fldChar w:fldCharType="end"/>
      </w:r>
      <w:r w:rsidRPr="00F94C5E">
        <w:t xml:space="preserve">, the </w:t>
      </w:r>
      <w:r w:rsidR="00025FDA" w:rsidRPr="001D4FAF">
        <w:t>Consultant</w:t>
      </w:r>
      <w:r w:rsidRPr="00F94C5E">
        <w:t xml:space="preserve"> must provide the </w:t>
      </w:r>
      <w:r w:rsidR="00C3421A" w:rsidRPr="001D4FAF">
        <w:t>Contractor’s Representative</w:t>
      </w:r>
      <w:r w:rsidRPr="00F94C5E">
        <w:t xml:space="preserve"> with a monthly report in such form as the </w:t>
      </w:r>
      <w:r w:rsidR="00C3421A" w:rsidRPr="001D4FAF">
        <w:t>Contractor’s Representative</w:t>
      </w:r>
      <w:r w:rsidRPr="00F94C5E">
        <w:t xml:space="preserve"> requires from time to time and which must include</w:t>
      </w:r>
      <w:r w:rsidR="00AE462E">
        <w:t>,</w:t>
      </w:r>
      <w:r w:rsidRPr="00F94C5E">
        <w:t xml:space="preserve"> at a minimum:</w:t>
      </w:r>
    </w:p>
    <w:p w14:paraId="703C63C2" w14:textId="77777777" w:rsidR="005503FB" w:rsidRPr="00F94C5E" w:rsidRDefault="0008489A" w:rsidP="00125159">
      <w:pPr>
        <w:pStyle w:val="DefenceHeading3"/>
      </w:pPr>
      <w:bookmarkStart w:id="585" w:name="_BPDC_LN_INS_3492"/>
      <w:bookmarkStart w:id="586" w:name="_BPDC_PR_INS_3493"/>
      <w:bookmarkEnd w:id="585"/>
      <w:bookmarkEnd w:id="586"/>
      <w:r w:rsidRPr="00F94C5E">
        <w:t>detailed particulars o</w:t>
      </w:r>
      <w:r w:rsidR="004466BD">
        <w:t>f</w:t>
      </w:r>
      <w:r w:rsidRPr="00F94C5E">
        <w:t xml:space="preserve"> the progress of the </w:t>
      </w:r>
      <w:r w:rsidR="00A902F5" w:rsidRPr="001D4FAF">
        <w:t>Services</w:t>
      </w:r>
      <w:r w:rsidRPr="00F94C5E">
        <w:t xml:space="preserve"> and the </w:t>
      </w:r>
      <w:r w:rsidR="00853E1F" w:rsidRPr="001D4FAF">
        <w:t>MCC Works</w:t>
      </w:r>
      <w:r w:rsidR="00380F1E" w:rsidRPr="00F94C5E">
        <w:t xml:space="preserve"> </w:t>
      </w:r>
      <w:r w:rsidRPr="00F94C5E">
        <w:t xml:space="preserve">including: </w:t>
      </w:r>
      <w:bookmarkStart w:id="587" w:name="_BPDC_LN_INS_3490"/>
      <w:bookmarkStart w:id="588" w:name="_BPDC_PR_INS_3491"/>
      <w:bookmarkEnd w:id="587"/>
      <w:bookmarkEnd w:id="588"/>
    </w:p>
    <w:p w14:paraId="57CBF85F" w14:textId="77777777" w:rsidR="005503FB" w:rsidRPr="00F94C5E" w:rsidRDefault="005503FB" w:rsidP="005503FB">
      <w:pPr>
        <w:pStyle w:val="DefenceHeading4"/>
      </w:pPr>
      <w:r w:rsidRPr="00F94C5E">
        <w:t xml:space="preserve">key activities, meetings and other events in the previous month; </w:t>
      </w:r>
    </w:p>
    <w:p w14:paraId="470427C2" w14:textId="77777777" w:rsidR="005503FB" w:rsidRPr="00F94C5E" w:rsidRDefault="005503FB" w:rsidP="005503FB">
      <w:pPr>
        <w:pStyle w:val="DefenceHeading4"/>
      </w:pPr>
      <w:r w:rsidRPr="00F94C5E">
        <w:t xml:space="preserve">the status of all </w:t>
      </w:r>
      <w:r w:rsidR="00394131" w:rsidRPr="001D4FAF">
        <w:t>Design Documentation</w:t>
      </w:r>
      <w:r w:rsidRPr="00F94C5E">
        <w:t xml:space="preserve"> (including any alternative solutions or dispensations being pursued);</w:t>
      </w:r>
    </w:p>
    <w:p w14:paraId="05760FC0" w14:textId="77777777" w:rsidR="005503FB" w:rsidRPr="00F94C5E" w:rsidRDefault="005503FB" w:rsidP="005503FB">
      <w:pPr>
        <w:pStyle w:val="DefenceHeading4"/>
      </w:pPr>
      <w:bookmarkStart w:id="589" w:name="_BPDC_LN_INS_3488"/>
      <w:bookmarkStart w:id="590" w:name="_BPDC_PR_INS_3489"/>
      <w:bookmarkStart w:id="591" w:name="_BPDC_LN_INS_3486"/>
      <w:bookmarkStart w:id="592" w:name="_BPDC_PR_INS_3487"/>
      <w:bookmarkEnd w:id="589"/>
      <w:bookmarkEnd w:id="590"/>
      <w:bookmarkEnd w:id="591"/>
      <w:bookmarkEnd w:id="592"/>
      <w:r w:rsidRPr="00F94C5E">
        <w:t xml:space="preserve">the status of all </w:t>
      </w:r>
      <w:r w:rsidR="00CD4C68" w:rsidRPr="001D4FAF">
        <w:t>Approvals</w:t>
      </w:r>
      <w:r w:rsidRPr="00F94C5E">
        <w:t xml:space="preserve">; </w:t>
      </w:r>
      <w:bookmarkStart w:id="593" w:name="_BPDC_LN_INS_3484"/>
      <w:bookmarkStart w:id="594" w:name="_BPDC_PR_INS_3485"/>
      <w:bookmarkEnd w:id="593"/>
      <w:bookmarkEnd w:id="594"/>
    </w:p>
    <w:p w14:paraId="1D46FD29" w14:textId="77777777" w:rsidR="005503FB" w:rsidRPr="00F94C5E" w:rsidRDefault="005503FB" w:rsidP="005503FB">
      <w:pPr>
        <w:pStyle w:val="DefenceHeading4"/>
      </w:pPr>
      <w:r w:rsidRPr="00F94C5E">
        <w:t xml:space="preserve">photographs of the </w:t>
      </w:r>
      <w:r w:rsidR="00A902F5" w:rsidRPr="001D4FAF">
        <w:t>Services</w:t>
      </w:r>
      <w:r w:rsidRPr="00F94C5E">
        <w:t xml:space="preserve"> and the </w:t>
      </w:r>
      <w:r w:rsidR="00853E1F" w:rsidRPr="001D4FAF">
        <w:t>MCC Works</w:t>
      </w:r>
      <w:r w:rsidRPr="00F94C5E">
        <w:t xml:space="preserve">; and </w:t>
      </w:r>
      <w:bookmarkStart w:id="595" w:name="_BPDC_LN_INS_3482"/>
      <w:bookmarkStart w:id="596" w:name="_BPDC_PR_INS_3483"/>
      <w:bookmarkEnd w:id="595"/>
      <w:bookmarkEnd w:id="596"/>
    </w:p>
    <w:p w14:paraId="476AE184" w14:textId="70864E70" w:rsidR="005503FB" w:rsidRPr="00F94C5E" w:rsidRDefault="005503FB" w:rsidP="005503FB">
      <w:pPr>
        <w:pStyle w:val="DefenceHeading4"/>
      </w:pPr>
      <w:r w:rsidRPr="00F94C5E">
        <w:t xml:space="preserve">any deviations from the </w:t>
      </w:r>
      <w:r w:rsidR="0093017B" w:rsidRPr="001D4FAF">
        <w:t>Contractor</w:t>
      </w:r>
      <w:r w:rsidRPr="001D4FAF">
        <w:t>'s</w:t>
      </w:r>
      <w:r w:rsidRPr="00F94C5E">
        <w:t xml:space="preserve"> program under clause </w:t>
      </w:r>
      <w:r w:rsidRPr="00F94C5E">
        <w:fldChar w:fldCharType="begin"/>
      </w:r>
      <w:r w:rsidRPr="00F94C5E">
        <w:instrText xml:space="preserve"> REF _Ref462406319 \w \h </w:instrText>
      </w:r>
      <w:r w:rsidRPr="00F94C5E">
        <w:fldChar w:fldCharType="separate"/>
      </w:r>
      <w:r w:rsidR="00755617">
        <w:t>8.2</w:t>
      </w:r>
      <w:r w:rsidRPr="00F94C5E">
        <w:fldChar w:fldCharType="end"/>
      </w:r>
      <w:r w:rsidRPr="00F94C5E">
        <w:t>;</w:t>
      </w:r>
      <w:bookmarkStart w:id="597" w:name="_BPDC_LN_INS_3480"/>
      <w:bookmarkStart w:id="598" w:name="_BPDC_PR_INS_3481"/>
      <w:bookmarkEnd w:id="597"/>
      <w:bookmarkEnd w:id="598"/>
    </w:p>
    <w:p w14:paraId="6A5A53B3" w14:textId="77777777" w:rsidR="005503FB" w:rsidRPr="00F94C5E" w:rsidRDefault="005503FB" w:rsidP="00125159">
      <w:pPr>
        <w:pStyle w:val="DefenceHeading3"/>
      </w:pPr>
      <w:r w:rsidRPr="00F94C5E">
        <w:t xml:space="preserve">detailed particulars of all: </w:t>
      </w:r>
      <w:bookmarkStart w:id="599" w:name="_BPDC_LN_INS_3478"/>
      <w:bookmarkStart w:id="600" w:name="_BPDC_PR_INS_3479"/>
      <w:bookmarkEnd w:id="599"/>
      <w:bookmarkEnd w:id="600"/>
    </w:p>
    <w:p w14:paraId="2649F68F" w14:textId="77777777" w:rsidR="005503FB" w:rsidRPr="00F94C5E" w:rsidRDefault="0008489A" w:rsidP="005503FB">
      <w:pPr>
        <w:pStyle w:val="DefenceHeading4"/>
      </w:pPr>
      <w:r w:rsidRPr="00F94C5E">
        <w:t xml:space="preserve">payment claims, payment statements and payments; </w:t>
      </w:r>
      <w:bookmarkStart w:id="601" w:name="_BPDC_LN_INS_3476"/>
      <w:bookmarkStart w:id="602" w:name="_BPDC_PR_INS_3477"/>
      <w:bookmarkEnd w:id="601"/>
      <w:bookmarkEnd w:id="602"/>
    </w:p>
    <w:p w14:paraId="7E84A170" w14:textId="77777777" w:rsidR="00380F1E" w:rsidRPr="00F94C5E" w:rsidRDefault="005229EA" w:rsidP="005503FB">
      <w:pPr>
        <w:pStyle w:val="DefenceHeading4"/>
      </w:pPr>
      <w:bookmarkStart w:id="603" w:name="_Ref464831632"/>
      <w:r w:rsidRPr="001D4FAF">
        <w:t>V</w:t>
      </w:r>
      <w:r w:rsidR="00380F1E" w:rsidRPr="001D4FAF">
        <w:t xml:space="preserve">ariation </w:t>
      </w:r>
      <w:r w:rsidRPr="001D4FAF">
        <w:t>P</w:t>
      </w:r>
      <w:r w:rsidR="00380F1E" w:rsidRPr="001D4FAF">
        <w:t xml:space="preserve">rice </w:t>
      </w:r>
      <w:r w:rsidRPr="001D4FAF">
        <w:t>R</w:t>
      </w:r>
      <w:r w:rsidR="00380F1E" w:rsidRPr="001D4FAF">
        <w:t>equests</w:t>
      </w:r>
      <w:r w:rsidR="00F83344" w:rsidRPr="00F94C5E">
        <w:t xml:space="preserve">, responses, </w:t>
      </w:r>
      <w:r w:rsidRPr="001D4FAF">
        <w:t>V</w:t>
      </w:r>
      <w:r w:rsidR="00380F1E" w:rsidRPr="001D4FAF">
        <w:t xml:space="preserve">ariation </w:t>
      </w:r>
      <w:r w:rsidRPr="001D4FAF">
        <w:t>O</w:t>
      </w:r>
      <w:r w:rsidR="00380F1E" w:rsidRPr="001D4FAF">
        <w:t>rders</w:t>
      </w:r>
      <w:r w:rsidR="00380F1E" w:rsidRPr="00F94C5E">
        <w:t xml:space="preserve"> </w:t>
      </w:r>
      <w:r w:rsidR="00F83344" w:rsidRPr="00F94C5E">
        <w:t>and</w:t>
      </w:r>
      <w:r w:rsidR="002358F6">
        <w:t xml:space="preserve"> proposed</w:t>
      </w:r>
      <w:r w:rsidR="00F83344" w:rsidRPr="00F94C5E">
        <w:t xml:space="preserve"> adjustments to the </w:t>
      </w:r>
      <w:r w:rsidR="00F83344" w:rsidRPr="001D4FAF">
        <w:t>Fee</w:t>
      </w:r>
      <w:r w:rsidR="00F83344" w:rsidRPr="00F94C5E">
        <w:t>;</w:t>
      </w:r>
      <w:bookmarkEnd w:id="603"/>
    </w:p>
    <w:p w14:paraId="41324F8E" w14:textId="110AE169" w:rsidR="005503FB" w:rsidRPr="00F94C5E" w:rsidRDefault="005503FB" w:rsidP="005503FB">
      <w:pPr>
        <w:pStyle w:val="DefenceHeading4"/>
      </w:pPr>
      <w:r w:rsidRPr="00F94C5E">
        <w:t xml:space="preserve">written claims and notices given and received under clause </w:t>
      </w:r>
      <w:r w:rsidRPr="00F94C5E">
        <w:fldChar w:fldCharType="begin"/>
      </w:r>
      <w:r w:rsidRPr="00F94C5E">
        <w:instrText xml:space="preserve"> REF _Ref462406438 \w \h </w:instrText>
      </w:r>
      <w:r w:rsidRPr="00F94C5E">
        <w:fldChar w:fldCharType="separate"/>
      </w:r>
      <w:r w:rsidR="00755617">
        <w:t>8</w:t>
      </w:r>
      <w:r w:rsidRPr="00F94C5E">
        <w:fldChar w:fldCharType="end"/>
      </w:r>
      <w:r w:rsidRPr="00F94C5E">
        <w:t xml:space="preserve"> in respect of delays and extensions of time; </w:t>
      </w:r>
    </w:p>
    <w:p w14:paraId="4222DCD1" w14:textId="796BF576" w:rsidR="00F83344" w:rsidRPr="00F94C5E" w:rsidRDefault="005503FB" w:rsidP="005503FB">
      <w:pPr>
        <w:pStyle w:val="DefenceHeading4"/>
      </w:pPr>
      <w:r w:rsidRPr="00F94C5E">
        <w:t xml:space="preserve">other </w:t>
      </w:r>
      <w:r w:rsidRPr="001D4FAF">
        <w:t>Claims</w:t>
      </w:r>
      <w:r w:rsidRPr="00F94C5E">
        <w:t xml:space="preserve"> made by the </w:t>
      </w:r>
      <w:r w:rsidR="00025FDA" w:rsidRPr="001D4FAF">
        <w:t>Consultant</w:t>
      </w:r>
      <w:r w:rsidRPr="00F94C5E">
        <w:t xml:space="preserve"> (including in respect of </w:t>
      </w:r>
      <w:r w:rsidR="002B2646" w:rsidRPr="001D4FAF">
        <w:t>Statutory Requirements</w:t>
      </w:r>
      <w:r w:rsidRPr="00F94C5E">
        <w:t xml:space="preserve"> and the resolution of ambiguities under clause </w:t>
      </w:r>
      <w:r w:rsidRPr="00F94C5E">
        <w:fldChar w:fldCharType="begin"/>
      </w:r>
      <w:r w:rsidRPr="00F94C5E">
        <w:instrText xml:space="preserve"> REF _Ref72641600 \w \h </w:instrText>
      </w:r>
      <w:r w:rsidRPr="00F94C5E">
        <w:fldChar w:fldCharType="separate"/>
      </w:r>
      <w:r w:rsidR="00755617">
        <w:t>6.10</w:t>
      </w:r>
      <w:r w:rsidRPr="00F94C5E">
        <w:fldChar w:fldCharType="end"/>
      </w:r>
      <w:r w:rsidRPr="00F94C5E">
        <w:t>);</w:t>
      </w:r>
    </w:p>
    <w:p w14:paraId="4E7E1CC9" w14:textId="54BFD7B8" w:rsidR="00F83344" w:rsidRPr="00F94C5E" w:rsidRDefault="0008489A" w:rsidP="005503FB">
      <w:pPr>
        <w:pStyle w:val="DefenceHeading4"/>
      </w:pPr>
      <w:bookmarkStart w:id="604" w:name="_BPDC_LN_INS_3474"/>
      <w:bookmarkStart w:id="605" w:name="_BPDC_PR_INS_3475"/>
      <w:bookmarkStart w:id="606" w:name="_BPDC_LN_INS_3472"/>
      <w:bookmarkStart w:id="607" w:name="_BPDC_PR_INS_3473"/>
      <w:bookmarkStart w:id="608" w:name="_BPDC_LN_INS_3470"/>
      <w:bookmarkStart w:id="609" w:name="_BPDC_PR_INS_3471"/>
      <w:bookmarkEnd w:id="604"/>
      <w:bookmarkEnd w:id="605"/>
      <w:bookmarkEnd w:id="606"/>
      <w:bookmarkEnd w:id="607"/>
      <w:bookmarkEnd w:id="608"/>
      <w:bookmarkEnd w:id="609"/>
      <w:r w:rsidRPr="00F94C5E">
        <w:t xml:space="preserve">calls, attendances, recommendations and actions taken in respect of </w:t>
      </w:r>
      <w:r w:rsidR="00F83344" w:rsidRPr="00F94C5E">
        <w:t xml:space="preserve">non-conforming </w:t>
      </w:r>
      <w:r w:rsidR="00A902F5" w:rsidRPr="001D4FAF">
        <w:t>Services</w:t>
      </w:r>
      <w:r w:rsidR="00F83344" w:rsidRPr="00F94C5E">
        <w:t xml:space="preserve"> (in accordance with clause </w:t>
      </w:r>
      <w:r w:rsidR="00F83344" w:rsidRPr="00F94C5E">
        <w:fldChar w:fldCharType="begin"/>
      </w:r>
      <w:r w:rsidR="00F83344" w:rsidRPr="00F94C5E">
        <w:instrText xml:space="preserve"> REF _Ref44895420 \w \h </w:instrText>
      </w:r>
      <w:r w:rsidR="005503FB" w:rsidRPr="00F94C5E">
        <w:instrText xml:space="preserve"> \* MERGEFORMAT </w:instrText>
      </w:r>
      <w:r w:rsidR="00F83344" w:rsidRPr="00F94C5E">
        <w:fldChar w:fldCharType="separate"/>
      </w:r>
      <w:r w:rsidR="00755617">
        <w:t>7.3</w:t>
      </w:r>
      <w:r w:rsidR="00F83344" w:rsidRPr="00F94C5E">
        <w:fldChar w:fldCharType="end"/>
      </w:r>
      <w:r w:rsidR="00F83344" w:rsidRPr="00F94C5E">
        <w:t>);</w:t>
      </w:r>
    </w:p>
    <w:p w14:paraId="57232336" w14:textId="77777777" w:rsidR="0008489A" w:rsidRPr="00F94C5E" w:rsidRDefault="00F83344" w:rsidP="005503FB">
      <w:pPr>
        <w:pStyle w:val="DefenceHeading4"/>
      </w:pPr>
      <w:r w:rsidRPr="00F94C5E">
        <w:t xml:space="preserve">calls, attendances, recommendations and actions taken in respect of </w:t>
      </w:r>
      <w:r w:rsidR="0008489A" w:rsidRPr="00F94C5E">
        <w:t>all Defects (</w:t>
      </w:r>
      <w:r w:rsidR="00942277">
        <w:t>or similar term</w:t>
      </w:r>
      <w:r w:rsidRPr="00F94C5E">
        <w:t xml:space="preserve"> used or defined in the </w:t>
      </w:r>
      <w:r w:rsidR="0065145C" w:rsidRPr="001D4FAF">
        <w:t>Managing Contractor Contract</w:t>
      </w:r>
      <w:r w:rsidRPr="00F94C5E">
        <w:t>);</w:t>
      </w:r>
    </w:p>
    <w:p w14:paraId="7A0AA070" w14:textId="11B14E4A" w:rsidR="0008489A" w:rsidRPr="00F94C5E" w:rsidRDefault="0008489A" w:rsidP="005503FB">
      <w:pPr>
        <w:pStyle w:val="DefenceHeading4"/>
      </w:pPr>
      <w:bookmarkStart w:id="610" w:name="_BPDC_LN_INS_3468"/>
      <w:bookmarkStart w:id="611" w:name="_BPDC_PR_INS_3469"/>
      <w:bookmarkEnd w:id="610"/>
      <w:bookmarkEnd w:id="611"/>
      <w:r w:rsidRPr="00F94C5E">
        <w:t xml:space="preserve">disputes under clause </w:t>
      </w:r>
      <w:r w:rsidR="00F83344" w:rsidRPr="00F94C5E">
        <w:fldChar w:fldCharType="begin"/>
      </w:r>
      <w:r w:rsidR="00F83344" w:rsidRPr="00F94C5E">
        <w:instrText xml:space="preserve"> REF _Ref462406651 \w \h </w:instrText>
      </w:r>
      <w:r w:rsidR="005503FB" w:rsidRPr="00F94C5E">
        <w:instrText xml:space="preserve"> \* MERGEFORMAT </w:instrText>
      </w:r>
      <w:r w:rsidR="00F83344" w:rsidRPr="00F94C5E">
        <w:fldChar w:fldCharType="separate"/>
      </w:r>
      <w:r w:rsidR="00755617">
        <w:t>13</w:t>
      </w:r>
      <w:r w:rsidR="00F83344" w:rsidRPr="00F94C5E">
        <w:fldChar w:fldCharType="end"/>
      </w:r>
      <w:r w:rsidRPr="00F94C5E">
        <w:t xml:space="preserve">; and </w:t>
      </w:r>
    </w:p>
    <w:p w14:paraId="04B9D004" w14:textId="3B65D81B" w:rsidR="0008489A" w:rsidRPr="00F94C5E" w:rsidRDefault="0008489A" w:rsidP="005503FB">
      <w:pPr>
        <w:pStyle w:val="DefenceHeading4"/>
      </w:pPr>
      <w:bookmarkStart w:id="612" w:name="_BPDC_LN_INS_3466"/>
      <w:bookmarkStart w:id="613" w:name="_BPDC_PR_INS_3467"/>
      <w:bookmarkEnd w:id="612"/>
      <w:bookmarkEnd w:id="613"/>
      <w:r w:rsidRPr="00F94C5E">
        <w:t xml:space="preserve">notices under clause </w:t>
      </w:r>
      <w:r w:rsidR="00F83344" w:rsidRPr="00F94C5E">
        <w:fldChar w:fldCharType="begin"/>
      </w:r>
      <w:r w:rsidR="00F83344" w:rsidRPr="00F94C5E">
        <w:instrText xml:space="preserve"> REF _Ref462406669 \w \h </w:instrText>
      </w:r>
      <w:r w:rsidR="005503FB" w:rsidRPr="00F94C5E">
        <w:instrText xml:space="preserve"> \* MERGEFORMAT </w:instrText>
      </w:r>
      <w:r w:rsidR="00F83344" w:rsidRPr="00F94C5E">
        <w:fldChar w:fldCharType="separate"/>
      </w:r>
      <w:r w:rsidR="00755617">
        <w:t>14.1</w:t>
      </w:r>
      <w:r w:rsidR="00F83344" w:rsidRPr="00F94C5E">
        <w:fldChar w:fldCharType="end"/>
      </w:r>
      <w:r w:rsidRPr="00F94C5E">
        <w:t xml:space="preserve"> or </w:t>
      </w:r>
      <w:r w:rsidR="00F83344" w:rsidRPr="00F94C5E">
        <w:fldChar w:fldCharType="begin"/>
      </w:r>
      <w:r w:rsidR="00F83344" w:rsidRPr="00F94C5E">
        <w:instrText xml:space="preserve"> REF _Ref462406675 \w \h </w:instrText>
      </w:r>
      <w:r w:rsidR="005503FB" w:rsidRPr="00F94C5E">
        <w:instrText xml:space="preserve"> \* MERGEFORMAT </w:instrText>
      </w:r>
      <w:r w:rsidR="00F83344" w:rsidRPr="00F94C5E">
        <w:fldChar w:fldCharType="separate"/>
      </w:r>
      <w:r w:rsidR="00755617">
        <w:t>14.2</w:t>
      </w:r>
      <w:r w:rsidR="00F83344" w:rsidRPr="00F94C5E">
        <w:fldChar w:fldCharType="end"/>
      </w:r>
      <w:r w:rsidRPr="00F94C5E">
        <w:t>;</w:t>
      </w:r>
    </w:p>
    <w:p w14:paraId="676DEF82" w14:textId="77777777" w:rsidR="0008489A" w:rsidRPr="00F94C5E" w:rsidRDefault="0008489A" w:rsidP="00125159">
      <w:pPr>
        <w:pStyle w:val="DefenceHeading3"/>
      </w:pPr>
      <w:bookmarkStart w:id="614" w:name="_BPDC_LN_INS_3464"/>
      <w:bookmarkStart w:id="615" w:name="_BPDC_PR_INS_3465"/>
      <w:bookmarkEnd w:id="614"/>
      <w:bookmarkEnd w:id="615"/>
      <w:r w:rsidRPr="00F94C5E">
        <w:lastRenderedPageBreak/>
        <w:t xml:space="preserve">detailed particulars of any risks, opportunities, issues or matters which in the </w:t>
      </w:r>
      <w:r w:rsidR="00025FDA" w:rsidRPr="001D4FAF">
        <w:t>Consultant’s</w:t>
      </w:r>
      <w:r w:rsidRPr="00F94C5E">
        <w:t xml:space="preserve"> opinion: </w:t>
      </w:r>
    </w:p>
    <w:p w14:paraId="7F8A480E" w14:textId="77777777" w:rsidR="0008489A" w:rsidRPr="00F94C5E" w:rsidRDefault="0008489A" w:rsidP="005503FB">
      <w:pPr>
        <w:pStyle w:val="DefenceHeading4"/>
      </w:pPr>
      <w:bookmarkStart w:id="616" w:name="_BPDC_LN_INS_3462"/>
      <w:bookmarkStart w:id="617" w:name="_BPDC_PR_INS_3463"/>
      <w:bookmarkEnd w:id="616"/>
      <w:bookmarkEnd w:id="617"/>
      <w:r w:rsidRPr="00F94C5E">
        <w:t>are significantly impacting</w:t>
      </w:r>
      <w:r w:rsidR="000C5C1A">
        <w:t>;</w:t>
      </w:r>
      <w:r w:rsidRPr="00F94C5E">
        <w:t xml:space="preserve"> or </w:t>
      </w:r>
    </w:p>
    <w:p w14:paraId="76FB4E9F" w14:textId="77777777" w:rsidR="0008489A" w:rsidRPr="00F94C5E" w:rsidRDefault="0008489A" w:rsidP="005503FB">
      <w:pPr>
        <w:pStyle w:val="DefenceHeading4"/>
      </w:pPr>
      <w:bookmarkStart w:id="618" w:name="_BPDC_LN_INS_3460"/>
      <w:bookmarkStart w:id="619" w:name="_BPDC_PR_INS_3461"/>
      <w:bookmarkEnd w:id="618"/>
      <w:bookmarkEnd w:id="619"/>
      <w:r w:rsidRPr="00F94C5E">
        <w:t xml:space="preserve">have the potential to significantly impact, </w:t>
      </w:r>
    </w:p>
    <w:p w14:paraId="22042E9D" w14:textId="77777777" w:rsidR="0008489A" w:rsidRPr="00F94C5E" w:rsidRDefault="0008489A" w:rsidP="00836472">
      <w:pPr>
        <w:pStyle w:val="DefenceIndent"/>
      </w:pPr>
      <w:r w:rsidRPr="00F94C5E">
        <w:t xml:space="preserve">the </w:t>
      </w:r>
      <w:r w:rsidR="00A902F5" w:rsidRPr="001D4FAF">
        <w:t>S</w:t>
      </w:r>
      <w:r w:rsidR="00A902F5" w:rsidRPr="00836472">
        <w:rPr>
          <w:rStyle w:val="DefenceIndentChar"/>
        </w:rPr>
        <w:t>e</w:t>
      </w:r>
      <w:r w:rsidR="00A902F5" w:rsidRPr="001D4FAF">
        <w:t>rvices</w:t>
      </w:r>
      <w:r w:rsidRPr="00F94C5E">
        <w:t xml:space="preserve"> or the </w:t>
      </w:r>
      <w:r w:rsidR="00853E1F" w:rsidRPr="001D4FAF">
        <w:t>MCC Works</w:t>
      </w:r>
      <w:r w:rsidR="00EC41EC" w:rsidRPr="00F94C5E">
        <w:t xml:space="preserve"> </w:t>
      </w:r>
      <w:r w:rsidRPr="00F94C5E">
        <w:t xml:space="preserve">(in terms of time, cost or quality) and the preventative and remedial action which has been, is being or is proposed </w:t>
      </w:r>
      <w:r w:rsidR="00EB3A28">
        <w:t xml:space="preserve">to </w:t>
      </w:r>
      <w:r w:rsidRPr="00F94C5E">
        <w:t xml:space="preserve">be taken in respect of such risks, opportunities, issues or matters; </w:t>
      </w:r>
    </w:p>
    <w:p w14:paraId="157CF276" w14:textId="6F4508FF" w:rsidR="0008489A" w:rsidRPr="00F94C5E" w:rsidRDefault="0008489A" w:rsidP="00125159">
      <w:pPr>
        <w:pStyle w:val="DefenceHeading3"/>
      </w:pPr>
      <w:bookmarkStart w:id="620" w:name="_BPDC_LN_INS_3458"/>
      <w:bookmarkStart w:id="621" w:name="_BPDC_PR_INS_3459"/>
      <w:bookmarkEnd w:id="620"/>
      <w:bookmarkEnd w:id="621"/>
      <w:r w:rsidRPr="00F94C5E">
        <w:t xml:space="preserve">confirmation of compliance with the </w:t>
      </w:r>
      <w:r w:rsidR="00C87EF0" w:rsidRPr="001D4FAF">
        <w:t>WHS Legislation</w:t>
      </w:r>
      <w:r w:rsidRPr="00F94C5E">
        <w:t xml:space="preserve"> and detailed particulars of all work health and safety matters arising out of or in connection with clause </w:t>
      </w:r>
      <w:r w:rsidR="00F83344" w:rsidRPr="00F94C5E">
        <w:fldChar w:fldCharType="begin"/>
      </w:r>
      <w:r w:rsidR="00F83344" w:rsidRPr="00F94C5E">
        <w:instrText xml:space="preserve"> REF _Ref462406747 \w \h </w:instrText>
      </w:r>
      <w:r w:rsidR="00F83344" w:rsidRPr="00F94C5E">
        <w:fldChar w:fldCharType="separate"/>
      </w:r>
      <w:r w:rsidR="00755617">
        <w:t>6.15</w:t>
      </w:r>
      <w:r w:rsidR="00F83344" w:rsidRPr="00F94C5E">
        <w:fldChar w:fldCharType="end"/>
      </w:r>
      <w:r w:rsidRPr="00F94C5E">
        <w:t>, including:</w:t>
      </w:r>
    </w:p>
    <w:p w14:paraId="756E5FE5" w14:textId="633A4C06" w:rsidR="0008489A" w:rsidRPr="00F94C5E" w:rsidRDefault="0008489A" w:rsidP="005503FB">
      <w:pPr>
        <w:pStyle w:val="DefenceHeading4"/>
      </w:pPr>
      <w:bookmarkStart w:id="622" w:name="_BPDC_LN_INS_3456"/>
      <w:bookmarkStart w:id="623" w:name="_BPDC_PR_INS_3457"/>
      <w:bookmarkEnd w:id="622"/>
      <w:bookmarkEnd w:id="623"/>
      <w:r w:rsidRPr="00F94C5E">
        <w:t xml:space="preserve">the </w:t>
      </w:r>
      <w:r w:rsidR="00C87EF0" w:rsidRPr="001D4FAF">
        <w:rPr>
          <w:szCs w:val="22"/>
        </w:rPr>
        <w:t>Work Health and Safety Plan</w:t>
      </w:r>
      <w:r w:rsidRPr="00F94C5E">
        <w:t xml:space="preserve"> (including all reviews, updates and amendments to the </w:t>
      </w:r>
      <w:r w:rsidR="00C87EF0" w:rsidRPr="001D4FAF">
        <w:rPr>
          <w:szCs w:val="22"/>
        </w:rPr>
        <w:t>Work Health and Safety Plan</w:t>
      </w:r>
      <w:r w:rsidRPr="00F94C5E">
        <w:t xml:space="preserve"> in accordance with c</w:t>
      </w:r>
      <w:r w:rsidR="00F263D7" w:rsidRPr="00F94C5E">
        <w:t xml:space="preserve">lause </w:t>
      </w:r>
      <w:r w:rsidR="00F83344" w:rsidRPr="00F94C5E">
        <w:fldChar w:fldCharType="begin"/>
      </w:r>
      <w:r w:rsidR="00F83344" w:rsidRPr="00F94C5E">
        <w:instrText xml:space="preserve"> REF _Ref162942578 \w \h </w:instrText>
      </w:r>
      <w:r w:rsidR="005503FB" w:rsidRPr="00F94C5E">
        <w:instrText xml:space="preserve"> \* MERGEFORMAT </w:instrText>
      </w:r>
      <w:r w:rsidR="00F83344" w:rsidRPr="00F94C5E">
        <w:fldChar w:fldCharType="separate"/>
      </w:r>
      <w:r w:rsidR="00755617">
        <w:t>7.4</w:t>
      </w:r>
      <w:r w:rsidR="00F83344" w:rsidRPr="00F94C5E">
        <w:fldChar w:fldCharType="end"/>
      </w:r>
      <w:r w:rsidRPr="00F94C5E">
        <w:t>);</w:t>
      </w:r>
    </w:p>
    <w:p w14:paraId="2661DBE3" w14:textId="77777777" w:rsidR="0008489A" w:rsidRDefault="0008489A" w:rsidP="005503FB">
      <w:pPr>
        <w:pStyle w:val="DefenceHeading4"/>
      </w:pPr>
      <w:bookmarkStart w:id="624" w:name="_BPDC_LN_INS_3454"/>
      <w:bookmarkStart w:id="625" w:name="_BPDC_PR_INS_3455"/>
      <w:bookmarkEnd w:id="624"/>
      <w:bookmarkEnd w:id="625"/>
      <w:r w:rsidRPr="00F94C5E">
        <w:t xml:space="preserve">details of all proactive risk management measures implemented by the </w:t>
      </w:r>
      <w:r w:rsidR="00025FDA" w:rsidRPr="001D4FAF">
        <w:t>Consultant</w:t>
      </w:r>
      <w:r w:rsidRPr="00F94C5E">
        <w:t xml:space="preserve"> to prevent systemic work health and safety issues, incidents or accidents during the </w:t>
      </w:r>
      <w:r w:rsidR="00A902F5" w:rsidRPr="001D4FAF">
        <w:t>Services</w:t>
      </w:r>
      <w:r w:rsidRPr="00F94C5E">
        <w:t xml:space="preserve">; </w:t>
      </w:r>
    </w:p>
    <w:p w14:paraId="33EC8933" w14:textId="5500FA55" w:rsidR="00E72AB5" w:rsidRPr="00F94C5E" w:rsidRDefault="00E72AB5" w:rsidP="00E72AB5">
      <w:pPr>
        <w:pStyle w:val="DefenceHeading4"/>
      </w:pPr>
      <w:bookmarkStart w:id="626" w:name="_Hlk206594739"/>
      <w:r w:rsidRPr="0022404A">
        <w:t xml:space="preserve">written assurances from the </w:t>
      </w:r>
      <w:r>
        <w:t>Consultant and</w:t>
      </w:r>
      <w:r w:rsidRPr="0022404A">
        <w:t xml:space="preserve"> each Other Contractor confirming their ongoing compliance with the WHS Legislation in accordance with clause</w:t>
      </w:r>
      <w:r>
        <w:t xml:space="preserve"> </w:t>
      </w:r>
      <w:r>
        <w:fldChar w:fldCharType="begin"/>
      </w:r>
      <w:r>
        <w:instrText xml:space="preserve"> REF _Ref208316458 \w \h </w:instrText>
      </w:r>
      <w:r>
        <w:fldChar w:fldCharType="separate"/>
      </w:r>
      <w:r w:rsidR="00755617">
        <w:t>6.15(e)(ii)A</w:t>
      </w:r>
      <w:r>
        <w:fldChar w:fldCharType="end"/>
      </w:r>
      <w:r w:rsidRPr="0022404A">
        <w:t>;</w:t>
      </w:r>
      <w:bookmarkEnd w:id="626"/>
    </w:p>
    <w:p w14:paraId="133D6B82" w14:textId="77777777" w:rsidR="005503FB" w:rsidRPr="00F94C5E" w:rsidRDefault="0008489A" w:rsidP="005503FB">
      <w:pPr>
        <w:pStyle w:val="DefenceHeading4"/>
      </w:pPr>
      <w:bookmarkStart w:id="627" w:name="_BPDC_LN_INS_3452"/>
      <w:bookmarkStart w:id="628" w:name="_BPDC_PR_INS_3453"/>
      <w:bookmarkEnd w:id="627"/>
      <w:bookmarkEnd w:id="628"/>
      <w:r w:rsidRPr="00F94C5E">
        <w:t xml:space="preserve">details of lead indicator data, including: </w:t>
      </w:r>
      <w:bookmarkStart w:id="629" w:name="_BPDC_LN_INS_3450"/>
      <w:bookmarkStart w:id="630" w:name="_BPDC_PR_INS_3451"/>
      <w:bookmarkEnd w:id="629"/>
      <w:bookmarkEnd w:id="630"/>
    </w:p>
    <w:p w14:paraId="36521E1D" w14:textId="77777777" w:rsidR="0008489A" w:rsidRPr="00F94C5E" w:rsidRDefault="0008489A" w:rsidP="00125159">
      <w:pPr>
        <w:pStyle w:val="DefenceHeading5"/>
      </w:pPr>
      <w:r w:rsidRPr="00F94C5E">
        <w:t xml:space="preserve">inductions, training and other work health and safety awareness programmes conducted; </w:t>
      </w:r>
    </w:p>
    <w:p w14:paraId="075A07BE" w14:textId="77777777" w:rsidR="0008489A" w:rsidRPr="00F94C5E" w:rsidRDefault="002B2646" w:rsidP="00125159">
      <w:pPr>
        <w:pStyle w:val="DefenceHeading5"/>
      </w:pPr>
      <w:bookmarkStart w:id="631" w:name="_BPDC_LN_INS_3448"/>
      <w:bookmarkStart w:id="632" w:name="_BPDC_PR_INS_3449"/>
      <w:bookmarkEnd w:id="631"/>
      <w:bookmarkEnd w:id="632"/>
      <w:r w:rsidRPr="001D4FAF">
        <w:t>Site</w:t>
      </w:r>
      <w:r w:rsidR="0008489A" w:rsidRPr="00F94C5E">
        <w:t xml:space="preserve"> audits and verification activities (including copies of </w:t>
      </w:r>
      <w:r w:rsidRPr="001D4FAF">
        <w:t>Site</w:t>
      </w:r>
      <w:r w:rsidR="0008489A" w:rsidRPr="00F94C5E">
        <w:t xml:space="preserve"> audit reports and verification activity reports); and </w:t>
      </w:r>
    </w:p>
    <w:p w14:paraId="23E7C942" w14:textId="77777777" w:rsidR="0008489A" w:rsidRPr="00F94C5E" w:rsidRDefault="0008489A" w:rsidP="00125159">
      <w:pPr>
        <w:pStyle w:val="DefenceHeading5"/>
      </w:pPr>
      <w:bookmarkStart w:id="633" w:name="_BPDC_LN_INS_3446"/>
      <w:bookmarkStart w:id="634" w:name="_BPDC_PR_INS_3447"/>
      <w:bookmarkEnd w:id="633"/>
      <w:bookmarkEnd w:id="634"/>
      <w:r w:rsidRPr="00F94C5E">
        <w:t>inspections of Plant,</w:t>
      </w:r>
      <w:r w:rsidR="00F94C5E">
        <w:t xml:space="preserve"> </w:t>
      </w:r>
      <w:r w:rsidRPr="00F94C5E">
        <w:t>Equipment and Work</w:t>
      </w:r>
      <w:r w:rsidR="00394803" w:rsidRPr="00F94C5E">
        <w:t xml:space="preserve"> (or similar term used or defined in the </w:t>
      </w:r>
      <w:r w:rsidR="0065145C" w:rsidRPr="001D4FAF">
        <w:t>Managing Contractor Contract</w:t>
      </w:r>
      <w:r w:rsidR="00394803" w:rsidRPr="00F94C5E">
        <w:t>)</w:t>
      </w:r>
      <w:r w:rsidRPr="00F94C5E">
        <w:t xml:space="preserve">; </w:t>
      </w:r>
    </w:p>
    <w:p w14:paraId="0E20BC86" w14:textId="77777777" w:rsidR="0008489A" w:rsidRPr="00F94C5E" w:rsidRDefault="0008489A" w:rsidP="005503FB">
      <w:pPr>
        <w:pStyle w:val="DefenceHeading4"/>
      </w:pPr>
      <w:bookmarkStart w:id="635" w:name="_BPDC_LN_INS_3444"/>
      <w:bookmarkStart w:id="636" w:name="_BPDC_PR_INS_3445"/>
      <w:bookmarkEnd w:id="635"/>
      <w:bookmarkEnd w:id="636"/>
      <w:r w:rsidRPr="00F94C5E">
        <w:t xml:space="preserve">without limiting the </w:t>
      </w:r>
      <w:r w:rsidR="00025FDA" w:rsidRPr="001D4FAF">
        <w:t>Consultant’</w:t>
      </w:r>
      <w:r w:rsidR="00394803" w:rsidRPr="001D4FAF">
        <w:t>s</w:t>
      </w:r>
      <w:r w:rsidRPr="00F94C5E">
        <w:t xml:space="preserve"> obligations to notify the </w:t>
      </w:r>
      <w:r w:rsidR="00853E1F" w:rsidRPr="001D4FAF">
        <w:t>MCC Contract Administrator</w:t>
      </w:r>
      <w:r w:rsidRPr="00F94C5E">
        <w:t xml:space="preserve"> and the </w:t>
      </w:r>
      <w:r w:rsidR="00C3421A" w:rsidRPr="001D4FAF">
        <w:t>Contractor’s Representative</w:t>
      </w:r>
      <w:r w:rsidRPr="00F94C5E">
        <w:t xml:space="preserve"> under:</w:t>
      </w:r>
    </w:p>
    <w:p w14:paraId="18ED2877" w14:textId="4A7CCF48" w:rsidR="0008489A" w:rsidRPr="00F94C5E" w:rsidRDefault="0008489A" w:rsidP="00125159">
      <w:pPr>
        <w:pStyle w:val="DefenceHeading5"/>
      </w:pPr>
      <w:bookmarkStart w:id="637" w:name="_BPDC_LN_INS_3442"/>
      <w:bookmarkStart w:id="638" w:name="_BPDC_PR_INS_3443"/>
      <w:bookmarkEnd w:id="637"/>
      <w:bookmarkEnd w:id="638"/>
      <w:r w:rsidRPr="00F94C5E">
        <w:t xml:space="preserve">clause </w:t>
      </w:r>
      <w:r w:rsidRPr="00F94C5E">
        <w:fldChar w:fldCharType="begin"/>
      </w:r>
      <w:r w:rsidRPr="00F94C5E">
        <w:instrText xml:space="preserve"> REF _Ref450032843 \r \h  \* MERGEFORMAT </w:instrText>
      </w:r>
      <w:r w:rsidRPr="00F94C5E">
        <w:fldChar w:fldCharType="separate"/>
      </w:r>
      <w:r w:rsidR="00755617">
        <w:t>6.15(c)(i)</w:t>
      </w:r>
      <w:r w:rsidRPr="00F94C5E">
        <w:fldChar w:fldCharType="end"/>
      </w:r>
      <w:r w:rsidRPr="00F94C5E">
        <w:t xml:space="preserve"> and </w:t>
      </w:r>
      <w:r w:rsidR="002358F6">
        <w:fldChar w:fldCharType="begin"/>
      </w:r>
      <w:r w:rsidR="002358F6">
        <w:instrText xml:space="preserve"> REF _Ref449088999 \n \h </w:instrText>
      </w:r>
      <w:r w:rsidR="002358F6">
        <w:fldChar w:fldCharType="separate"/>
      </w:r>
      <w:r w:rsidR="00755617">
        <w:t>(d)</w:t>
      </w:r>
      <w:r w:rsidR="002358F6">
        <w:fldChar w:fldCharType="end"/>
      </w:r>
      <w:r w:rsidRPr="00F94C5E">
        <w:t>, summary data regarding notifiable incidents</w:t>
      </w:r>
      <w:r w:rsidR="00E72AB5">
        <w:t xml:space="preserve">, </w:t>
      </w:r>
      <w:r w:rsidR="00E72AB5">
        <w:rPr>
          <w:color w:val="000000"/>
        </w:rPr>
        <w:t>including any notices issued to or from the relevant regulator, copies of all witness statements and investigation reports, actions to be taken and any impact on the Subcontract due to the notifiable incident</w:t>
      </w:r>
      <w:r w:rsidRPr="00F94C5E">
        <w:t xml:space="preserve">; </w:t>
      </w:r>
    </w:p>
    <w:p w14:paraId="237B6B90" w14:textId="524CEC79" w:rsidR="00E72AB5" w:rsidRDefault="0008489A" w:rsidP="00125159">
      <w:pPr>
        <w:pStyle w:val="DefenceHeading5"/>
      </w:pPr>
      <w:bookmarkStart w:id="639" w:name="_BPDC_LN_INS_3440"/>
      <w:bookmarkStart w:id="640" w:name="_BPDC_PR_INS_3441"/>
      <w:bookmarkEnd w:id="639"/>
      <w:bookmarkEnd w:id="640"/>
      <w:r w:rsidRPr="00F94C5E">
        <w:t xml:space="preserve">clause </w:t>
      </w:r>
      <w:r w:rsidR="00A46460" w:rsidRPr="00F94C5E">
        <w:fldChar w:fldCharType="begin"/>
      </w:r>
      <w:r w:rsidR="00A46460" w:rsidRPr="00F94C5E">
        <w:instrText xml:space="preserve"> REF _Ref449089107 \r \h </w:instrText>
      </w:r>
      <w:r w:rsidR="00A46460" w:rsidRPr="00F94C5E">
        <w:fldChar w:fldCharType="separate"/>
      </w:r>
      <w:r w:rsidR="00755617">
        <w:t>6.15(c)(ii)</w:t>
      </w:r>
      <w:r w:rsidR="00A46460" w:rsidRPr="00F94C5E">
        <w:fldChar w:fldCharType="end"/>
      </w:r>
      <w:r w:rsidR="00E72AB5">
        <w:t>,</w:t>
      </w:r>
      <w:bookmarkStart w:id="641" w:name="_Hlk206594922"/>
      <w:r w:rsidR="00E72AB5" w:rsidRPr="00E72AB5">
        <w:rPr>
          <w:color w:val="000000"/>
        </w:rPr>
        <w:t xml:space="preserve"> </w:t>
      </w:r>
      <w:r w:rsidR="00E72AB5" w:rsidRPr="00BB78E4">
        <w:rPr>
          <w:color w:val="000000"/>
        </w:rPr>
        <w:t>work health and safety incidents or accidents (which are not notifiable incidents) where the nature of the incident or accident indicates a potential systemic failure to identify hazards and manage risks to health and safety</w:t>
      </w:r>
      <w:r w:rsidR="00E72AB5">
        <w:rPr>
          <w:color w:val="000000"/>
        </w:rPr>
        <w:t xml:space="preserve"> </w:t>
      </w:r>
      <w:r w:rsidR="00E72AB5" w:rsidRPr="00BB78E4">
        <w:rPr>
          <w:color w:val="000000"/>
        </w:rPr>
        <w:t>and the preventative, corrective and remedial action which has been, is being or is proposed to be taken</w:t>
      </w:r>
      <w:bookmarkEnd w:id="641"/>
      <w:r w:rsidR="00E72AB5">
        <w:rPr>
          <w:color w:val="000000"/>
        </w:rPr>
        <w:t>;</w:t>
      </w:r>
      <w:r w:rsidR="00222098" w:rsidRPr="00F94C5E">
        <w:t xml:space="preserve"> </w:t>
      </w:r>
      <w:r w:rsidRPr="00F94C5E">
        <w:t xml:space="preserve">and </w:t>
      </w:r>
    </w:p>
    <w:p w14:paraId="5D361128" w14:textId="7211E693" w:rsidR="0008489A" w:rsidRPr="00F94C5E" w:rsidRDefault="00805606" w:rsidP="00125159">
      <w:pPr>
        <w:pStyle w:val="DefenceHeading5"/>
      </w:pPr>
      <w:r>
        <w:t xml:space="preserve">clause </w:t>
      </w:r>
      <w:r w:rsidR="00E72AB5">
        <w:fldChar w:fldCharType="begin"/>
      </w:r>
      <w:r w:rsidR="00E72AB5">
        <w:instrText xml:space="preserve"> REF _Ref450125977 \w \h </w:instrText>
      </w:r>
      <w:r w:rsidR="00E72AB5">
        <w:fldChar w:fldCharType="separate"/>
      </w:r>
      <w:r w:rsidR="00755617">
        <w:t>6.15(c)(iii)</w:t>
      </w:r>
      <w:r w:rsidR="00E72AB5">
        <w:fldChar w:fldCharType="end"/>
      </w:r>
      <w:r w:rsidR="0008489A" w:rsidRPr="00F94C5E">
        <w:t>, details of all incidents and accidents</w:t>
      </w:r>
      <w:r w:rsidR="00E72AB5">
        <w:t xml:space="preserve"> (which are not notifiable incidents)</w:t>
      </w:r>
      <w:r w:rsidR="0008489A" w:rsidRPr="00F94C5E">
        <w:t xml:space="preserve"> and the preventative, corrective and remedial action which has</w:t>
      </w:r>
      <w:r w:rsidR="00394803" w:rsidRPr="00F94C5E">
        <w:t xml:space="preserve"> been,</w:t>
      </w:r>
      <w:r w:rsidR="0008489A" w:rsidRPr="00F94C5E">
        <w:t xml:space="preserve"> is being or is proposed to be taken;</w:t>
      </w:r>
    </w:p>
    <w:p w14:paraId="7E3D00A5" w14:textId="77777777" w:rsidR="0008489A" w:rsidRPr="00F94C5E" w:rsidRDefault="0008489A" w:rsidP="005503FB">
      <w:pPr>
        <w:pStyle w:val="DefenceHeading4"/>
      </w:pPr>
      <w:bookmarkStart w:id="642" w:name="_BPDC_LN_INS_3438"/>
      <w:bookmarkStart w:id="643" w:name="_BPDC_PR_INS_3439"/>
      <w:bookmarkEnd w:id="642"/>
      <w:bookmarkEnd w:id="643"/>
      <w:r w:rsidRPr="00F94C5E">
        <w:t>relevant statistics and other information regarding lost time injury days; and</w:t>
      </w:r>
    </w:p>
    <w:p w14:paraId="054EC756" w14:textId="77777777" w:rsidR="0008489A" w:rsidRPr="00F94C5E" w:rsidRDefault="0008489A" w:rsidP="005503FB">
      <w:pPr>
        <w:pStyle w:val="DefenceHeading4"/>
      </w:pPr>
      <w:bookmarkStart w:id="644" w:name="_BPDC_LN_INS_3436"/>
      <w:bookmarkStart w:id="645" w:name="_BPDC_PR_INS_3437"/>
      <w:bookmarkEnd w:id="644"/>
      <w:bookmarkEnd w:id="645"/>
      <w:r w:rsidRPr="00F94C5E">
        <w:t>all other work health and safety matters</w:t>
      </w:r>
      <w:r w:rsidR="00222098" w:rsidRPr="00F94C5E">
        <w:t xml:space="preserve"> required by the </w:t>
      </w:r>
      <w:r w:rsidR="000C75F9" w:rsidRPr="001D4FAF">
        <w:rPr>
          <w:szCs w:val="22"/>
        </w:rPr>
        <w:t>Subcontract</w:t>
      </w:r>
      <w:r w:rsidR="000C75F9" w:rsidRPr="00F94C5E">
        <w:t xml:space="preserve"> </w:t>
      </w:r>
      <w:r w:rsidR="00222098" w:rsidRPr="00F94C5E">
        <w:t>or the</w:t>
      </w:r>
      <w:r w:rsidRPr="00F94C5E">
        <w:t xml:space="preserve"> </w:t>
      </w:r>
      <w:r w:rsidR="00C3421A" w:rsidRPr="001D4FAF">
        <w:t>Contractor’s Representative</w:t>
      </w:r>
      <w:r w:rsidR="00942277">
        <w:t>;</w:t>
      </w:r>
    </w:p>
    <w:p w14:paraId="3A41D86D" w14:textId="77777777" w:rsidR="0008489A" w:rsidRPr="00F94C5E" w:rsidRDefault="0008489A" w:rsidP="00125159">
      <w:pPr>
        <w:pStyle w:val="DefenceHeading3"/>
      </w:pPr>
      <w:bookmarkStart w:id="646" w:name="_BPDC_LN_INS_3434"/>
      <w:bookmarkStart w:id="647" w:name="_BPDC_PR_INS_3435"/>
      <w:bookmarkEnd w:id="646"/>
      <w:bookmarkEnd w:id="647"/>
      <w:r w:rsidRPr="00F94C5E">
        <w:t>confirmation of compliance with</w:t>
      </w:r>
      <w:r w:rsidR="004466BD">
        <w:t>, and (as applicable) an update in respect of</w:t>
      </w:r>
      <w:r w:rsidRPr="00F94C5E">
        <w:t xml:space="preserve">: </w:t>
      </w:r>
    </w:p>
    <w:p w14:paraId="0B18B18E" w14:textId="77777777" w:rsidR="0008489A" w:rsidRPr="00F94C5E" w:rsidRDefault="0008489A" w:rsidP="005503FB">
      <w:pPr>
        <w:pStyle w:val="DefenceHeading4"/>
      </w:pPr>
      <w:bookmarkStart w:id="648" w:name="_BPDC_LN_INS_3432"/>
      <w:bookmarkStart w:id="649" w:name="_BPDC_PR_INS_3433"/>
      <w:bookmarkStart w:id="650" w:name="_BPDC_LN_INS_3430"/>
      <w:bookmarkStart w:id="651" w:name="_BPDC_PR_INS_3431"/>
      <w:bookmarkStart w:id="652" w:name="_BPDC_LN_INS_3428"/>
      <w:bookmarkStart w:id="653" w:name="_BPDC_PR_INS_3429"/>
      <w:bookmarkStart w:id="654" w:name="_Ref76116685"/>
      <w:bookmarkEnd w:id="648"/>
      <w:bookmarkEnd w:id="649"/>
      <w:bookmarkEnd w:id="650"/>
      <w:bookmarkEnd w:id="651"/>
      <w:bookmarkEnd w:id="652"/>
      <w:bookmarkEnd w:id="653"/>
      <w:r w:rsidRPr="00F94C5E">
        <w:t xml:space="preserve">quality assurance requirements, including the </w:t>
      </w:r>
      <w:r w:rsidRPr="001D4FAF">
        <w:t>Quality Plan</w:t>
      </w:r>
      <w:r w:rsidRPr="00F94C5E">
        <w:t>;</w:t>
      </w:r>
      <w:bookmarkEnd w:id="654"/>
      <w:r w:rsidRPr="00F94C5E">
        <w:t xml:space="preserve"> </w:t>
      </w:r>
    </w:p>
    <w:p w14:paraId="037F8B0E" w14:textId="77777777" w:rsidR="0008489A" w:rsidRPr="00F94C5E" w:rsidRDefault="002B2646" w:rsidP="005503FB">
      <w:pPr>
        <w:pStyle w:val="DefenceHeading4"/>
      </w:pPr>
      <w:bookmarkStart w:id="655" w:name="_BPDC_LN_INS_3426"/>
      <w:bookmarkStart w:id="656" w:name="_BPDC_PR_INS_3427"/>
      <w:bookmarkStart w:id="657" w:name="_BPDC_LN_INS_3424"/>
      <w:bookmarkStart w:id="658" w:name="_BPDC_PR_INS_3425"/>
      <w:bookmarkEnd w:id="655"/>
      <w:bookmarkEnd w:id="656"/>
      <w:bookmarkEnd w:id="657"/>
      <w:bookmarkEnd w:id="658"/>
      <w:r w:rsidRPr="001D4FAF">
        <w:t>Site</w:t>
      </w:r>
      <w:r w:rsidR="0008489A" w:rsidRPr="00F94C5E">
        <w:t xml:space="preserve">-related requirements, including the </w:t>
      </w:r>
      <w:r w:rsidRPr="001D4FAF">
        <w:t>Site Management Plan</w:t>
      </w:r>
      <w:r w:rsidR="0008489A" w:rsidRPr="00F94C5E">
        <w:t xml:space="preserve">; </w:t>
      </w:r>
    </w:p>
    <w:p w14:paraId="4F064C29" w14:textId="77777777" w:rsidR="00394803" w:rsidRPr="00F94C5E" w:rsidRDefault="00942277" w:rsidP="005503FB">
      <w:pPr>
        <w:pStyle w:val="DefenceHeading4"/>
      </w:pPr>
      <w:r>
        <w:t>c</w:t>
      </w:r>
      <w:r w:rsidR="00394803" w:rsidRPr="00F94C5E">
        <w:t>ommissioning and handover requir</w:t>
      </w:r>
      <w:r w:rsidR="00F94C5E">
        <w:t>e</w:t>
      </w:r>
      <w:r w:rsidR="00394803" w:rsidRPr="00F94C5E">
        <w:t xml:space="preserve">ments, including the </w:t>
      </w:r>
      <w:r w:rsidR="00671A35">
        <w:t>Project Lifecycle and HOTO Plan</w:t>
      </w:r>
      <w:r w:rsidR="00394803" w:rsidRPr="00F94C5E">
        <w:t>;</w:t>
      </w:r>
    </w:p>
    <w:p w14:paraId="3FA4A3F3" w14:textId="654151A8" w:rsidR="0008489A" w:rsidRPr="00F94C5E" w:rsidRDefault="0008489A" w:rsidP="005503FB">
      <w:pPr>
        <w:pStyle w:val="DefenceHeading4"/>
      </w:pPr>
      <w:bookmarkStart w:id="659" w:name="_BPDC_LN_INS_3422"/>
      <w:bookmarkStart w:id="660" w:name="_BPDC_PR_INS_3423"/>
      <w:bookmarkEnd w:id="659"/>
      <w:bookmarkEnd w:id="660"/>
      <w:r w:rsidRPr="00F94C5E">
        <w:lastRenderedPageBreak/>
        <w:t xml:space="preserve">environmental requirements, including the </w:t>
      </w:r>
      <w:r w:rsidRPr="001D4FAF">
        <w:t xml:space="preserve">Environmental Management </w:t>
      </w:r>
      <w:r w:rsidR="00935A43">
        <w:t xml:space="preserve">and Sustainability </w:t>
      </w:r>
      <w:r w:rsidRPr="001D4FAF">
        <w:t>Plan</w:t>
      </w:r>
      <w:r w:rsidRPr="00F94C5E">
        <w:t xml:space="preserve">; </w:t>
      </w:r>
    </w:p>
    <w:p w14:paraId="2A328010" w14:textId="1E1F18C8" w:rsidR="0008489A" w:rsidRPr="00F94C5E" w:rsidRDefault="0008489A" w:rsidP="005503FB">
      <w:pPr>
        <w:pStyle w:val="DefenceHeading4"/>
      </w:pPr>
      <w:bookmarkStart w:id="661" w:name="_BPDC_LN_INS_3420"/>
      <w:bookmarkStart w:id="662" w:name="_BPDC_PR_INS_3421"/>
      <w:bookmarkEnd w:id="661"/>
      <w:bookmarkEnd w:id="662"/>
      <w:r w:rsidRPr="00F94C5E">
        <w:t xml:space="preserve">information security </w:t>
      </w:r>
      <w:r w:rsidR="00F263D7" w:rsidRPr="00F94C5E">
        <w:t xml:space="preserve">requirements, including clause </w:t>
      </w:r>
      <w:r w:rsidR="00394803" w:rsidRPr="00F94C5E">
        <w:fldChar w:fldCharType="begin"/>
      </w:r>
      <w:r w:rsidR="00394803" w:rsidRPr="00F94C5E">
        <w:instrText xml:space="preserve"> REF _Ref445715532 \w \h </w:instrText>
      </w:r>
      <w:r w:rsidR="005503FB" w:rsidRPr="00F94C5E">
        <w:instrText xml:space="preserve"> \* MERGEFORMAT </w:instrText>
      </w:r>
      <w:r w:rsidR="00394803" w:rsidRPr="00F94C5E">
        <w:fldChar w:fldCharType="separate"/>
      </w:r>
      <w:r w:rsidR="00755617">
        <w:t>18</w:t>
      </w:r>
      <w:r w:rsidR="00394803" w:rsidRPr="00F94C5E">
        <w:fldChar w:fldCharType="end"/>
      </w:r>
      <w:r w:rsidRPr="00F94C5E">
        <w:t xml:space="preserve">; and </w:t>
      </w:r>
    </w:p>
    <w:p w14:paraId="6E67B708" w14:textId="77777777" w:rsidR="0008489A" w:rsidRPr="00F94C5E" w:rsidRDefault="0008489A" w:rsidP="005503FB">
      <w:pPr>
        <w:pStyle w:val="DefenceHeading4"/>
      </w:pPr>
      <w:bookmarkStart w:id="663" w:name="_BPDC_LN_INS_3418"/>
      <w:bookmarkStart w:id="664" w:name="_BPDC_PR_INS_3419"/>
      <w:bookmarkStart w:id="665" w:name="_Ref446523694"/>
      <w:bookmarkStart w:id="666" w:name="_Ref462407452"/>
      <w:bookmarkEnd w:id="663"/>
      <w:bookmarkEnd w:id="664"/>
      <w:r w:rsidRPr="00F94C5E">
        <w:t>any other security requirements</w:t>
      </w:r>
      <w:bookmarkEnd w:id="665"/>
      <w:r w:rsidRPr="00F94C5E">
        <w:t>,</w:t>
      </w:r>
      <w:bookmarkEnd w:id="666"/>
      <w:r w:rsidRPr="00F94C5E">
        <w:t xml:space="preserve"> </w:t>
      </w:r>
    </w:p>
    <w:p w14:paraId="1BE5AA37" w14:textId="0D10C457" w:rsidR="0008489A" w:rsidRPr="00F94C5E" w:rsidRDefault="0008489A" w:rsidP="00836472">
      <w:pPr>
        <w:pStyle w:val="DefenceIndent"/>
      </w:pPr>
      <w:r w:rsidRPr="00836472">
        <w:rPr>
          <w:rStyle w:val="DefenceIndentChar"/>
        </w:rPr>
        <w:t>together with detailed particulars of all matters relevant to the items descr</w:t>
      </w:r>
      <w:r w:rsidR="00F263D7" w:rsidRPr="00836472">
        <w:rPr>
          <w:rStyle w:val="DefenceIndentChar"/>
        </w:rPr>
        <w:t xml:space="preserve">ibed in subparagraphs </w:t>
      </w:r>
      <w:r w:rsidR="00053D6D">
        <w:rPr>
          <w:rStyle w:val="DefenceIndentChar"/>
        </w:rPr>
        <w:fldChar w:fldCharType="begin"/>
      </w:r>
      <w:r w:rsidR="00053D6D">
        <w:rPr>
          <w:rStyle w:val="DefenceIndentChar"/>
        </w:rPr>
        <w:instrText xml:space="preserve"> REF _Ref76116685 \n \h </w:instrText>
      </w:r>
      <w:r w:rsidR="00053D6D">
        <w:rPr>
          <w:rStyle w:val="DefenceIndentChar"/>
        </w:rPr>
      </w:r>
      <w:r w:rsidR="00053D6D">
        <w:rPr>
          <w:rStyle w:val="DefenceIndentChar"/>
        </w:rPr>
        <w:fldChar w:fldCharType="separate"/>
      </w:r>
      <w:r w:rsidR="00755617">
        <w:rPr>
          <w:rStyle w:val="DefenceIndentChar"/>
        </w:rPr>
        <w:t>(i)</w:t>
      </w:r>
      <w:r w:rsidR="00053D6D">
        <w:rPr>
          <w:rStyle w:val="DefenceIndentChar"/>
        </w:rPr>
        <w:fldChar w:fldCharType="end"/>
      </w:r>
      <w:r w:rsidR="002358F6">
        <w:rPr>
          <w:rStyle w:val="DefenceIndentChar"/>
        </w:rPr>
        <w:t xml:space="preserve"> </w:t>
      </w:r>
      <w:r w:rsidR="00F263D7" w:rsidRPr="00836472">
        <w:rPr>
          <w:rStyle w:val="DefenceIndentChar"/>
        </w:rPr>
        <w:t xml:space="preserve">- </w:t>
      </w:r>
      <w:r w:rsidR="00380F1E" w:rsidRPr="00836472">
        <w:rPr>
          <w:rStyle w:val="DefenceIndentChar"/>
        </w:rPr>
        <w:fldChar w:fldCharType="begin"/>
      </w:r>
      <w:r w:rsidR="00380F1E" w:rsidRPr="00836472">
        <w:rPr>
          <w:rStyle w:val="DefenceIndentChar"/>
        </w:rPr>
        <w:instrText xml:space="preserve"> REF _Ref462407452 \n \h </w:instrText>
      </w:r>
      <w:r w:rsidR="00836472">
        <w:rPr>
          <w:rStyle w:val="DefenceIndentChar"/>
        </w:rPr>
        <w:instrText xml:space="preserve"> \* MERGEFORMAT </w:instrText>
      </w:r>
      <w:r w:rsidR="00380F1E" w:rsidRPr="00836472">
        <w:rPr>
          <w:rStyle w:val="DefenceIndentChar"/>
        </w:rPr>
      </w:r>
      <w:r w:rsidR="00380F1E" w:rsidRPr="00836472">
        <w:rPr>
          <w:rStyle w:val="DefenceIndentChar"/>
        </w:rPr>
        <w:fldChar w:fldCharType="separate"/>
      </w:r>
      <w:r w:rsidR="00755617">
        <w:rPr>
          <w:rStyle w:val="DefenceIndentChar"/>
        </w:rPr>
        <w:t>(vi)</w:t>
      </w:r>
      <w:r w:rsidR="00380F1E" w:rsidRPr="00836472">
        <w:rPr>
          <w:rStyle w:val="DefenceIndentChar"/>
        </w:rPr>
        <w:fldChar w:fldCharType="end"/>
      </w:r>
      <w:r w:rsidR="00394803" w:rsidRPr="00836472">
        <w:rPr>
          <w:rStyle w:val="DefenceIndentChar"/>
        </w:rPr>
        <w:t xml:space="preserve"> </w:t>
      </w:r>
      <w:r w:rsidRPr="00836472">
        <w:rPr>
          <w:rStyle w:val="DefenceIndentChar"/>
        </w:rPr>
        <w:t>above</w:t>
      </w:r>
      <w:r w:rsidRPr="00F94C5E">
        <w:t xml:space="preserve">; </w:t>
      </w:r>
    </w:p>
    <w:p w14:paraId="19CCF692" w14:textId="77777777" w:rsidR="006262BB" w:rsidRDefault="0008489A" w:rsidP="00125159">
      <w:pPr>
        <w:pStyle w:val="DefenceHeading3"/>
      </w:pPr>
      <w:bookmarkStart w:id="667" w:name="_BPDC_LN_INS_3416"/>
      <w:bookmarkStart w:id="668" w:name="_BPDC_PR_INS_3417"/>
      <w:bookmarkEnd w:id="667"/>
      <w:bookmarkEnd w:id="668"/>
      <w:r w:rsidRPr="00F94C5E">
        <w:t xml:space="preserve">in respect of </w:t>
      </w:r>
      <w:r w:rsidR="004B4646" w:rsidRPr="001D4FAF">
        <w:t>Hazardous Substances</w:t>
      </w:r>
      <w:r w:rsidRPr="00F94C5E">
        <w:t xml:space="preserve"> (if any)</w:t>
      </w:r>
      <w:r w:rsidR="00C251AF">
        <w:t xml:space="preserve"> any information as required by the Special Conditions</w:t>
      </w:r>
      <w:r w:rsidR="00E72AB5">
        <w:t>, including providing all</w:t>
      </w:r>
      <w:r w:rsidR="00E72AB5" w:rsidRPr="00027064">
        <w:t xml:space="preserve"> ChemAlert Information</w:t>
      </w:r>
      <w:r w:rsidR="00E72AB5">
        <w:t xml:space="preserve"> and any subsequent updates to the ChemAlert Information</w:t>
      </w:r>
      <w:r w:rsidR="00C251AF">
        <w:t xml:space="preserve">; </w:t>
      </w:r>
    </w:p>
    <w:p w14:paraId="54BFC0A5" w14:textId="6208328A" w:rsidR="0008489A" w:rsidRPr="00F94C5E" w:rsidRDefault="006262BB" w:rsidP="00125159">
      <w:pPr>
        <w:pStyle w:val="DefenceHeading3"/>
      </w:pPr>
      <w:r>
        <w:t xml:space="preserve">such information as the Contractor's Representative may </w:t>
      </w:r>
      <w:r w:rsidRPr="00981493">
        <w:rPr>
          <w:bCs w:val="0"/>
        </w:rPr>
        <w:t xml:space="preserve">reasonably require to enable the Contractor to comply with its obligations under the Environmentally Sustainable Procurement Policy </w:t>
      </w:r>
      <w:r>
        <w:rPr>
          <w:bCs w:val="0"/>
        </w:rPr>
        <w:t xml:space="preserve">(as published on </w:t>
      </w:r>
      <w:r w:rsidRPr="00962F08">
        <w:rPr>
          <w:bCs w:val="0"/>
        </w:rPr>
        <w:t>https://www.finance.gov.au/government/procurement/buying-australian-government/procurement-connected-policies</w:t>
      </w:r>
      <w:r>
        <w:rPr>
          <w:bCs w:val="0"/>
        </w:rPr>
        <w:t>)</w:t>
      </w:r>
      <w:r w:rsidRPr="00981493">
        <w:rPr>
          <w:bCs w:val="0"/>
        </w:rPr>
        <w:t>;</w:t>
      </w:r>
      <w:r>
        <w:rPr>
          <w:b/>
          <w:i/>
          <w:iCs/>
        </w:rPr>
        <w:t xml:space="preserve"> </w:t>
      </w:r>
      <w:r w:rsidR="00C251AF">
        <w:t xml:space="preserve">and </w:t>
      </w:r>
      <w:r w:rsidR="0008489A" w:rsidRPr="00F94C5E">
        <w:t xml:space="preserve"> </w:t>
      </w:r>
    </w:p>
    <w:p w14:paraId="5B4E4A6A" w14:textId="77777777" w:rsidR="0008489A" w:rsidRPr="00F94C5E" w:rsidRDefault="0008489A" w:rsidP="00125159">
      <w:pPr>
        <w:pStyle w:val="DefenceHeading3"/>
      </w:pPr>
      <w:bookmarkStart w:id="669" w:name="_BPDC_LN_INS_3414"/>
      <w:bookmarkStart w:id="670" w:name="_BPDC_PR_INS_3415"/>
      <w:bookmarkStart w:id="671" w:name="_BPDC_LN_INS_3412"/>
      <w:bookmarkStart w:id="672" w:name="_BPDC_PR_INS_3413"/>
      <w:bookmarkStart w:id="673" w:name="_BPDC_LN_INS_3410"/>
      <w:bookmarkStart w:id="674" w:name="_BPDC_PR_INS_3411"/>
      <w:bookmarkEnd w:id="669"/>
      <w:bookmarkEnd w:id="670"/>
      <w:bookmarkEnd w:id="671"/>
      <w:bookmarkEnd w:id="672"/>
      <w:bookmarkEnd w:id="673"/>
      <w:bookmarkEnd w:id="674"/>
      <w:r w:rsidRPr="00F94C5E">
        <w:t xml:space="preserve">any other matters required by the </w:t>
      </w:r>
      <w:r w:rsidR="00C3421A" w:rsidRPr="001D4FAF">
        <w:t>Contractor’s Representative</w:t>
      </w:r>
      <w:r w:rsidRPr="00F94C5E">
        <w:t xml:space="preserve">. </w:t>
      </w:r>
    </w:p>
    <w:p w14:paraId="6589A17E" w14:textId="77777777" w:rsidR="001A339F" w:rsidRPr="00F94C5E" w:rsidRDefault="00CD4199" w:rsidP="00125159">
      <w:pPr>
        <w:pStyle w:val="DefenceHeading1"/>
      </w:pPr>
      <w:r w:rsidRPr="00F94C5E">
        <w:br w:type="page"/>
      </w:r>
      <w:bookmarkStart w:id="675" w:name="_Toc522938427"/>
      <w:bookmarkStart w:id="676" w:name="_Ref125531476"/>
      <w:bookmarkStart w:id="677" w:name="_Ref134613984"/>
      <w:bookmarkStart w:id="678" w:name="_Ref145736009"/>
      <w:bookmarkStart w:id="679" w:name="_Ref462666264"/>
      <w:bookmarkStart w:id="680" w:name="_Ref462997516"/>
      <w:bookmarkStart w:id="681" w:name="_Toc209542432"/>
      <w:r w:rsidR="001A339F" w:rsidRPr="00F94C5E">
        <w:lastRenderedPageBreak/>
        <w:t>Insurance</w:t>
      </w:r>
      <w:bookmarkEnd w:id="675"/>
      <w:bookmarkEnd w:id="676"/>
      <w:bookmarkEnd w:id="677"/>
      <w:bookmarkEnd w:id="678"/>
      <w:bookmarkEnd w:id="679"/>
      <w:bookmarkEnd w:id="680"/>
      <w:bookmarkEnd w:id="681"/>
    </w:p>
    <w:p w14:paraId="6C054892" w14:textId="77777777" w:rsidR="001A339F" w:rsidRPr="00F94C5E" w:rsidRDefault="001A339F" w:rsidP="00125159">
      <w:pPr>
        <w:pStyle w:val="DefenceHeading2"/>
      </w:pPr>
      <w:bookmarkStart w:id="682" w:name="_Toc522938428"/>
      <w:bookmarkStart w:id="683" w:name="_Ref41820987"/>
      <w:bookmarkStart w:id="684" w:name="_Ref41901135"/>
      <w:bookmarkStart w:id="685" w:name="_Ref41901157"/>
      <w:bookmarkStart w:id="686" w:name="_Ref41902240"/>
      <w:bookmarkStart w:id="687" w:name="_Ref41902660"/>
      <w:bookmarkStart w:id="688" w:name="_Ref47148190"/>
      <w:bookmarkStart w:id="689" w:name="_Ref125530870"/>
      <w:bookmarkStart w:id="690" w:name="_Ref125531344"/>
      <w:bookmarkStart w:id="691" w:name="_Ref125538062"/>
      <w:bookmarkStart w:id="692" w:name="_Ref462404953"/>
      <w:bookmarkStart w:id="693" w:name="_Ref462407855"/>
      <w:bookmarkStart w:id="694" w:name="_Ref462662980"/>
      <w:bookmarkStart w:id="695" w:name="_Ref462666268"/>
      <w:bookmarkStart w:id="696" w:name="_Ref462668487"/>
      <w:bookmarkStart w:id="697" w:name="_Ref465092154"/>
      <w:bookmarkStart w:id="698" w:name="_Ref465165582"/>
      <w:bookmarkStart w:id="699" w:name="_Ref73561512"/>
      <w:bookmarkStart w:id="700" w:name="_Ref73561732"/>
      <w:bookmarkStart w:id="701" w:name="_Toc209542433"/>
      <w:r w:rsidRPr="00F94C5E">
        <w:t>Consultant Insurance Obligations</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21BDF52A" w14:textId="77777777" w:rsidR="001A339F" w:rsidRPr="00F94C5E" w:rsidRDefault="001A339F" w:rsidP="00E106B8">
      <w:pPr>
        <w:pStyle w:val="DefenceNormal"/>
      </w:pPr>
      <w:r w:rsidRPr="00F94C5E">
        <w:rPr>
          <w:szCs w:val="22"/>
        </w:rPr>
        <w:t xml:space="preserve">The </w:t>
      </w:r>
      <w:r w:rsidR="00460ECC" w:rsidRPr="001D4FAF">
        <w:t>Consultant</w:t>
      </w:r>
      <w:r w:rsidRPr="00F94C5E">
        <w:rPr>
          <w:szCs w:val="22"/>
        </w:rPr>
        <w:t xml:space="preserve"> must:</w:t>
      </w:r>
    </w:p>
    <w:p w14:paraId="0F7303EF" w14:textId="77777777" w:rsidR="001A339F" w:rsidRPr="00F94C5E" w:rsidRDefault="001A339F" w:rsidP="00125159">
      <w:pPr>
        <w:pStyle w:val="DefenceHeading3"/>
      </w:pPr>
      <w:bookmarkStart w:id="702" w:name="_Ref125789816"/>
      <w:r w:rsidRPr="00F94C5E">
        <w:t xml:space="preserve">from the </w:t>
      </w:r>
      <w:r w:rsidR="00B30A57" w:rsidRPr="001D4FAF">
        <w:t>Award Date</w:t>
      </w:r>
      <w:r w:rsidRPr="00F94C5E">
        <w:t xml:space="preserve"> </w:t>
      </w:r>
      <w:r w:rsidR="006976F3" w:rsidRPr="00F94C5E">
        <w:t xml:space="preserve">cause to be </w:t>
      </w:r>
      <w:r w:rsidRPr="00F94C5E">
        <w:t>effect</w:t>
      </w:r>
      <w:r w:rsidR="006976F3" w:rsidRPr="00F94C5E">
        <w:t>ed</w:t>
      </w:r>
      <w:r w:rsidRPr="00F94C5E">
        <w:t xml:space="preserve"> and </w:t>
      </w:r>
      <w:r w:rsidR="003737F2" w:rsidRPr="00F94C5E">
        <w:t>maintain</w:t>
      </w:r>
      <w:r w:rsidR="006976F3" w:rsidRPr="00F94C5E">
        <w:t>ed or otherwise have the benefit of</w:t>
      </w:r>
      <w:r w:rsidR="003737F2" w:rsidRPr="00F94C5E">
        <w:t xml:space="preserve"> </w:t>
      </w:r>
      <w:r w:rsidRPr="00F94C5E">
        <w:t>the following insurance:</w:t>
      </w:r>
      <w:bookmarkEnd w:id="702"/>
    </w:p>
    <w:p w14:paraId="4A6A99BA" w14:textId="77777777" w:rsidR="001A339F" w:rsidRPr="00F94C5E" w:rsidRDefault="001A339F" w:rsidP="00E106B8">
      <w:pPr>
        <w:pStyle w:val="DefenceHeading4"/>
      </w:pPr>
      <w:bookmarkStart w:id="703" w:name="_Ref125524237"/>
      <w:r w:rsidRPr="001D4FAF">
        <w:t>Workers Compensation Insurance</w:t>
      </w:r>
      <w:r w:rsidR="00234B23" w:rsidRPr="00F94C5E">
        <w:t>;</w:t>
      </w:r>
      <w:bookmarkEnd w:id="703"/>
    </w:p>
    <w:p w14:paraId="65CD5CF3" w14:textId="77777777" w:rsidR="009420AD" w:rsidRDefault="00D1434F" w:rsidP="00E106B8">
      <w:pPr>
        <w:pStyle w:val="DefenceHeading4"/>
      </w:pPr>
      <w:bookmarkStart w:id="704" w:name="_Ref125530849"/>
      <w:r w:rsidRPr="001D4FAF">
        <w:t>Professional Indemnity Insurance</w:t>
      </w:r>
      <w:r w:rsidR="003737F2" w:rsidRPr="00F94C5E">
        <w:t>;</w:t>
      </w:r>
      <w:r w:rsidR="000C693A" w:rsidRPr="00F94C5E">
        <w:t xml:space="preserve"> </w:t>
      </w:r>
    </w:p>
    <w:p w14:paraId="76984D5B" w14:textId="733C7116" w:rsidR="003737F2" w:rsidRPr="00F94C5E" w:rsidRDefault="009420AD" w:rsidP="009420AD">
      <w:pPr>
        <w:pStyle w:val="DefenceHeading4"/>
      </w:pPr>
      <w:r>
        <w:t>i</w:t>
      </w:r>
      <w:r w:rsidRPr="00D77FBA">
        <w:t xml:space="preserve">f the </w:t>
      </w:r>
      <w:r>
        <w:t>Services</w:t>
      </w:r>
      <w:r w:rsidRPr="00B644E7">
        <w:t xml:space="preserve"> </w:t>
      </w:r>
      <w:r w:rsidRPr="00D77FBA">
        <w:t>are performed</w:t>
      </w:r>
      <w:r>
        <w:t>,</w:t>
      </w:r>
      <w:r w:rsidRPr="00D77FBA">
        <w:t xml:space="preserve"> or the </w:t>
      </w:r>
      <w:r>
        <w:t>Consultant's</w:t>
      </w:r>
      <w:r w:rsidRPr="00D77FBA">
        <w:t xml:space="preserve"> employees </w:t>
      </w:r>
      <w:r w:rsidRPr="000C4EBF">
        <w:t xml:space="preserve">perform work, </w:t>
      </w:r>
      <w:r>
        <w:t>are</w:t>
      </w:r>
      <w:r w:rsidRPr="000C4EBF">
        <w:t xml:space="preserve"> employed or normally reside</w:t>
      </w:r>
      <w:r>
        <w:t xml:space="preserve">, </w:t>
      </w:r>
      <w:r w:rsidRPr="00D77FBA">
        <w:t xml:space="preserve">in any jurisdiction outside Australia, </w:t>
      </w:r>
      <w:r>
        <w:t xml:space="preserve">Employers' Liability Insurance; </w:t>
      </w:r>
      <w:r w:rsidR="000C693A" w:rsidRPr="00F94C5E">
        <w:t>and</w:t>
      </w:r>
      <w:bookmarkEnd w:id="704"/>
    </w:p>
    <w:p w14:paraId="4BDCA5A0" w14:textId="77777777" w:rsidR="00751089" w:rsidRPr="00F94C5E" w:rsidRDefault="003737F2" w:rsidP="00E106B8">
      <w:pPr>
        <w:pStyle w:val="DefenceHeading4"/>
      </w:pPr>
      <w:bookmarkStart w:id="705" w:name="_Ref47166770"/>
      <w:r w:rsidRPr="00F94C5E">
        <w:t xml:space="preserve">such other insurances </w:t>
      </w:r>
      <w:r w:rsidR="000C693A" w:rsidRPr="00F94C5E">
        <w:t xml:space="preserve">on such terms </w:t>
      </w:r>
      <w:r w:rsidRPr="00F94C5E">
        <w:t xml:space="preserve">as are </w:t>
      </w:r>
      <w:r w:rsidR="006976F3" w:rsidRPr="00F94C5E">
        <w:t>specified</w:t>
      </w:r>
      <w:r w:rsidRPr="00F94C5E">
        <w:t xml:space="preserve"> in the </w:t>
      </w:r>
      <w:r w:rsidR="006239AF" w:rsidRPr="001D4FAF">
        <w:t>Subcontract Particulars</w:t>
      </w:r>
      <w:r w:rsidRPr="00F94C5E">
        <w:t>,</w:t>
      </w:r>
      <w:bookmarkEnd w:id="705"/>
      <w:r w:rsidRPr="00F94C5E">
        <w:t xml:space="preserve"> </w:t>
      </w:r>
    </w:p>
    <w:p w14:paraId="6ACAD7D8" w14:textId="77777777" w:rsidR="003737F2" w:rsidRPr="00F94C5E" w:rsidRDefault="003737F2" w:rsidP="00C9671B">
      <w:pPr>
        <w:pStyle w:val="DefenceIndent"/>
      </w:pPr>
      <w:r w:rsidRPr="00F94C5E">
        <w:t xml:space="preserve">each of which </w:t>
      </w:r>
      <w:r w:rsidR="006976F3" w:rsidRPr="00F94C5E">
        <w:t>must</w:t>
      </w:r>
      <w:r w:rsidRPr="00F94C5E">
        <w:t xml:space="preserve"> be:</w:t>
      </w:r>
    </w:p>
    <w:p w14:paraId="02C768D1" w14:textId="77777777" w:rsidR="003737F2" w:rsidRPr="00F94C5E" w:rsidRDefault="003737F2" w:rsidP="00E106B8">
      <w:pPr>
        <w:pStyle w:val="DefenceHeading4"/>
      </w:pPr>
      <w:r w:rsidRPr="00F94C5E">
        <w:t xml:space="preserve">for the </w:t>
      </w:r>
      <w:r w:rsidR="006976F3" w:rsidRPr="00F94C5E">
        <w:t>amounts specified</w:t>
      </w:r>
      <w:r w:rsidRPr="00F94C5E">
        <w:t xml:space="preserve"> in the </w:t>
      </w:r>
      <w:r w:rsidR="006239AF" w:rsidRPr="001D4FAF">
        <w:t>Subcontract Particulars</w:t>
      </w:r>
      <w:r w:rsidRPr="00F94C5E">
        <w:t>;</w:t>
      </w:r>
    </w:p>
    <w:p w14:paraId="370CCA68" w14:textId="77777777" w:rsidR="003737F2" w:rsidRPr="00F94C5E" w:rsidRDefault="00751089" w:rsidP="00E106B8">
      <w:pPr>
        <w:pStyle w:val="DefenceHeading4"/>
      </w:pPr>
      <w:r w:rsidRPr="00F94C5E">
        <w:t xml:space="preserve">with </w:t>
      </w:r>
      <w:r w:rsidR="003737F2" w:rsidRPr="00F94C5E">
        <w:t xml:space="preserve">insurers </w:t>
      </w:r>
      <w:r w:rsidR="000C693A" w:rsidRPr="00F94C5E">
        <w:t>having a Standard and Poors, Moodys, A</w:t>
      </w:r>
      <w:r w:rsidR="00463283" w:rsidRPr="00F94C5E">
        <w:t xml:space="preserve"> </w:t>
      </w:r>
      <w:r w:rsidR="000C693A" w:rsidRPr="00F94C5E">
        <w:t>M Best, Fitch</w:t>
      </w:r>
      <w:r w:rsidR="000F0406" w:rsidRPr="00F94C5E">
        <w:t>'</w:t>
      </w:r>
      <w:r w:rsidR="000C693A" w:rsidRPr="00F94C5E">
        <w:t>s or equivalent rating agency's financial strength rating of A-</w:t>
      </w:r>
      <w:r w:rsidR="00640E33" w:rsidRPr="00F94C5E">
        <w:t xml:space="preserve"> </w:t>
      </w:r>
      <w:r w:rsidR="000C693A" w:rsidRPr="00F94C5E">
        <w:t>or better</w:t>
      </w:r>
      <w:r w:rsidR="003737F2" w:rsidRPr="00F94C5E">
        <w:t>; and</w:t>
      </w:r>
    </w:p>
    <w:p w14:paraId="00BDBF45" w14:textId="77777777" w:rsidR="000C693A" w:rsidRPr="00F94C5E" w:rsidRDefault="000C693A" w:rsidP="00E106B8">
      <w:pPr>
        <w:pStyle w:val="DefenceHeading4"/>
      </w:pPr>
      <w:r w:rsidRPr="00F94C5E">
        <w:t xml:space="preserve">on terms </w:t>
      </w:r>
      <w:r w:rsidR="003737F2" w:rsidRPr="00F94C5E">
        <w:t>which are satisfactory to the</w:t>
      </w:r>
      <w:r w:rsidRPr="00F94C5E">
        <w:t xml:space="preserve"> </w:t>
      </w:r>
      <w:r w:rsidR="00DB2E6D" w:rsidRPr="001D4FAF">
        <w:t>Contractor's Representative</w:t>
      </w:r>
      <w:r w:rsidRPr="00F94C5E">
        <w:t xml:space="preserve"> (confirmation of which must not be unreasonably withheld or delayed);</w:t>
      </w:r>
    </w:p>
    <w:p w14:paraId="0A5F6920" w14:textId="0C6F0ADF" w:rsidR="001A339F" w:rsidRPr="00B04049" w:rsidRDefault="000C693A" w:rsidP="00992A6A">
      <w:pPr>
        <w:pStyle w:val="DefenceHeading3"/>
      </w:pPr>
      <w:r w:rsidRPr="00B04049">
        <w:t xml:space="preserve">in relation to the </w:t>
      </w:r>
      <w:r w:rsidR="003062E4" w:rsidRPr="00B04049">
        <w:t>Workers Compensation Insurance</w:t>
      </w:r>
      <w:r w:rsidR="00234B23" w:rsidRPr="00B04049">
        <w:t xml:space="preserve"> and Employers’ Liability Insurance</w:t>
      </w:r>
      <w:r w:rsidR="00942277" w:rsidRPr="00B04049">
        <w:t>,</w:t>
      </w:r>
      <w:r w:rsidR="00380F1E" w:rsidRPr="00B04049">
        <w:t xml:space="preserve"> </w:t>
      </w:r>
      <w:bookmarkStart w:id="706" w:name="_Ref462407798"/>
      <w:r w:rsidRPr="00B04049">
        <w:t>ensure that</w:t>
      </w:r>
      <w:r w:rsidR="005F40EF" w:rsidRPr="00B04049">
        <w:t>,</w:t>
      </w:r>
      <w:r w:rsidRPr="00B04049">
        <w:t xml:space="preserve"> to the extent </w:t>
      </w:r>
      <w:r w:rsidR="001A339F" w:rsidRPr="00B04049">
        <w:t xml:space="preserve">permitted by law the insurance </w:t>
      </w:r>
      <w:r w:rsidRPr="00B04049">
        <w:t xml:space="preserve">extends </w:t>
      </w:r>
      <w:r w:rsidR="001A339F" w:rsidRPr="00B04049">
        <w:t xml:space="preserve">to provide indemnity to the </w:t>
      </w:r>
      <w:r w:rsidR="0093017B" w:rsidRPr="00B04049">
        <w:t>Contractor</w:t>
      </w:r>
      <w:r w:rsidR="003F0CCC" w:rsidRPr="00B04049">
        <w:t xml:space="preserve"> </w:t>
      </w:r>
      <w:r w:rsidR="00D01B0D" w:rsidRPr="00B04049">
        <w:t xml:space="preserve">as the Consultant's principal </w:t>
      </w:r>
      <w:r w:rsidRPr="00B04049">
        <w:t xml:space="preserve">in respect of any </w:t>
      </w:r>
      <w:r w:rsidR="001A339F" w:rsidRPr="00B04049">
        <w:t>statutory</w:t>
      </w:r>
      <w:r w:rsidR="006976F3" w:rsidRPr="00B04049">
        <w:t xml:space="preserve"> and common law</w:t>
      </w:r>
      <w:r w:rsidR="001A339F" w:rsidRPr="00B04049">
        <w:t xml:space="preserve"> liability to the </w:t>
      </w:r>
      <w:r w:rsidR="00D77CA0" w:rsidRPr="00B04049">
        <w:rPr>
          <w:szCs w:val="22"/>
        </w:rPr>
        <w:t>Consultant</w:t>
      </w:r>
      <w:r w:rsidR="001A339F" w:rsidRPr="00B04049">
        <w:t>'s employees;</w:t>
      </w:r>
      <w:r w:rsidR="00234B23" w:rsidRPr="00B04049">
        <w:t xml:space="preserve"> </w:t>
      </w:r>
      <w:bookmarkEnd w:id="706"/>
    </w:p>
    <w:p w14:paraId="0950A6CE" w14:textId="77777777" w:rsidR="0098534B" w:rsidRPr="00F94C5E" w:rsidRDefault="0098534B" w:rsidP="00125159">
      <w:pPr>
        <w:pStyle w:val="DefenceHeading3"/>
      </w:pPr>
      <w:r w:rsidRPr="00F94C5E">
        <w:t xml:space="preserve">in relation to the </w:t>
      </w:r>
      <w:r w:rsidRPr="001D4FAF">
        <w:t>Professional Indemnity Insurance</w:t>
      </w:r>
      <w:r w:rsidRPr="00F94C5E">
        <w:t xml:space="preserve">, ensure the insurance: </w:t>
      </w:r>
    </w:p>
    <w:p w14:paraId="761BD1F6" w14:textId="77777777" w:rsidR="0098534B" w:rsidRPr="00F94C5E" w:rsidRDefault="0098534B" w:rsidP="0098534B">
      <w:pPr>
        <w:pStyle w:val="DefenceHeading4"/>
      </w:pPr>
      <w:r w:rsidRPr="00F94C5E">
        <w:t xml:space="preserve">has a retroactive date of no later than the commencement of the </w:t>
      </w:r>
      <w:r w:rsidR="00A902F5" w:rsidRPr="001D4FAF">
        <w:t>Services</w:t>
      </w:r>
      <w:r w:rsidRPr="00F94C5E">
        <w:t xml:space="preserve">; and </w:t>
      </w:r>
    </w:p>
    <w:p w14:paraId="2452B781" w14:textId="77777777" w:rsidR="0098534B" w:rsidRPr="00F94C5E" w:rsidRDefault="0098534B" w:rsidP="00A5789C">
      <w:pPr>
        <w:pStyle w:val="DefenceHeading4"/>
      </w:pPr>
      <w:r w:rsidRPr="00F94C5E">
        <w:t xml:space="preserve">is not subject to any worldwide </w:t>
      </w:r>
      <w:r w:rsidR="000C5C1A">
        <w:t>or</w:t>
      </w:r>
      <w:r w:rsidRPr="00F94C5E">
        <w:t xml:space="preserve"> jurisdictional limits </w:t>
      </w:r>
      <w:r w:rsidR="000C5C1A">
        <w:t>which might limit or exclude the jurisdictions in which the Services are being carried out</w:t>
      </w:r>
      <w:r w:rsidRPr="00F94C5E">
        <w:t>;</w:t>
      </w:r>
    </w:p>
    <w:p w14:paraId="145685BD" w14:textId="77777777" w:rsidR="006976F3" w:rsidRPr="00F94C5E" w:rsidRDefault="006976F3" w:rsidP="00125159">
      <w:pPr>
        <w:pStyle w:val="DefenceHeading3"/>
      </w:pPr>
      <w:bookmarkStart w:id="707" w:name="_Ref462408123"/>
      <w:r w:rsidRPr="00F94C5E">
        <w:t xml:space="preserve">promptly </w:t>
      </w:r>
      <w:r w:rsidR="001A339F" w:rsidRPr="00F94C5E">
        <w:t>provide the</w:t>
      </w:r>
      <w:r w:rsidR="00995564" w:rsidRPr="00F94C5E">
        <w:t xml:space="preserve"> </w:t>
      </w:r>
      <w:r w:rsidR="00DB2E6D" w:rsidRPr="001D4FAF">
        <w:t>Contractor's Representative</w:t>
      </w:r>
      <w:r w:rsidR="001A339F" w:rsidRPr="00F94C5E">
        <w:t xml:space="preserve"> with evidence satisfactory to the </w:t>
      </w:r>
      <w:r w:rsidR="00DB2E6D" w:rsidRPr="001D4FAF">
        <w:t>Contractor's Representative</w:t>
      </w:r>
      <w:r w:rsidR="001A339F" w:rsidRPr="00F94C5E">
        <w:t xml:space="preserve"> that</w:t>
      </w:r>
      <w:r w:rsidRPr="00F94C5E">
        <w:t>:</w:t>
      </w:r>
      <w:bookmarkEnd w:id="707"/>
    </w:p>
    <w:p w14:paraId="56556E23" w14:textId="27778038" w:rsidR="006976F3" w:rsidRPr="00F94C5E" w:rsidRDefault="006976F3" w:rsidP="00A5789C">
      <w:pPr>
        <w:pStyle w:val="DefenceHeading4"/>
      </w:pPr>
      <w:r w:rsidRPr="00F94C5E">
        <w:t xml:space="preserve">it has complied with clause </w:t>
      </w:r>
      <w:r w:rsidR="00234B23" w:rsidRPr="00F94C5E">
        <w:fldChar w:fldCharType="begin"/>
      </w:r>
      <w:r w:rsidR="00234B23" w:rsidRPr="00F94C5E">
        <w:instrText xml:space="preserve"> REF _Ref462407855 \w \h </w:instrText>
      </w:r>
      <w:r w:rsidR="00234B23" w:rsidRPr="00F94C5E">
        <w:fldChar w:fldCharType="separate"/>
      </w:r>
      <w:r w:rsidR="00755617">
        <w:t>5.1</w:t>
      </w:r>
      <w:r w:rsidR="00234B23" w:rsidRPr="00F94C5E">
        <w:fldChar w:fldCharType="end"/>
      </w:r>
      <w:r w:rsidRPr="00F94C5E">
        <w:t>; and</w:t>
      </w:r>
    </w:p>
    <w:p w14:paraId="266F23AF" w14:textId="55A77C58" w:rsidR="002826F5" w:rsidRDefault="000C693A" w:rsidP="00A5789C">
      <w:pPr>
        <w:pStyle w:val="DefenceHeading4"/>
      </w:pPr>
      <w:r w:rsidRPr="00F94C5E">
        <w:t>each</w:t>
      </w:r>
      <w:r w:rsidR="006976F3" w:rsidRPr="00F94C5E">
        <w:t xml:space="preserve"> insurance required under clause </w:t>
      </w:r>
      <w:r w:rsidR="00234B23" w:rsidRPr="00F94C5E">
        <w:fldChar w:fldCharType="begin"/>
      </w:r>
      <w:r w:rsidR="00234B23" w:rsidRPr="00F94C5E">
        <w:instrText xml:space="preserve"> REF _Ref462407855 \w \h </w:instrText>
      </w:r>
      <w:r w:rsidR="00234B23" w:rsidRPr="00F94C5E">
        <w:fldChar w:fldCharType="separate"/>
      </w:r>
      <w:r w:rsidR="00755617">
        <w:t>5.1</w:t>
      </w:r>
      <w:r w:rsidR="00234B23" w:rsidRPr="00F94C5E">
        <w:fldChar w:fldCharType="end"/>
      </w:r>
      <w:r w:rsidR="001A339F" w:rsidRPr="00F94C5E">
        <w:t xml:space="preserve"> is current </w:t>
      </w:r>
      <w:r w:rsidR="006976F3" w:rsidRPr="00F94C5E">
        <w:t xml:space="preserve">and complies with clause </w:t>
      </w:r>
      <w:r w:rsidR="00234B23" w:rsidRPr="00F94C5E">
        <w:fldChar w:fldCharType="begin"/>
      </w:r>
      <w:r w:rsidR="00234B23" w:rsidRPr="00F94C5E">
        <w:instrText xml:space="preserve"> REF _Ref462407855 \w \h </w:instrText>
      </w:r>
      <w:r w:rsidR="00234B23" w:rsidRPr="00F94C5E">
        <w:fldChar w:fldCharType="separate"/>
      </w:r>
      <w:r w:rsidR="00755617">
        <w:t>5.1</w:t>
      </w:r>
      <w:r w:rsidR="00234B23" w:rsidRPr="00F94C5E">
        <w:fldChar w:fldCharType="end"/>
      </w:r>
      <w:r w:rsidR="00234B23" w:rsidRPr="00F94C5E">
        <w:t xml:space="preserve">, </w:t>
      </w:r>
    </w:p>
    <w:p w14:paraId="10B8CACB" w14:textId="77777777" w:rsidR="001A339F" w:rsidRPr="00F94C5E" w:rsidRDefault="001A339F" w:rsidP="004C6864">
      <w:pPr>
        <w:pStyle w:val="DefenceHeading4"/>
        <w:numPr>
          <w:ilvl w:val="0"/>
          <w:numId w:val="0"/>
        </w:numPr>
        <w:ind w:left="964"/>
      </w:pPr>
      <w:r w:rsidRPr="00F94C5E">
        <w:t>as required by the</w:t>
      </w:r>
      <w:r w:rsidR="00995564" w:rsidRPr="00F94C5E">
        <w:t xml:space="preserve"> </w:t>
      </w:r>
      <w:r w:rsidR="00DB2E6D" w:rsidRPr="001D4FAF">
        <w:t>Contractor's Representative</w:t>
      </w:r>
      <w:r w:rsidR="00421BB4" w:rsidRPr="00F94C5E">
        <w:t xml:space="preserve"> from time to time;</w:t>
      </w:r>
    </w:p>
    <w:p w14:paraId="1C487589" w14:textId="77777777" w:rsidR="000C693A" w:rsidRPr="00F94C5E" w:rsidRDefault="000C693A" w:rsidP="00125159">
      <w:pPr>
        <w:pStyle w:val="DefenceHeading3"/>
      </w:pPr>
      <w:bookmarkStart w:id="708" w:name="_Ref462404912"/>
      <w:r w:rsidRPr="00F94C5E">
        <w:t>ensure that:</w:t>
      </w:r>
      <w:bookmarkEnd w:id="708"/>
    </w:p>
    <w:p w14:paraId="22D1CD8E" w14:textId="2729A801" w:rsidR="000C693A" w:rsidRPr="00126F89" w:rsidRDefault="000C693A" w:rsidP="000C693A">
      <w:pPr>
        <w:pStyle w:val="DefenceHeading4"/>
      </w:pPr>
      <w:r w:rsidRPr="00F94C5E">
        <w:t xml:space="preserve">if the insurer gives the </w:t>
      </w:r>
      <w:r w:rsidRPr="00126F89">
        <w:t xml:space="preserve">Consultant notice of expiry, cancellation or rescission of any required insurance policy, the </w:t>
      </w:r>
      <w:r w:rsidR="00460ECC" w:rsidRPr="00126F89">
        <w:t>Consultant</w:t>
      </w:r>
      <w:r w:rsidRPr="00126F89">
        <w:t xml:space="preserve"> as soon as possible informs the </w:t>
      </w:r>
      <w:r w:rsidR="0093017B" w:rsidRPr="00126F89">
        <w:t>Contractor</w:t>
      </w:r>
      <w:r w:rsidRPr="00126F89">
        <w:t xml:space="preserve"> in writing that the notice has been given and effects replacement insurance</w:t>
      </w:r>
      <w:r w:rsidR="00D01B0D">
        <w:t xml:space="preserve"> </w:t>
      </w:r>
      <w:r w:rsidR="00D01B0D" w:rsidRPr="00D01B0D">
        <w:t xml:space="preserve">as required by the </w:t>
      </w:r>
      <w:r w:rsidR="00D01B0D">
        <w:t>Subcontract</w:t>
      </w:r>
      <w:r w:rsidR="00D01B0D" w:rsidRPr="00D01B0D">
        <w:t xml:space="preserve"> and informs the </w:t>
      </w:r>
      <w:r w:rsidR="00D01B0D">
        <w:t>Contractor</w:t>
      </w:r>
      <w:r w:rsidR="00D01B0D" w:rsidRPr="00D01B0D">
        <w:t xml:space="preserve"> in writing as soon as possible of the identity of the replacement insurer, and provides such evidence as the Contract</w:t>
      </w:r>
      <w:r w:rsidR="00D01B0D">
        <w:t xml:space="preserve">or's Representative </w:t>
      </w:r>
      <w:r w:rsidR="00D01B0D" w:rsidRPr="00D01B0D">
        <w:t xml:space="preserve">reasonably requires that the replacement insurance complies in all relevant respects with the requirements of the </w:t>
      </w:r>
      <w:r w:rsidR="00D01B0D">
        <w:t>Subc</w:t>
      </w:r>
      <w:r w:rsidR="00D01B0D" w:rsidRPr="00D01B0D">
        <w:t>ontract</w:t>
      </w:r>
      <w:r w:rsidRPr="00126F89">
        <w:t>; and</w:t>
      </w:r>
    </w:p>
    <w:p w14:paraId="65C790AF" w14:textId="77777777" w:rsidR="000C693A" w:rsidRPr="00F94C5E" w:rsidRDefault="000C693A" w:rsidP="000C693A">
      <w:pPr>
        <w:pStyle w:val="DefenceHeading4"/>
      </w:pPr>
      <w:r w:rsidRPr="00126F89">
        <w:t xml:space="preserve">if the Consultant cancels, rescinds or fails to renew any required insurance policy, the Consultant as soon as possible obtains replacement insurance as required by </w:t>
      </w:r>
      <w:r w:rsidR="00380F1E" w:rsidRPr="00126F89">
        <w:t xml:space="preserve">the </w:t>
      </w:r>
      <w:r w:rsidR="000C75F9" w:rsidRPr="00126F89">
        <w:t xml:space="preserve">Subcontract </w:t>
      </w:r>
      <w:r w:rsidRPr="00126F89">
        <w:t xml:space="preserve">and informs the </w:t>
      </w:r>
      <w:r w:rsidR="0093017B" w:rsidRPr="00126F89">
        <w:t>Contractor</w:t>
      </w:r>
      <w:r w:rsidRPr="00126F89">
        <w:t xml:space="preserve"> in writing as soon as possible of the identity of the replacement insurer, and provides such evidence as the Contractor</w:t>
      </w:r>
      <w:r w:rsidR="00640E33" w:rsidRPr="00126F89">
        <w:t>'</w:t>
      </w:r>
      <w:r w:rsidRPr="00126F89">
        <w:t>s Repre</w:t>
      </w:r>
      <w:r w:rsidR="00640E33" w:rsidRPr="00126F89">
        <w:t>sentative</w:t>
      </w:r>
      <w:r w:rsidRPr="00F94C5E">
        <w:t xml:space="preserve"> reasonably requires </w:t>
      </w:r>
      <w:r w:rsidRPr="00F94C5E">
        <w:lastRenderedPageBreak/>
        <w:t xml:space="preserve">that the replacement insurance complies in all relevant respects with the requirements of </w:t>
      </w:r>
      <w:r w:rsidR="00380F1E" w:rsidRPr="00F94C5E">
        <w:t xml:space="preserve">the </w:t>
      </w:r>
      <w:r w:rsidR="000C75F9" w:rsidRPr="001D4FAF">
        <w:rPr>
          <w:szCs w:val="22"/>
        </w:rPr>
        <w:t>Subcontract</w:t>
      </w:r>
      <w:r w:rsidRPr="00F94C5E">
        <w:t xml:space="preserve">; </w:t>
      </w:r>
    </w:p>
    <w:p w14:paraId="34066A15" w14:textId="77777777" w:rsidR="001A339F" w:rsidRPr="00F94C5E" w:rsidRDefault="001A339F" w:rsidP="00125159">
      <w:pPr>
        <w:pStyle w:val="DefenceHeading3"/>
      </w:pPr>
      <w:r w:rsidRPr="00F94C5E">
        <w:t>ensure that it:</w:t>
      </w:r>
    </w:p>
    <w:p w14:paraId="75207FAB" w14:textId="77777777" w:rsidR="001A339F" w:rsidRPr="00F94C5E" w:rsidRDefault="001A339F" w:rsidP="00E106B8">
      <w:pPr>
        <w:pStyle w:val="DefenceHeading4"/>
      </w:pPr>
      <w:r w:rsidRPr="00F94C5E">
        <w:t xml:space="preserve">does not do </w:t>
      </w:r>
      <w:r w:rsidR="000C693A" w:rsidRPr="00F94C5E">
        <w:t xml:space="preserve">or omit to do </w:t>
      </w:r>
      <w:r w:rsidRPr="00F94C5E">
        <w:t xml:space="preserve">anything </w:t>
      </w:r>
      <w:r w:rsidR="000C693A" w:rsidRPr="00F94C5E">
        <w:t xml:space="preserve">whereby </w:t>
      </w:r>
      <w:r w:rsidRPr="00F94C5E">
        <w:t>any insurance</w:t>
      </w:r>
      <w:r w:rsidR="000C693A" w:rsidRPr="00F94C5E">
        <w:t xml:space="preserve"> may be prejudiced</w:t>
      </w:r>
      <w:r w:rsidRPr="00F94C5E">
        <w:t>;</w:t>
      </w:r>
    </w:p>
    <w:p w14:paraId="7ACEAD5E" w14:textId="77777777" w:rsidR="000C5C1A" w:rsidRDefault="000C5C1A" w:rsidP="000C5C1A">
      <w:pPr>
        <w:pStyle w:val="DefenceHeading4"/>
      </w:pPr>
      <w:r>
        <w:t>complies at all times with the terms of each insurance policy;</w:t>
      </w:r>
    </w:p>
    <w:p w14:paraId="65DDDEDD" w14:textId="77777777" w:rsidR="001A339F" w:rsidRPr="00F94C5E" w:rsidRDefault="001A339F" w:rsidP="00E106B8">
      <w:pPr>
        <w:pStyle w:val="DefenceHeading4"/>
      </w:pPr>
      <w:r w:rsidRPr="00F94C5E">
        <w:t xml:space="preserve">if necessary, </w:t>
      </w:r>
      <w:r w:rsidR="00174943" w:rsidRPr="00F94C5E">
        <w:t xml:space="preserve">takes all possible steps to rectify any situation </w:t>
      </w:r>
      <w:r w:rsidRPr="00F94C5E">
        <w:t>which might prejudice any insurance;</w:t>
      </w:r>
    </w:p>
    <w:p w14:paraId="0BBBBDE6" w14:textId="77777777" w:rsidR="000C5C1A" w:rsidRDefault="000C5C1A" w:rsidP="000C5C1A">
      <w:pPr>
        <w:pStyle w:val="DefenceHeading4"/>
      </w:pPr>
      <w:r>
        <w:t>punctually pays all premiums and other amounts payable in connection with all of the required insurance policies, and gives the Contractor's Representative copies of receipts for payment of premiums upon request by the Contractor's Representative;</w:t>
      </w:r>
    </w:p>
    <w:p w14:paraId="3C70CC77" w14:textId="77777777" w:rsidR="001A339F" w:rsidRPr="00F94C5E" w:rsidRDefault="00174943" w:rsidP="00E106B8">
      <w:pPr>
        <w:pStyle w:val="DefenceHeading4"/>
      </w:pPr>
      <w:r w:rsidRPr="00F94C5E">
        <w:t>renews any required</w:t>
      </w:r>
      <w:r w:rsidR="001A339F" w:rsidRPr="00F94C5E">
        <w:t xml:space="preserve"> insurance policy if it </w:t>
      </w:r>
      <w:r w:rsidRPr="00F94C5E">
        <w:t>expires during the relevant period, unless appropriate replacement insurance is obtained</w:t>
      </w:r>
      <w:r w:rsidR="001A339F" w:rsidRPr="00F94C5E">
        <w:t>;</w:t>
      </w:r>
    </w:p>
    <w:p w14:paraId="4E60B5A4" w14:textId="77777777" w:rsidR="000C5C1A" w:rsidRDefault="000C5C1A" w:rsidP="000C5C1A">
      <w:pPr>
        <w:pStyle w:val="DefenceHeading4"/>
      </w:pPr>
      <w:r>
        <w:t xml:space="preserve">immediately notifies the Contractor's Representative (in writing) if the </w:t>
      </w:r>
      <w:r w:rsidR="00F60E14">
        <w:t>Consultant</w:t>
      </w:r>
      <w:r>
        <w:t xml:space="preserve"> fails to renew any required insurance policy or pay a premium; </w:t>
      </w:r>
    </w:p>
    <w:p w14:paraId="6F252832" w14:textId="77777777" w:rsidR="001A339F" w:rsidRPr="00F94C5E" w:rsidRDefault="001A339F" w:rsidP="00E106B8">
      <w:pPr>
        <w:pStyle w:val="DefenceHeading4"/>
      </w:pPr>
      <w:r w:rsidRPr="00F94C5E">
        <w:t xml:space="preserve">does not cancel or allow an insurance policy to lapse </w:t>
      </w:r>
      <w:r w:rsidR="00174943" w:rsidRPr="00F94C5E">
        <w:t xml:space="preserve">during the period for which it is required by the </w:t>
      </w:r>
      <w:r w:rsidR="000C75F9" w:rsidRPr="001D4FAF">
        <w:rPr>
          <w:szCs w:val="22"/>
        </w:rPr>
        <w:t>Subcontract</w:t>
      </w:r>
      <w:r w:rsidR="000C75F9" w:rsidRPr="00F94C5E">
        <w:t xml:space="preserve"> </w:t>
      </w:r>
      <w:r w:rsidRPr="00F94C5E">
        <w:t xml:space="preserve">without the prior written consent of the </w:t>
      </w:r>
      <w:r w:rsidR="00DB2E6D" w:rsidRPr="001D4FAF">
        <w:t>Contractor's Representative</w:t>
      </w:r>
      <w:r w:rsidRPr="00F94C5E">
        <w:t>;</w:t>
      </w:r>
    </w:p>
    <w:p w14:paraId="7F83FB46" w14:textId="77777777" w:rsidR="001A339F" w:rsidRPr="00F94C5E" w:rsidRDefault="00174943" w:rsidP="00E106B8">
      <w:pPr>
        <w:pStyle w:val="DefenceHeading4"/>
      </w:pPr>
      <w:r w:rsidRPr="00F94C5E">
        <w:t xml:space="preserve">immediately </w:t>
      </w:r>
      <w:r w:rsidR="001A339F" w:rsidRPr="00F94C5E">
        <w:t xml:space="preserve">notifies the </w:t>
      </w:r>
      <w:r w:rsidR="00DB2E6D" w:rsidRPr="001D4FAF">
        <w:t>Contractor's Representative</w:t>
      </w:r>
      <w:r w:rsidR="001A339F" w:rsidRPr="00F94C5E">
        <w:t xml:space="preserve"> </w:t>
      </w:r>
      <w:r w:rsidRPr="00F94C5E">
        <w:t>(in writing) of any event which may result in a required insurance policy lapsing, being cancelled or rescinded</w:t>
      </w:r>
      <w:r w:rsidR="001A339F" w:rsidRPr="00F94C5E">
        <w:t>;</w:t>
      </w:r>
      <w:r w:rsidRPr="00F94C5E">
        <w:t xml:space="preserve"> </w:t>
      </w:r>
    </w:p>
    <w:p w14:paraId="054BA90A" w14:textId="77777777" w:rsidR="000C5C1A" w:rsidRPr="004C6864" w:rsidRDefault="00174943" w:rsidP="00992A6A">
      <w:pPr>
        <w:pStyle w:val="DefenceHeading4"/>
      </w:pPr>
      <w:r w:rsidRPr="00F94C5E">
        <w:rPr>
          <w:szCs w:val="22"/>
        </w:rPr>
        <w:t>complies fully with its duty of disclosure and obligations of utmost good faith toward the insurer an</w:t>
      </w:r>
      <w:r w:rsidR="00421BB4" w:rsidRPr="00F94C5E">
        <w:rPr>
          <w:szCs w:val="22"/>
        </w:rPr>
        <w:t>d</w:t>
      </w:r>
      <w:r w:rsidRPr="00F94C5E">
        <w:rPr>
          <w:szCs w:val="22"/>
        </w:rPr>
        <w:t xml:space="preserve"> in connection with all of the require</w:t>
      </w:r>
      <w:r w:rsidR="00640E33" w:rsidRPr="00F94C5E">
        <w:rPr>
          <w:szCs w:val="22"/>
        </w:rPr>
        <w:t>d</w:t>
      </w:r>
      <w:r w:rsidRPr="00F94C5E">
        <w:rPr>
          <w:szCs w:val="22"/>
        </w:rPr>
        <w:t xml:space="preserve"> insurance policies</w:t>
      </w:r>
      <w:r w:rsidR="000C5C1A">
        <w:rPr>
          <w:szCs w:val="22"/>
        </w:rPr>
        <w:t>;</w:t>
      </w:r>
    </w:p>
    <w:p w14:paraId="42A09ACE" w14:textId="77777777" w:rsidR="000C5C1A" w:rsidRDefault="000C5C1A" w:rsidP="000C5C1A">
      <w:pPr>
        <w:pStyle w:val="DefenceHeading4"/>
      </w:pPr>
      <w:r>
        <w:t xml:space="preserve">does everything reasonably required by the Contractor and the Contractor's Representative to enable the </w:t>
      </w:r>
      <w:r w:rsidRPr="004C6864">
        <w:t>Contractor and the Commonwealth</w:t>
      </w:r>
      <w:r>
        <w:t xml:space="preserve"> to claim and to collect or recover money due under any of the insurances in respect of which </w:t>
      </w:r>
      <w:r w:rsidR="007B4E01">
        <w:t>they are</w:t>
      </w:r>
      <w:r>
        <w:t xml:space="preserve"> required to have the benefit of coverage under this Subcontract; and </w:t>
      </w:r>
    </w:p>
    <w:p w14:paraId="265FB731" w14:textId="77777777" w:rsidR="000C5C1A" w:rsidRDefault="000C5C1A" w:rsidP="000C5C1A">
      <w:pPr>
        <w:pStyle w:val="DefenceHeading4"/>
      </w:pPr>
      <w:r>
        <w:t>maintains full and appropriate records of incidents relevant to any insurance claim for a period of 10 years from the date of the claim;</w:t>
      </w:r>
      <w:r w:rsidR="00464D18">
        <w:t xml:space="preserve"> and</w:t>
      </w:r>
    </w:p>
    <w:p w14:paraId="41038AEC" w14:textId="3AE6E4AD" w:rsidR="00234B23" w:rsidRPr="00F94C5E" w:rsidRDefault="000C5C1A" w:rsidP="004C6864">
      <w:pPr>
        <w:pStyle w:val="DefenceHeading3"/>
      </w:pPr>
      <w:r>
        <w:t xml:space="preserve">bear the excess applicable to any insurance claim made under any of the insurance policies required to be maintained by the Consultant under this clause </w:t>
      </w:r>
      <w:r w:rsidRPr="00F94C5E">
        <w:fldChar w:fldCharType="begin"/>
      </w:r>
      <w:r w:rsidRPr="00F94C5E">
        <w:instrText xml:space="preserve"> REF _Ref462407855 \w \h </w:instrText>
      </w:r>
      <w:r w:rsidRPr="00F94C5E">
        <w:fldChar w:fldCharType="separate"/>
      </w:r>
      <w:r w:rsidR="00755617">
        <w:t>5.1</w:t>
      </w:r>
      <w:r w:rsidRPr="00F94C5E">
        <w:fldChar w:fldCharType="end"/>
      </w:r>
      <w:r>
        <w:t>.  Any excess borne by the Contractor will be a debt due from the Consultant to the Contractor</w:t>
      </w:r>
      <w:r w:rsidR="00234B23" w:rsidRPr="00F94C5E">
        <w:t>.</w:t>
      </w:r>
    </w:p>
    <w:p w14:paraId="3FF55B72" w14:textId="2BEC49E8" w:rsidR="0098534B" w:rsidRPr="00F94C5E" w:rsidRDefault="0098534B" w:rsidP="00657A71">
      <w:pPr>
        <w:pStyle w:val="DefenceNormal"/>
      </w:pPr>
      <w:bookmarkStart w:id="709" w:name="_Toc522687188"/>
      <w:bookmarkStart w:id="710" w:name="_Ref48394409"/>
      <w:r w:rsidRPr="00F94C5E">
        <w:t xml:space="preserve">For the purpose of paragraph </w:t>
      </w:r>
      <w:r w:rsidR="00380F1E" w:rsidRPr="00F94C5E">
        <w:fldChar w:fldCharType="begin"/>
      </w:r>
      <w:r w:rsidR="00380F1E" w:rsidRPr="00F94C5E">
        <w:instrText xml:space="preserve"> REF _Ref462408123 \n \h </w:instrText>
      </w:r>
      <w:r w:rsidR="00380F1E" w:rsidRPr="00F94C5E">
        <w:fldChar w:fldCharType="separate"/>
      </w:r>
      <w:r w:rsidR="00755617">
        <w:t>(d)</w:t>
      </w:r>
      <w:r w:rsidR="00380F1E" w:rsidRPr="00F94C5E">
        <w:fldChar w:fldCharType="end"/>
      </w:r>
      <w:r w:rsidR="00234B23" w:rsidRPr="00F94C5E">
        <w:t xml:space="preserve"> </w:t>
      </w:r>
      <w:r w:rsidRPr="00F94C5E">
        <w:t xml:space="preserve">such evidence may include certificates of currency (no more than 20 days old), current policy wordings (except where such insurances are prescribed by </w:t>
      </w:r>
      <w:r w:rsidRPr="001D4FAF">
        <w:t>Statutory Requirement</w:t>
      </w:r>
      <w:r w:rsidR="00942277" w:rsidRPr="001D4FAF">
        <w:t>s</w:t>
      </w:r>
      <w:r w:rsidRPr="00F94C5E">
        <w:t xml:space="preserve">) and written confirmation from a relevant insurer or reputable broker stating that the relevant insurance is current and complies with clause </w:t>
      </w:r>
      <w:r w:rsidR="00234B23" w:rsidRPr="00F94C5E">
        <w:fldChar w:fldCharType="begin"/>
      </w:r>
      <w:r w:rsidR="00234B23" w:rsidRPr="00F94C5E">
        <w:instrText xml:space="preserve"> REF _Ref462407855 \w \h </w:instrText>
      </w:r>
      <w:r w:rsidR="00234B23" w:rsidRPr="00F94C5E">
        <w:fldChar w:fldCharType="separate"/>
      </w:r>
      <w:r w:rsidR="00755617">
        <w:t>5.1</w:t>
      </w:r>
      <w:r w:rsidR="00234B23" w:rsidRPr="00F94C5E">
        <w:fldChar w:fldCharType="end"/>
      </w:r>
      <w:r w:rsidRPr="00F94C5E">
        <w:t>.</w:t>
      </w:r>
    </w:p>
    <w:p w14:paraId="42C20AD7" w14:textId="6E7EF8FF" w:rsidR="00657A71" w:rsidRPr="00F94C5E" w:rsidRDefault="00657A71" w:rsidP="00657A71">
      <w:pPr>
        <w:pStyle w:val="DefenceNormal"/>
      </w:pPr>
      <w:r w:rsidRPr="00F94C5E">
        <w:t xml:space="preserve">The obtaining of insurance as required under clause </w:t>
      </w:r>
      <w:r w:rsidRPr="00F94C5E">
        <w:fldChar w:fldCharType="begin"/>
      </w:r>
      <w:r w:rsidRPr="00F94C5E">
        <w:instrText xml:space="preserve"> REF _Ref125530870 \w \h </w:instrText>
      </w:r>
      <w:r w:rsidRPr="00F94C5E">
        <w:fldChar w:fldCharType="separate"/>
      </w:r>
      <w:r w:rsidR="00755617">
        <w:t>5.1</w:t>
      </w:r>
      <w:r w:rsidRPr="00F94C5E">
        <w:fldChar w:fldCharType="end"/>
      </w:r>
      <w:r w:rsidRPr="00F94C5E">
        <w:t xml:space="preserve"> will not in any way limit, reduce or otherwise affect any of the obligations, responsibilities and liabilities of the </w:t>
      </w:r>
      <w:r w:rsidR="00460ECC" w:rsidRPr="001D4FAF">
        <w:t>Consultant</w:t>
      </w:r>
      <w:r w:rsidRPr="00F94C5E">
        <w:t xml:space="preserve"> under the </w:t>
      </w:r>
      <w:r w:rsidR="000C75F9" w:rsidRPr="001D4FAF">
        <w:rPr>
          <w:szCs w:val="22"/>
        </w:rPr>
        <w:t>Subcontract</w:t>
      </w:r>
      <w:r w:rsidR="000C75F9" w:rsidRPr="00F94C5E">
        <w:t xml:space="preserve"> </w:t>
      </w:r>
      <w:r w:rsidRPr="00F94C5E">
        <w:t>or otherwise at law or in equity.</w:t>
      </w:r>
    </w:p>
    <w:p w14:paraId="2926BF8F" w14:textId="77777777" w:rsidR="00995564" w:rsidRPr="00F94C5E" w:rsidRDefault="00995564" w:rsidP="00125159">
      <w:pPr>
        <w:pStyle w:val="DefenceHeading2"/>
      </w:pPr>
      <w:bookmarkStart w:id="711" w:name="_Ref141609705"/>
      <w:bookmarkStart w:id="712" w:name="_Toc209542434"/>
      <w:r w:rsidRPr="00F94C5E">
        <w:t>Contractor</w:t>
      </w:r>
      <w:bookmarkEnd w:id="709"/>
      <w:bookmarkEnd w:id="710"/>
      <w:bookmarkEnd w:id="711"/>
      <w:r w:rsidR="00CC360A">
        <w:t xml:space="preserve"> Insurance Obligations</w:t>
      </w:r>
      <w:bookmarkEnd w:id="712"/>
    </w:p>
    <w:p w14:paraId="4E8FA88A" w14:textId="77777777" w:rsidR="00CC360A" w:rsidRDefault="00995564" w:rsidP="004C6864">
      <w:pPr>
        <w:pStyle w:val="DefenceHeading3"/>
      </w:pPr>
      <w:bookmarkStart w:id="713" w:name="_Ref67053568"/>
      <w:r w:rsidRPr="00F94C5E">
        <w:t xml:space="preserve">The </w:t>
      </w:r>
      <w:r w:rsidR="00C504CF" w:rsidRPr="001D4FAF">
        <w:t>Contractor</w:t>
      </w:r>
      <w:r w:rsidRPr="00F94C5E">
        <w:t xml:space="preserve"> must</w:t>
      </w:r>
      <w:r w:rsidR="00CC360A">
        <w:t>:</w:t>
      </w:r>
      <w:r w:rsidRPr="00F94C5E">
        <w:t xml:space="preserve"> </w:t>
      </w:r>
    </w:p>
    <w:p w14:paraId="78419CEE" w14:textId="77777777" w:rsidR="00CC360A" w:rsidRDefault="00995564" w:rsidP="004C6864">
      <w:pPr>
        <w:pStyle w:val="DefenceHeading4"/>
      </w:pPr>
      <w:bookmarkStart w:id="714" w:name="_Ref73561015"/>
      <w:r w:rsidRPr="00F94C5E">
        <w:t xml:space="preserve">from the </w:t>
      </w:r>
      <w:r w:rsidR="00B30A57" w:rsidRPr="001D4FAF">
        <w:t>Award Date</w:t>
      </w:r>
      <w:r w:rsidRPr="00F94C5E">
        <w:t xml:space="preserve"> </w:t>
      </w:r>
      <w:r w:rsidR="00CC360A" w:rsidRPr="00572CD9">
        <w:t xml:space="preserve">cause to be </w:t>
      </w:r>
      <w:r w:rsidR="005503FB" w:rsidRPr="00F94C5E">
        <w:t>effect</w:t>
      </w:r>
      <w:r w:rsidR="00CC360A">
        <w:t>ed and maintained or otherwise have the benefit of</w:t>
      </w:r>
      <w:r w:rsidRPr="00F94C5E">
        <w:t xml:space="preserve"> </w:t>
      </w:r>
      <w:r w:rsidR="00CC360A">
        <w:t xml:space="preserve">Public Liability Insurance and </w:t>
      </w:r>
      <w:r w:rsidRPr="00F94C5E">
        <w:t xml:space="preserve">the </w:t>
      </w:r>
      <w:r w:rsidR="00CC360A">
        <w:t xml:space="preserve">other </w:t>
      </w:r>
      <w:r w:rsidRPr="00F94C5E">
        <w:t xml:space="preserve">insurance (if any) specified in the </w:t>
      </w:r>
      <w:r w:rsidR="006239AF" w:rsidRPr="001D4FAF">
        <w:t>Subcontract Particulars</w:t>
      </w:r>
      <w:r w:rsidR="00CC360A">
        <w:t>;</w:t>
      </w:r>
      <w:r w:rsidRPr="00F94C5E">
        <w:t xml:space="preserve"> and</w:t>
      </w:r>
      <w:bookmarkEnd w:id="714"/>
      <w:r w:rsidRPr="00F94C5E">
        <w:t xml:space="preserve"> </w:t>
      </w:r>
    </w:p>
    <w:p w14:paraId="082E5EC2" w14:textId="1C32CFB0" w:rsidR="00995564" w:rsidRPr="00F94C5E" w:rsidRDefault="00CC360A" w:rsidP="004C6864">
      <w:pPr>
        <w:pStyle w:val="DefenceHeading4"/>
      </w:pPr>
      <w:r>
        <w:lastRenderedPageBreak/>
        <w:t>promptly</w:t>
      </w:r>
      <w:r w:rsidR="00995564" w:rsidRPr="00F94C5E">
        <w:t xml:space="preserve"> provide the </w:t>
      </w:r>
      <w:r w:rsidR="00460ECC" w:rsidRPr="001D4FAF">
        <w:t>Consultant</w:t>
      </w:r>
      <w:r w:rsidR="00D869BE" w:rsidRPr="00F94C5E">
        <w:t xml:space="preserve"> </w:t>
      </w:r>
      <w:r w:rsidR="00764111" w:rsidRPr="00F94C5E">
        <w:t>with</w:t>
      </w:r>
      <w:r w:rsidRPr="00CC360A">
        <w:t xml:space="preserve"> </w:t>
      </w:r>
      <w:r w:rsidRPr="00F8165E">
        <w:t>evidence satisfactory to the</w:t>
      </w:r>
      <w:r>
        <w:t xml:space="preserve"> </w:t>
      </w:r>
      <w:r w:rsidRPr="001D4FAF">
        <w:t>Consultant</w:t>
      </w:r>
      <w:r>
        <w:t xml:space="preserve"> </w:t>
      </w:r>
      <w:r w:rsidRPr="00F8165E">
        <w:t>that the</w:t>
      </w:r>
      <w:r w:rsidR="00764111" w:rsidRPr="00F94C5E">
        <w:t xml:space="preserve"> </w:t>
      </w:r>
      <w:r w:rsidR="005503FB" w:rsidRPr="00F94C5E">
        <w:t>insurance</w:t>
      </w:r>
      <w:r>
        <w:t xml:space="preserve">s required under subparagraph </w:t>
      </w:r>
      <w:r>
        <w:fldChar w:fldCharType="begin"/>
      </w:r>
      <w:r>
        <w:instrText xml:space="preserve"> REF _Ref73561015 \n \h </w:instrText>
      </w:r>
      <w:r>
        <w:fldChar w:fldCharType="separate"/>
      </w:r>
      <w:r w:rsidR="00755617">
        <w:t>(i)</w:t>
      </w:r>
      <w:r>
        <w:fldChar w:fldCharType="end"/>
      </w:r>
      <w:r>
        <w:t xml:space="preserve"> are </w:t>
      </w:r>
      <w:r w:rsidRPr="00F8165E">
        <w:t>current</w:t>
      </w:r>
      <w:r>
        <w:t>,</w:t>
      </w:r>
      <w:r w:rsidRPr="00F8165E">
        <w:t xml:space="preserve"> as required by the </w:t>
      </w:r>
      <w:r w:rsidR="00F60E14" w:rsidRPr="001D4FAF">
        <w:t>Consultant</w:t>
      </w:r>
      <w:r w:rsidR="00F60E14" w:rsidRPr="00F94C5E">
        <w:t xml:space="preserve"> </w:t>
      </w:r>
      <w:r w:rsidRPr="00F8165E">
        <w:t>from time to time</w:t>
      </w:r>
      <w:r w:rsidR="005503FB" w:rsidRPr="00F94C5E">
        <w:t>.</w:t>
      </w:r>
      <w:bookmarkEnd w:id="713"/>
    </w:p>
    <w:p w14:paraId="75F5FB89" w14:textId="5E0034DC" w:rsidR="00995564" w:rsidRPr="00F94C5E" w:rsidRDefault="00995564" w:rsidP="004C6864">
      <w:pPr>
        <w:pStyle w:val="DefenceHeading3"/>
      </w:pPr>
      <w:r w:rsidRPr="00F94C5E">
        <w:t>Th</w:t>
      </w:r>
      <w:r w:rsidR="00CC360A">
        <w:t>e</w:t>
      </w:r>
      <w:r w:rsidRPr="00F94C5E">
        <w:t xml:space="preserve"> insurance </w:t>
      </w:r>
      <w:r w:rsidR="003250E0">
        <w:t xml:space="preserve">referred to in paragraph </w:t>
      </w:r>
      <w:r w:rsidR="00695216">
        <w:fldChar w:fldCharType="begin"/>
      </w:r>
      <w:r w:rsidR="00695216">
        <w:instrText xml:space="preserve"> REF _Ref73561015 \r \h </w:instrText>
      </w:r>
      <w:r w:rsidR="00695216">
        <w:fldChar w:fldCharType="separate"/>
      </w:r>
      <w:r w:rsidR="00755617">
        <w:t>(a)(i)</w:t>
      </w:r>
      <w:r w:rsidR="00695216">
        <w:fldChar w:fldCharType="end"/>
      </w:r>
      <w:r w:rsidR="00CC360A">
        <w:t xml:space="preserve"> is</w:t>
      </w:r>
      <w:r w:rsidRPr="00F94C5E">
        <w:t xml:space="preserve"> subject to the exclusions, conditions and excesses noted on the</w:t>
      </w:r>
      <w:r w:rsidR="003250E0">
        <w:t xml:space="preserve"> policy or</w:t>
      </w:r>
      <w:r w:rsidRPr="00F94C5E">
        <w:t xml:space="preserve"> policies and the </w:t>
      </w:r>
      <w:r w:rsidR="00460ECC" w:rsidRPr="001D4FAF">
        <w:t>Consultant</w:t>
      </w:r>
      <w:r w:rsidR="00D869BE" w:rsidRPr="00F94C5E">
        <w:t xml:space="preserve"> </w:t>
      </w:r>
      <w:r w:rsidRPr="00F94C5E">
        <w:t>must:</w:t>
      </w:r>
    </w:p>
    <w:p w14:paraId="78BFA669" w14:textId="77777777" w:rsidR="00995564" w:rsidRPr="00F94C5E" w:rsidRDefault="00995564" w:rsidP="004C6864">
      <w:pPr>
        <w:pStyle w:val="DefenceHeading4"/>
      </w:pPr>
      <w:r w:rsidRPr="00F94C5E">
        <w:t xml:space="preserve">satisfy itself of the nature and extent of the </w:t>
      </w:r>
      <w:r w:rsidR="0093017B" w:rsidRPr="001D4FAF">
        <w:t>Contractor</w:t>
      </w:r>
      <w:r w:rsidRPr="001D4FAF">
        <w:t>'s</w:t>
      </w:r>
      <w:r w:rsidRPr="00F94C5E">
        <w:t xml:space="preserve"> insurance;</w:t>
      </w:r>
      <w:r w:rsidR="008B3BE7" w:rsidRPr="00F94C5E">
        <w:t xml:space="preserve"> and</w:t>
      </w:r>
    </w:p>
    <w:p w14:paraId="6B5FFCDC" w14:textId="77777777" w:rsidR="00995564" w:rsidRPr="00F94C5E" w:rsidRDefault="00995564" w:rsidP="004C6864">
      <w:pPr>
        <w:pStyle w:val="DefenceHeading4"/>
      </w:pPr>
      <w:r w:rsidRPr="00F94C5E">
        <w:t xml:space="preserve">if required by the </w:t>
      </w:r>
      <w:r w:rsidR="00460ECC" w:rsidRPr="001D4FAF">
        <w:t>Consultant</w:t>
      </w:r>
      <w:r w:rsidRPr="00F94C5E">
        <w:t>, take out insurance to:</w:t>
      </w:r>
    </w:p>
    <w:p w14:paraId="5C74615B" w14:textId="77777777" w:rsidR="00995564" w:rsidRPr="00F94C5E" w:rsidRDefault="00995564" w:rsidP="004C6864">
      <w:pPr>
        <w:pStyle w:val="DefenceHeading5"/>
      </w:pPr>
      <w:r w:rsidRPr="00F94C5E">
        <w:t xml:space="preserve">insure any risks not </w:t>
      </w:r>
      <w:r w:rsidR="00E32541" w:rsidRPr="00F94C5E">
        <w:t>ins</w:t>
      </w:r>
      <w:r w:rsidR="00C843D8" w:rsidRPr="00F94C5E">
        <w:t>ured</w:t>
      </w:r>
      <w:r w:rsidRPr="00F94C5E">
        <w:t xml:space="preserve"> by the </w:t>
      </w:r>
      <w:r w:rsidR="0093017B" w:rsidRPr="001D4FAF">
        <w:t>Contractor's</w:t>
      </w:r>
      <w:r w:rsidRPr="00F94C5E">
        <w:t xml:space="preserve"> insurance; or</w:t>
      </w:r>
    </w:p>
    <w:p w14:paraId="77C7CD60" w14:textId="77777777" w:rsidR="00995564" w:rsidRPr="00F94C5E" w:rsidRDefault="00995564" w:rsidP="004C6864">
      <w:pPr>
        <w:pStyle w:val="DefenceHeading5"/>
      </w:pPr>
      <w:r w:rsidRPr="00F94C5E">
        <w:t>cover any such exclusions, conditions or excesses in that insurance,</w:t>
      </w:r>
    </w:p>
    <w:p w14:paraId="471EDC9A" w14:textId="77777777" w:rsidR="00995564" w:rsidRPr="00F94C5E" w:rsidRDefault="00995564" w:rsidP="004C6864">
      <w:pPr>
        <w:pStyle w:val="DefenceIndent"/>
        <w:ind w:left="1928"/>
      </w:pPr>
      <w:r w:rsidRPr="00F94C5E">
        <w:t xml:space="preserve">which the </w:t>
      </w:r>
      <w:r w:rsidR="00460ECC" w:rsidRPr="001D4FAF">
        <w:t>Consultant</w:t>
      </w:r>
      <w:r w:rsidR="00E32541" w:rsidRPr="00F94C5E">
        <w:t xml:space="preserve"> </w:t>
      </w:r>
      <w:r w:rsidRPr="00F94C5E">
        <w:t>wa</w:t>
      </w:r>
      <w:r w:rsidR="008B3BE7" w:rsidRPr="00F94C5E">
        <w:t>nts to insure against or cover.</w:t>
      </w:r>
    </w:p>
    <w:p w14:paraId="0601DC30" w14:textId="77777777" w:rsidR="001A339F" w:rsidRPr="00F94C5E" w:rsidRDefault="001A339F" w:rsidP="00125159">
      <w:pPr>
        <w:pStyle w:val="DefenceHeading2"/>
      </w:pPr>
      <w:bookmarkStart w:id="715" w:name="_Toc522938429"/>
      <w:bookmarkStart w:id="716" w:name="_Ref134614601"/>
      <w:bookmarkStart w:id="717" w:name="_Ref151866722"/>
      <w:bookmarkStart w:id="718" w:name="_Ref462668454"/>
      <w:bookmarkStart w:id="719" w:name="_Ref462668509"/>
      <w:bookmarkStart w:id="720" w:name="_Ref465160443"/>
      <w:bookmarkStart w:id="721" w:name="_Toc209542435"/>
      <w:r w:rsidRPr="00F94C5E">
        <w:t>Failure to Insure</w:t>
      </w:r>
      <w:bookmarkEnd w:id="715"/>
      <w:bookmarkEnd w:id="716"/>
      <w:bookmarkEnd w:id="717"/>
      <w:bookmarkEnd w:id="718"/>
      <w:bookmarkEnd w:id="719"/>
      <w:bookmarkEnd w:id="720"/>
      <w:bookmarkEnd w:id="721"/>
    </w:p>
    <w:p w14:paraId="1068C18E" w14:textId="07F1B08F" w:rsidR="002E290D" w:rsidRPr="00F94C5E" w:rsidRDefault="00873E28" w:rsidP="00992A6A">
      <w:pPr>
        <w:pStyle w:val="DefenceHeading3"/>
      </w:pPr>
      <w:bookmarkStart w:id="722" w:name="_Ref464553152"/>
      <w:r w:rsidRPr="00F94C5E">
        <w:t xml:space="preserve">If the </w:t>
      </w:r>
      <w:r w:rsidR="00025FDA" w:rsidRPr="001D4FAF">
        <w:t>Consultant</w:t>
      </w:r>
      <w:r w:rsidRPr="00F94C5E">
        <w:t xml:space="preserve"> fails to</w:t>
      </w:r>
      <w:bookmarkStart w:id="723" w:name="_Ref462408467"/>
      <w:r w:rsidR="00F94C5E">
        <w:t xml:space="preserve"> </w:t>
      </w:r>
      <w:r w:rsidR="002E290D" w:rsidRPr="00F94C5E">
        <w:t xml:space="preserve">comply with clause </w:t>
      </w:r>
      <w:r w:rsidR="00CB044B" w:rsidRPr="00F94C5E">
        <w:fldChar w:fldCharType="begin"/>
      </w:r>
      <w:r w:rsidR="00CB044B" w:rsidRPr="00F94C5E">
        <w:instrText xml:space="preserve"> REF _Ref125530870 \w \h </w:instrText>
      </w:r>
      <w:r w:rsidR="00CB044B" w:rsidRPr="00F94C5E">
        <w:fldChar w:fldCharType="separate"/>
      </w:r>
      <w:r w:rsidR="00755617">
        <w:t>5.1</w:t>
      </w:r>
      <w:r w:rsidR="00CB044B" w:rsidRPr="00F94C5E">
        <w:fldChar w:fldCharType="end"/>
      </w:r>
      <w:r w:rsidR="00942277">
        <w:t>,</w:t>
      </w:r>
      <w:r w:rsidRPr="00F94C5E">
        <w:t xml:space="preserve"> </w:t>
      </w:r>
      <w:r w:rsidR="002E290D" w:rsidRPr="00F94C5E">
        <w:t xml:space="preserve">the </w:t>
      </w:r>
      <w:r w:rsidR="0093017B" w:rsidRPr="001D4FAF">
        <w:t>Contractor</w:t>
      </w:r>
      <w:r w:rsidR="00942277">
        <w:t xml:space="preserve"> may (</w:t>
      </w:r>
      <w:r w:rsidR="002E290D" w:rsidRPr="00F94C5E">
        <w:t>in its absolute discretion and without prejudice to any other rights it may have</w:t>
      </w:r>
      <w:r w:rsidR="00942277">
        <w:t>)</w:t>
      </w:r>
      <w:r w:rsidR="002E290D" w:rsidRPr="00F94C5E">
        <w:t xml:space="preserve"> take out the relevant insurance and the cost </w:t>
      </w:r>
      <w:r w:rsidR="000C5C1A">
        <w:t xml:space="preserve">of such insurances </w:t>
      </w:r>
      <w:r w:rsidR="002E290D" w:rsidRPr="00F94C5E">
        <w:t xml:space="preserve">will be a debt due from the </w:t>
      </w:r>
      <w:r w:rsidR="00025FDA" w:rsidRPr="001D4FAF">
        <w:t>Consultant</w:t>
      </w:r>
      <w:r w:rsidR="002E290D" w:rsidRPr="00F94C5E">
        <w:t xml:space="preserve"> to the </w:t>
      </w:r>
      <w:r w:rsidR="0093017B" w:rsidRPr="001D4FAF">
        <w:t>Contractor</w:t>
      </w:r>
      <w:r w:rsidR="002E290D" w:rsidRPr="00F94C5E">
        <w:t>.</w:t>
      </w:r>
      <w:bookmarkEnd w:id="722"/>
      <w:bookmarkEnd w:id="723"/>
      <w:r w:rsidR="002E290D" w:rsidRPr="00F94C5E">
        <w:t xml:space="preserve"> </w:t>
      </w:r>
    </w:p>
    <w:p w14:paraId="1DD62D32" w14:textId="170D3D2F" w:rsidR="001A339F" w:rsidRPr="00F94C5E" w:rsidRDefault="002E290D" w:rsidP="00992A6A">
      <w:pPr>
        <w:pStyle w:val="DefenceHeading3"/>
      </w:pPr>
      <w:bookmarkStart w:id="724" w:name="_BPDC_LN_INS_3384"/>
      <w:bookmarkStart w:id="725" w:name="_BPDC_PR_INS_3385"/>
      <w:bookmarkStart w:id="726" w:name="_Ref464553159"/>
      <w:bookmarkEnd w:id="724"/>
      <w:bookmarkEnd w:id="725"/>
      <w:r w:rsidRPr="00F94C5E">
        <w:t xml:space="preserve">The </w:t>
      </w:r>
      <w:r w:rsidR="00025FDA" w:rsidRPr="001D4FAF">
        <w:t>Consultant</w:t>
      </w:r>
      <w:r w:rsidRPr="00F94C5E">
        <w:t xml:space="preserve"> must take all necessary steps to assist the </w:t>
      </w:r>
      <w:r w:rsidR="0093017B" w:rsidRPr="001D4FAF">
        <w:t>Contractor</w:t>
      </w:r>
      <w:r w:rsidRPr="00F94C5E">
        <w:t xml:space="preserve"> in </w:t>
      </w:r>
      <w:r w:rsidR="00873E28" w:rsidRPr="00F94C5E">
        <w:t>exercising its discretion under paragraph</w:t>
      </w:r>
      <w:r w:rsidRPr="00F94C5E">
        <w:t xml:space="preserve"> </w:t>
      </w:r>
      <w:r w:rsidR="00380F1E" w:rsidRPr="00F94C5E">
        <w:fldChar w:fldCharType="begin"/>
      </w:r>
      <w:r w:rsidR="00380F1E" w:rsidRPr="00F94C5E">
        <w:instrText xml:space="preserve"> REF _Ref464553152 \n \h </w:instrText>
      </w:r>
      <w:r w:rsidR="00380F1E" w:rsidRPr="00F94C5E">
        <w:fldChar w:fldCharType="separate"/>
      </w:r>
      <w:r w:rsidR="00755617">
        <w:t>(a)</w:t>
      </w:r>
      <w:r w:rsidR="00380F1E" w:rsidRPr="00F94C5E">
        <w:fldChar w:fldCharType="end"/>
      </w:r>
      <w:r w:rsidRPr="00F94C5E">
        <w:t xml:space="preserve">. For the purpose of </w:t>
      </w:r>
      <w:r w:rsidR="00CC360A">
        <w:t xml:space="preserve">this paragraph </w:t>
      </w:r>
      <w:r w:rsidR="00CC360A">
        <w:fldChar w:fldCharType="begin"/>
      </w:r>
      <w:r w:rsidR="00CC360A">
        <w:instrText xml:space="preserve"> REF _Ref464553159 \n \h </w:instrText>
      </w:r>
      <w:r w:rsidR="00CC360A">
        <w:fldChar w:fldCharType="separate"/>
      </w:r>
      <w:r w:rsidR="00755617">
        <w:t>(b)</w:t>
      </w:r>
      <w:r w:rsidR="00CC360A">
        <w:fldChar w:fldCharType="end"/>
      </w:r>
      <w:r w:rsidR="00942277">
        <w:t>,</w:t>
      </w:r>
      <w:r w:rsidRPr="00F94C5E">
        <w:t xml:space="preserve"> "</w:t>
      </w:r>
      <w:r w:rsidRPr="00F94C5E">
        <w:rPr>
          <w:b/>
        </w:rPr>
        <w:t>all necessary steps</w:t>
      </w:r>
      <w:r w:rsidRPr="00F94C5E">
        <w:t xml:space="preserve">" includes providing all </w:t>
      </w:r>
      <w:r w:rsidR="00D01B0D">
        <w:t>relevant</w:t>
      </w:r>
      <w:r w:rsidR="00D01B0D" w:rsidRPr="00F94C5E">
        <w:t xml:space="preserve"> </w:t>
      </w:r>
      <w:r w:rsidRPr="00F94C5E">
        <w:t xml:space="preserve">information and documents (including </w:t>
      </w:r>
      <w:r w:rsidR="00D01B0D">
        <w:t xml:space="preserve">for insurance </w:t>
      </w:r>
      <w:r w:rsidRPr="00F94C5E">
        <w:t xml:space="preserve">proposals), answering questions, co-operating with and doing everything necessary to assist the </w:t>
      </w:r>
      <w:r w:rsidR="00C3421A" w:rsidRPr="001D4FAF">
        <w:t>Contractor’s Representative</w:t>
      </w:r>
      <w:r w:rsidR="00942277">
        <w:t xml:space="preserve"> or any</w:t>
      </w:r>
      <w:r w:rsidRPr="00F94C5E">
        <w:t xml:space="preserve">one else acting on behalf of the </w:t>
      </w:r>
      <w:r w:rsidR="0093017B" w:rsidRPr="001D4FAF">
        <w:t>Contractor</w:t>
      </w:r>
      <w:r w:rsidRPr="00F94C5E">
        <w:t>.</w:t>
      </w:r>
      <w:bookmarkEnd w:id="726"/>
      <w:r w:rsidRPr="00F94C5E">
        <w:t xml:space="preserve"> </w:t>
      </w:r>
    </w:p>
    <w:p w14:paraId="3C908B04" w14:textId="77777777" w:rsidR="001A339F" w:rsidRPr="00F94C5E" w:rsidRDefault="001A339F" w:rsidP="00125159">
      <w:pPr>
        <w:pStyle w:val="DefenceHeading2"/>
      </w:pPr>
      <w:bookmarkStart w:id="727" w:name="_Toc522938430"/>
      <w:bookmarkStart w:id="728" w:name="_Ref41820998"/>
      <w:bookmarkStart w:id="729" w:name="_Ref41902680"/>
      <w:bookmarkStart w:id="730" w:name="_Ref126559815"/>
      <w:bookmarkStart w:id="731" w:name="_Ref146693544"/>
      <w:bookmarkStart w:id="732" w:name="_Ref464501220"/>
      <w:bookmarkStart w:id="733" w:name="_Toc209542436"/>
      <w:r w:rsidRPr="00F94C5E">
        <w:t>Period of Insurance</w:t>
      </w:r>
      <w:bookmarkEnd w:id="727"/>
      <w:bookmarkEnd w:id="728"/>
      <w:bookmarkEnd w:id="729"/>
      <w:bookmarkEnd w:id="730"/>
      <w:bookmarkEnd w:id="731"/>
      <w:bookmarkEnd w:id="732"/>
      <w:bookmarkEnd w:id="733"/>
    </w:p>
    <w:p w14:paraId="1031E69B" w14:textId="11A29639" w:rsidR="001A339F" w:rsidRPr="00F94C5E" w:rsidRDefault="001A339F" w:rsidP="00E106B8">
      <w:pPr>
        <w:pStyle w:val="DefenceNormal"/>
      </w:pPr>
      <w:r w:rsidRPr="00F94C5E">
        <w:rPr>
          <w:szCs w:val="22"/>
        </w:rPr>
        <w:t xml:space="preserve">The insurance which the </w:t>
      </w:r>
      <w:r w:rsidR="00460ECC" w:rsidRPr="001D4FAF">
        <w:t>Consultant</w:t>
      </w:r>
      <w:r w:rsidRPr="00F94C5E">
        <w:rPr>
          <w:szCs w:val="22"/>
        </w:rPr>
        <w:t xml:space="preserve"> is required to </w:t>
      </w:r>
      <w:r w:rsidR="002E290D" w:rsidRPr="00F94C5E">
        <w:rPr>
          <w:szCs w:val="22"/>
        </w:rPr>
        <w:t>cause to be effected and maintained or otherwise have the benefit of</w:t>
      </w:r>
      <w:r w:rsidRPr="00F94C5E">
        <w:rPr>
          <w:szCs w:val="22"/>
        </w:rPr>
        <w:t xml:space="preserve"> under clause </w:t>
      </w:r>
      <w:r w:rsidR="00AF0E67" w:rsidRPr="00F94C5E">
        <w:fldChar w:fldCharType="begin"/>
      </w:r>
      <w:r w:rsidR="00AF0E67" w:rsidRPr="00F94C5E">
        <w:instrText xml:space="preserve"> REF _Ref462407855 \w \h </w:instrText>
      </w:r>
      <w:r w:rsidR="00AF0E67" w:rsidRPr="00F94C5E">
        <w:fldChar w:fldCharType="separate"/>
      </w:r>
      <w:r w:rsidR="00755617">
        <w:t>5.1</w:t>
      </w:r>
      <w:r w:rsidR="00AF0E67" w:rsidRPr="00F94C5E">
        <w:fldChar w:fldCharType="end"/>
      </w:r>
      <w:r w:rsidRPr="00F94C5E">
        <w:rPr>
          <w:szCs w:val="22"/>
        </w:rPr>
        <w:t xml:space="preserve"> </w:t>
      </w:r>
      <w:r w:rsidR="000C5C1A">
        <w:t xml:space="preserve">and the insurance the Contractor is required to </w:t>
      </w:r>
      <w:r w:rsidR="000C5C1A" w:rsidRPr="00AD0E85">
        <w:t xml:space="preserve">cause to be effected and maintained or otherwise have the benefit of </w:t>
      </w:r>
      <w:r w:rsidR="000C5C1A">
        <w:t xml:space="preserve">under clause </w:t>
      </w:r>
      <w:r w:rsidR="000C5C1A">
        <w:fldChar w:fldCharType="begin"/>
      </w:r>
      <w:r w:rsidR="000C5C1A">
        <w:instrText xml:space="preserve"> REF _Ref141609705 \w \h </w:instrText>
      </w:r>
      <w:r w:rsidR="000C5C1A">
        <w:fldChar w:fldCharType="separate"/>
      </w:r>
      <w:r w:rsidR="00755617">
        <w:t>5.2</w:t>
      </w:r>
      <w:r w:rsidR="000C5C1A">
        <w:fldChar w:fldCharType="end"/>
      </w:r>
      <w:r w:rsidR="000C5C1A">
        <w:t xml:space="preserve"> </w:t>
      </w:r>
      <w:r w:rsidRPr="00F94C5E">
        <w:rPr>
          <w:szCs w:val="22"/>
        </w:rPr>
        <w:t>must be maintained:</w:t>
      </w:r>
    </w:p>
    <w:p w14:paraId="65688D17" w14:textId="77777777" w:rsidR="00AF0E67" w:rsidRPr="00F94C5E" w:rsidRDefault="001A339F" w:rsidP="00125159">
      <w:pPr>
        <w:pStyle w:val="DefenceHeading3"/>
      </w:pPr>
      <w:r w:rsidRPr="00F94C5E">
        <w:t xml:space="preserve">in the case of </w:t>
      </w:r>
      <w:r w:rsidR="00685C8A" w:rsidRPr="001D4FAF">
        <w:t>Public Liability Insurance</w:t>
      </w:r>
      <w:r w:rsidR="00AF0E67" w:rsidRPr="00F94C5E">
        <w:t>:</w:t>
      </w:r>
    </w:p>
    <w:p w14:paraId="76F9A1D0" w14:textId="77777777" w:rsidR="00AF0E67" w:rsidRPr="00F94C5E" w:rsidRDefault="00AF0E67" w:rsidP="004C6864">
      <w:pPr>
        <w:pStyle w:val="DefenceHeading4"/>
      </w:pPr>
      <w:r w:rsidRPr="00F94C5E">
        <w:t>written on an occurrence basis, until</w:t>
      </w:r>
      <w:r w:rsidR="000C5C1A">
        <w:t xml:space="preserve"> </w:t>
      </w:r>
      <w:r w:rsidRPr="00F94C5E">
        <w:t xml:space="preserve">the completion of the </w:t>
      </w:r>
      <w:r w:rsidR="00A902F5" w:rsidRPr="001D4FAF">
        <w:t>Services</w:t>
      </w:r>
      <w:r w:rsidRPr="00F94C5E">
        <w:t>;</w:t>
      </w:r>
      <w:r w:rsidR="000C5C1A">
        <w:t xml:space="preserve"> or</w:t>
      </w:r>
    </w:p>
    <w:p w14:paraId="61C1AF6F" w14:textId="77777777" w:rsidR="002E290D" w:rsidRPr="00F94C5E" w:rsidRDefault="00AF0E67" w:rsidP="00A5789C">
      <w:pPr>
        <w:pStyle w:val="DefenceHeading4"/>
      </w:pPr>
      <w:bookmarkStart w:id="734" w:name="_Ref464827593"/>
      <w:r w:rsidRPr="00F94C5E">
        <w:t xml:space="preserve">written on a claims made basis, until the expiration of the </w:t>
      </w:r>
      <w:r w:rsidR="000C5C1A">
        <w:t>run-off</w:t>
      </w:r>
      <w:r w:rsidR="000C5C1A" w:rsidRPr="00F94C5E">
        <w:t xml:space="preserve"> </w:t>
      </w:r>
      <w:r w:rsidRPr="00F94C5E">
        <w:t xml:space="preserve">period specified in the </w:t>
      </w:r>
      <w:r w:rsidR="002147C2" w:rsidRPr="001D4FAF">
        <w:t>Subcontract Particulars</w:t>
      </w:r>
      <w:r w:rsidRPr="00F94C5E">
        <w:t xml:space="preserve"> following the latest of</w:t>
      </w:r>
      <w:r w:rsidR="000C5C1A">
        <w:t xml:space="preserve"> the</w:t>
      </w:r>
      <w:r w:rsidRPr="00F94C5E">
        <w:t>:</w:t>
      </w:r>
      <w:bookmarkStart w:id="735" w:name="_BPDC_LN_INS_3380"/>
      <w:bookmarkStart w:id="736" w:name="_BPDC_PR_INS_3381"/>
      <w:bookmarkStart w:id="737" w:name="_BPDC_LN_INS_3378"/>
      <w:bookmarkStart w:id="738" w:name="_BPDC_PR_INS_3379"/>
      <w:bookmarkStart w:id="739" w:name="_BPDC_LN_INS_3376"/>
      <w:bookmarkStart w:id="740" w:name="_BPDC_PR_INS_3377"/>
      <w:bookmarkStart w:id="741" w:name="_BPDC_LN_INS_3374"/>
      <w:bookmarkStart w:id="742" w:name="_BPDC_PR_INS_3375"/>
      <w:bookmarkStart w:id="743" w:name="_BPDC_LN_INS_3372"/>
      <w:bookmarkStart w:id="744" w:name="_BPDC_PR_INS_3373"/>
      <w:bookmarkStart w:id="745" w:name="_BPDC_LN_INS_3370"/>
      <w:bookmarkStart w:id="746" w:name="_BPDC_PR_INS_3371"/>
      <w:bookmarkEnd w:id="734"/>
      <w:bookmarkEnd w:id="735"/>
      <w:bookmarkEnd w:id="736"/>
      <w:bookmarkEnd w:id="737"/>
      <w:bookmarkEnd w:id="738"/>
      <w:bookmarkEnd w:id="739"/>
      <w:bookmarkEnd w:id="740"/>
      <w:bookmarkEnd w:id="741"/>
      <w:bookmarkEnd w:id="742"/>
      <w:bookmarkEnd w:id="743"/>
      <w:bookmarkEnd w:id="744"/>
      <w:bookmarkEnd w:id="745"/>
      <w:bookmarkEnd w:id="746"/>
    </w:p>
    <w:p w14:paraId="5E740D5D" w14:textId="77777777" w:rsidR="00AF0E67" w:rsidRPr="00F94C5E" w:rsidRDefault="00AF0E67" w:rsidP="00125159">
      <w:pPr>
        <w:pStyle w:val="DefenceHeading5"/>
      </w:pPr>
      <w:r w:rsidRPr="00F94C5E">
        <w:t xml:space="preserve">end of the last Defects Liability Period (as defined in the </w:t>
      </w:r>
      <w:r w:rsidR="0065145C" w:rsidRPr="001D4FAF">
        <w:t>Managing Contractor Contract</w:t>
      </w:r>
      <w:r w:rsidRPr="00F94C5E">
        <w:t>); and</w:t>
      </w:r>
    </w:p>
    <w:p w14:paraId="25319309" w14:textId="77777777" w:rsidR="00AF0E67" w:rsidRPr="00F94C5E" w:rsidRDefault="00AF0E67" w:rsidP="00125159">
      <w:pPr>
        <w:pStyle w:val="DefenceHeading5"/>
      </w:pPr>
      <w:r w:rsidRPr="00F94C5E">
        <w:t xml:space="preserve">completion of the </w:t>
      </w:r>
      <w:r w:rsidR="00A902F5" w:rsidRPr="001D4FAF">
        <w:t>Services</w:t>
      </w:r>
      <w:r w:rsidRPr="00F94C5E">
        <w:t>;</w:t>
      </w:r>
    </w:p>
    <w:p w14:paraId="79E28979" w14:textId="006BF13F" w:rsidR="00AF0E67" w:rsidRPr="00F94C5E" w:rsidRDefault="00D65942" w:rsidP="00125159">
      <w:pPr>
        <w:pStyle w:val="DefenceHeading3"/>
      </w:pPr>
      <w:r w:rsidRPr="00F94C5E">
        <w:t xml:space="preserve">in the case of </w:t>
      </w:r>
      <w:r w:rsidR="003062E4" w:rsidRPr="001D4FAF">
        <w:t xml:space="preserve">Workers Compensation </w:t>
      </w:r>
      <w:r w:rsidR="00D01B0D" w:rsidRPr="00D01B0D">
        <w:t xml:space="preserve">Insurance and Employers' Liability </w:t>
      </w:r>
      <w:r w:rsidR="003062E4" w:rsidRPr="001D4FAF">
        <w:t>Insurance</w:t>
      </w:r>
      <w:r w:rsidR="001A339F" w:rsidRPr="00F94C5E">
        <w:t xml:space="preserve">, until </w:t>
      </w:r>
      <w:r w:rsidR="00AF0E67" w:rsidRPr="00F94C5E">
        <w:t>the latest of</w:t>
      </w:r>
      <w:r w:rsidR="003250E0">
        <w:t xml:space="preserve"> </w:t>
      </w:r>
      <w:r w:rsidR="003250E0" w:rsidRPr="00F94C5E">
        <w:t>the</w:t>
      </w:r>
      <w:r w:rsidR="00AF0E67" w:rsidRPr="00F94C5E">
        <w:t>:</w:t>
      </w:r>
    </w:p>
    <w:p w14:paraId="02C0D28F" w14:textId="77777777" w:rsidR="00AF0E67" w:rsidRPr="00F94C5E" w:rsidRDefault="00AF0E67" w:rsidP="00A5789C">
      <w:pPr>
        <w:pStyle w:val="DefenceHeading4"/>
      </w:pPr>
      <w:r w:rsidRPr="00F94C5E">
        <w:t xml:space="preserve">end of the last Defects Liability Period (as defined in the </w:t>
      </w:r>
      <w:r w:rsidR="0065145C" w:rsidRPr="001D4FAF">
        <w:t>Managing Contractor Contract</w:t>
      </w:r>
      <w:r w:rsidRPr="00F94C5E">
        <w:t>); and</w:t>
      </w:r>
    </w:p>
    <w:p w14:paraId="3A5A6522" w14:textId="77777777" w:rsidR="00AF0E67" w:rsidRPr="00F94C5E" w:rsidRDefault="00AF0E67" w:rsidP="00A5789C">
      <w:pPr>
        <w:pStyle w:val="DefenceHeading4"/>
      </w:pPr>
      <w:r w:rsidRPr="00F94C5E">
        <w:t xml:space="preserve">completion of the </w:t>
      </w:r>
      <w:r w:rsidR="00A902F5" w:rsidRPr="001D4FAF">
        <w:t>Services</w:t>
      </w:r>
      <w:r w:rsidRPr="00F94C5E">
        <w:t>; and</w:t>
      </w:r>
    </w:p>
    <w:p w14:paraId="38E69123" w14:textId="77777777" w:rsidR="001A339F" w:rsidRPr="00F94C5E" w:rsidRDefault="001A339F" w:rsidP="00125159">
      <w:pPr>
        <w:pStyle w:val="DefenceHeading3"/>
      </w:pPr>
      <w:bookmarkStart w:id="747" w:name="_Ref47148204"/>
      <w:r w:rsidRPr="00F94C5E">
        <w:t xml:space="preserve">in the case of </w:t>
      </w:r>
      <w:r w:rsidR="00D1434F" w:rsidRPr="001D4FAF">
        <w:t>Professional Indemnity Insurance</w:t>
      </w:r>
      <w:r w:rsidRPr="00F94C5E">
        <w:t xml:space="preserve">, until the expiration of the </w:t>
      </w:r>
      <w:r w:rsidR="003250E0">
        <w:t>run-off</w:t>
      </w:r>
      <w:r w:rsidR="003250E0" w:rsidRPr="00F94C5E">
        <w:t xml:space="preserve"> </w:t>
      </w:r>
      <w:r w:rsidRPr="00F94C5E">
        <w:t xml:space="preserve">period specified in the </w:t>
      </w:r>
      <w:r w:rsidR="006239AF" w:rsidRPr="001D4FAF">
        <w:t>Subcontract Particulars</w:t>
      </w:r>
      <w:r w:rsidRPr="00F94C5E">
        <w:t xml:space="preserve"> following </w:t>
      </w:r>
      <w:bookmarkEnd w:id="747"/>
      <w:r w:rsidR="00004509" w:rsidRPr="00F94C5E">
        <w:t>the latest of</w:t>
      </w:r>
      <w:r w:rsidR="003250E0">
        <w:t xml:space="preserve"> </w:t>
      </w:r>
      <w:r w:rsidR="003250E0" w:rsidRPr="00F94C5E">
        <w:t>the</w:t>
      </w:r>
      <w:r w:rsidR="00004509" w:rsidRPr="00F94C5E">
        <w:t>:</w:t>
      </w:r>
      <w:r w:rsidRPr="00F94C5E">
        <w:t xml:space="preserve"> </w:t>
      </w:r>
    </w:p>
    <w:p w14:paraId="005AB6A6" w14:textId="77777777" w:rsidR="00AF0E67" w:rsidRPr="00F94C5E" w:rsidRDefault="00AF0E67" w:rsidP="00AF0E67">
      <w:pPr>
        <w:pStyle w:val="DefenceHeading4"/>
      </w:pPr>
      <w:r w:rsidRPr="00F94C5E">
        <w:t xml:space="preserve">end of the last Defects Liability Period (as defined in the </w:t>
      </w:r>
      <w:r w:rsidR="0065145C" w:rsidRPr="001D4FAF">
        <w:t>Managing Contractor Contract</w:t>
      </w:r>
      <w:r w:rsidRPr="00F94C5E">
        <w:t>); and</w:t>
      </w:r>
    </w:p>
    <w:p w14:paraId="331DA3FF" w14:textId="77777777" w:rsidR="00AF0E67" w:rsidRPr="00F94C5E" w:rsidRDefault="00AF0E67" w:rsidP="00A5789C">
      <w:pPr>
        <w:pStyle w:val="DefenceHeading4"/>
      </w:pPr>
      <w:r w:rsidRPr="00F94C5E">
        <w:t xml:space="preserve">completion of the </w:t>
      </w:r>
      <w:r w:rsidR="00A902F5" w:rsidRPr="001D4FAF">
        <w:t>Services</w:t>
      </w:r>
      <w:r w:rsidR="00EB3A28">
        <w:t>.</w:t>
      </w:r>
    </w:p>
    <w:p w14:paraId="13292F21" w14:textId="77777777" w:rsidR="001C2E76" w:rsidRPr="00F94C5E" w:rsidRDefault="001C2E76" w:rsidP="00125159">
      <w:pPr>
        <w:pStyle w:val="DefenceHeading2"/>
      </w:pPr>
      <w:bookmarkStart w:id="748" w:name="_Toc490386527"/>
      <w:bookmarkStart w:id="749" w:name="_Toc490392088"/>
      <w:bookmarkStart w:id="750" w:name="_Toc490392266"/>
      <w:bookmarkStart w:id="751" w:name="_Toc16493269"/>
      <w:bookmarkStart w:id="752" w:name="_Toc106179926"/>
      <w:bookmarkStart w:id="753" w:name="_Toc122506160"/>
      <w:bookmarkStart w:id="754" w:name="_Toc209542437"/>
      <w:r w:rsidRPr="00F94C5E">
        <w:lastRenderedPageBreak/>
        <w:t xml:space="preserve">Notice of Potential </w:t>
      </w:r>
      <w:bookmarkEnd w:id="748"/>
      <w:bookmarkEnd w:id="749"/>
      <w:bookmarkEnd w:id="750"/>
      <w:bookmarkEnd w:id="751"/>
      <w:bookmarkEnd w:id="752"/>
      <w:bookmarkEnd w:id="753"/>
      <w:r w:rsidR="00CE4290" w:rsidRPr="00F94C5E">
        <w:t>Claim</w:t>
      </w:r>
      <w:bookmarkEnd w:id="754"/>
    </w:p>
    <w:p w14:paraId="2E01BD69" w14:textId="77777777" w:rsidR="001C2E76" w:rsidRPr="00F94C5E" w:rsidRDefault="001C2E76" w:rsidP="001C2E76">
      <w:pPr>
        <w:pStyle w:val="DefenceNormal"/>
      </w:pPr>
      <w:r w:rsidRPr="00F94C5E">
        <w:rPr>
          <w:szCs w:val="22"/>
        </w:rPr>
        <w:t xml:space="preserve">The </w:t>
      </w:r>
      <w:r w:rsidR="00460ECC" w:rsidRPr="001D4FAF">
        <w:t>Consultant</w:t>
      </w:r>
      <w:r w:rsidRPr="00F94C5E">
        <w:rPr>
          <w:szCs w:val="22"/>
        </w:rPr>
        <w:t xml:space="preserve"> must:</w:t>
      </w:r>
    </w:p>
    <w:p w14:paraId="13CC365F" w14:textId="1BCF89E3" w:rsidR="001C2E76" w:rsidRPr="00F94C5E" w:rsidRDefault="001C2E76" w:rsidP="00125159">
      <w:pPr>
        <w:pStyle w:val="DefenceHeading3"/>
      </w:pPr>
      <w:r w:rsidRPr="00F94C5E">
        <w:t xml:space="preserve">as soon as possible inform the </w:t>
      </w:r>
      <w:r w:rsidR="00C504CF" w:rsidRPr="001D4FAF">
        <w:t>Contractor</w:t>
      </w:r>
      <w:r w:rsidR="00934952">
        <w:t>'s Representative</w:t>
      </w:r>
      <w:r w:rsidRPr="00F94C5E">
        <w:t xml:space="preserve"> in writing of any</w:t>
      </w:r>
      <w:r w:rsidR="00814A13" w:rsidRPr="00F94C5E">
        <w:t xml:space="preserve"> fact, matter or</w:t>
      </w:r>
      <w:r w:rsidRPr="00F94C5E">
        <w:t xml:space="preserve"> occurrence that may give rise to a claim under an insurance policy required</w:t>
      </w:r>
      <w:r w:rsidR="00934952">
        <w:t xml:space="preserve"> under clause</w:t>
      </w:r>
      <w:r w:rsidRPr="00F94C5E">
        <w:t xml:space="preserve"> </w:t>
      </w:r>
      <w:r w:rsidR="00934952">
        <w:fldChar w:fldCharType="begin"/>
      </w:r>
      <w:r w:rsidR="00934952">
        <w:instrText xml:space="preserve"> REF _Ref73561512 \n \h </w:instrText>
      </w:r>
      <w:r w:rsidR="00934952">
        <w:fldChar w:fldCharType="separate"/>
      </w:r>
      <w:r w:rsidR="00755617">
        <w:t>5.1</w:t>
      </w:r>
      <w:r w:rsidR="00934952">
        <w:fldChar w:fldCharType="end"/>
      </w:r>
      <w:r w:rsidR="000C75F9" w:rsidRPr="00F94C5E">
        <w:t xml:space="preserve"> </w:t>
      </w:r>
      <w:r w:rsidR="00814A13" w:rsidRPr="00F94C5E">
        <w:rPr>
          <w:szCs w:val="22"/>
        </w:rPr>
        <w:t xml:space="preserve">or any claim actually made against the </w:t>
      </w:r>
      <w:r w:rsidR="00025FDA" w:rsidRPr="001D4FAF">
        <w:t>Consultant</w:t>
      </w:r>
      <w:r w:rsidR="00814A13" w:rsidRPr="00F94C5E">
        <w:rPr>
          <w:szCs w:val="22"/>
        </w:rPr>
        <w:t xml:space="preserve"> or the </w:t>
      </w:r>
      <w:r w:rsidR="0093017B" w:rsidRPr="001D4FAF">
        <w:t>Contractor</w:t>
      </w:r>
      <w:r w:rsidR="00814A13" w:rsidRPr="00F94C5E">
        <w:rPr>
          <w:szCs w:val="22"/>
        </w:rPr>
        <w:t xml:space="preserve"> which may be covered by an insurance policy required </w:t>
      </w:r>
      <w:r w:rsidR="00934952">
        <w:t>under clause</w:t>
      </w:r>
      <w:r w:rsidR="00934952" w:rsidRPr="00F94C5E">
        <w:t xml:space="preserve"> </w:t>
      </w:r>
      <w:r w:rsidR="00934952">
        <w:fldChar w:fldCharType="begin"/>
      </w:r>
      <w:r w:rsidR="00934952">
        <w:instrText xml:space="preserve"> REF _Ref73561512 \n \h </w:instrText>
      </w:r>
      <w:r w:rsidR="00934952">
        <w:fldChar w:fldCharType="separate"/>
      </w:r>
      <w:r w:rsidR="00755617">
        <w:t>5.1</w:t>
      </w:r>
      <w:r w:rsidR="00934952">
        <w:fldChar w:fldCharType="end"/>
      </w:r>
      <w:r w:rsidRPr="00F94C5E">
        <w:t>;</w:t>
      </w:r>
      <w:r w:rsidR="005503FB" w:rsidRPr="00F94C5E">
        <w:t xml:space="preserve"> </w:t>
      </w:r>
      <w:r w:rsidR="005D4D3B">
        <w:t>and</w:t>
      </w:r>
    </w:p>
    <w:p w14:paraId="1C4E8A18" w14:textId="77777777" w:rsidR="001C2E76" w:rsidRPr="00F94C5E" w:rsidRDefault="001C2E76" w:rsidP="003250E0">
      <w:pPr>
        <w:pStyle w:val="DefenceHeading3"/>
      </w:pPr>
      <w:r w:rsidRPr="00F94C5E">
        <w:t xml:space="preserve">keep the </w:t>
      </w:r>
      <w:r w:rsidR="00C504CF" w:rsidRPr="001D4FAF">
        <w:t>Contractor</w:t>
      </w:r>
      <w:r w:rsidRPr="00F94C5E">
        <w:t xml:space="preserve"> informed of all significant developments concerning the claim, except in circumstances where the </w:t>
      </w:r>
      <w:r w:rsidR="00C504CF" w:rsidRPr="001D4FAF">
        <w:t>Contractor</w:t>
      </w:r>
      <w:r w:rsidRPr="00F94C5E">
        <w:t xml:space="preserve"> is making a claim against the </w:t>
      </w:r>
      <w:r w:rsidR="00460ECC" w:rsidRPr="001D4FAF">
        <w:t>Consultant</w:t>
      </w:r>
      <w:r w:rsidR="005132AD" w:rsidRPr="00F94C5E">
        <w:t>,</w:t>
      </w:r>
    </w:p>
    <w:p w14:paraId="0C147B4F" w14:textId="77777777" w:rsidR="001C2E76" w:rsidRPr="00F94C5E" w:rsidRDefault="001C2E76" w:rsidP="00856163">
      <w:pPr>
        <w:pStyle w:val="DefenceNormal"/>
      </w:pPr>
      <w:r w:rsidRPr="00F94C5E">
        <w:t xml:space="preserve">provided that, in respect of </w:t>
      </w:r>
      <w:r w:rsidR="00D1434F" w:rsidRPr="001D4FAF">
        <w:t>Professional Indemnity Insurance</w:t>
      </w:r>
      <w:r w:rsidRPr="00F94C5E">
        <w:t xml:space="preserve">, the </w:t>
      </w:r>
      <w:r w:rsidR="00460ECC" w:rsidRPr="001D4FAF">
        <w:t>Consultant</w:t>
      </w:r>
      <w:r w:rsidRPr="00F94C5E">
        <w:t>:</w:t>
      </w:r>
    </w:p>
    <w:p w14:paraId="08CB4F35" w14:textId="2EE1016E" w:rsidR="001C2E76" w:rsidRPr="00F94C5E" w:rsidRDefault="001C2E76" w:rsidP="00125159">
      <w:pPr>
        <w:pStyle w:val="DefenceHeading3"/>
      </w:pPr>
      <w:r w:rsidRPr="00F94C5E">
        <w:t xml:space="preserve">subject to paragraph </w:t>
      </w:r>
      <w:r w:rsidR="003E7001" w:rsidRPr="00F94C5E">
        <w:fldChar w:fldCharType="begin"/>
      </w:r>
      <w:r w:rsidR="003E7001" w:rsidRPr="00F94C5E">
        <w:instrText xml:space="preserve"> REF _Ref145737045 \n \h </w:instrText>
      </w:r>
      <w:r w:rsidR="003E7001" w:rsidRPr="00F94C5E">
        <w:fldChar w:fldCharType="separate"/>
      </w:r>
      <w:r w:rsidR="00755617">
        <w:t>(d)</w:t>
      </w:r>
      <w:r w:rsidR="003E7001" w:rsidRPr="00F94C5E">
        <w:fldChar w:fldCharType="end"/>
      </w:r>
      <w:r w:rsidRPr="00F94C5E">
        <w:t>, is not required to provide details of individual claims; and</w:t>
      </w:r>
    </w:p>
    <w:p w14:paraId="7AAA5EFF" w14:textId="77777777" w:rsidR="001C2E76" w:rsidRPr="00F94C5E" w:rsidRDefault="001C2E76" w:rsidP="00125159">
      <w:pPr>
        <w:pStyle w:val="DefenceHeading3"/>
      </w:pPr>
      <w:bookmarkStart w:id="755" w:name="_Ref145737045"/>
      <w:r w:rsidRPr="00F94C5E">
        <w:t xml:space="preserve">must notify the </w:t>
      </w:r>
      <w:r w:rsidR="00C504CF" w:rsidRPr="001D4FAF">
        <w:t>Contractor</w:t>
      </w:r>
      <w:r w:rsidRPr="00F94C5E">
        <w:t xml:space="preserve"> if the estimated total combined value of claims made against the </w:t>
      </w:r>
      <w:r w:rsidR="00460ECC" w:rsidRPr="001D4FAF">
        <w:t>Consultant</w:t>
      </w:r>
      <w:r w:rsidRPr="00F94C5E">
        <w:t xml:space="preserve"> and claims which may arise from circumstances reported by the </w:t>
      </w:r>
      <w:r w:rsidR="00460ECC" w:rsidRPr="001D4FAF">
        <w:t>Consultant</w:t>
      </w:r>
      <w:r w:rsidRPr="00F94C5E">
        <w:t xml:space="preserve"> to its insurer in a policy year would potentially reduce the available limit of policy indemnity for that year below the amount required by the </w:t>
      </w:r>
      <w:r w:rsidR="000C75F9" w:rsidRPr="001D4FAF">
        <w:rPr>
          <w:szCs w:val="22"/>
        </w:rPr>
        <w:t>Subcontract</w:t>
      </w:r>
      <w:r w:rsidRPr="00F94C5E">
        <w:t>.</w:t>
      </w:r>
      <w:bookmarkEnd w:id="755"/>
    </w:p>
    <w:p w14:paraId="750B460F" w14:textId="77777777" w:rsidR="001A339F" w:rsidRPr="00F94C5E" w:rsidRDefault="001A339F" w:rsidP="00125159">
      <w:pPr>
        <w:pStyle w:val="DefenceHeading2"/>
      </w:pPr>
      <w:bookmarkStart w:id="756" w:name="_Toc522938432"/>
      <w:bookmarkStart w:id="757" w:name="_Ref61349664"/>
      <w:bookmarkStart w:id="758" w:name="_Toc209542438"/>
      <w:r w:rsidRPr="00F94C5E">
        <w:t>Cross Liability</w:t>
      </w:r>
      <w:bookmarkEnd w:id="756"/>
      <w:bookmarkEnd w:id="757"/>
      <w:bookmarkEnd w:id="758"/>
    </w:p>
    <w:p w14:paraId="4C8B9D2B" w14:textId="7BACEA92" w:rsidR="007D2BA1" w:rsidRPr="00F94C5E" w:rsidRDefault="001835A6" w:rsidP="009C0646">
      <w:pPr>
        <w:pStyle w:val="DefenceHeading3"/>
      </w:pPr>
      <w:r w:rsidRPr="004C6864">
        <w:t>C</w:t>
      </w:r>
      <w:r w:rsidR="007D2BA1" w:rsidRPr="004C6864">
        <w:t>lause</w:t>
      </w:r>
      <w:r w:rsidR="007D2BA1" w:rsidRPr="00F94C5E">
        <w:rPr>
          <w:szCs w:val="22"/>
        </w:rPr>
        <w:t xml:space="preserve"> </w:t>
      </w:r>
      <w:r w:rsidR="007D2BA1" w:rsidRPr="00F94C5E">
        <w:rPr>
          <w:szCs w:val="22"/>
        </w:rPr>
        <w:fldChar w:fldCharType="begin"/>
      </w:r>
      <w:r w:rsidR="007D2BA1" w:rsidRPr="00F94C5E">
        <w:rPr>
          <w:szCs w:val="22"/>
        </w:rPr>
        <w:instrText xml:space="preserve"> REF _Ref61349664 \r \h </w:instrText>
      </w:r>
      <w:r w:rsidR="007D2BA1" w:rsidRPr="00F94C5E">
        <w:rPr>
          <w:szCs w:val="22"/>
        </w:rPr>
      </w:r>
      <w:r w:rsidR="007D2BA1" w:rsidRPr="00F94C5E">
        <w:rPr>
          <w:szCs w:val="22"/>
        </w:rPr>
        <w:fldChar w:fldCharType="separate"/>
      </w:r>
      <w:r w:rsidR="00755617">
        <w:rPr>
          <w:szCs w:val="22"/>
        </w:rPr>
        <w:t>5.6</w:t>
      </w:r>
      <w:r w:rsidR="007D2BA1" w:rsidRPr="00F94C5E">
        <w:rPr>
          <w:szCs w:val="22"/>
        </w:rPr>
        <w:fldChar w:fldCharType="end"/>
      </w:r>
      <w:r w:rsidR="007D2BA1" w:rsidRPr="00F94C5E">
        <w:rPr>
          <w:szCs w:val="22"/>
        </w:rPr>
        <w:t xml:space="preserve"> does not apply to </w:t>
      </w:r>
      <w:r w:rsidR="00D1434F" w:rsidRPr="001D4FAF">
        <w:t>Professional Indemnity Insurance</w:t>
      </w:r>
      <w:r w:rsidR="001C2E76" w:rsidRPr="00F94C5E">
        <w:rPr>
          <w:szCs w:val="22"/>
        </w:rPr>
        <w:t xml:space="preserve"> </w:t>
      </w:r>
      <w:r w:rsidR="00004509" w:rsidRPr="00F94C5E">
        <w:rPr>
          <w:szCs w:val="22"/>
        </w:rPr>
        <w:t xml:space="preserve">or </w:t>
      </w:r>
      <w:r w:rsidR="003062E4" w:rsidRPr="001D4FAF">
        <w:t>Workers Compensation Insurance</w:t>
      </w:r>
      <w:r w:rsidR="007D2BA1" w:rsidRPr="00F94C5E">
        <w:rPr>
          <w:szCs w:val="22"/>
        </w:rPr>
        <w:t>.</w:t>
      </w:r>
    </w:p>
    <w:p w14:paraId="23194DDE" w14:textId="77777777" w:rsidR="001A339F" w:rsidRPr="00F94C5E" w:rsidRDefault="003737F2" w:rsidP="004C6864">
      <w:pPr>
        <w:pStyle w:val="DefenceHeading3"/>
      </w:pPr>
      <w:r w:rsidRPr="00F94C5E">
        <w:t xml:space="preserve">Where the </w:t>
      </w:r>
      <w:r w:rsidR="000C75F9" w:rsidRPr="001D4FAF">
        <w:rPr>
          <w:szCs w:val="22"/>
        </w:rPr>
        <w:t>Subcontract</w:t>
      </w:r>
      <w:r w:rsidR="000C75F9" w:rsidRPr="00F94C5E">
        <w:t xml:space="preserve"> </w:t>
      </w:r>
      <w:r w:rsidRPr="00F94C5E">
        <w:t>requires insurance to</w:t>
      </w:r>
      <w:r w:rsidR="001C2E76" w:rsidRPr="00F94C5E">
        <w:t xml:space="preserve"> provide cover to more than one insured, </w:t>
      </w:r>
      <w:r w:rsidRPr="00F94C5E">
        <w:t>t</w:t>
      </w:r>
      <w:r w:rsidR="001A339F" w:rsidRPr="00F94C5E">
        <w:t xml:space="preserve">he </w:t>
      </w:r>
      <w:r w:rsidR="00460ECC" w:rsidRPr="001D4FAF">
        <w:t>Consultant</w:t>
      </w:r>
      <w:r w:rsidR="001A339F" w:rsidRPr="00F94C5E">
        <w:t xml:space="preserve"> must ensure that</w:t>
      </w:r>
      <w:r w:rsidR="00934952">
        <w:t>, to the extent permitted by law,</w:t>
      </w:r>
      <w:r w:rsidR="001A339F" w:rsidRPr="00F94C5E">
        <w:t xml:space="preserve"> the insurance policy provides that:</w:t>
      </w:r>
    </w:p>
    <w:p w14:paraId="1CCD0FEC" w14:textId="4B097622" w:rsidR="001A339F" w:rsidRPr="00F94C5E" w:rsidRDefault="003250E0" w:rsidP="004C6864">
      <w:pPr>
        <w:pStyle w:val="DefenceHeading4"/>
      </w:pPr>
      <w:r>
        <w:t>the insurer agrees to treat each insured as a separate insured as though a separate contract of insurance had been entered into with each insured, without increasing the  overall limit of indemnity</w:t>
      </w:r>
      <w:r w:rsidR="001A339F" w:rsidRPr="00F94C5E">
        <w:t>;</w:t>
      </w:r>
    </w:p>
    <w:p w14:paraId="01E89526" w14:textId="77777777" w:rsidR="003250E0" w:rsidRDefault="003250E0" w:rsidP="004C6864">
      <w:pPr>
        <w:pStyle w:val="DefenceHeading4"/>
      </w:pPr>
      <w:r>
        <w:t>the insurer will not impute to any insured any knowledge or intention or a state of mind possessed or allegedly possessed by any other insured;</w:t>
      </w:r>
    </w:p>
    <w:p w14:paraId="52AE8010" w14:textId="77777777" w:rsidR="001A339F" w:rsidRPr="00F94C5E" w:rsidRDefault="001A339F" w:rsidP="004C6864">
      <w:pPr>
        <w:pStyle w:val="DefenceHeading4"/>
      </w:pPr>
      <w:r w:rsidRPr="00F94C5E">
        <w:t xml:space="preserve">the insurer waives all rights, remedies or relief to which it might become entitled by subrogation against any of the parties </w:t>
      </w:r>
      <w:r w:rsidR="00D64127" w:rsidRPr="00F94C5E">
        <w:t xml:space="preserve">to whom </w:t>
      </w:r>
      <w:r w:rsidR="003250E0">
        <w:t xml:space="preserve">the benefit of insurance </w:t>
      </w:r>
      <w:r w:rsidR="00D64127" w:rsidRPr="00F94C5E">
        <w:t xml:space="preserve">cover extends </w:t>
      </w:r>
      <w:r w:rsidRPr="00F94C5E">
        <w:t xml:space="preserve">and that failure by any insured to observe and </w:t>
      </w:r>
      <w:r w:rsidR="00843061" w:rsidRPr="00F94C5E">
        <w:t>fulfil</w:t>
      </w:r>
      <w:r w:rsidRPr="00F94C5E">
        <w:t xml:space="preserve"> the terms of the policy will not prejudice the insurance in regard to any other insured; </w:t>
      </w:r>
    </w:p>
    <w:p w14:paraId="0B73B491" w14:textId="77777777" w:rsidR="003250E0" w:rsidRDefault="001A339F" w:rsidP="004C6864">
      <w:pPr>
        <w:pStyle w:val="DefenceHeading4"/>
      </w:pPr>
      <w:r w:rsidRPr="00F94C5E">
        <w:t xml:space="preserve">a notice to the insurer by one insured will be deemed to be notice </w:t>
      </w:r>
      <w:r w:rsidR="00D64127" w:rsidRPr="00F94C5E">
        <w:t>on behalf</w:t>
      </w:r>
      <w:r w:rsidR="00793D74" w:rsidRPr="00F94C5E">
        <w:t xml:space="preserve"> of</w:t>
      </w:r>
      <w:r w:rsidRPr="00F94C5E">
        <w:t xml:space="preserve"> all</w:t>
      </w:r>
      <w:r w:rsidR="006857ED" w:rsidRPr="00F94C5E">
        <w:t xml:space="preserve"> </w:t>
      </w:r>
      <w:r w:rsidR="00793D74" w:rsidRPr="00F94C5E">
        <w:t>insureds</w:t>
      </w:r>
      <w:r w:rsidR="00934952">
        <w:t>; and</w:t>
      </w:r>
    </w:p>
    <w:p w14:paraId="70E2E57B" w14:textId="77777777" w:rsidR="003250E0" w:rsidRDefault="003250E0" w:rsidP="003250E0">
      <w:pPr>
        <w:pStyle w:val="DefenceHeading4"/>
      </w:pPr>
      <w:r w:rsidRPr="007E6099">
        <w:t xml:space="preserve">the insurer agrees not to reduce or exclude the insurance cover </w:t>
      </w:r>
      <w:r>
        <w:t>of an insured because the:</w:t>
      </w:r>
    </w:p>
    <w:p w14:paraId="4B8A9279" w14:textId="77777777" w:rsidR="003250E0" w:rsidRDefault="003250E0" w:rsidP="003250E0">
      <w:pPr>
        <w:pStyle w:val="DefenceHeading5"/>
      </w:pPr>
      <w:r>
        <w:t>liability of the insured is limited by the operation of the proportionate liability legislation of any Australian jurisdiction; or</w:t>
      </w:r>
    </w:p>
    <w:p w14:paraId="1E22104A" w14:textId="77777777" w:rsidR="001A339F" w:rsidRDefault="003250E0" w:rsidP="004C6864">
      <w:pPr>
        <w:pStyle w:val="DefenceHeading5"/>
      </w:pPr>
      <w:r>
        <w:t>proportionate liability legislation of any Australian jurisdiction is lawfully excluded by the contract</w:t>
      </w:r>
      <w:r w:rsidR="001A339F" w:rsidRPr="00F94C5E">
        <w:t>.</w:t>
      </w:r>
    </w:p>
    <w:p w14:paraId="1BD7A2AE" w14:textId="4505E133" w:rsidR="003250E0" w:rsidRDefault="003250E0" w:rsidP="003250E0">
      <w:pPr>
        <w:pStyle w:val="DefenceHeading2"/>
      </w:pPr>
      <w:bookmarkStart w:id="759" w:name="_Toc65482581"/>
      <w:bookmarkStart w:id="760" w:name="_Toc66091354"/>
      <w:bookmarkStart w:id="761" w:name="_Toc209542439"/>
      <w:r>
        <w:t xml:space="preserve">Insurances </w:t>
      </w:r>
      <w:bookmarkEnd w:id="759"/>
      <w:bookmarkEnd w:id="760"/>
      <w:r w:rsidR="00D01B0D">
        <w:t>Secondary</w:t>
      </w:r>
      <w:bookmarkEnd w:id="761"/>
    </w:p>
    <w:p w14:paraId="3A889EBD" w14:textId="77777777" w:rsidR="003250E0" w:rsidRPr="008C152D" w:rsidRDefault="003250E0" w:rsidP="003250E0">
      <w:pPr>
        <w:pStyle w:val="DefenceHeading3"/>
      </w:pPr>
      <w:r w:rsidRPr="008C152D">
        <w:t xml:space="preserve">The Contractor is not obliged to make a claim or institute proceedings against any insurer under the insurances </w:t>
      </w:r>
      <w:r w:rsidRPr="003250E0">
        <w:t xml:space="preserve">required to be effected by the Contractor or the </w:t>
      </w:r>
      <w:r>
        <w:t>Consultant</w:t>
      </w:r>
      <w:r w:rsidRPr="003250E0">
        <w:t xml:space="preserve"> under the Subcontract </w:t>
      </w:r>
      <w:r w:rsidRPr="008C152D">
        <w:t>before enforcing any of its rights or remedies under the i</w:t>
      </w:r>
      <w:r>
        <w:t>ndemnities referred to in this Subc</w:t>
      </w:r>
      <w:r w:rsidRPr="008C152D">
        <w:t>ontract or generally.</w:t>
      </w:r>
      <w:r>
        <w:t xml:space="preserve"> </w:t>
      </w:r>
    </w:p>
    <w:p w14:paraId="263E94F9" w14:textId="77777777" w:rsidR="003250E0" w:rsidRDefault="003250E0" w:rsidP="003250E0">
      <w:pPr>
        <w:pStyle w:val="DefenceHeading3"/>
      </w:pPr>
      <w:r>
        <w:t xml:space="preserve">The </w:t>
      </w:r>
      <w:r w:rsidRPr="001D4FAF">
        <w:t>Consultant</w:t>
      </w:r>
      <w:r w:rsidRPr="00F94C5E">
        <w:t xml:space="preserve"> </w:t>
      </w:r>
      <w:r w:rsidRPr="008C152D">
        <w:t>is not relieved from and remains fully responsible for its obligations and liabil</w:t>
      </w:r>
      <w:r>
        <w:t>ities in accordance with this Subco</w:t>
      </w:r>
      <w:r w:rsidRPr="008C152D">
        <w:t>ntract and at law regardless of whether the insurances respond or fail to respond to any claim and regardless of the reason why any insuran</w:t>
      </w:r>
      <w:r>
        <w:t>ce responds or fails to respond.</w:t>
      </w:r>
    </w:p>
    <w:p w14:paraId="49E5E5E7" w14:textId="77777777" w:rsidR="003250E0" w:rsidRDefault="003250E0" w:rsidP="003250E0">
      <w:pPr>
        <w:pStyle w:val="DefenceHeading2"/>
      </w:pPr>
      <w:bookmarkStart w:id="762" w:name="_Ref47105552"/>
      <w:bookmarkStart w:id="763" w:name="_Toc65482582"/>
      <w:bookmarkStart w:id="764" w:name="_Toc66091355"/>
      <w:bookmarkStart w:id="765" w:name="_Toc209542440"/>
      <w:r>
        <w:lastRenderedPageBreak/>
        <w:t>Exclusion of Consequential Loss and Limitation on Liability</w:t>
      </w:r>
      <w:bookmarkEnd w:id="762"/>
      <w:bookmarkEnd w:id="763"/>
      <w:bookmarkEnd w:id="764"/>
      <w:bookmarkEnd w:id="765"/>
    </w:p>
    <w:p w14:paraId="13B1B9C5" w14:textId="1F61C2AF" w:rsidR="003250E0" w:rsidRPr="00222A08" w:rsidRDefault="003250E0" w:rsidP="003250E0">
      <w:pPr>
        <w:pStyle w:val="DefenceHeading3"/>
      </w:pPr>
      <w:bookmarkStart w:id="766" w:name="_Ref73788524"/>
      <w:bookmarkStart w:id="767" w:name="_Ref56429598"/>
      <w:r w:rsidRPr="00222A08">
        <w:t xml:space="preserve">Subject to paragraphs </w:t>
      </w:r>
      <w:r w:rsidRPr="00222A08">
        <w:fldChar w:fldCharType="begin"/>
      </w:r>
      <w:r w:rsidRPr="00222A08">
        <w:instrText xml:space="preserve"> REF _Ref56429579 \r \h  \* MERGEFORMAT </w:instrText>
      </w:r>
      <w:r w:rsidRPr="00222A08">
        <w:fldChar w:fldCharType="separate"/>
      </w:r>
      <w:r w:rsidR="00755617">
        <w:t>(b)</w:t>
      </w:r>
      <w:r w:rsidRPr="00222A08">
        <w:fldChar w:fldCharType="end"/>
      </w:r>
      <w:r w:rsidRPr="00222A08">
        <w:t xml:space="preserve"> and </w:t>
      </w:r>
      <w:r w:rsidRPr="00222A08">
        <w:fldChar w:fldCharType="begin"/>
      </w:r>
      <w:r w:rsidRPr="00222A08">
        <w:instrText xml:space="preserve"> REF _Ref56429588 \r \h  \* MERGEFORMAT </w:instrText>
      </w:r>
      <w:r w:rsidRPr="00222A08">
        <w:fldChar w:fldCharType="separate"/>
      </w:r>
      <w:r w:rsidR="00755617">
        <w:t>(c)</w:t>
      </w:r>
      <w:r w:rsidRPr="00222A08">
        <w:fldChar w:fldCharType="end"/>
      </w:r>
      <w:r w:rsidRPr="00222A08">
        <w:t>:</w:t>
      </w:r>
      <w:bookmarkEnd w:id="766"/>
      <w:r w:rsidRPr="00222A08">
        <w:t xml:space="preserve">  </w:t>
      </w:r>
      <w:bookmarkEnd w:id="767"/>
    </w:p>
    <w:p w14:paraId="24306ECB" w14:textId="77777777" w:rsidR="003250E0" w:rsidRDefault="003250E0" w:rsidP="003250E0">
      <w:pPr>
        <w:pStyle w:val="DefenceHeading4"/>
      </w:pPr>
      <w:bookmarkStart w:id="768" w:name="_Ref56429608"/>
      <w:r>
        <w:t xml:space="preserve">neither the Contractor nor the </w:t>
      </w:r>
      <w:r w:rsidRPr="001D4FAF">
        <w:t>Consultant</w:t>
      </w:r>
      <w:r w:rsidRPr="00F94C5E">
        <w:t xml:space="preserve"> </w:t>
      </w:r>
      <w:r>
        <w:t>will be liable to the other for any Consequential Loss howsoever arising; and</w:t>
      </w:r>
      <w:bookmarkEnd w:id="768"/>
    </w:p>
    <w:p w14:paraId="71172C5F" w14:textId="77777777" w:rsidR="003250E0" w:rsidRDefault="003250E0" w:rsidP="003250E0">
      <w:pPr>
        <w:pStyle w:val="DefenceHeading4"/>
      </w:pPr>
      <w:r>
        <w:t xml:space="preserve">to the extent permitted by law, the maximum aggregate liability of the </w:t>
      </w:r>
      <w:r w:rsidRPr="001D4FAF">
        <w:t>Consultant</w:t>
      </w:r>
      <w:r w:rsidRPr="00F94C5E">
        <w:t xml:space="preserve"> </w:t>
      </w:r>
      <w:r>
        <w:t>to the Contractor arising out of or in connection with the Subcontract (whether arising in contract, in equity, tort (including negligence), by way of indemnity, under statute or otherwise at law) is limited to the amount specified in the Subcontract Particulars.</w:t>
      </w:r>
    </w:p>
    <w:p w14:paraId="210E356B" w14:textId="5110C4B7" w:rsidR="003250E0" w:rsidRDefault="003250E0" w:rsidP="003250E0">
      <w:pPr>
        <w:pStyle w:val="DefenceHeading3"/>
      </w:pPr>
      <w:bookmarkStart w:id="769" w:name="_Ref56429579"/>
      <w:r>
        <w:t xml:space="preserve">Paragraph </w:t>
      </w:r>
      <w:r w:rsidR="002826F5">
        <w:fldChar w:fldCharType="begin"/>
      </w:r>
      <w:r w:rsidR="002826F5">
        <w:instrText xml:space="preserve"> REF _Ref73788524 \n \h </w:instrText>
      </w:r>
      <w:r w:rsidR="002826F5">
        <w:fldChar w:fldCharType="separate"/>
      </w:r>
      <w:r w:rsidR="00755617">
        <w:t>(a)</w:t>
      </w:r>
      <w:r w:rsidR="002826F5">
        <w:fldChar w:fldCharType="end"/>
      </w:r>
      <w:r>
        <w:t xml:space="preserve"> does not apply to a liability of the </w:t>
      </w:r>
      <w:r w:rsidRPr="001D4FAF">
        <w:t>Consultant</w:t>
      </w:r>
      <w:r>
        <w:t>:</w:t>
      </w:r>
      <w:bookmarkEnd w:id="769"/>
    </w:p>
    <w:p w14:paraId="39241BEB" w14:textId="77777777" w:rsidR="003250E0" w:rsidRDefault="003250E0" w:rsidP="003250E0">
      <w:pPr>
        <w:pStyle w:val="DefenceHeading4"/>
      </w:pPr>
      <w:r>
        <w:t>for any deliberate breach or repudiation of the Subcontract;</w:t>
      </w:r>
    </w:p>
    <w:p w14:paraId="394FDC3D" w14:textId="7EC2F2E8" w:rsidR="003250E0" w:rsidRDefault="003250E0" w:rsidP="003250E0">
      <w:pPr>
        <w:pStyle w:val="DefenceHeading4"/>
      </w:pPr>
      <w:r>
        <w:t xml:space="preserve">under the indemnities in clauses </w:t>
      </w:r>
      <w:r w:rsidR="00646CBA" w:rsidRPr="00B04049">
        <w:fldChar w:fldCharType="begin"/>
      </w:r>
      <w:r w:rsidR="00646CBA" w:rsidRPr="00B04049">
        <w:instrText xml:space="preserve"> REF _Ref170552383 \w \h </w:instrText>
      </w:r>
      <w:r w:rsidR="00646CBA" w:rsidRPr="002F4EC9">
        <w:instrText xml:space="preserve"> \* MERGEFORMAT </w:instrText>
      </w:r>
      <w:r w:rsidR="00646CBA" w:rsidRPr="00B04049">
        <w:fldChar w:fldCharType="separate"/>
      </w:r>
      <w:r w:rsidR="00755617">
        <w:t>1.3(f)(i)</w:t>
      </w:r>
      <w:r w:rsidR="00646CBA" w:rsidRPr="00B04049">
        <w:fldChar w:fldCharType="end"/>
      </w:r>
      <w:r w:rsidR="00934952">
        <w:t xml:space="preserve">, </w:t>
      </w:r>
      <w:r w:rsidR="00934952" w:rsidRPr="0066388C">
        <w:fldChar w:fldCharType="begin"/>
      </w:r>
      <w:r w:rsidR="00934952" w:rsidRPr="0066388C">
        <w:instrText xml:space="preserve"> REF _Ref73561745 \w \h </w:instrText>
      </w:r>
      <w:r w:rsidR="0066388C">
        <w:instrText xml:space="preserve"> \* MERGEFORMAT </w:instrText>
      </w:r>
      <w:r w:rsidR="00934952" w:rsidRPr="0066388C">
        <w:fldChar w:fldCharType="separate"/>
      </w:r>
      <w:r w:rsidR="00755617">
        <w:t>6.8(b)</w:t>
      </w:r>
      <w:r w:rsidR="00934952" w:rsidRPr="0066388C">
        <w:fldChar w:fldCharType="end"/>
      </w:r>
      <w:r w:rsidR="00934952">
        <w:t xml:space="preserve">, </w:t>
      </w:r>
      <w:r w:rsidR="00934952">
        <w:fldChar w:fldCharType="begin"/>
      </w:r>
      <w:r w:rsidR="00934952">
        <w:instrText xml:space="preserve"> REF _Ref141609652 \w \h </w:instrText>
      </w:r>
      <w:r w:rsidR="00934952">
        <w:fldChar w:fldCharType="separate"/>
      </w:r>
      <w:r w:rsidR="00755617">
        <w:t>16.5(a)(xii)</w:t>
      </w:r>
      <w:r w:rsidR="00934952">
        <w:fldChar w:fldCharType="end"/>
      </w:r>
      <w:r w:rsidR="005D4D3B">
        <w:t xml:space="preserve"> and</w:t>
      </w:r>
      <w:r w:rsidR="00934952">
        <w:t xml:space="preserve"> </w:t>
      </w:r>
      <w:r w:rsidR="00646CBA" w:rsidRPr="00646CBA">
        <w:fldChar w:fldCharType="begin"/>
      </w:r>
      <w:r w:rsidR="00646CBA" w:rsidRPr="00646CBA">
        <w:instrText xml:space="preserve"> REF _Ref170552444 \w \h </w:instrText>
      </w:r>
      <w:r w:rsidR="00646CBA">
        <w:instrText xml:space="preserve"> \* MERGEFORMAT </w:instrText>
      </w:r>
      <w:r w:rsidR="00646CBA" w:rsidRPr="00646CBA">
        <w:fldChar w:fldCharType="separate"/>
      </w:r>
      <w:r w:rsidR="00755617">
        <w:t>18.5(b)</w:t>
      </w:r>
      <w:r w:rsidR="00646CBA" w:rsidRPr="00646CBA">
        <w:fldChar w:fldCharType="end"/>
      </w:r>
      <w:r w:rsidRPr="00646CBA">
        <w:t>;</w:t>
      </w:r>
    </w:p>
    <w:p w14:paraId="47C0F025" w14:textId="77777777" w:rsidR="003250E0" w:rsidRDefault="003250E0" w:rsidP="003250E0">
      <w:pPr>
        <w:pStyle w:val="DefenceHeading4"/>
      </w:pPr>
      <w:r>
        <w:t>for Fraud;</w:t>
      </w:r>
    </w:p>
    <w:p w14:paraId="073A8AFF" w14:textId="77777777" w:rsidR="0092727B" w:rsidRPr="00366098" w:rsidRDefault="003250E0" w:rsidP="003250E0">
      <w:pPr>
        <w:pStyle w:val="DefenceHeading4"/>
      </w:pPr>
      <w:r w:rsidRPr="00366098">
        <w:t>to the extent that</w:t>
      </w:r>
      <w:r w:rsidR="0092727B" w:rsidRPr="00366098">
        <w:t>:</w:t>
      </w:r>
      <w:r w:rsidRPr="00366098">
        <w:t xml:space="preserve"> </w:t>
      </w:r>
    </w:p>
    <w:p w14:paraId="0E8F4F37" w14:textId="77777777" w:rsidR="0092727B" w:rsidRPr="00366098" w:rsidRDefault="003250E0" w:rsidP="0092727B">
      <w:pPr>
        <w:pStyle w:val="DefenceHeading5"/>
      </w:pPr>
      <w:r w:rsidRPr="00366098">
        <w:t>payments are received by the Consultant</w:t>
      </w:r>
      <w:r w:rsidR="0092727B" w:rsidRPr="00366098">
        <w:t>; or</w:t>
      </w:r>
    </w:p>
    <w:p w14:paraId="1F8D4148" w14:textId="65C302A7" w:rsidR="0092727B" w:rsidRPr="00366098" w:rsidRDefault="0092727B" w:rsidP="00CF19F0">
      <w:pPr>
        <w:pStyle w:val="DefenceHeading5"/>
      </w:pPr>
      <w:r w:rsidRPr="00366098">
        <w:t xml:space="preserve">the Consultant is entitled to be indemnified (other than in circumstances where the relevant insurer is insolvent), </w:t>
      </w:r>
    </w:p>
    <w:p w14:paraId="4FC98911" w14:textId="13439ABA" w:rsidR="003250E0" w:rsidRPr="00366098" w:rsidRDefault="003250E0" w:rsidP="002F4EC9">
      <w:pPr>
        <w:pStyle w:val="DefenceHeading5"/>
        <w:numPr>
          <w:ilvl w:val="0"/>
          <w:numId w:val="0"/>
        </w:numPr>
        <w:ind w:left="1928"/>
      </w:pPr>
      <w:r w:rsidRPr="00366098">
        <w:t xml:space="preserve">under any insurance policy or policies required to be effected and maintained under the Subcontract in relation to that liability or </w:t>
      </w:r>
      <w:r w:rsidR="0092727B" w:rsidRPr="00366098">
        <w:t xml:space="preserve">payments </w:t>
      </w:r>
      <w:r w:rsidRPr="00366098">
        <w:t xml:space="preserve">would have been received by the Consultant </w:t>
      </w:r>
      <w:r w:rsidR="0092727B" w:rsidRPr="00366098">
        <w:t xml:space="preserve">or the Consultant would have been entitled to be indemnified </w:t>
      </w:r>
      <w:r w:rsidRPr="00366098">
        <w:t>under such insurance policy or policies but for:</w:t>
      </w:r>
    </w:p>
    <w:p w14:paraId="019C31EA" w14:textId="77777777" w:rsidR="003250E0" w:rsidRPr="00366098" w:rsidRDefault="003250E0" w:rsidP="003250E0">
      <w:pPr>
        <w:pStyle w:val="DefenceHeading5"/>
      </w:pPr>
      <w:r w:rsidRPr="00366098">
        <w:t>the failure of the Consultant to effect and maintain the required insurance policy or insurance policies;</w:t>
      </w:r>
    </w:p>
    <w:p w14:paraId="60337E3A" w14:textId="19187A63" w:rsidR="003250E0" w:rsidRPr="00366098" w:rsidRDefault="003250E0" w:rsidP="003250E0">
      <w:pPr>
        <w:pStyle w:val="DefenceHeading5"/>
      </w:pPr>
      <w:r w:rsidRPr="00366098">
        <w:t xml:space="preserve">any failure of an insurance policy to respond due to the misconduct of the </w:t>
      </w:r>
      <w:r w:rsidR="00F60E14" w:rsidRPr="00366098">
        <w:t xml:space="preserve">Consultant </w:t>
      </w:r>
      <w:r w:rsidRPr="00366098">
        <w:t>(including a</w:t>
      </w:r>
      <w:r w:rsidR="0092727B" w:rsidRPr="00366098">
        <w:t xml:space="preserve"> misrepresentation to the insurer or</w:t>
      </w:r>
      <w:r w:rsidRPr="00366098">
        <w:t xml:space="preserve"> failure to make proper disclosure or to comply with the requirements of the policy);</w:t>
      </w:r>
    </w:p>
    <w:p w14:paraId="327E54F5" w14:textId="77777777" w:rsidR="003250E0" w:rsidRPr="00366098" w:rsidRDefault="003250E0" w:rsidP="003250E0">
      <w:pPr>
        <w:pStyle w:val="DefenceHeading5"/>
      </w:pPr>
      <w:r w:rsidRPr="00366098">
        <w:t>the failure by the Consultant to diligently pursue any claim for indemnity under any insurance policy or insurance policies; or</w:t>
      </w:r>
    </w:p>
    <w:p w14:paraId="338E10CC" w14:textId="12743202" w:rsidR="003250E0" w:rsidRPr="00366098" w:rsidRDefault="003250E0" w:rsidP="003250E0">
      <w:pPr>
        <w:pStyle w:val="DefenceHeading5"/>
      </w:pPr>
      <w:r w:rsidRPr="00366098">
        <w:t xml:space="preserve">the reliance by the insurer of the required insurance on this clause </w:t>
      </w:r>
      <w:r w:rsidRPr="00366098">
        <w:fldChar w:fldCharType="begin"/>
      </w:r>
      <w:r w:rsidRPr="00366098">
        <w:instrText xml:space="preserve"> REF _Ref47105552 \w \h </w:instrText>
      </w:r>
      <w:r w:rsidR="00646CBA" w:rsidRPr="002F4EC9">
        <w:instrText xml:space="preserve"> \* MERGEFORMAT </w:instrText>
      </w:r>
      <w:r w:rsidRPr="00366098">
        <w:fldChar w:fldCharType="separate"/>
      </w:r>
      <w:r w:rsidR="00755617">
        <w:t>5.8</w:t>
      </w:r>
      <w:r w:rsidRPr="00366098">
        <w:fldChar w:fldCharType="end"/>
      </w:r>
      <w:r w:rsidRPr="00366098">
        <w:t xml:space="preserve"> to deny liability on the basis that the party has no liability to the Contractor; and</w:t>
      </w:r>
    </w:p>
    <w:p w14:paraId="6C273B1F" w14:textId="77777777" w:rsidR="003250E0" w:rsidRPr="00366098" w:rsidRDefault="003250E0" w:rsidP="003250E0">
      <w:pPr>
        <w:pStyle w:val="DefenceHeading4"/>
      </w:pPr>
      <w:r w:rsidRPr="00366098">
        <w:t>for fines or penalties incurred by the Contractor arising from the Services.</w:t>
      </w:r>
    </w:p>
    <w:p w14:paraId="38140C5F" w14:textId="267BC9E9" w:rsidR="003250E0" w:rsidRDefault="00C26DA5" w:rsidP="003250E0">
      <w:pPr>
        <w:pStyle w:val="DefenceHeading3"/>
      </w:pPr>
      <w:bookmarkStart w:id="770" w:name="_Ref56429588"/>
      <w:r>
        <w:t>P</w:t>
      </w:r>
      <w:r w:rsidR="003250E0">
        <w:t xml:space="preserve">aragraph </w:t>
      </w:r>
      <w:r w:rsidR="003250E0">
        <w:fldChar w:fldCharType="begin"/>
      </w:r>
      <w:r w:rsidR="003250E0">
        <w:instrText xml:space="preserve"> REF _Ref56429608 \r \h </w:instrText>
      </w:r>
      <w:r w:rsidR="003250E0">
        <w:fldChar w:fldCharType="separate"/>
      </w:r>
      <w:r w:rsidR="00755617">
        <w:t>(a)(i)</w:t>
      </w:r>
      <w:r w:rsidR="003250E0">
        <w:fldChar w:fldCharType="end"/>
      </w:r>
      <w:r w:rsidR="003250E0">
        <w:t xml:space="preserve"> does not apply to a liability of the Contractor for:</w:t>
      </w:r>
      <w:bookmarkEnd w:id="770"/>
    </w:p>
    <w:p w14:paraId="742B78F1" w14:textId="77777777" w:rsidR="003250E0" w:rsidRDefault="003250E0" w:rsidP="003250E0">
      <w:pPr>
        <w:pStyle w:val="DefenceHeading4"/>
      </w:pPr>
      <w:r>
        <w:t>any deliberate breach or repudiation of the Subcontract;</w:t>
      </w:r>
    </w:p>
    <w:p w14:paraId="42CBACFD" w14:textId="77777777" w:rsidR="003250E0" w:rsidRDefault="003250E0" w:rsidP="003250E0">
      <w:pPr>
        <w:pStyle w:val="DefenceHeading4"/>
      </w:pPr>
      <w:r>
        <w:t>Fraud; or</w:t>
      </w:r>
    </w:p>
    <w:p w14:paraId="1AB82E12" w14:textId="77777777" w:rsidR="003250E0" w:rsidRDefault="003250E0" w:rsidP="003250E0">
      <w:pPr>
        <w:pStyle w:val="DefenceHeading4"/>
      </w:pPr>
      <w:r>
        <w:t xml:space="preserve">fines or penalties incurred by the </w:t>
      </w:r>
      <w:r w:rsidRPr="001D4FAF">
        <w:t>Consultant</w:t>
      </w:r>
      <w:r w:rsidRPr="00F94C5E">
        <w:t xml:space="preserve"> </w:t>
      </w:r>
      <w:r>
        <w:t>arising from an act or omission of the Contractor.</w:t>
      </w:r>
    </w:p>
    <w:p w14:paraId="4E200F5D" w14:textId="6FB98CA8" w:rsidR="003250E0" w:rsidRPr="00F94C5E" w:rsidRDefault="003250E0" w:rsidP="003E25CB">
      <w:pPr>
        <w:pStyle w:val="DefenceHeading3"/>
      </w:pPr>
      <w:r>
        <w:t xml:space="preserve">For the purposes of this clause </w:t>
      </w:r>
      <w:r>
        <w:fldChar w:fldCharType="begin"/>
      </w:r>
      <w:r>
        <w:instrText xml:space="preserve"> REF _Ref47105552 \n \h </w:instrText>
      </w:r>
      <w:r>
        <w:fldChar w:fldCharType="separate"/>
      </w:r>
      <w:r w:rsidR="00755617">
        <w:t>5.8</w:t>
      </w:r>
      <w:r>
        <w:fldChar w:fldCharType="end"/>
      </w:r>
      <w:r w:rsidR="00935A43">
        <w:rPr>
          <w:b/>
        </w:rPr>
        <w:t xml:space="preserve"> </w:t>
      </w:r>
      <w:r w:rsidRPr="00935A43">
        <w:rPr>
          <w:b/>
        </w:rPr>
        <w:t xml:space="preserve">Consequential Loss </w:t>
      </w:r>
      <w:r>
        <w:t xml:space="preserve">means any loss of income, loss of revenue, loss of profit, loss of financial opportunity, loss of business or loss of business opportunity, loss of goodwill, </w:t>
      </w:r>
      <w:r w:rsidRPr="008C152D">
        <w:t>loss of use</w:t>
      </w:r>
      <w:r>
        <w:t xml:space="preserve"> (other than loss of use of the </w:t>
      </w:r>
      <w:r w:rsidRPr="004C6864">
        <w:t>MCC Works or other Commonwealth property</w:t>
      </w:r>
      <w:r>
        <w:t>) or loss of production or financing costs, whether present or future, fixed or unascertained, actual or contingent.</w:t>
      </w:r>
    </w:p>
    <w:p w14:paraId="3EFA4BD6" w14:textId="77777777" w:rsidR="001A339F" w:rsidRPr="00F94C5E" w:rsidRDefault="00CD4199" w:rsidP="00125159">
      <w:pPr>
        <w:pStyle w:val="DefenceHeading1"/>
      </w:pPr>
      <w:r w:rsidRPr="00F94C5E">
        <w:br w:type="page"/>
      </w:r>
      <w:bookmarkStart w:id="771" w:name="_Toc522938433"/>
      <w:bookmarkStart w:id="772" w:name="_Ref47082572"/>
      <w:bookmarkStart w:id="773" w:name="_Ref48394099"/>
      <w:bookmarkStart w:id="774" w:name="_Ref145736024"/>
      <w:bookmarkStart w:id="775" w:name="_Ref464208204"/>
      <w:bookmarkStart w:id="776" w:name="_Ref464722960"/>
      <w:bookmarkStart w:id="777" w:name="_Toc209542441"/>
      <w:r w:rsidR="000D4B83" w:rsidRPr="00F94C5E">
        <w:lastRenderedPageBreak/>
        <w:t xml:space="preserve">DESIGN AND </w:t>
      </w:r>
      <w:r w:rsidR="001A339F" w:rsidRPr="00F94C5E">
        <w:t>Documentation</w:t>
      </w:r>
      <w:bookmarkEnd w:id="771"/>
      <w:bookmarkEnd w:id="772"/>
      <w:bookmarkEnd w:id="773"/>
      <w:bookmarkEnd w:id="774"/>
      <w:bookmarkEnd w:id="775"/>
      <w:bookmarkEnd w:id="776"/>
      <w:bookmarkEnd w:id="777"/>
      <w:r w:rsidR="00E2583C" w:rsidRPr="00F94C5E">
        <w:t xml:space="preserve"> </w:t>
      </w:r>
    </w:p>
    <w:p w14:paraId="233C1D8C" w14:textId="77777777" w:rsidR="00316036" w:rsidRPr="00F94C5E" w:rsidRDefault="00186862" w:rsidP="00125159">
      <w:pPr>
        <w:pStyle w:val="DefenceHeading2"/>
      </w:pPr>
      <w:bookmarkStart w:id="778" w:name="_Toc46672680"/>
      <w:bookmarkStart w:id="779" w:name="_Ref47087223"/>
      <w:bookmarkStart w:id="780" w:name="_Ref49071839"/>
      <w:bookmarkStart w:id="781" w:name="_Ref67054020"/>
      <w:bookmarkStart w:id="782" w:name="_Ref73700217"/>
      <w:bookmarkStart w:id="783" w:name="_Toc209542442"/>
      <w:r>
        <w:t>Consultant</w:t>
      </w:r>
      <w:r w:rsidRPr="00F94C5E">
        <w:t xml:space="preserve">'s </w:t>
      </w:r>
      <w:r w:rsidR="00316036" w:rsidRPr="00F94C5E">
        <w:t>Document</w:t>
      </w:r>
      <w:r>
        <w:t>ation</w:t>
      </w:r>
      <w:bookmarkEnd w:id="778"/>
      <w:bookmarkEnd w:id="779"/>
      <w:bookmarkEnd w:id="780"/>
      <w:bookmarkEnd w:id="781"/>
      <w:r>
        <w:t xml:space="preserve"> Program</w:t>
      </w:r>
      <w:bookmarkEnd w:id="782"/>
      <w:bookmarkEnd w:id="783"/>
    </w:p>
    <w:p w14:paraId="54463E4D" w14:textId="2851BA58" w:rsidR="002826F5" w:rsidRPr="002826F5" w:rsidRDefault="009C4A48" w:rsidP="004C6864">
      <w:pPr>
        <w:pStyle w:val="DefenceNormal"/>
        <w:rPr>
          <w:i/>
        </w:rPr>
      </w:pPr>
      <w:r>
        <w:t>The Consultant must</w:t>
      </w:r>
      <w:r w:rsidRPr="00F94C5E">
        <w:t xml:space="preserve"> as part of the program it is to prepare under clause </w:t>
      </w:r>
      <w:r w:rsidRPr="00F94C5E">
        <w:fldChar w:fldCharType="begin"/>
      </w:r>
      <w:r w:rsidRPr="00F94C5E">
        <w:instrText xml:space="preserve"> REF _Ref46706379 \r \h </w:instrText>
      </w:r>
      <w:r w:rsidR="002826F5">
        <w:instrText xml:space="preserve"> \* MERGEFORMAT </w:instrText>
      </w:r>
      <w:r w:rsidRPr="00F94C5E">
        <w:fldChar w:fldCharType="separate"/>
      </w:r>
      <w:r w:rsidR="00755617">
        <w:t>8.2</w:t>
      </w:r>
      <w:r w:rsidRPr="00F94C5E">
        <w:fldChar w:fldCharType="end"/>
      </w:r>
      <w:r w:rsidRPr="00F94C5E">
        <w:t xml:space="preserve">, submit to the </w:t>
      </w:r>
      <w:r w:rsidRPr="001D4FAF">
        <w:t>Contractor's Representative</w:t>
      </w:r>
      <w:r w:rsidRPr="00F94C5E">
        <w:t xml:space="preserve"> </w:t>
      </w:r>
      <w:r w:rsidRPr="004C6864">
        <w:t>for approval</w:t>
      </w:r>
      <w:r w:rsidRPr="00F94C5E">
        <w:t xml:space="preserve"> a documentation program which makes allowance for the </w:t>
      </w:r>
      <w:r w:rsidRPr="001D4FAF">
        <w:t>Design Documentation</w:t>
      </w:r>
      <w:r w:rsidRPr="00F94C5E">
        <w:t xml:space="preserve"> to be submitted to the </w:t>
      </w:r>
      <w:r w:rsidRPr="001D4FAF">
        <w:t>Contractor's Representative</w:t>
      </w:r>
      <w:r w:rsidRPr="00F94C5E">
        <w:t xml:space="preserve"> in a manner and at a rate which will give the </w:t>
      </w:r>
      <w:r w:rsidRPr="001D4FAF">
        <w:t>Contractor's Representative</w:t>
      </w:r>
      <w:r w:rsidRPr="00F94C5E">
        <w:t xml:space="preserve"> a reasonable opportunity to review the </w:t>
      </w:r>
      <w:r w:rsidRPr="001D4FAF">
        <w:t>Design Documentation</w:t>
      </w:r>
      <w:r w:rsidRPr="00F94C5E">
        <w:t xml:space="preserve"> within the period of time within which the </w:t>
      </w:r>
      <w:r w:rsidRPr="001D4FAF">
        <w:t>Contractor's Representative</w:t>
      </w:r>
      <w:r w:rsidRPr="00F94C5E">
        <w:t xml:space="preserve"> may review the </w:t>
      </w:r>
      <w:r w:rsidRPr="001D4FAF">
        <w:t>Design Documentation</w:t>
      </w:r>
      <w:r w:rsidRPr="00F94C5E">
        <w:t xml:space="preserve"> under clause </w:t>
      </w:r>
      <w:r w:rsidRPr="00F94C5E">
        <w:fldChar w:fldCharType="begin"/>
      </w:r>
      <w:r w:rsidRPr="00F94C5E">
        <w:instrText xml:space="preserve"> REF _Ref46740167 \r \h </w:instrText>
      </w:r>
      <w:r w:rsidR="002826F5">
        <w:instrText xml:space="preserve"> \* MERGEFORMAT </w:instrText>
      </w:r>
      <w:r w:rsidRPr="00F94C5E">
        <w:fldChar w:fldCharType="separate"/>
      </w:r>
      <w:r w:rsidR="00755617">
        <w:t>6.3</w:t>
      </w:r>
      <w:r w:rsidRPr="00F94C5E">
        <w:fldChar w:fldCharType="end"/>
      </w:r>
      <w:r>
        <w:t>.</w:t>
      </w:r>
    </w:p>
    <w:p w14:paraId="25D103E3" w14:textId="77777777" w:rsidR="00316036" w:rsidRPr="00F94C5E" w:rsidRDefault="005944A8" w:rsidP="00125159">
      <w:pPr>
        <w:pStyle w:val="DefenceHeading2"/>
      </w:pPr>
      <w:bookmarkStart w:id="784" w:name="_Toc76045657"/>
      <w:bookmarkStart w:id="785" w:name="_Toc76045658"/>
      <w:bookmarkStart w:id="786" w:name="_Toc46672681"/>
      <w:bookmarkStart w:id="787" w:name="_Ref46706445"/>
      <w:bookmarkStart w:id="788" w:name="_Ref126561843"/>
      <w:bookmarkStart w:id="789" w:name="_Ref462652921"/>
      <w:bookmarkStart w:id="790" w:name="_Ref462656314"/>
      <w:bookmarkStart w:id="791" w:name="_Ref462997558"/>
      <w:bookmarkStart w:id="792" w:name="_Toc209542443"/>
      <w:bookmarkEnd w:id="784"/>
      <w:bookmarkEnd w:id="785"/>
      <w:r w:rsidRPr="00F94C5E">
        <w:t>Consultant</w:t>
      </w:r>
      <w:r w:rsidR="00316036" w:rsidRPr="00F94C5E">
        <w:t>'s Design</w:t>
      </w:r>
      <w:bookmarkEnd w:id="786"/>
      <w:bookmarkEnd w:id="787"/>
      <w:bookmarkEnd w:id="788"/>
      <w:bookmarkEnd w:id="789"/>
      <w:bookmarkEnd w:id="790"/>
      <w:bookmarkEnd w:id="791"/>
      <w:bookmarkEnd w:id="792"/>
    </w:p>
    <w:p w14:paraId="5E8EF53A" w14:textId="77777777" w:rsidR="00316036" w:rsidRPr="00F94C5E" w:rsidRDefault="00316036" w:rsidP="00E106B8">
      <w:pPr>
        <w:pStyle w:val="DefenceNormal"/>
      </w:pPr>
      <w:r w:rsidRPr="00F94C5E">
        <w:t xml:space="preserve">The </w:t>
      </w:r>
      <w:r w:rsidR="00460ECC" w:rsidRPr="001D4FAF">
        <w:t>Consultant</w:t>
      </w:r>
      <w:r w:rsidRPr="00F94C5E">
        <w:t xml:space="preserve"> must:</w:t>
      </w:r>
    </w:p>
    <w:p w14:paraId="2D62A323" w14:textId="77777777" w:rsidR="00316036" w:rsidRPr="00F94C5E" w:rsidRDefault="00316036" w:rsidP="00125159">
      <w:pPr>
        <w:pStyle w:val="DefenceHeading3"/>
      </w:pPr>
      <w:r w:rsidRPr="00F94C5E">
        <w:t xml:space="preserve">design the </w:t>
      </w:r>
      <w:r w:rsidR="00C81431" w:rsidRPr="00F94C5E">
        <w:t xml:space="preserve">parts of the </w:t>
      </w:r>
      <w:r w:rsidR="00976AA2" w:rsidRPr="001D4FAF">
        <w:t>MCC Works</w:t>
      </w:r>
      <w:r w:rsidRPr="00F94C5E">
        <w:t xml:space="preserve"> </w:t>
      </w:r>
      <w:r w:rsidR="00C81431" w:rsidRPr="00F94C5E">
        <w:t xml:space="preserve">which the </w:t>
      </w:r>
      <w:r w:rsidR="000C75F9" w:rsidRPr="001D4FAF">
        <w:rPr>
          <w:szCs w:val="22"/>
        </w:rPr>
        <w:t>Subcontract</w:t>
      </w:r>
      <w:r w:rsidR="000C75F9" w:rsidRPr="00F94C5E">
        <w:t xml:space="preserve"> </w:t>
      </w:r>
      <w:r w:rsidR="00C81431" w:rsidRPr="00F94C5E">
        <w:t xml:space="preserve">requires it to design </w:t>
      </w:r>
      <w:r w:rsidR="002A06EB" w:rsidRPr="00F94C5E">
        <w:t xml:space="preserve">in accordance with the </w:t>
      </w:r>
      <w:r w:rsidR="00432EB7" w:rsidRPr="001D4FAF">
        <w:t>Brief</w:t>
      </w:r>
      <w:r w:rsidR="00F032FA" w:rsidRPr="00F94C5E">
        <w:t xml:space="preserve">, the </w:t>
      </w:r>
      <w:r w:rsidR="00F032FA" w:rsidRPr="001D4FAF">
        <w:t>Preliminary Design Solution</w:t>
      </w:r>
      <w:r w:rsidR="002A06EB" w:rsidRPr="00F94C5E">
        <w:t xml:space="preserve"> and the other requirements of the </w:t>
      </w:r>
      <w:r w:rsidR="000C75F9" w:rsidRPr="001D4FAF">
        <w:rPr>
          <w:szCs w:val="22"/>
        </w:rPr>
        <w:t>Subcontract</w:t>
      </w:r>
      <w:r w:rsidR="000C75F9" w:rsidRPr="00F94C5E">
        <w:t xml:space="preserve"> </w:t>
      </w:r>
      <w:r w:rsidRPr="00F94C5E">
        <w:t xml:space="preserve">and for this purpose </w:t>
      </w:r>
      <w:r w:rsidR="002A06EB" w:rsidRPr="00F94C5E">
        <w:t xml:space="preserve">(but without limitation) </w:t>
      </w:r>
      <w:r w:rsidRPr="00F94C5E">
        <w:t xml:space="preserve">prepare all relevant </w:t>
      </w:r>
      <w:r w:rsidR="00FE5EA1" w:rsidRPr="001D4FAF">
        <w:t>Design Documentation</w:t>
      </w:r>
      <w:r w:rsidRPr="00F94C5E">
        <w:t>;</w:t>
      </w:r>
      <w:r w:rsidR="009C4A48">
        <w:t xml:space="preserve"> and</w:t>
      </w:r>
    </w:p>
    <w:p w14:paraId="3C19533A" w14:textId="14A80F0E" w:rsidR="00316036" w:rsidRPr="00F94C5E" w:rsidRDefault="00316036" w:rsidP="00125159">
      <w:pPr>
        <w:pStyle w:val="DefenceHeading3"/>
      </w:pPr>
      <w:bookmarkStart w:id="793" w:name="_Ref46739733"/>
      <w:r w:rsidRPr="00F94C5E">
        <w:t xml:space="preserve">submit the </w:t>
      </w:r>
      <w:r w:rsidR="00FE5EA1" w:rsidRPr="001D4FAF">
        <w:t>Design Documentation</w:t>
      </w:r>
      <w:r w:rsidRPr="00F94C5E">
        <w:t xml:space="preserve"> it prepares to the </w:t>
      </w:r>
      <w:r w:rsidR="00DB2E6D" w:rsidRPr="001D4FAF">
        <w:t>Contractor's Representative</w:t>
      </w:r>
      <w:r w:rsidR="00E2583C" w:rsidRPr="00F94C5E">
        <w:t xml:space="preserve"> </w:t>
      </w:r>
      <w:r w:rsidRPr="00F94C5E">
        <w:t xml:space="preserve">in accordance with the documentation program </w:t>
      </w:r>
      <w:r w:rsidRPr="00186862">
        <w:t>approved by</w:t>
      </w:r>
      <w:r w:rsidRPr="00F94C5E">
        <w:t xml:space="preserve"> the </w:t>
      </w:r>
      <w:r w:rsidR="00DB2E6D" w:rsidRPr="001D4FAF">
        <w:t>Contractor's Representative</w:t>
      </w:r>
      <w:r w:rsidRPr="00F94C5E">
        <w:t xml:space="preserve"> under </w:t>
      </w:r>
      <w:r w:rsidR="009C4A48">
        <w:t xml:space="preserve">clause </w:t>
      </w:r>
      <w:r w:rsidR="009C4A48">
        <w:fldChar w:fldCharType="begin"/>
      </w:r>
      <w:r w:rsidR="009C4A48">
        <w:instrText xml:space="preserve"> REF _Ref67054020 \n \h </w:instrText>
      </w:r>
      <w:r w:rsidR="009C4A48">
        <w:fldChar w:fldCharType="separate"/>
      </w:r>
      <w:r w:rsidR="00755617">
        <w:t>6.1</w:t>
      </w:r>
      <w:r w:rsidR="009C4A48">
        <w:fldChar w:fldCharType="end"/>
      </w:r>
      <w:r w:rsidRPr="00F94C5E">
        <w:t>.</w:t>
      </w:r>
      <w:bookmarkEnd w:id="793"/>
      <w:r w:rsidRPr="00F94C5E">
        <w:t xml:space="preserve"> </w:t>
      </w:r>
    </w:p>
    <w:p w14:paraId="329AA5EC" w14:textId="11CA7CB3" w:rsidR="00316036" w:rsidRPr="00F94C5E" w:rsidRDefault="00E2583C" w:rsidP="00125159">
      <w:pPr>
        <w:pStyle w:val="DefenceHeading2"/>
      </w:pPr>
      <w:bookmarkStart w:id="794" w:name="_Toc46672682"/>
      <w:bookmarkStart w:id="795" w:name="_Ref46739746"/>
      <w:bookmarkStart w:id="796" w:name="_Ref46740167"/>
      <w:bookmarkStart w:id="797" w:name="_Ref46740206"/>
      <w:bookmarkStart w:id="798" w:name="_Ref125535310"/>
      <w:bookmarkStart w:id="799" w:name="_Ref73954031"/>
      <w:bookmarkStart w:id="800" w:name="_Toc209542444"/>
      <w:r w:rsidRPr="00F94C5E">
        <w:t>Contractor's Representative</w:t>
      </w:r>
      <w:r w:rsidR="00316036" w:rsidRPr="00F94C5E">
        <w:t xml:space="preserve"> </w:t>
      </w:r>
      <w:r w:rsidR="008844DB">
        <w:t>M</w:t>
      </w:r>
      <w:r w:rsidR="00316036" w:rsidRPr="00F94C5E">
        <w:t>ay Review Design Documentation</w:t>
      </w:r>
      <w:bookmarkEnd w:id="794"/>
      <w:bookmarkEnd w:id="795"/>
      <w:bookmarkEnd w:id="796"/>
      <w:bookmarkEnd w:id="797"/>
      <w:bookmarkEnd w:id="798"/>
      <w:bookmarkEnd w:id="799"/>
      <w:bookmarkEnd w:id="800"/>
    </w:p>
    <w:p w14:paraId="71DC1E01" w14:textId="77777777" w:rsidR="00316036" w:rsidRPr="00F94C5E" w:rsidRDefault="00316036" w:rsidP="00125159">
      <w:pPr>
        <w:pStyle w:val="DefenceHeading3"/>
      </w:pPr>
      <w:r w:rsidRPr="00F94C5E">
        <w:t>The</w:t>
      </w:r>
      <w:r w:rsidR="00E2583C" w:rsidRPr="00F94C5E">
        <w:t xml:space="preserve"> </w:t>
      </w:r>
      <w:r w:rsidR="00DB2E6D" w:rsidRPr="001D4FAF">
        <w:t>Contractor's Representative</w:t>
      </w:r>
      <w:r w:rsidRPr="00F94C5E">
        <w:t xml:space="preserve"> may</w:t>
      </w:r>
      <w:r w:rsidR="00F032FA" w:rsidRPr="00F94C5E">
        <w:t xml:space="preserve"> (in its absolute discretion)</w:t>
      </w:r>
      <w:r w:rsidRPr="00F94C5E">
        <w:t>:</w:t>
      </w:r>
    </w:p>
    <w:p w14:paraId="24781350" w14:textId="77777777" w:rsidR="00316036" w:rsidRPr="00F94C5E" w:rsidRDefault="00316036" w:rsidP="00E106B8">
      <w:pPr>
        <w:pStyle w:val="DefenceHeading4"/>
      </w:pPr>
      <w:r w:rsidRPr="00F94C5E">
        <w:t xml:space="preserve">review any </w:t>
      </w:r>
      <w:r w:rsidR="00FE5EA1" w:rsidRPr="001D4FAF">
        <w:t>Design Documentation</w:t>
      </w:r>
      <w:r w:rsidRPr="00F94C5E">
        <w:t xml:space="preserve">, or any resubmitted </w:t>
      </w:r>
      <w:r w:rsidR="00FE5EA1" w:rsidRPr="001D4FAF">
        <w:t>Design Documentation</w:t>
      </w:r>
      <w:r w:rsidRPr="00F94C5E">
        <w:t xml:space="preserve">, prepared and submitted by the </w:t>
      </w:r>
      <w:r w:rsidR="00460ECC" w:rsidRPr="001D4FAF">
        <w:t>Consultant</w:t>
      </w:r>
      <w:r w:rsidRPr="00F94C5E">
        <w:t xml:space="preserve">; and </w:t>
      </w:r>
    </w:p>
    <w:p w14:paraId="2D899CC9" w14:textId="77777777" w:rsidR="00316036" w:rsidRPr="00F94C5E" w:rsidRDefault="00316036" w:rsidP="00E106B8">
      <w:pPr>
        <w:pStyle w:val="DefenceHeading4"/>
      </w:pPr>
      <w:bookmarkStart w:id="801" w:name="_Ref141594424"/>
      <w:r w:rsidRPr="00F94C5E">
        <w:t>within the number of</w:t>
      </w:r>
      <w:r w:rsidRPr="00F94C5E">
        <w:rPr>
          <w:b/>
          <w:bCs/>
        </w:rPr>
        <w:t xml:space="preserve"> </w:t>
      </w:r>
      <w:r w:rsidRPr="00F94C5E">
        <w:t xml:space="preserve">days </w:t>
      </w:r>
      <w:r w:rsidR="003C5323" w:rsidRPr="00F94C5E">
        <w:t>specified</w:t>
      </w:r>
      <w:r w:rsidRPr="00F94C5E">
        <w:t xml:space="preserve"> in the </w:t>
      </w:r>
      <w:r w:rsidR="006239AF" w:rsidRPr="001D4FAF">
        <w:t>Subcontract Particulars</w:t>
      </w:r>
      <w:r w:rsidRPr="00F94C5E">
        <w:t xml:space="preserve"> of the submission by the </w:t>
      </w:r>
      <w:r w:rsidR="00460ECC" w:rsidRPr="001D4FAF">
        <w:t>Consultant</w:t>
      </w:r>
      <w:r w:rsidRPr="00F94C5E">
        <w:t xml:space="preserve"> of such </w:t>
      </w:r>
      <w:r w:rsidR="00FE5EA1" w:rsidRPr="001D4FAF">
        <w:t>Design Documentation</w:t>
      </w:r>
      <w:r w:rsidRPr="00F94C5E">
        <w:t xml:space="preserve"> or resubmitted </w:t>
      </w:r>
      <w:r w:rsidR="00FE5EA1" w:rsidRPr="001D4FAF">
        <w:t>Design Documentation</w:t>
      </w:r>
      <w:r w:rsidRPr="00F94C5E">
        <w:t xml:space="preserve">, reject the </w:t>
      </w:r>
      <w:r w:rsidR="00FE5EA1" w:rsidRPr="001D4FAF">
        <w:t>Design Documentation</w:t>
      </w:r>
      <w:r w:rsidRPr="00F94C5E">
        <w:t>.</w:t>
      </w:r>
      <w:bookmarkEnd w:id="801"/>
      <w:r w:rsidRPr="00F94C5E">
        <w:t xml:space="preserve"> </w:t>
      </w:r>
    </w:p>
    <w:p w14:paraId="135091C1" w14:textId="77777777" w:rsidR="00316036" w:rsidRPr="00F94C5E" w:rsidRDefault="00316036" w:rsidP="00125159">
      <w:pPr>
        <w:pStyle w:val="DefenceHeading3"/>
      </w:pPr>
      <w:r w:rsidRPr="00F94C5E">
        <w:t xml:space="preserve">If any </w:t>
      </w:r>
      <w:r w:rsidR="00FE5EA1" w:rsidRPr="001D4FAF">
        <w:t>Design Documentation</w:t>
      </w:r>
      <w:r w:rsidRPr="00F94C5E">
        <w:t xml:space="preserve"> is rejected, the </w:t>
      </w:r>
      <w:r w:rsidR="00460ECC" w:rsidRPr="001D4FAF">
        <w:t>Consultant</w:t>
      </w:r>
      <w:r w:rsidRPr="00F94C5E">
        <w:t xml:space="preserve"> must submit amended </w:t>
      </w:r>
      <w:r w:rsidR="00FE5EA1" w:rsidRPr="001D4FAF">
        <w:t>Design Documentation</w:t>
      </w:r>
      <w:r w:rsidRPr="00F94C5E">
        <w:t xml:space="preserve"> to the </w:t>
      </w:r>
      <w:r w:rsidR="00DB2E6D" w:rsidRPr="001D4FAF">
        <w:t>Contractor's Representative</w:t>
      </w:r>
      <w:r w:rsidRPr="00F94C5E">
        <w:t>.</w:t>
      </w:r>
    </w:p>
    <w:p w14:paraId="14F45E93" w14:textId="77777777" w:rsidR="00316036" w:rsidRPr="00F94C5E" w:rsidRDefault="00316036" w:rsidP="00125159">
      <w:pPr>
        <w:pStyle w:val="DefenceHeading2"/>
      </w:pPr>
      <w:bookmarkStart w:id="802" w:name="_Toc46672683"/>
      <w:bookmarkStart w:id="803" w:name="_Toc209542445"/>
      <w:r w:rsidRPr="00F94C5E">
        <w:t>No Obligation to Review</w:t>
      </w:r>
      <w:bookmarkEnd w:id="802"/>
      <w:bookmarkEnd w:id="803"/>
    </w:p>
    <w:p w14:paraId="7DDCEF7C" w14:textId="77777777" w:rsidR="005E1720" w:rsidRPr="00F94C5E" w:rsidRDefault="005E1720" w:rsidP="005E1720">
      <w:pPr>
        <w:pStyle w:val="DefenceNormal"/>
      </w:pPr>
      <w:r w:rsidRPr="00F94C5E">
        <w:t xml:space="preserve">Without limiting the </w:t>
      </w:r>
      <w:r w:rsidR="0093017B" w:rsidRPr="001D4FAF">
        <w:t>Contractor</w:t>
      </w:r>
      <w:r w:rsidRPr="001D4FAF">
        <w:t>’s</w:t>
      </w:r>
      <w:r w:rsidRPr="00F94C5E">
        <w:t xml:space="preserve"> obligations and liability to the </w:t>
      </w:r>
      <w:r w:rsidR="004E65E7" w:rsidRPr="001D4FAF">
        <w:t>Commonwealth</w:t>
      </w:r>
      <w:r w:rsidRPr="00F94C5E">
        <w:t xml:space="preserve"> under the </w:t>
      </w:r>
      <w:r w:rsidR="0065145C" w:rsidRPr="001D4FAF">
        <w:t>Managing Contractor Contract</w:t>
      </w:r>
      <w:r w:rsidRPr="00F94C5E">
        <w:t>:</w:t>
      </w:r>
    </w:p>
    <w:p w14:paraId="1FDC7032" w14:textId="77777777" w:rsidR="00316036" w:rsidRPr="00F94C5E" w:rsidRDefault="005E1720" w:rsidP="00125159">
      <w:pPr>
        <w:pStyle w:val="DefenceHeading3"/>
      </w:pPr>
      <w:r w:rsidRPr="00F94C5E">
        <w:t xml:space="preserve">the </w:t>
      </w:r>
      <w:r w:rsidR="00DB2E6D" w:rsidRPr="001D4FAF">
        <w:t>Contractor's Representative</w:t>
      </w:r>
      <w:r w:rsidR="00316036" w:rsidRPr="00F94C5E">
        <w:t xml:space="preserve"> does not assume or owe any duty of care to the </w:t>
      </w:r>
      <w:r w:rsidR="00460ECC" w:rsidRPr="001D4FAF">
        <w:t>Consultant</w:t>
      </w:r>
      <w:r w:rsidR="00316036" w:rsidRPr="00F94C5E">
        <w:t xml:space="preserve"> to review, or in reviewing, the </w:t>
      </w:r>
      <w:r w:rsidR="00FE5EA1" w:rsidRPr="001D4FAF">
        <w:t>Design Documentation</w:t>
      </w:r>
      <w:r w:rsidR="00316036" w:rsidRPr="00F94C5E">
        <w:t xml:space="preserve"> submitted by the </w:t>
      </w:r>
      <w:r w:rsidR="00460ECC" w:rsidRPr="001D4FAF">
        <w:t>Consultant</w:t>
      </w:r>
      <w:r w:rsidR="00316036" w:rsidRPr="00F94C5E">
        <w:t xml:space="preserve"> for errors, omissions or compliance with the</w:t>
      </w:r>
      <w:r w:rsidR="00055BD9" w:rsidRPr="00F94C5E">
        <w:rPr>
          <w:szCs w:val="22"/>
        </w:rPr>
        <w:t xml:space="preserve"> </w:t>
      </w:r>
      <w:r w:rsidR="000C75F9" w:rsidRPr="001D4FAF">
        <w:rPr>
          <w:szCs w:val="22"/>
        </w:rPr>
        <w:t>Subcontract</w:t>
      </w:r>
      <w:r w:rsidR="002624DB" w:rsidRPr="00F94C5E">
        <w:t>;</w:t>
      </w:r>
      <w:r w:rsidR="00F92325" w:rsidRPr="00F94C5E">
        <w:t xml:space="preserve"> </w:t>
      </w:r>
      <w:r w:rsidR="002624DB" w:rsidRPr="00F94C5E">
        <w:t>and</w:t>
      </w:r>
    </w:p>
    <w:p w14:paraId="66C8E349" w14:textId="77777777" w:rsidR="00316036" w:rsidRPr="00F94C5E" w:rsidRDefault="005E1720" w:rsidP="00125159">
      <w:pPr>
        <w:pStyle w:val="DefenceHeading3"/>
      </w:pPr>
      <w:r w:rsidRPr="00F94C5E">
        <w:t xml:space="preserve">no </w:t>
      </w:r>
      <w:r w:rsidR="00316036" w:rsidRPr="00F94C5E">
        <w:t xml:space="preserve">review of, comments upon, consent to or rejection of, or failure to review or comment upon or consent to or reject, any </w:t>
      </w:r>
      <w:r w:rsidR="00FE5EA1" w:rsidRPr="001D4FAF">
        <w:t>Design Documentation</w:t>
      </w:r>
      <w:r w:rsidR="00316036" w:rsidRPr="00F94C5E">
        <w:t xml:space="preserve"> prepared by the </w:t>
      </w:r>
      <w:r w:rsidR="00460ECC" w:rsidRPr="001D4FAF">
        <w:t>Consultant</w:t>
      </w:r>
      <w:r w:rsidR="00316036" w:rsidRPr="00F94C5E">
        <w:t xml:space="preserve"> or any other </w:t>
      </w:r>
      <w:r w:rsidR="00FE5EA1" w:rsidRPr="001D4FAF">
        <w:t>direction</w:t>
      </w:r>
      <w:r w:rsidR="00316036" w:rsidRPr="00F94C5E">
        <w:t xml:space="preserve"> by the </w:t>
      </w:r>
      <w:r w:rsidR="00DB2E6D" w:rsidRPr="001D4FAF">
        <w:t>Contractor's Representative</w:t>
      </w:r>
      <w:r w:rsidR="00316036" w:rsidRPr="00F94C5E">
        <w:t xml:space="preserve"> about, or any other act or omission by the</w:t>
      </w:r>
      <w:r w:rsidR="00E2583C" w:rsidRPr="00F94C5E">
        <w:t xml:space="preserve"> </w:t>
      </w:r>
      <w:r w:rsidR="00DB2E6D" w:rsidRPr="001D4FAF">
        <w:t>Contractor's Representative</w:t>
      </w:r>
      <w:r w:rsidR="00316036" w:rsidRPr="00F94C5E">
        <w:t xml:space="preserve"> or otherwise by or on behalf of the </w:t>
      </w:r>
      <w:r w:rsidR="00C504CF" w:rsidRPr="001D4FAF">
        <w:t>Contractor</w:t>
      </w:r>
      <w:r w:rsidR="00316036" w:rsidRPr="00F94C5E">
        <w:t xml:space="preserve"> in relation to, the </w:t>
      </w:r>
      <w:r w:rsidR="00FE5EA1" w:rsidRPr="001D4FAF">
        <w:t>Design Documentation</w:t>
      </w:r>
      <w:r w:rsidR="00316036" w:rsidRPr="00F94C5E">
        <w:t xml:space="preserve"> will:</w:t>
      </w:r>
    </w:p>
    <w:p w14:paraId="43C45F68" w14:textId="77777777" w:rsidR="00316036" w:rsidRPr="00F94C5E" w:rsidRDefault="00316036" w:rsidP="00E106B8">
      <w:pPr>
        <w:pStyle w:val="DefenceHeading4"/>
      </w:pPr>
      <w:r w:rsidRPr="00F94C5E">
        <w:t xml:space="preserve">relieve the </w:t>
      </w:r>
      <w:r w:rsidR="00460ECC" w:rsidRPr="001D4FAF">
        <w:t>Consultant</w:t>
      </w:r>
      <w:r w:rsidRPr="00F94C5E">
        <w:t xml:space="preserve"> from, or alter or affect, the </w:t>
      </w:r>
      <w:r w:rsidR="00D77CA0" w:rsidRPr="001D4FAF">
        <w:rPr>
          <w:szCs w:val="22"/>
        </w:rPr>
        <w:t>Consultant</w:t>
      </w:r>
      <w:r w:rsidRPr="001D4FAF">
        <w:t>'s</w:t>
      </w:r>
      <w:r w:rsidR="005E1720" w:rsidRPr="00F94C5E">
        <w:rPr>
          <w:szCs w:val="22"/>
        </w:rPr>
        <w:t xml:space="preserve"> </w:t>
      </w:r>
      <w:r w:rsidR="00C822CC" w:rsidRPr="00F94C5E">
        <w:t>obligations</w:t>
      </w:r>
      <w:r w:rsidRPr="00F94C5E">
        <w:t xml:space="preserve"> under the </w:t>
      </w:r>
      <w:r w:rsidR="000C75F9" w:rsidRPr="001D4FAF">
        <w:rPr>
          <w:szCs w:val="22"/>
        </w:rPr>
        <w:t>Subcontract</w:t>
      </w:r>
      <w:r w:rsidR="000C75F9" w:rsidRPr="00F94C5E">
        <w:t xml:space="preserve"> </w:t>
      </w:r>
      <w:r w:rsidRPr="00F94C5E">
        <w:t xml:space="preserve">or otherwise </w:t>
      </w:r>
      <w:r w:rsidR="00C822CC" w:rsidRPr="00F94C5E">
        <w:t>at</w:t>
      </w:r>
      <w:r w:rsidRPr="00F94C5E">
        <w:t xml:space="preserve"> law</w:t>
      </w:r>
      <w:r w:rsidR="00C822CC" w:rsidRPr="00F94C5E">
        <w:t xml:space="preserve"> or in equity</w:t>
      </w:r>
      <w:r w:rsidRPr="00F94C5E">
        <w:t>; or</w:t>
      </w:r>
    </w:p>
    <w:p w14:paraId="5F8CE43C" w14:textId="77777777" w:rsidR="00316036" w:rsidRPr="00F94C5E" w:rsidRDefault="00316036" w:rsidP="00E106B8">
      <w:pPr>
        <w:pStyle w:val="DefenceHeading4"/>
      </w:pPr>
      <w:r w:rsidRPr="00F94C5E">
        <w:t xml:space="preserve">prejudice the </w:t>
      </w:r>
      <w:r w:rsidR="000E7F5D" w:rsidRPr="001D4FAF">
        <w:rPr>
          <w:szCs w:val="22"/>
        </w:rPr>
        <w:t>Contractor</w:t>
      </w:r>
      <w:r w:rsidRPr="001D4FAF">
        <w:t>'s</w:t>
      </w:r>
      <w:r w:rsidRPr="00F94C5E">
        <w:t xml:space="preserve"> rights against the </w:t>
      </w:r>
      <w:r w:rsidR="00460ECC" w:rsidRPr="001D4FAF">
        <w:t>Consultant</w:t>
      </w:r>
      <w:r w:rsidRPr="00F94C5E">
        <w:t xml:space="preserve"> whether under the </w:t>
      </w:r>
      <w:r w:rsidR="000C75F9" w:rsidRPr="001D4FAF">
        <w:rPr>
          <w:szCs w:val="22"/>
        </w:rPr>
        <w:t>Subcontract</w:t>
      </w:r>
      <w:r w:rsidR="000C75F9" w:rsidRPr="00F94C5E">
        <w:t xml:space="preserve"> </w:t>
      </w:r>
      <w:r w:rsidRPr="00F94C5E">
        <w:t xml:space="preserve">or otherwise </w:t>
      </w:r>
      <w:r w:rsidR="00C822CC" w:rsidRPr="00F94C5E">
        <w:t>at</w:t>
      </w:r>
      <w:r w:rsidRPr="00F94C5E">
        <w:t xml:space="preserve"> law</w:t>
      </w:r>
      <w:r w:rsidR="00C822CC" w:rsidRPr="00F94C5E">
        <w:t xml:space="preserve"> or in equity</w:t>
      </w:r>
      <w:r w:rsidRPr="00F94C5E">
        <w:t>.</w:t>
      </w:r>
    </w:p>
    <w:p w14:paraId="3B1CA844" w14:textId="77777777" w:rsidR="00316036" w:rsidRPr="00F94C5E" w:rsidRDefault="00316036" w:rsidP="00125159">
      <w:pPr>
        <w:pStyle w:val="DefenceHeading2"/>
      </w:pPr>
      <w:bookmarkStart w:id="804" w:name="_Toc46672684"/>
      <w:bookmarkStart w:id="805" w:name="_Ref46740216"/>
      <w:bookmarkStart w:id="806" w:name="_Toc209542446"/>
      <w:r w:rsidRPr="00F94C5E">
        <w:t>Copies of Design Documentation</w:t>
      </w:r>
      <w:bookmarkEnd w:id="804"/>
      <w:bookmarkEnd w:id="805"/>
      <w:bookmarkEnd w:id="806"/>
    </w:p>
    <w:p w14:paraId="557003B5" w14:textId="321BA949" w:rsidR="000D4B83" w:rsidRPr="00F94C5E" w:rsidRDefault="00316036" w:rsidP="00E106B8">
      <w:pPr>
        <w:pStyle w:val="DefenceNormal"/>
      </w:pPr>
      <w:r w:rsidRPr="00F94C5E">
        <w:t xml:space="preserve">For the purposes of clauses </w:t>
      </w:r>
      <w:r w:rsidR="002A06EB" w:rsidRPr="00F94C5E">
        <w:fldChar w:fldCharType="begin"/>
      </w:r>
      <w:r w:rsidR="002A06EB" w:rsidRPr="00F94C5E">
        <w:instrText xml:space="preserve"> REF _Ref46739733 \w \h </w:instrText>
      </w:r>
      <w:r w:rsidR="002A06EB" w:rsidRPr="00F94C5E">
        <w:fldChar w:fldCharType="separate"/>
      </w:r>
      <w:r w:rsidR="00755617">
        <w:t>6.2(b)</w:t>
      </w:r>
      <w:r w:rsidR="002A06EB" w:rsidRPr="00F94C5E">
        <w:fldChar w:fldCharType="end"/>
      </w:r>
      <w:r w:rsidRPr="00F94C5E">
        <w:t xml:space="preserve"> and </w:t>
      </w:r>
      <w:r w:rsidR="00DA2194" w:rsidRPr="00F94C5E">
        <w:fldChar w:fldCharType="begin"/>
      </w:r>
      <w:r w:rsidR="00DA2194" w:rsidRPr="00F94C5E">
        <w:instrText xml:space="preserve"> REF _Ref46739746 \r \h </w:instrText>
      </w:r>
      <w:r w:rsidR="00DA2194" w:rsidRPr="00F94C5E">
        <w:fldChar w:fldCharType="separate"/>
      </w:r>
      <w:r w:rsidR="00755617">
        <w:t>6.3</w:t>
      </w:r>
      <w:r w:rsidR="00DA2194" w:rsidRPr="00F94C5E">
        <w:fldChar w:fldCharType="end"/>
      </w:r>
      <w:r w:rsidRPr="00F94C5E">
        <w:t xml:space="preserve">, the </w:t>
      </w:r>
      <w:r w:rsidR="00460ECC" w:rsidRPr="001D4FAF">
        <w:t>Consultant</w:t>
      </w:r>
      <w:r w:rsidRPr="00F94C5E">
        <w:t xml:space="preserve"> must submit or resubmit to the</w:t>
      </w:r>
      <w:r w:rsidR="00E2583C" w:rsidRPr="00F94C5E">
        <w:t xml:space="preserve"> </w:t>
      </w:r>
      <w:r w:rsidR="00DB2E6D" w:rsidRPr="001D4FAF">
        <w:t>Contractor's Representative</w:t>
      </w:r>
      <w:r w:rsidRPr="00F94C5E">
        <w:t xml:space="preserve"> the number of copies specified in the </w:t>
      </w:r>
      <w:r w:rsidR="006239AF" w:rsidRPr="001D4FAF">
        <w:t>Subcontract Particulars</w:t>
      </w:r>
      <w:r w:rsidRPr="00F94C5E">
        <w:t xml:space="preserve"> of </w:t>
      </w:r>
      <w:r w:rsidR="00FE5EA1" w:rsidRPr="001D4FAF">
        <w:t>Design Documentation</w:t>
      </w:r>
      <w:r w:rsidR="002A06EB" w:rsidRPr="00F94C5E">
        <w:t xml:space="preserve"> in:</w:t>
      </w:r>
    </w:p>
    <w:p w14:paraId="454B09C6" w14:textId="77777777" w:rsidR="002A06EB" w:rsidRPr="00F94C5E" w:rsidRDefault="002A06EB" w:rsidP="00125159">
      <w:pPr>
        <w:pStyle w:val="DefenceHeading3"/>
      </w:pPr>
      <w:bookmarkStart w:id="807" w:name="_Ref125790118"/>
      <w:r w:rsidRPr="00F94C5E">
        <w:t>hard copy; and</w:t>
      </w:r>
      <w:bookmarkEnd w:id="807"/>
    </w:p>
    <w:p w14:paraId="6AC2D4A8" w14:textId="77777777" w:rsidR="002A06EB" w:rsidRPr="00F94C5E" w:rsidRDefault="002A06EB" w:rsidP="00125159">
      <w:pPr>
        <w:pStyle w:val="DefenceHeading3"/>
      </w:pPr>
      <w:bookmarkStart w:id="808" w:name="_Ref126562372"/>
      <w:r w:rsidRPr="00F94C5E">
        <w:lastRenderedPageBreak/>
        <w:t>electronic copy,</w:t>
      </w:r>
      <w:bookmarkEnd w:id="808"/>
    </w:p>
    <w:p w14:paraId="4F65282B" w14:textId="77777777" w:rsidR="002A06EB" w:rsidRPr="00F94C5E" w:rsidRDefault="002A06EB" w:rsidP="002A06EB">
      <w:pPr>
        <w:pStyle w:val="DefenceNormal"/>
      </w:pPr>
      <w:r w:rsidRPr="00F94C5E">
        <w:t xml:space="preserve">in accordance with the requirements </w:t>
      </w:r>
      <w:r w:rsidR="003C5323" w:rsidRPr="00F94C5E">
        <w:t>specified</w:t>
      </w:r>
      <w:r w:rsidRPr="00F94C5E">
        <w:t xml:space="preserve"> in the </w:t>
      </w:r>
      <w:r w:rsidR="006239AF" w:rsidRPr="001D4FAF">
        <w:t>Subcontract Particulars</w:t>
      </w:r>
      <w:r w:rsidRPr="00F94C5E">
        <w:t>.</w:t>
      </w:r>
    </w:p>
    <w:p w14:paraId="76C2CC1D" w14:textId="77777777" w:rsidR="007D7876" w:rsidRPr="00F94C5E" w:rsidRDefault="007D7876" w:rsidP="00125159">
      <w:pPr>
        <w:pStyle w:val="DefenceHeading2"/>
      </w:pPr>
      <w:bookmarkStart w:id="809" w:name="_Toc16493279"/>
      <w:bookmarkStart w:id="810" w:name="_Toc46663583"/>
      <w:bookmarkStart w:id="811" w:name="_Toc49089913"/>
      <w:bookmarkStart w:id="812" w:name="_Toc209542447"/>
      <w:bookmarkStart w:id="813" w:name="_Toc522938436"/>
      <w:r w:rsidRPr="00F94C5E">
        <w:t xml:space="preserve">Licence over </w:t>
      </w:r>
      <w:bookmarkEnd w:id="809"/>
      <w:bookmarkEnd w:id="810"/>
      <w:bookmarkEnd w:id="811"/>
      <w:r w:rsidR="00C822CC" w:rsidRPr="00F94C5E">
        <w:t>Project Documents</w:t>
      </w:r>
      <w:bookmarkEnd w:id="812"/>
    </w:p>
    <w:p w14:paraId="2A1D7437" w14:textId="77777777" w:rsidR="00D1434F" w:rsidRPr="00F94C5E" w:rsidRDefault="007D7876" w:rsidP="00836472">
      <w:pPr>
        <w:pStyle w:val="DefenceNormal"/>
      </w:pPr>
      <w:r w:rsidRPr="00F94C5E">
        <w:t xml:space="preserve">The </w:t>
      </w:r>
      <w:r w:rsidR="00460ECC" w:rsidRPr="001D4FAF">
        <w:t>Consultant</w:t>
      </w:r>
      <w:r w:rsidRPr="00F94C5E">
        <w:t xml:space="preserve"> grants to the </w:t>
      </w:r>
      <w:r w:rsidR="00C504CF" w:rsidRPr="001D4FAF">
        <w:t>Contractor</w:t>
      </w:r>
      <w:r w:rsidRPr="00F94C5E">
        <w:t xml:space="preserve"> a perpetual, royalty-free, irrevocable, non-exclusive, worldwide licence to exercise all rights of the owner of the </w:t>
      </w:r>
      <w:r w:rsidRPr="001D4FAF">
        <w:t>Intellectual Property Rights</w:t>
      </w:r>
      <w:r w:rsidRPr="00F94C5E">
        <w:t xml:space="preserve"> in the </w:t>
      </w:r>
      <w:r w:rsidR="00CB1182" w:rsidRPr="001D4FAF">
        <w:t>Project Documents</w:t>
      </w:r>
      <w:r w:rsidRPr="00F94C5E">
        <w:t xml:space="preserve">, including to use, re-use, reproduce, communicate to the public, modify and adapt </w:t>
      </w:r>
      <w:r w:rsidR="004C53A4" w:rsidRPr="00F94C5E">
        <w:t xml:space="preserve">any of </w:t>
      </w:r>
      <w:r w:rsidRPr="00F94C5E">
        <w:t>the</w:t>
      </w:r>
      <w:r w:rsidR="00D1434F">
        <w:t xml:space="preserve"> </w:t>
      </w:r>
      <w:r w:rsidR="00D1434F" w:rsidRPr="001D4FAF">
        <w:t>Project Documents</w:t>
      </w:r>
      <w:r w:rsidR="00D1434F">
        <w:t>.</w:t>
      </w:r>
    </w:p>
    <w:p w14:paraId="4700293D" w14:textId="77777777" w:rsidR="007D7876" w:rsidRPr="00F94C5E" w:rsidRDefault="007D7876" w:rsidP="00836472">
      <w:pPr>
        <w:pStyle w:val="DefenceNormal"/>
      </w:pPr>
      <w:r w:rsidRPr="00F94C5E">
        <w:t>This licence:</w:t>
      </w:r>
    </w:p>
    <w:p w14:paraId="6C3AD908" w14:textId="77777777" w:rsidR="007D7876" w:rsidRPr="00F94C5E" w:rsidRDefault="007D7876" w:rsidP="00125159">
      <w:pPr>
        <w:pStyle w:val="DefenceHeading3"/>
      </w:pPr>
      <w:r w:rsidRPr="00F94C5E">
        <w:t>arises</w:t>
      </w:r>
      <w:r w:rsidR="00DB3C81" w:rsidRPr="00F94C5E">
        <w:t xml:space="preserve">, for </w:t>
      </w:r>
      <w:r w:rsidR="00466F15" w:rsidRPr="00F94C5E">
        <w:t xml:space="preserve">each </w:t>
      </w:r>
      <w:r w:rsidR="00D1434F" w:rsidRPr="001D4FAF">
        <w:t>Project Document</w:t>
      </w:r>
      <w:r w:rsidR="00C97112" w:rsidRPr="00F94C5E">
        <w:t>,</w:t>
      </w:r>
      <w:r w:rsidR="00DB3C81" w:rsidRPr="00F94C5E">
        <w:t xml:space="preserve"> immediately </w:t>
      </w:r>
      <w:r w:rsidR="00942277">
        <w:t xml:space="preserve">upon </w:t>
      </w:r>
      <w:r w:rsidR="00DB3C81" w:rsidRPr="00F94C5E">
        <w:t xml:space="preserve">the </w:t>
      </w:r>
      <w:r w:rsidR="00D1434F" w:rsidRPr="001D4FAF">
        <w:t>Project Document</w:t>
      </w:r>
      <w:r w:rsidR="004C53A4" w:rsidRPr="00F94C5E">
        <w:t xml:space="preserve"> </w:t>
      </w:r>
      <w:r w:rsidR="00942277">
        <w:t>being</w:t>
      </w:r>
      <w:r w:rsidR="004C53A4" w:rsidRPr="00F94C5E">
        <w:t>:</w:t>
      </w:r>
    </w:p>
    <w:p w14:paraId="28A4F9E0" w14:textId="77777777" w:rsidR="00DB3C81" w:rsidRPr="00F94C5E" w:rsidRDefault="00DB3C81" w:rsidP="00DB3C81">
      <w:pPr>
        <w:pStyle w:val="DefenceHeading4"/>
      </w:pPr>
      <w:r w:rsidRPr="00F94C5E">
        <w:t>produced; or</w:t>
      </w:r>
    </w:p>
    <w:p w14:paraId="5C12C47D" w14:textId="77777777" w:rsidR="00DB3C81" w:rsidRPr="00F94C5E" w:rsidRDefault="00DB3C81" w:rsidP="00DB3C81">
      <w:pPr>
        <w:pStyle w:val="DefenceHeading4"/>
      </w:pPr>
      <w:r w:rsidRPr="00F94C5E">
        <w:t>provided, or required to be provided</w:t>
      </w:r>
      <w:r w:rsidR="004C53A4" w:rsidRPr="00F94C5E">
        <w:t>,</w:t>
      </w:r>
      <w:r w:rsidRPr="00F94C5E">
        <w:t xml:space="preserve"> to the </w:t>
      </w:r>
      <w:r w:rsidR="00C504CF" w:rsidRPr="001D4FAF">
        <w:t>Contractor</w:t>
      </w:r>
      <w:r w:rsidRPr="00F94C5E">
        <w:t>,</w:t>
      </w:r>
    </w:p>
    <w:p w14:paraId="5708DF80" w14:textId="77777777" w:rsidR="00DB3C81" w:rsidRPr="00F94C5E" w:rsidRDefault="00DB3C81" w:rsidP="00640E33">
      <w:pPr>
        <w:pStyle w:val="DefenceIndent"/>
      </w:pPr>
      <w:r w:rsidRPr="00F94C5E">
        <w:t>under, for the purposes of</w:t>
      </w:r>
      <w:r w:rsidR="00466F15" w:rsidRPr="00F94C5E">
        <w:t>, arising out of</w:t>
      </w:r>
      <w:r w:rsidRPr="00F94C5E">
        <w:t xml:space="preserve"> or in connection with the </w:t>
      </w:r>
      <w:r w:rsidR="000C75F9" w:rsidRPr="001D4FAF">
        <w:rPr>
          <w:szCs w:val="22"/>
        </w:rPr>
        <w:t>Subcontract</w:t>
      </w:r>
      <w:r w:rsidRPr="00F94C5E">
        <w:t xml:space="preserve">, the </w:t>
      </w:r>
      <w:r w:rsidR="00F42400" w:rsidRPr="001D4FAF">
        <w:t>Services</w:t>
      </w:r>
      <w:r w:rsidRPr="00F94C5E">
        <w:t xml:space="preserve"> or the </w:t>
      </w:r>
      <w:r w:rsidR="00976AA2" w:rsidRPr="001D4FAF">
        <w:t>MCC Works</w:t>
      </w:r>
      <w:r w:rsidRPr="00F94C5E">
        <w:t xml:space="preserve"> by, for or on behalf of the </w:t>
      </w:r>
      <w:r w:rsidR="00460ECC" w:rsidRPr="001D4FAF">
        <w:t>Consultant</w:t>
      </w:r>
      <w:r w:rsidRPr="00F94C5E">
        <w:t>;</w:t>
      </w:r>
    </w:p>
    <w:p w14:paraId="0A732784" w14:textId="77777777" w:rsidR="007D7876" w:rsidRPr="00F94C5E" w:rsidRDefault="007D7876" w:rsidP="00125159">
      <w:pPr>
        <w:pStyle w:val="DefenceHeading3"/>
      </w:pPr>
      <w:r w:rsidRPr="00F94C5E">
        <w:t>includes an unlimited right to sub-licence;</w:t>
      </w:r>
    </w:p>
    <w:p w14:paraId="7EBFA9A6" w14:textId="77777777" w:rsidR="007D7876" w:rsidRPr="00F94C5E" w:rsidRDefault="007D7876" w:rsidP="00125159">
      <w:pPr>
        <w:pStyle w:val="DefenceHeading3"/>
      </w:pPr>
      <w:r w:rsidRPr="00F94C5E">
        <w:t>without limitation, extends to:</w:t>
      </w:r>
    </w:p>
    <w:p w14:paraId="19DC3613" w14:textId="77777777" w:rsidR="007D7876" w:rsidRPr="00F94C5E" w:rsidRDefault="007D7876" w:rsidP="00E106B8">
      <w:pPr>
        <w:pStyle w:val="DefenceHeading4"/>
      </w:pPr>
      <w:r w:rsidRPr="00F94C5E">
        <w:t xml:space="preserve">any subsequent </w:t>
      </w:r>
      <w:r w:rsidR="00F032FA" w:rsidRPr="00F94C5E">
        <w:t>occupation, us</w:t>
      </w:r>
      <w:r w:rsidR="00466F15" w:rsidRPr="00F94C5E">
        <w:t>e</w:t>
      </w:r>
      <w:r w:rsidR="00F032FA" w:rsidRPr="00F94C5E">
        <w:t xml:space="preserve">, </w:t>
      </w:r>
      <w:r w:rsidR="007D2BA1" w:rsidRPr="00F94C5E">
        <w:t>operation</w:t>
      </w:r>
      <w:r w:rsidR="00466F15" w:rsidRPr="00F94C5E">
        <w:t xml:space="preserve"> and</w:t>
      </w:r>
      <w:r w:rsidR="005503FB" w:rsidRPr="00F94C5E">
        <w:t xml:space="preserve"> </w:t>
      </w:r>
      <w:r w:rsidRPr="00F94C5E">
        <w:t xml:space="preserve">maintenance of, or additions, alterations or repairs to the </w:t>
      </w:r>
      <w:r w:rsidR="00976AA2" w:rsidRPr="001D4FAF">
        <w:t>MCC Works</w:t>
      </w:r>
      <w:r w:rsidRPr="00F94C5E">
        <w:t>; and</w:t>
      </w:r>
    </w:p>
    <w:p w14:paraId="3013389E" w14:textId="77777777" w:rsidR="007D7876" w:rsidRPr="00F94C5E" w:rsidRDefault="008F49AE" w:rsidP="00E106B8">
      <w:pPr>
        <w:pStyle w:val="DefenceHeading4"/>
      </w:pPr>
      <w:r w:rsidRPr="00F94C5E">
        <w:t xml:space="preserve">in the case of the corresponding licence granted by the </w:t>
      </w:r>
      <w:r w:rsidR="00C504CF" w:rsidRPr="001D4FAF">
        <w:t>Contractor</w:t>
      </w:r>
      <w:r w:rsidRPr="00F94C5E">
        <w:t xml:space="preserve"> to the </w:t>
      </w:r>
      <w:r w:rsidR="00200E88" w:rsidRPr="001D4FAF">
        <w:rPr>
          <w:lang w:eastAsia="zh-CN"/>
        </w:rPr>
        <w:t>Commonwealth</w:t>
      </w:r>
      <w:r w:rsidR="009C4A48">
        <w:t>,</w:t>
      </w:r>
      <w:r w:rsidRPr="00F94C5E">
        <w:t xml:space="preserve"> </w:t>
      </w:r>
      <w:r w:rsidR="007D7876" w:rsidRPr="00F94C5E">
        <w:t xml:space="preserve">use in any way for any other </w:t>
      </w:r>
      <w:r w:rsidR="00200E88" w:rsidRPr="001D4FAF">
        <w:rPr>
          <w:lang w:eastAsia="zh-CN"/>
        </w:rPr>
        <w:t>Commonwealth</w:t>
      </w:r>
      <w:r w:rsidRPr="00F94C5E">
        <w:rPr>
          <w:szCs w:val="22"/>
        </w:rPr>
        <w:t xml:space="preserve"> </w:t>
      </w:r>
      <w:r w:rsidR="007E0F49" w:rsidRPr="00F94C5E">
        <w:rPr>
          <w:szCs w:val="22"/>
        </w:rPr>
        <w:t>project</w:t>
      </w:r>
      <w:r w:rsidR="007D7876" w:rsidRPr="00F94C5E">
        <w:t>; and</w:t>
      </w:r>
    </w:p>
    <w:p w14:paraId="6C6FC456" w14:textId="77777777" w:rsidR="007D7876" w:rsidRPr="00F94C5E" w:rsidRDefault="007D7876" w:rsidP="00125159">
      <w:pPr>
        <w:pStyle w:val="DefenceHeading3"/>
      </w:pPr>
      <w:r w:rsidRPr="00F94C5E">
        <w:t xml:space="preserve">survives the termination of </w:t>
      </w:r>
      <w:r w:rsidR="005E1720" w:rsidRPr="00F94C5E">
        <w:t xml:space="preserve">the </w:t>
      </w:r>
      <w:r w:rsidR="000C75F9" w:rsidRPr="001D4FAF">
        <w:rPr>
          <w:szCs w:val="22"/>
        </w:rPr>
        <w:t>Subcontract</w:t>
      </w:r>
      <w:r w:rsidR="000C75F9" w:rsidRPr="00F94C5E">
        <w:t xml:space="preserve"> </w:t>
      </w:r>
      <w:r w:rsidRPr="00F94C5E">
        <w:t>on any basis.</w:t>
      </w:r>
    </w:p>
    <w:p w14:paraId="16CC0743" w14:textId="77777777" w:rsidR="001A339F" w:rsidRPr="00F94C5E" w:rsidRDefault="001A339F" w:rsidP="00125159">
      <w:pPr>
        <w:pStyle w:val="DefenceHeading2"/>
      </w:pPr>
      <w:bookmarkStart w:id="814" w:name="_Toc209542448"/>
      <w:r w:rsidRPr="00F94C5E">
        <w:t xml:space="preserve">Intellectual Property </w:t>
      </w:r>
      <w:r w:rsidR="00751089" w:rsidRPr="00F94C5E">
        <w:t>Warranties</w:t>
      </w:r>
      <w:bookmarkEnd w:id="813"/>
      <w:bookmarkEnd w:id="814"/>
    </w:p>
    <w:p w14:paraId="2C3F5E19" w14:textId="77777777" w:rsidR="002028C4" w:rsidRPr="00F94C5E" w:rsidRDefault="002028C4" w:rsidP="00E106B8">
      <w:pPr>
        <w:pStyle w:val="DefenceNormal"/>
      </w:pPr>
      <w:r w:rsidRPr="00F94C5E">
        <w:rPr>
          <w:szCs w:val="22"/>
        </w:rPr>
        <w:t xml:space="preserve">The </w:t>
      </w:r>
      <w:r w:rsidR="00460ECC" w:rsidRPr="001D4FAF">
        <w:t>Consultant</w:t>
      </w:r>
      <w:r w:rsidRPr="00F94C5E">
        <w:rPr>
          <w:szCs w:val="22"/>
        </w:rPr>
        <w:t xml:space="preserve"> warrants that:</w:t>
      </w:r>
    </w:p>
    <w:p w14:paraId="1609A6DF" w14:textId="77777777" w:rsidR="002028C4" w:rsidRPr="00F94C5E" w:rsidRDefault="002028C4" w:rsidP="00125159">
      <w:pPr>
        <w:pStyle w:val="DefenceHeading3"/>
      </w:pPr>
      <w:r w:rsidRPr="00F94C5E">
        <w:t xml:space="preserve">the </w:t>
      </w:r>
      <w:r w:rsidR="00460ECC" w:rsidRPr="001D4FAF">
        <w:t>Consultant</w:t>
      </w:r>
      <w:r w:rsidRPr="00F94C5E">
        <w:t xml:space="preserve"> owns all </w:t>
      </w:r>
      <w:r w:rsidR="003E3970" w:rsidRPr="001D4FAF">
        <w:t>Intellectual Property Rights</w:t>
      </w:r>
      <w:r w:rsidRPr="00F94C5E">
        <w:t xml:space="preserve"> in the </w:t>
      </w:r>
      <w:r w:rsidR="00D1434F" w:rsidRPr="001D4FAF">
        <w:t>Project Documents</w:t>
      </w:r>
      <w:r w:rsidRPr="00F94C5E">
        <w:t xml:space="preserve"> </w:t>
      </w:r>
      <w:r w:rsidR="003D6C43" w:rsidRPr="00F94C5E">
        <w:t xml:space="preserve">or, to the extent that it does not, is entitled </w:t>
      </w:r>
      <w:r w:rsidRPr="00F94C5E">
        <w:t xml:space="preserve">to grant the assignments and licences contemplated by </w:t>
      </w:r>
      <w:r w:rsidR="005E1720" w:rsidRPr="00F94C5E">
        <w:t xml:space="preserve">the </w:t>
      </w:r>
      <w:r w:rsidR="000C75F9" w:rsidRPr="001D4FAF">
        <w:rPr>
          <w:szCs w:val="22"/>
        </w:rPr>
        <w:t>Subcontract</w:t>
      </w:r>
      <w:r w:rsidRPr="00F94C5E">
        <w:t>;</w:t>
      </w:r>
    </w:p>
    <w:p w14:paraId="0B537EEC" w14:textId="77777777" w:rsidR="002028C4" w:rsidRPr="00F94C5E" w:rsidRDefault="002028C4" w:rsidP="00125159">
      <w:pPr>
        <w:pStyle w:val="DefenceHeading3"/>
      </w:pPr>
      <w:r w:rsidRPr="00F94C5E">
        <w:t xml:space="preserve">use by the </w:t>
      </w:r>
      <w:r w:rsidR="00C504CF" w:rsidRPr="001D4FAF">
        <w:t>Contractor</w:t>
      </w:r>
      <w:r w:rsidRPr="00F94C5E">
        <w:t xml:space="preserve"> or any </w:t>
      </w:r>
      <w:r w:rsidR="003D6C43" w:rsidRPr="00F94C5E">
        <w:t xml:space="preserve">sublicensee or subsublicensee </w:t>
      </w:r>
      <w:r w:rsidRPr="00F94C5E">
        <w:t xml:space="preserve">of the </w:t>
      </w:r>
      <w:r w:rsidR="00DA4860" w:rsidRPr="001D4FAF">
        <w:t>Project Documents</w:t>
      </w:r>
      <w:r w:rsidRPr="00F94C5E">
        <w:t xml:space="preserve"> in accordance with </w:t>
      </w:r>
      <w:r w:rsidR="005E1720" w:rsidRPr="00F94C5E">
        <w:t xml:space="preserve">the </w:t>
      </w:r>
      <w:r w:rsidR="000C75F9" w:rsidRPr="001D4FAF">
        <w:rPr>
          <w:szCs w:val="22"/>
        </w:rPr>
        <w:t>Subcontract</w:t>
      </w:r>
      <w:r w:rsidR="000C75F9" w:rsidRPr="00F94C5E">
        <w:t xml:space="preserve"> </w:t>
      </w:r>
      <w:r w:rsidRPr="00F94C5E">
        <w:t xml:space="preserve">will not infringe the rights (including </w:t>
      </w:r>
      <w:r w:rsidR="003E3970" w:rsidRPr="001D4FAF">
        <w:t>Intellectual Property Rights</w:t>
      </w:r>
      <w:r w:rsidRPr="00F94C5E">
        <w:t xml:space="preserve"> and </w:t>
      </w:r>
      <w:r w:rsidRPr="001D4FAF">
        <w:t>Moral Rights</w:t>
      </w:r>
      <w:r w:rsidRPr="00F94C5E">
        <w:t>) of any third party;</w:t>
      </w:r>
    </w:p>
    <w:p w14:paraId="1D38E945" w14:textId="77777777" w:rsidR="002028C4" w:rsidRPr="00F94C5E" w:rsidRDefault="002028C4" w:rsidP="00125159">
      <w:pPr>
        <w:pStyle w:val="DefenceHeading3"/>
      </w:pPr>
      <w:r w:rsidRPr="00F94C5E">
        <w:t xml:space="preserve">neither the </w:t>
      </w:r>
      <w:r w:rsidR="00C504CF" w:rsidRPr="001D4FAF">
        <w:t>Contractor</w:t>
      </w:r>
      <w:r w:rsidRPr="00F94C5E">
        <w:t xml:space="preserve"> nor any </w:t>
      </w:r>
      <w:r w:rsidR="003D6C43" w:rsidRPr="00F94C5E">
        <w:t xml:space="preserve">sublicensee or subsublicensee </w:t>
      </w:r>
      <w:r w:rsidRPr="00F94C5E">
        <w:t xml:space="preserve">is liable to pay any third party any licence or other fee in respect of the use of the </w:t>
      </w:r>
      <w:r w:rsidR="00DA4860" w:rsidRPr="001D4FAF">
        <w:t>Project Documents</w:t>
      </w:r>
      <w:r w:rsidRPr="00F94C5E">
        <w:t xml:space="preserve">, whether by reason of </w:t>
      </w:r>
      <w:r w:rsidR="003E3970" w:rsidRPr="001D4FAF">
        <w:t>Intellectual Property Rights</w:t>
      </w:r>
      <w:r w:rsidRPr="00F94C5E">
        <w:t xml:space="preserve"> or </w:t>
      </w:r>
      <w:r w:rsidR="00853E1F" w:rsidRPr="001D4FAF">
        <w:t>Moral Rights</w:t>
      </w:r>
      <w:r w:rsidRPr="00F94C5E">
        <w:t xml:space="preserve"> of that third party or otherwise; and</w:t>
      </w:r>
    </w:p>
    <w:p w14:paraId="2B59C520" w14:textId="77777777" w:rsidR="002028C4" w:rsidRPr="00F94C5E" w:rsidRDefault="002028C4" w:rsidP="00125159">
      <w:pPr>
        <w:pStyle w:val="DefenceHeading3"/>
      </w:pPr>
      <w:r w:rsidRPr="00F94C5E">
        <w:t xml:space="preserve">the use by the </w:t>
      </w:r>
      <w:r w:rsidR="00C504CF" w:rsidRPr="001D4FAF">
        <w:t>Contractor</w:t>
      </w:r>
      <w:r w:rsidRPr="00F94C5E">
        <w:t xml:space="preserve"> or by any </w:t>
      </w:r>
      <w:r w:rsidR="003D6C43" w:rsidRPr="00F94C5E">
        <w:t xml:space="preserve">sublicensee or subsublicensee </w:t>
      </w:r>
      <w:r w:rsidRPr="00F94C5E">
        <w:t xml:space="preserve">of the </w:t>
      </w:r>
      <w:r w:rsidR="00DA4860" w:rsidRPr="001D4FAF">
        <w:t>Project Documents</w:t>
      </w:r>
      <w:r w:rsidRPr="00F94C5E">
        <w:t xml:space="preserve"> in accordance with </w:t>
      </w:r>
      <w:r w:rsidR="005E1720" w:rsidRPr="00F94C5E">
        <w:t xml:space="preserve">the </w:t>
      </w:r>
      <w:r w:rsidR="000C75F9" w:rsidRPr="001D4FAF">
        <w:rPr>
          <w:szCs w:val="22"/>
        </w:rPr>
        <w:t>Subcontract</w:t>
      </w:r>
      <w:r w:rsidR="000C75F9" w:rsidRPr="00F94C5E">
        <w:t xml:space="preserve"> </w:t>
      </w:r>
      <w:r w:rsidRPr="00F94C5E">
        <w:t xml:space="preserve">will not breach any laws (including any laws in respect of </w:t>
      </w:r>
      <w:r w:rsidR="003E3970" w:rsidRPr="001D4FAF">
        <w:t>Intellectual Property Rights</w:t>
      </w:r>
      <w:r w:rsidRPr="00F94C5E">
        <w:t xml:space="preserve"> </w:t>
      </w:r>
      <w:r w:rsidR="003D6C43" w:rsidRPr="00F94C5E">
        <w:t>and</w:t>
      </w:r>
      <w:r w:rsidRPr="00F94C5E">
        <w:t xml:space="preserve"> </w:t>
      </w:r>
      <w:r w:rsidR="00853E1F" w:rsidRPr="001D4FAF">
        <w:t>Moral Rights</w:t>
      </w:r>
      <w:r w:rsidRPr="00F94C5E">
        <w:t>).</w:t>
      </w:r>
    </w:p>
    <w:p w14:paraId="2DEC13EC" w14:textId="77777777" w:rsidR="00316036" w:rsidRPr="00F94C5E" w:rsidRDefault="00316036" w:rsidP="00125159">
      <w:pPr>
        <w:pStyle w:val="DefenceHeading2"/>
      </w:pPr>
      <w:bookmarkStart w:id="815" w:name="_Toc46672689"/>
      <w:bookmarkStart w:id="816" w:name="_Toc209542449"/>
      <w:r w:rsidRPr="00F94C5E">
        <w:t>Intellectual Property Rights</w:t>
      </w:r>
      <w:bookmarkEnd w:id="815"/>
      <w:bookmarkEnd w:id="816"/>
    </w:p>
    <w:p w14:paraId="54C52085" w14:textId="77777777" w:rsidR="00316036" w:rsidRPr="00F94C5E" w:rsidRDefault="00316036" w:rsidP="00E106B8">
      <w:pPr>
        <w:pStyle w:val="DefenceNormal"/>
      </w:pPr>
      <w:r w:rsidRPr="00F94C5E">
        <w:t xml:space="preserve">The </w:t>
      </w:r>
      <w:r w:rsidR="00460ECC" w:rsidRPr="001D4FAF">
        <w:t>Consultant</w:t>
      </w:r>
      <w:r w:rsidRPr="00F94C5E">
        <w:t xml:space="preserve"> must:</w:t>
      </w:r>
    </w:p>
    <w:p w14:paraId="297D7BB7" w14:textId="77777777" w:rsidR="00316036" w:rsidRPr="00F94C5E" w:rsidRDefault="00316036" w:rsidP="00125159">
      <w:pPr>
        <w:pStyle w:val="DefenceHeading3"/>
      </w:pPr>
      <w:r w:rsidRPr="00F94C5E">
        <w:t xml:space="preserve">ensure that the </w:t>
      </w:r>
      <w:r w:rsidR="00F42400" w:rsidRPr="001D4FAF">
        <w:t>Services</w:t>
      </w:r>
      <w:r w:rsidRPr="00F94C5E">
        <w:t xml:space="preserve"> do not infringe any patent, registered design, trade mark or name, copyright</w:t>
      </w:r>
      <w:r w:rsidR="003D6C43" w:rsidRPr="00F94C5E">
        <w:t xml:space="preserve">, </w:t>
      </w:r>
      <w:r w:rsidR="00853E1F" w:rsidRPr="001D4FAF">
        <w:t>Moral Rights</w:t>
      </w:r>
      <w:r w:rsidRPr="00F94C5E">
        <w:t xml:space="preserve"> or other protected right; and</w:t>
      </w:r>
    </w:p>
    <w:p w14:paraId="4DFFD673" w14:textId="77777777" w:rsidR="00316036" w:rsidRPr="00F94C5E" w:rsidRDefault="00316036" w:rsidP="00125159">
      <w:pPr>
        <w:pStyle w:val="DefenceHeading3"/>
      </w:pPr>
      <w:bookmarkStart w:id="817" w:name="_Ref73561745"/>
      <w:r w:rsidRPr="00F94C5E">
        <w:t xml:space="preserve">indemnify the </w:t>
      </w:r>
      <w:r w:rsidR="00C504CF" w:rsidRPr="001D4FAF">
        <w:t>Contractor</w:t>
      </w:r>
      <w:r w:rsidR="00F032FA" w:rsidRPr="00F94C5E">
        <w:t xml:space="preserve"> in respect of all</w:t>
      </w:r>
      <w:r w:rsidRPr="00F94C5E">
        <w:t xml:space="preserve"> </w:t>
      </w:r>
      <w:r w:rsidR="00FF5C1E" w:rsidRPr="00F94C5E">
        <w:t xml:space="preserve">claims against, </w:t>
      </w:r>
      <w:r w:rsidR="005836D5">
        <w:t xml:space="preserve">and </w:t>
      </w:r>
      <w:r w:rsidRPr="00F94C5E">
        <w:t>costs, losses</w:t>
      </w:r>
      <w:r w:rsidR="00F032FA" w:rsidRPr="00F94C5E">
        <w:t>,</w:t>
      </w:r>
      <w:r w:rsidRPr="00F94C5E">
        <w:t xml:space="preserve"> damages</w:t>
      </w:r>
      <w:r w:rsidR="00F032FA" w:rsidRPr="00F94C5E">
        <w:t xml:space="preserve"> or liabilities</w:t>
      </w:r>
      <w:r w:rsidRPr="00F94C5E">
        <w:t xml:space="preserve"> suffered or incurred by</w:t>
      </w:r>
      <w:r w:rsidR="005836D5">
        <w:t>,</w:t>
      </w:r>
      <w:r w:rsidRPr="00F94C5E">
        <w:t xml:space="preserve"> the </w:t>
      </w:r>
      <w:r w:rsidR="00C504CF" w:rsidRPr="001D4FAF">
        <w:t>Contractor</w:t>
      </w:r>
      <w:r w:rsidRPr="00F94C5E">
        <w:t xml:space="preserve"> arising out of or in connection with any actual or alleged infringement of any patent, registered design, trade mark or name, copyright</w:t>
      </w:r>
      <w:r w:rsidR="003D6C43" w:rsidRPr="00F94C5E">
        <w:t xml:space="preserve">, </w:t>
      </w:r>
      <w:r w:rsidR="00853E1F" w:rsidRPr="001D4FAF">
        <w:t>Moral Rights</w:t>
      </w:r>
      <w:r w:rsidRPr="00F94C5E">
        <w:t xml:space="preserve"> or other protected right.</w:t>
      </w:r>
      <w:bookmarkEnd w:id="817"/>
    </w:p>
    <w:p w14:paraId="6AD2D1BE" w14:textId="77777777" w:rsidR="00F41D91" w:rsidRPr="00F94C5E" w:rsidRDefault="003D3F2A" w:rsidP="00125159">
      <w:pPr>
        <w:pStyle w:val="DefenceHeading2"/>
      </w:pPr>
      <w:bookmarkStart w:id="818" w:name="_Toc209542450"/>
      <w:r w:rsidRPr="00F94C5E">
        <w:lastRenderedPageBreak/>
        <w:t>Contractor</w:t>
      </w:r>
      <w:r w:rsidR="00F41D91" w:rsidRPr="00F94C5E">
        <w:t xml:space="preserve"> Material</w:t>
      </w:r>
      <w:bookmarkEnd w:id="818"/>
      <w:r w:rsidR="00ED102B" w:rsidRPr="00F94C5E">
        <w:t xml:space="preserve"> </w:t>
      </w:r>
    </w:p>
    <w:p w14:paraId="34C5494E" w14:textId="77777777" w:rsidR="00F41D91" w:rsidRPr="00F94C5E" w:rsidRDefault="00C97112" w:rsidP="00125159">
      <w:pPr>
        <w:pStyle w:val="DefenceHeading3"/>
      </w:pPr>
      <w:r w:rsidRPr="00F94C5E">
        <w:t xml:space="preserve">The </w:t>
      </w:r>
      <w:r w:rsidR="00305B65" w:rsidRPr="001D4FAF">
        <w:t>Contractor Material</w:t>
      </w:r>
      <w:r w:rsidR="001C120A" w:rsidRPr="00F94C5E">
        <w:t xml:space="preserve"> will remain the property of the </w:t>
      </w:r>
      <w:r w:rsidR="00C504CF" w:rsidRPr="001D4FAF">
        <w:t>Contractor</w:t>
      </w:r>
      <w:r w:rsidR="00D23908" w:rsidRPr="00F94C5E">
        <w:t>.</w:t>
      </w:r>
    </w:p>
    <w:p w14:paraId="0F9A02BD" w14:textId="77777777" w:rsidR="001C120A" w:rsidRPr="00F94C5E" w:rsidRDefault="001C120A" w:rsidP="00125159">
      <w:pPr>
        <w:pStyle w:val="DefenceHeading3"/>
      </w:pPr>
      <w:r w:rsidRPr="00F94C5E">
        <w:t xml:space="preserve">The </w:t>
      </w:r>
      <w:r w:rsidR="00C504CF" w:rsidRPr="001D4FAF">
        <w:t>Contractor</w:t>
      </w:r>
      <w:r w:rsidRPr="00F94C5E">
        <w:t xml:space="preserve"> must inform the </w:t>
      </w:r>
      <w:r w:rsidR="00460ECC" w:rsidRPr="001D4FAF">
        <w:t>Consultant</w:t>
      </w:r>
      <w:r w:rsidRPr="00F94C5E">
        <w:t xml:space="preserve"> of any </w:t>
      </w:r>
      <w:r w:rsidR="00305B65" w:rsidRPr="001D4FAF">
        <w:t>Contractor Material</w:t>
      </w:r>
      <w:r w:rsidRPr="00F94C5E">
        <w:t xml:space="preserve"> in which third parties hold the copyright and of any conditions attaching to the use of that material because of that copyright. The </w:t>
      </w:r>
      <w:r w:rsidR="00460ECC" w:rsidRPr="001D4FAF">
        <w:t>Consultant</w:t>
      </w:r>
      <w:r w:rsidRPr="00F94C5E">
        <w:t xml:space="preserve"> may use that material only in accordance with those conditions.</w:t>
      </w:r>
    </w:p>
    <w:p w14:paraId="2267D87D" w14:textId="5396E0D8" w:rsidR="001C120A" w:rsidRPr="00F94C5E" w:rsidRDefault="00466F15" w:rsidP="00125159">
      <w:pPr>
        <w:pStyle w:val="DefenceHeading3"/>
      </w:pPr>
      <w:r w:rsidRPr="00F94C5E">
        <w:t xml:space="preserve">Without limiting clause </w:t>
      </w:r>
      <w:r w:rsidRPr="00F94C5E">
        <w:fldChar w:fldCharType="begin"/>
      </w:r>
      <w:r w:rsidRPr="00F94C5E">
        <w:instrText xml:space="preserve"> REF _Ref445715532 \w \h </w:instrText>
      </w:r>
      <w:r w:rsidRPr="00F94C5E">
        <w:fldChar w:fldCharType="separate"/>
      </w:r>
      <w:r w:rsidR="00755617">
        <w:t>18</w:t>
      </w:r>
      <w:r w:rsidRPr="00F94C5E">
        <w:fldChar w:fldCharType="end"/>
      </w:r>
      <w:r w:rsidR="00282583">
        <w:t>,</w:t>
      </w:r>
      <w:r w:rsidRPr="00F94C5E">
        <w:t xml:space="preserve"> </w:t>
      </w:r>
      <w:r w:rsidRPr="001440BA">
        <w:t xml:space="preserve">the </w:t>
      </w:r>
      <w:r w:rsidR="00460ECC" w:rsidRPr="001440BA">
        <w:t>Consultant</w:t>
      </w:r>
      <w:r w:rsidR="001C120A" w:rsidRPr="00F94C5E">
        <w:t xml:space="preserve"> will be responsible for the protection</w:t>
      </w:r>
      <w:r w:rsidR="004C53A4" w:rsidRPr="00F94C5E">
        <w:t>,</w:t>
      </w:r>
      <w:r w:rsidR="001C120A" w:rsidRPr="00F94C5E">
        <w:t xml:space="preserve"> maintenance </w:t>
      </w:r>
      <w:r w:rsidR="00541949" w:rsidRPr="00F94C5E">
        <w:t xml:space="preserve">and return </w:t>
      </w:r>
      <w:r w:rsidR="001C120A" w:rsidRPr="00F94C5E">
        <w:t xml:space="preserve">of the </w:t>
      </w:r>
      <w:r w:rsidR="00305B65" w:rsidRPr="001D4FAF">
        <w:t>Contractor Material</w:t>
      </w:r>
      <w:r w:rsidR="001C120A" w:rsidRPr="00F94C5E">
        <w:t xml:space="preserve"> in its possession.</w:t>
      </w:r>
    </w:p>
    <w:p w14:paraId="04E9065C" w14:textId="77777777" w:rsidR="003D6C43" w:rsidRPr="00F94C5E" w:rsidRDefault="003D6C43" w:rsidP="00125159">
      <w:pPr>
        <w:pStyle w:val="DefenceHeading2"/>
      </w:pPr>
      <w:bookmarkStart w:id="819" w:name="_Ref72641600"/>
      <w:bookmarkStart w:id="820" w:name="_Toc122506173"/>
      <w:bookmarkStart w:id="821" w:name="_Toc209542451"/>
      <w:r w:rsidRPr="00F94C5E">
        <w:t>Resolution of Ambiguities</w:t>
      </w:r>
      <w:bookmarkEnd w:id="819"/>
      <w:bookmarkEnd w:id="820"/>
      <w:bookmarkEnd w:id="821"/>
    </w:p>
    <w:p w14:paraId="7AA5ADD1" w14:textId="77777777" w:rsidR="003D6C43" w:rsidRPr="00F94C5E" w:rsidRDefault="003D6C43" w:rsidP="003D6C43">
      <w:pPr>
        <w:pStyle w:val="DefenceNormal"/>
      </w:pPr>
      <w:r w:rsidRPr="00F94C5E">
        <w:t xml:space="preserve">If there is any ambiguity, discrepancy or inconsistency in the documents which make up the </w:t>
      </w:r>
      <w:r w:rsidR="000C75F9" w:rsidRPr="001D4FAF">
        <w:rPr>
          <w:szCs w:val="22"/>
        </w:rPr>
        <w:t>Subcontract</w:t>
      </w:r>
      <w:r w:rsidR="000C75F9" w:rsidRPr="00F94C5E">
        <w:t xml:space="preserve"> </w:t>
      </w:r>
      <w:r w:rsidRPr="00F94C5E">
        <w:t xml:space="preserve">or between the </w:t>
      </w:r>
      <w:r w:rsidR="000C75F9" w:rsidRPr="001D4FAF">
        <w:rPr>
          <w:szCs w:val="22"/>
        </w:rPr>
        <w:t>Subcontract</w:t>
      </w:r>
      <w:r w:rsidR="000C75F9" w:rsidRPr="00F94C5E">
        <w:t xml:space="preserve"> </w:t>
      </w:r>
      <w:r w:rsidRPr="00F94C5E">
        <w:t xml:space="preserve">and any </w:t>
      </w:r>
      <w:r w:rsidR="00FE5EA1" w:rsidRPr="001D4FAF">
        <w:t>Design Documentation</w:t>
      </w:r>
      <w:r w:rsidRPr="00F94C5E">
        <w:t xml:space="preserve"> or any other </w:t>
      </w:r>
      <w:r w:rsidR="00D1434F" w:rsidRPr="001D4FAF">
        <w:t>Project Document</w:t>
      </w:r>
      <w:r w:rsidRPr="00F94C5E">
        <w:t>:</w:t>
      </w:r>
    </w:p>
    <w:p w14:paraId="410A262F" w14:textId="7A9D77BD" w:rsidR="003D6C43" w:rsidRDefault="009C4A48" w:rsidP="00125159">
      <w:pPr>
        <w:pStyle w:val="DefenceHeading3"/>
      </w:pPr>
      <w:bookmarkStart w:id="822" w:name="_Ref71641850"/>
      <w:r>
        <w:t xml:space="preserve">subject to paragraphs </w:t>
      </w:r>
      <w:r>
        <w:fldChar w:fldCharType="begin"/>
      </w:r>
      <w:r>
        <w:instrText xml:space="preserve"> REF _Ref52953956 \n \h </w:instrText>
      </w:r>
      <w:r>
        <w:fldChar w:fldCharType="separate"/>
      </w:r>
      <w:r w:rsidR="00755617">
        <w:t>(b)</w:t>
      </w:r>
      <w:r>
        <w:fldChar w:fldCharType="end"/>
      </w:r>
      <w:r w:rsidR="005836D5">
        <w:t xml:space="preserve"> and </w:t>
      </w:r>
      <w:r>
        <w:fldChar w:fldCharType="begin"/>
      </w:r>
      <w:r>
        <w:instrText xml:space="preserve"> REF _Ref67054369 \n \h </w:instrText>
      </w:r>
      <w:r>
        <w:fldChar w:fldCharType="separate"/>
      </w:r>
      <w:r w:rsidR="00755617">
        <w:t>(c)</w:t>
      </w:r>
      <w:r>
        <w:fldChar w:fldCharType="end"/>
      </w:r>
      <w:r>
        <w:t xml:space="preserve">, </w:t>
      </w:r>
      <w:r w:rsidR="003D6C43" w:rsidRPr="00F94C5E">
        <w:t xml:space="preserve">the order of precedence </w:t>
      </w:r>
      <w:r w:rsidR="00F032FA" w:rsidRPr="00F94C5E">
        <w:t xml:space="preserve">specified </w:t>
      </w:r>
      <w:r w:rsidR="003D6C43" w:rsidRPr="00F94C5E">
        <w:t xml:space="preserve">in the </w:t>
      </w:r>
      <w:r w:rsidR="006239AF" w:rsidRPr="001D4FAF">
        <w:t>Subcontract Particulars</w:t>
      </w:r>
      <w:r w:rsidR="003D6C43" w:rsidRPr="00F94C5E">
        <w:t xml:space="preserve"> will apply;</w:t>
      </w:r>
      <w:bookmarkEnd w:id="822"/>
    </w:p>
    <w:p w14:paraId="3D67AB45" w14:textId="77777777" w:rsidR="009C4A48" w:rsidRDefault="009C4A48" w:rsidP="009C4A48">
      <w:pPr>
        <w:pStyle w:val="DefenceHeading3"/>
      </w:pPr>
      <w:bookmarkStart w:id="823" w:name="_Ref52953956"/>
      <w:r>
        <w:t xml:space="preserve">where the ambiguity, discrepancy or inconsistency is between the Brief and any other requirement of the Subcontract (including any other requirement </w:t>
      </w:r>
      <w:r w:rsidR="005836D5">
        <w:t>of</w:t>
      </w:r>
      <w:r>
        <w:t xml:space="preserve"> the Brief), the greater, higher or more stringent requirement, standard, level of service or scope (as applicable) will prevail;</w:t>
      </w:r>
      <w:bookmarkEnd w:id="823"/>
    </w:p>
    <w:p w14:paraId="4D2259DF" w14:textId="77777777" w:rsidR="003D6C43" w:rsidRPr="00F94C5E" w:rsidRDefault="003D6C43" w:rsidP="00125159">
      <w:pPr>
        <w:pStyle w:val="DefenceHeading3"/>
      </w:pPr>
      <w:bookmarkStart w:id="824" w:name="_Ref67054369"/>
      <w:r w:rsidRPr="00F94C5E">
        <w:t xml:space="preserve">where the ambiguity, discrepancy or inconsistency is between the </w:t>
      </w:r>
      <w:r w:rsidR="000C75F9" w:rsidRPr="001D4FAF">
        <w:rPr>
          <w:szCs w:val="22"/>
        </w:rPr>
        <w:t>Subcontract</w:t>
      </w:r>
      <w:r w:rsidR="000C75F9" w:rsidRPr="00F94C5E">
        <w:t xml:space="preserve"> </w:t>
      </w:r>
      <w:r w:rsidRPr="00F94C5E">
        <w:t xml:space="preserve">and any part of the </w:t>
      </w:r>
      <w:r w:rsidR="00FE5EA1" w:rsidRPr="001D4FAF">
        <w:t>Design Documentation</w:t>
      </w:r>
      <w:r w:rsidRPr="00F94C5E">
        <w:t xml:space="preserve"> or any other </w:t>
      </w:r>
      <w:r w:rsidR="00D1434F" w:rsidRPr="001D4FAF">
        <w:t>Project Document</w:t>
      </w:r>
      <w:r w:rsidRPr="00F94C5E">
        <w:t xml:space="preserve">, the higher standard, quality or quantum will prevail but if this does not resolve the ambiguity, discrepancy or inconsistency, the </w:t>
      </w:r>
      <w:r w:rsidR="000C75F9" w:rsidRPr="001D4FAF">
        <w:rPr>
          <w:szCs w:val="22"/>
        </w:rPr>
        <w:t>Subcontract</w:t>
      </w:r>
      <w:r w:rsidR="000C75F9" w:rsidRPr="00F94C5E">
        <w:t xml:space="preserve"> </w:t>
      </w:r>
      <w:r w:rsidRPr="00F94C5E">
        <w:t>will prevail;</w:t>
      </w:r>
      <w:r w:rsidR="009C4A48">
        <w:t xml:space="preserve"> and</w:t>
      </w:r>
      <w:bookmarkEnd w:id="824"/>
    </w:p>
    <w:p w14:paraId="39DE97C1" w14:textId="531B43D0" w:rsidR="009C4A48" w:rsidRDefault="009C4A48" w:rsidP="00125159">
      <w:pPr>
        <w:pStyle w:val="DefenceHeading3"/>
      </w:pPr>
      <w:bookmarkStart w:id="825" w:name="_Ref72673709"/>
      <w:r>
        <w:t xml:space="preserve">irrespective of whether paragraphs </w:t>
      </w:r>
      <w:r>
        <w:fldChar w:fldCharType="begin"/>
      </w:r>
      <w:r>
        <w:instrText xml:space="preserve"> REF _Ref71641850 \n \h </w:instrText>
      </w:r>
      <w:r>
        <w:fldChar w:fldCharType="separate"/>
      </w:r>
      <w:r w:rsidR="00755617">
        <w:t>(a)</w:t>
      </w:r>
      <w:r>
        <w:fldChar w:fldCharType="end"/>
      </w:r>
      <w:r>
        <w:t xml:space="preserve"> to </w:t>
      </w:r>
      <w:r>
        <w:fldChar w:fldCharType="begin"/>
      </w:r>
      <w:r>
        <w:instrText xml:space="preserve"> REF _Ref67054369 \n \h </w:instrText>
      </w:r>
      <w:r>
        <w:fldChar w:fldCharType="separate"/>
      </w:r>
      <w:r w:rsidR="00755617">
        <w:t>(c)</w:t>
      </w:r>
      <w:r>
        <w:fldChar w:fldCharType="end"/>
      </w:r>
      <w:r>
        <w:t xml:space="preserve"> apply</w:t>
      </w:r>
      <w:r w:rsidR="009B61A3">
        <w:t>,</w:t>
      </w:r>
      <w:r>
        <w:t xml:space="preserve"> </w:t>
      </w:r>
      <w:r w:rsidR="003D6C43" w:rsidRPr="00F94C5E">
        <w:t>if it is discovered by</w:t>
      </w:r>
      <w:r>
        <w:t>:</w:t>
      </w:r>
      <w:r w:rsidR="003D6C43" w:rsidRPr="00F94C5E">
        <w:t xml:space="preserve"> </w:t>
      </w:r>
    </w:p>
    <w:p w14:paraId="2B70957D" w14:textId="77777777" w:rsidR="009C4A48" w:rsidRDefault="003D6C43" w:rsidP="004C6864">
      <w:pPr>
        <w:pStyle w:val="DefenceHeading4"/>
      </w:pPr>
      <w:r w:rsidRPr="00F94C5E">
        <w:t xml:space="preserve">the </w:t>
      </w:r>
      <w:r w:rsidR="00460ECC" w:rsidRPr="00126F89">
        <w:t>Consultant</w:t>
      </w:r>
      <w:r w:rsidRPr="00126F89">
        <w:t xml:space="preserve">, then the </w:t>
      </w:r>
      <w:r w:rsidR="009C4A48">
        <w:t>Consultant</w:t>
      </w:r>
      <w:r w:rsidRPr="00126F89">
        <w:t xml:space="preserve"> must promptly give </w:t>
      </w:r>
      <w:r w:rsidR="000E4C30" w:rsidRPr="00126F89">
        <w:t>the Contractor's Representative</w:t>
      </w:r>
      <w:bookmarkEnd w:id="825"/>
      <w:r w:rsidR="000E4C30" w:rsidRPr="00126F89">
        <w:t xml:space="preserve"> notice in writing</w:t>
      </w:r>
      <w:r w:rsidR="009C4A48">
        <w:t xml:space="preserve">. </w:t>
      </w:r>
      <w:bookmarkStart w:id="826" w:name="_Ref72042982"/>
      <w:r w:rsidR="009C4A48">
        <w:t>A</w:t>
      </w:r>
      <w:r w:rsidR="00FF5C1E" w:rsidRPr="00126F89">
        <w:t>fter receipt of a notice</w:t>
      </w:r>
      <w:r w:rsidR="009C4A48">
        <w:t xml:space="preserve"> from the Consultant</w:t>
      </w:r>
      <w:r w:rsidR="00FF5C1E" w:rsidRPr="00126F89">
        <w:t>, the Contractor's Representative must</w:t>
      </w:r>
      <w:r w:rsidR="00FF5C1E" w:rsidRPr="00F94C5E">
        <w:t xml:space="preserve"> within 14 days of receipt of</w:t>
      </w:r>
      <w:r w:rsidR="005503FB" w:rsidRPr="00F94C5E">
        <w:t xml:space="preserve"> the</w:t>
      </w:r>
      <w:r w:rsidR="00FF5C1E" w:rsidRPr="00F94C5E">
        <w:t xml:space="preserve"> notice, instruct the </w:t>
      </w:r>
      <w:r w:rsidR="00FF5C1E" w:rsidRPr="001D4FAF">
        <w:t>Consultant</w:t>
      </w:r>
      <w:r w:rsidR="00FF5C1E" w:rsidRPr="00F94C5E">
        <w:t xml:space="preserve"> as to the course it must adopt</w:t>
      </w:r>
      <w:r w:rsidR="009C4A48">
        <w:t>; or</w:t>
      </w:r>
    </w:p>
    <w:p w14:paraId="1923B61A" w14:textId="77777777" w:rsidR="009C4A48" w:rsidRDefault="009C4A48" w:rsidP="004C6864">
      <w:pPr>
        <w:pStyle w:val="DefenceHeading4"/>
      </w:pPr>
      <w:r>
        <w:t xml:space="preserve">the Contractor, the </w:t>
      </w:r>
      <w:r w:rsidRPr="00777751">
        <w:t>Contractor’s Representative</w:t>
      </w:r>
      <w:r>
        <w:t xml:space="preserve"> must promptly give the Consultant</w:t>
      </w:r>
      <w:r w:rsidRPr="009C4A48">
        <w:t xml:space="preserve"> </w:t>
      </w:r>
      <w:r>
        <w:t>notice in writing together with an instruction as to the course it must adopt,</w:t>
      </w:r>
    </w:p>
    <w:p w14:paraId="0A0DC72F" w14:textId="18567F33" w:rsidR="00FF5C1E" w:rsidRPr="00F94C5E" w:rsidRDefault="009C4A48" w:rsidP="009C4A48">
      <w:pPr>
        <w:pStyle w:val="DefenceHeading4"/>
        <w:numPr>
          <w:ilvl w:val="0"/>
          <w:numId w:val="0"/>
        </w:numPr>
        <w:ind w:left="964"/>
      </w:pPr>
      <w:r>
        <w:t xml:space="preserve">including, where applicable, by applying the principles in paragraphs </w:t>
      </w:r>
      <w:r>
        <w:fldChar w:fldCharType="begin"/>
      </w:r>
      <w:r>
        <w:instrText xml:space="preserve"> REF _Ref71641850 \n \h </w:instrText>
      </w:r>
      <w:r>
        <w:fldChar w:fldCharType="separate"/>
      </w:r>
      <w:r w:rsidR="00755617">
        <w:t>(a)</w:t>
      </w:r>
      <w:r>
        <w:fldChar w:fldCharType="end"/>
      </w:r>
      <w:r>
        <w:t xml:space="preserve"> to </w:t>
      </w:r>
      <w:r>
        <w:fldChar w:fldCharType="begin"/>
      </w:r>
      <w:r>
        <w:instrText xml:space="preserve"> REF _Ref67054369 \n \h </w:instrText>
      </w:r>
      <w:r>
        <w:fldChar w:fldCharType="separate"/>
      </w:r>
      <w:r w:rsidR="00755617">
        <w:t>(c)</w:t>
      </w:r>
      <w:r>
        <w:fldChar w:fldCharType="end"/>
      </w:r>
      <w:r w:rsidR="00407B03">
        <w:t xml:space="preserve"> </w:t>
      </w:r>
      <w:r>
        <w:t>above</w:t>
      </w:r>
      <w:r w:rsidR="00FF5C1E" w:rsidRPr="00F94C5E">
        <w:t>.</w:t>
      </w:r>
    </w:p>
    <w:p w14:paraId="4D9F1158" w14:textId="77777777" w:rsidR="000E4C30" w:rsidRPr="00F94C5E" w:rsidRDefault="000E4C30" w:rsidP="00125159">
      <w:pPr>
        <w:pStyle w:val="DefenceHeading2"/>
      </w:pPr>
      <w:bookmarkStart w:id="827" w:name="_Toc392234007"/>
      <w:bookmarkStart w:id="828" w:name="_Ref446493176"/>
      <w:bookmarkStart w:id="829" w:name="_Ref446493834"/>
      <w:bookmarkStart w:id="830" w:name="_Ref447033313"/>
      <w:bookmarkStart w:id="831" w:name="_Ref447033332"/>
      <w:bookmarkStart w:id="832" w:name="_Ref452660418"/>
      <w:bookmarkStart w:id="833" w:name="_Ref461614799"/>
      <w:bookmarkStart w:id="834" w:name="_Toc462072656"/>
      <w:bookmarkStart w:id="835" w:name="_Toc416964528"/>
      <w:bookmarkStart w:id="836" w:name="_Ref462412727"/>
      <w:bookmarkStart w:id="837" w:name="_Ref462656689"/>
      <w:bookmarkStart w:id="838" w:name="_Ref462663593"/>
      <w:bookmarkStart w:id="839" w:name="_Ref67054624"/>
      <w:bookmarkStart w:id="840" w:name="_Ref73549794"/>
      <w:bookmarkStart w:id="841" w:name="_Ref164698096"/>
      <w:bookmarkStart w:id="842" w:name="_Toc209542452"/>
      <w:bookmarkStart w:id="843" w:name="_Ref462397291"/>
      <w:bookmarkEnd w:id="826"/>
      <w:r w:rsidRPr="00F94C5E">
        <w:t>Access to Premises and Project Documents</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bookmarkEnd w:id="843"/>
    <w:p w14:paraId="6A692A71" w14:textId="77777777" w:rsidR="006B1633" w:rsidRPr="00F94C5E" w:rsidRDefault="000E4C30" w:rsidP="006B1633">
      <w:pPr>
        <w:pStyle w:val="DefenceNormal"/>
        <w:keepNext/>
      </w:pPr>
      <w:r w:rsidRPr="00F94C5E">
        <w:t xml:space="preserve">The </w:t>
      </w:r>
      <w:r w:rsidR="00460ECC" w:rsidRPr="001D4FAF">
        <w:t>Consultant</w:t>
      </w:r>
      <w:r w:rsidR="006B1633" w:rsidRPr="00F94C5E">
        <w:t xml:space="preserve"> must:</w:t>
      </w:r>
    </w:p>
    <w:p w14:paraId="5F8E2A35" w14:textId="77777777" w:rsidR="006B1633" w:rsidRPr="00F94C5E" w:rsidRDefault="006B1633" w:rsidP="00992A6A">
      <w:pPr>
        <w:pStyle w:val="DefenceHeading3"/>
      </w:pPr>
      <w:bookmarkStart w:id="844" w:name="_Ref122236609"/>
      <w:r w:rsidRPr="00F94C5E">
        <w:t>at the request of the</w:t>
      </w:r>
      <w:r w:rsidR="00942277">
        <w:t xml:space="preserve"> </w:t>
      </w:r>
      <w:r w:rsidR="00942277" w:rsidRPr="001D4FAF">
        <w:t>Commonwealth</w:t>
      </w:r>
      <w:r w:rsidR="00942277">
        <w:t xml:space="preserve"> or the</w:t>
      </w:r>
      <w:r w:rsidRPr="00F94C5E">
        <w:t xml:space="preserve"> </w:t>
      </w:r>
      <w:r w:rsidR="008811D8" w:rsidRPr="001D4FAF">
        <w:t>Contractor's Representative</w:t>
      </w:r>
      <w:r w:rsidR="008811D8">
        <w:t xml:space="preserve"> </w:t>
      </w:r>
      <w:r w:rsidRPr="00F94C5E">
        <w:t xml:space="preserve">at any time during the </w:t>
      </w:r>
      <w:r w:rsidR="00F42400" w:rsidRPr="001D4FAF">
        <w:t>Services</w:t>
      </w:r>
      <w:r w:rsidRPr="00F94C5E">
        <w:t xml:space="preserve"> and the period of 10 years following </w:t>
      </w:r>
      <w:r w:rsidR="005503FB" w:rsidRPr="00F94C5E">
        <w:t>the la</w:t>
      </w:r>
      <w:r w:rsidR="000E4C30" w:rsidRPr="00F94C5E">
        <w:t>test of</w:t>
      </w:r>
      <w:r w:rsidR="009C4A48">
        <w:t xml:space="preserve"> the</w:t>
      </w:r>
      <w:r w:rsidRPr="00F94C5E">
        <w:t xml:space="preserve">: </w:t>
      </w:r>
      <w:bookmarkEnd w:id="844"/>
    </w:p>
    <w:p w14:paraId="6BF62870" w14:textId="77777777" w:rsidR="000E4C30" w:rsidRPr="00F94C5E" w:rsidRDefault="000E4C30" w:rsidP="00A5789C">
      <w:pPr>
        <w:pStyle w:val="DefenceHeading4"/>
      </w:pPr>
      <w:r w:rsidRPr="00F94C5E">
        <w:t xml:space="preserve">end of the last Defects Liability Period (as defined in the </w:t>
      </w:r>
      <w:r w:rsidR="0065145C" w:rsidRPr="001D4FAF">
        <w:t>Managing Contractor Contract</w:t>
      </w:r>
      <w:r w:rsidRPr="00F94C5E">
        <w:t xml:space="preserve">); and </w:t>
      </w:r>
    </w:p>
    <w:p w14:paraId="5D7A542F" w14:textId="77777777" w:rsidR="000E4C30" w:rsidRPr="00F94C5E" w:rsidRDefault="000E4C30" w:rsidP="00A5789C">
      <w:pPr>
        <w:pStyle w:val="DefenceHeading4"/>
      </w:pPr>
      <w:r w:rsidRPr="00F94C5E">
        <w:t xml:space="preserve">completion of the </w:t>
      </w:r>
      <w:r w:rsidR="00A902F5" w:rsidRPr="001D4FAF">
        <w:t>Services</w:t>
      </w:r>
      <w:r w:rsidRPr="00F94C5E">
        <w:t xml:space="preserve">, </w:t>
      </w:r>
    </w:p>
    <w:p w14:paraId="38FC86E3" w14:textId="77777777" w:rsidR="000E4C30" w:rsidRPr="00126F89" w:rsidRDefault="000E4C30" w:rsidP="00836472">
      <w:pPr>
        <w:pStyle w:val="DefenceIndent"/>
      </w:pPr>
      <w:r w:rsidRPr="00F94C5E">
        <w:t>provide and make available:</w:t>
      </w:r>
    </w:p>
    <w:p w14:paraId="4ACF76F3" w14:textId="77777777" w:rsidR="006B1633" w:rsidRPr="00126F89" w:rsidRDefault="00F85996" w:rsidP="00942277">
      <w:pPr>
        <w:pStyle w:val="DefenceHeading4"/>
      </w:pPr>
      <w:r w:rsidRPr="00126F89">
        <w:t xml:space="preserve">access to its premises and </w:t>
      </w:r>
      <w:r w:rsidR="001A2C72">
        <w:t xml:space="preserve">make </w:t>
      </w:r>
      <w:r w:rsidR="006B1633" w:rsidRPr="00126F89">
        <w:t xml:space="preserve">the </w:t>
      </w:r>
      <w:r w:rsidR="00CB1182" w:rsidRPr="00126F89">
        <w:t>Project Documents</w:t>
      </w:r>
      <w:r w:rsidR="00EC1158" w:rsidRPr="00126F89">
        <w:t xml:space="preserve"> </w:t>
      </w:r>
      <w:r w:rsidR="001A2C72">
        <w:t xml:space="preserve">available </w:t>
      </w:r>
      <w:r w:rsidR="006B1633" w:rsidRPr="00126F89">
        <w:t xml:space="preserve">for inspection by the Contractor's Representative or </w:t>
      </w:r>
      <w:r w:rsidR="00F032FA" w:rsidRPr="00126F89">
        <w:t>anyone else</w:t>
      </w:r>
      <w:r w:rsidR="00FF5C1E" w:rsidRPr="00126F89">
        <w:t xml:space="preserve"> </w:t>
      </w:r>
      <w:r w:rsidR="00F032FA" w:rsidRPr="00126F89">
        <w:t xml:space="preserve">acting on behalf of the </w:t>
      </w:r>
      <w:r w:rsidR="00942277" w:rsidRPr="00126F89">
        <w:t xml:space="preserve">Commonwealth or the </w:t>
      </w:r>
      <w:r w:rsidR="0093017B" w:rsidRPr="00126F89">
        <w:t>Contractor</w:t>
      </w:r>
      <w:r w:rsidR="006B1633" w:rsidRPr="00126F89">
        <w:t>;</w:t>
      </w:r>
    </w:p>
    <w:p w14:paraId="141322DE" w14:textId="77777777" w:rsidR="006B1633" w:rsidRPr="00126F89" w:rsidRDefault="006B1633" w:rsidP="00942277">
      <w:pPr>
        <w:pStyle w:val="DefenceHeading4"/>
      </w:pPr>
      <w:r w:rsidRPr="00126F89">
        <w:t xml:space="preserve">such copies of the </w:t>
      </w:r>
      <w:r w:rsidR="00CB1182" w:rsidRPr="00126F89">
        <w:t>Project Documents</w:t>
      </w:r>
      <w:r w:rsidR="00EC1158" w:rsidRPr="00126F89">
        <w:t xml:space="preserve"> </w:t>
      </w:r>
      <w:r w:rsidRPr="00126F89">
        <w:t xml:space="preserve">as the Contractor's Representative </w:t>
      </w:r>
      <w:r w:rsidR="00F85996" w:rsidRPr="00126F89">
        <w:t>or</w:t>
      </w:r>
      <w:r w:rsidR="00F032FA" w:rsidRPr="00126F89">
        <w:t xml:space="preserve"> anyone else acting on behalf of the </w:t>
      </w:r>
      <w:r w:rsidR="00942277" w:rsidRPr="00126F89">
        <w:t xml:space="preserve">Commonwealth or the </w:t>
      </w:r>
      <w:r w:rsidR="0093017B" w:rsidRPr="00126F89">
        <w:t>Contractor</w:t>
      </w:r>
      <w:r w:rsidR="00F85996" w:rsidRPr="00126F89">
        <w:t xml:space="preserve"> </w:t>
      </w:r>
      <w:r w:rsidRPr="00126F89">
        <w:t>may require</w:t>
      </w:r>
      <w:r w:rsidR="001D7F7F">
        <w:t>, in such formats as may be required</w:t>
      </w:r>
      <w:r w:rsidRPr="00126F89">
        <w:t>;</w:t>
      </w:r>
    </w:p>
    <w:p w14:paraId="3D2D6947" w14:textId="77777777" w:rsidR="006B1633" w:rsidRPr="00126F89" w:rsidRDefault="00942277" w:rsidP="00942277">
      <w:pPr>
        <w:pStyle w:val="DefenceHeading4"/>
      </w:pPr>
      <w:r w:rsidRPr="00126F89">
        <w:lastRenderedPageBreak/>
        <w:t xml:space="preserve">all </w:t>
      </w:r>
      <w:r w:rsidR="006B1633" w:rsidRPr="00126F89">
        <w:t>such facilities and assistance</w:t>
      </w:r>
      <w:r w:rsidR="00F032FA" w:rsidRPr="00126F89">
        <w:t>,</w:t>
      </w:r>
      <w:r w:rsidR="006B1633" w:rsidRPr="00126F89">
        <w:t xml:space="preserve"> answer all questions</w:t>
      </w:r>
      <w:r w:rsidR="00EC1158" w:rsidRPr="00126F89">
        <w:t xml:space="preserve"> of</w:t>
      </w:r>
      <w:r w:rsidR="00F032FA" w:rsidRPr="00126F89">
        <w:t>, co-o</w:t>
      </w:r>
      <w:r w:rsidR="005503FB" w:rsidRPr="00126F89">
        <w:t xml:space="preserve">perate with and do everything </w:t>
      </w:r>
      <w:r w:rsidR="00F032FA" w:rsidRPr="00126F89">
        <w:t>necessary to assist</w:t>
      </w:r>
      <w:r w:rsidR="00F85996" w:rsidRPr="00126F89">
        <w:t xml:space="preserve"> </w:t>
      </w:r>
      <w:r w:rsidR="006B1633" w:rsidRPr="00126F89">
        <w:t xml:space="preserve">the Contractor's Representative or </w:t>
      </w:r>
      <w:r w:rsidR="00E14CF3" w:rsidRPr="00126F89">
        <w:t xml:space="preserve">anyone else acting on behalf of the </w:t>
      </w:r>
      <w:r w:rsidRPr="00126F89">
        <w:t xml:space="preserve">Commonwealth or the </w:t>
      </w:r>
      <w:r w:rsidR="0093017B" w:rsidRPr="00126F89">
        <w:t>Contractor</w:t>
      </w:r>
      <w:r w:rsidR="006B1633" w:rsidRPr="00126F89">
        <w:t xml:space="preserve">; </w:t>
      </w:r>
      <w:r w:rsidRPr="00126F89">
        <w:t>and</w:t>
      </w:r>
    </w:p>
    <w:p w14:paraId="122C9F57" w14:textId="77777777" w:rsidR="006B1633" w:rsidRPr="00F94C5E" w:rsidRDefault="006B1633" w:rsidP="00942277">
      <w:pPr>
        <w:pStyle w:val="DefenceHeading4"/>
      </w:pPr>
      <w:r w:rsidRPr="00126F89">
        <w:t>any officers, employees</w:t>
      </w:r>
      <w:r w:rsidR="00EC1158" w:rsidRPr="00126F89">
        <w:t xml:space="preserve"> or </w:t>
      </w:r>
      <w:r w:rsidRPr="00126F89">
        <w:t>agents</w:t>
      </w:r>
      <w:r w:rsidR="00FF5C1E" w:rsidRPr="00126F89">
        <w:t xml:space="preserve"> </w:t>
      </w:r>
      <w:r w:rsidRPr="00126F89">
        <w:t>for interviews with the Contractor's Representative</w:t>
      </w:r>
      <w:r w:rsidRPr="00F94C5E">
        <w:t xml:space="preserve"> or </w:t>
      </w:r>
      <w:r w:rsidR="00E14CF3" w:rsidRPr="00F94C5E">
        <w:t xml:space="preserve">anyone else acting on behalf of the </w:t>
      </w:r>
      <w:r w:rsidR="00942277" w:rsidRPr="001D4FAF">
        <w:t>Commonwealth</w:t>
      </w:r>
      <w:r w:rsidR="00942277">
        <w:t xml:space="preserve"> or the</w:t>
      </w:r>
      <w:r w:rsidR="00942277" w:rsidRPr="00F94C5E">
        <w:t xml:space="preserve"> </w:t>
      </w:r>
      <w:r w:rsidR="0093017B" w:rsidRPr="001D4FAF">
        <w:t>Contractor</w:t>
      </w:r>
      <w:r w:rsidRPr="00F94C5E">
        <w:t>;</w:t>
      </w:r>
      <w:r w:rsidR="005503FB" w:rsidRPr="00F94C5E">
        <w:t xml:space="preserve"> and</w:t>
      </w:r>
    </w:p>
    <w:p w14:paraId="54E97836" w14:textId="77777777" w:rsidR="006B1633" w:rsidRPr="00F94C5E" w:rsidRDefault="006B1633" w:rsidP="00125159">
      <w:pPr>
        <w:pStyle w:val="DefenceHeading3"/>
      </w:pPr>
      <w:bookmarkStart w:id="845" w:name="_Ref462997572"/>
      <w:r w:rsidRPr="00F94C5E">
        <w:t xml:space="preserve">within the time required by the </w:t>
      </w:r>
      <w:r w:rsidRPr="00126F89">
        <w:t xml:space="preserve">Contractor's Representative prior to </w:t>
      </w:r>
      <w:r w:rsidR="004E65E7" w:rsidRPr="00126F89">
        <w:t>Completion</w:t>
      </w:r>
      <w:r w:rsidRPr="00126F89">
        <w:t xml:space="preserve"> </w:t>
      </w:r>
      <w:r w:rsidR="000E4C30" w:rsidRPr="00126F89">
        <w:t>(as defined in the</w:t>
      </w:r>
      <w:r w:rsidR="0022555C" w:rsidRPr="00126F89">
        <w:t xml:space="preserve"> </w:t>
      </w:r>
      <w:r w:rsidR="0065145C" w:rsidRPr="00126F89">
        <w:t>Managing Contractor Contract</w:t>
      </w:r>
      <w:r w:rsidR="000E4C30" w:rsidRPr="00126F89">
        <w:t>)</w:t>
      </w:r>
      <w:r w:rsidR="0022555C" w:rsidRPr="00126F89">
        <w:t xml:space="preserve">, </w:t>
      </w:r>
      <w:r w:rsidRPr="00126F89">
        <w:t xml:space="preserve">deliver to the Contractor's Representative a copy of the installed version of each item of software comprising the </w:t>
      </w:r>
      <w:r w:rsidR="003E3970" w:rsidRPr="00126F89">
        <w:t>IT Equipment</w:t>
      </w:r>
      <w:r w:rsidRPr="00126F89">
        <w:t xml:space="preserve"> incorporated in</w:t>
      </w:r>
      <w:r w:rsidRPr="00F94C5E">
        <w:t xml:space="preserve"> the </w:t>
      </w:r>
      <w:r w:rsidR="00853E1F" w:rsidRPr="001D4FAF">
        <w:t>MCC Works</w:t>
      </w:r>
      <w:r w:rsidR="00942277">
        <w:t xml:space="preserve"> or </w:t>
      </w:r>
      <w:r w:rsidR="00567A2B">
        <w:t xml:space="preserve">a </w:t>
      </w:r>
      <w:r w:rsidR="00942277">
        <w:t>Stage</w:t>
      </w:r>
      <w:r w:rsidR="0022555C" w:rsidRPr="00F94C5E">
        <w:t xml:space="preserve"> (as defined in the </w:t>
      </w:r>
      <w:r w:rsidR="0065145C" w:rsidRPr="001D4FAF">
        <w:t>Managing Contractor Contract</w:t>
      </w:r>
      <w:r w:rsidR="0022555C" w:rsidRPr="00F94C5E">
        <w:t>)</w:t>
      </w:r>
      <w:r w:rsidRPr="00F94C5E">
        <w:t xml:space="preserve"> in a storage medium reasonably satisfactory to the </w:t>
      </w:r>
      <w:r w:rsidR="00C504CF" w:rsidRPr="001D4FAF">
        <w:t>Contractor</w:t>
      </w:r>
      <w:r w:rsidRPr="00F94C5E">
        <w:t>, together with a copy of all documentation, including licence terms, warranty terms and operating manuals associated with each item of such software</w:t>
      </w:r>
      <w:bookmarkEnd w:id="845"/>
      <w:r w:rsidR="0022555C" w:rsidRPr="00F94C5E">
        <w:t>.</w:t>
      </w:r>
    </w:p>
    <w:p w14:paraId="1BB5A4E2" w14:textId="77777777" w:rsidR="003D6C43" w:rsidRPr="00F94C5E" w:rsidRDefault="003D6C43" w:rsidP="00125159">
      <w:pPr>
        <w:pStyle w:val="DefenceHeading2"/>
      </w:pPr>
      <w:bookmarkStart w:id="846" w:name="_Toc122506175"/>
      <w:bookmarkStart w:id="847" w:name="_Ref462652892"/>
      <w:bookmarkStart w:id="848" w:name="_Toc209542453"/>
      <w:r w:rsidRPr="00F94C5E">
        <w:t>Measurements and Dimensions</w:t>
      </w:r>
      <w:bookmarkEnd w:id="846"/>
      <w:bookmarkEnd w:id="847"/>
      <w:bookmarkEnd w:id="848"/>
    </w:p>
    <w:p w14:paraId="22832FD8" w14:textId="77777777" w:rsidR="003D6C43" w:rsidRPr="00F94C5E" w:rsidRDefault="003D6C43" w:rsidP="003D6C43">
      <w:pPr>
        <w:pStyle w:val="DefenceNormal"/>
      </w:pPr>
      <w:r w:rsidRPr="00F94C5E">
        <w:t xml:space="preserve">Unless expressly stated to the contrary in the </w:t>
      </w:r>
      <w:r w:rsidR="00BC559D" w:rsidRPr="001D4FAF">
        <w:rPr>
          <w:szCs w:val="22"/>
        </w:rPr>
        <w:t>Subcontract</w:t>
      </w:r>
      <w:r w:rsidR="00BC559D" w:rsidRPr="00F94C5E">
        <w:t xml:space="preserve"> </w:t>
      </w:r>
      <w:r w:rsidRPr="00F94C5E">
        <w:t xml:space="preserve">or directed by the </w:t>
      </w:r>
      <w:r w:rsidR="00DB2E6D" w:rsidRPr="001D4FAF">
        <w:t>Contractor's Representative</w:t>
      </w:r>
      <w:r w:rsidRPr="00F94C5E">
        <w:t>:</w:t>
      </w:r>
    </w:p>
    <w:p w14:paraId="1DCF3EB9" w14:textId="77777777" w:rsidR="003D6C43" w:rsidRPr="00F94C5E" w:rsidRDefault="003D6C43" w:rsidP="00125159">
      <w:pPr>
        <w:pStyle w:val="DefenceHeading3"/>
      </w:pPr>
      <w:r w:rsidRPr="00F94C5E">
        <w:t xml:space="preserve">the </w:t>
      </w:r>
      <w:r w:rsidR="00460ECC" w:rsidRPr="001D4FAF">
        <w:t>Consultant</w:t>
      </w:r>
      <w:r w:rsidRPr="00F94C5E">
        <w:t xml:space="preserve"> must obtain and check all relevant measurements and dimensions on the </w:t>
      </w:r>
      <w:r w:rsidR="002B2646" w:rsidRPr="001D4FAF">
        <w:t>Site</w:t>
      </w:r>
      <w:r w:rsidRPr="00F94C5E">
        <w:t xml:space="preserve"> before proceeding with the </w:t>
      </w:r>
      <w:r w:rsidR="00F42400" w:rsidRPr="001D4FAF">
        <w:t>Services</w:t>
      </w:r>
      <w:r w:rsidRPr="00F94C5E">
        <w:t xml:space="preserve">; </w:t>
      </w:r>
    </w:p>
    <w:p w14:paraId="32A5FD19" w14:textId="77777777" w:rsidR="00CB1182" w:rsidRPr="00F94C5E" w:rsidRDefault="003D6C43" w:rsidP="00125159">
      <w:pPr>
        <w:pStyle w:val="DefenceHeading3"/>
      </w:pPr>
      <w:r w:rsidRPr="00F94C5E">
        <w:t xml:space="preserve">the layout of plant, equipment, duct work, pipework and cabling shown in the </w:t>
      </w:r>
      <w:r w:rsidRPr="001D4FAF">
        <w:t>Brief</w:t>
      </w:r>
      <w:r w:rsidRPr="00F94C5E">
        <w:t xml:space="preserve"> (if any) is to be taken as diagrammatic only and all measurements and dimensions information concerning the </w:t>
      </w:r>
      <w:r w:rsidR="002B2646" w:rsidRPr="001D4FAF">
        <w:t>Site</w:t>
      </w:r>
      <w:r w:rsidRPr="00F94C5E">
        <w:t xml:space="preserve"> required to carry out the </w:t>
      </w:r>
      <w:r w:rsidR="00F42400" w:rsidRPr="001D4FAF">
        <w:t>Services</w:t>
      </w:r>
      <w:r w:rsidRPr="00F94C5E">
        <w:t xml:space="preserve"> must be obtained and checked by the </w:t>
      </w:r>
      <w:r w:rsidR="00460ECC" w:rsidRPr="001D4FAF">
        <w:t>Consultant</w:t>
      </w:r>
      <w:r w:rsidR="00CB1182" w:rsidRPr="00F94C5E">
        <w:t>; and</w:t>
      </w:r>
    </w:p>
    <w:p w14:paraId="24EB8346" w14:textId="31F3A718" w:rsidR="003D6C43" w:rsidRPr="00F94C5E" w:rsidRDefault="00FF5C1E" w:rsidP="00125159">
      <w:pPr>
        <w:pStyle w:val="DefenceHeading3"/>
      </w:pPr>
      <w:r w:rsidRPr="00F94C5E">
        <w:t>t</w:t>
      </w:r>
      <w:r w:rsidR="00CB1182" w:rsidRPr="00F94C5E">
        <w:t xml:space="preserve">o the extent permitted by law, the </w:t>
      </w:r>
      <w:r w:rsidR="000D3107" w:rsidRPr="001D4FAF">
        <w:t>Consultant</w:t>
      </w:r>
      <w:r w:rsidR="000D3107" w:rsidRPr="00F94C5E">
        <w:t xml:space="preserve"> </w:t>
      </w:r>
      <w:r w:rsidR="00CB1182" w:rsidRPr="00F94C5E">
        <w:t>wil</w:t>
      </w:r>
      <w:r w:rsidR="005B2FB5">
        <w:t>l not be entitled to make</w:t>
      </w:r>
      <w:r w:rsidR="00CB1182" w:rsidRPr="00F94C5E">
        <w:t xml:space="preserve"> </w:t>
      </w:r>
      <w:r w:rsidR="005B2FB5">
        <w:t>(</w:t>
      </w:r>
      <w:r w:rsidR="00CB1182" w:rsidRPr="00F94C5E">
        <w:t xml:space="preserve">nor will the </w:t>
      </w:r>
      <w:r w:rsidR="00CB1182" w:rsidRPr="001D4FAF">
        <w:t>Contractor</w:t>
      </w:r>
      <w:r w:rsidR="00CB1182" w:rsidRPr="00F94C5E">
        <w:t xml:space="preserve"> be liable upon</w:t>
      </w:r>
      <w:r w:rsidR="005B2FB5">
        <w:t>)</w:t>
      </w:r>
      <w:r w:rsidR="00CB1182" w:rsidRPr="00F94C5E">
        <w:t xml:space="preserve"> any </w:t>
      </w:r>
      <w:r w:rsidR="00CB1182" w:rsidRPr="001D4FAF">
        <w:t>Claim</w:t>
      </w:r>
      <w:r w:rsidR="00CB1182" w:rsidRPr="00F94C5E">
        <w:t xml:space="preserve"> </w:t>
      </w:r>
      <w:r w:rsidR="00186915" w:rsidRPr="00F94C5E">
        <w:t>arising out of or in con</w:t>
      </w:r>
      <w:r w:rsidR="00F94C5E">
        <w:t>n</w:t>
      </w:r>
      <w:r w:rsidR="00186915" w:rsidRPr="00F94C5E">
        <w:t>ection with the</w:t>
      </w:r>
      <w:r w:rsidR="00CB1182" w:rsidRPr="00F94C5E">
        <w:t xml:space="preserve"> </w:t>
      </w:r>
      <w:r w:rsidR="00025FDA" w:rsidRPr="001D4FAF">
        <w:t>Consultant’s</w:t>
      </w:r>
      <w:r w:rsidR="00CB1182" w:rsidRPr="00F94C5E">
        <w:t xml:space="preserve"> failure to obtain and c</w:t>
      </w:r>
      <w:r w:rsidR="00186915" w:rsidRPr="00F94C5E">
        <w:t>heck measurements and dimension</w:t>
      </w:r>
      <w:r w:rsidR="00CB1182" w:rsidRPr="00F94C5E">
        <w:t xml:space="preserve"> information concerning the </w:t>
      </w:r>
      <w:r w:rsidR="002B2646" w:rsidRPr="001D4FAF">
        <w:t>Site</w:t>
      </w:r>
      <w:r w:rsidR="00CB1182" w:rsidRPr="00F94C5E">
        <w:t xml:space="preserve"> as required by clause</w:t>
      </w:r>
      <w:r w:rsidR="00186915" w:rsidRPr="00F94C5E">
        <w:t xml:space="preserve"> </w:t>
      </w:r>
      <w:r w:rsidR="00186915" w:rsidRPr="00F94C5E">
        <w:fldChar w:fldCharType="begin"/>
      </w:r>
      <w:r w:rsidR="00186915" w:rsidRPr="00F94C5E">
        <w:instrText xml:space="preserve"> REF _Ref462652892 \w \h </w:instrText>
      </w:r>
      <w:r w:rsidR="00186915" w:rsidRPr="00F94C5E">
        <w:fldChar w:fldCharType="separate"/>
      </w:r>
      <w:r w:rsidR="00755617">
        <w:t>6.12</w:t>
      </w:r>
      <w:r w:rsidR="00186915" w:rsidRPr="00F94C5E">
        <w:fldChar w:fldCharType="end"/>
      </w:r>
      <w:r w:rsidR="00CB1182" w:rsidRPr="00F94C5E">
        <w:t>.</w:t>
      </w:r>
    </w:p>
    <w:p w14:paraId="7A17CA13" w14:textId="77777777" w:rsidR="003D6C43" w:rsidRPr="00F94C5E" w:rsidRDefault="003D6C43" w:rsidP="00125159">
      <w:pPr>
        <w:pStyle w:val="DefenceHeading2"/>
      </w:pPr>
      <w:bookmarkStart w:id="849" w:name="_Ref122243534"/>
      <w:bookmarkStart w:id="850" w:name="_Ref122243773"/>
      <w:bookmarkStart w:id="851" w:name="_Toc122506176"/>
      <w:bookmarkStart w:id="852" w:name="_Toc209542454"/>
      <w:r w:rsidRPr="00F94C5E">
        <w:t>Design Certification</w:t>
      </w:r>
      <w:bookmarkEnd w:id="849"/>
      <w:bookmarkEnd w:id="850"/>
      <w:bookmarkEnd w:id="851"/>
      <w:bookmarkEnd w:id="852"/>
    </w:p>
    <w:p w14:paraId="7DB03D33" w14:textId="6ECFFEB0" w:rsidR="00186915" w:rsidRPr="00F94C5E" w:rsidRDefault="008E6A84" w:rsidP="00992A6A">
      <w:pPr>
        <w:pStyle w:val="DefenceNormal"/>
      </w:pPr>
      <w:r w:rsidRPr="00F94C5E">
        <w:t>W</w:t>
      </w:r>
      <w:r w:rsidR="003D6C43" w:rsidRPr="00F94C5E">
        <w:t xml:space="preserve">ithout limiting the </w:t>
      </w:r>
      <w:r w:rsidR="007B4E01">
        <w:t xml:space="preserve">Contractor's obligations to the Commonwealth under </w:t>
      </w:r>
      <w:r w:rsidR="007B4E01" w:rsidRPr="00F94C5E">
        <w:t xml:space="preserve">the </w:t>
      </w:r>
      <w:r w:rsidR="007B4E01" w:rsidRPr="001D4FAF">
        <w:t>Managing Contractor Contract</w:t>
      </w:r>
      <w:r w:rsidR="007B4E01">
        <w:t xml:space="preserve"> and the</w:t>
      </w:r>
      <w:r w:rsidR="007B4E01" w:rsidRPr="001D4FAF">
        <w:t xml:space="preserve"> </w:t>
      </w:r>
      <w:r w:rsidR="003D6C43" w:rsidRPr="001D4FAF">
        <w:t>Consultant's</w:t>
      </w:r>
      <w:r w:rsidR="003D6C43" w:rsidRPr="00F94C5E">
        <w:t xml:space="preserve"> obligations</w:t>
      </w:r>
      <w:r w:rsidR="00E14CF3" w:rsidRPr="00F94C5E">
        <w:t xml:space="preserve"> under the </w:t>
      </w:r>
      <w:r w:rsidR="00BC559D" w:rsidRPr="001D4FAF">
        <w:rPr>
          <w:szCs w:val="22"/>
        </w:rPr>
        <w:t>Subcontract</w:t>
      </w:r>
      <w:r w:rsidR="00BC559D" w:rsidRPr="00F94C5E">
        <w:t xml:space="preserve"> </w:t>
      </w:r>
      <w:r w:rsidR="00E14CF3" w:rsidRPr="00F94C5E">
        <w:t>or otherwise at law or in equity</w:t>
      </w:r>
      <w:r w:rsidR="003D6C43" w:rsidRPr="00F94C5E">
        <w:t xml:space="preserve">, the </w:t>
      </w:r>
      <w:r w:rsidR="00460ECC" w:rsidRPr="001D4FAF">
        <w:t>Consultant</w:t>
      </w:r>
      <w:r w:rsidR="003D6C43" w:rsidRPr="00F94C5E">
        <w:t xml:space="preserve"> must, with each </w:t>
      </w:r>
      <w:r w:rsidR="00E14CF3" w:rsidRPr="00F94C5E">
        <w:t xml:space="preserve">submission of </w:t>
      </w:r>
      <w:r w:rsidR="00394131" w:rsidRPr="001D4FAF">
        <w:t>Design Documentation</w:t>
      </w:r>
      <w:r w:rsidR="00E14CF3" w:rsidRPr="00F94C5E">
        <w:t xml:space="preserve"> under clause </w:t>
      </w:r>
      <w:r w:rsidR="00186915" w:rsidRPr="00F94C5E">
        <w:fldChar w:fldCharType="begin"/>
      </w:r>
      <w:r w:rsidR="00186915" w:rsidRPr="00F94C5E">
        <w:instrText xml:space="preserve"> REF _Ref462652921 \w \h </w:instrText>
      </w:r>
      <w:r w:rsidR="00186915" w:rsidRPr="00F94C5E">
        <w:fldChar w:fldCharType="separate"/>
      </w:r>
      <w:r w:rsidR="00755617">
        <w:t>6.2</w:t>
      </w:r>
      <w:r w:rsidR="00186915" w:rsidRPr="00F94C5E">
        <w:fldChar w:fldCharType="end"/>
      </w:r>
      <w:r w:rsidR="00E14CF3" w:rsidRPr="00F94C5E">
        <w:t xml:space="preserve">, </w:t>
      </w:r>
      <w:r w:rsidR="003D6C43" w:rsidRPr="00F94C5E">
        <w:t>payment claim under clause </w:t>
      </w:r>
      <w:r w:rsidR="003D6C43" w:rsidRPr="00F94C5E">
        <w:fldChar w:fldCharType="begin"/>
      </w:r>
      <w:r w:rsidR="003D6C43" w:rsidRPr="00F94C5E">
        <w:instrText xml:space="preserve"> REF _Ref125535262 \w \h </w:instrText>
      </w:r>
      <w:r w:rsidR="003D6C43" w:rsidRPr="00F94C5E">
        <w:fldChar w:fldCharType="separate"/>
      </w:r>
      <w:r w:rsidR="00755617">
        <w:t>11.2</w:t>
      </w:r>
      <w:r w:rsidR="003D6C43" w:rsidRPr="00F94C5E">
        <w:fldChar w:fldCharType="end"/>
      </w:r>
      <w:r w:rsidR="003D6C43" w:rsidRPr="00F94C5E">
        <w:t xml:space="preserve"> and prior to </w:t>
      </w:r>
      <w:r w:rsidR="00460ECC" w:rsidRPr="001D4FAF">
        <w:t>Completion</w:t>
      </w:r>
      <w:r w:rsidR="003D6C43" w:rsidRPr="00F94C5E">
        <w:t xml:space="preserve"> (as defined in the </w:t>
      </w:r>
      <w:r w:rsidR="000D3107" w:rsidRPr="001D4FAF">
        <w:t>Managing Contractor Contract</w:t>
      </w:r>
      <w:r w:rsidR="003D6C43" w:rsidRPr="00F94C5E">
        <w:t>)</w:t>
      </w:r>
      <w:r w:rsidR="00942277">
        <w:t>,</w:t>
      </w:r>
      <w:r w:rsidR="003D6C43" w:rsidRPr="00F94C5E">
        <w:t xml:space="preserve"> provide the </w:t>
      </w:r>
      <w:r w:rsidR="00DB2E6D" w:rsidRPr="001D4FAF">
        <w:t>Contractor's Representative</w:t>
      </w:r>
      <w:r w:rsidR="00640E33" w:rsidRPr="00F94C5E">
        <w:t xml:space="preserve"> </w:t>
      </w:r>
      <w:r w:rsidR="004C53A4" w:rsidRPr="00F94C5E">
        <w:t xml:space="preserve">with </w:t>
      </w:r>
      <w:r w:rsidR="00186915" w:rsidRPr="00F94C5E">
        <w:t xml:space="preserve">a certificate in the form of the </w:t>
      </w:r>
      <w:r w:rsidR="00186915" w:rsidRPr="001D4FAF">
        <w:t>Consultant Design Certificate</w:t>
      </w:r>
      <w:r w:rsidR="00186915" w:rsidRPr="00F94C5E">
        <w:t xml:space="preserve"> which certifies that (to the extent then applicable): </w:t>
      </w:r>
    </w:p>
    <w:p w14:paraId="6D28C8EF" w14:textId="77777777" w:rsidR="003D6C43" w:rsidRPr="00F94C5E" w:rsidRDefault="003D6C43" w:rsidP="00992A6A">
      <w:pPr>
        <w:pStyle w:val="DefenceHeading3"/>
      </w:pPr>
      <w:r w:rsidRPr="00F94C5E">
        <w:t xml:space="preserve">the </w:t>
      </w:r>
      <w:r w:rsidR="00FE5EA1" w:rsidRPr="001D4FAF">
        <w:t>Design Documentation</w:t>
      </w:r>
      <w:r w:rsidRPr="00F94C5E">
        <w:t xml:space="preserve"> complies with:</w:t>
      </w:r>
    </w:p>
    <w:p w14:paraId="50B158F5" w14:textId="633DBBC5" w:rsidR="003D6C43" w:rsidRPr="00F94C5E" w:rsidRDefault="003D6C43" w:rsidP="00EC1158">
      <w:pPr>
        <w:pStyle w:val="DefenceHeading4"/>
      </w:pPr>
      <w:r w:rsidRPr="00F94C5E">
        <w:t xml:space="preserve">subject to clause </w:t>
      </w:r>
      <w:r w:rsidRPr="00F94C5E">
        <w:fldChar w:fldCharType="begin"/>
      </w:r>
      <w:r w:rsidRPr="00F94C5E">
        <w:instrText xml:space="preserve"> REF _Ref46705886 \w \h </w:instrText>
      </w:r>
      <w:r w:rsidRPr="00F94C5E">
        <w:fldChar w:fldCharType="separate"/>
      </w:r>
      <w:r w:rsidR="00755617">
        <w:t>2.10(a)</w:t>
      </w:r>
      <w:r w:rsidRPr="00F94C5E">
        <w:fldChar w:fldCharType="end"/>
      </w:r>
      <w:r w:rsidRPr="00F94C5E">
        <w:t xml:space="preserve">, all </w:t>
      </w:r>
      <w:r w:rsidR="006239AF" w:rsidRPr="001D4FAF">
        <w:t>Statutory Requirements</w:t>
      </w:r>
      <w:r w:rsidR="009A1653" w:rsidRPr="00F94C5E">
        <w:t xml:space="preserve"> (including the </w:t>
      </w:r>
      <w:r w:rsidR="009A1653" w:rsidRPr="001D4FAF">
        <w:t>WHS Legislation</w:t>
      </w:r>
      <w:r w:rsidR="009A1653" w:rsidRPr="00F94C5E">
        <w:t>)</w:t>
      </w:r>
      <w:r w:rsidRPr="00F94C5E">
        <w:t>; and</w:t>
      </w:r>
    </w:p>
    <w:p w14:paraId="3EAE8AA4" w14:textId="77777777" w:rsidR="003D6C43" w:rsidRPr="00F94C5E" w:rsidRDefault="003D6C43" w:rsidP="00992A6A">
      <w:pPr>
        <w:pStyle w:val="DefenceHeading4"/>
      </w:pPr>
      <w:r w:rsidRPr="00F94C5E">
        <w:t xml:space="preserve">the requirements of the </w:t>
      </w:r>
      <w:r w:rsidR="00BC559D" w:rsidRPr="001D4FAF">
        <w:rPr>
          <w:szCs w:val="22"/>
        </w:rPr>
        <w:t>Subcontract</w:t>
      </w:r>
      <w:r w:rsidRPr="00F94C5E">
        <w:t>; and</w:t>
      </w:r>
    </w:p>
    <w:p w14:paraId="49099509" w14:textId="4ADEF263" w:rsidR="004C53A4" w:rsidRPr="00F94C5E" w:rsidRDefault="003D6C43" w:rsidP="00992A6A">
      <w:pPr>
        <w:pStyle w:val="DefenceHeading3"/>
      </w:pPr>
      <w:r w:rsidRPr="00F94C5E">
        <w:t xml:space="preserve">the </w:t>
      </w:r>
      <w:r w:rsidR="00976AA2" w:rsidRPr="001D4FAF">
        <w:t>MCC Works</w:t>
      </w:r>
      <w:r w:rsidRPr="00F94C5E">
        <w:t xml:space="preserve"> comply or the Stage</w:t>
      </w:r>
      <w:r w:rsidR="000D3107" w:rsidRPr="00F94C5E">
        <w:t xml:space="preserve"> </w:t>
      </w:r>
      <w:r w:rsidRPr="00F94C5E">
        <w:t xml:space="preserve">(as defined in the </w:t>
      </w:r>
      <w:r w:rsidR="000D3107" w:rsidRPr="001D4FAF">
        <w:t>Managing Contractor</w:t>
      </w:r>
      <w:r w:rsidR="00186915" w:rsidRPr="001D4FAF">
        <w:t xml:space="preserve"> Contract</w:t>
      </w:r>
      <w:r w:rsidRPr="00F94C5E">
        <w:t xml:space="preserve">) complies with the </w:t>
      </w:r>
      <w:r w:rsidR="00FE5EA1" w:rsidRPr="001D4FAF">
        <w:t>Design Documentation</w:t>
      </w:r>
      <w:r w:rsidRPr="00F94C5E">
        <w:t xml:space="preserve"> which has not been rejected by the </w:t>
      </w:r>
      <w:r w:rsidR="00DB2E6D" w:rsidRPr="001D4FAF">
        <w:t>Contractor's Representative</w:t>
      </w:r>
      <w:r w:rsidR="00640E33" w:rsidRPr="00F94C5E">
        <w:t xml:space="preserve"> </w:t>
      </w:r>
      <w:r w:rsidRPr="00F94C5E">
        <w:t xml:space="preserve">under clause </w:t>
      </w:r>
      <w:r w:rsidRPr="00F94C5E">
        <w:fldChar w:fldCharType="begin"/>
      </w:r>
      <w:r w:rsidRPr="00F94C5E">
        <w:instrText xml:space="preserve"> REF _Ref125535310 \w \h </w:instrText>
      </w:r>
      <w:r w:rsidRPr="00F94C5E">
        <w:fldChar w:fldCharType="separate"/>
      </w:r>
      <w:r w:rsidR="00755617">
        <w:t>6.3</w:t>
      </w:r>
      <w:r w:rsidRPr="00F94C5E">
        <w:fldChar w:fldCharType="end"/>
      </w:r>
      <w:r w:rsidR="00EC1158" w:rsidRPr="00F94C5E">
        <w:t>,</w:t>
      </w:r>
    </w:p>
    <w:p w14:paraId="0FA763D9" w14:textId="77777777" w:rsidR="003D6C43" w:rsidRPr="00464D18" w:rsidRDefault="004C53A4" w:rsidP="004C53A4">
      <w:pPr>
        <w:pStyle w:val="DefenceNormal"/>
      </w:pPr>
      <w:r w:rsidRPr="00F94C5E">
        <w:t>except to the extent set out in such certificate.</w:t>
      </w:r>
    </w:p>
    <w:p w14:paraId="23AE2CB0" w14:textId="77777777" w:rsidR="003D6C43" w:rsidRPr="00F94C5E" w:rsidRDefault="003D6C43" w:rsidP="00125159">
      <w:pPr>
        <w:pStyle w:val="DefenceHeading2"/>
      </w:pPr>
      <w:bookmarkStart w:id="853" w:name="_Toc316717837"/>
      <w:bookmarkStart w:id="854" w:name="_Toc316787146"/>
      <w:bookmarkStart w:id="855" w:name="_Toc425837372"/>
      <w:bookmarkStart w:id="856" w:name="_Toc469131518"/>
      <w:bookmarkStart w:id="857" w:name="_Toc50803561"/>
      <w:bookmarkStart w:id="858" w:name="_Toc119916331"/>
      <w:bookmarkStart w:id="859" w:name="_Toc121911740"/>
      <w:bookmarkStart w:id="860" w:name="_Ref122249085"/>
      <w:bookmarkStart w:id="861" w:name="_Toc122506177"/>
      <w:bookmarkStart w:id="862" w:name="_Ref125538222"/>
      <w:bookmarkStart w:id="863" w:name="_Ref181701355"/>
      <w:bookmarkStart w:id="864" w:name="_Ref462997599"/>
      <w:bookmarkStart w:id="865" w:name="_Toc209542455"/>
      <w:r w:rsidRPr="00F94C5E">
        <w:t>S</w:t>
      </w:r>
      <w:bookmarkEnd w:id="853"/>
      <w:bookmarkEnd w:id="854"/>
      <w:bookmarkEnd w:id="855"/>
      <w:bookmarkEnd w:id="856"/>
      <w:bookmarkEnd w:id="857"/>
      <w:bookmarkEnd w:id="858"/>
      <w:r w:rsidRPr="00F94C5E">
        <w:t>amples</w:t>
      </w:r>
      <w:bookmarkEnd w:id="859"/>
      <w:bookmarkEnd w:id="860"/>
      <w:bookmarkEnd w:id="861"/>
      <w:bookmarkEnd w:id="862"/>
      <w:bookmarkEnd w:id="863"/>
      <w:bookmarkEnd w:id="864"/>
      <w:bookmarkEnd w:id="865"/>
    </w:p>
    <w:p w14:paraId="6BF51FE5" w14:textId="77777777" w:rsidR="00145F5B" w:rsidRPr="00F94C5E" w:rsidRDefault="003D6C43" w:rsidP="00125159">
      <w:pPr>
        <w:pStyle w:val="DefenceHeading3"/>
      </w:pPr>
      <w:r w:rsidRPr="00F94C5E">
        <w:t xml:space="preserve">The </w:t>
      </w:r>
      <w:r w:rsidR="00460ECC" w:rsidRPr="001D4FAF">
        <w:t>Consultant</w:t>
      </w:r>
      <w:r w:rsidRPr="00F94C5E">
        <w:t xml:space="preserve"> must</w:t>
      </w:r>
      <w:r w:rsidR="00145F5B" w:rsidRPr="00F94C5E">
        <w:t>:</w:t>
      </w:r>
      <w:r w:rsidRPr="00F94C5E">
        <w:t xml:space="preserve"> </w:t>
      </w:r>
    </w:p>
    <w:p w14:paraId="35D58ABB" w14:textId="77777777" w:rsidR="00145F5B" w:rsidRPr="00F94C5E" w:rsidRDefault="003D6C43" w:rsidP="00A5789C">
      <w:pPr>
        <w:pStyle w:val="DefenceHeading4"/>
      </w:pPr>
      <w:r w:rsidRPr="00F94C5E">
        <w:t xml:space="preserve">obtain each sample or range of samples required by the </w:t>
      </w:r>
      <w:r w:rsidR="00BC559D" w:rsidRPr="001D4FAF">
        <w:rPr>
          <w:szCs w:val="22"/>
        </w:rPr>
        <w:t>Subcontract</w:t>
      </w:r>
      <w:r w:rsidR="00145F5B" w:rsidRPr="00F94C5E">
        <w:rPr>
          <w:szCs w:val="22"/>
        </w:rPr>
        <w:t>;</w:t>
      </w:r>
      <w:r w:rsidRPr="00F94C5E">
        <w:t xml:space="preserve"> and </w:t>
      </w:r>
    </w:p>
    <w:p w14:paraId="5C37E932" w14:textId="01295728" w:rsidR="003D6C43" w:rsidRPr="00F94C5E" w:rsidRDefault="00145F5B" w:rsidP="00A5789C">
      <w:pPr>
        <w:pStyle w:val="DefenceHeading4"/>
      </w:pPr>
      <w:r w:rsidRPr="00F94C5E">
        <w:t xml:space="preserve">submit </w:t>
      </w:r>
      <w:r w:rsidR="003D6C43" w:rsidRPr="00F94C5E">
        <w:t xml:space="preserve">the sample or range of samples it obtains to </w:t>
      </w:r>
      <w:r w:rsidR="0060710B" w:rsidRPr="00F94C5E">
        <w:t xml:space="preserve">the </w:t>
      </w:r>
      <w:r w:rsidRPr="001D4FAF">
        <w:t>Contractor's Representative</w:t>
      </w:r>
      <w:r w:rsidR="003D6C43" w:rsidRPr="00F94C5E">
        <w:t xml:space="preserve"> in accordance with the program</w:t>
      </w:r>
      <w:r w:rsidR="00C172C4">
        <w:t xml:space="preserve"> it is to prepare</w:t>
      </w:r>
      <w:r w:rsidR="003D6C43" w:rsidRPr="00F94C5E">
        <w:t xml:space="preserve"> under clause </w:t>
      </w:r>
      <w:r w:rsidR="003D6C43" w:rsidRPr="00F94C5E">
        <w:fldChar w:fldCharType="begin"/>
      </w:r>
      <w:r w:rsidR="003D6C43" w:rsidRPr="00F94C5E">
        <w:instrText xml:space="preserve"> REF _Ref125535340 \w \h </w:instrText>
      </w:r>
      <w:r w:rsidR="003D6C43" w:rsidRPr="00F94C5E">
        <w:fldChar w:fldCharType="separate"/>
      </w:r>
      <w:r w:rsidR="00755617">
        <w:t>8.2</w:t>
      </w:r>
      <w:r w:rsidR="003D6C43" w:rsidRPr="00F94C5E">
        <w:fldChar w:fldCharType="end"/>
      </w:r>
      <w:r w:rsidR="003D6C43" w:rsidRPr="00F94C5E">
        <w:t>.</w:t>
      </w:r>
    </w:p>
    <w:p w14:paraId="67FA0505" w14:textId="77777777" w:rsidR="00145F5B" w:rsidRPr="00F94C5E" w:rsidRDefault="003D6C43" w:rsidP="00125159">
      <w:pPr>
        <w:pStyle w:val="DefenceHeading3"/>
      </w:pPr>
      <w:r w:rsidRPr="00F94C5E">
        <w:t xml:space="preserve">The </w:t>
      </w:r>
      <w:r w:rsidR="00DB2E6D" w:rsidRPr="001D4FAF">
        <w:t>Contractor's Representative</w:t>
      </w:r>
      <w:r w:rsidR="00145F5B" w:rsidRPr="00F94C5E">
        <w:t xml:space="preserve"> m</w:t>
      </w:r>
      <w:r w:rsidR="005B2FB5">
        <w:t>ay:</w:t>
      </w:r>
      <w:r w:rsidR="00145F5B" w:rsidRPr="00F94C5E">
        <w:t xml:space="preserve"> </w:t>
      </w:r>
    </w:p>
    <w:p w14:paraId="7D9F7332" w14:textId="77777777" w:rsidR="00145F5B" w:rsidRPr="00F94C5E" w:rsidRDefault="000D3107" w:rsidP="00A5789C">
      <w:pPr>
        <w:pStyle w:val="DefenceHeading4"/>
      </w:pPr>
      <w:r w:rsidRPr="00F94C5E">
        <w:t>r</w:t>
      </w:r>
      <w:r w:rsidR="00145F5B" w:rsidRPr="00F94C5E">
        <w:t>eview</w:t>
      </w:r>
      <w:r w:rsidRPr="00F94C5E">
        <w:t xml:space="preserve"> </w:t>
      </w:r>
      <w:r w:rsidR="003D6C43" w:rsidRPr="00F94C5E">
        <w:t>the sample or range of samples</w:t>
      </w:r>
      <w:r w:rsidR="00145F5B" w:rsidRPr="00F94C5E">
        <w:t>,</w:t>
      </w:r>
      <w:r w:rsidRPr="00F94C5E">
        <w:t xml:space="preserve"> or any resubmitted sample or range of samples, </w:t>
      </w:r>
      <w:r w:rsidR="00145F5B" w:rsidRPr="00F94C5E">
        <w:t xml:space="preserve">submitted </w:t>
      </w:r>
      <w:r w:rsidR="003D6C43" w:rsidRPr="00F94C5E">
        <w:t xml:space="preserve">by the </w:t>
      </w:r>
      <w:r w:rsidR="00460ECC" w:rsidRPr="001D4FAF">
        <w:t>Consultant</w:t>
      </w:r>
      <w:r w:rsidR="00145F5B" w:rsidRPr="00F94C5E">
        <w:t>; and</w:t>
      </w:r>
      <w:r w:rsidR="003D6C43" w:rsidRPr="00F94C5E">
        <w:t xml:space="preserve"> </w:t>
      </w:r>
    </w:p>
    <w:p w14:paraId="691331F5" w14:textId="77777777" w:rsidR="003D6C43" w:rsidRPr="00F94C5E" w:rsidRDefault="00145F5B" w:rsidP="00A5789C">
      <w:pPr>
        <w:pStyle w:val="DefenceHeading4"/>
      </w:pPr>
      <w:bookmarkStart w:id="866" w:name="_Ref464827838"/>
      <w:r w:rsidRPr="00F94C5E">
        <w:lastRenderedPageBreak/>
        <w:t xml:space="preserve">within the number of days specified in the </w:t>
      </w:r>
      <w:r w:rsidR="002147C2" w:rsidRPr="001D4FAF">
        <w:t>Subcontract Particulars</w:t>
      </w:r>
      <w:r w:rsidR="00EC1158" w:rsidRPr="00F94C5E">
        <w:t xml:space="preserve"> </w:t>
      </w:r>
      <w:r w:rsidRPr="00F94C5E">
        <w:t xml:space="preserve">of the submission of such </w:t>
      </w:r>
      <w:r w:rsidR="003D6C43" w:rsidRPr="00F94C5E">
        <w:t xml:space="preserve">sample or range of samples </w:t>
      </w:r>
      <w:r w:rsidRPr="00F94C5E">
        <w:t>or resubmitted sample or range of samples, reject the sample or range of samples</w:t>
      </w:r>
      <w:r w:rsidR="005836D5" w:rsidRPr="005836D5">
        <w:t xml:space="preserve"> </w:t>
      </w:r>
      <w:r w:rsidR="005836D5">
        <w:t>if, in the re</w:t>
      </w:r>
      <w:r w:rsidR="00B96CF8">
        <w:t>asonable opinion of the Contractor's Representative</w:t>
      </w:r>
      <w:r w:rsidR="005836D5">
        <w:t>, the sample or range of samples does not compl</w:t>
      </w:r>
      <w:r w:rsidR="004C19A6">
        <w:t>y with the requirements of the Subc</w:t>
      </w:r>
      <w:r w:rsidR="005836D5">
        <w:t>ontract</w:t>
      </w:r>
      <w:r w:rsidRPr="00F94C5E">
        <w:t>.</w:t>
      </w:r>
      <w:bookmarkEnd w:id="866"/>
      <w:r w:rsidRPr="00F94C5E">
        <w:t xml:space="preserve"> </w:t>
      </w:r>
    </w:p>
    <w:p w14:paraId="20707A51" w14:textId="77777777" w:rsidR="003D6C43" w:rsidRPr="00F94C5E" w:rsidRDefault="00145F5B" w:rsidP="00125159">
      <w:pPr>
        <w:pStyle w:val="DefenceHeading3"/>
      </w:pPr>
      <w:r w:rsidRPr="00F94C5E">
        <w:t xml:space="preserve">If </w:t>
      </w:r>
      <w:r w:rsidR="003D6C43" w:rsidRPr="00F94C5E">
        <w:t xml:space="preserve">any sample or range of samples is rejected, the </w:t>
      </w:r>
      <w:r w:rsidR="00460ECC" w:rsidRPr="001D4FAF">
        <w:t>Consultant</w:t>
      </w:r>
      <w:r w:rsidR="003D6C43" w:rsidRPr="00F94C5E">
        <w:t xml:space="preserve"> must submit an amended or substituted sample or range of samples to the </w:t>
      </w:r>
      <w:r w:rsidR="00DB2E6D" w:rsidRPr="001D4FAF">
        <w:t>Contractor's Representative</w:t>
      </w:r>
      <w:r w:rsidRPr="00F94C5E">
        <w:t>.</w:t>
      </w:r>
      <w:r w:rsidR="00B96191" w:rsidRPr="00F94C5E">
        <w:t xml:space="preserve"> </w:t>
      </w:r>
    </w:p>
    <w:p w14:paraId="16114800" w14:textId="77777777" w:rsidR="00111DDF" w:rsidRDefault="00DA4860" w:rsidP="00125159">
      <w:pPr>
        <w:pStyle w:val="DefenceHeading3"/>
      </w:pPr>
      <w:r w:rsidRPr="00F94C5E">
        <w:t xml:space="preserve">Without limiting the </w:t>
      </w:r>
      <w:r w:rsidR="0093017B" w:rsidRPr="001D4FAF">
        <w:t>Contractor</w:t>
      </w:r>
      <w:r w:rsidR="00EC1158" w:rsidRPr="001D4FAF">
        <w:t>’s</w:t>
      </w:r>
      <w:r w:rsidR="00EC1158" w:rsidRPr="00F94C5E">
        <w:t xml:space="preserve"> obligations and liability to the </w:t>
      </w:r>
      <w:r w:rsidR="004E65E7" w:rsidRPr="001D4FAF">
        <w:t>Commonwealth</w:t>
      </w:r>
      <w:r w:rsidR="00EC1158" w:rsidRPr="00F94C5E">
        <w:t xml:space="preserve"> under the </w:t>
      </w:r>
      <w:r w:rsidR="00EB4BCF" w:rsidRPr="001D4FAF">
        <w:t>Managing Contractor Contract</w:t>
      </w:r>
      <w:r w:rsidR="00111DDF">
        <w:t>:</w:t>
      </w:r>
    </w:p>
    <w:p w14:paraId="3003E1EC" w14:textId="77777777" w:rsidR="00145F5B" w:rsidRPr="00F94C5E" w:rsidRDefault="00EC1158" w:rsidP="00111DDF">
      <w:pPr>
        <w:pStyle w:val="DefenceHeading4"/>
      </w:pPr>
      <w:r w:rsidRPr="00F94C5E">
        <w:t xml:space="preserve">the </w:t>
      </w:r>
      <w:r w:rsidR="00145F5B" w:rsidRPr="001D4FAF">
        <w:t>Contractor's Representative</w:t>
      </w:r>
      <w:r w:rsidR="00145F5B" w:rsidRPr="00F94C5E">
        <w:t xml:space="preserve"> </w:t>
      </w:r>
      <w:r w:rsidR="00111DDF">
        <w:t>does not assume or owe any</w:t>
      </w:r>
      <w:r w:rsidR="00145F5B" w:rsidRPr="00F94C5E">
        <w:t xml:space="preserve"> duty </w:t>
      </w:r>
      <w:r w:rsidR="00111DDF">
        <w:t xml:space="preserve">of care </w:t>
      </w:r>
      <w:r w:rsidR="00145F5B" w:rsidRPr="00F94C5E">
        <w:t>to the</w:t>
      </w:r>
      <w:r w:rsidR="003D6C43" w:rsidRPr="00F94C5E">
        <w:t xml:space="preserve"> </w:t>
      </w:r>
      <w:r w:rsidR="00460ECC" w:rsidRPr="001D4FAF">
        <w:t>Consultant</w:t>
      </w:r>
      <w:r w:rsidR="003D6C43" w:rsidRPr="00F94C5E">
        <w:t xml:space="preserve"> to </w:t>
      </w:r>
      <w:r w:rsidR="00145F5B" w:rsidRPr="00F94C5E">
        <w:t>review, or in reviewing,</w:t>
      </w:r>
      <w:r w:rsidR="003D6C43" w:rsidRPr="00F94C5E">
        <w:t xml:space="preserve"> the </w:t>
      </w:r>
      <w:r w:rsidR="003D6C43" w:rsidRPr="001D4FAF">
        <w:t>sample</w:t>
      </w:r>
      <w:r w:rsidR="003D6C43" w:rsidRPr="00F94C5E">
        <w:t xml:space="preserve"> or range of samples submitted by the </w:t>
      </w:r>
      <w:r w:rsidR="00460ECC" w:rsidRPr="001D4FAF">
        <w:t>Consultant</w:t>
      </w:r>
      <w:r w:rsidR="003D6C43" w:rsidRPr="00F94C5E">
        <w:t xml:space="preserve"> for errors, omissions or compliance with the</w:t>
      </w:r>
      <w:r w:rsidR="00B96191" w:rsidRPr="00F94C5E">
        <w:t xml:space="preserve"> </w:t>
      </w:r>
      <w:r w:rsidR="00BC559D" w:rsidRPr="001D4FAF">
        <w:rPr>
          <w:szCs w:val="22"/>
        </w:rPr>
        <w:t>Subcontract</w:t>
      </w:r>
      <w:r w:rsidR="00111DDF">
        <w:t>; and</w:t>
      </w:r>
    </w:p>
    <w:p w14:paraId="1FFEDDDF" w14:textId="77777777" w:rsidR="00145F5B" w:rsidRPr="00F94C5E" w:rsidRDefault="00111DDF" w:rsidP="00111DDF">
      <w:pPr>
        <w:pStyle w:val="DefenceHeading4"/>
      </w:pPr>
      <w:r>
        <w:t>n</w:t>
      </w:r>
      <w:r w:rsidR="003D6C43" w:rsidRPr="00F94C5E">
        <w:t xml:space="preserve">o </w:t>
      </w:r>
      <w:r w:rsidR="00145F5B" w:rsidRPr="00F94C5E">
        <w:t xml:space="preserve">review of, </w:t>
      </w:r>
      <w:r w:rsidR="003D6C43" w:rsidRPr="00F94C5E">
        <w:t xml:space="preserve">comments </w:t>
      </w:r>
      <w:r w:rsidR="00145F5B" w:rsidRPr="00F94C5E">
        <w:t>up</w:t>
      </w:r>
      <w:r w:rsidR="003D6C43" w:rsidRPr="00F94C5E">
        <w:t>on,</w:t>
      </w:r>
      <w:r w:rsidR="00145F5B" w:rsidRPr="00F94C5E">
        <w:t xml:space="preserve"> consent to </w:t>
      </w:r>
      <w:r w:rsidR="003D6C43" w:rsidRPr="00F94C5E">
        <w:t>or rejection of</w:t>
      </w:r>
      <w:r w:rsidR="00145F5B" w:rsidRPr="00F94C5E">
        <w:t>,</w:t>
      </w:r>
      <w:r w:rsidR="003D6C43" w:rsidRPr="00F94C5E">
        <w:t xml:space="preserve"> or </w:t>
      </w:r>
      <w:r w:rsidR="00145F5B" w:rsidRPr="00F94C5E">
        <w:t>failure to review</w:t>
      </w:r>
      <w:r w:rsidR="00470ECA" w:rsidRPr="00F94C5E">
        <w:t>,</w:t>
      </w:r>
      <w:r w:rsidR="00145F5B" w:rsidRPr="00F94C5E">
        <w:t xml:space="preserve"> or comment upon or consent to or reject, any </w:t>
      </w:r>
      <w:r w:rsidR="003D6C43" w:rsidRPr="00F94C5E">
        <w:t xml:space="preserve">sample or range of samples </w:t>
      </w:r>
      <w:r w:rsidR="00145F5B" w:rsidRPr="00F94C5E">
        <w:t xml:space="preserve">prepared </w:t>
      </w:r>
      <w:r w:rsidR="003D6C43" w:rsidRPr="00F94C5E">
        <w:t xml:space="preserve">by the </w:t>
      </w:r>
      <w:r w:rsidR="00460ECC" w:rsidRPr="001D4FAF">
        <w:t>Consultant</w:t>
      </w:r>
      <w:r w:rsidR="003D6C43" w:rsidRPr="00F94C5E">
        <w:t xml:space="preserve"> </w:t>
      </w:r>
      <w:r w:rsidR="00145F5B" w:rsidRPr="00F94C5E">
        <w:t xml:space="preserve">or any other </w:t>
      </w:r>
      <w:r w:rsidR="00394131" w:rsidRPr="001D4FAF">
        <w:t>direction</w:t>
      </w:r>
      <w:r w:rsidR="00145F5B" w:rsidRPr="00F94C5E">
        <w:t xml:space="preserve"> by the </w:t>
      </w:r>
      <w:r w:rsidR="00145F5B" w:rsidRPr="001D4FAF">
        <w:t>Contractor's Representative</w:t>
      </w:r>
      <w:r w:rsidR="00145F5B" w:rsidRPr="00F94C5E">
        <w:t xml:space="preserve"> about, or any other act or omission by the </w:t>
      </w:r>
      <w:r w:rsidR="00145F5B" w:rsidRPr="001D4FAF">
        <w:t>Contractor's Representative</w:t>
      </w:r>
      <w:r w:rsidR="00145F5B" w:rsidRPr="00F94C5E">
        <w:t xml:space="preserve"> or otherwise by or on behalf of the </w:t>
      </w:r>
      <w:r w:rsidR="0093017B" w:rsidRPr="001D4FAF">
        <w:t>Contractor</w:t>
      </w:r>
      <w:r w:rsidR="00145F5B" w:rsidRPr="00F94C5E">
        <w:t xml:space="preserve"> in relation to, the sample or range of samples will: </w:t>
      </w:r>
    </w:p>
    <w:p w14:paraId="0F928443" w14:textId="77777777" w:rsidR="003D6C43" w:rsidRPr="00F94C5E" w:rsidRDefault="003D6C43" w:rsidP="00111DDF">
      <w:pPr>
        <w:pStyle w:val="DefenceHeading5"/>
      </w:pPr>
      <w:r w:rsidRPr="00F94C5E">
        <w:t xml:space="preserve">relieve the </w:t>
      </w:r>
      <w:r w:rsidR="00460ECC" w:rsidRPr="001D4FAF">
        <w:t>Consultant</w:t>
      </w:r>
      <w:r w:rsidRPr="00F94C5E">
        <w:t xml:space="preserve"> from, or alter or affect, the </w:t>
      </w:r>
      <w:r w:rsidRPr="001D4FAF">
        <w:t>Consultant's</w:t>
      </w:r>
      <w:r w:rsidRPr="00F94C5E">
        <w:t xml:space="preserve"> </w:t>
      </w:r>
      <w:r w:rsidR="00145F5B" w:rsidRPr="00F94C5E">
        <w:t xml:space="preserve">obligations </w:t>
      </w:r>
      <w:r w:rsidR="005836D5">
        <w:t xml:space="preserve">whether </w:t>
      </w:r>
      <w:r w:rsidRPr="00F94C5E">
        <w:t xml:space="preserve">under the </w:t>
      </w:r>
      <w:r w:rsidR="00BC559D" w:rsidRPr="001D4FAF">
        <w:rPr>
          <w:szCs w:val="22"/>
        </w:rPr>
        <w:t>Subcontract</w:t>
      </w:r>
      <w:r w:rsidR="00BC559D" w:rsidRPr="00F94C5E">
        <w:t xml:space="preserve"> </w:t>
      </w:r>
      <w:r w:rsidRPr="00F94C5E">
        <w:t>or otherwise</w:t>
      </w:r>
      <w:r w:rsidR="00145F5B" w:rsidRPr="00F94C5E">
        <w:t xml:space="preserve"> at law or in equity; or</w:t>
      </w:r>
    </w:p>
    <w:p w14:paraId="02E8C66D" w14:textId="77777777" w:rsidR="00145F5B" w:rsidRPr="00F94C5E" w:rsidRDefault="00DA4860" w:rsidP="00111DDF">
      <w:pPr>
        <w:pStyle w:val="DefenceHeading5"/>
      </w:pPr>
      <w:r w:rsidRPr="00F94C5E">
        <w:t>p</w:t>
      </w:r>
      <w:r w:rsidR="00145F5B" w:rsidRPr="00F94C5E">
        <w:t xml:space="preserve">rejudice the </w:t>
      </w:r>
      <w:r w:rsidR="0093017B" w:rsidRPr="001D4FAF">
        <w:t>Contractor</w:t>
      </w:r>
      <w:r w:rsidR="00145F5B" w:rsidRPr="001D4FAF">
        <w:t>’s</w:t>
      </w:r>
      <w:r w:rsidR="00145F5B" w:rsidRPr="00F94C5E">
        <w:t xml:space="preserve"> rights against the </w:t>
      </w:r>
      <w:r w:rsidR="00025FDA" w:rsidRPr="001D4FAF">
        <w:t>Consultant</w:t>
      </w:r>
      <w:r w:rsidR="00145F5B" w:rsidRPr="00F94C5E">
        <w:t xml:space="preserve"> under the </w:t>
      </w:r>
      <w:r w:rsidR="00BC559D" w:rsidRPr="001D4FAF">
        <w:rPr>
          <w:szCs w:val="22"/>
        </w:rPr>
        <w:t>Subcontract</w:t>
      </w:r>
      <w:r w:rsidR="00BC559D" w:rsidRPr="00F94C5E">
        <w:t xml:space="preserve"> </w:t>
      </w:r>
      <w:r w:rsidR="00145F5B" w:rsidRPr="00F94C5E">
        <w:t>or otherwise at law or in equity.</w:t>
      </w:r>
    </w:p>
    <w:p w14:paraId="3710ED09" w14:textId="77777777" w:rsidR="006B1633" w:rsidRPr="00F94C5E" w:rsidRDefault="009A1653" w:rsidP="00125159">
      <w:pPr>
        <w:pStyle w:val="DefenceHeading2"/>
      </w:pPr>
      <w:bookmarkStart w:id="867" w:name="_Ref463704696"/>
      <w:bookmarkStart w:id="868" w:name="_Ref463704963"/>
      <w:bookmarkStart w:id="869" w:name="_Toc209542456"/>
      <w:bookmarkStart w:id="870" w:name="_Toc490386564"/>
      <w:bookmarkStart w:id="871" w:name="_Toc490392125"/>
      <w:bookmarkStart w:id="872" w:name="_Toc490392303"/>
      <w:bookmarkStart w:id="873" w:name="_Toc16493316"/>
      <w:bookmarkStart w:id="874" w:name="_Ref72469296"/>
      <w:bookmarkStart w:id="875" w:name="_Ref165959011"/>
      <w:bookmarkStart w:id="876" w:name="_Toc175738717"/>
      <w:bookmarkStart w:id="877" w:name="_Ref309915032"/>
      <w:bookmarkStart w:id="878" w:name="_Ref309915392"/>
      <w:bookmarkStart w:id="879" w:name="_Ref309916723"/>
      <w:bookmarkStart w:id="880" w:name="_Ref309917222"/>
      <w:bookmarkStart w:id="881" w:name="_Ref462406747"/>
      <w:bookmarkStart w:id="882" w:name="_Ref462655281"/>
      <w:bookmarkStart w:id="883" w:name="_Ref462663214"/>
      <w:bookmarkStart w:id="884" w:name="_Ref462668533"/>
      <w:bookmarkStart w:id="885" w:name="_Ref462997614"/>
      <w:r w:rsidRPr="00F94C5E">
        <w:t xml:space="preserve">Work </w:t>
      </w:r>
      <w:r w:rsidR="006B1633" w:rsidRPr="00F94C5E">
        <w:t>Health</w:t>
      </w:r>
      <w:r w:rsidRPr="00F94C5E">
        <w:t xml:space="preserve"> and</w:t>
      </w:r>
      <w:r w:rsidR="006B1633" w:rsidRPr="00F94C5E">
        <w:t xml:space="preserve"> Safety</w:t>
      </w:r>
      <w:bookmarkEnd w:id="867"/>
      <w:bookmarkEnd w:id="868"/>
      <w:bookmarkEnd w:id="869"/>
      <w:r w:rsidR="006B1633" w:rsidRPr="00F94C5E">
        <w:t xml:space="preserve"> </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1F6236E9" w14:textId="6AC0F94E" w:rsidR="006B1633" w:rsidRPr="00624D25" w:rsidRDefault="006B1633" w:rsidP="006B1633">
      <w:pPr>
        <w:pStyle w:val="DefenceNormal"/>
        <w:keepNext/>
        <w:keepLines/>
      </w:pPr>
      <w:r w:rsidRPr="00F94C5E">
        <w:rPr>
          <w:szCs w:val="22"/>
        </w:rPr>
        <w:t xml:space="preserve">The </w:t>
      </w:r>
      <w:r w:rsidR="00145F5B" w:rsidRPr="001D4FAF">
        <w:t>Consultant</w:t>
      </w:r>
      <w:r w:rsidRPr="00F94C5E">
        <w:t xml:space="preserve"> </w:t>
      </w:r>
      <w:r w:rsidRPr="00F94C5E">
        <w:rPr>
          <w:szCs w:val="22"/>
        </w:rPr>
        <w:t>must:</w:t>
      </w:r>
    </w:p>
    <w:p w14:paraId="15E13B73" w14:textId="77777777" w:rsidR="0008489A" w:rsidRPr="00F94C5E" w:rsidRDefault="006B1633" w:rsidP="00125159">
      <w:pPr>
        <w:pStyle w:val="DefenceHeading3"/>
      </w:pPr>
      <w:r w:rsidRPr="00F94C5E">
        <w:t xml:space="preserve">ensure that in carrying out the </w:t>
      </w:r>
      <w:r w:rsidR="00F42400" w:rsidRPr="001D4FAF">
        <w:t>Services</w:t>
      </w:r>
      <w:r w:rsidR="0008489A" w:rsidRPr="00F94C5E">
        <w:t>:</w:t>
      </w:r>
    </w:p>
    <w:p w14:paraId="7CB26418" w14:textId="77777777" w:rsidR="006B1633" w:rsidRPr="00F94C5E" w:rsidRDefault="006B1633" w:rsidP="00EE42B7">
      <w:pPr>
        <w:pStyle w:val="DefenceHeading4"/>
      </w:pPr>
      <w:r w:rsidRPr="00F94C5E">
        <w:t xml:space="preserve">it complies with all </w:t>
      </w:r>
      <w:r w:rsidR="006239AF" w:rsidRPr="001D4FAF">
        <w:t>Statutory Requirements</w:t>
      </w:r>
      <w:r w:rsidRPr="00F94C5E">
        <w:t xml:space="preserve"> and other requirements of the </w:t>
      </w:r>
      <w:r w:rsidR="00BC559D" w:rsidRPr="001D4FAF">
        <w:rPr>
          <w:szCs w:val="22"/>
        </w:rPr>
        <w:t>Subcontract</w:t>
      </w:r>
      <w:r w:rsidR="00BC559D" w:rsidRPr="00F94C5E">
        <w:t xml:space="preserve"> </w:t>
      </w:r>
      <w:r w:rsidR="0008489A" w:rsidRPr="00F94C5E">
        <w:t xml:space="preserve">in respect of </w:t>
      </w:r>
      <w:r w:rsidR="009A1653" w:rsidRPr="00F94C5E">
        <w:t xml:space="preserve">work </w:t>
      </w:r>
      <w:r w:rsidRPr="00F94C5E">
        <w:t>health</w:t>
      </w:r>
      <w:r w:rsidR="009A1653" w:rsidRPr="00F94C5E">
        <w:t xml:space="preserve"> and</w:t>
      </w:r>
      <w:r w:rsidRPr="00F94C5E">
        <w:t xml:space="preserve"> safety</w:t>
      </w:r>
      <w:r w:rsidR="00EE42B7" w:rsidRPr="00EE42B7">
        <w:t>, including the applicable WHS Legislation</w:t>
      </w:r>
      <w:r w:rsidRPr="00F94C5E">
        <w:t>;</w:t>
      </w:r>
    </w:p>
    <w:p w14:paraId="62B6EB32" w14:textId="77777777" w:rsidR="00EE42B7" w:rsidRDefault="00EE42B7" w:rsidP="00FD17AC">
      <w:pPr>
        <w:pStyle w:val="DefenceHeading4"/>
      </w:pPr>
      <w:bookmarkStart w:id="886" w:name="_Ref463792028"/>
      <w:r w:rsidRPr="00EE42B7">
        <w:t xml:space="preserve">where the applicable WHS Legislation does not prescribe a duty referred to in this Contract as one the </w:t>
      </w:r>
      <w:r w:rsidR="00C34C29">
        <w:t>C</w:t>
      </w:r>
      <w:r>
        <w:t>onsultant</w:t>
      </w:r>
      <w:r w:rsidR="0011060D">
        <w:t xml:space="preserve"> must comply with, </w:t>
      </w:r>
      <w:r w:rsidRPr="00EE42B7">
        <w:t>it complies with the duty contained in the Commonwealth WHS Legislation;</w:t>
      </w:r>
    </w:p>
    <w:p w14:paraId="1E69CE62" w14:textId="293732C2" w:rsidR="0008489A" w:rsidRDefault="0008489A" w:rsidP="00A5789C">
      <w:pPr>
        <w:pStyle w:val="DefenceHeading4"/>
      </w:pPr>
      <w:bookmarkStart w:id="887" w:name="_Ref41896666"/>
      <w:r w:rsidRPr="00F94C5E">
        <w:t xml:space="preserve">it complies with </w:t>
      </w:r>
      <w:r w:rsidR="00EE42B7">
        <w:t>the</w:t>
      </w:r>
      <w:r w:rsidRPr="00F94C5E">
        <w:t xml:space="preserve"> duty under the </w:t>
      </w:r>
      <w:r w:rsidRPr="001D4FAF">
        <w:t>WHS Legislation</w:t>
      </w:r>
      <w:r w:rsidRPr="00F94C5E">
        <w:t xml:space="preserve"> to consult, co</w:t>
      </w:r>
      <w:r w:rsidR="00EC1CFD">
        <w:t>-</w:t>
      </w:r>
      <w:r w:rsidRPr="00F94C5E">
        <w:t>operate and co</w:t>
      </w:r>
      <w:r w:rsidR="00EC1CFD">
        <w:t>-</w:t>
      </w:r>
      <w:r w:rsidRPr="00F94C5E">
        <w:t>ordinate activities with all other persons who have a work health and safety duty in relation to the same matter;</w:t>
      </w:r>
      <w:bookmarkEnd w:id="886"/>
      <w:bookmarkEnd w:id="887"/>
    </w:p>
    <w:p w14:paraId="5C1F4AAF" w14:textId="77777777" w:rsidR="00CA2132" w:rsidRDefault="00CA2132" w:rsidP="00CA2132">
      <w:pPr>
        <w:pStyle w:val="DefenceHeading4"/>
      </w:pPr>
      <w:bookmarkStart w:id="888" w:name="_Ref36737910"/>
      <w:r>
        <w:t>it complies with the duty under the WHS Legislation to notify the relevant regulator immediately upon becoming aware that a notifiable incident (within the meaning of the WHS Legislation) has occurred arising out of its business or undertaking; and</w:t>
      </w:r>
      <w:bookmarkEnd w:id="888"/>
    </w:p>
    <w:p w14:paraId="3781078C" w14:textId="3E1CEAC2" w:rsidR="00CA2132" w:rsidRDefault="00CA2132" w:rsidP="00CA2132">
      <w:pPr>
        <w:pStyle w:val="DefenceHeading4"/>
      </w:pPr>
      <w:r>
        <w:t>it complies with the duty under the WHS Legislation to, where a notifiable incident has occurred, to ensure, so far as is reasonably practicable, that the site where the notifiable incident has occurred is not disturbed until an inspector arrives at the site or any earlier time that an inspector directs, unless:</w:t>
      </w:r>
    </w:p>
    <w:p w14:paraId="6C0B55E1" w14:textId="46B54953" w:rsidR="00CA2132" w:rsidRDefault="0092727B" w:rsidP="00A232CF">
      <w:pPr>
        <w:pStyle w:val="DefenceHeading5"/>
      </w:pPr>
      <w:r w:rsidRPr="0092727B">
        <w:t xml:space="preserve">it is to </w:t>
      </w:r>
      <w:r w:rsidR="00CA2132">
        <w:t xml:space="preserve">assist an injured person or remove a deceased person; </w:t>
      </w:r>
    </w:p>
    <w:p w14:paraId="09EA98A5" w14:textId="296A14C9" w:rsidR="00CA2132" w:rsidRDefault="0092727B" w:rsidP="00A232CF">
      <w:pPr>
        <w:pStyle w:val="DefenceHeading5"/>
      </w:pPr>
      <w:r w:rsidRPr="0092727B">
        <w:t xml:space="preserve">it is to </w:t>
      </w:r>
      <w:r w:rsidR="00CA2132">
        <w:t xml:space="preserve">make the area safe or to minimise the risk of a further notifiable incident; or </w:t>
      </w:r>
    </w:p>
    <w:p w14:paraId="07EEA7D2" w14:textId="77777777" w:rsidR="00CA2132" w:rsidRDefault="00CA2132" w:rsidP="00A232CF">
      <w:pPr>
        <w:pStyle w:val="DefenceHeading5"/>
      </w:pPr>
      <w:r>
        <w:t>the relevant regulator/ inspector has given permission to disturb the site;</w:t>
      </w:r>
    </w:p>
    <w:p w14:paraId="69A8C767" w14:textId="77777777" w:rsidR="00C345B7" w:rsidRPr="00F94C5E" w:rsidRDefault="00C345B7" w:rsidP="00125159">
      <w:pPr>
        <w:pStyle w:val="DefenceHeading3"/>
      </w:pPr>
      <w:r w:rsidRPr="00F94C5E">
        <w:t xml:space="preserve">carry out the </w:t>
      </w:r>
      <w:r w:rsidRPr="001D4FAF">
        <w:t>Services</w:t>
      </w:r>
      <w:r w:rsidRPr="00F94C5E">
        <w:t xml:space="preserve"> to ensure the health and safety of persons is not put at risk;</w:t>
      </w:r>
    </w:p>
    <w:p w14:paraId="0AF6A964" w14:textId="77777777" w:rsidR="0008489A" w:rsidRPr="00F94C5E" w:rsidRDefault="00F02920" w:rsidP="00125159">
      <w:pPr>
        <w:pStyle w:val="DefenceHeading3"/>
      </w:pPr>
      <w:bookmarkStart w:id="889" w:name="_Ref464551829"/>
      <w:r w:rsidRPr="00F94C5E">
        <w:lastRenderedPageBreak/>
        <w:t xml:space="preserve">without limiting the </w:t>
      </w:r>
      <w:r w:rsidRPr="001D4FAF">
        <w:t>Consultant's</w:t>
      </w:r>
      <w:r w:rsidRPr="00F94C5E">
        <w:t xml:space="preserve"> obligations under </w:t>
      </w:r>
      <w:r w:rsidR="00C345B7" w:rsidRPr="00F94C5E">
        <w:t xml:space="preserve">the </w:t>
      </w:r>
      <w:r w:rsidR="00BC559D" w:rsidRPr="001D4FAF">
        <w:rPr>
          <w:szCs w:val="22"/>
        </w:rPr>
        <w:t>Subcontract</w:t>
      </w:r>
      <w:r w:rsidR="00BC559D" w:rsidRPr="00F94C5E">
        <w:t xml:space="preserve"> </w:t>
      </w:r>
      <w:r w:rsidRPr="00F94C5E">
        <w:t xml:space="preserve">or </w:t>
      </w:r>
      <w:r w:rsidR="0008489A" w:rsidRPr="00F94C5E">
        <w:t xml:space="preserve">otherwise </w:t>
      </w:r>
      <w:r w:rsidRPr="00F94C5E">
        <w:t>at law</w:t>
      </w:r>
      <w:r w:rsidR="0008489A" w:rsidRPr="00F94C5E">
        <w:t xml:space="preserve"> or in equity</w:t>
      </w:r>
      <w:r w:rsidRPr="00F94C5E">
        <w:t xml:space="preserve">, </w:t>
      </w:r>
      <w:r w:rsidR="006B1633" w:rsidRPr="00F94C5E">
        <w:t xml:space="preserve">notify the </w:t>
      </w:r>
      <w:r w:rsidR="00DB2E6D" w:rsidRPr="001D4FAF">
        <w:t>Contractor's Representative</w:t>
      </w:r>
      <w:r w:rsidR="00637302" w:rsidRPr="00F94C5E">
        <w:t xml:space="preserve"> and the </w:t>
      </w:r>
      <w:r w:rsidR="00976AA2" w:rsidRPr="001D4FAF">
        <w:t>MCC Contract Administrator</w:t>
      </w:r>
      <w:r w:rsidR="001A2C72">
        <w:t xml:space="preserve"> </w:t>
      </w:r>
      <w:r w:rsidR="001A2C72" w:rsidRPr="00F94C5E">
        <w:t>in respect of</w:t>
      </w:r>
      <w:r w:rsidR="0008489A" w:rsidRPr="00F94C5E">
        <w:t>:</w:t>
      </w:r>
      <w:bookmarkEnd w:id="889"/>
      <w:r w:rsidR="005C1290" w:rsidRPr="00F94C5E">
        <w:t xml:space="preserve"> </w:t>
      </w:r>
    </w:p>
    <w:p w14:paraId="33CD152E" w14:textId="77777777" w:rsidR="0008489A" w:rsidRPr="00F94C5E" w:rsidRDefault="0008489A" w:rsidP="0008489A">
      <w:pPr>
        <w:pStyle w:val="DefenceHeading4"/>
      </w:pPr>
      <w:bookmarkStart w:id="890" w:name="_Ref450032843"/>
      <w:r w:rsidRPr="00F94C5E">
        <w:t xml:space="preserve">notifiable incidents within the meaning of the </w:t>
      </w:r>
      <w:r w:rsidR="00C87EF0" w:rsidRPr="001D4FAF">
        <w:t>WHS Legislation</w:t>
      </w:r>
      <w:r w:rsidRPr="00F94C5E">
        <w:t>, immediately;</w:t>
      </w:r>
      <w:bookmarkEnd w:id="890"/>
      <w:r w:rsidRPr="00F94C5E">
        <w:t xml:space="preserve"> </w:t>
      </w:r>
    </w:p>
    <w:p w14:paraId="5DB253DC" w14:textId="77777777" w:rsidR="0008489A" w:rsidRPr="00F94C5E" w:rsidRDefault="0008489A" w:rsidP="0008489A">
      <w:pPr>
        <w:pStyle w:val="DefenceHeading4"/>
      </w:pPr>
      <w:bookmarkStart w:id="891" w:name="_BPDC_LN_INS_3360"/>
      <w:bookmarkStart w:id="892" w:name="_BPDC_PR_INS_3361"/>
      <w:bookmarkStart w:id="893" w:name="_Ref449089107"/>
      <w:bookmarkEnd w:id="891"/>
      <w:bookmarkEnd w:id="892"/>
      <w:r w:rsidRPr="00F94C5E">
        <w:t>work health and safety incidents or accidents (which are not notifiable incidents) where the nature of the incident or accident indicates a potential systemic failure to identify hazards and manage risks to health and safety, so far as is reasonably practicable, within 24 hours of the incident or accident occurring; and</w:t>
      </w:r>
      <w:bookmarkEnd w:id="893"/>
      <w:r w:rsidRPr="00F94C5E">
        <w:t xml:space="preserve"> </w:t>
      </w:r>
    </w:p>
    <w:p w14:paraId="1D480A12" w14:textId="6340EA46" w:rsidR="00242FE9" w:rsidRDefault="0008489A" w:rsidP="0008489A">
      <w:pPr>
        <w:pStyle w:val="DefenceHeading4"/>
      </w:pPr>
      <w:bookmarkStart w:id="894" w:name="_BPDC_LN_INS_3358"/>
      <w:bookmarkStart w:id="895" w:name="_BPDC_PR_INS_3359"/>
      <w:bookmarkStart w:id="896" w:name="_Ref450125977"/>
      <w:bookmarkEnd w:id="894"/>
      <w:bookmarkEnd w:id="895"/>
      <w:r w:rsidRPr="00F94C5E">
        <w:t xml:space="preserve">all other work health and safety matters arising out of or in connection with the </w:t>
      </w:r>
      <w:r w:rsidR="00A902F5" w:rsidRPr="001D4FAF">
        <w:t>Services</w:t>
      </w:r>
      <w:r w:rsidRPr="00F94C5E">
        <w:t xml:space="preserve"> </w:t>
      </w:r>
      <w:r w:rsidR="00084D44" w:rsidRPr="00F94C5E">
        <w:t>or</w:t>
      </w:r>
      <w:r w:rsidRPr="00F94C5E">
        <w:t xml:space="preserve"> the </w:t>
      </w:r>
      <w:r w:rsidR="00853E1F" w:rsidRPr="001D4FAF">
        <w:t>MCC Works</w:t>
      </w:r>
      <w:r w:rsidRPr="00F94C5E">
        <w:t xml:space="preserve">, including the occurrence of any other incident or accident (not required to be reported in accordance with subparagraphs </w:t>
      </w:r>
      <w:r w:rsidR="001E4DFD">
        <w:fldChar w:fldCharType="begin"/>
      </w:r>
      <w:r w:rsidR="001E4DFD">
        <w:instrText xml:space="preserve"> REF _Ref450032843 \n \h </w:instrText>
      </w:r>
      <w:r w:rsidR="001E4DFD">
        <w:fldChar w:fldCharType="separate"/>
      </w:r>
      <w:r w:rsidR="00755617">
        <w:t>(i)</w:t>
      </w:r>
      <w:r w:rsidR="001E4DFD">
        <w:fldChar w:fldCharType="end"/>
      </w:r>
      <w:r w:rsidRPr="00F94C5E">
        <w:t xml:space="preserve"> or </w:t>
      </w:r>
      <w:r w:rsidR="001E4DFD">
        <w:fldChar w:fldCharType="begin"/>
      </w:r>
      <w:r w:rsidR="001E4DFD">
        <w:instrText xml:space="preserve"> REF _Ref449089107 \n \h </w:instrText>
      </w:r>
      <w:r w:rsidR="001E4DFD">
        <w:fldChar w:fldCharType="separate"/>
      </w:r>
      <w:r w:rsidR="00755617">
        <w:t>(ii)</w:t>
      </w:r>
      <w:r w:rsidR="001E4DFD">
        <w:fldChar w:fldCharType="end"/>
      </w:r>
      <w:r w:rsidR="00084D44" w:rsidRPr="00F94C5E">
        <w:t>)</w:t>
      </w:r>
      <w:r w:rsidRPr="00F94C5E">
        <w:t>, in the</w:t>
      </w:r>
      <w:r w:rsidR="00FF3C14" w:rsidRPr="00F94C5E">
        <w:t xml:space="preserve"> report</w:t>
      </w:r>
      <w:r w:rsidR="00823DAC">
        <w:t>s</w:t>
      </w:r>
      <w:r w:rsidRPr="00F94C5E">
        <w:t xml:space="preserve"> </w:t>
      </w:r>
      <w:r w:rsidR="00C345B7" w:rsidRPr="00F94C5E">
        <w:t>under</w:t>
      </w:r>
      <w:r w:rsidRPr="00F94C5E">
        <w:t xml:space="preserve"> clause </w:t>
      </w:r>
      <w:r w:rsidR="00C345B7" w:rsidRPr="00F94C5E">
        <w:rPr>
          <w:color w:val="000000"/>
        </w:rPr>
        <w:fldChar w:fldCharType="begin"/>
      </w:r>
      <w:r w:rsidR="00C345B7" w:rsidRPr="00F94C5E">
        <w:rPr>
          <w:color w:val="000000"/>
        </w:rPr>
        <w:instrText xml:space="preserve"> REF _Ref446523449 \w \h </w:instrText>
      </w:r>
      <w:r w:rsidR="00C345B7" w:rsidRPr="00F94C5E">
        <w:rPr>
          <w:color w:val="000000"/>
        </w:rPr>
      </w:r>
      <w:r w:rsidR="00C345B7" w:rsidRPr="00F94C5E">
        <w:rPr>
          <w:color w:val="000000"/>
        </w:rPr>
        <w:fldChar w:fldCharType="separate"/>
      </w:r>
      <w:r w:rsidR="00755617">
        <w:rPr>
          <w:color w:val="000000"/>
        </w:rPr>
        <w:t>4.7</w:t>
      </w:r>
      <w:r w:rsidR="00C345B7" w:rsidRPr="00F94C5E">
        <w:rPr>
          <w:color w:val="000000"/>
        </w:rPr>
        <w:fldChar w:fldCharType="end"/>
      </w:r>
      <w:r w:rsidRPr="00F94C5E">
        <w:t>;</w:t>
      </w:r>
      <w:bookmarkEnd w:id="896"/>
    </w:p>
    <w:p w14:paraId="6FB724A3" w14:textId="34A643A0" w:rsidR="0008489A" w:rsidRPr="00F94C5E" w:rsidRDefault="0008489A" w:rsidP="00125159">
      <w:pPr>
        <w:pStyle w:val="DefenceHeading3"/>
      </w:pPr>
      <w:bookmarkStart w:id="897" w:name="_BPDC_LN_INS_3356"/>
      <w:bookmarkStart w:id="898" w:name="_BPDC_PR_INS_3357"/>
      <w:bookmarkStart w:id="899" w:name="_Ref449088999"/>
      <w:bookmarkEnd w:id="897"/>
      <w:bookmarkEnd w:id="898"/>
      <w:r w:rsidRPr="00F94C5E">
        <w:t>for the purposes of paragraph</w:t>
      </w:r>
      <w:r w:rsidR="00CA2132">
        <w:t xml:space="preserve">s </w:t>
      </w:r>
      <w:r w:rsidR="00CA2132">
        <w:fldChar w:fldCharType="begin"/>
      </w:r>
      <w:r w:rsidR="00CA2132">
        <w:instrText xml:space="preserve"> REF _Ref36737910 \r \h </w:instrText>
      </w:r>
      <w:r w:rsidR="00CA2132">
        <w:fldChar w:fldCharType="separate"/>
      </w:r>
      <w:r w:rsidR="00755617">
        <w:t>(a)(iv)</w:t>
      </w:r>
      <w:r w:rsidR="00CA2132">
        <w:fldChar w:fldCharType="end"/>
      </w:r>
      <w:r w:rsidR="00CA2132">
        <w:t xml:space="preserve"> and </w:t>
      </w:r>
      <w:r w:rsidR="001E4DFD">
        <w:fldChar w:fldCharType="begin"/>
      </w:r>
      <w:r w:rsidR="001E4DFD">
        <w:instrText xml:space="preserve"> REF _Ref464551829 \n \h </w:instrText>
      </w:r>
      <w:r w:rsidR="001E4DFD">
        <w:fldChar w:fldCharType="separate"/>
      </w:r>
      <w:r w:rsidR="00755617">
        <w:t>(c)</w:t>
      </w:r>
      <w:r w:rsidR="001E4DFD">
        <w:fldChar w:fldCharType="end"/>
      </w:r>
      <w:r w:rsidR="00CA2132">
        <w:t xml:space="preserve"> above</w:t>
      </w:r>
      <w:r w:rsidRPr="00F94C5E">
        <w:t>, in respect of any notifiable incident:</w:t>
      </w:r>
      <w:bookmarkEnd w:id="899"/>
    </w:p>
    <w:p w14:paraId="600561B9" w14:textId="77777777" w:rsidR="0008489A" w:rsidRPr="00F94C5E" w:rsidRDefault="0008489A" w:rsidP="0008489A">
      <w:pPr>
        <w:pStyle w:val="DefenceHeading4"/>
      </w:pPr>
      <w:bookmarkStart w:id="900" w:name="_BPDC_LN_INS_3354"/>
      <w:bookmarkStart w:id="901" w:name="_BPDC_PR_INS_3355"/>
      <w:bookmarkEnd w:id="900"/>
      <w:bookmarkEnd w:id="901"/>
      <w:r w:rsidRPr="00F94C5E">
        <w:t xml:space="preserve">immediately provide the </w:t>
      </w:r>
      <w:r w:rsidR="00C3421A" w:rsidRPr="001D4FAF">
        <w:t>Contractor’s Representative</w:t>
      </w:r>
      <w:r w:rsidRPr="00F94C5E">
        <w:t xml:space="preserve"> </w:t>
      </w:r>
      <w:r w:rsidR="004116CF">
        <w:t xml:space="preserve">and </w:t>
      </w:r>
      <w:r w:rsidR="004116CF" w:rsidRPr="00F94C5E">
        <w:t xml:space="preserve">the </w:t>
      </w:r>
      <w:r w:rsidR="004116CF" w:rsidRPr="001D4FAF">
        <w:t>MCC Contract Administrator</w:t>
      </w:r>
      <w:r w:rsidR="004116CF">
        <w:t xml:space="preserve"> </w:t>
      </w:r>
      <w:r w:rsidRPr="00F94C5E">
        <w:t xml:space="preserve">with a copy of the notice required to be provided to the relevant </w:t>
      </w:r>
      <w:r w:rsidR="004E65E7" w:rsidRPr="001D4FAF">
        <w:t>Commonwealth</w:t>
      </w:r>
      <w:r w:rsidRPr="00F94C5E">
        <w:t>, State or Territory regulator;</w:t>
      </w:r>
    </w:p>
    <w:p w14:paraId="4982CE3F" w14:textId="77777777" w:rsidR="0008489A" w:rsidRPr="00F94C5E" w:rsidRDefault="0008489A" w:rsidP="0008489A">
      <w:pPr>
        <w:pStyle w:val="DefenceHeading4"/>
      </w:pPr>
      <w:bookmarkStart w:id="902" w:name="_BPDC_LN_INS_3352"/>
      <w:bookmarkStart w:id="903" w:name="_BPDC_PR_INS_3353"/>
      <w:bookmarkEnd w:id="902"/>
      <w:bookmarkEnd w:id="903"/>
      <w:r w:rsidRPr="00F94C5E">
        <w:t xml:space="preserve">promptly provide the </w:t>
      </w:r>
      <w:r w:rsidR="00C3421A" w:rsidRPr="001D4FAF">
        <w:t>Contractor’s Representative</w:t>
      </w:r>
      <w:r w:rsidR="000D3107" w:rsidRPr="00F94C5E">
        <w:t xml:space="preserve"> and the </w:t>
      </w:r>
      <w:r w:rsidR="00853E1F" w:rsidRPr="001D4FAF">
        <w:t>MCC Contract Administrator</w:t>
      </w:r>
      <w:r w:rsidR="000D3107" w:rsidRPr="00F94C5E">
        <w:t xml:space="preserve"> </w:t>
      </w:r>
      <w:r w:rsidRPr="00F94C5E">
        <w:t>with a copy of all witness statements and the investigation report relating to the notifiable incident;</w:t>
      </w:r>
    </w:p>
    <w:p w14:paraId="3A2F3123" w14:textId="77777777" w:rsidR="0008489A" w:rsidRPr="00F94C5E" w:rsidRDefault="0008489A" w:rsidP="0008489A">
      <w:pPr>
        <w:pStyle w:val="DefenceHeading4"/>
      </w:pPr>
      <w:bookmarkStart w:id="904" w:name="_BPDC_LN_INS_3350"/>
      <w:bookmarkStart w:id="905" w:name="_BPDC_PR_INS_3351"/>
      <w:bookmarkEnd w:id="904"/>
      <w:bookmarkEnd w:id="905"/>
      <w:r w:rsidRPr="00F94C5E">
        <w:t xml:space="preserve">promptly provide the </w:t>
      </w:r>
      <w:r w:rsidR="00C3421A" w:rsidRPr="001D4FAF">
        <w:t>Contractor’s Representative</w:t>
      </w:r>
      <w:r w:rsidRPr="00F94C5E">
        <w:t xml:space="preserve"> </w:t>
      </w:r>
      <w:r w:rsidR="004116CF">
        <w:t xml:space="preserve">and </w:t>
      </w:r>
      <w:r w:rsidR="004116CF" w:rsidRPr="00F94C5E">
        <w:t xml:space="preserve">the </w:t>
      </w:r>
      <w:r w:rsidR="004116CF" w:rsidRPr="001D4FAF">
        <w:t>MCC Contract Administrator</w:t>
      </w:r>
      <w:r w:rsidR="004116CF">
        <w:t xml:space="preserve"> </w:t>
      </w:r>
      <w:r w:rsidRPr="00F94C5E">
        <w:t xml:space="preserve">with copies of any notice(s) or other documentation issued by the relevant </w:t>
      </w:r>
      <w:r w:rsidR="004E65E7" w:rsidRPr="001D4FAF">
        <w:t>Commonwealth</w:t>
      </w:r>
      <w:r w:rsidRPr="00F94C5E">
        <w:t>, State or Territory regulator; and</w:t>
      </w:r>
    </w:p>
    <w:p w14:paraId="3F7CD4EC" w14:textId="77777777" w:rsidR="0008489A" w:rsidRPr="00F94C5E" w:rsidRDefault="0008489A" w:rsidP="00A5789C">
      <w:pPr>
        <w:pStyle w:val="DefenceHeading4"/>
      </w:pPr>
      <w:bookmarkStart w:id="906" w:name="_BPDC_LN_INS_3348"/>
      <w:bookmarkStart w:id="907" w:name="_BPDC_PR_INS_3349"/>
      <w:bookmarkStart w:id="908" w:name="_Ref301341659"/>
      <w:bookmarkEnd w:id="906"/>
      <w:bookmarkEnd w:id="907"/>
      <w:r w:rsidRPr="00F94C5E">
        <w:t xml:space="preserve">within 10 days of the date of notification to the </w:t>
      </w:r>
      <w:bookmarkEnd w:id="908"/>
      <w:r w:rsidRPr="00F94C5E">
        <w:t xml:space="preserve">relevant </w:t>
      </w:r>
      <w:r w:rsidR="004E65E7" w:rsidRPr="001D4FAF">
        <w:t>Commonwealth</w:t>
      </w:r>
      <w:r w:rsidRPr="00F94C5E">
        <w:t xml:space="preserve">, State or Territory regulator, provide the </w:t>
      </w:r>
      <w:r w:rsidR="00C3421A" w:rsidRPr="001D4FAF">
        <w:t>Contractor’s Representative</w:t>
      </w:r>
      <w:r w:rsidRPr="00F94C5E">
        <w:t xml:space="preserve"> </w:t>
      </w:r>
      <w:r w:rsidR="000D3107" w:rsidRPr="00F94C5E">
        <w:t xml:space="preserve">and the </w:t>
      </w:r>
      <w:r w:rsidR="00853E1F" w:rsidRPr="001D4FAF">
        <w:t>MCC Contract Administrator</w:t>
      </w:r>
      <w:r w:rsidR="000D3107" w:rsidRPr="00F94C5E">
        <w:t xml:space="preserve"> </w:t>
      </w:r>
      <w:r w:rsidRPr="00F94C5E">
        <w:t xml:space="preserve">with a summary of the related investigations, actions to be taken, and any impact on the </w:t>
      </w:r>
      <w:r w:rsidR="00BC559D" w:rsidRPr="001D4FAF">
        <w:rPr>
          <w:szCs w:val="22"/>
        </w:rPr>
        <w:t>Subcontract</w:t>
      </w:r>
      <w:r w:rsidR="00BC559D" w:rsidRPr="00F94C5E">
        <w:t xml:space="preserve"> </w:t>
      </w:r>
      <w:r w:rsidRPr="00F94C5E">
        <w:t>that may result from the notifiable incident;</w:t>
      </w:r>
    </w:p>
    <w:p w14:paraId="330126F8" w14:textId="77777777" w:rsidR="0002778E" w:rsidRPr="00F94C5E" w:rsidRDefault="009A1653" w:rsidP="00125159">
      <w:pPr>
        <w:pStyle w:val="DefenceHeading3"/>
      </w:pPr>
      <w:bookmarkStart w:id="909" w:name="_Ref457567763"/>
      <w:bookmarkStart w:id="910" w:name="_Ref309915335"/>
      <w:r w:rsidRPr="00F94C5E">
        <w:t>institute systems to</w:t>
      </w:r>
      <w:r w:rsidR="0002778E" w:rsidRPr="00F94C5E">
        <w:t>:</w:t>
      </w:r>
      <w:bookmarkEnd w:id="909"/>
      <w:r w:rsidRPr="00F94C5E">
        <w:t xml:space="preserve"> </w:t>
      </w:r>
    </w:p>
    <w:p w14:paraId="4E40CBA3" w14:textId="77777777" w:rsidR="009A1653" w:rsidRPr="00F94C5E" w:rsidRDefault="009A1653" w:rsidP="00A5789C">
      <w:pPr>
        <w:pStyle w:val="DefenceHeading4"/>
      </w:pPr>
      <w:r w:rsidRPr="00F94C5E">
        <w:t xml:space="preserve">obtain regular written assurances from each </w:t>
      </w:r>
      <w:r w:rsidR="0065145C" w:rsidRPr="001D4FAF">
        <w:t>Other Contractor</w:t>
      </w:r>
      <w:r w:rsidRPr="00F94C5E">
        <w:t xml:space="preserve"> about their ongoing compliance with the </w:t>
      </w:r>
      <w:r w:rsidR="003062E4" w:rsidRPr="001D4FAF">
        <w:t>WHS Legislation</w:t>
      </w:r>
      <w:r w:rsidRPr="00F94C5E">
        <w:t>;</w:t>
      </w:r>
      <w:bookmarkEnd w:id="910"/>
      <w:r w:rsidR="0002778E" w:rsidRPr="00F94C5E">
        <w:t xml:space="preserve"> and</w:t>
      </w:r>
    </w:p>
    <w:p w14:paraId="26D11A5C" w14:textId="77777777" w:rsidR="009A1653" w:rsidRPr="00F94C5E" w:rsidRDefault="0002778E" w:rsidP="00A5789C">
      <w:pPr>
        <w:pStyle w:val="DefenceHeading4"/>
      </w:pPr>
      <w:r w:rsidRPr="00F94C5E">
        <w:t xml:space="preserve">provide, in a format specified by the </w:t>
      </w:r>
      <w:r w:rsidR="00C3421A" w:rsidRPr="001D4FAF">
        <w:t>Contractor’s Representative</w:t>
      </w:r>
      <w:r w:rsidRPr="00F94C5E">
        <w:t>, the</w:t>
      </w:r>
      <w:r w:rsidR="009A1653" w:rsidRPr="00F94C5E">
        <w:t xml:space="preserve"> written assurances</w:t>
      </w:r>
      <w:r w:rsidR="000D3107" w:rsidRPr="00F94C5E">
        <w:t xml:space="preserve"> </w:t>
      </w:r>
      <w:r w:rsidRPr="00F94C5E">
        <w:t xml:space="preserve">regarding </w:t>
      </w:r>
      <w:r w:rsidR="009A1653" w:rsidRPr="00F94C5E">
        <w:t xml:space="preserve">the </w:t>
      </w:r>
      <w:r w:rsidR="009A1653" w:rsidRPr="001D4FAF">
        <w:t>Consultant's</w:t>
      </w:r>
      <w:r w:rsidR="009A1653" w:rsidRPr="00F94C5E">
        <w:t xml:space="preserve"> ongoing compliance with the </w:t>
      </w:r>
      <w:r w:rsidR="003062E4" w:rsidRPr="001D4FAF">
        <w:t>WHS Legislation</w:t>
      </w:r>
      <w:r w:rsidR="00942277">
        <w:t>:</w:t>
      </w:r>
    </w:p>
    <w:p w14:paraId="3EED15B6" w14:textId="2572E3AE" w:rsidR="0002778E" w:rsidRPr="00F94C5E" w:rsidRDefault="0002778E" w:rsidP="00992A6A">
      <w:pPr>
        <w:pStyle w:val="DefenceHeading5"/>
      </w:pPr>
      <w:bookmarkStart w:id="911" w:name="_Ref208316458"/>
      <w:r w:rsidRPr="00F94C5E">
        <w:t xml:space="preserve">on a monthly basis in the </w:t>
      </w:r>
      <w:r w:rsidR="00FF3C14" w:rsidRPr="00F94C5E">
        <w:t>report</w:t>
      </w:r>
      <w:r w:rsidR="00823DAC">
        <w:t>s</w:t>
      </w:r>
      <w:r w:rsidRPr="00F94C5E">
        <w:t xml:space="preserve"> </w:t>
      </w:r>
      <w:r w:rsidR="000D3107" w:rsidRPr="00F94C5E">
        <w:t>under</w:t>
      </w:r>
      <w:r w:rsidRPr="00F94C5E">
        <w:t xml:space="preserve"> clause </w:t>
      </w:r>
      <w:r w:rsidR="00C345B7" w:rsidRPr="00F94C5E">
        <w:rPr>
          <w:color w:val="000000"/>
        </w:rPr>
        <w:fldChar w:fldCharType="begin"/>
      </w:r>
      <w:r w:rsidR="00C345B7" w:rsidRPr="00F94C5E">
        <w:rPr>
          <w:color w:val="000000"/>
        </w:rPr>
        <w:instrText xml:space="preserve"> REF _Ref446523449 \w \h </w:instrText>
      </w:r>
      <w:r w:rsidR="00C345B7" w:rsidRPr="00F94C5E">
        <w:rPr>
          <w:color w:val="000000"/>
        </w:rPr>
      </w:r>
      <w:r w:rsidR="00C345B7" w:rsidRPr="00F94C5E">
        <w:rPr>
          <w:color w:val="000000"/>
        </w:rPr>
        <w:fldChar w:fldCharType="separate"/>
      </w:r>
      <w:r w:rsidR="00755617">
        <w:rPr>
          <w:color w:val="000000"/>
        </w:rPr>
        <w:t>4.7</w:t>
      </w:r>
      <w:r w:rsidR="00C345B7" w:rsidRPr="00F94C5E">
        <w:rPr>
          <w:color w:val="000000"/>
        </w:rPr>
        <w:fldChar w:fldCharType="end"/>
      </w:r>
      <w:r w:rsidRPr="00F94C5E">
        <w:t>;</w:t>
      </w:r>
      <w:bookmarkEnd w:id="911"/>
    </w:p>
    <w:p w14:paraId="2866BC3D" w14:textId="77777777" w:rsidR="0002778E" w:rsidRPr="00F94C5E" w:rsidRDefault="0002778E" w:rsidP="00992A6A">
      <w:pPr>
        <w:pStyle w:val="DefenceHeading5"/>
      </w:pPr>
      <w:r w:rsidRPr="00F94C5E">
        <w:t xml:space="preserve">on a quarterly basis (when requested by the </w:t>
      </w:r>
      <w:r w:rsidR="00C3421A" w:rsidRPr="001D4FAF">
        <w:t>Contractor’s Representative</w:t>
      </w:r>
      <w:r w:rsidRPr="00F94C5E">
        <w:t>); and</w:t>
      </w:r>
    </w:p>
    <w:p w14:paraId="085030D4" w14:textId="77777777" w:rsidR="0002778E" w:rsidRPr="00F94C5E" w:rsidRDefault="0002778E" w:rsidP="00992A6A">
      <w:pPr>
        <w:pStyle w:val="DefenceHeading5"/>
      </w:pPr>
      <w:r w:rsidRPr="00F94C5E">
        <w:t xml:space="preserve">as otherwise directed by the </w:t>
      </w:r>
      <w:r w:rsidR="00C3421A" w:rsidRPr="001D4FAF">
        <w:t>Contractor’s Representative</w:t>
      </w:r>
      <w:r w:rsidRPr="00F94C5E">
        <w:t>;</w:t>
      </w:r>
    </w:p>
    <w:p w14:paraId="076DDF21" w14:textId="2B92DF7B" w:rsidR="0002778E" w:rsidRPr="00F94C5E" w:rsidRDefault="0002778E" w:rsidP="00322409">
      <w:pPr>
        <w:pStyle w:val="DefenceHeading3"/>
      </w:pPr>
      <w:r w:rsidRPr="00F94C5E">
        <w:t xml:space="preserve">provide the written assurances obtained under paragraph </w:t>
      </w:r>
      <w:r w:rsidR="000D3107" w:rsidRPr="00F94C5E">
        <w:fldChar w:fldCharType="begin"/>
      </w:r>
      <w:r w:rsidR="000D3107" w:rsidRPr="00F94C5E">
        <w:instrText xml:space="preserve"> REF _Ref457567763 \r \h  \* MERGEFORMAT </w:instrText>
      </w:r>
      <w:r w:rsidR="000D3107" w:rsidRPr="00F94C5E">
        <w:fldChar w:fldCharType="separate"/>
      </w:r>
      <w:r w:rsidR="00755617">
        <w:t>(e)</w:t>
      </w:r>
      <w:r w:rsidR="000D3107" w:rsidRPr="00F94C5E">
        <w:fldChar w:fldCharType="end"/>
      </w:r>
      <w:r w:rsidR="000D3107" w:rsidRPr="00F94C5E">
        <w:t xml:space="preserve"> </w:t>
      </w:r>
      <w:r w:rsidRPr="00F94C5E">
        <w:t xml:space="preserve">to the </w:t>
      </w:r>
      <w:r w:rsidR="00C3421A" w:rsidRPr="001D4FAF">
        <w:t>Contractor’s Representative</w:t>
      </w:r>
      <w:r w:rsidRPr="00F94C5E">
        <w:t xml:space="preserve"> in accordance with paragraph </w:t>
      </w:r>
      <w:r w:rsidR="000D3107" w:rsidRPr="00F94C5E">
        <w:rPr>
          <w:highlight w:val="yellow"/>
        </w:rPr>
        <w:fldChar w:fldCharType="begin"/>
      </w:r>
      <w:r w:rsidR="000D3107" w:rsidRPr="00F94C5E">
        <w:instrText xml:space="preserve"> REF _Ref457567763 \r \h </w:instrText>
      </w:r>
      <w:r w:rsidR="000D3107" w:rsidRPr="00F94C5E">
        <w:rPr>
          <w:highlight w:val="yellow"/>
        </w:rPr>
      </w:r>
      <w:r w:rsidR="000D3107" w:rsidRPr="00F94C5E">
        <w:rPr>
          <w:highlight w:val="yellow"/>
        </w:rPr>
        <w:fldChar w:fldCharType="separate"/>
      </w:r>
      <w:r w:rsidR="00755617">
        <w:t>(e)</w:t>
      </w:r>
      <w:r w:rsidR="000D3107" w:rsidRPr="00F94C5E">
        <w:rPr>
          <w:highlight w:val="yellow"/>
        </w:rPr>
        <w:fldChar w:fldCharType="end"/>
      </w:r>
      <w:r w:rsidR="000D3107" w:rsidRPr="00F94C5E">
        <w:t>;</w:t>
      </w:r>
    </w:p>
    <w:p w14:paraId="1D15AB9D" w14:textId="77777777" w:rsidR="0002778E" w:rsidRPr="00F94C5E" w:rsidRDefault="0002778E" w:rsidP="00992A6A">
      <w:pPr>
        <w:pStyle w:val="DefenceHeading3"/>
      </w:pPr>
      <w:bookmarkStart w:id="912" w:name="_BPDC_LN_INS_3332"/>
      <w:bookmarkStart w:id="913" w:name="_BPDC_PR_INS_3333"/>
      <w:bookmarkEnd w:id="912"/>
      <w:bookmarkEnd w:id="913"/>
      <w:r w:rsidRPr="00F94C5E">
        <w:t xml:space="preserve">without limiting the </w:t>
      </w:r>
      <w:r w:rsidR="00025FDA" w:rsidRPr="001D4FAF">
        <w:t>Consultant’s</w:t>
      </w:r>
      <w:r w:rsidRPr="00F94C5E">
        <w:t xml:space="preserve"> obligations under </w:t>
      </w:r>
      <w:r w:rsidR="00FF3C14" w:rsidRPr="00F94C5E">
        <w:t xml:space="preserve">the </w:t>
      </w:r>
      <w:r w:rsidR="00BC559D" w:rsidRPr="001D4FAF">
        <w:rPr>
          <w:szCs w:val="22"/>
        </w:rPr>
        <w:t>Subcontract</w:t>
      </w:r>
      <w:r w:rsidR="00BC559D" w:rsidRPr="00F94C5E">
        <w:t xml:space="preserve"> </w:t>
      </w:r>
      <w:r w:rsidRPr="00F94C5E">
        <w:t xml:space="preserve">or otherwise at law or in equity within 10 days of receipt provide to the </w:t>
      </w:r>
      <w:r w:rsidR="00C3421A" w:rsidRPr="001D4FAF">
        <w:t>Contractor’s Representative</w:t>
      </w:r>
      <w:r w:rsidRPr="00F94C5E">
        <w:t xml:space="preserve"> copies of</w:t>
      </w:r>
      <w:r w:rsidR="001A2C72">
        <w:t xml:space="preserve"> all</w:t>
      </w:r>
      <w:r w:rsidRPr="00F94C5E">
        <w:t>:</w:t>
      </w:r>
    </w:p>
    <w:p w14:paraId="63656978" w14:textId="77777777" w:rsidR="0002778E" w:rsidRPr="00F94C5E" w:rsidRDefault="0002778E" w:rsidP="00951194">
      <w:pPr>
        <w:pStyle w:val="DefenceHeading4"/>
        <w:numPr>
          <w:ilvl w:val="3"/>
          <w:numId w:val="20"/>
        </w:numPr>
      </w:pPr>
      <w:bookmarkStart w:id="914" w:name="_BPDC_LN_INS_3330"/>
      <w:bookmarkStart w:id="915" w:name="_BPDC_PR_INS_3331"/>
      <w:bookmarkEnd w:id="914"/>
      <w:bookmarkEnd w:id="915"/>
      <w:r w:rsidRPr="00F94C5E">
        <w:t xml:space="preserve">formal notices and written communications issued by a regulator or agent of the regulator under or in compliance with the applicable </w:t>
      </w:r>
      <w:r w:rsidR="00C87EF0" w:rsidRPr="001D4FAF">
        <w:t>WHS Legislation</w:t>
      </w:r>
      <w:r w:rsidRPr="00F94C5E">
        <w:t xml:space="preserve"> to the </w:t>
      </w:r>
      <w:r w:rsidR="00025FDA" w:rsidRPr="001D4FAF">
        <w:t>Consultant</w:t>
      </w:r>
      <w:r w:rsidR="009D2E51" w:rsidRPr="00F94C5E">
        <w:t xml:space="preserve"> </w:t>
      </w:r>
      <w:r w:rsidRPr="00F94C5E">
        <w:t xml:space="preserve">relating to work health and safety matters; </w:t>
      </w:r>
    </w:p>
    <w:p w14:paraId="448C0CB7" w14:textId="77777777" w:rsidR="0002778E" w:rsidRPr="00F94C5E" w:rsidRDefault="0002778E" w:rsidP="00951194">
      <w:pPr>
        <w:pStyle w:val="DefenceHeading4"/>
        <w:numPr>
          <w:ilvl w:val="3"/>
          <w:numId w:val="20"/>
        </w:numPr>
      </w:pPr>
      <w:bookmarkStart w:id="916" w:name="_BPDC_LN_INS_3328"/>
      <w:bookmarkStart w:id="917" w:name="_BPDC_PR_INS_3329"/>
      <w:bookmarkEnd w:id="916"/>
      <w:bookmarkEnd w:id="917"/>
      <w:r w:rsidRPr="00F94C5E">
        <w:t xml:space="preserve">formal notices issued by a health and safety representative of the </w:t>
      </w:r>
      <w:r w:rsidR="00025FDA" w:rsidRPr="001D4FAF">
        <w:t>Consultant</w:t>
      </w:r>
      <w:r w:rsidRPr="00F94C5E">
        <w:t xml:space="preserve"> under or in compliance with the applicable </w:t>
      </w:r>
      <w:r w:rsidR="00C87EF0" w:rsidRPr="001D4FAF">
        <w:t>WHS Legislation</w:t>
      </w:r>
      <w:r w:rsidRPr="00F94C5E">
        <w:t>; and</w:t>
      </w:r>
    </w:p>
    <w:p w14:paraId="4BD0A671" w14:textId="77777777" w:rsidR="009D2E51" w:rsidRPr="00F94C5E" w:rsidRDefault="0002778E" w:rsidP="00951194">
      <w:pPr>
        <w:pStyle w:val="DefenceHeading4"/>
        <w:numPr>
          <w:ilvl w:val="3"/>
          <w:numId w:val="20"/>
        </w:numPr>
      </w:pPr>
      <w:bookmarkStart w:id="918" w:name="_BPDC_LN_INS_3326"/>
      <w:bookmarkStart w:id="919" w:name="_BPDC_PR_INS_3327"/>
      <w:bookmarkEnd w:id="918"/>
      <w:bookmarkEnd w:id="919"/>
      <w:r w:rsidRPr="00F94C5E">
        <w:lastRenderedPageBreak/>
        <w:t xml:space="preserve">formal notices, written communications and written undertakings given by the </w:t>
      </w:r>
      <w:r w:rsidR="00025FDA" w:rsidRPr="001D4FAF">
        <w:t>Consultant</w:t>
      </w:r>
      <w:r w:rsidR="009D2E51" w:rsidRPr="00F94C5E">
        <w:t xml:space="preserve"> </w:t>
      </w:r>
      <w:r w:rsidRPr="00F94C5E">
        <w:t xml:space="preserve">to the regulator or agent of the regulator under or in compliance with the applicable </w:t>
      </w:r>
      <w:r w:rsidR="00C87EF0" w:rsidRPr="001D4FAF">
        <w:t>WHS Legislation</w:t>
      </w:r>
      <w:r w:rsidRPr="00F94C5E">
        <w:t>,</w:t>
      </w:r>
    </w:p>
    <w:p w14:paraId="1E8E0E5A" w14:textId="77777777" w:rsidR="0002778E" w:rsidRPr="004C6864" w:rsidRDefault="0002778E" w:rsidP="00856163">
      <w:pPr>
        <w:pStyle w:val="DefenceIndent"/>
        <w:rPr>
          <w:b/>
          <w:i/>
        </w:rPr>
      </w:pPr>
      <w:r w:rsidRPr="00F94C5E">
        <w:t xml:space="preserve">arising out of or in connection with the </w:t>
      </w:r>
      <w:r w:rsidR="00A902F5" w:rsidRPr="001D4FAF">
        <w:t>Services</w:t>
      </w:r>
      <w:r w:rsidRPr="00F94C5E">
        <w:t>;</w:t>
      </w:r>
    </w:p>
    <w:p w14:paraId="4AC9493E" w14:textId="77777777" w:rsidR="009A1653" w:rsidRPr="00F94C5E" w:rsidRDefault="009A1653" w:rsidP="00125159">
      <w:pPr>
        <w:pStyle w:val="DefenceHeading3"/>
      </w:pPr>
      <w:r w:rsidRPr="00F94C5E">
        <w:t>exercise a duty of the utmost good faith to the</w:t>
      </w:r>
      <w:r w:rsidR="00706317" w:rsidRPr="00F94C5E">
        <w:t xml:space="preserve"> </w:t>
      </w:r>
      <w:r w:rsidR="009D2E51" w:rsidRPr="001D4FAF">
        <w:t>Contractor</w:t>
      </w:r>
      <w:r w:rsidR="000D3107" w:rsidRPr="00F94C5E">
        <w:t xml:space="preserve"> and the </w:t>
      </w:r>
      <w:r w:rsidR="000D3107" w:rsidRPr="001D4FAF">
        <w:t>Commonwealth</w:t>
      </w:r>
      <w:r w:rsidR="009D2E51" w:rsidRPr="00F94C5E">
        <w:t xml:space="preserve"> </w:t>
      </w:r>
      <w:r w:rsidRPr="00F94C5E">
        <w:t xml:space="preserve">in carrying out the </w:t>
      </w:r>
      <w:r w:rsidR="00F42400" w:rsidRPr="001D4FAF">
        <w:t>Services</w:t>
      </w:r>
      <w:r w:rsidRPr="00F94C5E">
        <w:t xml:space="preserve"> to enable </w:t>
      </w:r>
      <w:r w:rsidR="00706317" w:rsidRPr="00F94C5E">
        <w:t xml:space="preserve">the </w:t>
      </w:r>
      <w:r w:rsidR="009D2E51" w:rsidRPr="001D4FAF">
        <w:t>Contractor</w:t>
      </w:r>
      <w:r w:rsidR="009D2E51" w:rsidRPr="00F94C5E">
        <w:t xml:space="preserve"> </w:t>
      </w:r>
      <w:r w:rsidR="000D3107" w:rsidRPr="00F94C5E">
        <w:t xml:space="preserve">and the </w:t>
      </w:r>
      <w:r w:rsidR="000D3107" w:rsidRPr="001D4FAF">
        <w:t>Commonwealth</w:t>
      </w:r>
      <w:r w:rsidRPr="00F94C5E">
        <w:t xml:space="preserve"> to discharge the</w:t>
      </w:r>
      <w:r w:rsidR="00E6133C" w:rsidRPr="00F94C5E">
        <w:t>ir</w:t>
      </w:r>
      <w:r w:rsidRPr="00F94C5E">
        <w:t xml:space="preserve"> duties under the </w:t>
      </w:r>
      <w:r w:rsidR="003062E4" w:rsidRPr="001D4FAF">
        <w:t>WHS Legislation</w:t>
      </w:r>
      <w:r w:rsidRPr="00F94C5E">
        <w:t xml:space="preserve">; </w:t>
      </w:r>
    </w:p>
    <w:p w14:paraId="270BB25B" w14:textId="77777777" w:rsidR="009A1653" w:rsidRPr="00F94C5E" w:rsidRDefault="009A1653" w:rsidP="00125159">
      <w:pPr>
        <w:pStyle w:val="DefenceHeading3"/>
      </w:pPr>
      <w:bookmarkStart w:id="920" w:name="_Ref309915764"/>
      <w:r w:rsidRPr="00F94C5E">
        <w:t>ensure that, if any Statutory Requirement requires that:</w:t>
      </w:r>
      <w:bookmarkEnd w:id="920"/>
    </w:p>
    <w:p w14:paraId="06C616F1" w14:textId="77777777" w:rsidR="009A1653" w:rsidRPr="00F94C5E" w:rsidRDefault="009A1653" w:rsidP="00E6133C">
      <w:pPr>
        <w:pStyle w:val="DefenceHeading4"/>
      </w:pPr>
      <w:r w:rsidRPr="00F94C5E">
        <w:t>a person:</w:t>
      </w:r>
    </w:p>
    <w:p w14:paraId="786AD2C5" w14:textId="77777777" w:rsidR="009A1653" w:rsidRPr="00F94C5E" w:rsidRDefault="009A1653" w:rsidP="00125159">
      <w:pPr>
        <w:pStyle w:val="DefenceHeading5"/>
      </w:pPr>
      <w:r w:rsidRPr="00F94C5E">
        <w:t xml:space="preserve">be authorised or licensed (in accordance with the </w:t>
      </w:r>
      <w:r w:rsidR="003062E4" w:rsidRPr="001D4FAF">
        <w:t>WHS Legislation</w:t>
      </w:r>
      <w:r w:rsidRPr="00F94C5E">
        <w:t>) to carry out any work at that workplace, that person is so authorised or licensed, and complies with any conditions of such authorisation or licence; or</w:t>
      </w:r>
    </w:p>
    <w:p w14:paraId="3524CAC0" w14:textId="77777777" w:rsidR="009A1653" w:rsidRPr="00F94C5E" w:rsidRDefault="009A1653" w:rsidP="00125159">
      <w:pPr>
        <w:pStyle w:val="DefenceHeading5"/>
      </w:pPr>
      <w:r w:rsidRPr="00F94C5E">
        <w:t xml:space="preserve">has prescribed qualifications or experience, or if not, is to be supervised by a person who has prescribed qualifications or experience (as defined in the </w:t>
      </w:r>
      <w:r w:rsidR="003062E4" w:rsidRPr="001D4FAF">
        <w:t>WHS Legislation</w:t>
      </w:r>
      <w:r w:rsidRPr="00F94C5E">
        <w:t>), that person has the required qualifications or experience or is so supervised; or</w:t>
      </w:r>
    </w:p>
    <w:p w14:paraId="5F82F2E7" w14:textId="77777777" w:rsidR="009A1653" w:rsidRPr="00F94C5E" w:rsidRDefault="009A1653" w:rsidP="00E6133C">
      <w:pPr>
        <w:pStyle w:val="DefenceHeading4"/>
      </w:pPr>
      <w:r w:rsidRPr="00F94C5E">
        <w:t>a workplace, plant or substance (or design), or work (or class of work) be authorised or licensed, that workplace, plant or substance, or work is so authorised or licensed;</w:t>
      </w:r>
    </w:p>
    <w:p w14:paraId="3DAD68E0" w14:textId="1DEEBEB4" w:rsidR="00F02920" w:rsidRPr="00F94C5E" w:rsidRDefault="009A1653" w:rsidP="00125159">
      <w:pPr>
        <w:pStyle w:val="DefenceHeading3"/>
      </w:pPr>
      <w:r w:rsidRPr="00F94C5E">
        <w:t xml:space="preserve">not direct or allow a person to carry out work, or use plant or a substance </w:t>
      </w:r>
      <w:r w:rsidR="00577869" w:rsidRPr="00F94C5E">
        <w:t xml:space="preserve">(or design) </w:t>
      </w:r>
      <w:r w:rsidRPr="00F94C5E">
        <w:t>at a workplace unless the authorisation, licensing, prescribed qualifications or experience required by a</w:t>
      </w:r>
      <w:r w:rsidR="00AE51BC" w:rsidRPr="00F94C5E">
        <w:t>ny</w:t>
      </w:r>
      <w:r w:rsidRPr="00F94C5E">
        <w:t xml:space="preserve"> Stat</w:t>
      </w:r>
      <w:r w:rsidR="00E6133C" w:rsidRPr="00F94C5E">
        <w:t xml:space="preserve">utory Requirement </w:t>
      </w:r>
      <w:r w:rsidR="00AE51BC" w:rsidRPr="00F94C5E">
        <w:t>and</w:t>
      </w:r>
      <w:r w:rsidR="00E6133C" w:rsidRPr="00F94C5E">
        <w:t xml:space="preserve"> paragraph </w:t>
      </w:r>
      <w:r w:rsidR="00E6133C" w:rsidRPr="00F94C5E">
        <w:fldChar w:fldCharType="begin"/>
      </w:r>
      <w:r w:rsidR="00E6133C" w:rsidRPr="00F94C5E">
        <w:instrText xml:space="preserve"> REF _Ref309915764 \n \h </w:instrText>
      </w:r>
      <w:r w:rsidR="00E6133C" w:rsidRPr="00F94C5E">
        <w:fldChar w:fldCharType="separate"/>
      </w:r>
      <w:r w:rsidR="00755617">
        <w:t>(i)</w:t>
      </w:r>
      <w:r w:rsidR="00E6133C" w:rsidRPr="00F94C5E">
        <w:fldChar w:fldCharType="end"/>
      </w:r>
      <w:r w:rsidRPr="00F94C5E">
        <w:t xml:space="preserve"> are met; </w:t>
      </w:r>
    </w:p>
    <w:p w14:paraId="409D34DD" w14:textId="043DB5AF" w:rsidR="00EE42B7" w:rsidRPr="00EE42B7" w:rsidRDefault="0011060D" w:rsidP="0011060D">
      <w:pPr>
        <w:pStyle w:val="DefenceHeading3"/>
      </w:pPr>
      <w:r w:rsidRPr="0011060D">
        <w:t xml:space="preserve">immediately notify the </w:t>
      </w:r>
      <w:r w:rsidR="00366098" w:rsidRPr="00B26B41">
        <w:t xml:space="preserve">Contractor’s Representative and </w:t>
      </w:r>
      <w:r w:rsidR="00366098">
        <w:t xml:space="preserve">the </w:t>
      </w:r>
      <w:r w:rsidRPr="0011060D">
        <w:t>MCC Contract Admini</w:t>
      </w:r>
      <w:r>
        <w:t xml:space="preserve">strator giving full particulars, so far as they are known to it, </w:t>
      </w:r>
      <w:r w:rsidR="00E273BB">
        <w:t>upon becoming</w:t>
      </w:r>
      <w:r w:rsidR="00EE42B7" w:rsidRPr="00EE42B7">
        <w:t xml:space="preserve"> aware of any intention on the part of a regulatory authority to cancel, revoke, suspend or amend an authorisation relat</w:t>
      </w:r>
      <w:r>
        <w:t>ing to work health and safety;</w:t>
      </w:r>
    </w:p>
    <w:p w14:paraId="6A01D3CE" w14:textId="6117FD79" w:rsidR="00F02920" w:rsidRPr="00F94C5E" w:rsidRDefault="00F02920" w:rsidP="00125159">
      <w:pPr>
        <w:pStyle w:val="DefenceHeading3"/>
      </w:pPr>
      <w:r w:rsidRPr="00F94C5E">
        <w:t xml:space="preserve">without limiting the </w:t>
      </w:r>
      <w:r w:rsidR="00025FDA" w:rsidRPr="001D4FAF">
        <w:t>Consultant’s</w:t>
      </w:r>
      <w:r w:rsidRPr="00F94C5E">
        <w:t xml:space="preserve"> obligations under </w:t>
      </w:r>
      <w:r w:rsidR="00577869" w:rsidRPr="00F94C5E">
        <w:t xml:space="preserve">the </w:t>
      </w:r>
      <w:r w:rsidR="00BC559D" w:rsidRPr="001D4FAF">
        <w:rPr>
          <w:szCs w:val="22"/>
        </w:rPr>
        <w:t>Subcontract</w:t>
      </w:r>
      <w:r w:rsidR="00BC559D" w:rsidRPr="00F94C5E">
        <w:t xml:space="preserve"> </w:t>
      </w:r>
      <w:r w:rsidR="0002778E" w:rsidRPr="00F94C5E">
        <w:t xml:space="preserve">(including </w:t>
      </w:r>
      <w:r w:rsidR="00577869" w:rsidRPr="00F94C5E">
        <w:t>paragraph </w:t>
      </w:r>
      <w:r w:rsidR="000D3107" w:rsidRPr="00F94C5E">
        <w:fldChar w:fldCharType="begin"/>
      </w:r>
      <w:r w:rsidR="000D3107" w:rsidRPr="00F94C5E">
        <w:instrText xml:space="preserve"> REF _Ref449088999 \r \h </w:instrText>
      </w:r>
      <w:r w:rsidR="000D3107" w:rsidRPr="00F94C5E">
        <w:fldChar w:fldCharType="separate"/>
      </w:r>
      <w:r w:rsidR="00755617">
        <w:t>(d)</w:t>
      </w:r>
      <w:r w:rsidR="000D3107" w:rsidRPr="00F94C5E">
        <w:fldChar w:fldCharType="end"/>
      </w:r>
      <w:r w:rsidR="0002778E" w:rsidRPr="00F94C5E">
        <w:t xml:space="preserve"> in respect of notifiable incidents) or otherwise at law</w:t>
      </w:r>
      <w:r w:rsidR="005854DD" w:rsidRPr="00F94C5E">
        <w:t xml:space="preserve"> </w:t>
      </w:r>
      <w:r w:rsidR="0002778E" w:rsidRPr="00F94C5E">
        <w:t xml:space="preserve">or in equity, within 10 days of a request by the </w:t>
      </w:r>
      <w:r w:rsidR="00C3421A" w:rsidRPr="001D4FAF">
        <w:t>Contractor’s Representative</w:t>
      </w:r>
      <w:r w:rsidR="0002778E" w:rsidRPr="00F94C5E">
        <w:t xml:space="preserve">, the </w:t>
      </w:r>
      <w:r w:rsidR="00853E1F" w:rsidRPr="001D4FAF">
        <w:t>MCC Contract Administrator</w:t>
      </w:r>
      <w:r w:rsidR="0002778E" w:rsidRPr="00F94C5E">
        <w:t xml:space="preserve"> or anyone else acting on behalf of the </w:t>
      </w:r>
      <w:r w:rsidR="00942277" w:rsidRPr="001D4FAF">
        <w:t>Commonwealth</w:t>
      </w:r>
      <w:r w:rsidR="00942277">
        <w:t xml:space="preserve"> or the</w:t>
      </w:r>
      <w:r w:rsidR="00942277" w:rsidRPr="00F94C5E">
        <w:t xml:space="preserve"> </w:t>
      </w:r>
      <w:r w:rsidR="0093017B" w:rsidRPr="001D4FAF">
        <w:t>Contractor</w:t>
      </w:r>
      <w:r w:rsidR="0002778E" w:rsidRPr="00F94C5E">
        <w:t xml:space="preserve">, provide all information or copies of documentation held by the </w:t>
      </w:r>
      <w:r w:rsidR="00025FDA" w:rsidRPr="001D4FAF">
        <w:t>Consultant</w:t>
      </w:r>
      <w:r w:rsidR="0002778E" w:rsidRPr="00F94C5E">
        <w:t xml:space="preserve"> to the </w:t>
      </w:r>
      <w:r w:rsidR="00C3421A" w:rsidRPr="001D4FAF">
        <w:t>Contractor’s Representative</w:t>
      </w:r>
      <w:r w:rsidR="0002778E" w:rsidRPr="00F94C5E">
        <w:t xml:space="preserve">, the </w:t>
      </w:r>
      <w:r w:rsidR="00853E1F" w:rsidRPr="001D4FAF">
        <w:t>MCC Contract Administrator</w:t>
      </w:r>
      <w:r w:rsidR="0002778E" w:rsidRPr="00F94C5E">
        <w:t xml:space="preserve"> or anyone else acting on behalf of the </w:t>
      </w:r>
      <w:r w:rsidR="00942277" w:rsidRPr="001D4FAF">
        <w:t>Commonwealth</w:t>
      </w:r>
      <w:r w:rsidR="00942277">
        <w:t xml:space="preserve"> or the</w:t>
      </w:r>
      <w:r w:rsidR="00942277" w:rsidRPr="00F94C5E">
        <w:t xml:space="preserve"> </w:t>
      </w:r>
      <w:r w:rsidR="0093017B" w:rsidRPr="001D4FAF">
        <w:t>Contractor</w:t>
      </w:r>
      <w:r w:rsidR="0002778E" w:rsidRPr="00F94C5E">
        <w:t xml:space="preserve"> to enable the </w:t>
      </w:r>
      <w:r w:rsidR="0093017B" w:rsidRPr="001D4FAF">
        <w:t>Contractor</w:t>
      </w:r>
      <w:r w:rsidR="0002778E" w:rsidRPr="00F94C5E">
        <w:t xml:space="preserve"> and the </w:t>
      </w:r>
      <w:r w:rsidR="004E65E7" w:rsidRPr="001D4FAF">
        <w:t>Commonwealth</w:t>
      </w:r>
      <w:r w:rsidR="0002778E" w:rsidRPr="00F94C5E">
        <w:t xml:space="preserve"> to comply with their obligations under the </w:t>
      </w:r>
      <w:r w:rsidR="00C87EF0" w:rsidRPr="001D4FAF">
        <w:t>WHS Legislation</w:t>
      </w:r>
      <w:r w:rsidR="0002778E" w:rsidRPr="00F94C5E">
        <w:t>;</w:t>
      </w:r>
      <w:r w:rsidRPr="00F94C5E">
        <w:t xml:space="preserve"> </w:t>
      </w:r>
    </w:p>
    <w:p w14:paraId="632777A6" w14:textId="77777777" w:rsidR="0002778E" w:rsidRPr="00F94C5E" w:rsidRDefault="009A1653" w:rsidP="00125159">
      <w:pPr>
        <w:pStyle w:val="DefenceHeading3"/>
      </w:pPr>
      <w:bookmarkStart w:id="921" w:name="_Ref464551920"/>
      <w:r w:rsidRPr="00F94C5E">
        <w:t xml:space="preserve">if requested by the </w:t>
      </w:r>
      <w:r w:rsidR="00DB2E6D" w:rsidRPr="001D4FAF">
        <w:t>Contractor's Representative</w:t>
      </w:r>
      <w:r w:rsidR="00E6133C" w:rsidRPr="00F94C5E">
        <w:t xml:space="preserve"> </w:t>
      </w:r>
      <w:r w:rsidRPr="00F94C5E">
        <w:t xml:space="preserve">or required by the </w:t>
      </w:r>
      <w:r w:rsidR="003062E4" w:rsidRPr="001D4FAF">
        <w:t>WHS Legislation</w:t>
      </w:r>
      <w:r w:rsidRPr="00F94C5E">
        <w:t xml:space="preserve">, produce evidence of any </w:t>
      </w:r>
      <w:r w:rsidR="00CD4C68" w:rsidRPr="001D4FAF">
        <w:t>Approvals</w:t>
      </w:r>
      <w:r w:rsidR="00CD4C68">
        <w:rPr>
          <w:rStyle w:val="Hyperlink"/>
        </w:rPr>
        <w:t xml:space="preserve"> </w:t>
      </w:r>
      <w:r w:rsidRPr="00F94C5E">
        <w:t xml:space="preserve">including any authorisations, licences, </w:t>
      </w:r>
      <w:r w:rsidR="005854DD" w:rsidRPr="00F94C5E">
        <w:t xml:space="preserve">registrations, </w:t>
      </w:r>
      <w:r w:rsidRPr="00F94C5E">
        <w:t>prescribed qualifications or experience, or any other information relevant to work health and safety</w:t>
      </w:r>
      <w:r w:rsidR="00293282">
        <w:t xml:space="preserve"> </w:t>
      </w:r>
      <w:r w:rsidRPr="00F94C5E">
        <w:t xml:space="preserve">to the satisfaction of the </w:t>
      </w:r>
      <w:r w:rsidR="00DB2E6D" w:rsidRPr="001D4FAF">
        <w:t>Contractor's Representative</w:t>
      </w:r>
      <w:r w:rsidR="00E6133C" w:rsidRPr="00F94C5E">
        <w:t xml:space="preserve"> </w:t>
      </w:r>
      <w:r w:rsidRPr="00F94C5E">
        <w:t xml:space="preserve">before the </w:t>
      </w:r>
      <w:r w:rsidR="00A10294" w:rsidRPr="001D4FAF">
        <w:t>Consultant</w:t>
      </w:r>
      <w:r w:rsidRPr="00F94C5E">
        <w:t xml:space="preserve"> commences such work</w:t>
      </w:r>
      <w:r w:rsidR="005854DD" w:rsidRPr="00F94C5E">
        <w:t>;</w:t>
      </w:r>
      <w:bookmarkEnd w:id="921"/>
    </w:p>
    <w:p w14:paraId="7C261822" w14:textId="77777777" w:rsidR="0002778E" w:rsidRPr="00F94C5E" w:rsidRDefault="0002778E" w:rsidP="00125159">
      <w:pPr>
        <w:pStyle w:val="DefenceHeading3"/>
      </w:pPr>
      <w:bookmarkStart w:id="922" w:name="_Ref450160399"/>
      <w:r w:rsidRPr="00F94C5E">
        <w:t xml:space="preserve">where the </w:t>
      </w:r>
      <w:r w:rsidR="00025FDA" w:rsidRPr="001D4FAF">
        <w:t>Consultant</w:t>
      </w:r>
      <w:r w:rsidRPr="00F94C5E">
        <w:t xml:space="preserve"> is a supplier, manufacturer, designer or importer for the purposes of the </w:t>
      </w:r>
      <w:r w:rsidR="00C87EF0" w:rsidRPr="001D4FAF">
        <w:t>WHS Legislation</w:t>
      </w:r>
      <w:r w:rsidRPr="00F94C5E">
        <w:t xml:space="preserve">, provide to the </w:t>
      </w:r>
      <w:r w:rsidR="00C3421A" w:rsidRPr="001D4FAF">
        <w:t>Contractor’s Representative</w:t>
      </w:r>
      <w:r w:rsidRPr="00F94C5E">
        <w:t xml:space="preserve"> </w:t>
      </w:r>
      <w:r w:rsidR="000D3107" w:rsidRPr="00F94C5E">
        <w:t>prior</w:t>
      </w:r>
      <w:r w:rsidRPr="00F94C5E">
        <w:t xml:space="preserve"> to </w:t>
      </w:r>
      <w:r w:rsidR="004E65E7" w:rsidRPr="001D4FAF">
        <w:t>Completion</w:t>
      </w:r>
      <w:r w:rsidRPr="00F94C5E">
        <w:t xml:space="preserve"> </w:t>
      </w:r>
      <w:r w:rsidR="005854DD" w:rsidRPr="00F94C5E">
        <w:t xml:space="preserve">(as defined in the </w:t>
      </w:r>
      <w:r w:rsidR="0065145C" w:rsidRPr="001D4FAF">
        <w:t>Managing Contractor Contract</w:t>
      </w:r>
      <w:r w:rsidR="005854DD" w:rsidRPr="00F94C5E">
        <w:t xml:space="preserve">) </w:t>
      </w:r>
      <w:r w:rsidR="00073DC7" w:rsidRPr="00F94C5E">
        <w:t xml:space="preserve">and before the expiry of the </w:t>
      </w:r>
      <w:r w:rsidR="00E72ABD" w:rsidRPr="00F94C5E">
        <w:t>D</w:t>
      </w:r>
      <w:r w:rsidR="00073DC7" w:rsidRPr="00F94C5E">
        <w:t xml:space="preserve">efects </w:t>
      </w:r>
      <w:r w:rsidR="00E72ABD" w:rsidRPr="00F94C5E">
        <w:t>L</w:t>
      </w:r>
      <w:r w:rsidR="00073DC7" w:rsidRPr="00F94C5E">
        <w:t xml:space="preserve">iability </w:t>
      </w:r>
      <w:r w:rsidR="00E72ABD" w:rsidRPr="00F94C5E">
        <w:t>P</w:t>
      </w:r>
      <w:r w:rsidRPr="00F94C5E">
        <w:t>eriod</w:t>
      </w:r>
      <w:r w:rsidR="00073DC7" w:rsidRPr="00F94C5E">
        <w:t xml:space="preserve"> (</w:t>
      </w:r>
      <w:r w:rsidR="005854DD" w:rsidRPr="00F94C5E">
        <w:t xml:space="preserve">as defined in the </w:t>
      </w:r>
      <w:r w:rsidR="0065145C" w:rsidRPr="001D4FAF">
        <w:t>Managing Contractor Contract</w:t>
      </w:r>
      <w:r w:rsidR="005854DD" w:rsidRPr="00F94C5E">
        <w:t>)</w:t>
      </w:r>
      <w:r w:rsidRPr="00F94C5E">
        <w:t xml:space="preserve"> information concerning:</w:t>
      </w:r>
      <w:bookmarkEnd w:id="922"/>
      <w:r w:rsidRPr="00F94C5E">
        <w:t xml:space="preserve"> </w:t>
      </w:r>
    </w:p>
    <w:p w14:paraId="5C78C1B7" w14:textId="77777777" w:rsidR="0002778E" w:rsidRPr="00F94C5E" w:rsidRDefault="0002778E" w:rsidP="0002778E">
      <w:pPr>
        <w:pStyle w:val="DefenceHeading4"/>
      </w:pPr>
      <w:bookmarkStart w:id="923" w:name="_BPDC_LN_INS_3322"/>
      <w:bookmarkStart w:id="924" w:name="_BPDC_PR_INS_3323"/>
      <w:bookmarkStart w:id="925" w:name="_Ref450126286"/>
      <w:bookmarkEnd w:id="923"/>
      <w:bookmarkEnd w:id="924"/>
      <w:r w:rsidRPr="00F94C5E">
        <w:t xml:space="preserve">the purpose for which any plant, structure or substance (as defined in the </w:t>
      </w:r>
      <w:r w:rsidR="00C87EF0" w:rsidRPr="001D4FAF">
        <w:t>WHS Legislation</w:t>
      </w:r>
      <w:r w:rsidRPr="00F94C5E">
        <w:t>) has been designed or manufactured;</w:t>
      </w:r>
      <w:bookmarkEnd w:id="925"/>
      <w:r w:rsidRPr="00F94C5E">
        <w:t xml:space="preserve"> </w:t>
      </w:r>
    </w:p>
    <w:p w14:paraId="1FAC82F1" w14:textId="46E50E66" w:rsidR="0002778E" w:rsidRPr="00F94C5E" w:rsidRDefault="0002778E" w:rsidP="0002778E">
      <w:pPr>
        <w:pStyle w:val="DefenceHeading4"/>
      </w:pPr>
      <w:bookmarkStart w:id="926" w:name="_BPDC_LN_INS_3320"/>
      <w:bookmarkStart w:id="927" w:name="_BPDC_PR_INS_3321"/>
      <w:bookmarkEnd w:id="926"/>
      <w:bookmarkEnd w:id="927"/>
      <w:r w:rsidRPr="00F94C5E">
        <w:t xml:space="preserve">the results of any calculations, analysis, testing or examination carried out concerning the safety of the plant, substances or structures referred to in </w:t>
      </w:r>
      <w:r w:rsidR="00942277">
        <w:t>sub</w:t>
      </w:r>
      <w:r w:rsidRPr="00F94C5E">
        <w:t xml:space="preserve">paragraph </w:t>
      </w:r>
      <w:r w:rsidR="001E4DFD">
        <w:fldChar w:fldCharType="begin"/>
      </w:r>
      <w:r w:rsidR="001E4DFD">
        <w:instrText xml:space="preserve"> REF _Ref450126286 \n \h </w:instrText>
      </w:r>
      <w:r w:rsidR="001E4DFD">
        <w:fldChar w:fldCharType="separate"/>
      </w:r>
      <w:r w:rsidR="00755617">
        <w:t>(i)</w:t>
      </w:r>
      <w:r w:rsidR="001E4DFD">
        <w:fldChar w:fldCharType="end"/>
      </w:r>
      <w:r w:rsidRPr="00F94C5E">
        <w:t xml:space="preserve"> (and the risks to the health and safety of persons); and</w:t>
      </w:r>
    </w:p>
    <w:p w14:paraId="38281BE3" w14:textId="7666F73B" w:rsidR="006B1633" w:rsidRDefault="0002778E" w:rsidP="00A5789C">
      <w:pPr>
        <w:pStyle w:val="DefenceHeading4"/>
      </w:pPr>
      <w:bookmarkStart w:id="928" w:name="_BPDC_LN_INS_3318"/>
      <w:bookmarkStart w:id="929" w:name="_BPDC_PR_INS_3319"/>
      <w:bookmarkEnd w:id="928"/>
      <w:bookmarkEnd w:id="929"/>
      <w:r w:rsidRPr="00B346F4">
        <w:t>any conditions necessary to ensure the plant, substances or structures are without risks to health and safety when used for the purpose for which they were designed or manufactured</w:t>
      </w:r>
      <w:r w:rsidR="00BA4FE1">
        <w:t>;</w:t>
      </w:r>
    </w:p>
    <w:p w14:paraId="1F7A9DFF" w14:textId="5FC730AA" w:rsidR="00B136EC" w:rsidRDefault="00B136EC" w:rsidP="00BA4FE1">
      <w:pPr>
        <w:pStyle w:val="DefenceHeading3"/>
      </w:pPr>
      <w:bookmarkStart w:id="930" w:name="_Ref170756888"/>
      <w:r>
        <w:lastRenderedPageBreak/>
        <w:t>ensure that the Design Documentation</w:t>
      </w:r>
      <w:r w:rsidRPr="00F94C5E">
        <w:t xml:space="preserve"> </w:t>
      </w:r>
      <w:r>
        <w:t xml:space="preserve">addresses the </w:t>
      </w:r>
      <w:r w:rsidR="00F61562">
        <w:t xml:space="preserve">asbestos related </w:t>
      </w:r>
      <w:r>
        <w:t xml:space="preserve">risks identified by the Consultant from its review of </w:t>
      </w:r>
      <w:r w:rsidRPr="00C8217B">
        <w:t>the Asbestos Management Plan and Defence Asbestos Register</w:t>
      </w:r>
      <w:r>
        <w:t>;</w:t>
      </w:r>
      <w:bookmarkEnd w:id="930"/>
    </w:p>
    <w:p w14:paraId="60131726" w14:textId="5EF9A61A" w:rsidR="00BA4FE1" w:rsidRDefault="00B136EC" w:rsidP="00F61562">
      <w:pPr>
        <w:pStyle w:val="DefenceHeading3"/>
      </w:pPr>
      <w:bookmarkStart w:id="931" w:name="_Ref170756896"/>
      <w:r w:rsidRPr="00F94C5E">
        <w:t xml:space="preserve">with each submission of </w:t>
      </w:r>
      <w:r w:rsidRPr="001D4FAF">
        <w:rPr>
          <w:szCs w:val="20"/>
        </w:rPr>
        <w:t>Design Documentation</w:t>
      </w:r>
      <w:r w:rsidRPr="00F94C5E">
        <w:t xml:space="preserve"> under clause </w:t>
      </w:r>
      <w:r w:rsidRPr="00F94C5E">
        <w:rPr>
          <w:color w:val="000000"/>
        </w:rPr>
        <w:fldChar w:fldCharType="begin"/>
      </w:r>
      <w:r w:rsidRPr="00F94C5E">
        <w:instrText xml:space="preserve"> REF _Ref462656314 \w \h </w:instrText>
      </w:r>
      <w:r w:rsidRPr="00F94C5E">
        <w:rPr>
          <w:color w:val="000000"/>
        </w:rPr>
      </w:r>
      <w:r w:rsidRPr="00F94C5E">
        <w:rPr>
          <w:color w:val="000000"/>
        </w:rPr>
        <w:fldChar w:fldCharType="separate"/>
      </w:r>
      <w:r w:rsidR="00755617">
        <w:t>6.2</w:t>
      </w:r>
      <w:r w:rsidRPr="00F94C5E">
        <w:rPr>
          <w:color w:val="000000"/>
        </w:rPr>
        <w:fldChar w:fldCharType="end"/>
      </w:r>
      <w:r w:rsidRPr="00F94C5E">
        <w:t xml:space="preserve">, provide the </w:t>
      </w:r>
      <w:r w:rsidRPr="001D4FAF">
        <w:t>Contractor's Representative</w:t>
      </w:r>
      <w:r w:rsidRPr="00F94C5E">
        <w:t xml:space="preserve"> with</w:t>
      </w:r>
      <w:r w:rsidR="00850929">
        <w:t xml:space="preserve"> a r</w:t>
      </w:r>
      <w:r w:rsidR="00850929" w:rsidRPr="00D42A79">
        <w:t xml:space="preserve">ecord of </w:t>
      </w:r>
      <w:r w:rsidR="00850929">
        <w:t xml:space="preserve">the risks identified by the Consultant from its review of </w:t>
      </w:r>
      <w:r w:rsidR="00850929" w:rsidRPr="00C8217B">
        <w:t>the Asbestos Management Plan and Defence Asbestos Register</w:t>
      </w:r>
      <w:r w:rsidR="00850929">
        <w:t xml:space="preserve"> and</w:t>
      </w:r>
      <w:r w:rsidR="00850929" w:rsidRPr="00D42A79">
        <w:t xml:space="preserve"> </w:t>
      </w:r>
      <w:r w:rsidR="00850929">
        <w:t xml:space="preserve">details of how </w:t>
      </w:r>
      <w:r w:rsidR="00850929" w:rsidRPr="00C8217B">
        <w:t xml:space="preserve">the </w:t>
      </w:r>
      <w:r w:rsidR="00850929">
        <w:t xml:space="preserve">Design Documentation addresses </w:t>
      </w:r>
      <w:r w:rsidR="00850929" w:rsidRPr="00C8217B">
        <w:t>th</w:t>
      </w:r>
      <w:r w:rsidR="00850929">
        <w:t>ose risks</w:t>
      </w:r>
      <w:r w:rsidR="00F61562">
        <w:t>;</w:t>
      </w:r>
      <w:bookmarkEnd w:id="931"/>
    </w:p>
    <w:p w14:paraId="75C2A01D" w14:textId="489C3D30" w:rsidR="005854DD" w:rsidRPr="00B346F4" w:rsidRDefault="005854DD" w:rsidP="00B346F4">
      <w:pPr>
        <w:pStyle w:val="DefenceHeading3"/>
        <w:rPr>
          <w:rFonts w:cs="Times New Roman"/>
          <w:bCs w:val="0"/>
          <w:szCs w:val="20"/>
        </w:rPr>
      </w:pPr>
      <w:r w:rsidRPr="00B346F4">
        <w:t xml:space="preserve">ensure that the </w:t>
      </w:r>
      <w:r w:rsidR="00394131" w:rsidRPr="00B346F4">
        <w:rPr>
          <w:szCs w:val="20"/>
        </w:rPr>
        <w:t>Design Documentation</w:t>
      </w:r>
      <w:r w:rsidRPr="00B346F4">
        <w:t xml:space="preserve"> eliminates or minimises the need for any hazardous manual tasks to be carried out in connection with a plant or structure;</w:t>
      </w:r>
    </w:p>
    <w:p w14:paraId="468571C5" w14:textId="77777777" w:rsidR="005854DD" w:rsidRPr="00F94C5E" w:rsidRDefault="005854DD" w:rsidP="00125159">
      <w:pPr>
        <w:pStyle w:val="DefenceHeading3"/>
      </w:pPr>
      <w:r w:rsidRPr="00F94C5E">
        <w:t xml:space="preserve">not use </w:t>
      </w:r>
      <w:r w:rsidR="002564F8">
        <w:t>A</w:t>
      </w:r>
      <w:r w:rsidRPr="00F94C5E">
        <w:t xml:space="preserve">sbestos or </w:t>
      </w:r>
      <w:r w:rsidRPr="001D4FAF">
        <w:t>ACM</w:t>
      </w:r>
      <w:r w:rsidRPr="00F94C5E">
        <w:t xml:space="preserve"> in carrying out the </w:t>
      </w:r>
      <w:r w:rsidR="00A902F5" w:rsidRPr="001D4FAF">
        <w:t>Services</w:t>
      </w:r>
      <w:r w:rsidRPr="00F94C5E">
        <w:t xml:space="preserve">; </w:t>
      </w:r>
    </w:p>
    <w:p w14:paraId="086A6883" w14:textId="77777777" w:rsidR="005854DD" w:rsidRPr="00F94C5E" w:rsidRDefault="005854DD" w:rsidP="00125159">
      <w:pPr>
        <w:pStyle w:val="DefenceHeading3"/>
      </w:pPr>
      <w:r w:rsidRPr="00F94C5E">
        <w:t xml:space="preserve">ensure that the </w:t>
      </w:r>
      <w:r w:rsidR="00394131" w:rsidRPr="001D4FAF">
        <w:rPr>
          <w:szCs w:val="20"/>
        </w:rPr>
        <w:t>Design Documentation</w:t>
      </w:r>
      <w:r w:rsidRPr="00F94C5E">
        <w:t xml:space="preserve"> does not provide for </w:t>
      </w:r>
      <w:r w:rsidR="002564F8">
        <w:t>A</w:t>
      </w:r>
      <w:r w:rsidRPr="00F94C5E">
        <w:t xml:space="preserve">sbestos or </w:t>
      </w:r>
      <w:r w:rsidR="00E246DF" w:rsidRPr="001D4FAF">
        <w:t>ACM</w:t>
      </w:r>
      <w:r w:rsidR="00E246DF" w:rsidRPr="00F94C5E">
        <w:t xml:space="preserve"> </w:t>
      </w:r>
      <w:r w:rsidRPr="00F94C5E">
        <w:t>to be used in (or incorporated into</w:t>
      </w:r>
      <w:r w:rsidR="000D3107" w:rsidRPr="00F94C5E">
        <w:t>)</w:t>
      </w:r>
      <w:r w:rsidRPr="00F94C5E">
        <w:t xml:space="preserve"> the</w:t>
      </w:r>
      <w:r w:rsidR="00607867" w:rsidRPr="00F94C5E">
        <w:t xml:space="preserve"> </w:t>
      </w:r>
      <w:r w:rsidR="00853E1F" w:rsidRPr="001D4FAF">
        <w:t>MCC Works</w:t>
      </w:r>
      <w:r w:rsidRPr="00F94C5E">
        <w:t xml:space="preserve">; </w:t>
      </w:r>
    </w:p>
    <w:p w14:paraId="75382A2D" w14:textId="566E1436" w:rsidR="005854DD" w:rsidRPr="00F94C5E" w:rsidRDefault="005854DD" w:rsidP="00125159">
      <w:pPr>
        <w:pStyle w:val="DefenceHeading3"/>
      </w:pPr>
      <w:bookmarkStart w:id="932" w:name="_Ref462656386"/>
      <w:r w:rsidRPr="00F94C5E">
        <w:t xml:space="preserve">with each submission of </w:t>
      </w:r>
      <w:r w:rsidR="00394131" w:rsidRPr="001D4FAF">
        <w:rPr>
          <w:szCs w:val="20"/>
        </w:rPr>
        <w:t>Design Documentation</w:t>
      </w:r>
      <w:r w:rsidRPr="00F94C5E">
        <w:t xml:space="preserve"> under clause </w:t>
      </w:r>
      <w:r w:rsidRPr="00F94C5E">
        <w:rPr>
          <w:color w:val="000000"/>
        </w:rPr>
        <w:fldChar w:fldCharType="begin"/>
      </w:r>
      <w:r w:rsidRPr="00F94C5E">
        <w:instrText xml:space="preserve"> REF _Ref462656314 \w \h </w:instrText>
      </w:r>
      <w:r w:rsidRPr="00F94C5E">
        <w:rPr>
          <w:color w:val="000000"/>
        </w:rPr>
      </w:r>
      <w:r w:rsidRPr="00F94C5E">
        <w:rPr>
          <w:color w:val="000000"/>
        </w:rPr>
        <w:fldChar w:fldCharType="separate"/>
      </w:r>
      <w:r w:rsidR="00755617">
        <w:t>6.2</w:t>
      </w:r>
      <w:r w:rsidRPr="00F94C5E">
        <w:rPr>
          <w:color w:val="000000"/>
        </w:rPr>
        <w:fldChar w:fldCharType="end"/>
      </w:r>
      <w:r w:rsidRPr="00F94C5E">
        <w:t xml:space="preserve">, provide the </w:t>
      </w:r>
      <w:r w:rsidRPr="001D4FAF">
        <w:t>Contractor's Representative</w:t>
      </w:r>
      <w:r w:rsidRPr="00F94C5E">
        <w:t xml:space="preserve"> with a certificate in a form satisfactory to the </w:t>
      </w:r>
      <w:r w:rsidRPr="001D4FAF">
        <w:t>Contractor's Representative</w:t>
      </w:r>
      <w:r w:rsidRPr="00F94C5E">
        <w:t xml:space="preserve"> which states that:</w:t>
      </w:r>
      <w:bookmarkEnd w:id="932"/>
    </w:p>
    <w:p w14:paraId="06B6F038" w14:textId="77777777" w:rsidR="005854DD" w:rsidRPr="00F94C5E" w:rsidRDefault="005854DD" w:rsidP="00A5789C">
      <w:pPr>
        <w:pStyle w:val="DefenceHeading4"/>
      </w:pPr>
      <w:r w:rsidRPr="00F94C5E">
        <w:t xml:space="preserve">all materials, goods, products, equipment and plant (including any imported materials, goods, products, equipment and plant) described in the </w:t>
      </w:r>
      <w:r w:rsidR="00394131" w:rsidRPr="001D4FAF">
        <w:t>Design Documentation</w:t>
      </w:r>
      <w:r w:rsidRPr="00F94C5E">
        <w:t xml:space="preserve"> to be used in (or incorporated into) the</w:t>
      </w:r>
      <w:r w:rsidR="00607867" w:rsidRPr="00F94C5E">
        <w:t xml:space="preserve"> </w:t>
      </w:r>
      <w:r w:rsidR="00853E1F" w:rsidRPr="001D4FAF">
        <w:t>MCC Works</w:t>
      </w:r>
      <w:r w:rsidR="00EC41EC" w:rsidRPr="00F94C5E">
        <w:t xml:space="preserve"> </w:t>
      </w:r>
      <w:r w:rsidRPr="00F94C5E">
        <w:t xml:space="preserve">are entirely (meaning 100%) free of </w:t>
      </w:r>
      <w:r w:rsidR="002564F8">
        <w:t>A</w:t>
      </w:r>
      <w:r w:rsidRPr="00F94C5E">
        <w:t xml:space="preserve">sbestos and </w:t>
      </w:r>
      <w:r w:rsidR="00E246DF" w:rsidRPr="001D4FAF">
        <w:t>ACM</w:t>
      </w:r>
      <w:r w:rsidRPr="00F94C5E">
        <w:t>; and</w:t>
      </w:r>
    </w:p>
    <w:p w14:paraId="332A4F2A" w14:textId="77777777" w:rsidR="005854DD" w:rsidRPr="00F94C5E" w:rsidRDefault="005854DD" w:rsidP="00A5789C">
      <w:pPr>
        <w:pStyle w:val="DefenceHeading4"/>
      </w:pPr>
      <w:r w:rsidRPr="00F94C5E">
        <w:t xml:space="preserve">the </w:t>
      </w:r>
      <w:r w:rsidR="00025FDA" w:rsidRPr="001D4FAF">
        <w:t>Consultant</w:t>
      </w:r>
      <w:r w:rsidRPr="00F94C5E">
        <w:t xml:space="preserve"> has otherwise complied with all </w:t>
      </w:r>
      <w:r w:rsidR="002B2646" w:rsidRPr="001D4FAF">
        <w:t>Statutory Requirements</w:t>
      </w:r>
      <w:r w:rsidRPr="00F94C5E">
        <w:t xml:space="preserve"> in relation to </w:t>
      </w:r>
      <w:r w:rsidR="002564F8">
        <w:t>A</w:t>
      </w:r>
      <w:r w:rsidRPr="00F94C5E">
        <w:t xml:space="preserve">sbestos and </w:t>
      </w:r>
      <w:r w:rsidR="00E246DF" w:rsidRPr="001D4FAF">
        <w:t>ACM</w:t>
      </w:r>
      <w:r w:rsidR="00E246DF" w:rsidRPr="00F94C5E">
        <w:t xml:space="preserve"> </w:t>
      </w:r>
      <w:r w:rsidRPr="00F94C5E">
        <w:t xml:space="preserve">in carrying out the </w:t>
      </w:r>
      <w:r w:rsidR="003B0EF9" w:rsidRPr="001D4FAF">
        <w:t>Services</w:t>
      </w:r>
      <w:r w:rsidRPr="00F94C5E">
        <w:t>;</w:t>
      </w:r>
    </w:p>
    <w:p w14:paraId="792BC849" w14:textId="5C219358" w:rsidR="005854DD" w:rsidRPr="00F94C5E" w:rsidRDefault="005854DD" w:rsidP="00125159">
      <w:pPr>
        <w:pStyle w:val="DefenceHeading3"/>
      </w:pPr>
      <w:r w:rsidRPr="00F94C5E">
        <w:t xml:space="preserve">without limiting paragraph </w:t>
      </w:r>
      <w:r w:rsidR="001E4DFD">
        <w:fldChar w:fldCharType="begin"/>
      </w:r>
      <w:r w:rsidR="001E4DFD">
        <w:instrText xml:space="preserve"> REF _Ref462656386 \n \h </w:instrText>
      </w:r>
      <w:r w:rsidR="001E4DFD">
        <w:fldChar w:fldCharType="separate"/>
      </w:r>
      <w:r w:rsidR="00755617">
        <w:t>(t)</w:t>
      </w:r>
      <w:r w:rsidR="001E4DFD">
        <w:fldChar w:fldCharType="end"/>
      </w:r>
      <w:r w:rsidR="00942277">
        <w:t>,</w:t>
      </w:r>
      <w:r w:rsidRPr="00F94C5E">
        <w:t xml:space="preserve"> if any imported materials, goods, products, equipment and plant described in the </w:t>
      </w:r>
      <w:r w:rsidR="00394131" w:rsidRPr="001D4FAF">
        <w:rPr>
          <w:szCs w:val="20"/>
        </w:rPr>
        <w:t>Design Documentation</w:t>
      </w:r>
      <w:r w:rsidRPr="00F94C5E">
        <w:t xml:space="preserve"> are to be used in (or incorporated into) the </w:t>
      </w:r>
      <w:r w:rsidR="00896B7A" w:rsidRPr="001D4FAF">
        <w:rPr>
          <w:szCs w:val="20"/>
        </w:rPr>
        <w:t>MCC Works</w:t>
      </w:r>
      <w:r w:rsidRPr="00F94C5E">
        <w:t xml:space="preserve">, the </w:t>
      </w:r>
      <w:r w:rsidR="00025FDA" w:rsidRPr="001D4FAF">
        <w:t>Consultant</w:t>
      </w:r>
      <w:r w:rsidRPr="00F94C5E">
        <w:t xml:space="preserve"> must provide to the </w:t>
      </w:r>
      <w:r w:rsidRPr="001D4FAF">
        <w:t>Contractor's Representative</w:t>
      </w:r>
      <w:r w:rsidRPr="00F94C5E">
        <w:t xml:space="preserve"> with each submission of </w:t>
      </w:r>
      <w:r w:rsidR="00394131" w:rsidRPr="001D4FAF">
        <w:rPr>
          <w:szCs w:val="20"/>
        </w:rPr>
        <w:t>Design Documentation</w:t>
      </w:r>
      <w:r w:rsidRPr="00F94C5E">
        <w:t xml:space="preserve"> under clause </w:t>
      </w:r>
      <w:r w:rsidRPr="00F94C5E">
        <w:rPr>
          <w:color w:val="000000"/>
        </w:rPr>
        <w:fldChar w:fldCharType="begin"/>
      </w:r>
      <w:r w:rsidRPr="00F94C5E">
        <w:instrText xml:space="preserve"> REF _Ref462656314 \w \h </w:instrText>
      </w:r>
      <w:r w:rsidRPr="00F94C5E">
        <w:rPr>
          <w:color w:val="000000"/>
        </w:rPr>
      </w:r>
      <w:r w:rsidRPr="00F94C5E">
        <w:rPr>
          <w:color w:val="000000"/>
        </w:rPr>
        <w:fldChar w:fldCharType="separate"/>
      </w:r>
      <w:r w:rsidR="00755617">
        <w:t>6.2</w:t>
      </w:r>
      <w:r w:rsidRPr="00F94C5E">
        <w:rPr>
          <w:color w:val="000000"/>
        </w:rPr>
        <w:fldChar w:fldCharType="end"/>
      </w:r>
      <w:r w:rsidRPr="00F94C5E">
        <w:t>:</w:t>
      </w:r>
    </w:p>
    <w:p w14:paraId="1FAF840B" w14:textId="77777777" w:rsidR="005854DD" w:rsidRPr="00F94C5E" w:rsidRDefault="005854DD" w:rsidP="00A5789C">
      <w:pPr>
        <w:pStyle w:val="DefenceHeading4"/>
      </w:pPr>
      <w:r w:rsidRPr="00F94C5E">
        <w:t>sample test reports; and</w:t>
      </w:r>
    </w:p>
    <w:p w14:paraId="2B6966A6" w14:textId="77777777" w:rsidR="005854DD" w:rsidRPr="00F94C5E" w:rsidRDefault="005854DD" w:rsidP="00A5789C">
      <w:pPr>
        <w:pStyle w:val="DefenceHeading4"/>
      </w:pPr>
      <w:r w:rsidRPr="00F94C5E">
        <w:t xml:space="preserve">test report information, in the form of an analysis certificate from a </w:t>
      </w:r>
      <w:r w:rsidRPr="001D4FAF">
        <w:t>NATA</w:t>
      </w:r>
      <w:r w:rsidRPr="00F94C5E">
        <w:t xml:space="preserve"> accredited laboratory or an equivalent international laboratory (listed at the </w:t>
      </w:r>
      <w:r w:rsidR="00D1434F" w:rsidRPr="001D4FAF">
        <w:t>NATA</w:t>
      </w:r>
      <w:r w:rsidRPr="00F94C5E">
        <w:t xml:space="preserve"> website) accredited for the relevant test method,</w:t>
      </w:r>
    </w:p>
    <w:p w14:paraId="0593C12E" w14:textId="77777777" w:rsidR="005854DD" w:rsidRPr="00F94C5E" w:rsidRDefault="005854DD" w:rsidP="00992A6A">
      <w:pPr>
        <w:pStyle w:val="DefenceIndent"/>
      </w:pPr>
      <w:r w:rsidRPr="00F94C5E">
        <w:t>in relation to the imported materials, goods,</w:t>
      </w:r>
      <w:r w:rsidR="00293282">
        <w:t xml:space="preserve"> </w:t>
      </w:r>
      <w:r w:rsidRPr="00F94C5E">
        <w:t xml:space="preserve">products, equipment or plant to be used in (or incorporated into) the </w:t>
      </w:r>
      <w:r w:rsidR="00853E1F" w:rsidRPr="001D4FAF">
        <w:t>MCC Works</w:t>
      </w:r>
      <w:r w:rsidRPr="00F94C5E">
        <w:t xml:space="preserve">; and </w:t>
      </w:r>
    </w:p>
    <w:p w14:paraId="1066B125" w14:textId="21611E44" w:rsidR="005854DD" w:rsidRPr="00F94C5E" w:rsidRDefault="005854DD" w:rsidP="00125159">
      <w:pPr>
        <w:pStyle w:val="DefenceHeading3"/>
      </w:pPr>
      <w:r w:rsidRPr="00F94C5E">
        <w:t xml:space="preserve">if the </w:t>
      </w:r>
      <w:r w:rsidR="00025FDA" w:rsidRPr="001D4FAF">
        <w:t>Consultant</w:t>
      </w:r>
      <w:r w:rsidRPr="00F94C5E">
        <w:t xml:space="preserve"> is a designer of a structure (or part of a structure) for the purposes of the </w:t>
      </w:r>
      <w:r w:rsidR="00C87EF0" w:rsidRPr="001D4FAF">
        <w:t>WHS Legislation</w:t>
      </w:r>
      <w:r w:rsidRPr="00F94C5E">
        <w:t xml:space="preserve">, the </w:t>
      </w:r>
      <w:r w:rsidR="00025FDA" w:rsidRPr="001D4FAF">
        <w:t>Consultant</w:t>
      </w:r>
      <w:r w:rsidRPr="00F94C5E">
        <w:t xml:space="preserve"> must provide to the </w:t>
      </w:r>
      <w:r w:rsidR="00607867" w:rsidRPr="001D4FAF">
        <w:t>Contractor's Representative</w:t>
      </w:r>
      <w:r w:rsidR="00607867" w:rsidRPr="00F94C5E">
        <w:t xml:space="preserve"> </w:t>
      </w:r>
      <w:r w:rsidRPr="00F94C5E">
        <w:t xml:space="preserve">with each submission of </w:t>
      </w:r>
      <w:r w:rsidR="00394131" w:rsidRPr="001D4FAF">
        <w:rPr>
          <w:szCs w:val="20"/>
        </w:rPr>
        <w:t>Design Documentation</w:t>
      </w:r>
      <w:r w:rsidRPr="00F94C5E">
        <w:t xml:space="preserve"> under clause </w:t>
      </w:r>
      <w:r w:rsidR="00607867" w:rsidRPr="00F94C5E">
        <w:rPr>
          <w:color w:val="000000"/>
        </w:rPr>
        <w:fldChar w:fldCharType="begin"/>
      </w:r>
      <w:r w:rsidR="00607867" w:rsidRPr="00F94C5E">
        <w:instrText xml:space="preserve"> REF _Ref462656314 \w \h </w:instrText>
      </w:r>
      <w:r w:rsidR="00607867" w:rsidRPr="00F94C5E">
        <w:rPr>
          <w:color w:val="000000"/>
        </w:rPr>
      </w:r>
      <w:r w:rsidR="00607867" w:rsidRPr="00F94C5E">
        <w:rPr>
          <w:color w:val="000000"/>
        </w:rPr>
        <w:fldChar w:fldCharType="separate"/>
      </w:r>
      <w:r w:rsidR="00755617">
        <w:t>6.2</w:t>
      </w:r>
      <w:r w:rsidR="00607867" w:rsidRPr="00F94C5E">
        <w:rPr>
          <w:color w:val="000000"/>
        </w:rPr>
        <w:fldChar w:fldCharType="end"/>
      </w:r>
      <w:r w:rsidRPr="00F94C5E">
        <w:t xml:space="preserve">, a written report that specifies the hazards relating to the design of the structure (or part) which, as far as the </w:t>
      </w:r>
      <w:r w:rsidR="00025FDA" w:rsidRPr="001D4FAF">
        <w:t>Consultant</w:t>
      </w:r>
      <w:r w:rsidRPr="00F94C5E">
        <w:t xml:space="preserve"> is reasonably aware: </w:t>
      </w:r>
    </w:p>
    <w:p w14:paraId="4EA68B18" w14:textId="77777777" w:rsidR="005854DD" w:rsidRPr="00F94C5E" w:rsidRDefault="005854DD" w:rsidP="00A5789C">
      <w:pPr>
        <w:pStyle w:val="DefenceHeading4"/>
      </w:pPr>
      <w:r w:rsidRPr="00F94C5E">
        <w:t xml:space="preserve">create a risk to health or safety to those carrying out construction work on the structure (or part); and </w:t>
      </w:r>
    </w:p>
    <w:p w14:paraId="6632E977" w14:textId="77777777" w:rsidR="005854DD" w:rsidRPr="00F94C5E" w:rsidRDefault="005854DD" w:rsidP="00A5789C">
      <w:pPr>
        <w:pStyle w:val="DefenceHeading4"/>
      </w:pPr>
      <w:r w:rsidRPr="00F94C5E">
        <w:t>are associated only with th</w:t>
      </w:r>
      <w:r w:rsidR="00EE42B7">
        <w:t>at</w:t>
      </w:r>
      <w:r w:rsidRPr="00F94C5E">
        <w:t xml:space="preserve"> particular design</w:t>
      </w:r>
      <w:r w:rsidR="005B2FB5">
        <w:t>.</w:t>
      </w:r>
    </w:p>
    <w:p w14:paraId="4A335A97" w14:textId="77777777" w:rsidR="001A339F" w:rsidRPr="00F94C5E" w:rsidRDefault="000A630F" w:rsidP="00125159">
      <w:pPr>
        <w:pStyle w:val="DefenceHeading1"/>
      </w:pPr>
      <w:r w:rsidRPr="00F94C5E">
        <w:br w:type="page"/>
      </w:r>
      <w:bookmarkStart w:id="933" w:name="_Toc522938439"/>
      <w:bookmarkStart w:id="934" w:name="_Ref145736050"/>
      <w:bookmarkStart w:id="935" w:name="_Toc209542457"/>
      <w:r w:rsidR="001A339F" w:rsidRPr="00F94C5E">
        <w:lastRenderedPageBreak/>
        <w:t>Quality</w:t>
      </w:r>
      <w:bookmarkEnd w:id="933"/>
      <w:bookmarkEnd w:id="934"/>
      <w:bookmarkEnd w:id="935"/>
    </w:p>
    <w:p w14:paraId="2F271CF6" w14:textId="77777777" w:rsidR="001A339F" w:rsidRPr="00F94C5E" w:rsidRDefault="001A339F" w:rsidP="00125159">
      <w:pPr>
        <w:pStyle w:val="DefenceHeading2"/>
      </w:pPr>
      <w:bookmarkStart w:id="936" w:name="_Toc522938441"/>
      <w:bookmarkStart w:id="937" w:name="_Ref46740284"/>
      <w:bookmarkStart w:id="938" w:name="_Ref47834360"/>
      <w:bookmarkStart w:id="939" w:name="_Ref462668554"/>
      <w:bookmarkStart w:id="940" w:name="_Toc209542458"/>
      <w:r w:rsidRPr="00F94C5E">
        <w:t>Quality Assurance</w:t>
      </w:r>
      <w:bookmarkEnd w:id="936"/>
      <w:bookmarkEnd w:id="937"/>
      <w:bookmarkEnd w:id="938"/>
      <w:bookmarkEnd w:id="939"/>
      <w:bookmarkEnd w:id="940"/>
    </w:p>
    <w:p w14:paraId="0A8ED57F" w14:textId="77777777" w:rsidR="001A339F" w:rsidRPr="00F94C5E" w:rsidRDefault="001A339F" w:rsidP="00E106B8">
      <w:pPr>
        <w:pStyle w:val="DefenceNormal"/>
      </w:pPr>
      <w:r w:rsidRPr="00F94C5E">
        <w:rPr>
          <w:szCs w:val="22"/>
        </w:rPr>
        <w:t xml:space="preserve">The </w:t>
      </w:r>
      <w:r w:rsidR="00A10294" w:rsidRPr="001D4FAF">
        <w:t>Consultant</w:t>
      </w:r>
      <w:r w:rsidRPr="00F94C5E">
        <w:rPr>
          <w:szCs w:val="22"/>
        </w:rPr>
        <w:t>:</w:t>
      </w:r>
    </w:p>
    <w:p w14:paraId="24A13198" w14:textId="77777777" w:rsidR="001A339F" w:rsidRPr="00F94C5E" w:rsidRDefault="001A339F" w:rsidP="00125159">
      <w:pPr>
        <w:pStyle w:val="DefenceHeading3"/>
      </w:pPr>
      <w:bookmarkStart w:id="941" w:name="_Ref46740651"/>
      <w:r w:rsidRPr="00F94C5E">
        <w:t xml:space="preserve">must implement the quality assurance </w:t>
      </w:r>
      <w:r w:rsidR="007B4E5D" w:rsidRPr="00F94C5E">
        <w:t>process</w:t>
      </w:r>
      <w:r w:rsidR="00942277">
        <w:t>,</w:t>
      </w:r>
      <w:r w:rsidR="007B4E5D" w:rsidRPr="00F94C5E">
        <w:t xml:space="preserve"> </w:t>
      </w:r>
      <w:r w:rsidRPr="00F94C5E">
        <w:t xml:space="preserve">system </w:t>
      </w:r>
      <w:r w:rsidR="007B4E5D" w:rsidRPr="00F94C5E">
        <w:t xml:space="preserve">or framework in its </w:t>
      </w:r>
      <w:r w:rsidR="00685C8A" w:rsidRPr="001D4FAF">
        <w:t>Quality Plan</w:t>
      </w:r>
      <w:r w:rsidRPr="00F94C5E">
        <w:t>;</w:t>
      </w:r>
      <w:bookmarkEnd w:id="941"/>
    </w:p>
    <w:p w14:paraId="56F8607F" w14:textId="241E8750" w:rsidR="001A339F" w:rsidRPr="00F94C5E" w:rsidRDefault="007B4E5D" w:rsidP="00125159">
      <w:pPr>
        <w:pStyle w:val="DefenceHeading3"/>
      </w:pPr>
      <w:bookmarkStart w:id="942" w:name="_Ref41901886"/>
      <w:r w:rsidRPr="00F94C5E">
        <w:t xml:space="preserve">without limiting clause </w:t>
      </w:r>
      <w:r w:rsidR="00EF77BE" w:rsidRPr="00F94C5E">
        <w:fldChar w:fldCharType="begin"/>
      </w:r>
      <w:r w:rsidR="00EF77BE" w:rsidRPr="00F94C5E">
        <w:instrText xml:space="preserve"> REF _Ref462656689 \w \h </w:instrText>
      </w:r>
      <w:r w:rsidR="00EF77BE" w:rsidRPr="00F94C5E">
        <w:fldChar w:fldCharType="separate"/>
      </w:r>
      <w:r w:rsidR="00755617">
        <w:t>6.11</w:t>
      </w:r>
      <w:r w:rsidR="00EF77BE" w:rsidRPr="00F94C5E">
        <w:fldChar w:fldCharType="end"/>
      </w:r>
      <w:r w:rsidRPr="00F94C5E">
        <w:t xml:space="preserve">, </w:t>
      </w:r>
      <w:r w:rsidR="001A339F" w:rsidRPr="00F94C5E">
        <w:t xml:space="preserve">must allow the </w:t>
      </w:r>
      <w:r w:rsidR="00DB2E6D" w:rsidRPr="001D4FAF">
        <w:t>Contractor's Representative</w:t>
      </w:r>
      <w:r w:rsidR="001A339F" w:rsidRPr="00F94C5E">
        <w:t xml:space="preserve"> </w:t>
      </w:r>
      <w:r w:rsidRPr="00F94C5E">
        <w:t>or anyone else acting on</w:t>
      </w:r>
      <w:r w:rsidR="007507EE">
        <w:t xml:space="preserve"> </w:t>
      </w:r>
      <w:r w:rsidRPr="00F94C5E">
        <w:t xml:space="preserve">behalf of the </w:t>
      </w:r>
      <w:r w:rsidR="0093017B" w:rsidRPr="001D4FAF">
        <w:t>Contractor</w:t>
      </w:r>
      <w:r w:rsidRPr="00F94C5E">
        <w:t xml:space="preserve"> </w:t>
      </w:r>
      <w:r w:rsidR="001A339F" w:rsidRPr="00F94C5E">
        <w:t>access to the quality</w:t>
      </w:r>
      <w:r w:rsidRPr="00F94C5E">
        <w:t xml:space="preserve"> assurance process,</w:t>
      </w:r>
      <w:r w:rsidR="001A339F" w:rsidRPr="00F94C5E">
        <w:t xml:space="preserve"> system </w:t>
      </w:r>
      <w:r w:rsidRPr="00F94C5E">
        <w:t xml:space="preserve">or framework </w:t>
      </w:r>
      <w:r w:rsidR="001A339F" w:rsidRPr="00F94C5E">
        <w:t xml:space="preserve">of the </w:t>
      </w:r>
      <w:r w:rsidR="00A10294" w:rsidRPr="001D4FAF">
        <w:t>Consultant</w:t>
      </w:r>
      <w:r w:rsidR="001A339F" w:rsidRPr="00F94C5E">
        <w:t xml:space="preserve"> so as to enable </w:t>
      </w:r>
      <w:r w:rsidRPr="00F94C5E">
        <w:t xml:space="preserve">auditing or other </w:t>
      </w:r>
      <w:r w:rsidR="001A339F" w:rsidRPr="00F94C5E">
        <w:t>monitoring; and</w:t>
      </w:r>
      <w:bookmarkEnd w:id="942"/>
    </w:p>
    <w:p w14:paraId="119ABE88" w14:textId="628927DB" w:rsidR="001A339F" w:rsidRPr="00F94C5E" w:rsidRDefault="001A339F" w:rsidP="00125159">
      <w:pPr>
        <w:pStyle w:val="DefenceHeading3"/>
      </w:pPr>
      <w:r w:rsidRPr="00F94C5E">
        <w:t xml:space="preserve">will not be relieved from compliance with its obligations under the </w:t>
      </w:r>
      <w:r w:rsidR="00BC559D" w:rsidRPr="001D4FAF">
        <w:rPr>
          <w:szCs w:val="22"/>
        </w:rPr>
        <w:t>Subcontract</w:t>
      </w:r>
      <w:r w:rsidR="00BC559D" w:rsidRPr="00F94C5E">
        <w:t xml:space="preserve"> </w:t>
      </w:r>
      <w:r w:rsidRPr="00F94C5E">
        <w:t xml:space="preserve">or otherwise </w:t>
      </w:r>
      <w:r w:rsidR="008676DC">
        <w:t xml:space="preserve">at </w:t>
      </w:r>
      <w:r w:rsidRPr="00F94C5E">
        <w:t>law</w:t>
      </w:r>
      <w:r w:rsidR="00EF77BE" w:rsidRPr="00F94C5E">
        <w:t xml:space="preserve"> or in equity</w:t>
      </w:r>
      <w:r w:rsidRPr="00F94C5E">
        <w:t xml:space="preserve"> as a result of:</w:t>
      </w:r>
    </w:p>
    <w:p w14:paraId="788C2B70" w14:textId="77777777" w:rsidR="001A339F" w:rsidRPr="00F94C5E" w:rsidRDefault="001A339F" w:rsidP="00E106B8">
      <w:pPr>
        <w:pStyle w:val="DefenceHeading4"/>
      </w:pPr>
      <w:r w:rsidRPr="00F94C5E">
        <w:t>the implementation of, and compliance with, the quality assurance requirements of the</w:t>
      </w:r>
      <w:r w:rsidR="00055BD9" w:rsidRPr="00F94C5E">
        <w:rPr>
          <w:szCs w:val="22"/>
        </w:rPr>
        <w:t xml:space="preserve"> </w:t>
      </w:r>
      <w:r w:rsidR="00BC559D" w:rsidRPr="001D4FAF">
        <w:rPr>
          <w:szCs w:val="22"/>
        </w:rPr>
        <w:t>Subcontract</w:t>
      </w:r>
      <w:r w:rsidRPr="00F94C5E">
        <w:t>;</w:t>
      </w:r>
    </w:p>
    <w:p w14:paraId="346B6532" w14:textId="2B7046F4" w:rsidR="001A339F" w:rsidRPr="00F94C5E" w:rsidRDefault="001A339F" w:rsidP="00E106B8">
      <w:pPr>
        <w:pStyle w:val="DefenceHeading4"/>
      </w:pPr>
      <w:r w:rsidRPr="00F94C5E">
        <w:t xml:space="preserve">any </w:t>
      </w:r>
      <w:r w:rsidR="00FE5EA1" w:rsidRPr="001D4FAF">
        <w:t>direction</w:t>
      </w:r>
      <w:r w:rsidRPr="00F94C5E">
        <w:t xml:space="preserve"> by the </w:t>
      </w:r>
      <w:r w:rsidR="00DB2E6D" w:rsidRPr="001D4FAF">
        <w:t>Contractor's Representative</w:t>
      </w:r>
      <w:r w:rsidRPr="00F94C5E">
        <w:t xml:space="preserve"> concerning the </w:t>
      </w:r>
      <w:r w:rsidRPr="001D4FAF">
        <w:t>Consultant</w:t>
      </w:r>
      <w:r w:rsidR="00EC43DB" w:rsidRPr="001D4FAF">
        <w:t>'</w:t>
      </w:r>
      <w:r w:rsidRPr="001D4FAF">
        <w:t>s</w:t>
      </w:r>
      <w:r w:rsidRPr="00F94C5E">
        <w:t xml:space="preserve"> quality assurance </w:t>
      </w:r>
      <w:r w:rsidR="007B4E5D" w:rsidRPr="00F94C5E">
        <w:t xml:space="preserve">process, </w:t>
      </w:r>
      <w:r w:rsidRPr="00F94C5E">
        <w:t xml:space="preserve">system </w:t>
      </w:r>
      <w:r w:rsidR="007B4E5D" w:rsidRPr="00F94C5E">
        <w:t xml:space="preserve">or framework </w:t>
      </w:r>
      <w:r w:rsidRPr="00F94C5E">
        <w:t>or its compliance or non</w:t>
      </w:r>
      <w:r w:rsidR="00B5789F">
        <w:t>-</w:t>
      </w:r>
      <w:r w:rsidRPr="00F94C5E">
        <w:t xml:space="preserve">compliance with </w:t>
      </w:r>
      <w:r w:rsidR="007B4E5D" w:rsidRPr="00F94C5E">
        <w:t xml:space="preserve">the </w:t>
      </w:r>
      <w:r w:rsidR="00282583">
        <w:t xml:space="preserve">quality assurance </w:t>
      </w:r>
      <w:r w:rsidR="007B4E5D" w:rsidRPr="00F94C5E">
        <w:t xml:space="preserve">process, </w:t>
      </w:r>
      <w:r w:rsidRPr="00F94C5E">
        <w:t>system</w:t>
      </w:r>
      <w:r w:rsidR="007B4E5D" w:rsidRPr="00F94C5E">
        <w:t xml:space="preserve"> or framework</w:t>
      </w:r>
      <w:r w:rsidRPr="00F94C5E">
        <w:t>;</w:t>
      </w:r>
    </w:p>
    <w:p w14:paraId="1715EC3C" w14:textId="77777777" w:rsidR="001A339F" w:rsidRPr="00F94C5E" w:rsidRDefault="001A339F" w:rsidP="00E106B8">
      <w:pPr>
        <w:pStyle w:val="DefenceHeading4"/>
      </w:pPr>
      <w:r w:rsidRPr="00F94C5E">
        <w:t xml:space="preserve">any audit or other monitoring by the </w:t>
      </w:r>
      <w:r w:rsidR="00DB2E6D" w:rsidRPr="001D4FAF">
        <w:t>Contractor's Representative</w:t>
      </w:r>
      <w:r w:rsidRPr="00F94C5E">
        <w:t xml:space="preserve"> </w:t>
      </w:r>
      <w:r w:rsidR="007B4E5D" w:rsidRPr="00F94C5E">
        <w:t xml:space="preserve">or anyone else acting on behalf of the </w:t>
      </w:r>
      <w:r w:rsidR="0093017B" w:rsidRPr="001D4FAF">
        <w:t>Contractor</w:t>
      </w:r>
      <w:r w:rsidR="007B4E5D" w:rsidRPr="00F94C5E">
        <w:t xml:space="preserve"> </w:t>
      </w:r>
      <w:r w:rsidRPr="00F94C5E">
        <w:t xml:space="preserve">of the </w:t>
      </w:r>
      <w:r w:rsidRPr="001D4FAF">
        <w:t>Consultant</w:t>
      </w:r>
      <w:r w:rsidR="00EC43DB" w:rsidRPr="001D4FAF">
        <w:t>'</w:t>
      </w:r>
      <w:r w:rsidRPr="001D4FAF">
        <w:t>s</w:t>
      </w:r>
      <w:r w:rsidRPr="00F94C5E">
        <w:t xml:space="preserve"> compliance with the </w:t>
      </w:r>
      <w:r w:rsidR="000D3107" w:rsidRPr="00F94C5E">
        <w:t>process</w:t>
      </w:r>
      <w:r w:rsidR="00B5789F">
        <w:t>,</w:t>
      </w:r>
      <w:r w:rsidRPr="00F94C5E">
        <w:t xml:space="preserve"> system</w:t>
      </w:r>
      <w:r w:rsidR="007B4E5D" w:rsidRPr="00F94C5E">
        <w:t xml:space="preserve"> or framework</w:t>
      </w:r>
      <w:r w:rsidRPr="00F94C5E">
        <w:t>; or</w:t>
      </w:r>
    </w:p>
    <w:p w14:paraId="3F146EB2" w14:textId="77777777" w:rsidR="001A339F" w:rsidRPr="00F94C5E" w:rsidRDefault="001A339F" w:rsidP="00E106B8">
      <w:pPr>
        <w:pStyle w:val="DefenceHeading4"/>
      </w:pPr>
      <w:r w:rsidRPr="00F94C5E">
        <w:t xml:space="preserve">any failure by the </w:t>
      </w:r>
      <w:r w:rsidR="00DB2E6D" w:rsidRPr="001D4FAF">
        <w:t>Contractor's Representative</w:t>
      </w:r>
      <w:r w:rsidRPr="00F94C5E">
        <w:t>, or anyone else</w:t>
      </w:r>
      <w:r w:rsidR="000D3107" w:rsidRPr="00F94C5E">
        <w:t xml:space="preserve"> </w:t>
      </w:r>
      <w:r w:rsidRPr="00F94C5E">
        <w:t>acting on behalf of the</w:t>
      </w:r>
      <w:r w:rsidR="0075636B" w:rsidRPr="00F94C5E">
        <w:t xml:space="preserve"> </w:t>
      </w:r>
      <w:r w:rsidR="00C504CF" w:rsidRPr="001D4FAF">
        <w:t>Contractor</w:t>
      </w:r>
      <w:r w:rsidRPr="00F94C5E">
        <w:t>, to detect any</w:t>
      </w:r>
      <w:r w:rsidR="00AC3CE0" w:rsidRPr="00F94C5E">
        <w:t xml:space="preserve"> </w:t>
      </w:r>
      <w:r w:rsidR="00F42400" w:rsidRPr="001D4FAF">
        <w:t>Services</w:t>
      </w:r>
      <w:r w:rsidR="00AC3CE0" w:rsidRPr="00F94C5E">
        <w:t xml:space="preserve"> which are not in accordance with the requirements of the </w:t>
      </w:r>
      <w:r w:rsidR="00BC559D" w:rsidRPr="001D4FAF">
        <w:rPr>
          <w:szCs w:val="22"/>
        </w:rPr>
        <w:t>Subcontract</w:t>
      </w:r>
      <w:r w:rsidR="00BC559D" w:rsidRPr="00F94C5E">
        <w:t xml:space="preserve"> </w:t>
      </w:r>
      <w:r w:rsidRPr="00F94C5E">
        <w:t xml:space="preserve">including where any such failure arises from any negligence on the part of the </w:t>
      </w:r>
      <w:r w:rsidR="00DB2E6D" w:rsidRPr="001D4FAF">
        <w:t>Contractor's Representative</w:t>
      </w:r>
      <w:r w:rsidRPr="00F94C5E">
        <w:t xml:space="preserve"> or other person.</w:t>
      </w:r>
    </w:p>
    <w:p w14:paraId="0DE785A6" w14:textId="77777777" w:rsidR="00AF684F" w:rsidRPr="00F94C5E" w:rsidRDefault="00431BC1" w:rsidP="00125159">
      <w:pPr>
        <w:pStyle w:val="DefenceHeading2"/>
      </w:pPr>
      <w:bookmarkStart w:id="943" w:name="_Ref44859713"/>
      <w:bookmarkStart w:id="944" w:name="_Toc46562243"/>
      <w:bookmarkStart w:id="945" w:name="_Ref47834377"/>
      <w:bookmarkStart w:id="946" w:name="_Toc209542459"/>
      <w:r w:rsidRPr="00F94C5E">
        <w:t>Non-Complying</w:t>
      </w:r>
      <w:r w:rsidR="000D3107" w:rsidRPr="00F94C5E">
        <w:t xml:space="preserve"> </w:t>
      </w:r>
      <w:r w:rsidR="00AF684F" w:rsidRPr="00F94C5E">
        <w:t>Services</w:t>
      </w:r>
      <w:bookmarkEnd w:id="943"/>
      <w:bookmarkEnd w:id="944"/>
      <w:bookmarkEnd w:id="945"/>
      <w:bookmarkEnd w:id="946"/>
    </w:p>
    <w:p w14:paraId="05FEE2C3" w14:textId="77777777" w:rsidR="00AF684F" w:rsidRPr="00F94C5E" w:rsidRDefault="00AF684F" w:rsidP="00E106B8">
      <w:pPr>
        <w:pStyle w:val="DefenceNormal"/>
      </w:pPr>
      <w:r w:rsidRPr="00F94C5E">
        <w:t xml:space="preserve">If the </w:t>
      </w:r>
      <w:r w:rsidR="00DB2E6D" w:rsidRPr="001D4FAF">
        <w:t>Contractor's Representative</w:t>
      </w:r>
      <w:r w:rsidRPr="00F94C5E">
        <w:t xml:space="preserve"> discovers or believes </w:t>
      </w:r>
      <w:r w:rsidR="00431BC1" w:rsidRPr="00F94C5E">
        <w:t xml:space="preserve">that </w:t>
      </w:r>
      <w:r w:rsidRPr="00F94C5E">
        <w:t xml:space="preserve">any </w:t>
      </w:r>
      <w:r w:rsidR="00F42400" w:rsidRPr="001D4FAF">
        <w:t>Services</w:t>
      </w:r>
      <w:r w:rsidR="007569D8" w:rsidRPr="00F94C5E">
        <w:t xml:space="preserve"> have not been performed in accordance with the</w:t>
      </w:r>
      <w:r w:rsidR="00055BD9" w:rsidRPr="00F94C5E">
        <w:rPr>
          <w:szCs w:val="22"/>
        </w:rPr>
        <w:t xml:space="preserve"> </w:t>
      </w:r>
      <w:r w:rsidR="00BC559D" w:rsidRPr="001D4FAF">
        <w:rPr>
          <w:szCs w:val="22"/>
        </w:rPr>
        <w:t>Subcontract</w:t>
      </w:r>
      <w:r w:rsidRPr="00F94C5E">
        <w:t xml:space="preserve">, the </w:t>
      </w:r>
      <w:r w:rsidR="00DB2E6D" w:rsidRPr="001D4FAF">
        <w:t>Contractor's Representative</w:t>
      </w:r>
      <w:r w:rsidRPr="00F94C5E">
        <w:t xml:space="preserve"> may give the </w:t>
      </w:r>
      <w:r w:rsidR="00A10294" w:rsidRPr="001D4FAF">
        <w:t>Consultant</w:t>
      </w:r>
      <w:r w:rsidRPr="00F94C5E">
        <w:t xml:space="preserve"> </w:t>
      </w:r>
      <w:r w:rsidR="000D3107" w:rsidRPr="00F94C5E">
        <w:t xml:space="preserve">a </w:t>
      </w:r>
      <w:r w:rsidR="00394131" w:rsidRPr="001D4FAF">
        <w:t>direction</w:t>
      </w:r>
      <w:r w:rsidRPr="00F94C5E">
        <w:t xml:space="preserve"> specifying the </w:t>
      </w:r>
      <w:r w:rsidR="007569D8" w:rsidRPr="00F94C5E">
        <w:t xml:space="preserve">non-complying </w:t>
      </w:r>
      <w:r w:rsidR="00F42400" w:rsidRPr="001D4FAF">
        <w:t>Services</w:t>
      </w:r>
      <w:r w:rsidRPr="00F94C5E">
        <w:t xml:space="preserve"> and doing one or more of the following:</w:t>
      </w:r>
    </w:p>
    <w:p w14:paraId="1E4E01D3" w14:textId="77777777" w:rsidR="00AF684F" w:rsidRPr="00F94C5E" w:rsidRDefault="00AF684F" w:rsidP="00125159">
      <w:pPr>
        <w:pStyle w:val="DefenceHeading3"/>
      </w:pPr>
      <w:bookmarkStart w:id="947" w:name="_Ref44949730"/>
      <w:r w:rsidRPr="00F94C5E">
        <w:t xml:space="preserve">requiring the </w:t>
      </w:r>
      <w:r w:rsidR="00A10294" w:rsidRPr="001D4FAF">
        <w:t>Consultant</w:t>
      </w:r>
      <w:r w:rsidRPr="00F94C5E">
        <w:t xml:space="preserve"> to:</w:t>
      </w:r>
      <w:bookmarkEnd w:id="947"/>
    </w:p>
    <w:p w14:paraId="31A8AADC" w14:textId="77777777" w:rsidR="00AF684F" w:rsidRPr="00F94C5E" w:rsidRDefault="00AF684F" w:rsidP="00E106B8">
      <w:pPr>
        <w:pStyle w:val="DefenceHeading4"/>
      </w:pPr>
      <w:r w:rsidRPr="00F94C5E">
        <w:t xml:space="preserve">reperform the </w:t>
      </w:r>
      <w:r w:rsidR="00EF77BE" w:rsidRPr="00F94C5E">
        <w:t xml:space="preserve">non-complying </w:t>
      </w:r>
      <w:r w:rsidR="00F42400" w:rsidRPr="001D4FAF">
        <w:t>Services</w:t>
      </w:r>
      <w:r w:rsidRPr="00F94C5E">
        <w:t xml:space="preserve"> and specifying the time within which this must occur; and</w:t>
      </w:r>
    </w:p>
    <w:p w14:paraId="2EAF7E08" w14:textId="77777777" w:rsidR="00AF684F" w:rsidRPr="00F94C5E" w:rsidRDefault="00AF684F" w:rsidP="00E106B8">
      <w:pPr>
        <w:pStyle w:val="DefenceHeading4"/>
      </w:pPr>
      <w:r w:rsidRPr="00F94C5E">
        <w:t>take all such steps as are reasonably necessary to:</w:t>
      </w:r>
    </w:p>
    <w:p w14:paraId="1D82D705" w14:textId="77777777" w:rsidR="00AF684F" w:rsidRPr="00F94C5E" w:rsidRDefault="00AF684F" w:rsidP="00125159">
      <w:pPr>
        <w:pStyle w:val="DefenceHeading5"/>
      </w:pPr>
      <w:r w:rsidRPr="00F94C5E">
        <w:t xml:space="preserve">mitigate the effect on the </w:t>
      </w:r>
      <w:r w:rsidR="00C504CF" w:rsidRPr="001D4FAF">
        <w:t>Contractor</w:t>
      </w:r>
      <w:r w:rsidRPr="00F94C5E">
        <w:t xml:space="preserve"> of the failure to carry out the </w:t>
      </w:r>
      <w:r w:rsidR="00F42400" w:rsidRPr="001D4FAF">
        <w:t>Services</w:t>
      </w:r>
      <w:r w:rsidRPr="00F94C5E">
        <w:t xml:space="preserve"> in accordance with the</w:t>
      </w:r>
      <w:r w:rsidR="00055BD9" w:rsidRPr="00F94C5E">
        <w:rPr>
          <w:szCs w:val="22"/>
        </w:rPr>
        <w:t xml:space="preserve"> </w:t>
      </w:r>
      <w:r w:rsidR="00BC559D" w:rsidRPr="001D4FAF">
        <w:rPr>
          <w:szCs w:val="22"/>
        </w:rPr>
        <w:t>Subcontract</w:t>
      </w:r>
      <w:r w:rsidRPr="00F94C5E">
        <w:t>; and</w:t>
      </w:r>
    </w:p>
    <w:p w14:paraId="3F7F93B0" w14:textId="77777777" w:rsidR="00AF684F" w:rsidRPr="00F94C5E" w:rsidRDefault="00AF684F" w:rsidP="00125159">
      <w:pPr>
        <w:pStyle w:val="DefenceHeading5"/>
      </w:pPr>
      <w:r w:rsidRPr="00F94C5E">
        <w:t xml:space="preserve">put the </w:t>
      </w:r>
      <w:r w:rsidR="00C504CF" w:rsidRPr="001D4FAF">
        <w:t>Contractor</w:t>
      </w:r>
      <w:r w:rsidRPr="00F94C5E">
        <w:t xml:space="preserve"> (as closely as possible) in the position in which it would have been if the </w:t>
      </w:r>
      <w:r w:rsidR="00A10294" w:rsidRPr="001D4FAF">
        <w:t>Consultant</w:t>
      </w:r>
      <w:r w:rsidRPr="00F94C5E">
        <w:t xml:space="preserve"> had carried out the </w:t>
      </w:r>
      <w:r w:rsidR="00F42400" w:rsidRPr="001D4FAF">
        <w:t>Services</w:t>
      </w:r>
      <w:r w:rsidRPr="00F94C5E">
        <w:t xml:space="preserve"> in accordance with the</w:t>
      </w:r>
      <w:r w:rsidR="00055BD9" w:rsidRPr="00F94C5E">
        <w:rPr>
          <w:szCs w:val="22"/>
        </w:rPr>
        <w:t xml:space="preserve"> </w:t>
      </w:r>
      <w:r w:rsidR="00BC559D" w:rsidRPr="001D4FAF">
        <w:rPr>
          <w:szCs w:val="22"/>
        </w:rPr>
        <w:t>Subcontract</w:t>
      </w:r>
      <w:r w:rsidRPr="00F94C5E">
        <w:t>;</w:t>
      </w:r>
      <w:r w:rsidR="00A25AAB" w:rsidRPr="00F94C5E">
        <w:t xml:space="preserve"> or</w:t>
      </w:r>
    </w:p>
    <w:p w14:paraId="1C519B9C" w14:textId="77777777" w:rsidR="00AF684F" w:rsidRPr="00F94C5E" w:rsidRDefault="00AF684F" w:rsidP="00125159">
      <w:pPr>
        <w:pStyle w:val="DefenceHeading3"/>
      </w:pPr>
      <w:r w:rsidRPr="00F94C5E">
        <w:t xml:space="preserve">advising the </w:t>
      </w:r>
      <w:r w:rsidR="00A10294" w:rsidRPr="001D4FAF">
        <w:t>Consultant</w:t>
      </w:r>
      <w:r w:rsidRPr="00F94C5E">
        <w:t xml:space="preserve"> that the </w:t>
      </w:r>
      <w:r w:rsidR="00C504CF" w:rsidRPr="001D4FAF">
        <w:t>Contractor</w:t>
      </w:r>
      <w:r w:rsidRPr="00F94C5E">
        <w:t xml:space="preserve"> will accept the </w:t>
      </w:r>
      <w:r w:rsidR="00431BC1" w:rsidRPr="00F94C5E">
        <w:t xml:space="preserve">non-complying </w:t>
      </w:r>
      <w:r w:rsidR="00F42400" w:rsidRPr="001D4FAF">
        <w:t>Services</w:t>
      </w:r>
      <w:r w:rsidR="00431BC1" w:rsidRPr="00F94C5E">
        <w:t xml:space="preserve"> </w:t>
      </w:r>
      <w:r w:rsidRPr="00F94C5E">
        <w:t xml:space="preserve">despite the </w:t>
      </w:r>
      <w:r w:rsidR="00431BC1" w:rsidRPr="00F94C5E">
        <w:t>non-compliance</w:t>
      </w:r>
      <w:r w:rsidRPr="00F94C5E">
        <w:t>.</w:t>
      </w:r>
    </w:p>
    <w:p w14:paraId="01CB6CE4" w14:textId="77777777" w:rsidR="00AF684F" w:rsidRPr="00F94C5E" w:rsidRDefault="00AF684F" w:rsidP="00125159">
      <w:pPr>
        <w:pStyle w:val="DefenceHeading2"/>
      </w:pPr>
      <w:bookmarkStart w:id="948" w:name="_Ref44895420"/>
      <w:bookmarkStart w:id="949" w:name="_Ref44895464"/>
      <w:bookmarkStart w:id="950" w:name="_Toc46562244"/>
      <w:bookmarkStart w:id="951" w:name="_Toc209542460"/>
      <w:r w:rsidRPr="00F94C5E">
        <w:t xml:space="preserve">Reperformance of the </w:t>
      </w:r>
      <w:r w:rsidR="007569D8" w:rsidRPr="00F94C5E">
        <w:t>Non-complying</w:t>
      </w:r>
      <w:r w:rsidR="000D3107" w:rsidRPr="00F94C5E">
        <w:t xml:space="preserve"> </w:t>
      </w:r>
      <w:r w:rsidRPr="00F94C5E">
        <w:t>Services</w:t>
      </w:r>
      <w:bookmarkEnd w:id="948"/>
      <w:bookmarkEnd w:id="949"/>
      <w:bookmarkEnd w:id="950"/>
      <w:bookmarkEnd w:id="951"/>
    </w:p>
    <w:p w14:paraId="741D29A9" w14:textId="40827944" w:rsidR="00AF684F" w:rsidRPr="00F94C5E" w:rsidRDefault="00AF684F" w:rsidP="008E4B30">
      <w:pPr>
        <w:pStyle w:val="DefenceNormal"/>
      </w:pPr>
      <w:bookmarkStart w:id="952" w:name="_Ref67055663"/>
      <w:r w:rsidRPr="00F94C5E">
        <w:t xml:space="preserve">If </w:t>
      </w:r>
      <w:r w:rsidR="00431BC1" w:rsidRPr="00F94C5E">
        <w:t xml:space="preserve">a </w:t>
      </w:r>
      <w:r w:rsidR="00FE5EA1" w:rsidRPr="001D4FAF">
        <w:t>direction</w:t>
      </w:r>
      <w:r w:rsidR="00431BC1" w:rsidRPr="00F94C5E">
        <w:t xml:space="preserve"> </w:t>
      </w:r>
      <w:r w:rsidRPr="00F94C5E">
        <w:t xml:space="preserve">is given under clause </w:t>
      </w:r>
      <w:r w:rsidR="00282583">
        <w:fldChar w:fldCharType="begin"/>
      </w:r>
      <w:r w:rsidR="00282583">
        <w:instrText xml:space="preserve"> REF _Ref44949730 \w \h </w:instrText>
      </w:r>
      <w:r w:rsidR="00282583">
        <w:fldChar w:fldCharType="separate"/>
      </w:r>
      <w:r w:rsidR="00755617">
        <w:t>7.2(a)</w:t>
      </w:r>
      <w:r w:rsidR="00282583">
        <w:fldChar w:fldCharType="end"/>
      </w:r>
      <w:r w:rsidR="007569D8" w:rsidRPr="00F94C5E">
        <w:t>,</w:t>
      </w:r>
      <w:r w:rsidRPr="00F94C5E">
        <w:t xml:space="preserve"> the </w:t>
      </w:r>
      <w:r w:rsidR="00A10294" w:rsidRPr="001D4FAF">
        <w:t>Consultant</w:t>
      </w:r>
      <w:r w:rsidRPr="00F94C5E">
        <w:t xml:space="preserve"> must reperform the </w:t>
      </w:r>
      <w:r w:rsidR="00431BC1" w:rsidRPr="00F94C5E">
        <w:t xml:space="preserve">non-complying </w:t>
      </w:r>
      <w:r w:rsidR="00F42400" w:rsidRPr="001D4FAF">
        <w:t>Services</w:t>
      </w:r>
      <w:r w:rsidRPr="00F94C5E">
        <w:t>:</w:t>
      </w:r>
      <w:bookmarkEnd w:id="952"/>
    </w:p>
    <w:p w14:paraId="1DD43980" w14:textId="77777777" w:rsidR="00AF684F" w:rsidRPr="00F94C5E" w:rsidRDefault="00AF684F" w:rsidP="008E4B30">
      <w:pPr>
        <w:pStyle w:val="DefenceHeading3"/>
      </w:pPr>
      <w:bookmarkStart w:id="953" w:name="_Ref44859773"/>
      <w:r w:rsidRPr="00F94C5E">
        <w:t xml:space="preserve">within the time specified in the </w:t>
      </w:r>
      <w:r w:rsidR="00731B8F" w:rsidRPr="001D4FAF">
        <w:t>Contractor's Representative</w:t>
      </w:r>
      <w:r w:rsidR="00ED102B" w:rsidRPr="001D4FAF">
        <w:t>'s</w:t>
      </w:r>
      <w:r w:rsidRPr="00F94C5E">
        <w:t xml:space="preserve"> </w:t>
      </w:r>
      <w:r w:rsidR="00394131" w:rsidRPr="001D4FAF">
        <w:t>direction</w:t>
      </w:r>
      <w:r w:rsidRPr="00F94C5E">
        <w:t>; and</w:t>
      </w:r>
      <w:bookmarkEnd w:id="953"/>
    </w:p>
    <w:p w14:paraId="71AEACB4" w14:textId="77777777" w:rsidR="005653AA" w:rsidRPr="00F94C5E" w:rsidRDefault="00431BC1" w:rsidP="00125159">
      <w:pPr>
        <w:pStyle w:val="DefenceHeading3"/>
      </w:pPr>
      <w:r w:rsidRPr="00F94C5E">
        <w:t xml:space="preserve">if </w:t>
      </w:r>
      <w:r w:rsidR="007569D8" w:rsidRPr="00F94C5E">
        <w:t xml:space="preserve">after </w:t>
      </w:r>
      <w:r w:rsidRPr="00F94C5E">
        <w:t xml:space="preserve">the </w:t>
      </w:r>
      <w:r w:rsidRPr="001D4FAF">
        <w:t>Date for Completion</w:t>
      </w:r>
      <w:r w:rsidRPr="00F94C5E">
        <w:t xml:space="preserve">, so as to minimise the </w:t>
      </w:r>
      <w:r w:rsidR="007569D8" w:rsidRPr="00F94C5E">
        <w:t xml:space="preserve">delay </w:t>
      </w:r>
      <w:r w:rsidRPr="00F94C5E">
        <w:t xml:space="preserve">and disruption to the </w:t>
      </w:r>
      <w:r w:rsidR="002B2646" w:rsidRPr="001D4FAF">
        <w:t>Services</w:t>
      </w:r>
      <w:r w:rsidR="00EF77BE" w:rsidRPr="00F94C5E">
        <w:t xml:space="preserve"> or the </w:t>
      </w:r>
      <w:r w:rsidR="00976AA2" w:rsidRPr="001D4FAF">
        <w:t>MCC Works</w:t>
      </w:r>
      <w:r w:rsidRPr="00F94C5E">
        <w:t>.</w:t>
      </w:r>
      <w:r w:rsidR="000A55BF" w:rsidRPr="00F94C5E">
        <w:rPr>
          <w:b/>
        </w:rPr>
        <w:t xml:space="preserve"> </w:t>
      </w:r>
    </w:p>
    <w:p w14:paraId="552460FD" w14:textId="77777777" w:rsidR="005C1290" w:rsidRPr="00F94C5E" w:rsidRDefault="005C1290" w:rsidP="00125159">
      <w:pPr>
        <w:pStyle w:val="DefenceHeading2"/>
      </w:pPr>
      <w:bookmarkStart w:id="954" w:name="_Ref162942578"/>
      <w:bookmarkStart w:id="955" w:name="_Ref162942580"/>
      <w:bookmarkStart w:id="956" w:name="_Ref162942581"/>
      <w:bookmarkStart w:id="957" w:name="_Ref163541421"/>
      <w:bookmarkStart w:id="958" w:name="_Toc170628858"/>
      <w:bookmarkStart w:id="959" w:name="_Toc209542461"/>
      <w:bookmarkStart w:id="960" w:name="_Ref181693411"/>
      <w:r w:rsidRPr="00F94C5E">
        <w:lastRenderedPageBreak/>
        <w:t>Project Plans</w:t>
      </w:r>
      <w:bookmarkEnd w:id="954"/>
      <w:bookmarkEnd w:id="955"/>
      <w:bookmarkEnd w:id="956"/>
      <w:bookmarkEnd w:id="957"/>
      <w:bookmarkEnd w:id="958"/>
      <w:bookmarkEnd w:id="959"/>
    </w:p>
    <w:p w14:paraId="6FA99D74" w14:textId="77777777" w:rsidR="005C1290" w:rsidRPr="00F94C5E" w:rsidRDefault="005C1290" w:rsidP="00125159">
      <w:pPr>
        <w:pStyle w:val="DefenceHeading3"/>
      </w:pPr>
      <w:r w:rsidRPr="00F94C5E">
        <w:t xml:space="preserve">The </w:t>
      </w:r>
      <w:r w:rsidR="00A10294" w:rsidRPr="001D4FAF">
        <w:t>Consultant</w:t>
      </w:r>
      <w:r w:rsidRPr="00F94C5E">
        <w:t>:</w:t>
      </w:r>
    </w:p>
    <w:p w14:paraId="590A5949" w14:textId="77777777" w:rsidR="005C1290" w:rsidRPr="00F94C5E" w:rsidRDefault="005C1290" w:rsidP="005C1290">
      <w:pPr>
        <w:pStyle w:val="DefenceHeading4"/>
      </w:pPr>
      <w:bookmarkStart w:id="961" w:name="_Ref463797765"/>
      <w:r w:rsidRPr="00F94C5E">
        <w:t xml:space="preserve">must carry out the </w:t>
      </w:r>
      <w:r w:rsidR="00F42400" w:rsidRPr="001D4FAF">
        <w:t>Services</w:t>
      </w:r>
      <w:r w:rsidRPr="00F94C5E">
        <w:t xml:space="preserve"> in accordance with, and otherwise implement, the </w:t>
      </w:r>
      <w:r w:rsidR="00EF77BE" w:rsidRPr="001D4FAF">
        <w:t>Project Plans</w:t>
      </w:r>
      <w:r w:rsidRPr="00F94C5E">
        <w:t>; and</w:t>
      </w:r>
      <w:bookmarkEnd w:id="961"/>
    </w:p>
    <w:p w14:paraId="7D101FF4" w14:textId="5E4B5D05" w:rsidR="005C1290" w:rsidRPr="00F94C5E" w:rsidRDefault="005C1290" w:rsidP="005C1290">
      <w:pPr>
        <w:pStyle w:val="DefenceHeading4"/>
      </w:pPr>
      <w:bookmarkStart w:id="962" w:name="_Ref162942579"/>
      <w:r w:rsidRPr="00F94C5E">
        <w:t xml:space="preserve">for the purposes of subparagraph </w:t>
      </w:r>
      <w:r w:rsidR="001E4DFD">
        <w:fldChar w:fldCharType="begin"/>
      </w:r>
      <w:r w:rsidR="001E4DFD">
        <w:instrText xml:space="preserve"> REF _Ref463797765 \n \h </w:instrText>
      </w:r>
      <w:r w:rsidR="001E4DFD">
        <w:fldChar w:fldCharType="separate"/>
      </w:r>
      <w:r w:rsidR="00755617">
        <w:t>(i)</w:t>
      </w:r>
      <w:r w:rsidR="001E4DFD">
        <w:fldChar w:fldCharType="end"/>
      </w:r>
      <w:r w:rsidRPr="00F94C5E">
        <w:t>, must:</w:t>
      </w:r>
      <w:bookmarkEnd w:id="962"/>
    </w:p>
    <w:p w14:paraId="6EA6DD0E" w14:textId="77777777" w:rsidR="005C1290" w:rsidRPr="00F94C5E" w:rsidRDefault="005C1290" w:rsidP="00125159">
      <w:pPr>
        <w:pStyle w:val="DefenceHeading5"/>
      </w:pPr>
      <w:bookmarkStart w:id="963" w:name="_Ref181703142"/>
      <w:bookmarkStart w:id="964" w:name="_Ref162941991"/>
      <w:r w:rsidRPr="00F94C5E">
        <w:t xml:space="preserve">prepare </w:t>
      </w:r>
      <w:r w:rsidR="00EF77BE" w:rsidRPr="001D4FAF">
        <w:t>Project Plans</w:t>
      </w:r>
      <w:r w:rsidR="00FF3C14" w:rsidRPr="00F94C5E">
        <w:t xml:space="preserve"> </w:t>
      </w:r>
      <w:r w:rsidRPr="00F94C5E">
        <w:t>based</w:t>
      </w:r>
      <w:r w:rsidR="00D14E40">
        <w:t>, where applicable,</w:t>
      </w:r>
      <w:r w:rsidRPr="00F94C5E">
        <w:t xml:space="preserve"> on the </w:t>
      </w:r>
      <w:r w:rsidR="004B5B10" w:rsidRPr="00F94C5E">
        <w:t>draft</w:t>
      </w:r>
      <w:r w:rsidRPr="00F94C5E">
        <w:t xml:space="preserve"> </w:t>
      </w:r>
      <w:r w:rsidRPr="001D4FAF">
        <w:t xml:space="preserve">Project </w:t>
      </w:r>
      <w:r w:rsidR="00B5789F" w:rsidRPr="001D4FAF">
        <w:t>Plans</w:t>
      </w:r>
      <w:r w:rsidR="00B5789F">
        <w:t xml:space="preserve"> </w:t>
      </w:r>
      <w:r w:rsidR="004B5B10" w:rsidRPr="00F94C5E">
        <w:t>lodged</w:t>
      </w:r>
      <w:r w:rsidRPr="00F94C5E">
        <w:t xml:space="preserve"> by the </w:t>
      </w:r>
      <w:r w:rsidR="00A10294" w:rsidRPr="001D4FAF">
        <w:t>Consultant</w:t>
      </w:r>
      <w:r w:rsidRPr="00F94C5E">
        <w:t xml:space="preserve"> in its tender for the </w:t>
      </w:r>
      <w:r w:rsidR="00F42400" w:rsidRPr="001D4FAF">
        <w:t>Services</w:t>
      </w:r>
      <w:r w:rsidRPr="00F94C5E">
        <w:t xml:space="preserve">, and otherwise in accordance with the requirements of the </w:t>
      </w:r>
      <w:r w:rsidR="00BC559D" w:rsidRPr="001D4FAF">
        <w:rPr>
          <w:szCs w:val="22"/>
        </w:rPr>
        <w:t>Subcontract</w:t>
      </w:r>
      <w:r w:rsidR="00BC559D" w:rsidRPr="00F94C5E">
        <w:t xml:space="preserve"> </w:t>
      </w:r>
      <w:r w:rsidRPr="00F94C5E">
        <w:t xml:space="preserve">and submit them to the </w:t>
      </w:r>
      <w:r w:rsidR="00DB2E6D" w:rsidRPr="001D4FAF">
        <w:t>Contractor's Representative</w:t>
      </w:r>
      <w:r w:rsidRPr="00F94C5E">
        <w:t xml:space="preserve"> so as to ensure that there is no delay or disruption to the </w:t>
      </w:r>
      <w:r w:rsidR="00F42400" w:rsidRPr="001D4FAF">
        <w:t>Services</w:t>
      </w:r>
      <w:r w:rsidRPr="00F94C5E">
        <w:t xml:space="preserve"> and in any event no later than</w:t>
      </w:r>
      <w:bookmarkEnd w:id="963"/>
      <w:r w:rsidR="00637302" w:rsidRPr="00F94C5E">
        <w:t xml:space="preserve"> </w:t>
      </w:r>
      <w:r w:rsidRPr="00F94C5E">
        <w:t xml:space="preserve">the number of days </w:t>
      </w:r>
      <w:r w:rsidR="003C5323" w:rsidRPr="00F94C5E">
        <w:t>specified</w:t>
      </w:r>
      <w:r w:rsidRPr="00F94C5E">
        <w:t xml:space="preserve"> in the </w:t>
      </w:r>
      <w:r w:rsidR="006239AF" w:rsidRPr="001D4FAF">
        <w:t>Subcontract Particulars</w:t>
      </w:r>
      <w:r w:rsidR="00637302" w:rsidRPr="00F94C5E">
        <w:t xml:space="preserve"> </w:t>
      </w:r>
      <w:r w:rsidR="000D3107" w:rsidRPr="00F94C5E">
        <w:t xml:space="preserve">after the </w:t>
      </w:r>
      <w:r w:rsidR="008B5489" w:rsidRPr="001D4FAF">
        <w:t>Award Date</w:t>
      </w:r>
      <w:r w:rsidR="000D3107" w:rsidRPr="00F94C5E">
        <w:t xml:space="preserve"> for each</w:t>
      </w:r>
      <w:r w:rsidRPr="00F94C5E">
        <w:t xml:space="preserve"> </w:t>
      </w:r>
      <w:r w:rsidR="00A45CAE" w:rsidRPr="001D4FAF">
        <w:t>Project Plan</w:t>
      </w:r>
      <w:r w:rsidR="00637302" w:rsidRPr="00F94C5E">
        <w:t>;</w:t>
      </w:r>
    </w:p>
    <w:p w14:paraId="127B6763" w14:textId="77777777" w:rsidR="005C1290" w:rsidRPr="00F94C5E" w:rsidRDefault="005C1290" w:rsidP="00125159">
      <w:pPr>
        <w:pStyle w:val="DefenceHeading5"/>
      </w:pPr>
      <w:bookmarkStart w:id="965" w:name="_Ref162942018"/>
      <w:bookmarkEnd w:id="964"/>
      <w:r w:rsidRPr="00F94C5E">
        <w:t xml:space="preserve">not commence any of the </w:t>
      </w:r>
      <w:r w:rsidR="00F42400" w:rsidRPr="001D4FAF">
        <w:t>Services</w:t>
      </w:r>
      <w:r w:rsidRPr="00F94C5E">
        <w:t xml:space="preserve"> to which any </w:t>
      </w:r>
      <w:r w:rsidR="00A45CAE" w:rsidRPr="001D4FAF">
        <w:t>Project Plan</w:t>
      </w:r>
      <w:r w:rsidR="00FF3C14" w:rsidRPr="00F94C5E">
        <w:t xml:space="preserve"> </w:t>
      </w:r>
      <w:r w:rsidRPr="00F94C5E">
        <w:t xml:space="preserve">applies, unless the </w:t>
      </w:r>
      <w:r w:rsidR="00DB2E6D" w:rsidRPr="001D4FAF">
        <w:t>Contractor's Representative</w:t>
      </w:r>
      <w:r w:rsidRPr="00F94C5E">
        <w:t xml:space="preserve"> has had the number of days </w:t>
      </w:r>
      <w:r w:rsidR="003C5323" w:rsidRPr="00F94C5E">
        <w:t>specified</w:t>
      </w:r>
      <w:r w:rsidRPr="00F94C5E">
        <w:t xml:space="preserve"> in the </w:t>
      </w:r>
      <w:r w:rsidR="006239AF" w:rsidRPr="001D4FAF">
        <w:t>Subcontract Particulars</w:t>
      </w:r>
      <w:r w:rsidR="004B5B10" w:rsidRPr="00F94C5E">
        <w:t xml:space="preserve"> for each </w:t>
      </w:r>
      <w:r w:rsidR="00A45CAE" w:rsidRPr="001D4FAF">
        <w:t>Project Plan</w:t>
      </w:r>
      <w:r w:rsidR="00FF3C14" w:rsidRPr="00F94C5E">
        <w:t xml:space="preserve"> </w:t>
      </w:r>
      <w:r w:rsidRPr="00F94C5E">
        <w:t xml:space="preserve">to review the </w:t>
      </w:r>
      <w:r w:rsidR="00A45CAE" w:rsidRPr="001D4FAF">
        <w:t>Project Plan</w:t>
      </w:r>
      <w:r w:rsidR="000D3107" w:rsidRPr="00F94C5E">
        <w:t xml:space="preserve"> </w:t>
      </w:r>
      <w:r w:rsidRPr="00F94C5E">
        <w:t xml:space="preserve">and has not rejected </w:t>
      </w:r>
      <w:r w:rsidR="004B5B10" w:rsidRPr="00F94C5E">
        <w:t xml:space="preserve">the </w:t>
      </w:r>
      <w:r w:rsidR="00A45CAE" w:rsidRPr="001D4FAF">
        <w:t>Project Plan</w:t>
      </w:r>
      <w:r w:rsidRPr="00F94C5E">
        <w:t>;</w:t>
      </w:r>
      <w:bookmarkEnd w:id="965"/>
      <w:r w:rsidRPr="00F94C5E">
        <w:t xml:space="preserve"> </w:t>
      </w:r>
    </w:p>
    <w:p w14:paraId="2339F9D6" w14:textId="77777777" w:rsidR="005C1290" w:rsidRPr="00F94C5E" w:rsidRDefault="005C1290" w:rsidP="00125159">
      <w:pPr>
        <w:pStyle w:val="DefenceHeading5"/>
      </w:pPr>
      <w:r w:rsidRPr="00F94C5E">
        <w:t xml:space="preserve">if any </w:t>
      </w:r>
      <w:r w:rsidR="00130C28" w:rsidRPr="001D4FAF">
        <w:t>Project Plan</w:t>
      </w:r>
      <w:r w:rsidRPr="00F94C5E">
        <w:t xml:space="preserve"> is rejected, submit an amended </w:t>
      </w:r>
      <w:r w:rsidR="00A45CAE" w:rsidRPr="001D4FAF">
        <w:t>Project Plan</w:t>
      </w:r>
      <w:r w:rsidR="00FF3C14" w:rsidRPr="00F94C5E">
        <w:t xml:space="preserve"> </w:t>
      </w:r>
      <w:r w:rsidRPr="00F94C5E">
        <w:t xml:space="preserve">to the </w:t>
      </w:r>
      <w:r w:rsidR="00DB2E6D" w:rsidRPr="001D4FAF">
        <w:t>Contractor's Representative</w:t>
      </w:r>
      <w:r w:rsidRPr="00F94C5E">
        <w:t>;</w:t>
      </w:r>
    </w:p>
    <w:p w14:paraId="02325B6A" w14:textId="77777777" w:rsidR="005C1290" w:rsidRPr="00F94C5E" w:rsidRDefault="005C1290" w:rsidP="00125159">
      <w:pPr>
        <w:pStyle w:val="DefenceHeading5"/>
      </w:pPr>
      <w:bookmarkStart w:id="966" w:name="_Ref310463544"/>
      <w:r w:rsidRPr="00F94C5E">
        <w:t xml:space="preserve">in any event, finalise each </w:t>
      </w:r>
      <w:r w:rsidR="00A45CAE" w:rsidRPr="001D4FAF">
        <w:t>Project Plan</w:t>
      </w:r>
      <w:r w:rsidR="00A45CAE" w:rsidRPr="00F94C5E">
        <w:t xml:space="preserve"> </w:t>
      </w:r>
      <w:r w:rsidRPr="00F94C5E">
        <w:t xml:space="preserve">so as to ensure that there is no delay or disruption to the </w:t>
      </w:r>
      <w:r w:rsidR="00F42400" w:rsidRPr="001D4FAF">
        <w:t>Services</w:t>
      </w:r>
      <w:r w:rsidRPr="00F94C5E">
        <w:t xml:space="preserve"> and in any event in accordance with the requirements of the </w:t>
      </w:r>
      <w:bookmarkEnd w:id="966"/>
      <w:r w:rsidR="00BC559D" w:rsidRPr="001D4FAF">
        <w:rPr>
          <w:szCs w:val="22"/>
        </w:rPr>
        <w:t>Subcontract</w:t>
      </w:r>
      <w:r w:rsidR="00BC559D" w:rsidRPr="00F94C5E">
        <w:t xml:space="preserve"> </w:t>
      </w:r>
      <w:r w:rsidR="001907AC" w:rsidRPr="00F94C5E">
        <w:t xml:space="preserve">to the satisfaction of the </w:t>
      </w:r>
      <w:r w:rsidR="001907AC" w:rsidRPr="001D4FAF">
        <w:t>Contractor's Representative</w:t>
      </w:r>
      <w:r w:rsidR="001907AC" w:rsidRPr="00F94C5E">
        <w:t>;</w:t>
      </w:r>
    </w:p>
    <w:p w14:paraId="60E9AEB9" w14:textId="77777777" w:rsidR="004B5B10" w:rsidRPr="00F94C5E" w:rsidRDefault="005C1290" w:rsidP="00125159">
      <w:pPr>
        <w:pStyle w:val="DefenceHeading5"/>
      </w:pPr>
      <w:bookmarkStart w:id="967" w:name="_Ref462657475"/>
      <w:r w:rsidRPr="00F94C5E">
        <w:t xml:space="preserve">after </w:t>
      </w:r>
      <w:r w:rsidR="004B5B10" w:rsidRPr="00F94C5E">
        <w:t xml:space="preserve">each </w:t>
      </w:r>
      <w:r w:rsidR="00130C28" w:rsidRPr="001D4FAF">
        <w:t>Project Plan</w:t>
      </w:r>
      <w:r w:rsidRPr="00F94C5E">
        <w:t xml:space="preserve"> ha</w:t>
      </w:r>
      <w:r w:rsidR="004B5B10" w:rsidRPr="00F94C5E">
        <w:t>s</w:t>
      </w:r>
      <w:r w:rsidRPr="00F94C5E">
        <w:t xml:space="preserve"> been finalised</w:t>
      </w:r>
      <w:r w:rsidR="004B5B10" w:rsidRPr="00F94C5E">
        <w:t>:</w:t>
      </w:r>
      <w:bookmarkEnd w:id="967"/>
    </w:p>
    <w:p w14:paraId="7FE0D868" w14:textId="77777777" w:rsidR="004B5B10" w:rsidRPr="00F94C5E" w:rsidRDefault="004B5B10" w:rsidP="00125159">
      <w:pPr>
        <w:pStyle w:val="DefenceHeading6"/>
      </w:pPr>
      <w:r w:rsidRPr="00F94C5E">
        <w:t xml:space="preserve">regularly review, update and amend each </w:t>
      </w:r>
      <w:r w:rsidR="00130C28" w:rsidRPr="001D4FAF">
        <w:t>Project Plan</w:t>
      </w:r>
      <w:r w:rsidR="00DE4E90" w:rsidRPr="00F94C5E">
        <w:t xml:space="preserve"> </w:t>
      </w:r>
      <w:r w:rsidRPr="00F94C5E">
        <w:t xml:space="preserve">in accordance with the process set out in each </w:t>
      </w:r>
      <w:r w:rsidR="00130C28" w:rsidRPr="001D4FAF">
        <w:t>Project Plan</w:t>
      </w:r>
      <w:r w:rsidR="00FF3C14" w:rsidRPr="00F94C5E">
        <w:t xml:space="preserve"> </w:t>
      </w:r>
      <w:r w:rsidR="001907AC" w:rsidRPr="00F94C5E">
        <w:t xml:space="preserve">and otherwise </w:t>
      </w:r>
      <w:r w:rsidR="00B5789F">
        <w:t>at least:</w:t>
      </w:r>
    </w:p>
    <w:p w14:paraId="6FDAFF85" w14:textId="77777777" w:rsidR="001907AC" w:rsidRPr="00F94C5E" w:rsidRDefault="001907AC" w:rsidP="00125159">
      <w:pPr>
        <w:pStyle w:val="DefenceHeading7"/>
      </w:pPr>
      <w:bookmarkStart w:id="968" w:name="_BPDC_LN_INS_3312"/>
      <w:bookmarkStart w:id="969" w:name="_BPDC_PR_INS_3313"/>
      <w:bookmarkEnd w:id="968"/>
      <w:bookmarkEnd w:id="969"/>
      <w:r w:rsidRPr="00F94C5E">
        <w:t xml:space="preserve">on each anniversary of the </w:t>
      </w:r>
      <w:r w:rsidR="008B5489" w:rsidRPr="001D4FAF">
        <w:t>Award Date</w:t>
      </w:r>
      <w:r w:rsidRPr="00F94C5E">
        <w:t>; and</w:t>
      </w:r>
    </w:p>
    <w:p w14:paraId="3F898754" w14:textId="04EF09B5" w:rsidR="001907AC" w:rsidRPr="00B5789F" w:rsidRDefault="00C04B17" w:rsidP="00125159">
      <w:pPr>
        <w:pStyle w:val="DefenceHeading7"/>
      </w:pPr>
      <w:r>
        <w:t xml:space="preserve">if </w:t>
      </w:r>
      <w:r w:rsidR="008E4B30">
        <w:t xml:space="preserve">clause </w:t>
      </w:r>
      <w:r w:rsidR="008E4B30">
        <w:fldChar w:fldCharType="begin"/>
      </w:r>
      <w:r w:rsidR="008E4B30">
        <w:instrText xml:space="preserve"> REF _Ref66894919 \w \h </w:instrText>
      </w:r>
      <w:r w:rsidR="008E4B30">
        <w:fldChar w:fldCharType="separate"/>
      </w:r>
      <w:r w:rsidR="00755617">
        <w:t>9</w:t>
      </w:r>
      <w:r w:rsidR="008E4B30">
        <w:fldChar w:fldCharType="end"/>
      </w:r>
      <w:r w:rsidR="008E4B30">
        <w:t xml:space="preserve"> applies</w:t>
      </w:r>
      <w:r>
        <w:t xml:space="preserve">, </w:t>
      </w:r>
      <w:r w:rsidR="001907AC" w:rsidRPr="00B5789F">
        <w:t xml:space="preserve">prior to the </w:t>
      </w:r>
      <w:r w:rsidR="001907AC" w:rsidRPr="001D4FAF">
        <w:t>Date for Delivery Phase Agreement</w:t>
      </w:r>
      <w:r w:rsidR="001907AC" w:rsidRPr="00B5789F">
        <w:t>;</w:t>
      </w:r>
    </w:p>
    <w:p w14:paraId="1A197EA7" w14:textId="77777777" w:rsidR="001907AC" w:rsidRPr="00F94C5E" w:rsidRDefault="001907AC" w:rsidP="00125159">
      <w:pPr>
        <w:pStyle w:val="DefenceHeading6"/>
      </w:pPr>
      <w:r w:rsidRPr="00F94C5E">
        <w:t xml:space="preserve">update or amend a </w:t>
      </w:r>
      <w:r w:rsidR="00130C28" w:rsidRPr="001D4FAF">
        <w:t>Project Plan</w:t>
      </w:r>
      <w:r w:rsidR="00A45CAE" w:rsidRPr="00F94C5E">
        <w:t xml:space="preserve"> </w:t>
      </w:r>
      <w:r w:rsidRPr="00F94C5E">
        <w:t xml:space="preserve">on request of the </w:t>
      </w:r>
      <w:r w:rsidR="00C3421A" w:rsidRPr="001D4FAF">
        <w:t>Contractor’s Representative</w:t>
      </w:r>
      <w:r w:rsidRPr="00F94C5E">
        <w:t>; and</w:t>
      </w:r>
    </w:p>
    <w:p w14:paraId="5F1C9E0A" w14:textId="77777777" w:rsidR="00C4040F" w:rsidRPr="00F94C5E" w:rsidRDefault="005C1290" w:rsidP="00125159">
      <w:pPr>
        <w:pStyle w:val="DefenceHeading6"/>
      </w:pPr>
      <w:r w:rsidRPr="00F94C5E">
        <w:t xml:space="preserve">continue to correct any defects in or omissions from a </w:t>
      </w:r>
      <w:r w:rsidR="00130C28" w:rsidRPr="001D4FAF">
        <w:t>Project Plan</w:t>
      </w:r>
      <w:r w:rsidRPr="00F94C5E">
        <w:t xml:space="preserve"> (whether identified by the </w:t>
      </w:r>
      <w:r w:rsidR="00C3421A" w:rsidRPr="001D4FAF">
        <w:t>Contractor’s Representative</w:t>
      </w:r>
      <w:r w:rsidRPr="00F94C5E">
        <w:t xml:space="preserve"> or the </w:t>
      </w:r>
      <w:r w:rsidR="00025FDA" w:rsidRPr="001D4FAF">
        <w:t>Consultant</w:t>
      </w:r>
      <w:r w:rsidRPr="00F94C5E">
        <w:t>)</w:t>
      </w:r>
      <w:r w:rsidR="00C4040F" w:rsidRPr="00F94C5E">
        <w:t>,</w:t>
      </w:r>
      <w:r w:rsidRPr="00F94C5E">
        <w:t xml:space="preserve"> </w:t>
      </w:r>
    </w:p>
    <w:p w14:paraId="67E7C983" w14:textId="77777777" w:rsidR="00104EDD" w:rsidRPr="00F94C5E" w:rsidRDefault="005C1290" w:rsidP="00856163">
      <w:pPr>
        <w:pStyle w:val="DefenceIndent3"/>
      </w:pPr>
      <w:r w:rsidRPr="00F94C5E">
        <w:t>and submit an</w:t>
      </w:r>
      <w:r w:rsidR="00C4040F" w:rsidRPr="00F94C5E">
        <w:t xml:space="preserve"> updated or</w:t>
      </w:r>
      <w:r w:rsidRPr="00F94C5E">
        <w:t xml:space="preserve"> amended </w:t>
      </w:r>
      <w:r w:rsidR="00130C28" w:rsidRPr="001D4FAF">
        <w:t>Project Plan</w:t>
      </w:r>
      <w:r w:rsidR="00DE4E90" w:rsidRPr="00F94C5E">
        <w:t xml:space="preserve"> </w:t>
      </w:r>
      <w:r w:rsidRPr="00F94C5E">
        <w:t>to the</w:t>
      </w:r>
      <w:r w:rsidR="007F4540" w:rsidRPr="00F94C5E">
        <w:t xml:space="preserve"> </w:t>
      </w:r>
      <w:r w:rsidR="00C3421A" w:rsidRPr="001D4FAF">
        <w:t>Contractor’s Representative</w:t>
      </w:r>
      <w:r w:rsidR="00D7417A" w:rsidRPr="00F94C5E">
        <w:t>, after which</w:t>
      </w:r>
      <w:r w:rsidR="00104EDD" w:rsidRPr="00F94C5E">
        <w:t>:</w:t>
      </w:r>
    </w:p>
    <w:p w14:paraId="422A854D" w14:textId="6F7AC066" w:rsidR="00104EDD" w:rsidRPr="00F94C5E" w:rsidRDefault="0040110C" w:rsidP="00125159">
      <w:pPr>
        <w:pStyle w:val="DefenceHeading6"/>
      </w:pPr>
      <w:r w:rsidRPr="00F94C5E">
        <w:t xml:space="preserve">the </w:t>
      </w:r>
      <w:r w:rsidR="00025FDA" w:rsidRPr="001D4FAF">
        <w:t>Consultant</w:t>
      </w:r>
      <w:r w:rsidRPr="00F94C5E">
        <w:t xml:space="preserve"> must continue to comply</w:t>
      </w:r>
      <w:r w:rsidR="00311B1B" w:rsidRPr="00F94C5E">
        <w:t xml:space="preserve"> with the requirements of the then</w:t>
      </w:r>
      <w:r w:rsidRPr="00F94C5E">
        <w:t xml:space="preserve"> current </w:t>
      </w:r>
      <w:r w:rsidR="00B5789F" w:rsidRPr="001D4FAF">
        <w:t>Project Plan</w:t>
      </w:r>
      <w:r w:rsidR="00B5789F">
        <w:t xml:space="preserve"> </w:t>
      </w:r>
      <w:r w:rsidRPr="00F94C5E">
        <w:t xml:space="preserve">until the process in subparagraph </w:t>
      </w:r>
      <w:r w:rsidR="00D80390">
        <w:fldChar w:fldCharType="begin"/>
      </w:r>
      <w:r w:rsidR="00D80390">
        <w:instrText xml:space="preserve"> REF _Ref162942579 \r \h </w:instrText>
      </w:r>
      <w:r w:rsidR="00D80390">
        <w:fldChar w:fldCharType="separate"/>
      </w:r>
      <w:r w:rsidR="00755617">
        <w:t>(ii)</w:t>
      </w:r>
      <w:r w:rsidR="00D80390">
        <w:fldChar w:fldCharType="end"/>
      </w:r>
      <w:r w:rsidR="00B5789F">
        <w:t xml:space="preserve"> </w:t>
      </w:r>
      <w:r w:rsidRPr="00F94C5E">
        <w:t>has been completed in respect of the</w:t>
      </w:r>
      <w:r w:rsidR="00C4040F" w:rsidRPr="00F94C5E">
        <w:t xml:space="preserve"> updated or</w:t>
      </w:r>
      <w:r w:rsidRPr="00F94C5E">
        <w:t xml:space="preserve"> amended </w:t>
      </w:r>
      <w:r w:rsidR="00A45CAE" w:rsidRPr="001D4FAF">
        <w:t>Project Plan</w:t>
      </w:r>
      <w:r w:rsidRPr="00F94C5E">
        <w:t>; and</w:t>
      </w:r>
    </w:p>
    <w:p w14:paraId="7448A539" w14:textId="2AB6E229" w:rsidR="005C1290" w:rsidRPr="00F94C5E" w:rsidRDefault="005C1290" w:rsidP="00125159">
      <w:pPr>
        <w:pStyle w:val="DefenceHeading6"/>
      </w:pPr>
      <w:r w:rsidRPr="00F94C5E">
        <w:t xml:space="preserve">subsubparagraphs </w:t>
      </w:r>
      <w:r w:rsidR="0040110C" w:rsidRPr="00F94C5E">
        <w:fldChar w:fldCharType="begin"/>
      </w:r>
      <w:r w:rsidR="0040110C" w:rsidRPr="00F94C5E">
        <w:instrText xml:space="preserve"> REF _Ref162942018 \r \h </w:instrText>
      </w:r>
      <w:r w:rsidR="000D3107" w:rsidRPr="00F94C5E">
        <w:instrText xml:space="preserve"> \* MERGEFORMAT </w:instrText>
      </w:r>
      <w:r w:rsidR="0040110C" w:rsidRPr="00F94C5E">
        <w:fldChar w:fldCharType="separate"/>
      </w:r>
      <w:r w:rsidR="00755617">
        <w:t>B</w:t>
      </w:r>
      <w:r w:rsidR="0040110C" w:rsidRPr="00F94C5E">
        <w:fldChar w:fldCharType="end"/>
      </w:r>
      <w:r w:rsidR="0040110C" w:rsidRPr="00F94C5E">
        <w:t xml:space="preserve"> - </w:t>
      </w:r>
      <w:r w:rsidR="00053F5B" w:rsidRPr="00F94C5E">
        <w:fldChar w:fldCharType="begin"/>
      </w:r>
      <w:r w:rsidR="00053F5B" w:rsidRPr="00F94C5E">
        <w:instrText xml:space="preserve"> REF _Ref462657475 \n \h </w:instrText>
      </w:r>
      <w:r w:rsidR="00053F5B" w:rsidRPr="00F94C5E">
        <w:fldChar w:fldCharType="separate"/>
      </w:r>
      <w:r w:rsidR="00755617">
        <w:t>E</w:t>
      </w:r>
      <w:r w:rsidR="00053F5B" w:rsidRPr="00F94C5E">
        <w:fldChar w:fldCharType="end"/>
      </w:r>
      <w:r w:rsidR="001907AC" w:rsidRPr="00F94C5E">
        <w:t xml:space="preserve"> </w:t>
      </w:r>
      <w:r w:rsidRPr="00F94C5E">
        <w:t xml:space="preserve">will apply (to the extent applicable); </w:t>
      </w:r>
      <w:r w:rsidR="00B5789F">
        <w:t>and</w:t>
      </w:r>
    </w:p>
    <w:p w14:paraId="21F77C23" w14:textId="77777777" w:rsidR="005C1290" w:rsidRPr="00F94C5E" w:rsidRDefault="005C1290" w:rsidP="00125159">
      <w:pPr>
        <w:pStyle w:val="DefenceHeading5"/>
      </w:pPr>
      <w:r w:rsidRPr="00F94C5E">
        <w:t>document and maintain detailed records of</w:t>
      </w:r>
      <w:r w:rsidR="001907AC" w:rsidRPr="00F94C5E">
        <w:t xml:space="preserve"> all</w:t>
      </w:r>
      <w:r w:rsidR="00C4040F" w:rsidRPr="00F94C5E">
        <w:t>:</w:t>
      </w:r>
    </w:p>
    <w:p w14:paraId="2E620B14" w14:textId="77777777" w:rsidR="00C4040F" w:rsidRPr="00F94C5E" w:rsidRDefault="00C4040F" w:rsidP="00125159">
      <w:pPr>
        <w:pStyle w:val="DefenceHeading6"/>
      </w:pPr>
      <w:r w:rsidRPr="00F94C5E">
        <w:t xml:space="preserve">reviews, updates, amendments and submissions of each </w:t>
      </w:r>
      <w:r w:rsidR="00B5789F" w:rsidRPr="001D4FAF">
        <w:t>Project Plan</w:t>
      </w:r>
      <w:r w:rsidRPr="00F94C5E">
        <w:t>;</w:t>
      </w:r>
    </w:p>
    <w:p w14:paraId="024FD93C" w14:textId="77777777" w:rsidR="00C4040F" w:rsidRPr="00F94C5E" w:rsidRDefault="00C4040F" w:rsidP="00125159">
      <w:pPr>
        <w:pStyle w:val="DefenceHeading6"/>
      </w:pPr>
      <w:bookmarkStart w:id="970" w:name="_BPDC_LN_INS_3301"/>
      <w:bookmarkStart w:id="971" w:name="_BPDC_PR_INS_3302"/>
      <w:bookmarkEnd w:id="970"/>
      <w:bookmarkEnd w:id="971"/>
      <w:r w:rsidRPr="00F94C5E">
        <w:t xml:space="preserve">audits or other monitoring of each </w:t>
      </w:r>
      <w:r w:rsidR="00B5789F" w:rsidRPr="001D4FAF">
        <w:t>Project Plan</w:t>
      </w:r>
      <w:r w:rsidRPr="00F94C5E">
        <w:t xml:space="preserve">; and </w:t>
      </w:r>
    </w:p>
    <w:p w14:paraId="4C4D738A" w14:textId="77777777" w:rsidR="00C4040F" w:rsidRPr="00F94C5E" w:rsidRDefault="00C4040F" w:rsidP="00125159">
      <w:pPr>
        <w:pStyle w:val="DefenceHeading6"/>
      </w:pPr>
      <w:bookmarkStart w:id="972" w:name="_BPDC_LN_INS_3299"/>
      <w:bookmarkStart w:id="973" w:name="_BPDC_PR_INS_3300"/>
      <w:bookmarkEnd w:id="972"/>
      <w:bookmarkEnd w:id="973"/>
      <w:r w:rsidRPr="00F94C5E">
        <w:lastRenderedPageBreak/>
        <w:t xml:space="preserve">training and awareness programs and communications provided to </w:t>
      </w:r>
      <w:r w:rsidR="00025FDA" w:rsidRPr="001D4FAF">
        <w:t>Consultant</w:t>
      </w:r>
      <w:r w:rsidRPr="00F94C5E">
        <w:t xml:space="preserve"> </w:t>
      </w:r>
      <w:r w:rsidR="001907AC" w:rsidRPr="00F94C5E">
        <w:t xml:space="preserve">personnel </w:t>
      </w:r>
      <w:r w:rsidRPr="00F94C5E">
        <w:t xml:space="preserve">in respect of each </w:t>
      </w:r>
      <w:r w:rsidR="00B5789F" w:rsidRPr="001D4FAF">
        <w:t>Project Plan</w:t>
      </w:r>
      <w:r w:rsidR="00A45CAE" w:rsidRPr="00F94C5E">
        <w:t xml:space="preserve"> </w:t>
      </w:r>
      <w:r w:rsidRPr="00F94C5E">
        <w:t xml:space="preserve">(including each updated or amended </w:t>
      </w:r>
      <w:r w:rsidR="00B5789F" w:rsidRPr="001D4FAF">
        <w:t>Project Plan</w:t>
      </w:r>
      <w:r w:rsidRPr="00F94C5E">
        <w:t>).</w:t>
      </w:r>
    </w:p>
    <w:p w14:paraId="52565D6F" w14:textId="77777777" w:rsidR="008E4B30" w:rsidRPr="00572CD9" w:rsidRDefault="008E4B30" w:rsidP="008E4B30">
      <w:pPr>
        <w:pStyle w:val="DefenceHeading3"/>
      </w:pPr>
      <w:r>
        <w:t>The Contractor must</w:t>
      </w:r>
      <w:r w:rsidRPr="00572CD9">
        <w:t xml:space="preserve"> promptly provide the </w:t>
      </w:r>
      <w:r w:rsidR="00F60E14" w:rsidRPr="001D4FAF">
        <w:t>Consultant</w:t>
      </w:r>
      <w:r w:rsidR="00F60E14" w:rsidRPr="00F94C5E">
        <w:t xml:space="preserve"> </w:t>
      </w:r>
      <w:r w:rsidRPr="00572CD9">
        <w:t xml:space="preserve">with a copy of amendments to </w:t>
      </w:r>
      <w:r>
        <w:t>any</w:t>
      </w:r>
      <w:r w:rsidRPr="00572CD9">
        <w:t xml:space="preserve"> Contractor's </w:t>
      </w:r>
      <w:r>
        <w:t>Project Plan</w:t>
      </w:r>
      <w:r w:rsidRPr="00572CD9">
        <w:t xml:space="preserve"> insofar as they are relevant to the </w:t>
      </w:r>
      <w:r>
        <w:t>Services or a Project Plan</w:t>
      </w:r>
      <w:r w:rsidRPr="00572CD9">
        <w:t>.</w:t>
      </w:r>
    </w:p>
    <w:p w14:paraId="564B562C" w14:textId="77777777" w:rsidR="005C1290" w:rsidRPr="00F94C5E" w:rsidRDefault="005C1290" w:rsidP="00125159">
      <w:pPr>
        <w:pStyle w:val="DefenceHeading3"/>
      </w:pPr>
      <w:r w:rsidRPr="00F94C5E">
        <w:t xml:space="preserve">The </w:t>
      </w:r>
      <w:r w:rsidR="00A10294" w:rsidRPr="001D4FAF">
        <w:t>Consultant</w:t>
      </w:r>
      <w:r w:rsidRPr="00F94C5E">
        <w:t xml:space="preserve"> will not be relieved f</w:t>
      </w:r>
      <w:r w:rsidR="00B5789F">
        <w:t xml:space="preserve">rom compliance with any of its </w:t>
      </w:r>
      <w:r w:rsidRPr="00F94C5E">
        <w:t xml:space="preserve">obligations under the </w:t>
      </w:r>
      <w:r w:rsidR="00BC559D" w:rsidRPr="001D4FAF">
        <w:rPr>
          <w:szCs w:val="22"/>
        </w:rPr>
        <w:t>Subcontract</w:t>
      </w:r>
      <w:r w:rsidR="00BC559D" w:rsidRPr="00F94C5E">
        <w:t xml:space="preserve"> </w:t>
      </w:r>
      <w:r w:rsidRPr="00F94C5E">
        <w:t xml:space="preserve">or otherwise </w:t>
      </w:r>
      <w:r w:rsidR="00DE4E90" w:rsidRPr="00F94C5E">
        <w:t>at</w:t>
      </w:r>
      <w:r w:rsidRPr="00F94C5E">
        <w:t xml:space="preserve"> law</w:t>
      </w:r>
      <w:r w:rsidR="001907AC" w:rsidRPr="00F94C5E">
        <w:t xml:space="preserve"> or in equity</w:t>
      </w:r>
      <w:r w:rsidRPr="00F94C5E">
        <w:t xml:space="preserve"> as a result of:</w:t>
      </w:r>
    </w:p>
    <w:p w14:paraId="2335B093" w14:textId="77777777" w:rsidR="005C1290" w:rsidRPr="00F94C5E" w:rsidRDefault="005C1290" w:rsidP="005C1290">
      <w:pPr>
        <w:pStyle w:val="DefenceHeading4"/>
      </w:pPr>
      <w:r w:rsidRPr="00F94C5E">
        <w:t xml:space="preserve">the implementation of, and compliance with, the requirements of any </w:t>
      </w:r>
      <w:r w:rsidR="001907AC" w:rsidRPr="001D4FAF">
        <w:t>Project Plan</w:t>
      </w:r>
      <w:r w:rsidRPr="00F94C5E">
        <w:t>;</w:t>
      </w:r>
    </w:p>
    <w:p w14:paraId="5DC3C208" w14:textId="77777777" w:rsidR="005C1290" w:rsidRPr="00F94C5E" w:rsidRDefault="005C1290" w:rsidP="005C1290">
      <w:pPr>
        <w:pStyle w:val="DefenceHeading4"/>
      </w:pPr>
      <w:r w:rsidRPr="00F94C5E">
        <w:t xml:space="preserve">any </w:t>
      </w:r>
      <w:r w:rsidR="00FE5EA1" w:rsidRPr="001D4FAF">
        <w:t>direction</w:t>
      </w:r>
      <w:r w:rsidRPr="00F94C5E">
        <w:t xml:space="preserve"> by the </w:t>
      </w:r>
      <w:r w:rsidR="00DB2E6D" w:rsidRPr="001D4FAF">
        <w:t>Contractor's Representative</w:t>
      </w:r>
      <w:r w:rsidR="007F4540" w:rsidRPr="00F94C5E">
        <w:t xml:space="preserve"> </w:t>
      </w:r>
      <w:r w:rsidRPr="00F94C5E">
        <w:t xml:space="preserve">concerning a </w:t>
      </w:r>
      <w:r w:rsidR="001907AC" w:rsidRPr="001D4FAF">
        <w:t>Project Plan</w:t>
      </w:r>
      <w:r w:rsidR="00053F5B" w:rsidRPr="00F94C5E">
        <w:t xml:space="preserve"> </w:t>
      </w:r>
      <w:r w:rsidRPr="00F94C5E">
        <w:t xml:space="preserve">or the </w:t>
      </w:r>
      <w:r w:rsidRPr="001D4FAF">
        <w:t>Consultant's</w:t>
      </w:r>
      <w:r w:rsidRPr="00F94C5E">
        <w:t xml:space="preserve"> compliance or non</w:t>
      </w:r>
      <w:r w:rsidR="00A75D95" w:rsidRPr="00F94C5E">
        <w:t>-</w:t>
      </w:r>
      <w:r w:rsidRPr="00F94C5E">
        <w:t xml:space="preserve">compliance with a </w:t>
      </w:r>
      <w:r w:rsidR="001907AC" w:rsidRPr="001D4FAF">
        <w:t>Project Plan</w:t>
      </w:r>
      <w:r w:rsidRPr="00F94C5E">
        <w:t>;</w:t>
      </w:r>
    </w:p>
    <w:p w14:paraId="39F78373" w14:textId="77777777" w:rsidR="005C1290" w:rsidRPr="00F94C5E" w:rsidRDefault="005C1290" w:rsidP="005C1290">
      <w:pPr>
        <w:pStyle w:val="DefenceHeading4"/>
      </w:pPr>
      <w:r w:rsidRPr="00F94C5E">
        <w:t xml:space="preserve">any audit or other monitoring by the </w:t>
      </w:r>
      <w:r w:rsidR="00DB2E6D" w:rsidRPr="001D4FAF">
        <w:t>Contractor's Representative</w:t>
      </w:r>
      <w:r w:rsidRPr="00F94C5E">
        <w:t xml:space="preserve"> </w:t>
      </w:r>
      <w:r w:rsidR="00C4040F" w:rsidRPr="00F94C5E">
        <w:t>or anyone else</w:t>
      </w:r>
      <w:r w:rsidR="00DE4E90" w:rsidRPr="00F94C5E">
        <w:t xml:space="preserve"> </w:t>
      </w:r>
      <w:r w:rsidR="00C4040F" w:rsidRPr="00F94C5E">
        <w:t xml:space="preserve">acting on behalf of the </w:t>
      </w:r>
      <w:r w:rsidR="0093017B" w:rsidRPr="001D4FAF">
        <w:t>Contractor</w:t>
      </w:r>
      <w:r w:rsidR="00C4040F" w:rsidRPr="00F94C5E">
        <w:t xml:space="preserve"> </w:t>
      </w:r>
      <w:r w:rsidRPr="00F94C5E">
        <w:t xml:space="preserve">of the </w:t>
      </w:r>
      <w:r w:rsidRPr="001D4FAF">
        <w:t>Consultant's</w:t>
      </w:r>
      <w:r w:rsidRPr="00F94C5E">
        <w:t xml:space="preserve"> compliance with a </w:t>
      </w:r>
      <w:r w:rsidR="001907AC" w:rsidRPr="001D4FAF">
        <w:t>Project Plan</w:t>
      </w:r>
      <w:r w:rsidRPr="00F94C5E">
        <w:t>; or</w:t>
      </w:r>
    </w:p>
    <w:p w14:paraId="677AA4BF" w14:textId="77777777" w:rsidR="005C1290" w:rsidRDefault="005C1290" w:rsidP="005C1290">
      <w:pPr>
        <w:pStyle w:val="DefenceHeading4"/>
      </w:pPr>
      <w:r w:rsidRPr="00F94C5E">
        <w:t xml:space="preserve">any failure by the </w:t>
      </w:r>
      <w:r w:rsidR="00DB2E6D" w:rsidRPr="001D4FAF">
        <w:t>Contractor's Representative</w:t>
      </w:r>
      <w:r w:rsidRPr="00F94C5E">
        <w:t xml:space="preserve">, or anyone else acting on behalf of the </w:t>
      </w:r>
      <w:r w:rsidR="00C504CF" w:rsidRPr="001D4FAF">
        <w:t>Contractor</w:t>
      </w:r>
      <w:r w:rsidRPr="00F94C5E">
        <w:t xml:space="preserve">, to detect any defect in or omission from a </w:t>
      </w:r>
      <w:r w:rsidR="001907AC" w:rsidRPr="001D4FAF">
        <w:t>Project Plan</w:t>
      </w:r>
      <w:r w:rsidR="00053F5B" w:rsidRPr="00F94C5E">
        <w:t xml:space="preserve"> </w:t>
      </w:r>
      <w:r w:rsidRPr="00F94C5E">
        <w:t xml:space="preserve">including where any such failure arises from any negligence on the part of the </w:t>
      </w:r>
      <w:r w:rsidR="00DB2E6D" w:rsidRPr="001D4FAF">
        <w:t>Contractor's Representative</w:t>
      </w:r>
      <w:r w:rsidRPr="00F94C5E">
        <w:t xml:space="preserve"> or other person.</w:t>
      </w:r>
    </w:p>
    <w:p w14:paraId="670F28A6" w14:textId="77777777" w:rsidR="00B714C9" w:rsidRPr="00783AA1" w:rsidRDefault="00B714C9" w:rsidP="00B714C9">
      <w:pPr>
        <w:pStyle w:val="DefenceHeading2"/>
      </w:pPr>
      <w:bookmarkStart w:id="974" w:name="_Toc72761339"/>
      <w:bookmarkStart w:id="975" w:name="_Toc209542462"/>
      <w:r>
        <w:t>Drawings</w:t>
      </w:r>
      <w:bookmarkEnd w:id="974"/>
      <w:bookmarkEnd w:id="975"/>
    </w:p>
    <w:p w14:paraId="4B974C69" w14:textId="77777777" w:rsidR="00B714C9" w:rsidRPr="00783AA1" w:rsidRDefault="00B714C9" w:rsidP="00B714C9">
      <w:r w:rsidRPr="00783AA1">
        <w:t>Without limiting the Cons</w:t>
      </w:r>
      <w:r>
        <w:t>ultant's obligations under the Subc</w:t>
      </w:r>
      <w:r w:rsidRPr="00783AA1">
        <w:t xml:space="preserve">ontract or otherwise at law or in equity, all drawings which the Consultant is required to provide under the </w:t>
      </w:r>
      <w:r>
        <w:t>Subc</w:t>
      </w:r>
      <w:r w:rsidRPr="00783AA1">
        <w:t>ontract must be prepared by competent draftspersons in accordance with:</w:t>
      </w:r>
    </w:p>
    <w:p w14:paraId="065B2566" w14:textId="77777777" w:rsidR="00B714C9" w:rsidRPr="00783AA1" w:rsidRDefault="00B714C9" w:rsidP="00B714C9">
      <w:pPr>
        <w:pStyle w:val="DefenceHeading3"/>
      </w:pPr>
      <w:r w:rsidRPr="00783AA1">
        <w:t xml:space="preserve">the standard prescribed in the </w:t>
      </w:r>
      <w:r>
        <w:t>Subc</w:t>
      </w:r>
      <w:r w:rsidRPr="00783AA1">
        <w:t>ontract (or, to the extent it is not so prescribed, a standard consistent with the best industry standard for drawings of a nature similar to those required for the</w:t>
      </w:r>
      <w:r>
        <w:t xml:space="preserve"> MCC</w:t>
      </w:r>
      <w:r w:rsidRPr="00783AA1">
        <w:t xml:space="preserve"> Works);</w:t>
      </w:r>
    </w:p>
    <w:p w14:paraId="71B677F1" w14:textId="77777777" w:rsidR="00B714C9" w:rsidRPr="0005029A" w:rsidRDefault="00B714C9" w:rsidP="00B714C9">
      <w:pPr>
        <w:pStyle w:val="DefenceHeading3"/>
      </w:pPr>
      <w:r w:rsidRPr="00783AA1">
        <w:t>all Statutory Requirements</w:t>
      </w:r>
      <w:r w:rsidRPr="00D77790">
        <w:t>;</w:t>
      </w:r>
    </w:p>
    <w:p w14:paraId="00245A1B" w14:textId="77777777" w:rsidR="00B714C9" w:rsidRPr="0063468C" w:rsidRDefault="00B714C9" w:rsidP="00B714C9">
      <w:pPr>
        <w:pStyle w:val="DefenceHeading3"/>
      </w:pPr>
      <w:r w:rsidRPr="00BB7567">
        <w:t>the directions of the Contract</w:t>
      </w:r>
      <w:r>
        <w:t>or's Representative</w:t>
      </w:r>
      <w:r w:rsidRPr="00BB7567">
        <w:t>; and</w:t>
      </w:r>
    </w:p>
    <w:p w14:paraId="0DA17389" w14:textId="77777777" w:rsidR="00B714C9" w:rsidRPr="00D61D0F" w:rsidRDefault="00B714C9" w:rsidP="00B714C9">
      <w:pPr>
        <w:pStyle w:val="DefenceHeading3"/>
      </w:pPr>
      <w:bookmarkStart w:id="976" w:name="_Ref69825626"/>
      <w:r w:rsidRPr="00D61D0F">
        <w:t xml:space="preserve">to the extent that they are not inconsistent with the requirements of the </w:t>
      </w:r>
      <w:r>
        <w:t>Subc</w:t>
      </w:r>
      <w:r w:rsidRPr="00783AA1">
        <w:t>ontract</w:t>
      </w:r>
      <w:r w:rsidRPr="00D61D0F">
        <w:t>, the requirements of all relevant standards of Standards Australia.</w:t>
      </w:r>
      <w:bookmarkEnd w:id="976"/>
    </w:p>
    <w:p w14:paraId="05DA0B51" w14:textId="77777777" w:rsidR="00B714C9" w:rsidRPr="00F94C5E" w:rsidRDefault="00B714C9" w:rsidP="00B714C9">
      <w:pPr>
        <w:pStyle w:val="DefenceHeading4"/>
        <w:numPr>
          <w:ilvl w:val="0"/>
          <w:numId w:val="0"/>
        </w:numPr>
      </w:pPr>
    </w:p>
    <w:p w14:paraId="18F0DB48" w14:textId="77777777" w:rsidR="001A339F" w:rsidRPr="00F94C5E" w:rsidRDefault="000A630F" w:rsidP="00125159">
      <w:pPr>
        <w:pStyle w:val="DefenceHeading1"/>
      </w:pPr>
      <w:bookmarkStart w:id="977" w:name="_Toc522938442"/>
      <w:bookmarkStart w:id="978" w:name="_Ref41901737"/>
      <w:bookmarkStart w:id="979" w:name="_Ref125536635"/>
      <w:bookmarkEnd w:id="960"/>
      <w:r w:rsidRPr="00F94C5E">
        <w:br w:type="page"/>
      </w:r>
      <w:bookmarkStart w:id="980" w:name="_Ref462406438"/>
      <w:bookmarkStart w:id="981" w:name="_Toc209542463"/>
      <w:r w:rsidR="001A339F" w:rsidRPr="00F94C5E">
        <w:lastRenderedPageBreak/>
        <w:t>Time</w:t>
      </w:r>
      <w:bookmarkEnd w:id="977"/>
      <w:bookmarkEnd w:id="978"/>
      <w:bookmarkEnd w:id="979"/>
      <w:bookmarkEnd w:id="980"/>
      <w:bookmarkEnd w:id="981"/>
    </w:p>
    <w:p w14:paraId="6B190F4F" w14:textId="77777777" w:rsidR="001A339F" w:rsidRPr="00F94C5E" w:rsidRDefault="001A339F" w:rsidP="00125159">
      <w:pPr>
        <w:pStyle w:val="DefenceHeading2"/>
      </w:pPr>
      <w:bookmarkStart w:id="982" w:name="_Toc522938443"/>
      <w:bookmarkStart w:id="983" w:name="_Toc209542464"/>
      <w:r w:rsidRPr="00F94C5E">
        <w:t>Progress</w:t>
      </w:r>
      <w:bookmarkEnd w:id="982"/>
      <w:bookmarkEnd w:id="983"/>
    </w:p>
    <w:p w14:paraId="3B6D37E7" w14:textId="77777777" w:rsidR="001A339F" w:rsidRPr="00F94C5E" w:rsidRDefault="001A339F" w:rsidP="00E106B8">
      <w:pPr>
        <w:pStyle w:val="DefenceNormal"/>
      </w:pPr>
      <w:r w:rsidRPr="00F94C5E">
        <w:rPr>
          <w:szCs w:val="22"/>
        </w:rPr>
        <w:t xml:space="preserve">The </w:t>
      </w:r>
      <w:r w:rsidR="00A10294" w:rsidRPr="001D4FAF">
        <w:t>Consultant</w:t>
      </w:r>
      <w:r w:rsidRPr="00F94C5E">
        <w:rPr>
          <w:szCs w:val="22"/>
        </w:rPr>
        <w:t xml:space="preserve"> must:</w:t>
      </w:r>
    </w:p>
    <w:p w14:paraId="68065BAD" w14:textId="77777777" w:rsidR="001A339F" w:rsidRPr="00F94C5E" w:rsidRDefault="002028C4" w:rsidP="00125159">
      <w:pPr>
        <w:pStyle w:val="DefenceHeading3"/>
      </w:pPr>
      <w:r w:rsidRPr="00F94C5E">
        <w:t xml:space="preserve">regularly </w:t>
      </w:r>
      <w:r w:rsidR="001A339F" w:rsidRPr="00F94C5E">
        <w:t xml:space="preserve">and </w:t>
      </w:r>
      <w:r w:rsidRPr="00F94C5E">
        <w:t xml:space="preserve">diligently </w:t>
      </w:r>
      <w:r w:rsidR="001A339F" w:rsidRPr="00F94C5E">
        <w:t xml:space="preserve">progress the </w:t>
      </w:r>
      <w:r w:rsidR="00F42400" w:rsidRPr="001D4FAF">
        <w:t>Services</w:t>
      </w:r>
      <w:r w:rsidR="001A339F" w:rsidRPr="00F94C5E">
        <w:t>; and</w:t>
      </w:r>
    </w:p>
    <w:p w14:paraId="56F7F5FB" w14:textId="1BF9693E" w:rsidR="001A339F" w:rsidRPr="00F94C5E" w:rsidRDefault="001A339F" w:rsidP="00125159">
      <w:pPr>
        <w:pStyle w:val="DefenceHeading3"/>
      </w:pPr>
      <w:r w:rsidRPr="00F94C5E">
        <w:t>subject to clause</w:t>
      </w:r>
      <w:r w:rsidR="00137F64" w:rsidRPr="00F94C5E">
        <w:t xml:space="preserve"> </w:t>
      </w:r>
      <w:r w:rsidR="00CC3AE8" w:rsidRPr="00F94C5E">
        <w:fldChar w:fldCharType="begin"/>
      </w:r>
      <w:r w:rsidR="00CC3AE8" w:rsidRPr="00F94C5E">
        <w:instrText xml:space="preserve"> REF _Ref141183231 \r \h </w:instrText>
      </w:r>
      <w:r w:rsidR="00CC3AE8" w:rsidRPr="00F94C5E">
        <w:fldChar w:fldCharType="separate"/>
      </w:r>
      <w:r w:rsidR="00755617">
        <w:t>8.10</w:t>
      </w:r>
      <w:r w:rsidR="00CC3AE8" w:rsidRPr="00F94C5E">
        <w:fldChar w:fldCharType="end"/>
      </w:r>
      <w:r w:rsidRPr="00F94C5E">
        <w:t xml:space="preserve">, </w:t>
      </w:r>
      <w:r w:rsidR="00137F64" w:rsidRPr="00F94C5E">
        <w:t xml:space="preserve">achieve </w:t>
      </w:r>
      <w:r w:rsidR="00460ECC" w:rsidRPr="001D4FAF">
        <w:t>Completion</w:t>
      </w:r>
      <w:r w:rsidR="00137F64" w:rsidRPr="00F94C5E">
        <w:t xml:space="preserve"> of </w:t>
      </w:r>
      <w:r w:rsidRPr="00F94C5E">
        <w:t xml:space="preserve">each </w:t>
      </w:r>
      <w:r w:rsidR="00853E1F" w:rsidRPr="001D4FAF">
        <w:t>Milestone</w:t>
      </w:r>
      <w:r w:rsidR="00137F64" w:rsidRPr="00F94C5E">
        <w:t xml:space="preserve"> by its </w:t>
      </w:r>
      <w:r w:rsidR="00210CB8" w:rsidRPr="001D4FAF">
        <w:t>Date for Completion</w:t>
      </w:r>
      <w:r w:rsidRPr="00F94C5E">
        <w:t>.</w:t>
      </w:r>
    </w:p>
    <w:p w14:paraId="01A47AE0" w14:textId="77777777" w:rsidR="001A339F" w:rsidRPr="00F94C5E" w:rsidRDefault="001A339F" w:rsidP="00125159">
      <w:pPr>
        <w:pStyle w:val="DefenceHeading2"/>
      </w:pPr>
      <w:bookmarkStart w:id="984" w:name="_Toc522938444"/>
      <w:bookmarkStart w:id="985" w:name="_Ref41820006"/>
      <w:bookmarkStart w:id="986" w:name="_Ref41900685"/>
      <w:bookmarkStart w:id="987" w:name="_Ref41900809"/>
      <w:bookmarkStart w:id="988" w:name="_Ref41902261"/>
      <w:bookmarkStart w:id="989" w:name="_Ref46706379"/>
      <w:bookmarkStart w:id="990" w:name="_Ref125535340"/>
      <w:bookmarkStart w:id="991" w:name="_Ref125538074"/>
      <w:bookmarkStart w:id="992" w:name="_Ref462406319"/>
      <w:bookmarkStart w:id="993" w:name="_Ref462663294"/>
      <w:bookmarkStart w:id="994" w:name="_Ref462997634"/>
      <w:bookmarkStart w:id="995" w:name="_Ref463901129"/>
      <w:bookmarkStart w:id="996" w:name="_Ref67059409"/>
      <w:bookmarkStart w:id="997" w:name="_Toc209542465"/>
      <w:r w:rsidRPr="00F94C5E">
        <w:t>Programming</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14:paraId="1E0A8AF1" w14:textId="77777777" w:rsidR="00B96CF8" w:rsidRDefault="00B96CF8" w:rsidP="00B96CF8">
      <w:pPr>
        <w:pStyle w:val="DefenceHeading3"/>
      </w:pPr>
      <w:r>
        <w:t xml:space="preserve">The </w:t>
      </w:r>
      <w:r w:rsidRPr="00777751">
        <w:t>Contractor</w:t>
      </w:r>
      <w:r>
        <w:t xml:space="preserve"> must:</w:t>
      </w:r>
    </w:p>
    <w:p w14:paraId="1580EF6F" w14:textId="77777777" w:rsidR="00B96CF8" w:rsidRDefault="00B96CF8" w:rsidP="00B96CF8">
      <w:pPr>
        <w:pStyle w:val="DefenceHeading4"/>
      </w:pPr>
      <w:r>
        <w:t>on</w:t>
      </w:r>
      <w:r w:rsidRPr="0086686E">
        <w:t xml:space="preserve"> the </w:t>
      </w:r>
      <w:r w:rsidRPr="00777751">
        <w:t>Award Date</w:t>
      </w:r>
      <w:r>
        <w:t xml:space="preserve">, provide the </w:t>
      </w:r>
      <w:r w:rsidRPr="001D4FAF">
        <w:t>Consultant</w:t>
      </w:r>
      <w:r w:rsidRPr="00F94C5E">
        <w:rPr>
          <w:szCs w:val="22"/>
        </w:rPr>
        <w:t xml:space="preserve"> </w:t>
      </w:r>
      <w:r>
        <w:t xml:space="preserve">with a copy of the </w:t>
      </w:r>
      <w:r w:rsidRPr="00777751">
        <w:t>Contractor’s Program</w:t>
      </w:r>
      <w:r>
        <w:t xml:space="preserve"> insofar as it is relevant to the Services; and</w:t>
      </w:r>
    </w:p>
    <w:p w14:paraId="0E6E36ED" w14:textId="77777777" w:rsidR="00B96CF8" w:rsidRDefault="00B96CF8" w:rsidP="00B96CF8">
      <w:pPr>
        <w:pStyle w:val="DefenceHeading4"/>
      </w:pPr>
      <w:r>
        <w:t xml:space="preserve">thereafter, promptly provide the </w:t>
      </w:r>
      <w:r w:rsidRPr="001D4FAF">
        <w:t>Consultant</w:t>
      </w:r>
      <w:r w:rsidRPr="00F94C5E">
        <w:rPr>
          <w:szCs w:val="22"/>
        </w:rPr>
        <w:t xml:space="preserve"> </w:t>
      </w:r>
      <w:r>
        <w:t xml:space="preserve">with a copy of amendments to the </w:t>
      </w:r>
      <w:r w:rsidRPr="00777751">
        <w:t>Contractor’s Program</w:t>
      </w:r>
      <w:r>
        <w:t xml:space="preserve"> insofar as they are relevant to the Services.</w:t>
      </w:r>
    </w:p>
    <w:p w14:paraId="353DE9C4" w14:textId="77777777" w:rsidR="001A339F" w:rsidRPr="00F94C5E" w:rsidRDefault="001A339F" w:rsidP="004C6864">
      <w:pPr>
        <w:pStyle w:val="DefenceHeading3"/>
      </w:pPr>
      <w:r w:rsidRPr="00F94C5E">
        <w:rPr>
          <w:szCs w:val="22"/>
        </w:rPr>
        <w:t xml:space="preserve">The </w:t>
      </w:r>
      <w:r w:rsidR="00A10294" w:rsidRPr="001D4FAF">
        <w:t>Consultant</w:t>
      </w:r>
      <w:r w:rsidRPr="00F94C5E">
        <w:rPr>
          <w:szCs w:val="22"/>
        </w:rPr>
        <w:t xml:space="preserve"> must:</w:t>
      </w:r>
    </w:p>
    <w:p w14:paraId="233DE739" w14:textId="77777777" w:rsidR="001A339F" w:rsidRPr="00F94C5E" w:rsidRDefault="001A339F">
      <w:pPr>
        <w:pStyle w:val="DefenceHeading4"/>
      </w:pPr>
      <w:r w:rsidRPr="00F94C5E">
        <w:t xml:space="preserve">within 14 days of the </w:t>
      </w:r>
      <w:r w:rsidR="00B30A57" w:rsidRPr="001D4FAF">
        <w:t>Award Date</w:t>
      </w:r>
      <w:r w:rsidR="002028C4" w:rsidRPr="00F94C5E">
        <w:t>,</w:t>
      </w:r>
      <w:r w:rsidRPr="00F94C5E">
        <w:t xml:space="preserve"> prepare a program of the </w:t>
      </w:r>
      <w:r w:rsidR="00F42400" w:rsidRPr="001D4FAF">
        <w:t>Services</w:t>
      </w:r>
      <w:r w:rsidRPr="00F94C5E">
        <w:t xml:space="preserve"> which must</w:t>
      </w:r>
      <w:r w:rsidR="00B96CF8">
        <w:t xml:space="preserve"> </w:t>
      </w:r>
      <w:r w:rsidRPr="00F94C5E">
        <w:t xml:space="preserve">contain the details required by the </w:t>
      </w:r>
      <w:r w:rsidR="00BC559D" w:rsidRPr="00B96CF8">
        <w:rPr>
          <w:szCs w:val="22"/>
        </w:rPr>
        <w:t>Subcontract</w:t>
      </w:r>
      <w:r w:rsidR="00BC559D" w:rsidRPr="00F94C5E">
        <w:t xml:space="preserve"> </w:t>
      </w:r>
      <w:r w:rsidRPr="00F94C5E">
        <w:t xml:space="preserve">or which the </w:t>
      </w:r>
      <w:r w:rsidR="00DB2E6D" w:rsidRPr="001D4FAF">
        <w:t>Contractor's Representative</w:t>
      </w:r>
      <w:r w:rsidRPr="00F94C5E">
        <w:t xml:space="preserve"> otherwise reasonably directs;</w:t>
      </w:r>
    </w:p>
    <w:p w14:paraId="18DC3DD4" w14:textId="77777777" w:rsidR="002028C4" w:rsidRPr="00F94C5E" w:rsidRDefault="001A339F" w:rsidP="004C6864">
      <w:pPr>
        <w:pStyle w:val="DefenceHeading4"/>
      </w:pPr>
      <w:bookmarkStart w:id="998" w:name="_Ref47148270"/>
      <w:r w:rsidRPr="00F94C5E">
        <w:t>update the program periodically</w:t>
      </w:r>
      <w:r w:rsidR="00322189">
        <w:t>,</w:t>
      </w:r>
      <w:r w:rsidRPr="00F94C5E">
        <w:t xml:space="preserve"> at least at intervals of no less than that specified in </w:t>
      </w:r>
      <w:r w:rsidR="006B26C2" w:rsidRPr="00F94C5E">
        <w:t xml:space="preserve">the </w:t>
      </w:r>
      <w:r w:rsidR="006239AF" w:rsidRPr="001D4FAF">
        <w:t>Subcontract Particulars</w:t>
      </w:r>
      <w:r w:rsidR="00322189">
        <w:t>,</w:t>
      </w:r>
      <w:r w:rsidRPr="00F94C5E">
        <w:t xml:space="preserve"> to </w:t>
      </w:r>
      <w:r w:rsidR="00322189">
        <w:t xml:space="preserve">record and </w:t>
      </w:r>
      <w:r w:rsidRPr="00F94C5E">
        <w:t>take account of</w:t>
      </w:r>
      <w:r w:rsidR="002028C4" w:rsidRPr="00F94C5E">
        <w:t>:</w:t>
      </w:r>
      <w:bookmarkEnd w:id="998"/>
    </w:p>
    <w:p w14:paraId="543CAE1E" w14:textId="77777777" w:rsidR="00322189" w:rsidRDefault="00322189" w:rsidP="004C6864">
      <w:pPr>
        <w:pStyle w:val="DefenceHeading5"/>
      </w:pPr>
      <w:bookmarkStart w:id="999" w:name="_Ref73795617"/>
      <w:r>
        <w:t>actual progress of the Services to the date which is two working days prior to the date on which the update is provided;</w:t>
      </w:r>
      <w:bookmarkEnd w:id="999"/>
    </w:p>
    <w:p w14:paraId="36F08AA8" w14:textId="77777777" w:rsidR="002028C4" w:rsidRPr="00F94C5E" w:rsidRDefault="001A339F" w:rsidP="004C6864">
      <w:pPr>
        <w:pStyle w:val="DefenceHeading5"/>
      </w:pPr>
      <w:r w:rsidRPr="00F94C5E">
        <w:t>changes to the program</w:t>
      </w:r>
      <w:r w:rsidR="00751089" w:rsidRPr="00F94C5E">
        <w:t xml:space="preserve">; </w:t>
      </w:r>
    </w:p>
    <w:p w14:paraId="4504116B" w14:textId="77777777" w:rsidR="001A339F" w:rsidRPr="004C6864" w:rsidRDefault="002028C4" w:rsidP="004C6864">
      <w:pPr>
        <w:pStyle w:val="DefenceHeading5"/>
      </w:pPr>
      <w:r w:rsidRPr="004C6864">
        <w:t xml:space="preserve">changes to </w:t>
      </w:r>
      <w:r w:rsidR="001A339F" w:rsidRPr="004C6864">
        <w:t xml:space="preserve">the </w:t>
      </w:r>
      <w:r w:rsidR="00305B65" w:rsidRPr="004C6864">
        <w:t>Contractor's Program</w:t>
      </w:r>
      <w:r w:rsidR="001A339F" w:rsidRPr="004C6864">
        <w:t xml:space="preserve">; </w:t>
      </w:r>
      <w:r w:rsidR="00B96CF8" w:rsidRPr="004C6864">
        <w:t>and</w:t>
      </w:r>
    </w:p>
    <w:p w14:paraId="481D0D2A" w14:textId="29B41F08" w:rsidR="002028C4" w:rsidRPr="00F94C5E" w:rsidRDefault="002028C4" w:rsidP="009C0646">
      <w:pPr>
        <w:pStyle w:val="DefenceHeading5"/>
      </w:pPr>
      <w:r w:rsidRPr="00F94C5E">
        <w:t xml:space="preserve">delays which may have occurred, including any for which the </w:t>
      </w:r>
      <w:r w:rsidR="00A10294" w:rsidRPr="001D4FAF">
        <w:t>Consultant</w:t>
      </w:r>
      <w:r w:rsidRPr="00F94C5E">
        <w:t xml:space="preserve"> is granted an extension of time under clause </w:t>
      </w:r>
      <w:r w:rsidR="00CD5FDC" w:rsidRPr="00F94C5E">
        <w:fldChar w:fldCharType="begin"/>
      </w:r>
      <w:r w:rsidR="00CD5FDC" w:rsidRPr="00F94C5E">
        <w:instrText xml:space="preserve"> REF _Ref41901418 \w \h </w:instrText>
      </w:r>
      <w:r w:rsidR="00CD5FDC" w:rsidRPr="00F94C5E">
        <w:fldChar w:fldCharType="separate"/>
      </w:r>
      <w:r w:rsidR="00755617">
        <w:t>8.8</w:t>
      </w:r>
      <w:r w:rsidR="00CD5FDC" w:rsidRPr="00F94C5E">
        <w:fldChar w:fldCharType="end"/>
      </w:r>
      <w:r w:rsidRPr="00F94C5E">
        <w:t xml:space="preserve">; </w:t>
      </w:r>
    </w:p>
    <w:p w14:paraId="1D8ECF30" w14:textId="77777777" w:rsidR="00A36B7E" w:rsidRPr="00F94C5E" w:rsidRDefault="001A339F" w:rsidP="004C6864">
      <w:pPr>
        <w:pStyle w:val="DefenceHeading4"/>
      </w:pPr>
      <w:bookmarkStart w:id="1000" w:name="_Ref141185713"/>
      <w:r w:rsidRPr="00F94C5E">
        <w:t xml:space="preserve">give the </w:t>
      </w:r>
      <w:r w:rsidR="00DB2E6D" w:rsidRPr="001D4FAF">
        <w:t>Contractor's Representative</w:t>
      </w:r>
      <w:r w:rsidRPr="00F94C5E">
        <w:t xml:space="preserve"> copies of all programs</w:t>
      </w:r>
      <w:r w:rsidR="00234817" w:rsidRPr="00F94C5E">
        <w:t>;</w:t>
      </w:r>
      <w:r w:rsidR="00AC3CE0" w:rsidRPr="00F94C5E">
        <w:t xml:space="preserve"> </w:t>
      </w:r>
      <w:r w:rsidR="00C363E7" w:rsidRPr="00F94C5E">
        <w:t>and</w:t>
      </w:r>
    </w:p>
    <w:p w14:paraId="0AAF307E" w14:textId="77777777" w:rsidR="000739E4" w:rsidRDefault="000739E4" w:rsidP="004C6864">
      <w:pPr>
        <w:pStyle w:val="DefenceHeading4"/>
      </w:pPr>
      <w:bookmarkStart w:id="1001" w:name="_Ref114637233"/>
      <w:bookmarkEnd w:id="1000"/>
      <w:r w:rsidRPr="00F94C5E">
        <w:t xml:space="preserve">provide all programs in a format compatible with the software </w:t>
      </w:r>
      <w:r w:rsidR="00D15974" w:rsidRPr="00F94C5E">
        <w:t xml:space="preserve">specified </w:t>
      </w:r>
      <w:r w:rsidRPr="00F94C5E">
        <w:t xml:space="preserve">in the </w:t>
      </w:r>
      <w:r w:rsidR="006239AF" w:rsidRPr="001D4FAF">
        <w:t>Subcontract Particulars</w:t>
      </w:r>
      <w:r w:rsidRPr="00F94C5E">
        <w:t>.</w:t>
      </w:r>
      <w:bookmarkEnd w:id="1001"/>
    </w:p>
    <w:p w14:paraId="7DE41342" w14:textId="3991439F" w:rsidR="006A7BAC" w:rsidRDefault="006A7BAC" w:rsidP="004C6864">
      <w:pPr>
        <w:pStyle w:val="DefenceHeading3"/>
      </w:pPr>
      <w:r w:rsidRPr="005042CE">
        <w:t xml:space="preserve">If clause </w:t>
      </w:r>
      <w:r w:rsidR="004F23A0">
        <w:fldChar w:fldCharType="begin"/>
      </w:r>
      <w:r w:rsidR="004F23A0">
        <w:instrText xml:space="preserve"> REF _Ref66894919 \w \h </w:instrText>
      </w:r>
      <w:r w:rsidR="004F23A0">
        <w:fldChar w:fldCharType="separate"/>
      </w:r>
      <w:r w:rsidR="00755617">
        <w:t>9</w:t>
      </w:r>
      <w:r w:rsidR="004F23A0">
        <w:fldChar w:fldCharType="end"/>
      </w:r>
      <w:r w:rsidRPr="005042CE">
        <w:t xml:space="preserve"> applies </w:t>
      </w:r>
      <w:r>
        <w:t xml:space="preserve">(and without limiting paragraph </w:t>
      </w:r>
      <w:r>
        <w:rPr>
          <w:highlight w:val="green"/>
        </w:rPr>
        <w:fldChar w:fldCharType="begin"/>
      </w:r>
      <w:r>
        <w:instrText xml:space="preserve"> REF _Ref47148270 \r \h </w:instrText>
      </w:r>
      <w:r>
        <w:rPr>
          <w:highlight w:val="green"/>
        </w:rPr>
      </w:r>
      <w:r>
        <w:rPr>
          <w:highlight w:val="green"/>
        </w:rPr>
        <w:fldChar w:fldCharType="separate"/>
      </w:r>
      <w:r w:rsidR="00755617">
        <w:t>(b)(ii)</w:t>
      </w:r>
      <w:r>
        <w:rPr>
          <w:highlight w:val="green"/>
        </w:rPr>
        <w:fldChar w:fldCharType="end"/>
      </w:r>
      <w:r>
        <w:t xml:space="preserve">), the </w:t>
      </w:r>
      <w:r w:rsidR="008B42E0">
        <w:t xml:space="preserve">Consultant </w:t>
      </w:r>
      <w:r>
        <w:t xml:space="preserve">must, prior to the Date for Delivery Phase Agreement, </w:t>
      </w:r>
      <w:r w:rsidRPr="005042CE">
        <w:t xml:space="preserve">update the program for any changes in the Delivery Phase </w:t>
      </w:r>
      <w:r>
        <w:t>S</w:t>
      </w:r>
      <w:r w:rsidRPr="005042CE">
        <w:t>ervices</w:t>
      </w:r>
      <w:r>
        <w:t xml:space="preserve"> and </w:t>
      </w:r>
      <w:r w:rsidRPr="005042CE">
        <w:t xml:space="preserve">submit the updated program to the </w:t>
      </w:r>
      <w:r w:rsidR="008B42E0">
        <w:t xml:space="preserve">Contractor’s </w:t>
      </w:r>
      <w:r>
        <w:t>Representative</w:t>
      </w:r>
      <w:r w:rsidRPr="005042CE">
        <w:t xml:space="preserve"> for review by no later than the date notified in writing by the </w:t>
      </w:r>
      <w:r w:rsidR="008B42E0">
        <w:t xml:space="preserve">Contractor’s </w:t>
      </w:r>
      <w:r>
        <w:t>Representative.</w:t>
      </w:r>
    </w:p>
    <w:p w14:paraId="31C3C1BD" w14:textId="55E32E0D" w:rsidR="00184297" w:rsidRPr="00F94C5E" w:rsidRDefault="00184297" w:rsidP="004C6864">
      <w:pPr>
        <w:pStyle w:val="DefenceHeading3"/>
      </w:pPr>
      <w:r>
        <w:t xml:space="preserve">The Contractor's Representative </w:t>
      </w:r>
      <w:r w:rsidRPr="00456682">
        <w:t>may review and comment on any program given under this clause</w:t>
      </w:r>
      <w:r>
        <w:t xml:space="preserve"> </w:t>
      </w:r>
      <w:r>
        <w:fldChar w:fldCharType="begin"/>
      </w:r>
      <w:r>
        <w:instrText xml:space="preserve"> REF _Ref67059409 \n \h </w:instrText>
      </w:r>
      <w:r>
        <w:fldChar w:fldCharType="separate"/>
      </w:r>
      <w:r w:rsidR="00755617">
        <w:t>8.2</w:t>
      </w:r>
      <w:r>
        <w:fldChar w:fldCharType="end"/>
      </w:r>
      <w:r>
        <w:t>.</w:t>
      </w:r>
    </w:p>
    <w:p w14:paraId="3DEC45C1" w14:textId="77777777" w:rsidR="001A339F" w:rsidRPr="00F94C5E" w:rsidRDefault="001A339F" w:rsidP="00125159">
      <w:pPr>
        <w:pStyle w:val="DefenceHeading2"/>
      </w:pPr>
      <w:bookmarkStart w:id="1002" w:name="_Toc522938445"/>
      <w:bookmarkStart w:id="1003" w:name="_Toc209542466"/>
      <w:r w:rsidRPr="00F94C5E">
        <w:t>Consultant Not Relieved</w:t>
      </w:r>
      <w:bookmarkEnd w:id="1002"/>
      <w:bookmarkEnd w:id="1003"/>
    </w:p>
    <w:p w14:paraId="2C3CCBA4" w14:textId="6FAABD4A" w:rsidR="001A339F" w:rsidRPr="00F94C5E" w:rsidRDefault="001A339F" w:rsidP="00E106B8">
      <w:pPr>
        <w:pStyle w:val="DefenceNormal"/>
      </w:pPr>
      <w:r w:rsidRPr="00F94C5E">
        <w:rPr>
          <w:szCs w:val="22"/>
        </w:rPr>
        <w:t>Any review of, comment upon</w:t>
      </w:r>
      <w:r w:rsidR="00F56F09">
        <w:rPr>
          <w:szCs w:val="22"/>
        </w:rPr>
        <w:t>,</w:t>
      </w:r>
      <w:r w:rsidRPr="00F94C5E">
        <w:rPr>
          <w:szCs w:val="22"/>
        </w:rPr>
        <w:t xml:space="preserve"> </w:t>
      </w:r>
      <w:r w:rsidR="000739E4" w:rsidRPr="00F94C5E">
        <w:rPr>
          <w:szCs w:val="22"/>
        </w:rPr>
        <w:t>or any failure to review or comment upon,</w:t>
      </w:r>
      <w:r w:rsidRPr="00F94C5E">
        <w:rPr>
          <w:szCs w:val="22"/>
        </w:rPr>
        <w:t xml:space="preserve"> a program by the </w:t>
      </w:r>
      <w:r w:rsidR="00DB2E6D" w:rsidRPr="001D4FAF">
        <w:t>Contractor's Representative</w:t>
      </w:r>
      <w:r w:rsidRPr="00F94C5E">
        <w:rPr>
          <w:szCs w:val="22"/>
        </w:rPr>
        <w:t xml:space="preserve"> will not:</w:t>
      </w:r>
    </w:p>
    <w:p w14:paraId="335D13D7" w14:textId="77777777" w:rsidR="001A339F" w:rsidRPr="00F94C5E" w:rsidRDefault="001A339F" w:rsidP="00125159">
      <w:pPr>
        <w:pStyle w:val="DefenceHeading3"/>
      </w:pPr>
      <w:r w:rsidRPr="00F94C5E">
        <w:t xml:space="preserve">relieve the </w:t>
      </w:r>
      <w:r w:rsidR="00A10294" w:rsidRPr="001D4FAF">
        <w:t>Consultant</w:t>
      </w:r>
      <w:r w:rsidRPr="00F94C5E">
        <w:t xml:space="preserve"> from or alter its obligations under the </w:t>
      </w:r>
      <w:r w:rsidR="00BC559D" w:rsidRPr="001D4FAF">
        <w:rPr>
          <w:szCs w:val="22"/>
        </w:rPr>
        <w:t>Subcontract</w:t>
      </w:r>
      <w:r w:rsidR="00BC559D" w:rsidRPr="00F94C5E">
        <w:t xml:space="preserve"> </w:t>
      </w:r>
      <w:r w:rsidRPr="00F94C5E">
        <w:t xml:space="preserve">especially (without limitation) the obligation to </w:t>
      </w:r>
      <w:r w:rsidR="000739E4" w:rsidRPr="00F94C5E">
        <w:t xml:space="preserve">achieve </w:t>
      </w:r>
      <w:r w:rsidR="00460ECC" w:rsidRPr="001D4FAF">
        <w:t>Completion</w:t>
      </w:r>
      <w:r w:rsidR="000739E4" w:rsidRPr="00F94C5E">
        <w:t xml:space="preserve"> of </w:t>
      </w:r>
      <w:r w:rsidRPr="00F94C5E">
        <w:t xml:space="preserve">each </w:t>
      </w:r>
      <w:r w:rsidR="00853E1F" w:rsidRPr="001D4FAF">
        <w:t>Milestone</w:t>
      </w:r>
      <w:r w:rsidRPr="00F94C5E">
        <w:t xml:space="preserve"> by its </w:t>
      </w:r>
      <w:r w:rsidR="00210CB8" w:rsidRPr="001D4FAF">
        <w:t>Date for Completion</w:t>
      </w:r>
      <w:r w:rsidRPr="00F94C5E">
        <w:t>;</w:t>
      </w:r>
    </w:p>
    <w:p w14:paraId="14CF00F7" w14:textId="77777777" w:rsidR="001A339F" w:rsidRPr="00F94C5E" w:rsidRDefault="001A339F" w:rsidP="00125159">
      <w:pPr>
        <w:pStyle w:val="DefenceHeading3"/>
      </w:pPr>
      <w:r w:rsidRPr="00F94C5E">
        <w:t xml:space="preserve">evidence or constitute the granting of an extension of time or an instruction by the </w:t>
      </w:r>
      <w:r w:rsidR="00DB2E6D" w:rsidRPr="001D4FAF">
        <w:t>Contractor's Representative</w:t>
      </w:r>
      <w:r w:rsidRPr="00F94C5E">
        <w:t xml:space="preserve"> to accelerate, disrupt, prolong or vary any, or all, of the </w:t>
      </w:r>
      <w:r w:rsidR="00F42400" w:rsidRPr="001D4FAF">
        <w:t>Services</w:t>
      </w:r>
      <w:r w:rsidRPr="00F94C5E">
        <w:t>; or</w:t>
      </w:r>
    </w:p>
    <w:p w14:paraId="6464BFBF" w14:textId="77777777" w:rsidR="001A339F" w:rsidRPr="00F94C5E" w:rsidRDefault="001A339F" w:rsidP="00125159">
      <w:pPr>
        <w:pStyle w:val="DefenceHeading3"/>
      </w:pPr>
      <w:r w:rsidRPr="00F94C5E">
        <w:lastRenderedPageBreak/>
        <w:t xml:space="preserve">affect the time for </w:t>
      </w:r>
      <w:r w:rsidR="000739E4" w:rsidRPr="00F94C5E">
        <w:t xml:space="preserve">the carrying out </w:t>
      </w:r>
      <w:r w:rsidRPr="00F94C5E">
        <w:t xml:space="preserve">of the </w:t>
      </w:r>
      <w:r w:rsidR="0093017B" w:rsidRPr="001D4FAF">
        <w:t>Contractor</w:t>
      </w:r>
      <w:r w:rsidR="00EF0D23" w:rsidRPr="001D4FAF">
        <w:rPr>
          <w:szCs w:val="22"/>
        </w:rPr>
        <w:t>'s</w:t>
      </w:r>
      <w:r w:rsidR="00EF0D23" w:rsidRPr="00F94C5E">
        <w:rPr>
          <w:szCs w:val="22"/>
        </w:rPr>
        <w:t xml:space="preserve"> </w:t>
      </w:r>
      <w:r w:rsidR="00A36B7E" w:rsidRPr="00F94C5E">
        <w:t xml:space="preserve">or </w:t>
      </w:r>
      <w:r w:rsidR="00A36B7E" w:rsidRPr="001D4FAF">
        <w:t>Contractor's Representative's</w:t>
      </w:r>
      <w:r w:rsidR="00A36B7E" w:rsidRPr="00F94C5E">
        <w:t xml:space="preserve"> </w:t>
      </w:r>
      <w:r w:rsidR="00A36B7E" w:rsidRPr="001D4FAF">
        <w:rPr>
          <w:szCs w:val="22"/>
        </w:rPr>
        <w:t>Subcontract</w:t>
      </w:r>
      <w:r w:rsidR="00A36B7E" w:rsidRPr="00F94C5E">
        <w:t xml:space="preserve"> </w:t>
      </w:r>
      <w:r w:rsidRPr="00F94C5E">
        <w:t>obligations.</w:t>
      </w:r>
    </w:p>
    <w:p w14:paraId="081CEF30" w14:textId="77777777" w:rsidR="001A339F" w:rsidRPr="00F94C5E" w:rsidRDefault="001A339F" w:rsidP="00125159">
      <w:pPr>
        <w:pStyle w:val="DefenceHeading2"/>
      </w:pPr>
      <w:bookmarkStart w:id="1004" w:name="_Toc522938446"/>
      <w:bookmarkStart w:id="1005" w:name="_Ref41901492"/>
      <w:bookmarkStart w:id="1006" w:name="_Ref41901521"/>
      <w:bookmarkStart w:id="1007" w:name="_Ref41901572"/>
      <w:bookmarkStart w:id="1008" w:name="_Ref41902636"/>
      <w:bookmarkStart w:id="1009" w:name="_Ref47085233"/>
      <w:bookmarkStart w:id="1010" w:name="_Ref125535808"/>
      <w:bookmarkStart w:id="1011" w:name="_Ref125536014"/>
      <w:bookmarkStart w:id="1012" w:name="_Ref141594665"/>
      <w:bookmarkStart w:id="1013" w:name="_Ref463704427"/>
      <w:bookmarkStart w:id="1014" w:name="_Ref464723579"/>
      <w:bookmarkStart w:id="1015" w:name="_Toc209542467"/>
      <w:r w:rsidRPr="00F94C5E">
        <w:t>Suspension</w:t>
      </w:r>
      <w:bookmarkEnd w:id="1004"/>
      <w:bookmarkEnd w:id="1005"/>
      <w:bookmarkEnd w:id="1006"/>
      <w:bookmarkEnd w:id="1007"/>
      <w:bookmarkEnd w:id="1008"/>
      <w:bookmarkEnd w:id="1009"/>
      <w:bookmarkEnd w:id="1010"/>
      <w:bookmarkEnd w:id="1011"/>
      <w:bookmarkEnd w:id="1012"/>
      <w:bookmarkEnd w:id="1013"/>
      <w:bookmarkEnd w:id="1014"/>
      <w:bookmarkEnd w:id="1015"/>
    </w:p>
    <w:p w14:paraId="5910AE06" w14:textId="77777777" w:rsidR="002028C4" w:rsidRPr="00F94C5E" w:rsidRDefault="001A339F" w:rsidP="00125159">
      <w:pPr>
        <w:pStyle w:val="DefenceHeading3"/>
      </w:pPr>
      <w:r w:rsidRPr="00F94C5E">
        <w:t xml:space="preserve">The </w:t>
      </w:r>
      <w:r w:rsidR="00DB2E6D" w:rsidRPr="001D4FAF">
        <w:t>Contractor's Representative</w:t>
      </w:r>
      <w:r w:rsidR="002028C4" w:rsidRPr="00F94C5E">
        <w:t>:</w:t>
      </w:r>
    </w:p>
    <w:p w14:paraId="6FF0EEC0" w14:textId="77777777" w:rsidR="002028C4" w:rsidRPr="00F94C5E" w:rsidRDefault="001A339F" w:rsidP="00E106B8">
      <w:pPr>
        <w:pStyle w:val="DefenceHeading4"/>
      </w:pPr>
      <w:bookmarkStart w:id="1016" w:name="_Ref145737089"/>
      <w:r w:rsidRPr="00F94C5E">
        <w:t xml:space="preserve">may instruct the </w:t>
      </w:r>
      <w:r w:rsidR="00A10294" w:rsidRPr="001D4FAF">
        <w:t>Consultant</w:t>
      </w:r>
      <w:r w:rsidRPr="00F94C5E">
        <w:t xml:space="preserve"> to suspend and, after a suspension has been instructed, to re</w:t>
      </w:r>
      <w:r w:rsidRPr="00F94C5E">
        <w:noBreakHyphen/>
        <w:t xml:space="preserve">commence, </w:t>
      </w:r>
      <w:r w:rsidR="000739E4" w:rsidRPr="00F94C5E">
        <w:t xml:space="preserve">the carrying out of </w:t>
      </w:r>
      <w:r w:rsidRPr="00F94C5E">
        <w:t xml:space="preserve">all or a part of the </w:t>
      </w:r>
      <w:r w:rsidR="00F42400" w:rsidRPr="001D4FAF">
        <w:t>Services</w:t>
      </w:r>
      <w:r w:rsidR="002028C4" w:rsidRPr="00F94C5E">
        <w:t>; and</w:t>
      </w:r>
      <w:bookmarkEnd w:id="1016"/>
    </w:p>
    <w:p w14:paraId="09041C09" w14:textId="1BE62293" w:rsidR="001A339F" w:rsidRPr="00F94C5E" w:rsidRDefault="002028C4" w:rsidP="00E106B8">
      <w:pPr>
        <w:pStyle w:val="DefenceHeading4"/>
      </w:pPr>
      <w:bookmarkStart w:id="1017" w:name="_Ref125535918"/>
      <w:r w:rsidRPr="00F94C5E">
        <w:t xml:space="preserve">is not required to exercise the </w:t>
      </w:r>
      <w:r w:rsidR="00731B8F" w:rsidRPr="001D4FAF">
        <w:t>Contractor's Representative's</w:t>
      </w:r>
      <w:r w:rsidRPr="00F94C5E">
        <w:t xml:space="preserve"> power under subparagraph </w:t>
      </w:r>
      <w:r w:rsidR="003E7001" w:rsidRPr="00F94C5E">
        <w:fldChar w:fldCharType="begin"/>
      </w:r>
      <w:r w:rsidR="003E7001" w:rsidRPr="00F94C5E">
        <w:instrText xml:space="preserve"> REF _Ref145737089 \n \h </w:instrText>
      </w:r>
      <w:r w:rsidR="003E7001" w:rsidRPr="00F94C5E">
        <w:fldChar w:fldCharType="separate"/>
      </w:r>
      <w:r w:rsidR="00755617">
        <w:t>(i)</w:t>
      </w:r>
      <w:r w:rsidR="003E7001" w:rsidRPr="00F94C5E">
        <w:fldChar w:fldCharType="end"/>
      </w:r>
      <w:r w:rsidRPr="00F94C5E">
        <w:t xml:space="preserve"> for the benefit of the </w:t>
      </w:r>
      <w:r w:rsidR="00A10294" w:rsidRPr="001D4FAF">
        <w:t>Consultant</w:t>
      </w:r>
      <w:r w:rsidR="001A339F" w:rsidRPr="00F94C5E">
        <w:t>.</w:t>
      </w:r>
      <w:bookmarkEnd w:id="1017"/>
    </w:p>
    <w:p w14:paraId="7DB4487A" w14:textId="4BFC045B" w:rsidR="000739E4" w:rsidRPr="00F94C5E" w:rsidRDefault="000739E4" w:rsidP="00125159">
      <w:pPr>
        <w:pStyle w:val="DefenceHeading3"/>
      </w:pPr>
      <w:bookmarkStart w:id="1018" w:name="_Ref474231063"/>
      <w:r w:rsidRPr="00F94C5E">
        <w:t xml:space="preserve">If a suspension under clause </w:t>
      </w:r>
      <w:r w:rsidRPr="00F94C5E">
        <w:fldChar w:fldCharType="begin"/>
      </w:r>
      <w:r w:rsidRPr="00F94C5E">
        <w:instrText xml:space="preserve"> REF _Ref125535808 \w \h </w:instrText>
      </w:r>
      <w:r w:rsidRPr="00F94C5E">
        <w:fldChar w:fldCharType="separate"/>
      </w:r>
      <w:r w:rsidR="00755617">
        <w:t>8.4</w:t>
      </w:r>
      <w:r w:rsidRPr="00F94C5E">
        <w:fldChar w:fldCharType="end"/>
      </w:r>
      <w:r w:rsidRPr="00F94C5E">
        <w:t xml:space="preserve"> arises as a result of:</w:t>
      </w:r>
      <w:bookmarkEnd w:id="1018"/>
    </w:p>
    <w:p w14:paraId="084D6DE7" w14:textId="77777777" w:rsidR="001A339F" w:rsidRPr="00F94C5E" w:rsidRDefault="001A339F" w:rsidP="000739E4">
      <w:pPr>
        <w:pStyle w:val="DefenceHeading4"/>
      </w:pPr>
      <w:r w:rsidRPr="00F94C5E">
        <w:t xml:space="preserve">the </w:t>
      </w:r>
      <w:r w:rsidRPr="001D4FAF">
        <w:t>Consultant's</w:t>
      </w:r>
      <w:r w:rsidRPr="00F94C5E">
        <w:t xml:space="preserve"> failure to carry out its obligations in accordance with the</w:t>
      </w:r>
      <w:r w:rsidR="00055BD9" w:rsidRPr="00F94C5E">
        <w:rPr>
          <w:szCs w:val="22"/>
        </w:rPr>
        <w:t xml:space="preserve"> </w:t>
      </w:r>
      <w:r w:rsidR="00BC559D" w:rsidRPr="001D4FAF">
        <w:rPr>
          <w:szCs w:val="22"/>
        </w:rPr>
        <w:t>Subcontract</w:t>
      </w:r>
      <w:r w:rsidRPr="00F94C5E">
        <w:t xml:space="preserve">, </w:t>
      </w:r>
      <w:r w:rsidR="005B2FB5">
        <w:t xml:space="preserve">to the extent permitted by law, </w:t>
      </w:r>
      <w:r w:rsidRPr="00F94C5E">
        <w:t xml:space="preserve">the </w:t>
      </w:r>
      <w:r w:rsidR="00A10294" w:rsidRPr="001D4FAF">
        <w:t>Consultant</w:t>
      </w:r>
      <w:r w:rsidRPr="00F94C5E">
        <w:t xml:space="preserve"> will not be entitled to make</w:t>
      </w:r>
      <w:r w:rsidR="00A36B7E" w:rsidRPr="00F94C5E">
        <w:t xml:space="preserve"> </w:t>
      </w:r>
      <w:r w:rsidR="005B2FB5">
        <w:t>(</w:t>
      </w:r>
      <w:r w:rsidR="00A36B7E" w:rsidRPr="00F94C5E">
        <w:t xml:space="preserve">nor will the </w:t>
      </w:r>
      <w:r w:rsidR="0093017B" w:rsidRPr="001D4FAF">
        <w:t>Contractor</w:t>
      </w:r>
      <w:r w:rsidR="00A36B7E" w:rsidRPr="00F94C5E">
        <w:t xml:space="preserve"> be liable upon</w:t>
      </w:r>
      <w:r w:rsidR="005B2FB5">
        <w:t>)</w:t>
      </w:r>
      <w:r w:rsidRPr="00F94C5E">
        <w:t xml:space="preserve"> any </w:t>
      </w:r>
      <w:r w:rsidR="00432EB7" w:rsidRPr="001D4FAF">
        <w:t>Claim</w:t>
      </w:r>
      <w:r w:rsidRPr="00F94C5E">
        <w:t xml:space="preserve"> </w:t>
      </w:r>
      <w:r w:rsidR="00DE4E90" w:rsidRPr="00F94C5E">
        <w:t>arising out of</w:t>
      </w:r>
      <w:r w:rsidRPr="00F94C5E">
        <w:t xml:space="preserve"> or in connection with the suspension</w:t>
      </w:r>
      <w:r w:rsidR="000739E4" w:rsidRPr="00F94C5E">
        <w:t>; or</w:t>
      </w:r>
    </w:p>
    <w:p w14:paraId="1D7DFAE1" w14:textId="18BB5A31" w:rsidR="00A36B7E" w:rsidRPr="00F94C5E" w:rsidRDefault="001A339F" w:rsidP="00A36B7E">
      <w:pPr>
        <w:pStyle w:val="DefenceHeading4"/>
      </w:pPr>
      <w:bookmarkStart w:id="1019" w:name="_Ref47085296"/>
      <w:bookmarkStart w:id="1020" w:name="_Ref462658562"/>
      <w:r w:rsidRPr="00F94C5E">
        <w:t xml:space="preserve">a cause other than the </w:t>
      </w:r>
      <w:r w:rsidRPr="001D4FAF">
        <w:t>Consultant's</w:t>
      </w:r>
      <w:r w:rsidRPr="00F94C5E">
        <w:t xml:space="preserve"> failure to carry out its obligations in accordance with the</w:t>
      </w:r>
      <w:r w:rsidR="00055BD9" w:rsidRPr="00F94C5E">
        <w:rPr>
          <w:szCs w:val="22"/>
        </w:rPr>
        <w:t xml:space="preserve"> </w:t>
      </w:r>
      <w:r w:rsidR="00BC559D" w:rsidRPr="001D4FAF">
        <w:rPr>
          <w:szCs w:val="22"/>
        </w:rPr>
        <w:t>Subcontract</w:t>
      </w:r>
      <w:r w:rsidR="00A36B7E" w:rsidRPr="00F94C5E">
        <w:t xml:space="preserve">, </w:t>
      </w:r>
      <w:bookmarkEnd w:id="1019"/>
      <w:r w:rsidR="00A36B7E" w:rsidRPr="00F94C5E">
        <w:t xml:space="preserve">an instruction to suspend under clause </w:t>
      </w:r>
      <w:r w:rsidR="00CB044B" w:rsidRPr="00F94C5E">
        <w:fldChar w:fldCharType="begin"/>
      </w:r>
      <w:r w:rsidR="00CB044B" w:rsidRPr="00F94C5E">
        <w:instrText xml:space="preserve"> REF _Ref125535808 \w \h </w:instrText>
      </w:r>
      <w:r w:rsidR="00CB044B" w:rsidRPr="00F94C5E">
        <w:fldChar w:fldCharType="separate"/>
      </w:r>
      <w:r w:rsidR="00755617">
        <w:t>8.4</w:t>
      </w:r>
      <w:r w:rsidR="00CB044B" w:rsidRPr="00F94C5E">
        <w:fldChar w:fldCharType="end"/>
      </w:r>
      <w:r w:rsidR="00A36B7E" w:rsidRPr="00F94C5E">
        <w:t xml:space="preserve"> will entitle the </w:t>
      </w:r>
      <w:r w:rsidR="00025FDA" w:rsidRPr="001D4FAF">
        <w:t>Consultant</w:t>
      </w:r>
      <w:r w:rsidR="00A36B7E" w:rsidRPr="00F94C5E">
        <w:t xml:space="preserve"> to:</w:t>
      </w:r>
      <w:bookmarkEnd w:id="1020"/>
    </w:p>
    <w:p w14:paraId="050E59EA" w14:textId="4EBDD0C1" w:rsidR="001A339F" w:rsidRPr="00F94C5E" w:rsidRDefault="001A339F" w:rsidP="00125159">
      <w:pPr>
        <w:pStyle w:val="DefenceHeading5"/>
      </w:pPr>
      <w:r w:rsidRPr="00F94C5E">
        <w:t xml:space="preserve">an extension of time to any relevant </w:t>
      </w:r>
      <w:r w:rsidR="00210CB8" w:rsidRPr="001D4FAF">
        <w:t>Date for Completion</w:t>
      </w:r>
      <w:r w:rsidRPr="00F94C5E">
        <w:t xml:space="preserve"> where it is otherwise so entitled under clause </w:t>
      </w:r>
      <w:r w:rsidR="00F56F09">
        <w:fldChar w:fldCharType="begin"/>
      </w:r>
      <w:r w:rsidR="00F56F09">
        <w:instrText xml:space="preserve"> REF _Ref170046751 \w \h </w:instrText>
      </w:r>
      <w:r w:rsidR="00F56F09">
        <w:fldChar w:fldCharType="separate"/>
      </w:r>
      <w:r w:rsidR="00755617">
        <w:t>8.8</w:t>
      </w:r>
      <w:r w:rsidR="00F56F09">
        <w:fldChar w:fldCharType="end"/>
      </w:r>
      <w:r w:rsidR="00CD5FDC" w:rsidRPr="00F94C5E">
        <w:t>;</w:t>
      </w:r>
      <w:r w:rsidR="00A36B7E" w:rsidRPr="00F94C5E">
        <w:t xml:space="preserve"> and</w:t>
      </w:r>
    </w:p>
    <w:p w14:paraId="129C2720" w14:textId="77777777" w:rsidR="00DE4E90" w:rsidRPr="00F94C5E" w:rsidRDefault="00A36B7E" w:rsidP="00125159">
      <w:pPr>
        <w:pStyle w:val="DefenceHeading5"/>
      </w:pPr>
      <w:bookmarkStart w:id="1021" w:name="_Ref464830058"/>
      <w:r w:rsidRPr="00F94C5E">
        <w:t xml:space="preserve">have the </w:t>
      </w:r>
      <w:r w:rsidRPr="001D4FAF">
        <w:t>Fee</w:t>
      </w:r>
      <w:r w:rsidRPr="00F94C5E">
        <w:t xml:space="preserve"> increased by </w:t>
      </w:r>
      <w:r w:rsidR="00DE4E90" w:rsidRPr="00F94C5E">
        <w:t xml:space="preserve">the </w:t>
      </w:r>
      <w:r w:rsidRPr="00F94C5E">
        <w:t xml:space="preserve">extra costs reasonably incurred by the </w:t>
      </w:r>
      <w:r w:rsidR="00025FDA" w:rsidRPr="001D4FAF">
        <w:t>Consultant</w:t>
      </w:r>
      <w:r w:rsidRPr="00F94C5E">
        <w:t xml:space="preserve"> as a direct result of the suspension, as determined by the </w:t>
      </w:r>
      <w:r w:rsidRPr="001D4FAF">
        <w:t>Contractor's Representative</w:t>
      </w:r>
      <w:r w:rsidR="00001CCD" w:rsidRPr="00F94C5E">
        <w:t>.</w:t>
      </w:r>
      <w:bookmarkEnd w:id="1021"/>
    </w:p>
    <w:p w14:paraId="0B95A42F" w14:textId="383807D2" w:rsidR="00DE4E90" w:rsidRPr="00F94C5E" w:rsidRDefault="00001CCD" w:rsidP="00534068">
      <w:pPr>
        <w:pStyle w:val="DefenceIndent2"/>
        <w:ind w:left="964"/>
      </w:pPr>
      <w:r w:rsidRPr="00F94C5E">
        <w:t>T</w:t>
      </w:r>
      <w:r w:rsidR="001A339F" w:rsidRPr="00F94C5E">
        <w:t xml:space="preserve">he </w:t>
      </w:r>
      <w:r w:rsidR="00A10294" w:rsidRPr="001D4FAF">
        <w:t>Consultant</w:t>
      </w:r>
      <w:r w:rsidR="001A339F" w:rsidRPr="00F94C5E">
        <w:t xml:space="preserve"> must take all steps possible to mitigate </w:t>
      </w:r>
      <w:r w:rsidRPr="00F94C5E">
        <w:t xml:space="preserve">any </w:t>
      </w:r>
      <w:r w:rsidR="00DE4E90" w:rsidRPr="00F94C5E">
        <w:t xml:space="preserve">extra costs incurred by it as </w:t>
      </w:r>
      <w:r w:rsidR="00053F5B" w:rsidRPr="00F94C5E">
        <w:t xml:space="preserve">a </w:t>
      </w:r>
      <w:r w:rsidRPr="00F94C5E">
        <w:t>direct</w:t>
      </w:r>
      <w:r w:rsidR="001A339F" w:rsidRPr="00F94C5E">
        <w:t xml:space="preserve"> result of the suspension</w:t>
      </w:r>
      <w:r w:rsidRPr="00F94C5E">
        <w:t>.</w:t>
      </w:r>
      <w:r w:rsidR="00DE4E90" w:rsidRPr="00F94C5E">
        <w:t xml:space="preserve"> T</w:t>
      </w:r>
      <w:r w:rsidR="005B2FB5">
        <w:t>o the extent permitted by law, t</w:t>
      </w:r>
      <w:r w:rsidR="00DE4E90" w:rsidRPr="00F94C5E">
        <w:t xml:space="preserve">he </w:t>
      </w:r>
      <w:r w:rsidR="00DE4E90" w:rsidRPr="001D4FAF">
        <w:t>Consultant</w:t>
      </w:r>
      <w:r w:rsidR="00DE4E90" w:rsidRPr="00F94C5E">
        <w:t xml:space="preserve"> will not be entitled to make </w:t>
      </w:r>
      <w:r w:rsidR="005B2FB5">
        <w:t>(</w:t>
      </w:r>
      <w:r w:rsidR="00DE4E90" w:rsidRPr="00F94C5E">
        <w:t xml:space="preserve">nor will the </w:t>
      </w:r>
      <w:r w:rsidR="0093017B" w:rsidRPr="001D4FAF">
        <w:t>Contractor</w:t>
      </w:r>
      <w:r w:rsidR="00DE4E90" w:rsidRPr="00F94C5E">
        <w:t xml:space="preserve"> be liable upon</w:t>
      </w:r>
      <w:r w:rsidR="005B2FB5">
        <w:t>)</w:t>
      </w:r>
      <w:r w:rsidR="00DE4E90" w:rsidRPr="00F94C5E">
        <w:t xml:space="preserve"> any </w:t>
      </w:r>
      <w:r w:rsidR="00DE4E90" w:rsidRPr="001D4FAF">
        <w:t>Claim</w:t>
      </w:r>
      <w:r w:rsidR="00DE4E90" w:rsidRPr="00F94C5E">
        <w:t xml:space="preserve"> arising out of</w:t>
      </w:r>
      <w:r w:rsidR="00053F5B" w:rsidRPr="00F94C5E">
        <w:t xml:space="preserve"> </w:t>
      </w:r>
      <w:r w:rsidR="004116CF">
        <w:t>or in connection with</w:t>
      </w:r>
      <w:r w:rsidR="00DE4E90" w:rsidRPr="00F94C5E">
        <w:t xml:space="preserve"> the suspension other than under paragraph </w:t>
      </w:r>
      <w:r w:rsidR="001E4DFD">
        <w:fldChar w:fldCharType="begin"/>
      </w:r>
      <w:r w:rsidR="001E4DFD">
        <w:instrText xml:space="preserve"> REF _Ref474231063 \n \h </w:instrText>
      </w:r>
      <w:r w:rsidR="001E4DFD">
        <w:fldChar w:fldCharType="separate"/>
      </w:r>
      <w:r w:rsidR="00755617">
        <w:t>(b)</w:t>
      </w:r>
      <w:r w:rsidR="001E4DFD">
        <w:fldChar w:fldCharType="end"/>
      </w:r>
      <w:r w:rsidR="001E4DFD">
        <w:fldChar w:fldCharType="begin"/>
      </w:r>
      <w:r w:rsidR="001E4DFD">
        <w:instrText xml:space="preserve"> REF _Ref462658562 \n \h </w:instrText>
      </w:r>
      <w:r w:rsidR="001E4DFD">
        <w:fldChar w:fldCharType="separate"/>
      </w:r>
      <w:r w:rsidR="00755617">
        <w:t>(ii)</w:t>
      </w:r>
      <w:r w:rsidR="001E4DFD">
        <w:fldChar w:fldCharType="end"/>
      </w:r>
      <w:r w:rsidR="00DE4E90" w:rsidRPr="00F94C5E">
        <w:t>.</w:t>
      </w:r>
    </w:p>
    <w:p w14:paraId="06C86356" w14:textId="44D13714" w:rsidR="00EE0B1C" w:rsidRPr="00F94C5E" w:rsidRDefault="00EE0B1C" w:rsidP="00125159">
      <w:pPr>
        <w:pStyle w:val="DefenceHeading3"/>
      </w:pPr>
      <w:r w:rsidRPr="00F94C5E">
        <w:t xml:space="preserve">Except to the extent permitted by the relevant </w:t>
      </w:r>
      <w:r w:rsidRPr="001D4FAF">
        <w:t>Security of Payment Legislation</w:t>
      </w:r>
      <w:r w:rsidRPr="00F94C5E">
        <w:t xml:space="preserve">, the </w:t>
      </w:r>
      <w:r w:rsidR="00A10294" w:rsidRPr="001D4FAF">
        <w:t>Consultant</w:t>
      </w:r>
      <w:r w:rsidRPr="00F94C5E">
        <w:t xml:space="preserve"> may only suspend the </w:t>
      </w:r>
      <w:r w:rsidR="00F42400" w:rsidRPr="001D4FAF">
        <w:t>Services</w:t>
      </w:r>
      <w:r w:rsidRPr="00F94C5E">
        <w:t xml:space="preserve"> when instructed to do so under clause </w:t>
      </w:r>
      <w:r w:rsidRPr="00F94C5E">
        <w:fldChar w:fldCharType="begin"/>
      </w:r>
      <w:r w:rsidRPr="00F94C5E">
        <w:instrText xml:space="preserve"> REF _Ref125536014 \w \h </w:instrText>
      </w:r>
      <w:r w:rsidRPr="00F94C5E">
        <w:fldChar w:fldCharType="separate"/>
      </w:r>
      <w:r w:rsidR="00755617">
        <w:t>8.4</w:t>
      </w:r>
      <w:r w:rsidRPr="00F94C5E">
        <w:fldChar w:fldCharType="end"/>
      </w:r>
      <w:r w:rsidRPr="00F94C5E">
        <w:t>.</w:t>
      </w:r>
    </w:p>
    <w:p w14:paraId="50979FED" w14:textId="020A6AA1" w:rsidR="001A339F" w:rsidRPr="00F94C5E" w:rsidRDefault="001A339F" w:rsidP="00125159">
      <w:pPr>
        <w:pStyle w:val="DefenceHeading2"/>
      </w:pPr>
      <w:bookmarkStart w:id="1022" w:name="_Toc522938448"/>
      <w:bookmarkStart w:id="1023" w:name="_Ref41903446"/>
      <w:bookmarkStart w:id="1024" w:name="_Ref46740766"/>
      <w:bookmarkStart w:id="1025" w:name="_Toc209542468"/>
      <w:r w:rsidRPr="00F94C5E">
        <w:t>Delays</w:t>
      </w:r>
      <w:r w:rsidR="00184297">
        <w:t>, Including Delays</w:t>
      </w:r>
      <w:r w:rsidRPr="00F94C5E">
        <w:t xml:space="preserve"> Entitling </w:t>
      </w:r>
      <w:bookmarkEnd w:id="1022"/>
      <w:bookmarkEnd w:id="1023"/>
      <w:bookmarkEnd w:id="1024"/>
      <w:r w:rsidR="00CE4290" w:rsidRPr="00F94C5E">
        <w:t>Claim</w:t>
      </w:r>
      <w:r w:rsidR="00001CCD" w:rsidRPr="00F94C5E">
        <w:t xml:space="preserve"> </w:t>
      </w:r>
      <w:r w:rsidR="00953A2F">
        <w:t>for</w:t>
      </w:r>
      <w:r w:rsidR="00953A2F" w:rsidRPr="00F94C5E">
        <w:t xml:space="preserve"> </w:t>
      </w:r>
      <w:r w:rsidR="00001CCD" w:rsidRPr="00F94C5E">
        <w:t>Extension of Time</w:t>
      </w:r>
      <w:bookmarkEnd w:id="1025"/>
    </w:p>
    <w:p w14:paraId="63DF1E16" w14:textId="507BE09A" w:rsidR="00184297" w:rsidRDefault="00184297" w:rsidP="00184297">
      <w:pPr>
        <w:pStyle w:val="DefenceHeading3"/>
      </w:pPr>
      <w:r>
        <w:t xml:space="preserve">If the </w:t>
      </w:r>
      <w:r w:rsidRPr="001D4FAF">
        <w:t>Consultant</w:t>
      </w:r>
      <w:r w:rsidRPr="00F94C5E">
        <w:rPr>
          <w:szCs w:val="22"/>
        </w:rPr>
        <w:t xml:space="preserve"> </w:t>
      </w:r>
      <w:r w:rsidRPr="00465BAD">
        <w:t xml:space="preserve">becomes aware of any occurrence that is likely to delay it </w:t>
      </w:r>
      <w:r w:rsidR="00772EE0" w:rsidRPr="00BE0D0D">
        <w:t xml:space="preserve">in </w:t>
      </w:r>
      <w:r w:rsidR="004D4279">
        <w:t>carrying out the Services</w:t>
      </w:r>
      <w:r w:rsidRPr="00465BAD">
        <w:t xml:space="preserve"> it must, as soon as practicable, and in any event within 14 days of becoming aware, inform the </w:t>
      </w:r>
      <w:r w:rsidRPr="00777751">
        <w:t>Contractor’s Representative</w:t>
      </w:r>
      <w:r>
        <w:t xml:space="preserve"> </w:t>
      </w:r>
      <w:r w:rsidRPr="00465BAD">
        <w:t xml:space="preserve">in writing of the occurrence and the likely delay.  </w:t>
      </w:r>
    </w:p>
    <w:p w14:paraId="01922DC7" w14:textId="77777777" w:rsidR="001A339F" w:rsidRPr="00F94C5E" w:rsidRDefault="001A339F" w:rsidP="004C6864">
      <w:pPr>
        <w:pStyle w:val="DefenceHeading3"/>
      </w:pPr>
      <w:bookmarkStart w:id="1026" w:name="_Ref67060138"/>
      <w:r w:rsidRPr="00F94C5E">
        <w:rPr>
          <w:szCs w:val="22"/>
        </w:rPr>
        <w:t xml:space="preserve">If the </w:t>
      </w:r>
      <w:r w:rsidR="00A10294" w:rsidRPr="001D4FAF">
        <w:t>Consultant</w:t>
      </w:r>
      <w:r w:rsidRPr="00F94C5E">
        <w:rPr>
          <w:szCs w:val="22"/>
        </w:rPr>
        <w:t xml:space="preserve"> </w:t>
      </w:r>
      <w:r w:rsidR="00772EE0">
        <w:rPr>
          <w:szCs w:val="22"/>
        </w:rPr>
        <w:t>has been</w:t>
      </w:r>
      <w:r w:rsidRPr="00F94C5E">
        <w:rPr>
          <w:szCs w:val="22"/>
        </w:rPr>
        <w:t xml:space="preserve"> delayed</w:t>
      </w:r>
      <w:r w:rsidR="00772EE0" w:rsidRPr="00772EE0">
        <w:rPr>
          <w:szCs w:val="22"/>
        </w:rPr>
        <w:t xml:space="preserve"> </w:t>
      </w:r>
      <w:r w:rsidR="00772EE0" w:rsidRPr="00BE0D0D">
        <w:rPr>
          <w:szCs w:val="22"/>
        </w:rPr>
        <w:t xml:space="preserve">in </w:t>
      </w:r>
      <w:r w:rsidR="004D4279">
        <w:rPr>
          <w:szCs w:val="22"/>
        </w:rPr>
        <w:t>carrying out the Services</w:t>
      </w:r>
      <w:r w:rsidRPr="00F94C5E">
        <w:rPr>
          <w:szCs w:val="22"/>
        </w:rPr>
        <w:t>:</w:t>
      </w:r>
      <w:bookmarkEnd w:id="1026"/>
    </w:p>
    <w:p w14:paraId="5FF2E177" w14:textId="77777777" w:rsidR="001A339F" w:rsidRPr="00F94C5E" w:rsidRDefault="009E7433" w:rsidP="004C6864">
      <w:pPr>
        <w:pStyle w:val="DefenceHeading4"/>
      </w:pPr>
      <w:r w:rsidRPr="00F94C5E">
        <w:t xml:space="preserve">prior to the </w:t>
      </w:r>
      <w:r w:rsidR="00210CB8" w:rsidRPr="001D4FAF">
        <w:t>Date for Completion</w:t>
      </w:r>
      <w:r w:rsidRPr="00F94C5E">
        <w:t xml:space="preserve"> of a </w:t>
      </w:r>
      <w:r w:rsidR="00853E1F" w:rsidRPr="001D4FAF">
        <w:t>Milestone</w:t>
      </w:r>
      <w:r w:rsidRPr="00F94C5E">
        <w:t xml:space="preserve"> by </w:t>
      </w:r>
      <w:r w:rsidR="001A339F" w:rsidRPr="00F94C5E">
        <w:t xml:space="preserve">an </w:t>
      </w:r>
      <w:r w:rsidR="00E96904" w:rsidRPr="001D4FAF">
        <w:t>Act of Prevention</w:t>
      </w:r>
      <w:r w:rsidR="00A528B6">
        <w:t xml:space="preserve"> or a Pandemic </w:t>
      </w:r>
      <w:r w:rsidR="008000CE">
        <w:t xml:space="preserve">Adjustment </w:t>
      </w:r>
      <w:r w:rsidR="00A528B6">
        <w:t>Event</w:t>
      </w:r>
      <w:r w:rsidRPr="00F94C5E">
        <w:t xml:space="preserve"> in a manner which </w:t>
      </w:r>
      <w:r w:rsidR="00184297">
        <w:t>has delayed, or is likely to delay, the Consultant in</w:t>
      </w:r>
      <w:r w:rsidRPr="00F94C5E">
        <w:t xml:space="preserve"> achieving </w:t>
      </w:r>
      <w:r w:rsidR="00460ECC" w:rsidRPr="001D4FAF">
        <w:t>Completion</w:t>
      </w:r>
      <w:r w:rsidRPr="00F94C5E">
        <w:t xml:space="preserve"> of the </w:t>
      </w:r>
      <w:r w:rsidR="00853E1F" w:rsidRPr="004C6864">
        <w:t>Milestone</w:t>
      </w:r>
      <w:r w:rsidR="001A339F" w:rsidRPr="004C6864">
        <w:t>;</w:t>
      </w:r>
      <w:r w:rsidR="001A339F" w:rsidRPr="00F94C5E">
        <w:t xml:space="preserve"> or</w:t>
      </w:r>
    </w:p>
    <w:p w14:paraId="03C07896" w14:textId="77777777" w:rsidR="001A339F" w:rsidRPr="00F94C5E" w:rsidRDefault="009E7433" w:rsidP="004C6864">
      <w:pPr>
        <w:pStyle w:val="DefenceHeading4"/>
      </w:pPr>
      <w:r w:rsidRPr="00F94C5E">
        <w:t xml:space="preserve">after the </w:t>
      </w:r>
      <w:r w:rsidR="00210CB8" w:rsidRPr="001D4FAF">
        <w:t>Date for Completion</w:t>
      </w:r>
      <w:r w:rsidRPr="00F94C5E">
        <w:t xml:space="preserve"> of a </w:t>
      </w:r>
      <w:r w:rsidR="00853E1F" w:rsidRPr="001D4FAF">
        <w:t>Milestone</w:t>
      </w:r>
      <w:r w:rsidRPr="00F94C5E">
        <w:t xml:space="preserve"> by an </w:t>
      </w:r>
      <w:r w:rsidR="00E246DF" w:rsidRPr="001D4FAF">
        <w:t>Act of Prevention</w:t>
      </w:r>
      <w:r w:rsidR="00A528B6">
        <w:t xml:space="preserve"> </w:t>
      </w:r>
      <w:r w:rsidRPr="00F94C5E">
        <w:t xml:space="preserve">in a manner which </w:t>
      </w:r>
      <w:r w:rsidR="00184297">
        <w:t>has delayed, or is likely</w:t>
      </w:r>
      <w:r w:rsidR="00567A2B">
        <w:t xml:space="preserve"> to</w:t>
      </w:r>
      <w:r w:rsidR="00184297">
        <w:t xml:space="preserve"> </w:t>
      </w:r>
      <w:r w:rsidRPr="00F94C5E">
        <w:t>delay</w:t>
      </w:r>
      <w:r w:rsidR="00EB0024">
        <w:t>,</w:t>
      </w:r>
      <w:r w:rsidRPr="00F94C5E">
        <w:t xml:space="preserve"> </w:t>
      </w:r>
      <w:r w:rsidR="00772EE0">
        <w:t>the Consultant</w:t>
      </w:r>
      <w:r w:rsidR="00772EE0" w:rsidRPr="00F94C5E">
        <w:t xml:space="preserve"> </w:t>
      </w:r>
      <w:r w:rsidRPr="00F94C5E">
        <w:t xml:space="preserve">in achieving </w:t>
      </w:r>
      <w:r w:rsidR="00460ECC" w:rsidRPr="001D4FAF">
        <w:t>Completion</w:t>
      </w:r>
      <w:r w:rsidRPr="00F94C5E">
        <w:t xml:space="preserve"> of the </w:t>
      </w:r>
      <w:r w:rsidR="00853E1F" w:rsidRPr="001D4FAF">
        <w:t>Milestone</w:t>
      </w:r>
      <w:r w:rsidR="001A339F" w:rsidRPr="00F94C5E">
        <w:t>,</w:t>
      </w:r>
      <w:r w:rsidR="00184297">
        <w:t xml:space="preserve"> </w:t>
      </w:r>
    </w:p>
    <w:p w14:paraId="09DED615" w14:textId="77777777" w:rsidR="001A339F" w:rsidRPr="00F94C5E" w:rsidRDefault="001A339F" w:rsidP="004C6864">
      <w:pPr>
        <w:pStyle w:val="DefenceNormal"/>
        <w:ind w:firstLine="964"/>
      </w:pPr>
      <w:r w:rsidRPr="00F94C5E">
        <w:rPr>
          <w:szCs w:val="22"/>
        </w:rPr>
        <w:t xml:space="preserve">the </w:t>
      </w:r>
      <w:r w:rsidR="00A10294" w:rsidRPr="001D4FAF">
        <w:t>Consultant</w:t>
      </w:r>
      <w:r w:rsidRPr="00F94C5E">
        <w:rPr>
          <w:szCs w:val="22"/>
        </w:rPr>
        <w:t xml:space="preserve"> may claim an extension of time.</w:t>
      </w:r>
    </w:p>
    <w:p w14:paraId="44C790F6" w14:textId="77777777" w:rsidR="001A339F" w:rsidRPr="00F94C5E" w:rsidRDefault="00CE4290" w:rsidP="00125159">
      <w:pPr>
        <w:pStyle w:val="DefenceHeading2"/>
      </w:pPr>
      <w:bookmarkStart w:id="1027" w:name="_Ref146692173"/>
      <w:bookmarkStart w:id="1028" w:name="_Ref114476311"/>
      <w:bookmarkStart w:id="1029" w:name="_Toc209542469"/>
      <w:r w:rsidRPr="00F94C5E">
        <w:t>Claim</w:t>
      </w:r>
      <w:bookmarkEnd w:id="1027"/>
      <w:r w:rsidR="00001CCD" w:rsidRPr="00F94C5E">
        <w:t xml:space="preserve"> for Extension of Time</w:t>
      </w:r>
      <w:bookmarkEnd w:id="1028"/>
      <w:bookmarkEnd w:id="1029"/>
    </w:p>
    <w:p w14:paraId="37110316" w14:textId="77777777" w:rsidR="001A339F" w:rsidRPr="00F94C5E" w:rsidRDefault="001A339F" w:rsidP="00E106B8">
      <w:pPr>
        <w:pStyle w:val="DefenceNormal"/>
      </w:pPr>
      <w:r w:rsidRPr="00F94C5E">
        <w:rPr>
          <w:szCs w:val="22"/>
        </w:rPr>
        <w:t>To claim an extension of time</w:t>
      </w:r>
      <w:r w:rsidR="009E7433" w:rsidRPr="00F94C5E">
        <w:rPr>
          <w:szCs w:val="22"/>
        </w:rPr>
        <w:t>,</w:t>
      </w:r>
      <w:r w:rsidRPr="00F94C5E">
        <w:rPr>
          <w:szCs w:val="22"/>
        </w:rPr>
        <w:t xml:space="preserve"> the </w:t>
      </w:r>
      <w:r w:rsidR="00A10294" w:rsidRPr="001D4FAF">
        <w:t>Consultant</w:t>
      </w:r>
      <w:r w:rsidRPr="00F94C5E">
        <w:rPr>
          <w:szCs w:val="22"/>
        </w:rPr>
        <w:t xml:space="preserve"> must:</w:t>
      </w:r>
    </w:p>
    <w:p w14:paraId="22B0350A" w14:textId="77777777" w:rsidR="001A339F" w:rsidRPr="008761C8" w:rsidRDefault="00184297" w:rsidP="00125159">
      <w:pPr>
        <w:pStyle w:val="DefenceHeading3"/>
      </w:pPr>
      <w:bookmarkStart w:id="1030" w:name="_Ref145737107"/>
      <w:r>
        <w:t>not later tha</w:t>
      </w:r>
      <w:r w:rsidRPr="008761C8">
        <w:t>n 28</w:t>
      </w:r>
      <w:r w:rsidR="001A339F" w:rsidRPr="008761C8">
        <w:t xml:space="preserve"> days </w:t>
      </w:r>
      <w:r w:rsidRPr="008761C8">
        <w:t xml:space="preserve">after </w:t>
      </w:r>
      <w:r w:rsidR="001A339F" w:rsidRPr="008761C8">
        <w:t xml:space="preserve">the </w:t>
      </w:r>
      <w:r w:rsidR="009E7433" w:rsidRPr="008761C8">
        <w:t xml:space="preserve">commencement of </w:t>
      </w:r>
      <w:r w:rsidR="001A339F" w:rsidRPr="008761C8">
        <w:t>the delay</w:t>
      </w:r>
      <w:r w:rsidRPr="008761C8">
        <w:t xml:space="preserve"> to the performance of the Services</w:t>
      </w:r>
      <w:r w:rsidR="00864CF6" w:rsidRPr="008761C8">
        <w:t>,</w:t>
      </w:r>
      <w:r w:rsidR="001A339F" w:rsidRPr="008761C8">
        <w:t xml:space="preserve"> submit a written claim to the </w:t>
      </w:r>
      <w:r w:rsidR="00DB2E6D" w:rsidRPr="008761C8">
        <w:t>Contractor's Representative</w:t>
      </w:r>
      <w:r w:rsidR="001A339F" w:rsidRPr="008761C8">
        <w:t xml:space="preserve"> for an extension to the relevant </w:t>
      </w:r>
      <w:r w:rsidR="00210CB8" w:rsidRPr="008761C8">
        <w:t>Date for Completion</w:t>
      </w:r>
      <w:r w:rsidR="00864CF6" w:rsidRPr="008761C8">
        <w:t>,</w:t>
      </w:r>
      <w:r w:rsidR="001A339F" w:rsidRPr="008761C8">
        <w:t xml:space="preserve"> which:</w:t>
      </w:r>
      <w:bookmarkEnd w:id="1030"/>
    </w:p>
    <w:p w14:paraId="5CEF9680" w14:textId="77777777" w:rsidR="001A339F" w:rsidRPr="008761C8" w:rsidRDefault="001A339F" w:rsidP="00E106B8">
      <w:pPr>
        <w:pStyle w:val="DefenceHeading4"/>
      </w:pPr>
      <w:r w:rsidRPr="008761C8">
        <w:lastRenderedPageBreak/>
        <w:t xml:space="preserve">gives detailed particulars of the delay and the </w:t>
      </w:r>
      <w:r w:rsidR="009E7433" w:rsidRPr="008761C8">
        <w:t xml:space="preserve">occurrence causing </w:t>
      </w:r>
      <w:r w:rsidRPr="008761C8">
        <w:t>the delay; and</w:t>
      </w:r>
    </w:p>
    <w:p w14:paraId="6E6D8C7B" w14:textId="7F79F155" w:rsidR="001A339F" w:rsidRPr="008761C8" w:rsidRDefault="001A339F" w:rsidP="00E106B8">
      <w:pPr>
        <w:pStyle w:val="DefenceHeading4"/>
      </w:pPr>
      <w:r w:rsidRPr="008761C8">
        <w:t xml:space="preserve">states the number </w:t>
      </w:r>
      <w:r w:rsidR="00184297" w:rsidRPr="008761C8">
        <w:t xml:space="preserve">(not exceeding 28) </w:t>
      </w:r>
      <w:r w:rsidRPr="008761C8">
        <w:t xml:space="preserve">of days extension of time claimed together with the basis of calculating that period, including evidence that </w:t>
      </w:r>
      <w:r w:rsidR="009E7433" w:rsidRPr="008761C8">
        <w:t xml:space="preserve">it </w:t>
      </w:r>
      <w:r w:rsidR="00EB0024">
        <w:t>has been, or is likely to be,</w:t>
      </w:r>
      <w:r w:rsidR="009E7433" w:rsidRPr="008761C8">
        <w:t xml:space="preserve"> </w:t>
      </w:r>
      <w:r w:rsidRPr="008761C8">
        <w:t>delay</w:t>
      </w:r>
      <w:r w:rsidR="009E7433" w:rsidRPr="008761C8">
        <w:t>ed</w:t>
      </w:r>
      <w:r w:rsidRPr="008761C8">
        <w:t xml:space="preserve"> in</w:t>
      </w:r>
      <w:r w:rsidR="009E7433" w:rsidRPr="008761C8">
        <w:t xml:space="preserve"> achieving </w:t>
      </w:r>
      <w:r w:rsidR="00460ECC" w:rsidRPr="008761C8">
        <w:t>Completion</w:t>
      </w:r>
      <w:r w:rsidR="009E7433" w:rsidRPr="008761C8">
        <w:t xml:space="preserve"> in the manner set out in clause </w:t>
      </w:r>
      <w:r w:rsidR="00CD5FDC" w:rsidRPr="008761C8">
        <w:fldChar w:fldCharType="begin"/>
      </w:r>
      <w:r w:rsidR="00CD5FDC" w:rsidRPr="008761C8">
        <w:instrText xml:space="preserve"> REF _Ref41901634 \w \h </w:instrText>
      </w:r>
      <w:r w:rsidR="008761C8">
        <w:instrText xml:space="preserve"> \* MERGEFORMAT </w:instrText>
      </w:r>
      <w:r w:rsidR="00CD5FDC" w:rsidRPr="008761C8">
        <w:fldChar w:fldCharType="separate"/>
      </w:r>
      <w:r w:rsidR="00755617">
        <w:t>8.7(c)</w:t>
      </w:r>
      <w:r w:rsidR="00CD5FDC" w:rsidRPr="008761C8">
        <w:fldChar w:fldCharType="end"/>
      </w:r>
      <w:r w:rsidRPr="008761C8">
        <w:t>; and</w:t>
      </w:r>
    </w:p>
    <w:p w14:paraId="7BB33EAB" w14:textId="77777777" w:rsidR="001A339F" w:rsidRPr="008761C8" w:rsidRDefault="001A339F" w:rsidP="00125159">
      <w:pPr>
        <w:pStyle w:val="DefenceHeading3"/>
      </w:pPr>
      <w:r w:rsidRPr="008761C8">
        <w:t xml:space="preserve">if the delay </w:t>
      </w:r>
      <w:r w:rsidR="00184297" w:rsidRPr="008761C8">
        <w:t xml:space="preserve">to the performance of the Services </w:t>
      </w:r>
      <w:r w:rsidRPr="008761C8">
        <w:t>continue</w:t>
      </w:r>
      <w:r w:rsidR="00CD49FF" w:rsidRPr="008761C8">
        <w:t>s</w:t>
      </w:r>
      <w:r w:rsidRPr="008761C8">
        <w:t xml:space="preserve"> beyond </w:t>
      </w:r>
      <w:r w:rsidR="00184297" w:rsidRPr="008761C8">
        <w:t>28</w:t>
      </w:r>
      <w:r w:rsidRPr="008761C8">
        <w:t xml:space="preserve"> days </w:t>
      </w:r>
      <w:r w:rsidR="00184297" w:rsidRPr="008761C8">
        <w:t xml:space="preserve">from </w:t>
      </w:r>
      <w:r w:rsidRPr="008761C8">
        <w:t xml:space="preserve">the </w:t>
      </w:r>
      <w:r w:rsidR="009E7433" w:rsidRPr="008761C8">
        <w:t xml:space="preserve">commencement of the </w:t>
      </w:r>
      <w:r w:rsidRPr="008761C8">
        <w:t>delay</w:t>
      </w:r>
      <w:r w:rsidR="00F73F97" w:rsidRPr="008761C8">
        <w:t>,</w:t>
      </w:r>
      <w:r w:rsidRPr="008761C8">
        <w:t xml:space="preserve"> and the </w:t>
      </w:r>
      <w:r w:rsidR="00A10294" w:rsidRPr="008761C8">
        <w:t>Consultant</w:t>
      </w:r>
      <w:r w:rsidRPr="008761C8">
        <w:t xml:space="preserve"> wishes to claim an extension of time in respect of </w:t>
      </w:r>
      <w:r w:rsidR="00F73F97" w:rsidRPr="008761C8">
        <w:t xml:space="preserve">any </w:t>
      </w:r>
      <w:r w:rsidRPr="008761C8">
        <w:t xml:space="preserve">further </w:t>
      </w:r>
      <w:r w:rsidR="00F73F97" w:rsidRPr="008761C8">
        <w:t>period</w:t>
      </w:r>
      <w:r w:rsidRPr="008761C8">
        <w:t xml:space="preserve">, submit a further written claim to the </w:t>
      </w:r>
      <w:r w:rsidR="00DB2E6D" w:rsidRPr="008761C8">
        <w:t>Contractor's Representative</w:t>
      </w:r>
      <w:r w:rsidRPr="008761C8">
        <w:t xml:space="preserve">: </w:t>
      </w:r>
    </w:p>
    <w:p w14:paraId="26782D38" w14:textId="77777777" w:rsidR="001A339F" w:rsidRPr="008761C8" w:rsidRDefault="001A339F" w:rsidP="00E106B8">
      <w:pPr>
        <w:pStyle w:val="DefenceHeading4"/>
      </w:pPr>
      <w:r w:rsidRPr="008761C8">
        <w:t xml:space="preserve">every </w:t>
      </w:r>
      <w:r w:rsidR="00F73F97" w:rsidRPr="008761C8">
        <w:t>28</w:t>
      </w:r>
      <w:r w:rsidRPr="008761C8">
        <w:t xml:space="preserve"> days after the </w:t>
      </w:r>
      <w:r w:rsidR="00F73F97" w:rsidRPr="008761C8">
        <w:t xml:space="preserve">last date for submitting the </w:t>
      </w:r>
      <w:r w:rsidRPr="008761C8">
        <w:t>first written claim</w:t>
      </w:r>
      <w:r w:rsidR="00F73F97" w:rsidRPr="008761C8">
        <w:t>, provided however that the final written claim must be submitted not later than</w:t>
      </w:r>
      <w:r w:rsidRPr="008761C8">
        <w:t xml:space="preserve"> 7 days after the end of the delay</w:t>
      </w:r>
      <w:r w:rsidR="00F73F97" w:rsidRPr="008761C8">
        <w:t xml:space="preserve"> to the performance of the Services</w:t>
      </w:r>
      <w:r w:rsidRPr="008761C8">
        <w:t>; and</w:t>
      </w:r>
    </w:p>
    <w:p w14:paraId="6B6B8400" w14:textId="30B2F578" w:rsidR="001A339F" w:rsidRPr="00F94C5E" w:rsidRDefault="001A339F" w:rsidP="00E106B8">
      <w:pPr>
        <w:pStyle w:val="DefenceHeading4"/>
      </w:pPr>
      <w:r w:rsidRPr="00F94C5E">
        <w:t>containing the information required by paragraph </w:t>
      </w:r>
      <w:r w:rsidR="003E7001" w:rsidRPr="00F94C5E">
        <w:fldChar w:fldCharType="begin"/>
      </w:r>
      <w:r w:rsidR="003E7001" w:rsidRPr="00F94C5E">
        <w:instrText xml:space="preserve"> REF _Ref145737107 \n \h </w:instrText>
      </w:r>
      <w:r w:rsidR="003E7001" w:rsidRPr="00F94C5E">
        <w:fldChar w:fldCharType="separate"/>
      </w:r>
      <w:r w:rsidR="00755617">
        <w:t>(a)</w:t>
      </w:r>
      <w:r w:rsidR="003E7001" w:rsidRPr="00F94C5E">
        <w:fldChar w:fldCharType="end"/>
      </w:r>
      <w:r w:rsidRPr="00F94C5E">
        <w:t>.</w:t>
      </w:r>
    </w:p>
    <w:p w14:paraId="16B3D8DB" w14:textId="77777777" w:rsidR="001A339F" w:rsidRPr="00F94C5E" w:rsidRDefault="001A339F" w:rsidP="00125159">
      <w:pPr>
        <w:pStyle w:val="DefenceHeading2"/>
      </w:pPr>
      <w:bookmarkStart w:id="1031" w:name="_Toc522938450"/>
      <w:bookmarkStart w:id="1032" w:name="_Ref41901708"/>
      <w:bookmarkStart w:id="1033" w:name="_Ref46707620"/>
      <w:bookmarkStart w:id="1034" w:name="_Ref36642225"/>
      <w:bookmarkStart w:id="1035" w:name="_Ref36642229"/>
      <w:bookmarkStart w:id="1036" w:name="_Toc209542470"/>
      <w:r w:rsidRPr="00F94C5E">
        <w:t>Conditions Precedent to Extension</w:t>
      </w:r>
      <w:bookmarkEnd w:id="1031"/>
      <w:bookmarkEnd w:id="1032"/>
      <w:bookmarkEnd w:id="1033"/>
      <w:bookmarkEnd w:id="1034"/>
      <w:bookmarkEnd w:id="1035"/>
      <w:bookmarkEnd w:id="1036"/>
    </w:p>
    <w:p w14:paraId="0C930FEB" w14:textId="77777777" w:rsidR="001A339F" w:rsidRPr="00F94C5E" w:rsidRDefault="001A339F" w:rsidP="00E106B8">
      <w:pPr>
        <w:pStyle w:val="DefenceNormal"/>
      </w:pPr>
      <w:r w:rsidRPr="00F94C5E">
        <w:rPr>
          <w:szCs w:val="22"/>
        </w:rPr>
        <w:t xml:space="preserve">It is a condition precedent to the </w:t>
      </w:r>
      <w:r w:rsidRPr="001D4FAF">
        <w:rPr>
          <w:szCs w:val="22"/>
        </w:rPr>
        <w:t>Consultant</w:t>
      </w:r>
      <w:r w:rsidR="00EC43DB" w:rsidRPr="001D4FAF">
        <w:rPr>
          <w:szCs w:val="22"/>
        </w:rPr>
        <w:t>'</w:t>
      </w:r>
      <w:r w:rsidRPr="001D4FAF">
        <w:rPr>
          <w:szCs w:val="22"/>
        </w:rPr>
        <w:t>s</w:t>
      </w:r>
      <w:r w:rsidRPr="00F94C5E">
        <w:rPr>
          <w:szCs w:val="22"/>
        </w:rPr>
        <w:t xml:space="preserve"> entitlement to an extension of time that</w:t>
      </w:r>
      <w:r w:rsidR="00F73F97">
        <w:rPr>
          <w:szCs w:val="22"/>
        </w:rPr>
        <w:t xml:space="preserve"> the</w:t>
      </w:r>
      <w:r w:rsidRPr="00F94C5E">
        <w:rPr>
          <w:szCs w:val="22"/>
        </w:rPr>
        <w:t xml:space="preserve">: </w:t>
      </w:r>
    </w:p>
    <w:p w14:paraId="00D6735B" w14:textId="2EB4191C" w:rsidR="001A339F" w:rsidRPr="00F94C5E" w:rsidRDefault="00A10294" w:rsidP="00125159">
      <w:pPr>
        <w:pStyle w:val="DefenceHeading3"/>
      </w:pPr>
      <w:r w:rsidRPr="001D4FAF">
        <w:t>Consultant</w:t>
      </w:r>
      <w:r w:rsidR="001A339F" w:rsidRPr="00F94C5E">
        <w:t xml:space="preserve"> must give the written claim required by clause </w:t>
      </w:r>
      <w:r w:rsidR="00386552" w:rsidRPr="00F94C5E">
        <w:fldChar w:fldCharType="begin"/>
      </w:r>
      <w:r w:rsidR="00386552" w:rsidRPr="00F94C5E">
        <w:instrText xml:space="preserve"> REF _Ref146692173 \r \h </w:instrText>
      </w:r>
      <w:r w:rsidR="00386552" w:rsidRPr="00F94C5E">
        <w:fldChar w:fldCharType="separate"/>
      </w:r>
      <w:r w:rsidR="00755617">
        <w:t>8.6</w:t>
      </w:r>
      <w:r w:rsidR="00386552" w:rsidRPr="00F94C5E">
        <w:fldChar w:fldCharType="end"/>
      </w:r>
      <w:r w:rsidR="001A339F" w:rsidRPr="00F94C5E">
        <w:t xml:space="preserve"> as required by that clause;</w:t>
      </w:r>
    </w:p>
    <w:p w14:paraId="3E141A63" w14:textId="77777777" w:rsidR="001A339F" w:rsidRPr="00F94C5E" w:rsidRDefault="001A339F" w:rsidP="00125159">
      <w:pPr>
        <w:pStyle w:val="DefenceHeading3"/>
      </w:pPr>
      <w:r w:rsidRPr="00F94C5E">
        <w:t xml:space="preserve">cause of the delay </w:t>
      </w:r>
      <w:r w:rsidR="00F73F97">
        <w:t xml:space="preserve">to the Services </w:t>
      </w:r>
      <w:r w:rsidRPr="00F94C5E">
        <w:t xml:space="preserve">was beyond the reasonable control of the </w:t>
      </w:r>
      <w:r w:rsidR="00A10294" w:rsidRPr="001D4FAF">
        <w:t>Consultant</w:t>
      </w:r>
      <w:r w:rsidRPr="00F94C5E">
        <w:t xml:space="preserve">; </w:t>
      </w:r>
    </w:p>
    <w:p w14:paraId="244527E0" w14:textId="522F92BD" w:rsidR="00EB0024" w:rsidRDefault="00A10294" w:rsidP="00125159">
      <w:pPr>
        <w:pStyle w:val="DefenceHeading3"/>
      </w:pPr>
      <w:bookmarkStart w:id="1037" w:name="_Ref41901634"/>
      <w:r w:rsidRPr="001D4FAF">
        <w:t>Consultant</w:t>
      </w:r>
      <w:r w:rsidR="001A339F" w:rsidRPr="00F94C5E">
        <w:t xml:space="preserve"> must have actually been, or be likely to be, delayed </w:t>
      </w:r>
      <w:r w:rsidR="00F73F97">
        <w:t>in the manner set out in clause</w:t>
      </w:r>
      <w:r w:rsidR="00F73F97" w:rsidRPr="00F94C5E">
        <w:t xml:space="preserve"> </w:t>
      </w:r>
      <w:r w:rsidR="00F73F97">
        <w:fldChar w:fldCharType="begin"/>
      </w:r>
      <w:r w:rsidR="00F73F97">
        <w:instrText xml:space="preserve"> REF _Ref67060138 \w \h </w:instrText>
      </w:r>
      <w:r w:rsidR="00F73F97">
        <w:fldChar w:fldCharType="separate"/>
      </w:r>
      <w:r w:rsidR="00755617">
        <w:t>8.5(b)</w:t>
      </w:r>
      <w:r w:rsidR="00F73F97">
        <w:fldChar w:fldCharType="end"/>
      </w:r>
      <w:r w:rsidR="00F73F97">
        <w:t xml:space="preserve">; </w:t>
      </w:r>
    </w:p>
    <w:p w14:paraId="0C178E80" w14:textId="28452F3F" w:rsidR="00F73F97" w:rsidRPr="008761C8" w:rsidRDefault="00EB0024" w:rsidP="00125159">
      <w:pPr>
        <w:pStyle w:val="DefenceHeading3"/>
      </w:pPr>
      <w:r>
        <w:t>Consult</w:t>
      </w:r>
      <w:r w:rsidR="00AA3E54">
        <w:t>ant must not have been given a direction</w:t>
      </w:r>
      <w:r>
        <w:t xml:space="preserve"> under clause </w:t>
      </w:r>
      <w:r>
        <w:fldChar w:fldCharType="begin"/>
      </w:r>
      <w:r>
        <w:instrText xml:space="preserve"> REF _Ref46707792 \w \h </w:instrText>
      </w:r>
      <w:r>
        <w:fldChar w:fldCharType="separate"/>
      </w:r>
      <w:r w:rsidR="00755617">
        <w:t>8.10(a)</w:t>
      </w:r>
      <w:r>
        <w:fldChar w:fldCharType="end"/>
      </w:r>
      <w:r>
        <w:t xml:space="preserve"> with which it has been able to comply; </w:t>
      </w:r>
      <w:r w:rsidR="00F73F97" w:rsidRPr="008761C8">
        <w:t>and</w:t>
      </w:r>
    </w:p>
    <w:p w14:paraId="7EC27AF8" w14:textId="77777777" w:rsidR="001A339F" w:rsidRPr="008761C8" w:rsidRDefault="00F73F97" w:rsidP="00125159">
      <w:pPr>
        <w:pStyle w:val="DefenceHeading3"/>
      </w:pPr>
      <w:r w:rsidRPr="008761C8">
        <w:t>Contractor is entitled to grant the extension of time u</w:t>
      </w:r>
      <w:r w:rsidR="00CD49FF" w:rsidRPr="004C6864">
        <w:t>nder clause 10.9</w:t>
      </w:r>
      <w:r w:rsidRPr="008761C8">
        <w:t xml:space="preserve"> of the Managing Contractor Contract.</w:t>
      </w:r>
      <w:bookmarkEnd w:id="1037"/>
    </w:p>
    <w:p w14:paraId="05F47E53" w14:textId="77777777" w:rsidR="001A339F" w:rsidRPr="00F94C5E" w:rsidRDefault="001A339F" w:rsidP="00125159">
      <w:pPr>
        <w:pStyle w:val="DefenceHeading2"/>
      </w:pPr>
      <w:bookmarkStart w:id="1038" w:name="_Toc76045687"/>
      <w:bookmarkStart w:id="1039" w:name="_Toc76045688"/>
      <w:bookmarkStart w:id="1040" w:name="_Toc522938451"/>
      <w:bookmarkStart w:id="1041" w:name="_Ref41819964"/>
      <w:bookmarkStart w:id="1042" w:name="_Ref41900626"/>
      <w:bookmarkStart w:id="1043" w:name="_Ref41901418"/>
      <w:bookmarkStart w:id="1044" w:name="_Ref41901723"/>
      <w:bookmarkStart w:id="1045" w:name="_Ref46741589"/>
      <w:bookmarkStart w:id="1046" w:name="_Ref47167043"/>
      <w:bookmarkStart w:id="1047" w:name="_Ref164442146"/>
      <w:bookmarkStart w:id="1048" w:name="_Ref169960889"/>
      <w:bookmarkStart w:id="1049" w:name="_Ref170046751"/>
      <w:bookmarkStart w:id="1050" w:name="_Toc209542471"/>
      <w:bookmarkEnd w:id="1038"/>
      <w:bookmarkEnd w:id="1039"/>
      <w:r w:rsidRPr="00F94C5E">
        <w:t>Extension of Time</w:t>
      </w:r>
      <w:bookmarkEnd w:id="1040"/>
      <w:bookmarkEnd w:id="1041"/>
      <w:bookmarkEnd w:id="1042"/>
      <w:bookmarkEnd w:id="1043"/>
      <w:bookmarkEnd w:id="1044"/>
      <w:bookmarkEnd w:id="1045"/>
      <w:bookmarkEnd w:id="1046"/>
      <w:bookmarkEnd w:id="1047"/>
      <w:bookmarkEnd w:id="1048"/>
      <w:bookmarkEnd w:id="1049"/>
      <w:bookmarkEnd w:id="1050"/>
    </w:p>
    <w:p w14:paraId="0F9EDDF1" w14:textId="4CAAE299" w:rsidR="001A339F" w:rsidRDefault="00F73F97" w:rsidP="009C0646">
      <w:pPr>
        <w:pStyle w:val="DefenceHeading3"/>
        <w:rPr>
          <w:szCs w:val="22"/>
        </w:rPr>
      </w:pPr>
      <w:bookmarkStart w:id="1051" w:name="_Ref67060526"/>
      <w:r>
        <w:rPr>
          <w:szCs w:val="22"/>
        </w:rPr>
        <w:t>I</w:t>
      </w:r>
      <w:r w:rsidR="001A339F" w:rsidRPr="00F94C5E">
        <w:rPr>
          <w:szCs w:val="22"/>
        </w:rPr>
        <w:t xml:space="preserve">f the conditions precedent in clause </w:t>
      </w:r>
      <w:r w:rsidR="00567DDE" w:rsidRPr="00F94C5E">
        <w:rPr>
          <w:szCs w:val="22"/>
        </w:rPr>
        <w:fldChar w:fldCharType="begin"/>
      </w:r>
      <w:r w:rsidR="00567DDE" w:rsidRPr="00F94C5E">
        <w:rPr>
          <w:szCs w:val="22"/>
        </w:rPr>
        <w:instrText xml:space="preserve"> REF _Ref41901708 \w \h </w:instrText>
      </w:r>
      <w:r w:rsidR="00567DDE" w:rsidRPr="00F94C5E">
        <w:rPr>
          <w:szCs w:val="22"/>
        </w:rPr>
      </w:r>
      <w:r w:rsidR="00567DDE" w:rsidRPr="00F94C5E">
        <w:rPr>
          <w:szCs w:val="22"/>
        </w:rPr>
        <w:fldChar w:fldCharType="separate"/>
      </w:r>
      <w:r w:rsidR="00755617">
        <w:rPr>
          <w:szCs w:val="22"/>
        </w:rPr>
        <w:t>8.7</w:t>
      </w:r>
      <w:r w:rsidR="00567DDE" w:rsidRPr="00F94C5E">
        <w:rPr>
          <w:szCs w:val="22"/>
        </w:rPr>
        <w:fldChar w:fldCharType="end"/>
      </w:r>
      <w:r w:rsidR="001A339F" w:rsidRPr="00F94C5E">
        <w:rPr>
          <w:szCs w:val="22"/>
        </w:rPr>
        <w:t xml:space="preserve"> have been satisfied, the relevant </w:t>
      </w:r>
      <w:r w:rsidR="00210CB8" w:rsidRPr="001D4FAF">
        <w:t>Date for Completion</w:t>
      </w:r>
      <w:r w:rsidR="001A339F" w:rsidRPr="00F94C5E">
        <w:rPr>
          <w:szCs w:val="22"/>
        </w:rPr>
        <w:t xml:space="preserve"> will be </w:t>
      </w:r>
      <w:r w:rsidR="001A339F" w:rsidRPr="004C6864">
        <w:t>extended</w:t>
      </w:r>
      <w:r w:rsidR="001A339F" w:rsidRPr="00F94C5E">
        <w:rPr>
          <w:szCs w:val="22"/>
        </w:rPr>
        <w:t xml:space="preserve"> by</w:t>
      </w:r>
      <w:r w:rsidR="00EB0024">
        <w:rPr>
          <w:szCs w:val="22"/>
        </w:rPr>
        <w:t xml:space="preserve"> (subject to paragraph </w:t>
      </w:r>
      <w:r w:rsidR="00EB0024">
        <w:rPr>
          <w:szCs w:val="22"/>
        </w:rPr>
        <w:fldChar w:fldCharType="begin"/>
      </w:r>
      <w:r w:rsidR="00EB0024">
        <w:rPr>
          <w:szCs w:val="22"/>
        </w:rPr>
        <w:instrText xml:space="preserve"> REF _Ref101503645 \n \h </w:instrText>
      </w:r>
      <w:r w:rsidR="00EB0024">
        <w:rPr>
          <w:szCs w:val="22"/>
        </w:rPr>
      </w:r>
      <w:r w:rsidR="00EB0024">
        <w:rPr>
          <w:szCs w:val="22"/>
        </w:rPr>
        <w:fldChar w:fldCharType="separate"/>
      </w:r>
      <w:r w:rsidR="00755617">
        <w:rPr>
          <w:szCs w:val="22"/>
        </w:rPr>
        <w:t>(b)</w:t>
      </w:r>
      <w:r w:rsidR="00EB0024">
        <w:rPr>
          <w:szCs w:val="22"/>
        </w:rPr>
        <w:fldChar w:fldCharType="end"/>
      </w:r>
      <w:r w:rsidR="00EB0024">
        <w:rPr>
          <w:szCs w:val="22"/>
        </w:rPr>
        <w:t>)</w:t>
      </w:r>
      <w:r w:rsidR="001A339F" w:rsidRPr="00F94C5E">
        <w:rPr>
          <w:szCs w:val="22"/>
        </w:rPr>
        <w:t xml:space="preserve"> a reasonable period determined by the </w:t>
      </w:r>
      <w:r w:rsidR="00DB2E6D" w:rsidRPr="001D4FAF">
        <w:t>Contractor's Representative</w:t>
      </w:r>
      <w:r w:rsidR="001A339F" w:rsidRPr="00F94C5E">
        <w:rPr>
          <w:szCs w:val="22"/>
        </w:rPr>
        <w:t xml:space="preserve"> and notified to the </w:t>
      </w:r>
      <w:r w:rsidR="00291B2F" w:rsidRPr="001D4FAF">
        <w:t>Contractor</w:t>
      </w:r>
      <w:r w:rsidR="00F54E3B" w:rsidRPr="00F94C5E">
        <w:rPr>
          <w:szCs w:val="22"/>
        </w:rPr>
        <w:t xml:space="preserve"> </w:t>
      </w:r>
      <w:r w:rsidR="001A339F" w:rsidRPr="00F94C5E">
        <w:rPr>
          <w:szCs w:val="22"/>
        </w:rPr>
        <w:t xml:space="preserve">and the </w:t>
      </w:r>
      <w:r w:rsidR="00A10294" w:rsidRPr="001D4FAF">
        <w:t>Consultant</w:t>
      </w:r>
      <w:r w:rsidR="001A339F" w:rsidRPr="00F94C5E">
        <w:rPr>
          <w:szCs w:val="22"/>
        </w:rPr>
        <w:t xml:space="preserve"> within 21 days of the </w:t>
      </w:r>
      <w:r w:rsidR="001A339F" w:rsidRPr="001D4FAF">
        <w:rPr>
          <w:szCs w:val="22"/>
        </w:rPr>
        <w:t>Consultant's</w:t>
      </w:r>
      <w:r w:rsidR="001A339F" w:rsidRPr="00F94C5E">
        <w:rPr>
          <w:szCs w:val="22"/>
        </w:rPr>
        <w:t xml:space="preserve"> written claim under clause</w:t>
      </w:r>
      <w:r w:rsidR="00AC3CE0" w:rsidRPr="00F94C5E">
        <w:rPr>
          <w:szCs w:val="22"/>
        </w:rPr>
        <w:t xml:space="preserve"> </w:t>
      </w:r>
      <w:r w:rsidR="00386552" w:rsidRPr="00F94C5E">
        <w:fldChar w:fldCharType="begin"/>
      </w:r>
      <w:r w:rsidR="00386552" w:rsidRPr="00F94C5E">
        <w:instrText xml:space="preserve"> REF _Ref146692173 \r \h </w:instrText>
      </w:r>
      <w:r w:rsidR="00386552" w:rsidRPr="00F94C5E">
        <w:fldChar w:fldCharType="separate"/>
      </w:r>
      <w:r w:rsidR="00755617">
        <w:t>8.6</w:t>
      </w:r>
      <w:r w:rsidR="00386552" w:rsidRPr="00F94C5E">
        <w:fldChar w:fldCharType="end"/>
      </w:r>
      <w:r w:rsidR="001A339F" w:rsidRPr="00F94C5E">
        <w:rPr>
          <w:szCs w:val="22"/>
        </w:rPr>
        <w:t>.</w:t>
      </w:r>
      <w:bookmarkEnd w:id="1051"/>
    </w:p>
    <w:p w14:paraId="5CB52B55" w14:textId="41A89DEA" w:rsidR="00F73F97" w:rsidRPr="004C6864" w:rsidRDefault="00F73F97" w:rsidP="004C6864">
      <w:pPr>
        <w:pStyle w:val="DefenceHeading3"/>
        <w:rPr>
          <w:szCs w:val="22"/>
        </w:rPr>
      </w:pPr>
      <w:bookmarkStart w:id="1052" w:name="_Ref101503645"/>
      <w:r w:rsidRPr="004C6864">
        <w:t xml:space="preserve">The period determined by the Contractor’s Representative under clause </w:t>
      </w:r>
      <w:r w:rsidRPr="004C6864">
        <w:rPr>
          <w:szCs w:val="22"/>
        </w:rPr>
        <w:fldChar w:fldCharType="begin"/>
      </w:r>
      <w:r w:rsidRPr="004C6864">
        <w:rPr>
          <w:szCs w:val="22"/>
        </w:rPr>
        <w:instrText xml:space="preserve"> REF _Ref41901723 \w \h </w:instrText>
      </w:r>
      <w:r w:rsidR="00CD49FF" w:rsidRPr="004C6864">
        <w:rPr>
          <w:szCs w:val="22"/>
        </w:rPr>
        <w:instrText xml:space="preserve"> \* MERGEFORMAT </w:instrText>
      </w:r>
      <w:r w:rsidRPr="004C6864">
        <w:rPr>
          <w:szCs w:val="22"/>
        </w:rPr>
      </w:r>
      <w:r w:rsidRPr="004C6864">
        <w:rPr>
          <w:szCs w:val="22"/>
        </w:rPr>
        <w:fldChar w:fldCharType="separate"/>
      </w:r>
      <w:r w:rsidR="00755617">
        <w:rPr>
          <w:szCs w:val="22"/>
        </w:rPr>
        <w:t>8.8</w:t>
      </w:r>
      <w:r w:rsidRPr="004C6864">
        <w:rPr>
          <w:szCs w:val="22"/>
        </w:rPr>
        <w:fldChar w:fldCharType="end"/>
      </w:r>
      <w:r w:rsidRPr="004C6864">
        <w:t xml:space="preserve"> cannot exceed the period approved by the MCC Contract Administrator un</w:t>
      </w:r>
      <w:r w:rsidR="00CD49FF" w:rsidRPr="004C6864">
        <w:t>der clause 10.9</w:t>
      </w:r>
      <w:r w:rsidRPr="004C6864">
        <w:t xml:space="preserve"> of the Managing Contractor Contract.</w:t>
      </w:r>
      <w:bookmarkEnd w:id="1052"/>
    </w:p>
    <w:p w14:paraId="2D4C5258" w14:textId="40583626" w:rsidR="001A339F" w:rsidRPr="00F94C5E" w:rsidRDefault="00F73F97" w:rsidP="004C6864">
      <w:pPr>
        <w:pStyle w:val="DefenceHeading3"/>
      </w:pPr>
      <w:r>
        <w:t xml:space="preserve">In determining a reasonable period under paragraph </w:t>
      </w:r>
      <w:r>
        <w:fldChar w:fldCharType="begin"/>
      </w:r>
      <w:r>
        <w:instrText xml:space="preserve"> REF _Ref67060526 \n \h </w:instrText>
      </w:r>
      <w:r>
        <w:fldChar w:fldCharType="separate"/>
      </w:r>
      <w:r w:rsidR="00755617">
        <w:t>(a)</w:t>
      </w:r>
      <w:r>
        <w:fldChar w:fldCharType="end"/>
      </w:r>
      <w:r>
        <w:t xml:space="preserve">, </w:t>
      </w:r>
      <w:r>
        <w:rPr>
          <w:szCs w:val="22"/>
        </w:rPr>
        <w:t>t</w:t>
      </w:r>
      <w:r w:rsidR="001A339F" w:rsidRPr="00F94C5E">
        <w:rPr>
          <w:szCs w:val="22"/>
        </w:rPr>
        <w:t xml:space="preserve">he </w:t>
      </w:r>
      <w:r w:rsidR="00DB2E6D" w:rsidRPr="001D4FAF">
        <w:t>Contractor's Representative</w:t>
      </w:r>
      <w:r w:rsidR="001A339F" w:rsidRPr="00F94C5E">
        <w:rPr>
          <w:szCs w:val="22"/>
        </w:rPr>
        <w:t xml:space="preserve"> </w:t>
      </w:r>
      <w:r>
        <w:t xml:space="preserve">must not include any period of delay in respect of which </w:t>
      </w:r>
      <w:r w:rsidR="001A339F" w:rsidRPr="00F94C5E">
        <w:rPr>
          <w:szCs w:val="22"/>
        </w:rPr>
        <w:t xml:space="preserve">the </w:t>
      </w:r>
      <w:r w:rsidR="00A10294" w:rsidRPr="001D4FAF">
        <w:t>Consultant</w:t>
      </w:r>
      <w:r w:rsidR="001A339F" w:rsidRPr="00F94C5E">
        <w:rPr>
          <w:szCs w:val="22"/>
        </w:rPr>
        <w:t>:</w:t>
      </w:r>
    </w:p>
    <w:p w14:paraId="63FFB41C" w14:textId="77777777" w:rsidR="001A339F" w:rsidRPr="00F94C5E" w:rsidRDefault="001A339F" w:rsidP="004C6864">
      <w:pPr>
        <w:pStyle w:val="DefenceHeading4"/>
      </w:pPr>
      <w:r w:rsidRPr="00F94C5E">
        <w:t>contributed to the delay; or</w:t>
      </w:r>
    </w:p>
    <w:p w14:paraId="63AD9493" w14:textId="77777777" w:rsidR="001A339F" w:rsidRPr="00F94C5E" w:rsidRDefault="001A339F" w:rsidP="004C6864">
      <w:pPr>
        <w:pStyle w:val="DefenceHeading4"/>
      </w:pPr>
      <w:r w:rsidRPr="00F94C5E">
        <w:t xml:space="preserve">failed to take all steps necessary both to preclude the cause of the delay and to avoid or minimise the </w:t>
      </w:r>
      <w:r w:rsidR="00F73F97">
        <w:t>extent</w:t>
      </w:r>
      <w:r w:rsidR="00F73F97" w:rsidRPr="00F94C5E">
        <w:t xml:space="preserve"> </w:t>
      </w:r>
      <w:r w:rsidRPr="00F94C5E">
        <w:t>of the delay.</w:t>
      </w:r>
    </w:p>
    <w:p w14:paraId="1529B5A7" w14:textId="77777777" w:rsidR="001A339F" w:rsidRPr="00F94C5E" w:rsidRDefault="001A339F" w:rsidP="00125159">
      <w:pPr>
        <w:pStyle w:val="DefenceHeading2"/>
      </w:pPr>
      <w:bookmarkStart w:id="1053" w:name="_Toc522938453"/>
      <w:bookmarkStart w:id="1054" w:name="_Ref41819968"/>
      <w:bookmarkStart w:id="1055" w:name="_Ref41900656"/>
      <w:bookmarkStart w:id="1056" w:name="_Ref41901605"/>
      <w:bookmarkStart w:id="1057" w:name="_Ref41901752"/>
      <w:bookmarkStart w:id="1058" w:name="_Ref41901791"/>
      <w:bookmarkStart w:id="1059" w:name="_Ref46707427"/>
      <w:bookmarkStart w:id="1060" w:name="_Ref61349975"/>
      <w:bookmarkStart w:id="1061" w:name="_Ref61349994"/>
      <w:bookmarkStart w:id="1062" w:name="_Ref134614214"/>
      <w:bookmarkStart w:id="1063" w:name="_Toc209542472"/>
      <w:r w:rsidRPr="00F94C5E">
        <w:t>Unilateral Extension</w:t>
      </w:r>
      <w:r w:rsidR="00473B68" w:rsidRPr="00F94C5E">
        <w:t xml:space="preserve"> of Time</w:t>
      </w:r>
      <w:bookmarkEnd w:id="1053"/>
      <w:bookmarkEnd w:id="1054"/>
      <w:bookmarkEnd w:id="1055"/>
      <w:bookmarkEnd w:id="1056"/>
      <w:bookmarkEnd w:id="1057"/>
      <w:bookmarkEnd w:id="1058"/>
      <w:bookmarkEnd w:id="1059"/>
      <w:bookmarkEnd w:id="1060"/>
      <w:bookmarkEnd w:id="1061"/>
      <w:bookmarkEnd w:id="1062"/>
      <w:bookmarkEnd w:id="1063"/>
    </w:p>
    <w:p w14:paraId="7C2A90DF" w14:textId="1E03CEE1" w:rsidR="001A339F" w:rsidRPr="00F94C5E" w:rsidRDefault="001A339F" w:rsidP="00875CA8">
      <w:pPr>
        <w:pStyle w:val="DefenceHeading3"/>
      </w:pPr>
      <w:r w:rsidRPr="00735CEC">
        <w:t xml:space="preserve">Whether or not the </w:t>
      </w:r>
      <w:r w:rsidR="00A10294" w:rsidRPr="001D4FAF">
        <w:t>Consultant</w:t>
      </w:r>
      <w:r w:rsidRPr="00735CEC">
        <w:t xml:space="preserve"> has made, or is entitled to make, a claim for an extension of time under clause</w:t>
      </w:r>
      <w:r w:rsidR="003F0A18" w:rsidRPr="00735CEC">
        <w:t xml:space="preserve"> </w:t>
      </w:r>
      <w:r w:rsidR="009A1723" w:rsidRPr="00735CEC">
        <w:fldChar w:fldCharType="begin"/>
      </w:r>
      <w:r w:rsidR="009A1723" w:rsidRPr="00735CEC">
        <w:instrText xml:space="preserve"> REF _Ref125536635 \r \h </w:instrText>
      </w:r>
      <w:r w:rsidR="00473B68" w:rsidRPr="00735CEC">
        <w:instrText xml:space="preserve"> \* MERGEFORMAT </w:instrText>
      </w:r>
      <w:r w:rsidR="009A1723" w:rsidRPr="00735CEC">
        <w:fldChar w:fldCharType="separate"/>
      </w:r>
      <w:r w:rsidR="00755617">
        <w:t>8</w:t>
      </w:r>
      <w:r w:rsidR="009A1723" w:rsidRPr="00735CEC">
        <w:fldChar w:fldCharType="end"/>
      </w:r>
      <w:r w:rsidRPr="00735CEC">
        <w:t xml:space="preserve">, </w:t>
      </w:r>
      <w:r w:rsidR="003F0A18" w:rsidRPr="00735CEC">
        <w:t>the</w:t>
      </w:r>
      <w:r w:rsidR="007F4540" w:rsidRPr="00735CEC">
        <w:t xml:space="preserve"> </w:t>
      </w:r>
      <w:r w:rsidR="00DE4E90" w:rsidRPr="001D4FAF">
        <w:t>Contractor</w:t>
      </w:r>
      <w:r w:rsidR="003F0A18" w:rsidRPr="00735CEC">
        <w:t xml:space="preserve"> </w:t>
      </w:r>
      <w:r w:rsidRPr="00735CEC">
        <w:t>may</w:t>
      </w:r>
      <w:r w:rsidR="00DE4E90" w:rsidRPr="00735CEC">
        <w:t xml:space="preserve"> </w:t>
      </w:r>
      <w:r w:rsidR="00473B68" w:rsidRPr="00735CEC">
        <w:t>(</w:t>
      </w:r>
      <w:r w:rsidRPr="00735CEC">
        <w:t xml:space="preserve">in </w:t>
      </w:r>
      <w:r w:rsidR="00473B68" w:rsidRPr="00735CEC">
        <w:t>its</w:t>
      </w:r>
      <w:r w:rsidR="00234817" w:rsidRPr="00735CEC">
        <w:t xml:space="preserve"> </w:t>
      </w:r>
      <w:r w:rsidRPr="00735CEC">
        <w:t>absolute discretion</w:t>
      </w:r>
      <w:r w:rsidR="00473B68" w:rsidRPr="00735CEC">
        <w:t>)</w:t>
      </w:r>
      <w:r w:rsidRPr="00735CEC">
        <w:t xml:space="preserve"> at any time and from time to time by written notice to the </w:t>
      </w:r>
      <w:r w:rsidR="00A10294" w:rsidRPr="001D4FAF">
        <w:t>Consultant</w:t>
      </w:r>
      <w:r w:rsidRPr="00735CEC">
        <w:t xml:space="preserve">, unilaterally extend any </w:t>
      </w:r>
      <w:r w:rsidR="00210CB8" w:rsidRPr="001D4FAF">
        <w:t>Date for Completion</w:t>
      </w:r>
      <w:r w:rsidRPr="00735CEC">
        <w:t xml:space="preserve">. </w:t>
      </w:r>
    </w:p>
    <w:p w14:paraId="6B28661F" w14:textId="719EA45F" w:rsidR="002E4412" w:rsidRPr="00F94C5E" w:rsidRDefault="002E4412" w:rsidP="00735CEC">
      <w:pPr>
        <w:pStyle w:val="DefenceHeading3"/>
      </w:pPr>
      <w:r w:rsidRPr="00F94C5E">
        <w:t xml:space="preserve">The </w:t>
      </w:r>
      <w:r w:rsidR="00DE4E90" w:rsidRPr="001D4FAF">
        <w:t>Consultant</w:t>
      </w:r>
      <w:r w:rsidR="00DE4E90" w:rsidRPr="00735CEC">
        <w:t xml:space="preserve"> </w:t>
      </w:r>
      <w:r w:rsidRPr="00F94C5E">
        <w:t>acknowledge</w:t>
      </w:r>
      <w:r w:rsidR="00473B68" w:rsidRPr="00F94C5E">
        <w:t>s</w:t>
      </w:r>
      <w:r w:rsidRPr="00F94C5E">
        <w:t xml:space="preserve"> that</w:t>
      </w:r>
      <w:r w:rsidR="003C4F1C">
        <w:t xml:space="preserve"> </w:t>
      </w:r>
      <w:r w:rsidRPr="00F94C5E">
        <w:t xml:space="preserve">clause </w:t>
      </w:r>
      <w:r w:rsidRPr="00F94C5E">
        <w:fldChar w:fldCharType="begin"/>
      </w:r>
      <w:r w:rsidRPr="00F94C5E">
        <w:instrText xml:space="preserve"> REF _Ref61349975 \r \h </w:instrText>
      </w:r>
      <w:r w:rsidR="00735CEC">
        <w:instrText xml:space="preserve"> \* MERGEFORMAT </w:instrText>
      </w:r>
      <w:r w:rsidRPr="00F94C5E">
        <w:fldChar w:fldCharType="separate"/>
      </w:r>
      <w:r w:rsidR="00755617">
        <w:t>8.9</w:t>
      </w:r>
      <w:r w:rsidRPr="00F94C5E">
        <w:fldChar w:fldCharType="end"/>
      </w:r>
      <w:r w:rsidRPr="00F94C5E">
        <w:t xml:space="preserve"> does not give the </w:t>
      </w:r>
      <w:r w:rsidR="00A10294" w:rsidRPr="001D4FAF">
        <w:t>Consultant</w:t>
      </w:r>
      <w:r w:rsidRPr="00F94C5E">
        <w:t xml:space="preserve"> any rights</w:t>
      </w:r>
      <w:r w:rsidR="003C4F1C">
        <w:t>.</w:t>
      </w:r>
    </w:p>
    <w:p w14:paraId="1F1CED34" w14:textId="77777777" w:rsidR="00137F64" w:rsidRPr="00F94C5E" w:rsidRDefault="00137F64" w:rsidP="00125159">
      <w:pPr>
        <w:pStyle w:val="DefenceHeading2"/>
      </w:pPr>
      <w:bookmarkStart w:id="1064" w:name="_Ref141183231"/>
      <w:bookmarkStart w:id="1065" w:name="_Toc209542473"/>
      <w:r w:rsidRPr="00F94C5E">
        <w:lastRenderedPageBreak/>
        <w:t>Acceleration</w:t>
      </w:r>
      <w:bookmarkEnd w:id="1064"/>
      <w:bookmarkEnd w:id="1065"/>
    </w:p>
    <w:p w14:paraId="33C4AB86" w14:textId="77777777" w:rsidR="00137F64" w:rsidRPr="00F94C5E" w:rsidRDefault="00137F64" w:rsidP="00125159">
      <w:pPr>
        <w:pStyle w:val="DefenceHeading3"/>
      </w:pPr>
      <w:bookmarkStart w:id="1066" w:name="_Ref46707792"/>
      <w:r w:rsidRPr="00F94C5E">
        <w:t xml:space="preserve">The </w:t>
      </w:r>
      <w:r w:rsidR="00DB2E6D" w:rsidRPr="001D4FAF">
        <w:t>Contractor's Representative</w:t>
      </w:r>
      <w:r w:rsidRPr="00F94C5E">
        <w:t xml:space="preserve"> may (in its absolute discretion) at any time and from time to time</w:t>
      </w:r>
      <w:r w:rsidR="00864CF6" w:rsidRPr="00F94C5E">
        <w:t xml:space="preserve">, by written notice </w:t>
      </w:r>
      <w:r w:rsidR="007569D8" w:rsidRPr="00F94C5E">
        <w:rPr>
          <w:lang w:eastAsia="zh-CN"/>
        </w:rPr>
        <w:t xml:space="preserve">to </w:t>
      </w:r>
      <w:r w:rsidR="00864CF6" w:rsidRPr="00F94C5E">
        <w:t xml:space="preserve">the </w:t>
      </w:r>
      <w:r w:rsidR="00A10294" w:rsidRPr="001D4FAF">
        <w:t>Consultant</w:t>
      </w:r>
      <w:r w:rsidR="007569D8" w:rsidRPr="00F94C5E">
        <w:t xml:space="preserve"> </w:t>
      </w:r>
      <w:r w:rsidR="00864CF6" w:rsidRPr="00F94C5E">
        <w:t xml:space="preserve">require </w:t>
      </w:r>
      <w:r w:rsidRPr="00F94C5E">
        <w:t xml:space="preserve">the </w:t>
      </w:r>
      <w:r w:rsidR="00A10294" w:rsidRPr="001D4FAF">
        <w:t>Consultant</w:t>
      </w:r>
      <w:r w:rsidRPr="00F94C5E">
        <w:t xml:space="preserve"> </w:t>
      </w:r>
      <w:r w:rsidR="00864CF6" w:rsidRPr="00F94C5E">
        <w:t xml:space="preserve">to use its best endeavours to </w:t>
      </w:r>
      <w:r w:rsidRPr="00F94C5E">
        <w:t xml:space="preserve">achieve a </w:t>
      </w:r>
      <w:r w:rsidR="00853E1F" w:rsidRPr="001D4FAF">
        <w:t>Milestone</w:t>
      </w:r>
      <w:r w:rsidRPr="00F94C5E">
        <w:t xml:space="preserve"> by </w:t>
      </w:r>
      <w:r w:rsidR="00864CF6" w:rsidRPr="00F94C5E">
        <w:t xml:space="preserve">a date earlier than the </w:t>
      </w:r>
      <w:r w:rsidR="00210CB8" w:rsidRPr="001D4FAF">
        <w:t>Date for Completion</w:t>
      </w:r>
      <w:r w:rsidR="00864CF6" w:rsidRPr="00F94C5E">
        <w:t xml:space="preserve"> (</w:t>
      </w:r>
      <w:r w:rsidR="00864CF6" w:rsidRPr="00F94C5E">
        <w:rPr>
          <w:b/>
        </w:rPr>
        <w:t xml:space="preserve">Accelerated </w:t>
      </w:r>
      <w:r w:rsidRPr="00F94C5E">
        <w:rPr>
          <w:b/>
        </w:rPr>
        <w:t>Date for Completion</w:t>
      </w:r>
      <w:r w:rsidR="00864CF6" w:rsidRPr="00F94C5E">
        <w:t>)</w:t>
      </w:r>
      <w:r w:rsidRPr="00F94C5E">
        <w:t>.</w:t>
      </w:r>
      <w:bookmarkEnd w:id="1066"/>
    </w:p>
    <w:p w14:paraId="1AF50009" w14:textId="039A4E17" w:rsidR="00864CF6" w:rsidRPr="00F94C5E" w:rsidRDefault="00137F64" w:rsidP="00125159">
      <w:pPr>
        <w:pStyle w:val="DefenceHeading3"/>
      </w:pPr>
      <w:bookmarkStart w:id="1067" w:name="_Ref46707883"/>
      <w:r w:rsidRPr="00F94C5E">
        <w:t xml:space="preserve">If a </w:t>
      </w:r>
      <w:r w:rsidR="00FE5EA1" w:rsidRPr="001D4FAF">
        <w:t>direction</w:t>
      </w:r>
      <w:r w:rsidRPr="00F94C5E">
        <w:t xml:space="preserve"> is given by the </w:t>
      </w:r>
      <w:r w:rsidR="00DB2E6D" w:rsidRPr="001D4FAF">
        <w:t>Contractor's Representative</w:t>
      </w:r>
      <w:r w:rsidRPr="00F94C5E">
        <w:t xml:space="preserve"> </w:t>
      </w:r>
      <w:r w:rsidR="00864CF6" w:rsidRPr="00F94C5E">
        <w:t xml:space="preserve">under </w:t>
      </w:r>
      <w:r w:rsidRPr="00F94C5E">
        <w:t xml:space="preserve">paragraph </w:t>
      </w:r>
      <w:r w:rsidRPr="00F94C5E">
        <w:fldChar w:fldCharType="begin"/>
      </w:r>
      <w:r w:rsidRPr="00F94C5E">
        <w:instrText xml:space="preserve"> REF _Ref46707792 \r \h </w:instrText>
      </w:r>
      <w:r w:rsidRPr="00F94C5E">
        <w:fldChar w:fldCharType="separate"/>
      </w:r>
      <w:r w:rsidR="00755617">
        <w:t>(a)</w:t>
      </w:r>
      <w:r w:rsidRPr="00F94C5E">
        <w:fldChar w:fldCharType="end"/>
      </w:r>
      <w:r w:rsidRPr="00F94C5E">
        <w:t xml:space="preserve">, the </w:t>
      </w:r>
      <w:r w:rsidR="00A10294" w:rsidRPr="001D4FAF">
        <w:t>Consultant</w:t>
      </w:r>
      <w:r w:rsidRPr="00F94C5E">
        <w:t xml:space="preserve"> must</w:t>
      </w:r>
      <w:r w:rsidR="007569D8" w:rsidRPr="00F94C5E">
        <w:t>:</w:t>
      </w:r>
      <w:r w:rsidRPr="00F94C5E">
        <w:t xml:space="preserve"> </w:t>
      </w:r>
    </w:p>
    <w:p w14:paraId="440F1044" w14:textId="77777777" w:rsidR="00864CF6" w:rsidRPr="00F94C5E" w:rsidRDefault="007569D8" w:rsidP="00E106B8">
      <w:pPr>
        <w:pStyle w:val="DefenceHeading4"/>
      </w:pPr>
      <w:r w:rsidRPr="00F94C5E">
        <w:t xml:space="preserve">use </w:t>
      </w:r>
      <w:r w:rsidR="00864CF6" w:rsidRPr="00F94C5E">
        <w:t>its best endeavours to</w:t>
      </w:r>
      <w:r w:rsidRPr="00F94C5E">
        <w:t>:</w:t>
      </w:r>
      <w:r w:rsidR="00864CF6" w:rsidRPr="00F94C5E">
        <w:t xml:space="preserve"> </w:t>
      </w:r>
    </w:p>
    <w:p w14:paraId="10EFE6FC" w14:textId="77777777" w:rsidR="00864CF6" w:rsidRPr="00F94C5E" w:rsidRDefault="00137F64" w:rsidP="00125159">
      <w:pPr>
        <w:pStyle w:val="DefenceHeading5"/>
      </w:pPr>
      <w:r w:rsidRPr="00F94C5E">
        <w:t xml:space="preserve">accelerate the performance of the </w:t>
      </w:r>
      <w:r w:rsidR="00F42400" w:rsidRPr="001D4FAF">
        <w:t>Services</w:t>
      </w:r>
      <w:r w:rsidR="00864CF6" w:rsidRPr="00F94C5E">
        <w:t>;</w:t>
      </w:r>
      <w:r w:rsidRPr="00F94C5E">
        <w:t xml:space="preserve"> and </w:t>
      </w:r>
    </w:p>
    <w:p w14:paraId="5E7D02B3" w14:textId="77777777" w:rsidR="00864CF6" w:rsidRPr="00F94C5E" w:rsidRDefault="00137F64" w:rsidP="00125159">
      <w:pPr>
        <w:pStyle w:val="DefenceHeading5"/>
      </w:pPr>
      <w:r w:rsidRPr="00F94C5E">
        <w:t>ot</w:t>
      </w:r>
      <w:r w:rsidR="00864CF6" w:rsidRPr="00F94C5E">
        <w:t>herwise do all things necessary,</w:t>
      </w:r>
    </w:p>
    <w:p w14:paraId="7CDD6CDB" w14:textId="77777777" w:rsidR="00137F64" w:rsidRPr="00F94C5E" w:rsidRDefault="00137F64" w:rsidP="002C2B2E">
      <w:pPr>
        <w:pStyle w:val="DefenceIndent2"/>
      </w:pPr>
      <w:r w:rsidRPr="00F94C5E">
        <w:t xml:space="preserve">to </w:t>
      </w:r>
      <w:r w:rsidR="00864CF6" w:rsidRPr="00F94C5E">
        <w:t xml:space="preserve">achieve </w:t>
      </w:r>
      <w:r w:rsidR="00460ECC" w:rsidRPr="001D4FAF">
        <w:t>Completion</w:t>
      </w:r>
      <w:r w:rsidRPr="00F94C5E">
        <w:t xml:space="preserve"> of the </w:t>
      </w:r>
      <w:r w:rsidR="00853E1F" w:rsidRPr="001D4FAF">
        <w:t>Milestone</w:t>
      </w:r>
      <w:r w:rsidRPr="00F94C5E">
        <w:t xml:space="preserve"> by the </w:t>
      </w:r>
      <w:r w:rsidR="00864CF6" w:rsidRPr="00F94C5E">
        <w:t xml:space="preserve">Accelerated </w:t>
      </w:r>
      <w:bookmarkEnd w:id="1067"/>
      <w:r w:rsidR="001C3FCA" w:rsidRPr="002D7CD9">
        <w:t>Date for Completion</w:t>
      </w:r>
      <w:r w:rsidR="00864CF6" w:rsidRPr="00F94C5E">
        <w:t>; and</w:t>
      </w:r>
    </w:p>
    <w:p w14:paraId="55A619F9" w14:textId="77777777" w:rsidR="00864CF6" w:rsidRPr="00F94C5E" w:rsidRDefault="00864CF6" w:rsidP="00E106B8">
      <w:pPr>
        <w:pStyle w:val="DefenceHeading4"/>
      </w:pPr>
      <w:r w:rsidRPr="00F94C5E">
        <w:rPr>
          <w:lang w:eastAsia="zh-CN"/>
        </w:rPr>
        <w:t xml:space="preserve">keep the </w:t>
      </w:r>
      <w:r w:rsidR="00DB2E6D" w:rsidRPr="001D4FAF">
        <w:t>Contractor's Representative</w:t>
      </w:r>
      <w:r w:rsidRPr="00F94C5E">
        <w:rPr>
          <w:lang w:eastAsia="zh-CN"/>
        </w:rPr>
        <w:t xml:space="preserve"> fully and regularly informed of the progress of </w:t>
      </w:r>
      <w:r w:rsidR="007569D8" w:rsidRPr="00F94C5E">
        <w:rPr>
          <w:lang w:eastAsia="zh-CN"/>
        </w:rPr>
        <w:t xml:space="preserve">the </w:t>
      </w:r>
      <w:r w:rsidR="00F42400" w:rsidRPr="001D4FAF">
        <w:t>Services</w:t>
      </w:r>
      <w:r w:rsidRPr="00F94C5E">
        <w:rPr>
          <w:lang w:eastAsia="zh-CN"/>
        </w:rPr>
        <w:t xml:space="preserve"> </w:t>
      </w:r>
      <w:r w:rsidR="007569D8" w:rsidRPr="00F94C5E">
        <w:rPr>
          <w:lang w:eastAsia="zh-CN"/>
        </w:rPr>
        <w:t xml:space="preserve">against </w:t>
      </w:r>
      <w:r w:rsidRPr="00F94C5E">
        <w:rPr>
          <w:lang w:eastAsia="zh-CN"/>
        </w:rPr>
        <w:t xml:space="preserve">the Accelerated </w:t>
      </w:r>
      <w:r w:rsidR="001C3FCA" w:rsidRPr="002D7CD9">
        <w:t>Date for Completion</w:t>
      </w:r>
      <w:r w:rsidRPr="00F94C5E">
        <w:rPr>
          <w:lang w:eastAsia="zh-CN"/>
        </w:rPr>
        <w:t>.</w:t>
      </w:r>
    </w:p>
    <w:p w14:paraId="603F4E94" w14:textId="45B01E49" w:rsidR="00325F23" w:rsidRPr="00F94C5E" w:rsidRDefault="00137F64" w:rsidP="00125159">
      <w:pPr>
        <w:pStyle w:val="DefenceHeading3"/>
      </w:pPr>
      <w:bookmarkStart w:id="1068" w:name="_Ref73787414"/>
      <w:r w:rsidRPr="00F94C5E">
        <w:t xml:space="preserve">The </w:t>
      </w:r>
      <w:r w:rsidR="00A10294" w:rsidRPr="001D4FAF">
        <w:t>Consultant</w:t>
      </w:r>
      <w:r w:rsidRPr="00F94C5E">
        <w:t xml:space="preserve"> will </w:t>
      </w:r>
      <w:bookmarkStart w:id="1069" w:name="_Ref51402261"/>
      <w:r w:rsidRPr="00F94C5E">
        <w:t xml:space="preserve">be entitled to </w:t>
      </w:r>
      <w:r w:rsidR="00CD49FF">
        <w:t xml:space="preserve">have the Fee increased by </w:t>
      </w:r>
      <w:r w:rsidR="001C3FCA" w:rsidRPr="00F94C5E">
        <w:t>the</w:t>
      </w:r>
      <w:r w:rsidRPr="00F94C5E">
        <w:t xml:space="preserve"> extra costs reasonably incurred </w:t>
      </w:r>
      <w:r w:rsidR="001C3FCA" w:rsidRPr="00F94C5E">
        <w:t xml:space="preserve">by the </w:t>
      </w:r>
      <w:r w:rsidR="00025FDA" w:rsidRPr="001D4FAF">
        <w:t>Consultant</w:t>
      </w:r>
      <w:r w:rsidR="001C3FCA" w:rsidRPr="00F94C5E">
        <w:t xml:space="preserve"> as a direct result of </w:t>
      </w:r>
      <w:r w:rsidRPr="00F94C5E">
        <w:t>complying with paragraph</w:t>
      </w:r>
      <w:r w:rsidR="003E7001" w:rsidRPr="00F94C5E">
        <w:t> </w:t>
      </w:r>
      <w:r w:rsidRPr="00F94C5E">
        <w:fldChar w:fldCharType="begin"/>
      </w:r>
      <w:r w:rsidRPr="00F94C5E">
        <w:instrText xml:space="preserve"> REF _Ref46707883 \r \h </w:instrText>
      </w:r>
      <w:r w:rsidRPr="00F94C5E">
        <w:fldChar w:fldCharType="separate"/>
      </w:r>
      <w:r w:rsidR="00755617">
        <w:t>(b)</w:t>
      </w:r>
      <w:r w:rsidRPr="00F94C5E">
        <w:fldChar w:fldCharType="end"/>
      </w:r>
      <w:r w:rsidR="001C3FCA" w:rsidRPr="00F94C5E">
        <w:t>.</w:t>
      </w:r>
      <w:bookmarkEnd w:id="1068"/>
      <w:bookmarkEnd w:id="1069"/>
    </w:p>
    <w:p w14:paraId="77B67DE5" w14:textId="080CBCB3" w:rsidR="00137F64" w:rsidRPr="00F94C5E" w:rsidRDefault="001C3FCA" w:rsidP="00125159">
      <w:pPr>
        <w:pStyle w:val="DefenceHeading3"/>
      </w:pPr>
      <w:r w:rsidRPr="00F94C5E">
        <w:t>T</w:t>
      </w:r>
      <w:r w:rsidR="005B2FB5">
        <w:t>o the extent permitted by law, t</w:t>
      </w:r>
      <w:r w:rsidRPr="00F94C5E">
        <w:t xml:space="preserve">he </w:t>
      </w:r>
      <w:r w:rsidR="00025FDA" w:rsidRPr="001D4FAF">
        <w:t>Consultant</w:t>
      </w:r>
      <w:r w:rsidRPr="00F94C5E">
        <w:t xml:space="preserve"> will </w:t>
      </w:r>
      <w:r w:rsidR="00325F23" w:rsidRPr="00F94C5E">
        <w:t xml:space="preserve">not be entitled to make </w:t>
      </w:r>
      <w:r w:rsidR="005B2FB5">
        <w:t>(</w:t>
      </w:r>
      <w:r w:rsidRPr="00F94C5E">
        <w:t xml:space="preserve">nor will the </w:t>
      </w:r>
      <w:r w:rsidR="0093017B" w:rsidRPr="001D4FAF">
        <w:t>Contractor</w:t>
      </w:r>
      <w:r w:rsidRPr="00F94C5E">
        <w:t xml:space="preserve"> be liable upon</w:t>
      </w:r>
      <w:r w:rsidR="005B2FB5">
        <w:t>)</w:t>
      </w:r>
      <w:r w:rsidRPr="00F94C5E">
        <w:t xml:space="preserve"> </w:t>
      </w:r>
      <w:r w:rsidR="00325F23" w:rsidRPr="00F94C5E">
        <w:t xml:space="preserve">any </w:t>
      </w:r>
      <w:r w:rsidR="00432EB7" w:rsidRPr="001D4FAF">
        <w:t>Claim</w:t>
      </w:r>
      <w:r w:rsidR="00325F23" w:rsidRPr="00F94C5E">
        <w:t xml:space="preserve"> arising out of or in connection with </w:t>
      </w:r>
      <w:r w:rsidR="00137F64" w:rsidRPr="00F94C5E">
        <w:t xml:space="preserve">a </w:t>
      </w:r>
      <w:r w:rsidR="00FE5EA1" w:rsidRPr="001D4FAF">
        <w:t>direction</w:t>
      </w:r>
      <w:r w:rsidR="00137F64" w:rsidRPr="00F94C5E">
        <w:t xml:space="preserve"> by the </w:t>
      </w:r>
      <w:r w:rsidR="00DB2E6D" w:rsidRPr="001D4FAF">
        <w:t>Contractor's Representative</w:t>
      </w:r>
      <w:r w:rsidR="00137F64" w:rsidRPr="00F94C5E">
        <w:t xml:space="preserve"> </w:t>
      </w:r>
      <w:r w:rsidR="00864CF6" w:rsidRPr="00F94C5E">
        <w:t xml:space="preserve">under </w:t>
      </w:r>
      <w:r w:rsidR="00137F64" w:rsidRPr="00F94C5E">
        <w:t xml:space="preserve">paragraph </w:t>
      </w:r>
      <w:r w:rsidR="00137F64" w:rsidRPr="00F94C5E">
        <w:fldChar w:fldCharType="begin"/>
      </w:r>
      <w:r w:rsidR="00137F64" w:rsidRPr="00F94C5E">
        <w:instrText xml:space="preserve"> REF _Ref46707792 \r \h </w:instrText>
      </w:r>
      <w:r w:rsidR="00137F64" w:rsidRPr="00F94C5E">
        <w:fldChar w:fldCharType="separate"/>
      </w:r>
      <w:r w:rsidR="00755617">
        <w:t>(a)</w:t>
      </w:r>
      <w:r w:rsidR="00137F64" w:rsidRPr="00F94C5E">
        <w:fldChar w:fldCharType="end"/>
      </w:r>
      <w:r w:rsidR="00B5789F">
        <w:t>,</w:t>
      </w:r>
      <w:r w:rsidRPr="00F94C5E">
        <w:t xml:space="preserve"> other than under paragraph </w:t>
      </w:r>
      <w:r w:rsidR="00DE4E90" w:rsidRPr="00F94C5E">
        <w:fldChar w:fldCharType="begin"/>
      </w:r>
      <w:r w:rsidR="00DE4E90" w:rsidRPr="00F94C5E">
        <w:instrText xml:space="preserve"> REF _Ref51402261 \r \h </w:instrText>
      </w:r>
      <w:r w:rsidR="00DE4E90" w:rsidRPr="00F94C5E">
        <w:fldChar w:fldCharType="separate"/>
      </w:r>
      <w:r w:rsidR="00755617">
        <w:t>(c)</w:t>
      </w:r>
      <w:r w:rsidR="00DE4E90" w:rsidRPr="00F94C5E">
        <w:fldChar w:fldCharType="end"/>
      </w:r>
      <w:r w:rsidR="00DE4E90" w:rsidRPr="00F94C5E">
        <w:t>.</w:t>
      </w:r>
    </w:p>
    <w:p w14:paraId="2F08BD3E" w14:textId="77777777" w:rsidR="00864CF6" w:rsidRPr="00F94C5E" w:rsidRDefault="00864CF6" w:rsidP="00125159">
      <w:pPr>
        <w:pStyle w:val="DefenceHeading3"/>
      </w:pPr>
      <w:r w:rsidRPr="00F94C5E">
        <w:t xml:space="preserve">If the </w:t>
      </w:r>
      <w:r w:rsidR="00A10294" w:rsidRPr="001D4FAF">
        <w:t>Consultant</w:t>
      </w:r>
      <w:r w:rsidRPr="00F94C5E">
        <w:t xml:space="preserve"> does not achieve </w:t>
      </w:r>
      <w:r w:rsidR="00460ECC" w:rsidRPr="001D4FAF">
        <w:t>Completion</w:t>
      </w:r>
      <w:r w:rsidRPr="00F94C5E">
        <w:t xml:space="preserve"> of </w:t>
      </w:r>
      <w:r w:rsidR="007569D8" w:rsidRPr="00F94C5E">
        <w:t xml:space="preserve">a </w:t>
      </w:r>
      <w:r w:rsidR="00853E1F" w:rsidRPr="001D4FAF">
        <w:t>Milestone</w:t>
      </w:r>
      <w:r w:rsidRPr="00F94C5E">
        <w:t xml:space="preserve"> by its </w:t>
      </w:r>
      <w:r w:rsidR="00843061" w:rsidRPr="00F94C5E">
        <w:t>Accelerated</w:t>
      </w:r>
      <w:r w:rsidRPr="00F94C5E">
        <w:t xml:space="preserve"> </w:t>
      </w:r>
      <w:r w:rsidR="001C3FCA" w:rsidRPr="002D7CD9">
        <w:t>Date for Completion</w:t>
      </w:r>
      <w:r w:rsidRPr="00F94C5E">
        <w:t xml:space="preserve">, the </w:t>
      </w:r>
      <w:r w:rsidR="00A10294" w:rsidRPr="001D4FAF">
        <w:t>Consultant</w:t>
      </w:r>
      <w:r w:rsidRPr="00F94C5E">
        <w:t xml:space="preserve"> must nevertheless:</w:t>
      </w:r>
    </w:p>
    <w:p w14:paraId="7D50C185" w14:textId="77777777" w:rsidR="00864CF6" w:rsidRPr="00F94C5E" w:rsidRDefault="00864CF6" w:rsidP="00E106B8">
      <w:pPr>
        <w:pStyle w:val="DefenceHeading4"/>
        <w:rPr>
          <w:lang w:eastAsia="zh-CN"/>
        </w:rPr>
      </w:pPr>
      <w:r w:rsidRPr="00F94C5E">
        <w:t xml:space="preserve">use its best endeavours to </w:t>
      </w:r>
      <w:r w:rsidR="007569D8" w:rsidRPr="00F94C5E">
        <w:rPr>
          <w:lang w:eastAsia="zh-CN"/>
        </w:rPr>
        <w:t xml:space="preserve">accelerate </w:t>
      </w:r>
      <w:r w:rsidRPr="00F94C5E">
        <w:rPr>
          <w:lang w:eastAsia="zh-CN"/>
        </w:rPr>
        <w:t xml:space="preserve">the performance of the </w:t>
      </w:r>
      <w:r w:rsidR="00F42400" w:rsidRPr="001D4FAF">
        <w:t>Services</w:t>
      </w:r>
      <w:r w:rsidRPr="00F94C5E">
        <w:rPr>
          <w:lang w:eastAsia="zh-CN"/>
        </w:rPr>
        <w:t xml:space="preserve"> and otherwise do all things necessary to achieve </w:t>
      </w:r>
      <w:r w:rsidR="00460ECC" w:rsidRPr="001D4FAF">
        <w:t>Completion</w:t>
      </w:r>
      <w:r w:rsidRPr="00F94C5E">
        <w:rPr>
          <w:lang w:eastAsia="zh-CN"/>
        </w:rPr>
        <w:t xml:space="preserve"> of the </w:t>
      </w:r>
      <w:r w:rsidR="00853E1F" w:rsidRPr="001D4FAF">
        <w:t>Milestone</w:t>
      </w:r>
      <w:r w:rsidRPr="00F94C5E">
        <w:rPr>
          <w:lang w:eastAsia="zh-CN"/>
        </w:rPr>
        <w:t xml:space="preserve"> as soon as possible after the Accelerated </w:t>
      </w:r>
      <w:r w:rsidR="001C3FCA" w:rsidRPr="002D7CD9">
        <w:t>Date for Completion</w:t>
      </w:r>
      <w:r w:rsidRPr="00F94C5E">
        <w:rPr>
          <w:lang w:eastAsia="zh-CN"/>
        </w:rPr>
        <w:t>; and</w:t>
      </w:r>
    </w:p>
    <w:p w14:paraId="1E1D0EE5" w14:textId="77777777" w:rsidR="00864CF6" w:rsidRDefault="00864CF6" w:rsidP="00E106B8">
      <w:pPr>
        <w:pStyle w:val="DefenceHeading4"/>
      </w:pPr>
      <w:r w:rsidRPr="00F94C5E">
        <w:t xml:space="preserve">in any event, </w:t>
      </w:r>
      <w:r w:rsidR="008E4F88" w:rsidRPr="00F94C5E">
        <w:t xml:space="preserve">achieve </w:t>
      </w:r>
      <w:r w:rsidR="00460ECC" w:rsidRPr="001D4FAF">
        <w:t>Completion</w:t>
      </w:r>
      <w:r w:rsidR="008E4F88" w:rsidRPr="00F94C5E">
        <w:t xml:space="preserve"> of the </w:t>
      </w:r>
      <w:r w:rsidR="00853E1F" w:rsidRPr="001D4FAF">
        <w:t>Milestone</w:t>
      </w:r>
      <w:r w:rsidR="008E4F88" w:rsidRPr="00F94C5E">
        <w:t xml:space="preserve"> no later than its </w:t>
      </w:r>
      <w:r w:rsidR="00210CB8" w:rsidRPr="001D4FAF">
        <w:t>Date for Completion</w:t>
      </w:r>
      <w:r w:rsidR="008E4F88" w:rsidRPr="00F94C5E">
        <w:t>.</w:t>
      </w:r>
    </w:p>
    <w:p w14:paraId="5BD1192B" w14:textId="77777777" w:rsidR="002A1289" w:rsidRDefault="002A1289" w:rsidP="004C6864">
      <w:r>
        <w:br w:type="page"/>
      </w:r>
    </w:p>
    <w:p w14:paraId="7FBF6660" w14:textId="77777777" w:rsidR="002A1289" w:rsidRDefault="002A1289" w:rsidP="004C6864">
      <w:pPr>
        <w:pStyle w:val="DefenceHeading1"/>
      </w:pPr>
      <w:bookmarkStart w:id="1070" w:name="_Ref66894919"/>
      <w:bookmarkStart w:id="1071" w:name="_Toc209542474"/>
      <w:r w:rsidRPr="006F39D3">
        <w:lastRenderedPageBreak/>
        <w:t>PLANNING PHASE AND DELIVERY PHASE</w:t>
      </w:r>
      <w:bookmarkEnd w:id="1070"/>
      <w:bookmarkEnd w:id="1071"/>
      <w:r w:rsidRPr="006F39D3">
        <w:t xml:space="preserve"> </w:t>
      </w:r>
    </w:p>
    <w:p w14:paraId="6CC77652" w14:textId="5461E291" w:rsidR="002A1289" w:rsidRPr="001575AD" w:rsidRDefault="00CD49FF" w:rsidP="002A1289">
      <w:pPr>
        <w:pStyle w:val="DefenceNormal"/>
      </w:pPr>
      <w:r>
        <w:t>C</w:t>
      </w:r>
      <w:r w:rsidR="002A1289">
        <w:t xml:space="preserve">lause </w:t>
      </w:r>
      <w:r w:rsidR="002A1289">
        <w:fldChar w:fldCharType="begin"/>
      </w:r>
      <w:r w:rsidR="002A1289">
        <w:instrText xml:space="preserve"> REF _Ref66894919 \r \h </w:instrText>
      </w:r>
      <w:r w:rsidR="002A1289">
        <w:fldChar w:fldCharType="separate"/>
      </w:r>
      <w:r w:rsidR="00755617">
        <w:t>9</w:t>
      </w:r>
      <w:r w:rsidR="002A1289">
        <w:fldChar w:fldCharType="end"/>
      </w:r>
      <w:r w:rsidR="002A1289">
        <w:t xml:space="preserve"> applies </w:t>
      </w:r>
      <w:r>
        <w:t>unless</w:t>
      </w:r>
      <w:r w:rsidR="002A1289">
        <w:t xml:space="preserve"> the </w:t>
      </w:r>
      <w:r w:rsidR="008E4B30">
        <w:t>Subc</w:t>
      </w:r>
      <w:r w:rsidR="002A1289">
        <w:t>ontract Particulars state that it</w:t>
      </w:r>
      <w:r>
        <w:t xml:space="preserve"> does not apply</w:t>
      </w:r>
      <w:r w:rsidR="002A1289">
        <w:t xml:space="preserve">. </w:t>
      </w:r>
    </w:p>
    <w:p w14:paraId="3B1314F6" w14:textId="77777777" w:rsidR="002A1289" w:rsidRPr="00F94C5E" w:rsidRDefault="002A1289" w:rsidP="004C6864">
      <w:pPr>
        <w:pStyle w:val="DefenceHeading2"/>
      </w:pPr>
      <w:bookmarkStart w:id="1072" w:name="_Toc209542475"/>
      <w:r w:rsidRPr="00F94C5E">
        <w:t>Planning Phase and Delivery Phase</w:t>
      </w:r>
      <w:bookmarkEnd w:id="1072"/>
    </w:p>
    <w:p w14:paraId="6617EDDE" w14:textId="77777777" w:rsidR="004A5FD1" w:rsidRDefault="002A1289" w:rsidP="002A1289">
      <w:pPr>
        <w:pStyle w:val="DefenceHeading3"/>
      </w:pPr>
      <w:r w:rsidRPr="00F94C5E">
        <w:t xml:space="preserve">The </w:t>
      </w:r>
      <w:r w:rsidRPr="001D4FAF">
        <w:t>Consultant</w:t>
      </w:r>
      <w:r w:rsidRPr="00F94C5E">
        <w:t xml:space="preserve"> acknowledges and agrees that the </w:t>
      </w:r>
      <w:r w:rsidRPr="001D4FAF">
        <w:t>Contractor</w:t>
      </w:r>
      <w:r w:rsidRPr="00F94C5E">
        <w:t xml:space="preserve"> has divided the </w:t>
      </w:r>
      <w:r w:rsidRPr="001D4FAF">
        <w:t>Services</w:t>
      </w:r>
      <w:r w:rsidRPr="00F94C5E">
        <w:t xml:space="preserve"> into two distinct phases, being the</w:t>
      </w:r>
      <w:r w:rsidR="004A5FD1">
        <w:t>:</w:t>
      </w:r>
      <w:r w:rsidRPr="00F94C5E">
        <w:t xml:space="preserve"> </w:t>
      </w:r>
    </w:p>
    <w:p w14:paraId="3F0D48F2" w14:textId="77777777" w:rsidR="004A5FD1" w:rsidRDefault="002A1289" w:rsidP="004C6864">
      <w:pPr>
        <w:pStyle w:val="DefenceHeading4"/>
      </w:pPr>
      <w:r w:rsidRPr="001D4FAF">
        <w:t>Planning Phase</w:t>
      </w:r>
      <w:r w:rsidR="004A5FD1">
        <w:t>;</w:t>
      </w:r>
      <w:r w:rsidRPr="00F94C5E">
        <w:t xml:space="preserve"> and </w:t>
      </w:r>
    </w:p>
    <w:p w14:paraId="7BB449F2" w14:textId="3D9BB5C3" w:rsidR="002A1289" w:rsidRPr="00F94C5E" w:rsidRDefault="004A5FD1" w:rsidP="004C6864">
      <w:pPr>
        <w:pStyle w:val="DefenceHeading4"/>
      </w:pPr>
      <w:r>
        <w:t xml:space="preserve">subject to this clause </w:t>
      </w:r>
      <w:r>
        <w:fldChar w:fldCharType="begin"/>
      </w:r>
      <w:r>
        <w:instrText xml:space="preserve"> REF _Ref66894919 \r \h </w:instrText>
      </w:r>
      <w:r>
        <w:fldChar w:fldCharType="separate"/>
      </w:r>
      <w:r w:rsidR="00755617">
        <w:t>9</w:t>
      </w:r>
      <w:r>
        <w:fldChar w:fldCharType="end"/>
      </w:r>
      <w:r>
        <w:t xml:space="preserve">, </w:t>
      </w:r>
      <w:r w:rsidR="002A1289" w:rsidRPr="00F94C5E">
        <w:t xml:space="preserve">the </w:t>
      </w:r>
      <w:r w:rsidR="002A1289" w:rsidRPr="001D4FAF">
        <w:t>Delivery Phase</w:t>
      </w:r>
      <w:r w:rsidR="002A1289" w:rsidRPr="00F94C5E">
        <w:t>.</w:t>
      </w:r>
    </w:p>
    <w:p w14:paraId="4E85C78B" w14:textId="77777777" w:rsidR="002A1289" w:rsidRPr="00F94C5E" w:rsidRDefault="00695216" w:rsidP="002A1289">
      <w:pPr>
        <w:pStyle w:val="DefenceHeading3"/>
      </w:pPr>
      <w:bookmarkStart w:id="1073" w:name="_Ref67060884"/>
      <w:r>
        <w:t>T</w:t>
      </w:r>
      <w:r w:rsidR="002A1289" w:rsidRPr="00F94C5E">
        <w:t xml:space="preserve">he </w:t>
      </w:r>
      <w:r w:rsidR="002A1289" w:rsidRPr="001D4FAF">
        <w:t>Consultant</w:t>
      </w:r>
      <w:r w:rsidR="002A1289" w:rsidRPr="00F94C5E">
        <w:t xml:space="preserve"> acknowledges and agrees that the purpose of this division is to:</w:t>
      </w:r>
      <w:bookmarkEnd w:id="1073"/>
    </w:p>
    <w:p w14:paraId="7D44F86F" w14:textId="77777777" w:rsidR="002A1289" w:rsidRPr="00F94C5E" w:rsidRDefault="002A1289" w:rsidP="002A1289">
      <w:pPr>
        <w:pStyle w:val="DefenceHeading4"/>
      </w:pPr>
      <w:r w:rsidRPr="00F94C5E">
        <w:t xml:space="preserve">allow for various departmental, government, parliamentary and other approvals required for the </w:t>
      </w:r>
      <w:r w:rsidRPr="001D4FAF">
        <w:t>MCC Works</w:t>
      </w:r>
      <w:r w:rsidRPr="00F94C5E">
        <w:t xml:space="preserve"> to be achieved;</w:t>
      </w:r>
    </w:p>
    <w:p w14:paraId="59FBAB77" w14:textId="77777777" w:rsidR="002A1289" w:rsidRPr="00F94C5E" w:rsidRDefault="002A1289" w:rsidP="002A1289">
      <w:pPr>
        <w:pStyle w:val="DefenceHeading4"/>
      </w:pPr>
      <w:r w:rsidRPr="00F94C5E">
        <w:t xml:space="preserve">enable the </w:t>
      </w:r>
      <w:r w:rsidRPr="001D4FAF">
        <w:t>Contractor</w:t>
      </w:r>
      <w:r w:rsidRPr="00F94C5E">
        <w:t xml:space="preserve"> to be satisfied (in its absolute discretion) that it will maximise value for money for the </w:t>
      </w:r>
      <w:r w:rsidRPr="001D4FAF">
        <w:t>Commonwealth</w:t>
      </w:r>
      <w:r w:rsidRPr="00F94C5E">
        <w:t xml:space="preserve"> and the </w:t>
      </w:r>
      <w:r w:rsidRPr="001D4FAF">
        <w:t>Contractor</w:t>
      </w:r>
      <w:r w:rsidRPr="00F94C5E">
        <w:t xml:space="preserve"> to have the </w:t>
      </w:r>
      <w:r w:rsidRPr="001D4FAF">
        <w:t>Consultant</w:t>
      </w:r>
      <w:r w:rsidRPr="00F94C5E">
        <w:t xml:space="preserve"> proceed with the </w:t>
      </w:r>
      <w:r w:rsidRPr="001D4FAF">
        <w:t>Delivery Phase Services</w:t>
      </w:r>
      <w:r w:rsidRPr="00F94C5E">
        <w:t xml:space="preserve">; and </w:t>
      </w:r>
    </w:p>
    <w:p w14:paraId="26EDD8DC" w14:textId="77777777" w:rsidR="002A1289" w:rsidRPr="00896B7A" w:rsidRDefault="002A1289" w:rsidP="002A1289">
      <w:pPr>
        <w:pStyle w:val="DefenceHeading4"/>
      </w:pPr>
      <w:r w:rsidRPr="00F94C5E">
        <w:t xml:space="preserve">give the </w:t>
      </w:r>
      <w:r w:rsidRPr="001D4FAF">
        <w:t>Contractor</w:t>
      </w:r>
      <w:r w:rsidRPr="00F94C5E">
        <w:t xml:space="preserve"> an opportunity to elect (in its absolute discretion) not to proceed with the </w:t>
      </w:r>
      <w:r w:rsidR="005E0B53">
        <w:t>Consultant</w:t>
      </w:r>
      <w:r w:rsidRPr="00F94C5E">
        <w:t xml:space="preserve"> to the </w:t>
      </w:r>
      <w:r w:rsidRPr="001D4FAF">
        <w:t>Delivery Phase</w:t>
      </w:r>
      <w:r w:rsidR="004A5FD1">
        <w:t>.</w:t>
      </w:r>
    </w:p>
    <w:p w14:paraId="0DA54797" w14:textId="14236CBC" w:rsidR="002A1289" w:rsidRPr="00F94C5E" w:rsidRDefault="002A1289" w:rsidP="002A1289">
      <w:pPr>
        <w:pStyle w:val="DefenceHeading3"/>
      </w:pPr>
      <w:r w:rsidRPr="00F94C5E">
        <w:t xml:space="preserve">The </w:t>
      </w:r>
      <w:r w:rsidRPr="001D4FAF">
        <w:t>Consultant</w:t>
      </w:r>
      <w:r w:rsidRPr="00F94C5E">
        <w:t xml:space="preserve"> acknowledges and agrees that as a result of the matters described in paragraph</w:t>
      </w:r>
      <w:r w:rsidR="004F5FB0">
        <w:t xml:space="preserve"> </w:t>
      </w:r>
      <w:r w:rsidR="004F5FB0">
        <w:fldChar w:fldCharType="begin"/>
      </w:r>
      <w:r w:rsidR="004F5FB0">
        <w:instrText xml:space="preserve"> REF _Ref67060884 \n \h </w:instrText>
      </w:r>
      <w:r w:rsidR="004F5FB0">
        <w:fldChar w:fldCharType="separate"/>
      </w:r>
      <w:r w:rsidR="00755617">
        <w:t>(b)</w:t>
      </w:r>
      <w:r w:rsidR="004F5FB0">
        <w:fldChar w:fldCharType="end"/>
      </w:r>
      <w:r w:rsidRPr="00F94C5E">
        <w:t>:</w:t>
      </w:r>
    </w:p>
    <w:p w14:paraId="18B83344" w14:textId="77777777" w:rsidR="002A1289" w:rsidRPr="00F94C5E" w:rsidRDefault="002A1289" w:rsidP="002A1289">
      <w:pPr>
        <w:pStyle w:val="DefenceHeading4"/>
      </w:pPr>
      <w:r w:rsidRPr="00F94C5E">
        <w:t xml:space="preserve">there may not be a </w:t>
      </w:r>
      <w:r w:rsidRPr="001D4FAF">
        <w:t>Delivery Phase</w:t>
      </w:r>
      <w:r w:rsidRPr="00F94C5E">
        <w:t>;</w:t>
      </w:r>
    </w:p>
    <w:p w14:paraId="6D936F26" w14:textId="77777777" w:rsidR="002A1289" w:rsidRPr="00F94C5E" w:rsidRDefault="002A1289" w:rsidP="002A1289">
      <w:pPr>
        <w:pStyle w:val="DefenceHeading4"/>
      </w:pPr>
      <w:bookmarkStart w:id="1074" w:name="_Ref66895425"/>
      <w:r w:rsidRPr="00F94C5E">
        <w:t xml:space="preserve">even if there is </w:t>
      </w:r>
      <w:r w:rsidRPr="001D4FAF">
        <w:t>Delivery Phase</w:t>
      </w:r>
      <w:r w:rsidRPr="00F94C5E">
        <w:t xml:space="preserve">, the </w:t>
      </w:r>
      <w:r w:rsidRPr="001D4FAF">
        <w:t>Consultant</w:t>
      </w:r>
      <w:r w:rsidRPr="00F94C5E">
        <w:t xml:space="preserve"> may not be engaged to carry out the </w:t>
      </w:r>
      <w:r w:rsidRPr="001D4FAF">
        <w:t>Delivery Phase Services</w:t>
      </w:r>
      <w:r w:rsidRPr="00F94C5E">
        <w:t>; and</w:t>
      </w:r>
      <w:bookmarkEnd w:id="1074"/>
    </w:p>
    <w:p w14:paraId="4C1BEE87" w14:textId="77777777" w:rsidR="002A1289" w:rsidRPr="00F94C5E" w:rsidRDefault="002A1289" w:rsidP="002A1289">
      <w:pPr>
        <w:pStyle w:val="DefenceHeading4"/>
      </w:pPr>
      <w:bookmarkStart w:id="1075" w:name="_Ref73964111"/>
      <w:r w:rsidRPr="00F94C5E">
        <w:t xml:space="preserve">there may be periods of inactivity of various durations in and between the </w:t>
      </w:r>
      <w:r w:rsidRPr="001D4FAF">
        <w:t>Planning Phase</w:t>
      </w:r>
      <w:r w:rsidRPr="00F94C5E">
        <w:t xml:space="preserve"> </w:t>
      </w:r>
      <w:r>
        <w:t>and</w:t>
      </w:r>
      <w:r w:rsidRPr="00F94C5E">
        <w:t xml:space="preserve"> </w:t>
      </w:r>
      <w:r w:rsidRPr="001D4FAF">
        <w:t>Delivery Phase</w:t>
      </w:r>
      <w:r w:rsidRPr="00F94C5E">
        <w:t>,</w:t>
      </w:r>
      <w:bookmarkEnd w:id="1075"/>
    </w:p>
    <w:p w14:paraId="669A9645" w14:textId="70521FE1" w:rsidR="002A1289" w:rsidRPr="00F94C5E" w:rsidRDefault="002A1289" w:rsidP="002A1289">
      <w:pPr>
        <w:pStyle w:val="DefenceIndent2"/>
        <w:ind w:left="964"/>
      </w:pPr>
      <w:r w:rsidRPr="00F94C5E">
        <w:t xml:space="preserve">whether as a result of a delay in any notice or </w:t>
      </w:r>
      <w:r w:rsidRPr="001D4FAF">
        <w:t>direction</w:t>
      </w:r>
      <w:r w:rsidRPr="00F94C5E">
        <w:t xml:space="preserve"> under clause </w:t>
      </w:r>
      <w:r>
        <w:fldChar w:fldCharType="begin"/>
      </w:r>
      <w:r>
        <w:instrText xml:space="preserve"> REF _Ref66895364 \n \h </w:instrText>
      </w:r>
      <w:r>
        <w:fldChar w:fldCharType="separate"/>
      </w:r>
      <w:r w:rsidR="00755617">
        <w:t>9.2</w:t>
      </w:r>
      <w:r>
        <w:fldChar w:fldCharType="end"/>
      </w:r>
      <w:r w:rsidRPr="00F94C5E">
        <w:t xml:space="preserve">, </w:t>
      </w:r>
      <w:r w:rsidR="00913B8D">
        <w:fldChar w:fldCharType="begin"/>
      </w:r>
      <w:r w:rsidR="00913B8D">
        <w:instrText xml:space="preserve"> REF _Ref71813539 \n \h </w:instrText>
      </w:r>
      <w:r w:rsidR="00913B8D">
        <w:fldChar w:fldCharType="separate"/>
      </w:r>
      <w:r w:rsidR="00755617">
        <w:t>9.3</w:t>
      </w:r>
      <w:r w:rsidR="00913B8D">
        <w:fldChar w:fldCharType="end"/>
      </w:r>
      <w:r w:rsidRPr="00F94C5E">
        <w:t xml:space="preserve">, </w:t>
      </w:r>
      <w:r>
        <w:fldChar w:fldCharType="begin"/>
      </w:r>
      <w:r>
        <w:instrText xml:space="preserve"> REF _Ref66895381 \n \h </w:instrText>
      </w:r>
      <w:r>
        <w:fldChar w:fldCharType="separate"/>
      </w:r>
      <w:r w:rsidR="00755617">
        <w:t>9.4</w:t>
      </w:r>
      <w:r>
        <w:fldChar w:fldCharType="end"/>
      </w:r>
      <w:r w:rsidRPr="00F94C5E">
        <w:t xml:space="preserve"> or otherwise. Such periods of inactivity will not amount to a suspension under clause </w:t>
      </w:r>
      <w:r>
        <w:fldChar w:fldCharType="begin"/>
      </w:r>
      <w:r>
        <w:instrText xml:space="preserve"> REF _Ref464723579 \r \h </w:instrText>
      </w:r>
      <w:r>
        <w:fldChar w:fldCharType="separate"/>
      </w:r>
      <w:r w:rsidR="00755617">
        <w:t>8.4</w:t>
      </w:r>
      <w:r>
        <w:fldChar w:fldCharType="end"/>
      </w:r>
      <w:r>
        <w:t xml:space="preserve"> </w:t>
      </w:r>
      <w:r w:rsidRPr="00F94C5E">
        <w:t>and</w:t>
      </w:r>
      <w:r>
        <w:t>, to the extent permitted by law,</w:t>
      </w:r>
      <w:r w:rsidRPr="00F94C5E">
        <w:t xml:space="preserve"> the </w:t>
      </w:r>
      <w:r w:rsidRPr="001D4FAF">
        <w:t>Consultant</w:t>
      </w:r>
      <w:r w:rsidRPr="00F94C5E">
        <w:t xml:space="preserve"> will not be entitled to make </w:t>
      </w:r>
      <w:r>
        <w:t>(</w:t>
      </w:r>
      <w:r w:rsidRPr="00F94C5E">
        <w:t xml:space="preserve">nor will the </w:t>
      </w:r>
      <w:r w:rsidRPr="001D4FAF">
        <w:t>Contractor</w:t>
      </w:r>
      <w:r w:rsidRPr="00F94C5E">
        <w:t xml:space="preserve"> be liable upon</w:t>
      </w:r>
      <w:r>
        <w:t>)</w:t>
      </w:r>
      <w:r w:rsidRPr="00F94C5E">
        <w:t xml:space="preserve"> any </w:t>
      </w:r>
      <w:r w:rsidRPr="001D4FAF">
        <w:t>Claim</w:t>
      </w:r>
      <w:r w:rsidRPr="00F94C5E">
        <w:t xml:space="preserve"> arising out of or in connection with such periods of inactivity.</w:t>
      </w:r>
    </w:p>
    <w:p w14:paraId="5383BE1D" w14:textId="5C3246FD" w:rsidR="002A1289" w:rsidRPr="00F94C5E" w:rsidRDefault="002A1289" w:rsidP="002A1289">
      <w:pPr>
        <w:pStyle w:val="DefenceHeading3"/>
      </w:pPr>
      <w:r w:rsidRPr="00F94C5E">
        <w:t>Notwithstanding paragraph</w:t>
      </w:r>
      <w:r>
        <w:t xml:space="preserve"> </w:t>
      </w:r>
      <w:r w:rsidR="00B36FED">
        <w:fldChar w:fldCharType="begin"/>
      </w:r>
      <w:r w:rsidR="00B36FED">
        <w:instrText xml:space="preserve"> REF _Ref73964111 \r \h </w:instrText>
      </w:r>
      <w:r w:rsidR="00B36FED">
        <w:fldChar w:fldCharType="separate"/>
      </w:r>
      <w:r w:rsidR="00755617">
        <w:t>(c)(iii)</w:t>
      </w:r>
      <w:r w:rsidR="00B36FED">
        <w:fldChar w:fldCharType="end"/>
      </w:r>
      <w:r w:rsidRPr="00F94C5E">
        <w:t xml:space="preserve">, the </w:t>
      </w:r>
      <w:r w:rsidRPr="001D4FAF">
        <w:t>Consultant</w:t>
      </w:r>
      <w:r w:rsidRPr="00F94C5E">
        <w:t xml:space="preserve"> must ensure that, in and between the </w:t>
      </w:r>
      <w:r w:rsidRPr="001D4FAF">
        <w:t>Planning Phase</w:t>
      </w:r>
      <w:r w:rsidRPr="00F94C5E">
        <w:t xml:space="preserve"> and </w:t>
      </w:r>
      <w:r w:rsidRPr="001D4FAF">
        <w:t>Delivery Phase</w:t>
      </w:r>
      <w:r w:rsidR="004F5FB0">
        <w:t xml:space="preserve"> (if any)</w:t>
      </w:r>
      <w:r w:rsidRPr="00F94C5E">
        <w:t xml:space="preserve">, it retains appropriate, suitably qualified personnel available to perform the </w:t>
      </w:r>
      <w:r w:rsidRPr="001D4FAF">
        <w:t>Services</w:t>
      </w:r>
      <w:r w:rsidRPr="00F94C5E">
        <w:t xml:space="preserve"> required by the </w:t>
      </w:r>
      <w:r w:rsidRPr="001D4FAF">
        <w:t>Contractor</w:t>
      </w:r>
      <w:r w:rsidRPr="00F94C5E">
        <w:t>.</w:t>
      </w:r>
    </w:p>
    <w:p w14:paraId="002151B4" w14:textId="77777777" w:rsidR="002A1289" w:rsidRPr="00F85E6E" w:rsidRDefault="006910F6" w:rsidP="004C6864">
      <w:pPr>
        <w:pStyle w:val="DefenceHeading2"/>
      </w:pPr>
      <w:bookmarkStart w:id="1076" w:name="_Ref66895364"/>
      <w:bookmarkStart w:id="1077" w:name="_Toc209542476"/>
      <w:r>
        <w:t>Updated</w:t>
      </w:r>
      <w:r w:rsidR="002A1289" w:rsidRPr="00F85E6E">
        <w:t xml:space="preserve"> Delivery Phase</w:t>
      </w:r>
      <w:bookmarkEnd w:id="1076"/>
      <w:r>
        <w:t xml:space="preserve"> Fee Proposal</w:t>
      </w:r>
      <w:bookmarkEnd w:id="1077"/>
    </w:p>
    <w:p w14:paraId="194820D6" w14:textId="77777777" w:rsidR="002A1289" w:rsidRPr="00F85E6E" w:rsidRDefault="002A1289" w:rsidP="002A1289">
      <w:pPr>
        <w:pStyle w:val="DefenceHeading3"/>
      </w:pPr>
      <w:bookmarkStart w:id="1078" w:name="_Ref66895337"/>
      <w:r w:rsidRPr="00F85E6E">
        <w:t xml:space="preserve">Prior to the </w:t>
      </w:r>
      <w:r w:rsidRPr="001D4FAF">
        <w:t>Date for Delivery Phase Agreement</w:t>
      </w:r>
      <w:r w:rsidRPr="00F85E6E">
        <w:t xml:space="preserve">, the </w:t>
      </w:r>
      <w:r w:rsidRPr="001D4FAF">
        <w:t>Consultant</w:t>
      </w:r>
      <w:r w:rsidRPr="00F85E6E">
        <w:t xml:space="preserve"> must</w:t>
      </w:r>
      <w:r w:rsidR="006910F6">
        <w:t xml:space="preserve"> prepare and submit to the </w:t>
      </w:r>
      <w:r w:rsidR="00444547">
        <w:t>Contractor</w:t>
      </w:r>
      <w:r w:rsidR="006910F6">
        <w:t>'s Representative for approval an Updated Delivery Phase Fee Proposal for the Delivery Phase Services, which is based on the Delivery Phase Fee Proposal and must, as a minimum</w:t>
      </w:r>
      <w:r w:rsidRPr="00F85E6E">
        <w:t>:</w:t>
      </w:r>
      <w:bookmarkEnd w:id="1078"/>
    </w:p>
    <w:p w14:paraId="7F207F4A" w14:textId="77777777" w:rsidR="00444547" w:rsidRDefault="006910F6" w:rsidP="00444547">
      <w:pPr>
        <w:pStyle w:val="DefenceHeading4"/>
      </w:pPr>
      <w:bookmarkStart w:id="1079" w:name="_Ref114476316"/>
      <w:r>
        <w:t>include</w:t>
      </w:r>
      <w:r w:rsidR="002A1289" w:rsidRPr="00F85E6E">
        <w:t xml:space="preserve"> a resource plan </w:t>
      </w:r>
      <w:r w:rsidR="002A1289" w:rsidRPr="00126F89">
        <w:t>for the Delivery Phase Services</w:t>
      </w:r>
      <w:r w:rsidR="00444547">
        <w:t>, which is based on the minimum resource plan included in the Delivery Phase Fee Proposal, and identifies in detail:</w:t>
      </w:r>
      <w:bookmarkEnd w:id="1079"/>
      <w:r w:rsidR="00444547">
        <w:t xml:space="preserve"> </w:t>
      </w:r>
      <w:bookmarkStart w:id="1080" w:name="_Ref44672340"/>
    </w:p>
    <w:p w14:paraId="1CC04861" w14:textId="77777777" w:rsidR="002A1289" w:rsidRPr="00F94C5E" w:rsidRDefault="002A1289" w:rsidP="004C6864">
      <w:pPr>
        <w:pStyle w:val="DefenceHeading5"/>
      </w:pPr>
      <w:bookmarkStart w:id="1081" w:name="_Ref66895516"/>
      <w:bookmarkEnd w:id="1080"/>
      <w:r w:rsidRPr="00F94C5E">
        <w:t xml:space="preserve">the </w:t>
      </w:r>
      <w:r w:rsidRPr="001D4FAF">
        <w:t>Delivery Phase Services</w:t>
      </w:r>
      <w:r w:rsidRPr="00F94C5E">
        <w:t xml:space="preserve"> which an expert professional provider of the </w:t>
      </w:r>
      <w:r w:rsidRPr="001D4FAF">
        <w:t>Delivery Phase Services</w:t>
      </w:r>
      <w:r w:rsidRPr="00F94C5E">
        <w:t xml:space="preserve"> would anticipate and provide for in its resource plan for the </w:t>
      </w:r>
      <w:r w:rsidRPr="001D4FAF">
        <w:t>Delivery Phase Services</w:t>
      </w:r>
      <w:r>
        <w:t xml:space="preserve"> </w:t>
      </w:r>
      <w:r w:rsidRPr="00F94C5E">
        <w:t xml:space="preserve">(including identifying in detail all changes (if any) to the </w:t>
      </w:r>
      <w:r w:rsidRPr="001D4FAF">
        <w:t>Delivery Phase Services</w:t>
      </w:r>
      <w:r w:rsidRPr="00F94C5E">
        <w:t xml:space="preserve"> required as a result of design development, cost planning and programming carried out in the </w:t>
      </w:r>
      <w:r w:rsidRPr="001D4FAF">
        <w:t>Planning Phase</w:t>
      </w:r>
      <w:r w:rsidRPr="00F94C5E">
        <w:t>);</w:t>
      </w:r>
      <w:bookmarkEnd w:id="1081"/>
      <w:r w:rsidRPr="00F94C5E">
        <w:t xml:space="preserve"> </w:t>
      </w:r>
    </w:p>
    <w:p w14:paraId="17A57F17" w14:textId="77777777" w:rsidR="002A1289" w:rsidRPr="00F94C5E" w:rsidRDefault="002A1289" w:rsidP="004C6864">
      <w:pPr>
        <w:pStyle w:val="DefenceHeading5"/>
      </w:pPr>
      <w:r w:rsidRPr="00F94C5E">
        <w:t xml:space="preserve">all changes (if any) to the resources required for </w:t>
      </w:r>
      <w:r>
        <w:t xml:space="preserve">the </w:t>
      </w:r>
      <w:r w:rsidRPr="001D4FAF">
        <w:t>Delivery Phase Services</w:t>
      </w:r>
      <w:r w:rsidRPr="00F94C5E">
        <w:t xml:space="preserve"> as a result of: </w:t>
      </w:r>
    </w:p>
    <w:p w14:paraId="430964A1" w14:textId="401B0B47" w:rsidR="002A1289" w:rsidRPr="00F94C5E" w:rsidRDefault="002A1289" w:rsidP="004C6864">
      <w:pPr>
        <w:pStyle w:val="DefenceHeading6"/>
      </w:pPr>
      <w:bookmarkStart w:id="1082" w:name="_Ref66895647"/>
      <w:r w:rsidRPr="00F94C5E">
        <w:lastRenderedPageBreak/>
        <w:t xml:space="preserve">changes (if any) to the </w:t>
      </w:r>
      <w:r w:rsidRPr="00B55634">
        <w:t>Delivery Phase Services</w:t>
      </w:r>
      <w:r w:rsidRPr="00F94C5E">
        <w:t xml:space="preserve"> identified in </w:t>
      </w:r>
      <w:r w:rsidR="00372848">
        <w:t>sub</w:t>
      </w:r>
      <w:r w:rsidRPr="00F94C5E">
        <w:t xml:space="preserve">subparagraph </w:t>
      </w:r>
      <w:r>
        <w:fldChar w:fldCharType="begin"/>
      </w:r>
      <w:r>
        <w:instrText xml:space="preserve"> REF _Ref66895516 \n \h </w:instrText>
      </w:r>
      <w:r>
        <w:fldChar w:fldCharType="separate"/>
      </w:r>
      <w:r w:rsidR="00755617">
        <w:t>A</w:t>
      </w:r>
      <w:r>
        <w:fldChar w:fldCharType="end"/>
      </w:r>
      <w:r w:rsidRPr="00F94C5E">
        <w:t>; or</w:t>
      </w:r>
      <w:bookmarkEnd w:id="1082"/>
      <w:r w:rsidRPr="00F94C5E">
        <w:t xml:space="preserve"> </w:t>
      </w:r>
    </w:p>
    <w:p w14:paraId="5A665512" w14:textId="77777777" w:rsidR="002A1289" w:rsidRPr="00F94C5E" w:rsidRDefault="002A1289" w:rsidP="004C6864">
      <w:pPr>
        <w:pStyle w:val="DefenceHeading6"/>
      </w:pPr>
      <w:r w:rsidRPr="00F94C5E">
        <w:t xml:space="preserve">otherwise, design development, cost planning and programming carried out in the </w:t>
      </w:r>
      <w:r w:rsidRPr="00B55634">
        <w:t>Planning Phase</w:t>
      </w:r>
      <w:r w:rsidRPr="00F94C5E">
        <w:t>;</w:t>
      </w:r>
    </w:p>
    <w:p w14:paraId="22DA728D" w14:textId="77777777" w:rsidR="00372848" w:rsidRDefault="00372848" w:rsidP="002A1289">
      <w:pPr>
        <w:pStyle w:val="DefenceHeading4"/>
      </w:pPr>
      <w:r>
        <w:t>identify in detail:</w:t>
      </w:r>
    </w:p>
    <w:p w14:paraId="31694AFD" w14:textId="77777777" w:rsidR="00372848" w:rsidRDefault="00372848" w:rsidP="004C6864">
      <w:pPr>
        <w:pStyle w:val="DefenceHeading5"/>
      </w:pPr>
      <w:r>
        <w:t>proposed adjustments (if any) to the:</w:t>
      </w:r>
    </w:p>
    <w:p w14:paraId="2F6E957E" w14:textId="77777777" w:rsidR="002A1289" w:rsidRDefault="00372848" w:rsidP="004C6864">
      <w:pPr>
        <w:pStyle w:val="DefenceHeading6"/>
      </w:pPr>
      <w:r>
        <w:t>Indicative Delivery Phase Fee, including</w:t>
      </w:r>
      <w:r w:rsidRPr="00F94C5E">
        <w:t xml:space="preserve"> </w:t>
      </w:r>
      <w:r w:rsidR="002A1289" w:rsidRPr="00F94C5E">
        <w:t xml:space="preserve">a detailed </w:t>
      </w:r>
      <w:r>
        <w:t xml:space="preserve">cost </w:t>
      </w:r>
      <w:r w:rsidR="002A1289" w:rsidRPr="00F94C5E">
        <w:t xml:space="preserve">breakdown of </w:t>
      </w:r>
      <w:r>
        <w:t xml:space="preserve">each part or discipline </w:t>
      </w:r>
      <w:r w:rsidR="002A1289" w:rsidRPr="00F94C5E">
        <w:t xml:space="preserve">of the </w:t>
      </w:r>
      <w:r w:rsidR="002A1289" w:rsidRPr="001D4FAF">
        <w:t>Delivery Phase Services</w:t>
      </w:r>
      <w:r>
        <w:t xml:space="preserve"> and all disbursements</w:t>
      </w:r>
      <w:r w:rsidR="002A1289" w:rsidRPr="00F94C5E">
        <w:t>;</w:t>
      </w:r>
      <w:r>
        <w:t xml:space="preserve"> and</w:t>
      </w:r>
    </w:p>
    <w:p w14:paraId="4069C47C" w14:textId="77777777" w:rsidR="00372848" w:rsidRDefault="00372848" w:rsidP="004C6864">
      <w:pPr>
        <w:pStyle w:val="DefenceHeading6"/>
      </w:pPr>
      <w:r>
        <w:t>Milestone Fee Payment Schedule</w:t>
      </w:r>
      <w:r w:rsidR="007A2C9B">
        <w:t xml:space="preserve"> (if a Milestone Fee Payment Schedule applies in the Delivery Phase) including, </w:t>
      </w:r>
      <w:r w:rsidR="00D03146">
        <w:t>to the extent that</w:t>
      </w:r>
      <w:r w:rsidR="007A2C9B">
        <w:t xml:space="preserve"> payments will be monthly in the Delivery Phase, a detailed explanation of proposed adjustments (if any) to cashflow for the Delivery Phase (for evaluation and cost planning purposes only); and</w:t>
      </w:r>
    </w:p>
    <w:p w14:paraId="34A3AE5A" w14:textId="77777777" w:rsidR="007A2C9B" w:rsidRDefault="007A2C9B" w:rsidP="007A2C9B">
      <w:pPr>
        <w:pStyle w:val="DefenceHeading5"/>
      </w:pPr>
      <w:r>
        <w:t xml:space="preserve">how the Consultant has calculated the adjustment (if any) to the Indicative Delivery Phase Fee and Milestone Fee Payment Schedule (if any) by reference to the Delivery Phase Fee Proposal; and </w:t>
      </w:r>
    </w:p>
    <w:p w14:paraId="06647C5B" w14:textId="77777777" w:rsidR="002A1289" w:rsidRPr="00F94C5E" w:rsidRDefault="00372848" w:rsidP="002A1289">
      <w:pPr>
        <w:pStyle w:val="DefenceHeading4"/>
      </w:pPr>
      <w:bookmarkStart w:id="1083" w:name="_Ref66895550"/>
      <w:r>
        <w:t xml:space="preserve">be prepared </w:t>
      </w:r>
      <w:r w:rsidR="002A1289" w:rsidRPr="00F94C5E">
        <w:t>hav</w:t>
      </w:r>
      <w:r>
        <w:t>ing</w:t>
      </w:r>
      <w:r w:rsidR="002A1289" w:rsidRPr="00F94C5E">
        <w:t xml:space="preserve"> regard to all relevant considerations</w:t>
      </w:r>
      <w:r w:rsidR="007A2C9B">
        <w:t>,</w:t>
      </w:r>
      <w:r w:rsidR="002A1289" w:rsidRPr="00F94C5E">
        <w:t xml:space="preserve"> including:</w:t>
      </w:r>
      <w:bookmarkEnd w:id="1083"/>
    </w:p>
    <w:p w14:paraId="58035160" w14:textId="77777777" w:rsidR="002A1289" w:rsidRDefault="002A1289" w:rsidP="002A1289">
      <w:pPr>
        <w:pStyle w:val="DefenceHeading5"/>
      </w:pPr>
      <w:bookmarkStart w:id="1084" w:name="_Ref66895527"/>
      <w:r>
        <w:t xml:space="preserve">the </w:t>
      </w:r>
      <w:r w:rsidRPr="00B55634">
        <w:t>Delivery Phase Fee Proposal</w:t>
      </w:r>
      <w:r w:rsidRPr="00060210">
        <w:t>;</w:t>
      </w:r>
      <w:bookmarkEnd w:id="1084"/>
      <w:r w:rsidRPr="00060210">
        <w:t xml:space="preserve"> </w:t>
      </w:r>
    </w:p>
    <w:p w14:paraId="1255B10F" w14:textId="77777777" w:rsidR="002A1289" w:rsidRPr="00F94C5E" w:rsidRDefault="002A1289" w:rsidP="002A1289">
      <w:pPr>
        <w:pStyle w:val="DefenceHeading5"/>
      </w:pPr>
      <w:r w:rsidRPr="00F94C5E">
        <w:t xml:space="preserve">the paramount importance to </w:t>
      </w:r>
      <w:r w:rsidRPr="00695216">
        <w:t>the Commonwealth and</w:t>
      </w:r>
      <w:r>
        <w:t xml:space="preserve"> the</w:t>
      </w:r>
      <w:r w:rsidRPr="00F94C5E">
        <w:t xml:space="preserve"> </w:t>
      </w:r>
      <w:r w:rsidRPr="00B55634">
        <w:t>Contractor</w:t>
      </w:r>
      <w:r w:rsidRPr="00F94C5E">
        <w:t xml:space="preserve"> of balancing between minimising the cost of the </w:t>
      </w:r>
      <w:r w:rsidRPr="00B55634">
        <w:t>Services</w:t>
      </w:r>
      <w:r w:rsidRPr="00F94C5E">
        <w:t xml:space="preserve"> and achieving </w:t>
      </w:r>
      <w:r w:rsidRPr="00B55634">
        <w:t>Completion</w:t>
      </w:r>
      <w:r w:rsidRPr="00F94C5E">
        <w:t xml:space="preserve"> (on the one hand) and optimising the level of resources provided by the </w:t>
      </w:r>
      <w:r w:rsidRPr="00B55634">
        <w:t>Consultant</w:t>
      </w:r>
      <w:r w:rsidRPr="00F94C5E">
        <w:t xml:space="preserve"> for the performance of the </w:t>
      </w:r>
      <w:r w:rsidRPr="00B55634">
        <w:t>Delivery Phase Services</w:t>
      </w:r>
      <w:r w:rsidRPr="00F94C5E">
        <w:t xml:space="preserve"> (on the other hand);</w:t>
      </w:r>
    </w:p>
    <w:p w14:paraId="7C76567A" w14:textId="77777777" w:rsidR="002A1289" w:rsidRPr="00F94C5E" w:rsidRDefault="002A1289" w:rsidP="002A1289">
      <w:pPr>
        <w:pStyle w:val="DefenceHeading5"/>
      </w:pPr>
      <w:bookmarkStart w:id="1085" w:name="_Ref66895538"/>
      <w:r w:rsidRPr="00F94C5E">
        <w:t xml:space="preserve">demonstrably maximising value for money for </w:t>
      </w:r>
      <w:r w:rsidRPr="00695216">
        <w:t>the Commonwealth and</w:t>
      </w:r>
      <w:r w:rsidRPr="00F94C5E">
        <w:t xml:space="preserve"> the </w:t>
      </w:r>
      <w:r w:rsidRPr="00B55634">
        <w:t>Contractor</w:t>
      </w:r>
      <w:r w:rsidRPr="00F94C5E">
        <w:t xml:space="preserve"> and complying with the </w:t>
      </w:r>
      <w:r w:rsidRPr="00B55634">
        <w:t>Commonwealth Procurement Rules</w:t>
      </w:r>
      <w:r w:rsidRPr="00F94C5E">
        <w:t>; and</w:t>
      </w:r>
      <w:bookmarkEnd w:id="1085"/>
    </w:p>
    <w:p w14:paraId="62E071D7" w14:textId="5A3929DD" w:rsidR="002A1289" w:rsidRPr="00F94C5E" w:rsidRDefault="002A1289" w:rsidP="002A1289">
      <w:pPr>
        <w:pStyle w:val="DefenceHeading5"/>
      </w:pPr>
      <w:r w:rsidRPr="00F94C5E">
        <w:t xml:space="preserve">all other relevant considerations, arising out of or in connection with or reasonably incidental to or to be inferred from the considerations in subsubparagraphs </w:t>
      </w:r>
      <w:r>
        <w:fldChar w:fldCharType="begin"/>
      </w:r>
      <w:r>
        <w:instrText xml:space="preserve"> REF _Ref66895527 \n \h </w:instrText>
      </w:r>
      <w:r>
        <w:fldChar w:fldCharType="separate"/>
      </w:r>
      <w:r w:rsidR="00755617">
        <w:t>A</w:t>
      </w:r>
      <w:r>
        <w:fldChar w:fldCharType="end"/>
      </w:r>
      <w:r w:rsidRPr="00F94C5E">
        <w:t xml:space="preserve"> - </w:t>
      </w:r>
      <w:r>
        <w:fldChar w:fldCharType="begin"/>
      </w:r>
      <w:r>
        <w:instrText xml:space="preserve"> REF _Ref66895538 \n \h </w:instrText>
      </w:r>
      <w:r>
        <w:fldChar w:fldCharType="separate"/>
      </w:r>
      <w:r w:rsidR="00755617">
        <w:t>C</w:t>
      </w:r>
      <w:r>
        <w:fldChar w:fldCharType="end"/>
      </w:r>
      <w:r w:rsidRPr="00F94C5E">
        <w:t xml:space="preserve">, </w:t>
      </w:r>
      <w:r w:rsidR="007A2C9B">
        <w:t xml:space="preserve">which the Contractor's Representative may from time to time </w:t>
      </w:r>
      <w:r w:rsidRPr="00F94C5E">
        <w:t>notif</w:t>
      </w:r>
      <w:r w:rsidR="007A2C9B">
        <w:t>y</w:t>
      </w:r>
      <w:r w:rsidRPr="00F94C5E">
        <w:t xml:space="preserve"> to the </w:t>
      </w:r>
      <w:r w:rsidRPr="001D4FAF">
        <w:t>Consultant</w:t>
      </w:r>
      <w:r w:rsidRPr="00F94C5E">
        <w:t xml:space="preserve"> in writing; and </w:t>
      </w:r>
    </w:p>
    <w:p w14:paraId="577C381F" w14:textId="77777777" w:rsidR="002A1289" w:rsidRPr="00F94C5E" w:rsidRDefault="007A2C9B" w:rsidP="002A1289">
      <w:pPr>
        <w:pStyle w:val="DefenceHeading4"/>
      </w:pPr>
      <w:r>
        <w:t>include</w:t>
      </w:r>
      <w:r w:rsidR="002A1289" w:rsidRPr="00F94C5E">
        <w:t xml:space="preserve"> all such other matters </w:t>
      </w:r>
      <w:r w:rsidR="00913B8D">
        <w:t xml:space="preserve">as </w:t>
      </w:r>
      <w:r>
        <w:t>the Contractor's Representative may require</w:t>
      </w:r>
      <w:r w:rsidR="002A1289" w:rsidRPr="00F94C5E">
        <w:t xml:space="preserve"> in writing.</w:t>
      </w:r>
    </w:p>
    <w:p w14:paraId="5381D022" w14:textId="4D32F8F7" w:rsidR="002A1289" w:rsidRDefault="002A1289" w:rsidP="002A1289">
      <w:pPr>
        <w:pStyle w:val="DefenceHeading3"/>
      </w:pPr>
      <w:bookmarkStart w:id="1086" w:name="_Ref66895565"/>
      <w:r w:rsidRPr="00126F89">
        <w:t xml:space="preserve">As part of the process of preparing </w:t>
      </w:r>
      <w:r w:rsidR="000F1539" w:rsidRPr="008051C9">
        <w:t>an Updated Delivery Phase Fee Proposal</w:t>
      </w:r>
      <w:r w:rsidRPr="00126F89">
        <w:t xml:space="preserve"> (or </w:t>
      </w:r>
      <w:r w:rsidR="000F1539">
        <w:t xml:space="preserve">revised </w:t>
      </w:r>
      <w:r w:rsidR="000F1539" w:rsidRPr="008051C9">
        <w:t>Updated Delivery Phase Fee Proposal</w:t>
      </w:r>
      <w:r w:rsidR="00913B8D">
        <w:t xml:space="preserve"> under paragraph </w:t>
      </w:r>
      <w:r w:rsidR="00913B8D">
        <w:fldChar w:fldCharType="begin"/>
      </w:r>
      <w:r w:rsidR="00913B8D">
        <w:instrText xml:space="preserve"> REF _Ref73644334 \r \h </w:instrText>
      </w:r>
      <w:r w:rsidR="00913B8D">
        <w:fldChar w:fldCharType="separate"/>
      </w:r>
      <w:r w:rsidR="00755617">
        <w:t>(c)(i)</w:t>
      </w:r>
      <w:r w:rsidR="00913B8D">
        <w:fldChar w:fldCharType="end"/>
      </w:r>
      <w:r w:rsidRPr="00126F89">
        <w:t xml:space="preserve">) for the approval of the Contractor's Representative </w:t>
      </w:r>
      <w:r w:rsidR="000F1539">
        <w:t xml:space="preserve">under paragraph </w:t>
      </w:r>
      <w:r w:rsidR="000F1539">
        <w:fldChar w:fldCharType="begin"/>
      </w:r>
      <w:r w:rsidR="000F1539">
        <w:instrText xml:space="preserve"> REF _Ref66895337 \n \h </w:instrText>
      </w:r>
      <w:r w:rsidR="000F1539">
        <w:fldChar w:fldCharType="separate"/>
      </w:r>
      <w:r w:rsidR="00755617">
        <w:t>(a)</w:t>
      </w:r>
      <w:r w:rsidR="000F1539">
        <w:fldChar w:fldCharType="end"/>
      </w:r>
      <w:r w:rsidRPr="00126F89">
        <w:t>, the Consultant must</w:t>
      </w:r>
      <w:r w:rsidR="000F1539">
        <w:t xml:space="preserve"> undertake genuine and good faith negotiations with the </w:t>
      </w:r>
      <w:r w:rsidR="00D61E95">
        <w:t xml:space="preserve">Contractor's </w:t>
      </w:r>
      <w:r w:rsidR="000F1539">
        <w:t>Representative to reach agreement as to the matters set out in the Updated Delivery Phase Fee Proposal, including</w:t>
      </w:r>
      <w:r w:rsidRPr="00126F89">
        <w:t>:</w:t>
      </w:r>
      <w:bookmarkEnd w:id="1086"/>
      <w:r w:rsidRPr="00126F89">
        <w:t xml:space="preserve"> </w:t>
      </w:r>
    </w:p>
    <w:p w14:paraId="316D5011" w14:textId="2C63AE99" w:rsidR="00D61E95" w:rsidRDefault="00D61E95" w:rsidP="00D61E95">
      <w:pPr>
        <w:pStyle w:val="DefenceHeading4"/>
      </w:pPr>
      <w:bookmarkStart w:id="1087" w:name="_Ref72749446"/>
      <w:r w:rsidRPr="00D61E95">
        <w:t xml:space="preserve">the resource </w:t>
      </w:r>
      <w:r>
        <w:t>plan</w:t>
      </w:r>
      <w:r w:rsidRPr="00D61E95">
        <w:t xml:space="preserve"> for the Delivery Phase Services and details contemplated in clause </w:t>
      </w:r>
      <w:r w:rsidR="00385BE4">
        <w:fldChar w:fldCharType="begin"/>
      </w:r>
      <w:r w:rsidR="00385BE4">
        <w:instrText xml:space="preserve"> REF _Ref114476316 \w \h </w:instrText>
      </w:r>
      <w:r w:rsidR="00385BE4">
        <w:fldChar w:fldCharType="separate"/>
      </w:r>
      <w:r w:rsidR="00755617">
        <w:t>9.2(a)(i)</w:t>
      </w:r>
      <w:r w:rsidR="00385BE4">
        <w:fldChar w:fldCharType="end"/>
      </w:r>
      <w:r w:rsidRPr="00D61E95">
        <w:t xml:space="preserve">; </w:t>
      </w:r>
      <w:r>
        <w:t xml:space="preserve"> </w:t>
      </w:r>
    </w:p>
    <w:p w14:paraId="361A7E25" w14:textId="7CB11B32" w:rsidR="000F1539" w:rsidRDefault="000F1539" w:rsidP="000F1539">
      <w:pPr>
        <w:pStyle w:val="DefenceHeading4"/>
      </w:pPr>
      <w:r>
        <w:t>the adjustment (if any) to the Indicative Delivery Phase Fee, as a result of any design development, cost planning and programming carried out by the Consultant in the Planning Phase; and</w:t>
      </w:r>
      <w:bookmarkEnd w:id="1087"/>
      <w:r>
        <w:t xml:space="preserve"> </w:t>
      </w:r>
    </w:p>
    <w:p w14:paraId="31662A75" w14:textId="77777777" w:rsidR="000F1539" w:rsidRDefault="000F1539" w:rsidP="000F1539">
      <w:pPr>
        <w:pStyle w:val="DefenceHeading4"/>
      </w:pPr>
      <w:r>
        <w:t>if a Fee Payment Schedule applies in the Delivery Phase, the adjustment (if any) required to the Fee Payment Schedule,</w:t>
      </w:r>
    </w:p>
    <w:p w14:paraId="37779C40" w14:textId="77777777" w:rsidR="000F1539" w:rsidRDefault="000F1539" w:rsidP="000F1539">
      <w:pPr>
        <w:pStyle w:val="DefenceHeading4"/>
        <w:numPr>
          <w:ilvl w:val="0"/>
          <w:numId w:val="0"/>
        </w:numPr>
        <w:ind w:left="964"/>
      </w:pPr>
      <w:r>
        <w:lastRenderedPageBreak/>
        <w:t>in each case having regard to the Delivery Phase Fee Proposal and, in the case of the adjustment (if any) to the Indicative Delivery Phase Fee, the Table of Variation Rates and Prices.</w:t>
      </w:r>
    </w:p>
    <w:p w14:paraId="02B2239D" w14:textId="77777777" w:rsidR="000F1539" w:rsidRDefault="000F1539" w:rsidP="000F1539">
      <w:pPr>
        <w:pStyle w:val="DefenceHeading3"/>
      </w:pPr>
      <w:r>
        <w:t>The Consultant must:</w:t>
      </w:r>
    </w:p>
    <w:p w14:paraId="070CE1C8" w14:textId="77777777" w:rsidR="000F1539" w:rsidRDefault="000F1539" w:rsidP="000F1539">
      <w:pPr>
        <w:pStyle w:val="DefenceHeading4"/>
      </w:pPr>
      <w:bookmarkStart w:id="1088" w:name="_Ref73644334"/>
      <w:r>
        <w:t>i</w:t>
      </w:r>
      <w:r w:rsidRPr="00126F89">
        <w:t>f a</w:t>
      </w:r>
      <w:r>
        <w:t>ny</w:t>
      </w:r>
      <w:r w:rsidRPr="00126F89">
        <w:t xml:space="preserve"> </w:t>
      </w:r>
      <w:r>
        <w:t>Updated Delivery Phase Fee Proposal</w:t>
      </w:r>
      <w:r w:rsidRPr="00126F89">
        <w:t xml:space="preserve"> submitted by the Consultant is rejected by the Contractor's Representative (in its absolute discretion), </w:t>
      </w:r>
      <w:r>
        <w:t>promptly</w:t>
      </w:r>
      <w:r w:rsidRPr="00126F89">
        <w:t xml:space="preserve"> prepare and submit a</w:t>
      </w:r>
      <w:r>
        <w:t xml:space="preserve"> revised Updated Delivery Phase Fee Proposal; and</w:t>
      </w:r>
      <w:bookmarkEnd w:id="1088"/>
    </w:p>
    <w:p w14:paraId="143E5B6D" w14:textId="77777777" w:rsidR="000F1539" w:rsidRPr="00126F89" w:rsidRDefault="000F1539" w:rsidP="000F1539">
      <w:pPr>
        <w:pStyle w:val="DefenceHeading4"/>
      </w:pPr>
      <w:r w:rsidRPr="00140322">
        <w:t>take all possible steps necessary to ensure that the proposed Delivery Phase Fee in its Updated Delivery Phase Fee Proposal does not exceed the Indicative Delivery Phase Fee, including all such reasonable steps directed by the Contract</w:t>
      </w:r>
      <w:r w:rsidR="00D75AA0">
        <w:t>or's Representative</w:t>
      </w:r>
      <w:r w:rsidRPr="00126F89">
        <w:t xml:space="preserve">. </w:t>
      </w:r>
    </w:p>
    <w:p w14:paraId="37461DAF" w14:textId="77777777" w:rsidR="00A37A43" w:rsidRDefault="00A37A43" w:rsidP="00A37A43">
      <w:pPr>
        <w:pStyle w:val="DefenceHeading2"/>
      </w:pPr>
      <w:bookmarkStart w:id="1089" w:name="_Toc76045695"/>
      <w:bookmarkStart w:id="1090" w:name="_Toc76045696"/>
      <w:bookmarkStart w:id="1091" w:name="_Toc76045697"/>
      <w:bookmarkStart w:id="1092" w:name="_Toc76045698"/>
      <w:bookmarkStart w:id="1093" w:name="_Toc76045699"/>
      <w:bookmarkStart w:id="1094" w:name="_Toc76045700"/>
      <w:bookmarkStart w:id="1095" w:name="_Toc76045701"/>
      <w:bookmarkStart w:id="1096" w:name="_Toc76045702"/>
      <w:bookmarkStart w:id="1097" w:name="_Toc76045703"/>
      <w:bookmarkStart w:id="1098" w:name="_Toc76045704"/>
      <w:bookmarkStart w:id="1099" w:name="_Toc76045705"/>
      <w:bookmarkStart w:id="1100" w:name="_Toc76045706"/>
      <w:bookmarkStart w:id="1101" w:name="_Toc76045707"/>
      <w:bookmarkStart w:id="1102" w:name="_Toc76045708"/>
      <w:bookmarkStart w:id="1103" w:name="_Toc76045709"/>
      <w:bookmarkStart w:id="1104" w:name="_Toc76045710"/>
      <w:bookmarkStart w:id="1105" w:name="_Toc76045711"/>
      <w:bookmarkStart w:id="1106" w:name="_Toc76045712"/>
      <w:bookmarkStart w:id="1107" w:name="_Toc76045713"/>
      <w:bookmarkStart w:id="1108" w:name="_Toc76045714"/>
      <w:bookmarkStart w:id="1109" w:name="_Toc76045715"/>
      <w:bookmarkStart w:id="1110" w:name="_Toc76045716"/>
      <w:bookmarkStart w:id="1111" w:name="_Toc76045717"/>
      <w:bookmarkStart w:id="1112" w:name="_Toc76045718"/>
      <w:bookmarkStart w:id="1113" w:name="_Toc76045719"/>
      <w:bookmarkStart w:id="1114" w:name="_Toc76045720"/>
      <w:bookmarkStart w:id="1115" w:name="_Toc76045721"/>
      <w:bookmarkStart w:id="1116" w:name="_Toc76045722"/>
      <w:bookmarkStart w:id="1117" w:name="_Toc76045723"/>
      <w:bookmarkStart w:id="1118" w:name="_Toc76045724"/>
      <w:bookmarkStart w:id="1119" w:name="_Toc76045725"/>
      <w:bookmarkStart w:id="1120" w:name="_Toc76045726"/>
      <w:bookmarkStart w:id="1121" w:name="_Ref71813539"/>
      <w:bookmarkStart w:id="1122" w:name="_Toc72761363"/>
      <w:bookmarkStart w:id="1123" w:name="_Toc209542477"/>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r>
        <w:t>Approval (or otherwise) of Updated Delivery Phase Fee Proposal and adjustment of Fees for the Delivery Phase</w:t>
      </w:r>
      <w:bookmarkEnd w:id="1121"/>
      <w:bookmarkEnd w:id="1122"/>
      <w:bookmarkEnd w:id="1123"/>
      <w:r>
        <w:t xml:space="preserve"> </w:t>
      </w:r>
    </w:p>
    <w:p w14:paraId="17ED9CE7" w14:textId="77777777" w:rsidR="002A1289" w:rsidRPr="00126F89" w:rsidRDefault="002A1289" w:rsidP="002A1289">
      <w:pPr>
        <w:pStyle w:val="DefenceHeading3"/>
      </w:pPr>
      <w:bookmarkStart w:id="1124" w:name="_Ref66895775"/>
      <w:r w:rsidRPr="00126F89">
        <w:t xml:space="preserve">If the Contractor's Representative (in </w:t>
      </w:r>
      <w:r w:rsidR="00913B8D">
        <w:t>its</w:t>
      </w:r>
      <w:r w:rsidRPr="00126F89">
        <w:t xml:space="preserve"> absolute discretion):</w:t>
      </w:r>
      <w:bookmarkEnd w:id="1124"/>
      <w:r w:rsidRPr="00126F89">
        <w:t xml:space="preserve"> </w:t>
      </w:r>
    </w:p>
    <w:p w14:paraId="11A90F4E" w14:textId="4A988751" w:rsidR="002A1289" w:rsidRPr="00126F89" w:rsidRDefault="002A1289" w:rsidP="002A1289">
      <w:pPr>
        <w:pStyle w:val="DefenceHeading4"/>
      </w:pPr>
      <w:r w:rsidRPr="00126F89">
        <w:t xml:space="preserve">approves </w:t>
      </w:r>
      <w:r w:rsidR="004D77C7">
        <w:t xml:space="preserve">any </w:t>
      </w:r>
      <w:r w:rsidR="00A37A43" w:rsidRPr="00710480">
        <w:t>Updated Delivery Phase Fee Proposal</w:t>
      </w:r>
      <w:r w:rsidRPr="00126F89">
        <w:t xml:space="preserve"> (or </w:t>
      </w:r>
      <w:r w:rsidR="00A37A43">
        <w:t>revised</w:t>
      </w:r>
      <w:r w:rsidR="00A37A43" w:rsidRPr="00126F89">
        <w:t xml:space="preserve"> </w:t>
      </w:r>
      <w:r w:rsidR="00A37A43" w:rsidRPr="00710480">
        <w:t>Updated Delivery Phase Fee Proposal</w:t>
      </w:r>
      <w:r w:rsidRPr="00126F89">
        <w:t>)</w:t>
      </w:r>
      <w:r w:rsidR="00D03146">
        <w:t xml:space="preserve"> submitted by the Consultant in accordance with clause </w:t>
      </w:r>
      <w:r w:rsidR="00D03146">
        <w:fldChar w:fldCharType="begin"/>
      </w:r>
      <w:r w:rsidR="00D03146">
        <w:instrText xml:space="preserve"> REF _Ref66895337 \w \h </w:instrText>
      </w:r>
      <w:r w:rsidR="00D03146">
        <w:fldChar w:fldCharType="separate"/>
      </w:r>
      <w:r w:rsidR="00755617">
        <w:t>9.2(a)</w:t>
      </w:r>
      <w:r w:rsidR="00D03146">
        <w:fldChar w:fldCharType="end"/>
      </w:r>
      <w:r w:rsidR="00D03146">
        <w:t xml:space="preserve"> or </w:t>
      </w:r>
      <w:r w:rsidR="00D03146">
        <w:fldChar w:fldCharType="begin"/>
      </w:r>
      <w:r w:rsidR="00D03146">
        <w:instrText xml:space="preserve"> REF _Ref73644334 \w \h </w:instrText>
      </w:r>
      <w:r w:rsidR="00D03146">
        <w:fldChar w:fldCharType="separate"/>
      </w:r>
      <w:r w:rsidR="00755617">
        <w:t>9.2(c)(i)</w:t>
      </w:r>
      <w:r w:rsidR="00D03146">
        <w:fldChar w:fldCharType="end"/>
      </w:r>
      <w:r w:rsidR="00D03146" w:rsidRPr="00D03146">
        <w:t xml:space="preserve"> </w:t>
      </w:r>
      <w:r w:rsidR="00D03146">
        <w:t>(as the case may be)</w:t>
      </w:r>
      <w:r w:rsidRPr="00126F89">
        <w:t xml:space="preserve">; and </w:t>
      </w:r>
    </w:p>
    <w:p w14:paraId="1DBCDE75" w14:textId="104B1D30" w:rsidR="002A1289" w:rsidRPr="00126F89" w:rsidRDefault="002A1289" w:rsidP="002A1289">
      <w:pPr>
        <w:pStyle w:val="DefenceHeading4"/>
      </w:pPr>
      <w:r w:rsidRPr="00126F89">
        <w:t xml:space="preserve">reaches agreement on all of the matters in </w:t>
      </w:r>
      <w:r w:rsidR="00A37A43">
        <w:t xml:space="preserve">clause </w:t>
      </w:r>
      <w:r w:rsidR="00D03146">
        <w:fldChar w:fldCharType="begin"/>
      </w:r>
      <w:r w:rsidR="00D03146">
        <w:instrText xml:space="preserve"> REF _Ref66895565 \w \h </w:instrText>
      </w:r>
      <w:r w:rsidR="00D03146">
        <w:fldChar w:fldCharType="separate"/>
      </w:r>
      <w:r w:rsidR="00755617">
        <w:t>9.2(b)</w:t>
      </w:r>
      <w:r w:rsidR="00D03146">
        <w:fldChar w:fldCharType="end"/>
      </w:r>
      <w:r w:rsidRPr="00126F89">
        <w:t xml:space="preserve">, </w:t>
      </w:r>
    </w:p>
    <w:p w14:paraId="71AEEE0A" w14:textId="77777777" w:rsidR="00A37A43" w:rsidRDefault="002A1289" w:rsidP="002A1289">
      <w:pPr>
        <w:pStyle w:val="DefenceIndent2"/>
        <w:ind w:left="964"/>
      </w:pPr>
      <w:r w:rsidRPr="00126F89">
        <w:t>the Contractor's Representative will</w:t>
      </w:r>
      <w:r w:rsidR="00A37A43">
        <w:t>:</w:t>
      </w:r>
      <w:r w:rsidRPr="00126F89">
        <w:t xml:space="preserve"> </w:t>
      </w:r>
    </w:p>
    <w:p w14:paraId="5EEEF708" w14:textId="77777777" w:rsidR="00A37A43" w:rsidRDefault="002A1289" w:rsidP="004C6864">
      <w:pPr>
        <w:pStyle w:val="DefenceHeading4"/>
      </w:pPr>
      <w:bookmarkStart w:id="1125" w:name="_Ref75775557"/>
      <w:r w:rsidRPr="00126F89">
        <w:t>record the agreement</w:t>
      </w:r>
      <w:r w:rsidR="00A37A43">
        <w:t xml:space="preserve"> </w:t>
      </w:r>
      <w:r w:rsidR="00A37A43" w:rsidRPr="008051C9">
        <w:t xml:space="preserve">in the form </w:t>
      </w:r>
      <w:r w:rsidR="00695216">
        <w:t xml:space="preserve">of minutes </w:t>
      </w:r>
      <w:r w:rsidR="00A37A43" w:rsidRPr="008051C9">
        <w:t>set out in the Schedule of Collateral Documents (</w:t>
      </w:r>
      <w:r w:rsidR="00A37A43" w:rsidRPr="008051C9">
        <w:rPr>
          <w:b/>
        </w:rPr>
        <w:t>Delivery Phase Agreement Minutes</w:t>
      </w:r>
      <w:r w:rsidR="00A37A43" w:rsidRPr="008051C9">
        <w:t>)</w:t>
      </w:r>
      <w:r w:rsidRPr="00126F89">
        <w:t>, including the lump sum Delivery Phase Fee and any Milestone Fee Payment Schedule for the Delivery Phase</w:t>
      </w:r>
      <w:r w:rsidR="00A37A43">
        <w:t>; and</w:t>
      </w:r>
      <w:bookmarkEnd w:id="1125"/>
    </w:p>
    <w:p w14:paraId="1087E26C" w14:textId="77777777" w:rsidR="002A1289" w:rsidRPr="00126F89" w:rsidRDefault="004D77C7" w:rsidP="004C6864">
      <w:pPr>
        <w:pStyle w:val="DefenceHeading4"/>
      </w:pPr>
      <w:bookmarkStart w:id="1126" w:name="_Ref73702923"/>
      <w:r>
        <w:t>provide the finalised Delivery Phase Agreement Minutes to the Consultant</w:t>
      </w:r>
      <w:r w:rsidR="002A1289" w:rsidRPr="00126F89">
        <w:t>.</w:t>
      </w:r>
      <w:bookmarkEnd w:id="1126"/>
    </w:p>
    <w:p w14:paraId="48060E05" w14:textId="39A7FA7E" w:rsidR="00A37A43" w:rsidRPr="00710480" w:rsidRDefault="00A37A43" w:rsidP="00A37A43">
      <w:pPr>
        <w:pStyle w:val="DefenceHeading3"/>
      </w:pPr>
      <w:bookmarkStart w:id="1127" w:name="_Ref66896016"/>
      <w:r w:rsidRPr="00710480">
        <w:t>The Consultant acknowledges that</w:t>
      </w:r>
      <w:r>
        <w:t xml:space="preserve">, for the purpose of determining whether or not to approve any Updated Delivery Phase Fee Proposal </w:t>
      </w:r>
      <w:r w:rsidRPr="00480098">
        <w:t xml:space="preserve">(or revised </w:t>
      </w:r>
      <w:r w:rsidRPr="00710480">
        <w:t>Updated Delivery Phase Fee Proposal</w:t>
      </w:r>
      <w:r w:rsidRPr="00480098">
        <w:t>)</w:t>
      </w:r>
      <w:r>
        <w:t xml:space="preserve"> submitted by the Consultant</w:t>
      </w:r>
      <w:r w:rsidR="00615DE6">
        <w:t xml:space="preserve"> the</w:t>
      </w:r>
      <w:r w:rsidRPr="00710480">
        <w:t xml:space="preserve">: </w:t>
      </w:r>
    </w:p>
    <w:p w14:paraId="2B54A5EB" w14:textId="01A98E23" w:rsidR="00A37A43" w:rsidRPr="008051C9" w:rsidRDefault="000F1539" w:rsidP="00A37A43">
      <w:pPr>
        <w:pStyle w:val="DefenceHeading4"/>
      </w:pPr>
      <w:bookmarkStart w:id="1128" w:name="_Ref71811761"/>
      <w:r w:rsidRPr="00126F89">
        <w:t xml:space="preserve">Contractor's Representative </w:t>
      </w:r>
      <w:r w:rsidR="00A37A43" w:rsidRPr="00710480">
        <w:t xml:space="preserve">may engage a third party to perform an external audit of any Updated Delivery Phase Fee Proposal </w:t>
      </w:r>
      <w:r w:rsidR="00A37A43" w:rsidRPr="008051C9">
        <w:t xml:space="preserve">(or </w:t>
      </w:r>
      <w:r w:rsidR="00A37A43" w:rsidRPr="00710480">
        <w:t>revised Updated Delivery Phase Fee Proposal</w:t>
      </w:r>
      <w:r w:rsidR="00A37A43" w:rsidRPr="008051C9">
        <w:t>);</w:t>
      </w:r>
      <w:bookmarkEnd w:id="1128"/>
      <w:r w:rsidR="00A37A43" w:rsidRPr="008051C9">
        <w:t xml:space="preserve"> </w:t>
      </w:r>
      <w:r w:rsidR="00A37A43">
        <w:t xml:space="preserve">and </w:t>
      </w:r>
    </w:p>
    <w:p w14:paraId="696DE283" w14:textId="77777777" w:rsidR="00A37A43" w:rsidRDefault="00A37A43" w:rsidP="00A37A43">
      <w:pPr>
        <w:pStyle w:val="DefenceHeading4"/>
      </w:pPr>
      <w:r>
        <w:t>Consultant must:</w:t>
      </w:r>
    </w:p>
    <w:p w14:paraId="3797B9FF" w14:textId="06004E0F" w:rsidR="00A37A43" w:rsidRPr="00480098" w:rsidRDefault="00A37A43" w:rsidP="00A37A43">
      <w:pPr>
        <w:pStyle w:val="DefenceHeading5"/>
        <w:tabs>
          <w:tab w:val="clear" w:pos="2892"/>
          <w:tab w:val="num" w:pos="2949"/>
        </w:tabs>
        <w:ind w:left="2949"/>
      </w:pPr>
      <w:r w:rsidRPr="00480098">
        <w:t>co</w:t>
      </w:r>
      <w:r w:rsidRPr="00480098">
        <w:noBreakHyphen/>
        <w:t xml:space="preserve">operate with the </w:t>
      </w:r>
      <w:r w:rsidR="000F1539" w:rsidRPr="00126F89">
        <w:t>Contractor's Representative</w:t>
      </w:r>
      <w:r w:rsidRPr="00480098">
        <w:t xml:space="preserve"> and any third parties required by</w:t>
      </w:r>
      <w:r>
        <w:t xml:space="preserve"> the </w:t>
      </w:r>
      <w:r w:rsidR="000F1539" w:rsidRPr="00126F89">
        <w:t>Contractor's Representative</w:t>
      </w:r>
      <w:r>
        <w:t xml:space="preserve">; </w:t>
      </w:r>
    </w:p>
    <w:p w14:paraId="52C72F85" w14:textId="47D2799C" w:rsidR="00A37A43" w:rsidRPr="00710480" w:rsidRDefault="00A37A43" w:rsidP="00A37A43">
      <w:pPr>
        <w:pStyle w:val="DefenceHeading5"/>
        <w:tabs>
          <w:tab w:val="clear" w:pos="2892"/>
          <w:tab w:val="num" w:pos="2949"/>
        </w:tabs>
        <w:ind w:left="2949"/>
      </w:pPr>
      <w:r w:rsidRPr="00710480">
        <w:t xml:space="preserve">provide such other documents and information as the </w:t>
      </w:r>
      <w:r w:rsidR="000F1539" w:rsidRPr="00126F89">
        <w:t>Contractor's Representative</w:t>
      </w:r>
      <w:r w:rsidRPr="00710480">
        <w:t xml:space="preserve"> may require for the purposes of such external audit under subparagraph </w:t>
      </w:r>
      <w:r>
        <w:fldChar w:fldCharType="begin"/>
      </w:r>
      <w:r>
        <w:instrText xml:space="preserve"> REF _Ref71811761 \r \h  \* MERGEFORMAT </w:instrText>
      </w:r>
      <w:r>
        <w:fldChar w:fldCharType="separate"/>
      </w:r>
      <w:r w:rsidR="00755617">
        <w:t>(i)</w:t>
      </w:r>
      <w:r>
        <w:fldChar w:fldCharType="end"/>
      </w:r>
      <w:r>
        <w:t>;</w:t>
      </w:r>
      <w:r w:rsidRPr="00710480">
        <w:t xml:space="preserve"> </w:t>
      </w:r>
      <w:r>
        <w:t xml:space="preserve">and </w:t>
      </w:r>
    </w:p>
    <w:p w14:paraId="3E76F0E3" w14:textId="4985BBF5" w:rsidR="00A37A43" w:rsidRPr="008051C9" w:rsidRDefault="00A37A43" w:rsidP="00A37A43">
      <w:pPr>
        <w:pStyle w:val="DefenceHeading5"/>
        <w:tabs>
          <w:tab w:val="clear" w:pos="2892"/>
          <w:tab w:val="num" w:pos="2949"/>
        </w:tabs>
        <w:ind w:left="2949"/>
      </w:pPr>
      <w:r w:rsidRPr="008051C9">
        <w:t xml:space="preserve">provide such other documents and information as the </w:t>
      </w:r>
      <w:r w:rsidR="0040220C" w:rsidRPr="00126F89">
        <w:t>Contractor's Representative</w:t>
      </w:r>
      <w:r w:rsidRPr="008051C9">
        <w:t xml:space="preserve"> may require.</w:t>
      </w:r>
    </w:p>
    <w:p w14:paraId="7403F9B2" w14:textId="77777777" w:rsidR="002A1289" w:rsidRPr="00126F89" w:rsidRDefault="002A1289" w:rsidP="002A1289">
      <w:pPr>
        <w:pStyle w:val="DefenceHeading3"/>
      </w:pPr>
      <w:bookmarkStart w:id="1129" w:name="_Ref66895312"/>
      <w:bookmarkEnd w:id="1127"/>
      <w:r w:rsidRPr="00126F89">
        <w:t xml:space="preserve">If the Contractor's Representative (in </w:t>
      </w:r>
      <w:r w:rsidR="00A37A43">
        <w:t>its</w:t>
      </w:r>
      <w:r w:rsidRPr="00126F89">
        <w:t xml:space="preserve"> absolute discretion) does not:</w:t>
      </w:r>
      <w:bookmarkEnd w:id="1129"/>
      <w:r w:rsidRPr="00126F89">
        <w:t xml:space="preserve"> </w:t>
      </w:r>
    </w:p>
    <w:p w14:paraId="578F1B92" w14:textId="77777777" w:rsidR="002A1289" w:rsidRPr="00126F89" w:rsidRDefault="002A1289" w:rsidP="002A1289">
      <w:pPr>
        <w:pStyle w:val="DefenceHeading4"/>
      </w:pPr>
      <w:r w:rsidRPr="00126F89">
        <w:t>approve a</w:t>
      </w:r>
      <w:r w:rsidR="00A37A43">
        <w:t xml:space="preserve">ny </w:t>
      </w:r>
      <w:r w:rsidR="00A37A43" w:rsidRPr="00710480">
        <w:t>Updated Delivery Phase Fee Proposal (</w:t>
      </w:r>
      <w:r w:rsidR="00A37A43" w:rsidRPr="00480098">
        <w:t xml:space="preserve">or revised </w:t>
      </w:r>
      <w:r w:rsidR="00A37A43" w:rsidRPr="00710480">
        <w:t>Updated Delivery Phase Fee Proposal</w:t>
      </w:r>
      <w:r w:rsidR="00A37A43" w:rsidRPr="00480098">
        <w:t>)</w:t>
      </w:r>
      <w:r w:rsidRPr="00126F89">
        <w:t>; or</w:t>
      </w:r>
    </w:p>
    <w:p w14:paraId="28219E43" w14:textId="6808346A" w:rsidR="002A1289" w:rsidRPr="00126F89" w:rsidRDefault="002A1289" w:rsidP="002A1289">
      <w:pPr>
        <w:pStyle w:val="DefenceHeading4"/>
      </w:pPr>
      <w:r w:rsidRPr="00126F89">
        <w:t xml:space="preserve">reach agreement </w:t>
      </w:r>
      <w:r w:rsidR="005E0B53">
        <w:t xml:space="preserve">with the Consultant </w:t>
      </w:r>
      <w:r w:rsidRPr="00126F89">
        <w:t xml:space="preserve">on all of the matters in </w:t>
      </w:r>
      <w:r w:rsidR="00A37A43">
        <w:t xml:space="preserve">clause </w:t>
      </w:r>
      <w:r w:rsidR="00D03146">
        <w:fldChar w:fldCharType="begin"/>
      </w:r>
      <w:r w:rsidR="00D03146">
        <w:instrText xml:space="preserve"> REF _Ref66895565 \w \h </w:instrText>
      </w:r>
      <w:r w:rsidR="00D03146">
        <w:fldChar w:fldCharType="separate"/>
      </w:r>
      <w:r w:rsidR="00755617">
        <w:t>9.2(b)</w:t>
      </w:r>
      <w:r w:rsidR="00D03146">
        <w:fldChar w:fldCharType="end"/>
      </w:r>
      <w:r w:rsidRPr="00126F89">
        <w:t>,</w:t>
      </w:r>
    </w:p>
    <w:p w14:paraId="2CC12B3C" w14:textId="4238BD24" w:rsidR="002A1289" w:rsidRDefault="005E0B53" w:rsidP="002A1289">
      <w:pPr>
        <w:pStyle w:val="DefenceIndent2"/>
        <w:ind w:left="964"/>
      </w:pPr>
      <w:r>
        <w:t>by</w:t>
      </w:r>
      <w:r w:rsidR="002A1289" w:rsidRPr="00126F89">
        <w:t xml:space="preserve"> the Date for Delivery Phase Agreement, then the Contractor may (in its absolute discretion) elect to issue a notice under clause </w:t>
      </w:r>
      <w:r w:rsidR="002A1289">
        <w:fldChar w:fldCharType="begin"/>
      </w:r>
      <w:r w:rsidR="002A1289">
        <w:instrText xml:space="preserve"> REF _Ref66895581 \w \h </w:instrText>
      </w:r>
      <w:r w:rsidR="002A1289">
        <w:fldChar w:fldCharType="separate"/>
      </w:r>
      <w:r w:rsidR="00755617">
        <w:t>9.4(b)</w:t>
      </w:r>
      <w:r w:rsidR="002A1289">
        <w:fldChar w:fldCharType="end"/>
      </w:r>
      <w:r w:rsidR="002A1289" w:rsidRPr="00126F89">
        <w:t xml:space="preserve">. </w:t>
      </w:r>
    </w:p>
    <w:p w14:paraId="09A46DCC" w14:textId="09949BBD" w:rsidR="000F1539" w:rsidRDefault="000F1539" w:rsidP="000F1539">
      <w:pPr>
        <w:pStyle w:val="DefenceHeading3"/>
      </w:pPr>
      <w:bookmarkStart w:id="1130" w:name="_Ref73644533"/>
      <w:r>
        <w:lastRenderedPageBreak/>
        <w:t xml:space="preserve">If the </w:t>
      </w:r>
      <w:r w:rsidR="0040220C" w:rsidRPr="00126F89">
        <w:t>Contractor's Representative</w:t>
      </w:r>
      <w:r w:rsidR="0040220C">
        <w:t xml:space="preserve"> </w:t>
      </w:r>
      <w:r>
        <w:t>provides finalised Delivery Phase Agreement Minutes to the Consultant under paragraph</w:t>
      </w:r>
      <w:r w:rsidR="00D75AA0">
        <w:t xml:space="preserve"> </w:t>
      </w:r>
      <w:r w:rsidR="0040220C">
        <w:fldChar w:fldCharType="begin"/>
      </w:r>
      <w:r w:rsidR="0040220C">
        <w:instrText xml:space="preserve"> REF _Ref66895775 \n \h </w:instrText>
      </w:r>
      <w:r w:rsidR="0040220C">
        <w:fldChar w:fldCharType="separate"/>
      </w:r>
      <w:r w:rsidR="00755617">
        <w:t>(a)</w:t>
      </w:r>
      <w:r w:rsidR="0040220C">
        <w:fldChar w:fldCharType="end"/>
      </w:r>
      <w:r>
        <w:t>:</w:t>
      </w:r>
      <w:bookmarkEnd w:id="1130"/>
    </w:p>
    <w:p w14:paraId="0414EC27" w14:textId="77777777" w:rsidR="000F1539" w:rsidRDefault="000F1539" w:rsidP="000F1539">
      <w:pPr>
        <w:pStyle w:val="DefenceHeading4"/>
      </w:pPr>
      <w:bookmarkStart w:id="1131" w:name="_Ref71811239"/>
      <w:r>
        <w:t xml:space="preserve">the Consultant must sign the Delivery Phase Agreement Minutes and return them to the </w:t>
      </w:r>
      <w:r w:rsidR="0040220C">
        <w:t xml:space="preserve">Contractor's Representative </w:t>
      </w:r>
      <w:r>
        <w:t>by the date required by the Contract</w:t>
      </w:r>
      <w:r w:rsidR="0040220C">
        <w:t>or's Representative</w:t>
      </w:r>
      <w:r>
        <w:t>;</w:t>
      </w:r>
      <w:bookmarkEnd w:id="1131"/>
      <w:r>
        <w:t xml:space="preserve"> </w:t>
      </w:r>
    </w:p>
    <w:p w14:paraId="31B43AC2" w14:textId="0AE63660" w:rsidR="000F1539" w:rsidRDefault="000F1539" w:rsidP="000F1539">
      <w:pPr>
        <w:pStyle w:val="DefenceHeading4"/>
      </w:pPr>
      <w:r>
        <w:t xml:space="preserve">the Commonwealth will execute the Delivery Phase Agreement Minutes on the same day that it issues a notice under clause </w:t>
      </w:r>
      <w:r w:rsidR="00D03146">
        <w:fldChar w:fldCharType="begin"/>
      </w:r>
      <w:r w:rsidR="00D03146">
        <w:instrText xml:space="preserve"> REF _Ref66895484 \w \h </w:instrText>
      </w:r>
      <w:r w:rsidR="00D03146">
        <w:fldChar w:fldCharType="separate"/>
      </w:r>
      <w:r w:rsidR="00755617">
        <w:t>9.4(a)</w:t>
      </w:r>
      <w:r w:rsidR="00D03146">
        <w:fldChar w:fldCharType="end"/>
      </w:r>
      <w:r>
        <w:t xml:space="preserve">; and </w:t>
      </w:r>
    </w:p>
    <w:p w14:paraId="6A3EECDB" w14:textId="4760B78A" w:rsidR="000F1539" w:rsidRPr="00FF75BA" w:rsidRDefault="000F1539" w:rsidP="000F1539">
      <w:pPr>
        <w:pStyle w:val="DefenceHeading4"/>
      </w:pPr>
      <w:r>
        <w:t>s</w:t>
      </w:r>
      <w:r w:rsidRPr="00480098">
        <w:t xml:space="preserve">ubject to clause </w:t>
      </w:r>
      <w:r w:rsidR="00D03146">
        <w:fldChar w:fldCharType="begin"/>
      </w:r>
      <w:r w:rsidR="00D03146">
        <w:instrText xml:space="preserve"> REF _Ref66895381 \w \h </w:instrText>
      </w:r>
      <w:r w:rsidR="00D03146">
        <w:fldChar w:fldCharType="separate"/>
      </w:r>
      <w:r w:rsidR="00755617">
        <w:t>9.4</w:t>
      </w:r>
      <w:r w:rsidR="00D03146">
        <w:fldChar w:fldCharType="end"/>
      </w:r>
      <w:r w:rsidRPr="00480098">
        <w:t>, the parties' ri</w:t>
      </w:r>
      <w:r w:rsidR="00D75AA0">
        <w:t>ghts and obligations under the Subc</w:t>
      </w:r>
      <w:r w:rsidRPr="00480098">
        <w:t xml:space="preserve">ontract will be subject to the matters agreed, as recorded in the </w:t>
      </w:r>
      <w:r w:rsidRPr="00710480">
        <w:t>Delivery Phase Agreement Minutes</w:t>
      </w:r>
      <w:r w:rsidRPr="00480098">
        <w:t>.</w:t>
      </w:r>
      <w:r w:rsidRPr="00710480">
        <w:t xml:space="preserve"> </w:t>
      </w:r>
    </w:p>
    <w:p w14:paraId="0B11793C" w14:textId="255ECF29" w:rsidR="002A1289" w:rsidRPr="00126F89" w:rsidRDefault="002A1289" w:rsidP="004C6864">
      <w:pPr>
        <w:pStyle w:val="DefenceHeading2"/>
      </w:pPr>
      <w:bookmarkStart w:id="1132" w:name="_Ref66895381"/>
      <w:bookmarkStart w:id="1133" w:name="_Toc209542478"/>
      <w:r w:rsidRPr="00126F89">
        <w:t xml:space="preserve">Notice to </w:t>
      </w:r>
      <w:r w:rsidR="00C059FC">
        <w:t>P</w:t>
      </w:r>
      <w:r w:rsidRPr="00126F89">
        <w:t xml:space="preserve">roceed (or not </w:t>
      </w:r>
      <w:r w:rsidR="00C059FC">
        <w:t>P</w:t>
      </w:r>
      <w:r w:rsidRPr="00126F89">
        <w:t>roceed) with Delivery Phase Services</w:t>
      </w:r>
      <w:bookmarkEnd w:id="1132"/>
      <w:bookmarkEnd w:id="1133"/>
    </w:p>
    <w:p w14:paraId="3864A6F3" w14:textId="7110F059" w:rsidR="002A1289" w:rsidRDefault="002A1289" w:rsidP="002A1289">
      <w:pPr>
        <w:pStyle w:val="DefenceHeading3"/>
      </w:pPr>
      <w:bookmarkStart w:id="1134" w:name="_Ref66895484"/>
      <w:r w:rsidRPr="00126F89">
        <w:t>If the</w:t>
      </w:r>
      <w:r w:rsidR="00D03146">
        <w:t xml:space="preserve"> Consultant has signed and returned the Delivery Phase Agreement Minutes to the</w:t>
      </w:r>
      <w:r w:rsidRPr="00126F89">
        <w:t xml:space="preserve"> Contractor's Representative under clause </w:t>
      </w:r>
      <w:r w:rsidR="00D03146">
        <w:fldChar w:fldCharType="begin"/>
      </w:r>
      <w:r w:rsidR="00D03146">
        <w:instrText xml:space="preserve"> REF _Ref73644533 \w \h </w:instrText>
      </w:r>
      <w:r w:rsidR="00D03146">
        <w:fldChar w:fldCharType="separate"/>
      </w:r>
      <w:r w:rsidR="00755617">
        <w:t>9.3(d)</w:t>
      </w:r>
      <w:r w:rsidR="00D03146">
        <w:fldChar w:fldCharType="end"/>
      </w:r>
      <w:r w:rsidRPr="00126F89">
        <w:t>, the Contractor may (in its absolute discretion</w:t>
      </w:r>
      <w:r w:rsidRPr="00F94C5E">
        <w:t xml:space="preserve">) elect to issue a notice in writing directing the </w:t>
      </w:r>
      <w:r w:rsidRPr="001D4FAF">
        <w:t>Consultant</w:t>
      </w:r>
      <w:r w:rsidRPr="00F94C5E">
        <w:t xml:space="preserve"> to proceed with the </w:t>
      </w:r>
      <w:r w:rsidRPr="001D4FAF">
        <w:t>Delivery Phase Services</w:t>
      </w:r>
      <w:r w:rsidRPr="00F94C5E">
        <w:t xml:space="preserve"> and the </w:t>
      </w:r>
      <w:r w:rsidRPr="001D4FAF">
        <w:t>Consultant</w:t>
      </w:r>
      <w:r w:rsidRPr="00F94C5E">
        <w:t xml:space="preserve"> must immediately commence to perform the </w:t>
      </w:r>
      <w:r w:rsidRPr="001D4FAF">
        <w:t>Delivery Phase Services</w:t>
      </w:r>
      <w:r w:rsidRPr="00F94C5E">
        <w:t>.</w:t>
      </w:r>
      <w:bookmarkEnd w:id="1134"/>
    </w:p>
    <w:p w14:paraId="08657BF1" w14:textId="77777777" w:rsidR="002A1289" w:rsidRPr="00F94C5E" w:rsidRDefault="002A1289" w:rsidP="002A1289">
      <w:pPr>
        <w:pStyle w:val="DefenceHeading3"/>
      </w:pPr>
      <w:bookmarkStart w:id="1135" w:name="_Ref66895581"/>
      <w:r w:rsidRPr="00F94C5E">
        <w:t>If:</w:t>
      </w:r>
      <w:bookmarkEnd w:id="1135"/>
      <w:r w:rsidRPr="00F94C5E">
        <w:t xml:space="preserve"> </w:t>
      </w:r>
    </w:p>
    <w:p w14:paraId="385080DA" w14:textId="77777777" w:rsidR="002A1289" w:rsidRPr="00F94C5E" w:rsidRDefault="002A1289" w:rsidP="002A1289">
      <w:pPr>
        <w:pStyle w:val="DefenceHeading4"/>
      </w:pPr>
      <w:r w:rsidRPr="00F94C5E">
        <w:t xml:space="preserve">various departmental, government, parliamentary and other approvals required for the </w:t>
      </w:r>
      <w:r w:rsidRPr="001D4FAF">
        <w:t>MCC Works</w:t>
      </w:r>
      <w:r w:rsidRPr="00F94C5E">
        <w:t xml:space="preserve"> are not achieved;</w:t>
      </w:r>
    </w:p>
    <w:p w14:paraId="036BFCCC" w14:textId="6D18893F" w:rsidR="00D03146" w:rsidRDefault="00D03146" w:rsidP="002A1289">
      <w:pPr>
        <w:pStyle w:val="DefenceHeading4"/>
      </w:pPr>
      <w:r>
        <w:t xml:space="preserve">clause </w:t>
      </w:r>
      <w:r>
        <w:fldChar w:fldCharType="begin"/>
      </w:r>
      <w:r>
        <w:instrText xml:space="preserve"> REF _Ref66895312 \w \h </w:instrText>
      </w:r>
      <w:r>
        <w:fldChar w:fldCharType="separate"/>
      </w:r>
      <w:r w:rsidR="00755617">
        <w:t>9.3(c)</w:t>
      </w:r>
      <w:r>
        <w:fldChar w:fldCharType="end"/>
      </w:r>
      <w:r>
        <w:t xml:space="preserve"> applies;</w:t>
      </w:r>
    </w:p>
    <w:p w14:paraId="60CDCA2A" w14:textId="77777777" w:rsidR="002A1289" w:rsidRPr="00F94C5E" w:rsidRDefault="002A1289" w:rsidP="002A1289">
      <w:pPr>
        <w:pStyle w:val="DefenceHeading4"/>
      </w:pPr>
      <w:r w:rsidRPr="00F94C5E">
        <w:t xml:space="preserve">the </w:t>
      </w:r>
      <w:r w:rsidRPr="001D4FAF">
        <w:t>Contractor</w:t>
      </w:r>
      <w:r w:rsidRPr="00F94C5E">
        <w:t xml:space="preserve"> is not satisfied (in its absolute discretion): </w:t>
      </w:r>
    </w:p>
    <w:p w14:paraId="51D1A5F7" w14:textId="77777777" w:rsidR="002A1289" w:rsidRPr="00F94C5E" w:rsidRDefault="002A1289" w:rsidP="002A1289">
      <w:pPr>
        <w:pStyle w:val="DefenceHeading5"/>
      </w:pPr>
      <w:r w:rsidRPr="00F94C5E">
        <w:t xml:space="preserve">that it will maximise value for money for </w:t>
      </w:r>
      <w:r w:rsidRPr="00695216">
        <w:t>the Commonwealth and</w:t>
      </w:r>
      <w:r w:rsidRPr="00F94C5E">
        <w:t xml:space="preserve"> </w:t>
      </w:r>
      <w:r>
        <w:t xml:space="preserve">the </w:t>
      </w:r>
      <w:r w:rsidRPr="00B55634">
        <w:t>Contractor</w:t>
      </w:r>
      <w:r w:rsidRPr="00F94C5E">
        <w:t xml:space="preserve"> to have the </w:t>
      </w:r>
      <w:r w:rsidRPr="00B55634">
        <w:t>Consultant</w:t>
      </w:r>
      <w:r w:rsidRPr="00F94C5E">
        <w:t xml:space="preserve"> proceed with the </w:t>
      </w:r>
      <w:r w:rsidRPr="00B55634">
        <w:t>Delivery Phase Services</w:t>
      </w:r>
      <w:r w:rsidRPr="00F94C5E">
        <w:t xml:space="preserve">; or </w:t>
      </w:r>
    </w:p>
    <w:p w14:paraId="72D8E678" w14:textId="77777777" w:rsidR="002A1289" w:rsidRPr="00F94C5E" w:rsidRDefault="002A1289" w:rsidP="002A1289">
      <w:pPr>
        <w:pStyle w:val="DefenceHeading5"/>
      </w:pPr>
      <w:r w:rsidRPr="00F94C5E">
        <w:t xml:space="preserve">with the </w:t>
      </w:r>
      <w:r w:rsidRPr="001D4FAF">
        <w:t>Services</w:t>
      </w:r>
      <w:r w:rsidRPr="00F94C5E">
        <w:t xml:space="preserve"> provided by the </w:t>
      </w:r>
      <w:r w:rsidRPr="001D4FAF">
        <w:t>Consultant</w:t>
      </w:r>
      <w:r w:rsidRPr="00F94C5E">
        <w:t xml:space="preserve">; or </w:t>
      </w:r>
    </w:p>
    <w:p w14:paraId="060E7F76" w14:textId="6DFF5778" w:rsidR="002A1289" w:rsidRPr="00F94C5E" w:rsidRDefault="00615DE6" w:rsidP="002A1289">
      <w:pPr>
        <w:pStyle w:val="DefenceHeading4"/>
      </w:pPr>
      <w:r>
        <w:t xml:space="preserve">the Contractor </w:t>
      </w:r>
      <w:r w:rsidR="00D03146">
        <w:t>has elected (in its absolute discretion) not to proceed with the</w:t>
      </w:r>
      <w:r w:rsidR="005E0B53">
        <w:t xml:space="preserve"> Consultant to the</w:t>
      </w:r>
      <w:r w:rsidR="00D03146">
        <w:t xml:space="preserve"> Delivery</w:t>
      </w:r>
      <w:r w:rsidR="005E0B53">
        <w:t xml:space="preserve"> Phase</w:t>
      </w:r>
      <w:r w:rsidR="002A1289" w:rsidRPr="00F94C5E">
        <w:t xml:space="preserve">, </w:t>
      </w:r>
    </w:p>
    <w:p w14:paraId="753C7AB3" w14:textId="77777777" w:rsidR="002A1289" w:rsidRPr="00F94C5E" w:rsidRDefault="002A1289" w:rsidP="002A1289">
      <w:pPr>
        <w:pStyle w:val="DefenceIndent2"/>
        <w:ind w:left="964"/>
      </w:pPr>
      <w:r w:rsidRPr="00F94C5E">
        <w:t xml:space="preserve">then the </w:t>
      </w:r>
      <w:r w:rsidRPr="001D4FAF">
        <w:t>Contractor</w:t>
      </w:r>
      <w:r w:rsidRPr="00F94C5E">
        <w:t xml:space="preserve"> may (in its absolute discretion) elect to issue a notice in writing directing the </w:t>
      </w:r>
      <w:r w:rsidRPr="001D4FAF">
        <w:t>Consultant</w:t>
      </w:r>
      <w:r w:rsidRPr="00F94C5E">
        <w:t xml:space="preserve"> not to proceed with the </w:t>
      </w:r>
      <w:r w:rsidRPr="001D4FAF">
        <w:t>Delivery Phase Services</w:t>
      </w:r>
      <w:r w:rsidRPr="00F94C5E">
        <w:t xml:space="preserve">. </w:t>
      </w:r>
    </w:p>
    <w:p w14:paraId="2C3C2502" w14:textId="3F669025" w:rsidR="002A1289" w:rsidRPr="00F94C5E" w:rsidRDefault="002A1289" w:rsidP="002A1289">
      <w:pPr>
        <w:pStyle w:val="DefenceHeading3"/>
      </w:pPr>
      <w:bookmarkStart w:id="1136" w:name="_Ref67061170"/>
      <w:r w:rsidRPr="00F94C5E">
        <w:t xml:space="preserve">If the </w:t>
      </w:r>
      <w:r w:rsidRPr="001D4FAF">
        <w:t>Contractor</w:t>
      </w:r>
      <w:r w:rsidRPr="00F94C5E">
        <w:t xml:space="preserve"> issues a notice under paragraph </w:t>
      </w:r>
      <w:r>
        <w:fldChar w:fldCharType="begin"/>
      </w:r>
      <w:r>
        <w:instrText xml:space="preserve"> REF _Ref66895581 \n \h </w:instrText>
      </w:r>
      <w:r>
        <w:fldChar w:fldCharType="separate"/>
      </w:r>
      <w:r w:rsidR="00755617">
        <w:t>(b)</w:t>
      </w:r>
      <w:r>
        <w:fldChar w:fldCharType="end"/>
      </w:r>
      <w:r w:rsidRPr="00F94C5E">
        <w:t xml:space="preserve">, the </w:t>
      </w:r>
      <w:r w:rsidRPr="001D4FAF">
        <w:t>Consultant</w:t>
      </w:r>
      <w:r w:rsidRPr="00F94C5E">
        <w:t>:</w:t>
      </w:r>
      <w:bookmarkEnd w:id="1136"/>
      <w:r w:rsidRPr="00F94C5E">
        <w:t xml:space="preserve"> </w:t>
      </w:r>
    </w:p>
    <w:p w14:paraId="1A647A7F" w14:textId="77777777" w:rsidR="002A1289" w:rsidRPr="00F94C5E" w:rsidRDefault="002A1289" w:rsidP="002A1289">
      <w:pPr>
        <w:pStyle w:val="DefenceHeading4"/>
      </w:pPr>
      <w:bookmarkStart w:id="1137" w:name="_Ref66896095"/>
      <w:r w:rsidRPr="00F94C5E">
        <w:t xml:space="preserve">will be entitled to payment of the </w:t>
      </w:r>
      <w:r w:rsidRPr="001D4FAF">
        <w:t>Planning Phase Fee</w:t>
      </w:r>
      <w:r w:rsidRPr="00F94C5E">
        <w:t xml:space="preserve"> due and payable for the </w:t>
      </w:r>
      <w:r w:rsidRPr="001D4FAF">
        <w:t>Planning Phase Services</w:t>
      </w:r>
      <w:r w:rsidRPr="00F94C5E">
        <w:t xml:space="preserve"> completed in accordance with the </w:t>
      </w:r>
      <w:r w:rsidRPr="001D4FAF">
        <w:rPr>
          <w:szCs w:val="22"/>
        </w:rPr>
        <w:t>Subcontract</w:t>
      </w:r>
      <w:r w:rsidRPr="00F94C5E">
        <w:t xml:space="preserve"> before the issue of the notice;</w:t>
      </w:r>
      <w:bookmarkEnd w:id="1137"/>
    </w:p>
    <w:p w14:paraId="1BBC1987" w14:textId="77777777" w:rsidR="002A1289" w:rsidRPr="00F94C5E" w:rsidRDefault="002A1289" w:rsidP="002A1289">
      <w:pPr>
        <w:pStyle w:val="DefenceHeading4"/>
      </w:pPr>
      <w:r w:rsidRPr="00F94C5E">
        <w:t xml:space="preserve">will not be entitled to: </w:t>
      </w:r>
    </w:p>
    <w:p w14:paraId="1A2C1D26" w14:textId="77777777" w:rsidR="002A1289" w:rsidRPr="00F94C5E" w:rsidRDefault="002A1289" w:rsidP="002A1289">
      <w:pPr>
        <w:pStyle w:val="DefenceHeading5"/>
      </w:pPr>
      <w:r w:rsidRPr="00F94C5E">
        <w:t xml:space="preserve">perform the </w:t>
      </w:r>
      <w:r w:rsidRPr="00B55634">
        <w:t>Delivery Phase Services</w:t>
      </w:r>
      <w:r w:rsidRPr="00F94C5E">
        <w:t xml:space="preserve">; or </w:t>
      </w:r>
    </w:p>
    <w:p w14:paraId="2966EAC3" w14:textId="77777777" w:rsidR="002A1289" w:rsidRPr="00F94C5E" w:rsidRDefault="002A1289" w:rsidP="002A1289">
      <w:pPr>
        <w:pStyle w:val="DefenceHeading5"/>
      </w:pPr>
      <w:r w:rsidRPr="00F94C5E">
        <w:t xml:space="preserve">payment of the </w:t>
      </w:r>
      <w:r w:rsidRPr="001D4FAF">
        <w:t>Delivery Phase Fee</w:t>
      </w:r>
      <w:r w:rsidRPr="00F94C5E">
        <w:t xml:space="preserve"> or any other portion of the </w:t>
      </w:r>
      <w:r w:rsidRPr="001D4FAF">
        <w:t>Fee</w:t>
      </w:r>
      <w:r w:rsidRPr="00F94C5E">
        <w:t xml:space="preserve">; </w:t>
      </w:r>
    </w:p>
    <w:p w14:paraId="6C48F7E7" w14:textId="183A23C2" w:rsidR="002A1289" w:rsidRPr="00F94C5E" w:rsidRDefault="002A1289" w:rsidP="002A1289">
      <w:pPr>
        <w:pStyle w:val="DefenceHeading4"/>
      </w:pPr>
      <w:r>
        <w:t xml:space="preserve">to the extent permitted by law, </w:t>
      </w:r>
      <w:r w:rsidRPr="00F94C5E">
        <w:t xml:space="preserve">will not be entitled to make </w:t>
      </w:r>
      <w:r>
        <w:t>(</w:t>
      </w:r>
      <w:r w:rsidRPr="00F94C5E">
        <w:t xml:space="preserve">nor will the </w:t>
      </w:r>
      <w:r w:rsidRPr="001D4FAF">
        <w:t>Contractor</w:t>
      </w:r>
      <w:r w:rsidRPr="00F94C5E">
        <w:t xml:space="preserve"> be liable upon</w:t>
      </w:r>
      <w:r>
        <w:t>)</w:t>
      </w:r>
      <w:r w:rsidRPr="00F94C5E">
        <w:t xml:space="preserve"> any </w:t>
      </w:r>
      <w:r w:rsidRPr="001D4FAF">
        <w:t>Claim</w:t>
      </w:r>
      <w:r w:rsidRPr="00F94C5E">
        <w:t xml:space="preserve"> arising out of or in connection with the notice, the </w:t>
      </w:r>
      <w:r w:rsidRPr="001D4FAF">
        <w:rPr>
          <w:szCs w:val="22"/>
        </w:rPr>
        <w:t>Subcontract</w:t>
      </w:r>
      <w:r w:rsidRPr="00F94C5E">
        <w:t xml:space="preserve"> or the </w:t>
      </w:r>
      <w:r w:rsidRPr="001D4FAF">
        <w:t>Delivery Phase Services</w:t>
      </w:r>
      <w:r w:rsidRPr="00F94C5E">
        <w:t xml:space="preserve">, other than for the amount payable under subparagraph </w:t>
      </w:r>
      <w:r>
        <w:fldChar w:fldCharType="begin"/>
      </w:r>
      <w:r>
        <w:instrText xml:space="preserve"> REF _Ref66896095 \n \h </w:instrText>
      </w:r>
      <w:r>
        <w:fldChar w:fldCharType="separate"/>
      </w:r>
      <w:r w:rsidR="00755617">
        <w:t>(i)</w:t>
      </w:r>
      <w:r>
        <w:fldChar w:fldCharType="end"/>
      </w:r>
      <w:r w:rsidRPr="00F94C5E">
        <w:t>; and</w:t>
      </w:r>
    </w:p>
    <w:p w14:paraId="465B5A8B" w14:textId="77777777" w:rsidR="002A1289" w:rsidRPr="00F94C5E" w:rsidRDefault="002A1289" w:rsidP="002A1289">
      <w:pPr>
        <w:pStyle w:val="DefenceHeading4"/>
      </w:pPr>
      <w:r w:rsidRPr="00F94C5E">
        <w:t xml:space="preserve">must: </w:t>
      </w:r>
    </w:p>
    <w:p w14:paraId="39AD69A0" w14:textId="3CF2B8F9" w:rsidR="002A1289" w:rsidRPr="00F94C5E" w:rsidRDefault="002A1289" w:rsidP="002A1289">
      <w:pPr>
        <w:pStyle w:val="DefenceHeading5"/>
      </w:pPr>
      <w:r w:rsidRPr="00F94C5E">
        <w:t xml:space="preserve">comply with clause </w:t>
      </w:r>
      <w:r>
        <w:fldChar w:fldCharType="begin"/>
      </w:r>
      <w:r>
        <w:instrText xml:space="preserve"> REF _Ref445715531 \r \h  \* MERGEFORMAT </w:instrText>
      </w:r>
      <w:r>
        <w:fldChar w:fldCharType="separate"/>
      </w:r>
      <w:r w:rsidR="00755617">
        <w:t>18.4</w:t>
      </w:r>
      <w:r>
        <w:fldChar w:fldCharType="end"/>
      </w:r>
      <w:r>
        <w:t xml:space="preserve"> </w:t>
      </w:r>
      <w:r w:rsidRPr="00F94C5E">
        <w:t xml:space="preserve">(including by handing over to the </w:t>
      </w:r>
      <w:r w:rsidRPr="00B55634">
        <w:t>Contractor's Representative</w:t>
      </w:r>
      <w:r w:rsidRPr="00F94C5E">
        <w:t xml:space="preserve"> copies of </w:t>
      </w:r>
      <w:r w:rsidRPr="00B55634">
        <w:t>Project Documents</w:t>
      </w:r>
      <w:r w:rsidRPr="00F94C5E">
        <w:t xml:space="preserve"> prepared by the </w:t>
      </w:r>
      <w:r w:rsidRPr="00B55634">
        <w:t>Consultant</w:t>
      </w:r>
      <w:r w:rsidRPr="00F94C5E">
        <w:t xml:space="preserve"> before the issue of the notice (whether complete or not));</w:t>
      </w:r>
    </w:p>
    <w:p w14:paraId="4CBA04E1" w14:textId="77777777" w:rsidR="002A1289" w:rsidRPr="00F94C5E" w:rsidRDefault="002A1289" w:rsidP="002A1289">
      <w:pPr>
        <w:pStyle w:val="DefenceHeading5"/>
      </w:pPr>
      <w:r w:rsidRPr="00F94C5E">
        <w:t xml:space="preserve">co-operate with the </w:t>
      </w:r>
      <w:r w:rsidRPr="00B55634">
        <w:t>Contractor</w:t>
      </w:r>
      <w:r w:rsidRPr="00F94C5E">
        <w:t xml:space="preserve">, the </w:t>
      </w:r>
      <w:r w:rsidRPr="00B55634">
        <w:t>Contractor's Representative</w:t>
      </w:r>
      <w:r w:rsidRPr="00F94C5E">
        <w:t xml:space="preserve"> and any third parties required by the </w:t>
      </w:r>
      <w:r w:rsidRPr="00B55634">
        <w:t>Contractor's Representative</w:t>
      </w:r>
      <w:r w:rsidRPr="00F94C5E">
        <w:t xml:space="preserve">; </w:t>
      </w:r>
    </w:p>
    <w:p w14:paraId="1759F8D8" w14:textId="77777777" w:rsidR="002A1289" w:rsidRPr="00F94C5E" w:rsidRDefault="002A1289" w:rsidP="002A1289">
      <w:pPr>
        <w:pStyle w:val="DefenceHeading5"/>
      </w:pPr>
      <w:r w:rsidRPr="00F94C5E">
        <w:lastRenderedPageBreak/>
        <w:t xml:space="preserve">provide such other documents and information as the </w:t>
      </w:r>
      <w:r w:rsidRPr="00B55634">
        <w:t>Contractor's Representative</w:t>
      </w:r>
      <w:r w:rsidRPr="00F94C5E">
        <w:t xml:space="preserve"> may require; and </w:t>
      </w:r>
    </w:p>
    <w:p w14:paraId="71AC266C" w14:textId="77777777" w:rsidR="002A1289" w:rsidRPr="00F94C5E" w:rsidRDefault="002A1289" w:rsidP="002A1289">
      <w:pPr>
        <w:pStyle w:val="DefenceHeading5"/>
      </w:pPr>
      <w:r w:rsidRPr="00F94C5E">
        <w:t xml:space="preserve">take all other steps necessary to ensure that the </w:t>
      </w:r>
      <w:r w:rsidRPr="001D4FAF">
        <w:t>Contractor</w:t>
      </w:r>
      <w:r w:rsidRPr="00F94C5E">
        <w:t xml:space="preserve"> is able to re-tender or procure the performance of the </w:t>
      </w:r>
      <w:r w:rsidRPr="001D4FAF">
        <w:t>Delivery Phase Services</w:t>
      </w:r>
      <w:r w:rsidRPr="00F94C5E">
        <w:t xml:space="preserve">. </w:t>
      </w:r>
    </w:p>
    <w:p w14:paraId="744AE0A9" w14:textId="447BFDD3" w:rsidR="002A1289" w:rsidRPr="00F94C5E" w:rsidRDefault="002A1289" w:rsidP="002A1289">
      <w:pPr>
        <w:pStyle w:val="DefenceHeading3"/>
      </w:pPr>
      <w:r w:rsidRPr="00F94C5E">
        <w:t xml:space="preserve">If the </w:t>
      </w:r>
      <w:r w:rsidRPr="001D4FAF">
        <w:t>Contractor</w:t>
      </w:r>
      <w:r w:rsidRPr="00F94C5E">
        <w:t xml:space="preserve"> issues a notice under paragraph </w:t>
      </w:r>
      <w:r>
        <w:fldChar w:fldCharType="begin"/>
      </w:r>
      <w:r>
        <w:instrText xml:space="preserve"> REF _Ref66895581 \n \h </w:instrText>
      </w:r>
      <w:r>
        <w:fldChar w:fldCharType="separate"/>
      </w:r>
      <w:r w:rsidR="00755617">
        <w:t>(b)</w:t>
      </w:r>
      <w:r>
        <w:fldChar w:fldCharType="end"/>
      </w:r>
      <w:r w:rsidRPr="00F94C5E">
        <w:t xml:space="preserve">, the </w:t>
      </w:r>
      <w:r w:rsidRPr="001D4FAF">
        <w:t>Contractor</w:t>
      </w:r>
      <w:r w:rsidRPr="00F94C5E">
        <w:t xml:space="preserve"> may (in its absolute discretion): </w:t>
      </w:r>
    </w:p>
    <w:p w14:paraId="7799B518" w14:textId="77777777" w:rsidR="002A1289" w:rsidRPr="00F94C5E" w:rsidRDefault="002A1289" w:rsidP="002A1289">
      <w:pPr>
        <w:pStyle w:val="DefenceHeading4"/>
      </w:pPr>
      <w:bookmarkStart w:id="1138" w:name="_Ref66896172"/>
      <w:r>
        <w:t>r</w:t>
      </w:r>
      <w:r w:rsidRPr="00F94C5E">
        <w:t>e</w:t>
      </w:r>
      <w:r>
        <w:t>-</w:t>
      </w:r>
      <w:r w:rsidRPr="00F94C5E">
        <w:t xml:space="preserve">tender the performance of the </w:t>
      </w:r>
      <w:r w:rsidRPr="001D4FAF">
        <w:t>Delivery Phase Services</w:t>
      </w:r>
      <w:r w:rsidRPr="00F94C5E">
        <w:t xml:space="preserve"> (whether with or without obtaining a tender from the </w:t>
      </w:r>
      <w:r w:rsidRPr="001D4FAF">
        <w:t>Consultant</w:t>
      </w:r>
      <w:r w:rsidRPr="00F94C5E">
        <w:t xml:space="preserve">) or procure the performance of the </w:t>
      </w:r>
      <w:r w:rsidRPr="001D4FAF">
        <w:t>Delivery Phase Services</w:t>
      </w:r>
      <w:r w:rsidRPr="00F94C5E">
        <w:t xml:space="preserve"> in any other manner which the </w:t>
      </w:r>
      <w:r w:rsidRPr="001D4FAF">
        <w:t>Contractor</w:t>
      </w:r>
      <w:r w:rsidRPr="00F94C5E">
        <w:t xml:space="preserve"> may (in its absolute discretion) determine; and</w:t>
      </w:r>
      <w:bookmarkEnd w:id="1138"/>
    </w:p>
    <w:p w14:paraId="5EC543BE" w14:textId="2345F276" w:rsidR="002A1289" w:rsidRPr="00F94C5E" w:rsidRDefault="002A1289" w:rsidP="002A1289">
      <w:pPr>
        <w:pStyle w:val="DefenceHeading4"/>
      </w:pPr>
      <w:r w:rsidRPr="00F94C5E">
        <w:t xml:space="preserve">use the </w:t>
      </w:r>
      <w:r w:rsidRPr="001D4FAF">
        <w:t>Project Documents</w:t>
      </w:r>
      <w:r w:rsidRPr="00F94C5E">
        <w:t xml:space="preserve"> for the purpose of re</w:t>
      </w:r>
      <w:r>
        <w:t>-</w:t>
      </w:r>
      <w:r w:rsidRPr="00F94C5E">
        <w:t xml:space="preserve">tendering or procuring the performance of the </w:t>
      </w:r>
      <w:r w:rsidRPr="001D4FAF">
        <w:t>Delivery Phase Services</w:t>
      </w:r>
      <w:r w:rsidRPr="00F94C5E">
        <w:t xml:space="preserve"> under subparagraph </w:t>
      </w:r>
      <w:r>
        <w:fldChar w:fldCharType="begin"/>
      </w:r>
      <w:r>
        <w:instrText xml:space="preserve"> REF _Ref66896172 \n \h </w:instrText>
      </w:r>
      <w:r>
        <w:fldChar w:fldCharType="separate"/>
      </w:r>
      <w:r w:rsidR="00755617">
        <w:t>(i)</w:t>
      </w:r>
      <w:r>
        <w:fldChar w:fldCharType="end"/>
      </w:r>
      <w:r w:rsidRPr="00F94C5E">
        <w:t>.</w:t>
      </w:r>
    </w:p>
    <w:p w14:paraId="50C4AAC3" w14:textId="5CA62DBB" w:rsidR="002A1289" w:rsidRPr="00F94C5E" w:rsidRDefault="002A1289" w:rsidP="002A1289">
      <w:pPr>
        <w:pStyle w:val="DefenceHeading3"/>
      </w:pPr>
      <w:r w:rsidRPr="00F94C5E">
        <w:t xml:space="preserve">The issue of a notice under paragraph </w:t>
      </w:r>
      <w:r>
        <w:fldChar w:fldCharType="begin"/>
      </w:r>
      <w:r>
        <w:instrText xml:space="preserve"> REF _Ref66895581 \n \h </w:instrText>
      </w:r>
      <w:r>
        <w:fldChar w:fldCharType="separate"/>
      </w:r>
      <w:r w:rsidR="00755617">
        <w:t>(b)</w:t>
      </w:r>
      <w:r>
        <w:fldChar w:fldCharType="end"/>
      </w:r>
      <w:r w:rsidRPr="00F94C5E">
        <w:t xml:space="preserve"> will not limit or affect the </w:t>
      </w:r>
      <w:r w:rsidRPr="001D4FAF">
        <w:t>Consultant’s</w:t>
      </w:r>
      <w:r>
        <w:t xml:space="preserve"> obligations </w:t>
      </w:r>
      <w:r w:rsidR="005E0B53">
        <w:t xml:space="preserve">or liabilities </w:t>
      </w:r>
      <w:r w:rsidRPr="00F94C5E">
        <w:t xml:space="preserve">under the </w:t>
      </w:r>
      <w:r w:rsidRPr="001D4FAF">
        <w:rPr>
          <w:szCs w:val="22"/>
        </w:rPr>
        <w:t>Subcontract</w:t>
      </w:r>
      <w:r w:rsidRPr="00F94C5E">
        <w:t xml:space="preserve"> nor prejudice the right of the </w:t>
      </w:r>
      <w:r w:rsidRPr="001D4FAF">
        <w:t>Contractor</w:t>
      </w:r>
      <w:r w:rsidRPr="00F94C5E">
        <w:t xml:space="preserve"> to exercise any right or remedy (including recovery of damages, whether while electing to keep the </w:t>
      </w:r>
      <w:r w:rsidRPr="001D4FAF">
        <w:rPr>
          <w:szCs w:val="22"/>
        </w:rPr>
        <w:t>Subcontract</w:t>
      </w:r>
      <w:r w:rsidRPr="00F94C5E">
        <w:t xml:space="preserve"> on foot or after termination) which it may have where the </w:t>
      </w:r>
      <w:r w:rsidRPr="001D4FAF">
        <w:t>Consultant</w:t>
      </w:r>
      <w:r w:rsidRPr="00F94C5E">
        <w:t xml:space="preserve"> breaches the </w:t>
      </w:r>
      <w:r w:rsidRPr="001D4FAF">
        <w:rPr>
          <w:szCs w:val="22"/>
        </w:rPr>
        <w:t>Subcontract</w:t>
      </w:r>
      <w:r w:rsidRPr="00F94C5E">
        <w:t xml:space="preserve">, whether under the </w:t>
      </w:r>
      <w:r w:rsidRPr="001D4FAF">
        <w:rPr>
          <w:szCs w:val="22"/>
        </w:rPr>
        <w:t>Subcontract</w:t>
      </w:r>
      <w:r w:rsidRPr="00F94C5E">
        <w:t xml:space="preserve"> or otherwise at law or in equity. </w:t>
      </w:r>
    </w:p>
    <w:p w14:paraId="62E4FF8D" w14:textId="0F450243" w:rsidR="002A1289" w:rsidRPr="00F94C5E" w:rsidRDefault="002A1289" w:rsidP="002F4EC9">
      <w:pPr>
        <w:pStyle w:val="DefenceHeading3"/>
      </w:pPr>
      <w:bookmarkStart w:id="1139" w:name="_Ref66896196"/>
      <w:r w:rsidRPr="00F94C5E">
        <w:t xml:space="preserve">The </w:t>
      </w:r>
      <w:r w:rsidRPr="001D4FAF">
        <w:t>Contractor</w:t>
      </w:r>
      <w:r w:rsidRPr="00F94C5E">
        <w:t xml:space="preserve"> may (in its absolute discretion) at any time and from time to time unilaterally extend the </w:t>
      </w:r>
      <w:r w:rsidRPr="001D4FAF">
        <w:t xml:space="preserve">Date for </w:t>
      </w:r>
      <w:r w:rsidRPr="0073171E">
        <w:t>Delivery</w:t>
      </w:r>
      <w:r w:rsidRPr="001D4FAF">
        <w:t xml:space="preserve"> Phase Agreement</w:t>
      </w:r>
      <w:r w:rsidRPr="00F94C5E">
        <w:t xml:space="preserve"> by notice in writing to the </w:t>
      </w:r>
      <w:r w:rsidRPr="001D4FAF">
        <w:t>Consultant</w:t>
      </w:r>
      <w:r w:rsidRPr="00F94C5E">
        <w:t xml:space="preserve">. The </w:t>
      </w:r>
      <w:r w:rsidRPr="001D4FAF">
        <w:t>Consultant</w:t>
      </w:r>
      <w:r w:rsidRPr="00F94C5E">
        <w:t xml:space="preserve"> acknowledges that</w:t>
      </w:r>
      <w:r w:rsidR="00AF417A">
        <w:t xml:space="preserve"> </w:t>
      </w:r>
      <w:bookmarkEnd w:id="1139"/>
      <w:r w:rsidRPr="00F94C5E">
        <w:t xml:space="preserve">paragraph </w:t>
      </w:r>
      <w:r w:rsidR="00624D25">
        <w:rPr>
          <w:bCs w:val="0"/>
        </w:rPr>
        <w:fldChar w:fldCharType="begin"/>
      </w:r>
      <w:r w:rsidR="00624D25">
        <w:instrText xml:space="preserve"> REF _Ref170653752 \n \h </w:instrText>
      </w:r>
      <w:r w:rsidR="00624D25">
        <w:rPr>
          <w:bCs w:val="0"/>
        </w:rPr>
      </w:r>
      <w:r w:rsidR="00624D25">
        <w:rPr>
          <w:bCs w:val="0"/>
        </w:rPr>
        <w:fldChar w:fldCharType="separate"/>
      </w:r>
      <w:r w:rsidR="00755617">
        <w:t>(f)</w:t>
      </w:r>
      <w:r w:rsidR="00624D25">
        <w:rPr>
          <w:bCs w:val="0"/>
        </w:rPr>
        <w:fldChar w:fldCharType="end"/>
      </w:r>
      <w:r w:rsidRPr="00F94C5E">
        <w:t xml:space="preserve"> does not give the </w:t>
      </w:r>
      <w:r w:rsidRPr="0073171E">
        <w:t>Consultant</w:t>
      </w:r>
      <w:r w:rsidRPr="00F94C5E">
        <w:t xml:space="preserve"> any rights</w:t>
      </w:r>
      <w:bookmarkStart w:id="1140" w:name="_Ref170653752"/>
      <w:r w:rsidRPr="00F94C5E">
        <w:t>.</w:t>
      </w:r>
      <w:bookmarkEnd w:id="1140"/>
    </w:p>
    <w:p w14:paraId="062CA57C" w14:textId="77777777" w:rsidR="002A1289" w:rsidRPr="00F94C5E" w:rsidRDefault="002A1289" w:rsidP="002A1289">
      <w:pPr>
        <w:pStyle w:val="DefenceHeading4"/>
        <w:numPr>
          <w:ilvl w:val="0"/>
          <w:numId w:val="0"/>
        </w:numPr>
      </w:pPr>
    </w:p>
    <w:p w14:paraId="79D530AE" w14:textId="77777777" w:rsidR="001A339F" w:rsidRPr="00F94C5E" w:rsidRDefault="000A630F" w:rsidP="00125159">
      <w:pPr>
        <w:pStyle w:val="DefenceHeading1"/>
      </w:pPr>
      <w:bookmarkStart w:id="1141" w:name="_Toc522938455"/>
      <w:r w:rsidRPr="00F94C5E">
        <w:br w:type="page"/>
      </w:r>
      <w:bookmarkStart w:id="1142" w:name="_Toc209542479"/>
      <w:r w:rsidR="001A339F" w:rsidRPr="00F94C5E">
        <w:lastRenderedPageBreak/>
        <w:t>Variation</w:t>
      </w:r>
      <w:bookmarkEnd w:id="1141"/>
      <w:r w:rsidR="00521016">
        <w:t>s</w:t>
      </w:r>
      <w:bookmarkEnd w:id="1142"/>
    </w:p>
    <w:p w14:paraId="02B96A9E" w14:textId="77777777" w:rsidR="001A339F" w:rsidRPr="00F94C5E" w:rsidRDefault="001A339F" w:rsidP="00125159">
      <w:pPr>
        <w:pStyle w:val="DefenceHeading2"/>
      </w:pPr>
      <w:bookmarkStart w:id="1143" w:name="_Toc522938456"/>
      <w:bookmarkStart w:id="1144" w:name="_Ref41901823"/>
      <w:bookmarkStart w:id="1145" w:name="_Ref41901835"/>
      <w:bookmarkStart w:id="1146" w:name="_Toc209542480"/>
      <w:r w:rsidRPr="00F94C5E">
        <w:t>Variation Price Request</w:t>
      </w:r>
      <w:bookmarkEnd w:id="1143"/>
      <w:bookmarkEnd w:id="1144"/>
      <w:bookmarkEnd w:id="1145"/>
      <w:bookmarkEnd w:id="1146"/>
    </w:p>
    <w:p w14:paraId="1E3BD5FD" w14:textId="77777777" w:rsidR="001A339F" w:rsidRPr="00F94C5E" w:rsidRDefault="00FA1833" w:rsidP="004C6864">
      <w:pPr>
        <w:pStyle w:val="DefenceHeading3"/>
        <w:rPr>
          <w:szCs w:val="22"/>
        </w:rPr>
      </w:pPr>
      <w:r w:rsidRPr="00F94C5E">
        <w:rPr>
          <w:szCs w:val="22"/>
        </w:rPr>
        <w:t xml:space="preserve">At </w:t>
      </w:r>
      <w:r w:rsidRPr="004C6864">
        <w:t>any</w:t>
      </w:r>
      <w:r w:rsidRPr="00F94C5E">
        <w:rPr>
          <w:szCs w:val="22"/>
        </w:rPr>
        <w:t xml:space="preserve"> time</w:t>
      </w:r>
      <w:r w:rsidR="00053F5B" w:rsidRPr="00F94C5E">
        <w:rPr>
          <w:szCs w:val="22"/>
        </w:rPr>
        <w:t xml:space="preserve"> </w:t>
      </w:r>
      <w:r w:rsidR="005E0B53" w:rsidRPr="00CA0EFB">
        <w:t xml:space="preserve">prior to </w:t>
      </w:r>
      <w:r w:rsidR="005E0B53" w:rsidRPr="00643180">
        <w:t>c</w:t>
      </w:r>
      <w:r w:rsidR="005E0B53" w:rsidRPr="00271084">
        <w:t>ompletion</w:t>
      </w:r>
      <w:r w:rsidR="005E0B53">
        <w:t xml:space="preserve"> of </w:t>
      </w:r>
      <w:r w:rsidR="00913B8D">
        <w:t xml:space="preserve">the </w:t>
      </w:r>
      <w:r w:rsidR="005E0B53">
        <w:t xml:space="preserve">Services </w:t>
      </w:r>
      <w:r w:rsidR="00053F5B" w:rsidRPr="00F94C5E">
        <w:rPr>
          <w:szCs w:val="22"/>
        </w:rPr>
        <w:t>the</w:t>
      </w:r>
      <w:r w:rsidRPr="00F94C5E">
        <w:rPr>
          <w:szCs w:val="22"/>
        </w:rPr>
        <w:t xml:space="preserve"> </w:t>
      </w:r>
      <w:r w:rsidR="00DB2E6D" w:rsidRPr="001D4FAF">
        <w:t>Contractor's Representative</w:t>
      </w:r>
      <w:r w:rsidR="001A339F" w:rsidRPr="00F94C5E">
        <w:rPr>
          <w:szCs w:val="22"/>
        </w:rPr>
        <w:t xml:space="preserve"> may</w:t>
      </w:r>
      <w:r w:rsidR="00137F64" w:rsidRPr="00F94C5E">
        <w:rPr>
          <w:szCs w:val="22"/>
        </w:rPr>
        <w:t xml:space="preserve"> </w:t>
      </w:r>
      <w:r w:rsidR="001A339F" w:rsidRPr="00F94C5E">
        <w:rPr>
          <w:szCs w:val="22"/>
        </w:rPr>
        <w:t>issue a document titled "</w:t>
      </w:r>
      <w:r w:rsidR="001A339F" w:rsidRPr="00F94C5E">
        <w:rPr>
          <w:b/>
          <w:szCs w:val="22"/>
        </w:rPr>
        <w:t>Variation Price Request</w:t>
      </w:r>
      <w:r w:rsidR="001A339F" w:rsidRPr="00F94C5E">
        <w:rPr>
          <w:szCs w:val="22"/>
        </w:rPr>
        <w:t xml:space="preserve">" to the </w:t>
      </w:r>
      <w:r w:rsidR="00A10294" w:rsidRPr="001D4FAF">
        <w:t>Consultant</w:t>
      </w:r>
      <w:r w:rsidR="001A339F" w:rsidRPr="00F94C5E">
        <w:rPr>
          <w:szCs w:val="22"/>
        </w:rPr>
        <w:t xml:space="preserve"> which will set out details of a proposed </w:t>
      </w:r>
      <w:r w:rsidR="001A339F" w:rsidRPr="001D4FAF">
        <w:rPr>
          <w:szCs w:val="22"/>
        </w:rPr>
        <w:t>Variation</w:t>
      </w:r>
      <w:r w:rsidR="001A339F" w:rsidRPr="00F94C5E">
        <w:rPr>
          <w:szCs w:val="22"/>
        </w:rPr>
        <w:t xml:space="preserve"> which the </w:t>
      </w:r>
      <w:r w:rsidR="00291B2F" w:rsidRPr="001D4FAF">
        <w:t>Contractor</w:t>
      </w:r>
      <w:r w:rsidR="0075636B" w:rsidRPr="00F94C5E">
        <w:rPr>
          <w:szCs w:val="22"/>
        </w:rPr>
        <w:t xml:space="preserve"> </w:t>
      </w:r>
      <w:r w:rsidR="001A339F" w:rsidRPr="00F94C5E">
        <w:rPr>
          <w:szCs w:val="22"/>
        </w:rPr>
        <w:t>is considering.</w:t>
      </w:r>
    </w:p>
    <w:p w14:paraId="788D134A" w14:textId="77777777" w:rsidR="001A339F" w:rsidRPr="00F94C5E" w:rsidRDefault="001A339F" w:rsidP="004C6864">
      <w:pPr>
        <w:pStyle w:val="DefenceHeading3"/>
      </w:pPr>
      <w:r w:rsidRPr="00F94C5E">
        <w:t>Within 14 days of the receipt of a Variation Price Request</w:t>
      </w:r>
      <w:r w:rsidR="00275684">
        <w:t xml:space="preserve"> (or such longer period as may be agreed by the </w:t>
      </w:r>
      <w:r w:rsidR="00275684" w:rsidRPr="00777751">
        <w:t>Contractor’s Representative</w:t>
      </w:r>
      <w:r w:rsidR="00275684">
        <w:t>)</w:t>
      </w:r>
      <w:r w:rsidRPr="00F94C5E">
        <w:t xml:space="preserve">, the </w:t>
      </w:r>
      <w:r w:rsidR="00A10294" w:rsidRPr="001D4FAF">
        <w:t>Consultant</w:t>
      </w:r>
      <w:r w:rsidRPr="00F94C5E">
        <w:t xml:space="preserve"> must provide the </w:t>
      </w:r>
      <w:r w:rsidR="00DB2E6D" w:rsidRPr="001D4FAF">
        <w:t>Contractor's Representative</w:t>
      </w:r>
      <w:r w:rsidRPr="00F94C5E">
        <w:t xml:space="preserve"> with a written notice in which the </w:t>
      </w:r>
      <w:r w:rsidR="00A10294" w:rsidRPr="001D4FAF">
        <w:t>Consultant</w:t>
      </w:r>
      <w:r w:rsidRPr="00F94C5E">
        <w:t xml:space="preserve"> sets out</w:t>
      </w:r>
      <w:r w:rsidR="00275684">
        <w:t xml:space="preserve"> the</w:t>
      </w:r>
      <w:r w:rsidRPr="00F94C5E">
        <w:t>:</w:t>
      </w:r>
    </w:p>
    <w:p w14:paraId="572A008F" w14:textId="77777777" w:rsidR="001A339F" w:rsidRPr="00F94C5E" w:rsidRDefault="001A339F" w:rsidP="004C6864">
      <w:pPr>
        <w:pStyle w:val="DefenceHeading4"/>
      </w:pPr>
      <w:bookmarkStart w:id="1147" w:name="_Ref464831660"/>
      <w:r w:rsidRPr="00F94C5E">
        <w:t xml:space="preserve">adjustment </w:t>
      </w:r>
      <w:r w:rsidR="00AB0A9C" w:rsidRPr="00F94C5E">
        <w:t>(i</w:t>
      </w:r>
      <w:r w:rsidR="00EF127A" w:rsidRPr="00F94C5E">
        <w:t xml:space="preserve">f any) </w:t>
      </w:r>
      <w:r w:rsidRPr="00F94C5E">
        <w:t xml:space="preserve">to the </w:t>
      </w:r>
      <w:r w:rsidR="00BE3872" w:rsidRPr="001D4FAF">
        <w:t>Fee</w:t>
      </w:r>
      <w:r w:rsidRPr="00F94C5E">
        <w:t xml:space="preserve"> to carry out the proposed </w:t>
      </w:r>
      <w:r w:rsidR="006239AF" w:rsidRPr="001D4FAF">
        <w:rPr>
          <w:szCs w:val="22"/>
        </w:rPr>
        <w:t>Variation</w:t>
      </w:r>
      <w:r w:rsidRPr="00F94C5E">
        <w:t>; and</w:t>
      </w:r>
      <w:bookmarkEnd w:id="1147"/>
    </w:p>
    <w:p w14:paraId="01643F67" w14:textId="77777777" w:rsidR="001A339F" w:rsidRPr="00F94C5E" w:rsidRDefault="001A339F" w:rsidP="004C6864">
      <w:pPr>
        <w:pStyle w:val="DefenceHeading4"/>
      </w:pPr>
      <w:r w:rsidRPr="00F94C5E">
        <w:t xml:space="preserve">effect </w:t>
      </w:r>
      <w:r w:rsidR="00EF127A" w:rsidRPr="00F94C5E">
        <w:t xml:space="preserve">(if any) </w:t>
      </w:r>
      <w:r w:rsidRPr="00F94C5E">
        <w:t xml:space="preserve">which the proposed </w:t>
      </w:r>
      <w:r w:rsidR="006239AF" w:rsidRPr="001D4FAF">
        <w:rPr>
          <w:szCs w:val="22"/>
        </w:rPr>
        <w:t>Variation</w:t>
      </w:r>
      <w:r w:rsidRPr="00F94C5E">
        <w:t xml:space="preserve"> will have on the then </w:t>
      </w:r>
      <w:r w:rsidR="005E0B53">
        <w:t>current</w:t>
      </w:r>
      <w:r w:rsidRPr="00F94C5E">
        <w:t xml:space="preserve"> program</w:t>
      </w:r>
      <w:r w:rsidR="00FA6E9E" w:rsidRPr="00F94C5E">
        <w:t xml:space="preserve">, including each </w:t>
      </w:r>
      <w:r w:rsidR="00210CB8" w:rsidRPr="001D4FAF">
        <w:t>Date for Completion</w:t>
      </w:r>
      <w:r w:rsidRPr="00F94C5E">
        <w:t>.</w:t>
      </w:r>
    </w:p>
    <w:p w14:paraId="7DE0F089" w14:textId="77777777" w:rsidR="001A339F" w:rsidRPr="00F94C5E" w:rsidRDefault="001A339F" w:rsidP="00125159">
      <w:pPr>
        <w:pStyle w:val="DefenceHeading2"/>
      </w:pPr>
      <w:bookmarkStart w:id="1148" w:name="_Toc522938457"/>
      <w:bookmarkStart w:id="1149" w:name="_Ref41902340"/>
      <w:bookmarkStart w:id="1150" w:name="_Ref41903381"/>
      <w:bookmarkStart w:id="1151" w:name="_Ref145735575"/>
      <w:bookmarkStart w:id="1152" w:name="_Ref462398465"/>
      <w:bookmarkStart w:id="1153" w:name="_Ref464831665"/>
      <w:bookmarkStart w:id="1154" w:name="_Toc209542481"/>
      <w:r w:rsidRPr="00F94C5E">
        <w:t>Variation Order</w:t>
      </w:r>
      <w:bookmarkEnd w:id="1148"/>
      <w:bookmarkEnd w:id="1149"/>
      <w:bookmarkEnd w:id="1150"/>
      <w:bookmarkEnd w:id="1151"/>
      <w:bookmarkEnd w:id="1152"/>
      <w:bookmarkEnd w:id="1153"/>
      <w:bookmarkEnd w:id="1154"/>
    </w:p>
    <w:p w14:paraId="3978B8B9" w14:textId="421F47D6" w:rsidR="001A339F" w:rsidRPr="00F94C5E" w:rsidRDefault="001A339F" w:rsidP="00E106B8">
      <w:pPr>
        <w:pStyle w:val="DefenceNormal"/>
      </w:pPr>
      <w:r w:rsidRPr="00F94C5E">
        <w:rPr>
          <w:szCs w:val="22"/>
        </w:rPr>
        <w:t xml:space="preserve">Whether or not the </w:t>
      </w:r>
      <w:r w:rsidR="00DB2E6D" w:rsidRPr="001D4FAF">
        <w:t>Contractor's Representative</w:t>
      </w:r>
      <w:r w:rsidRPr="00F94C5E">
        <w:rPr>
          <w:szCs w:val="22"/>
        </w:rPr>
        <w:t xml:space="preserve"> has issued a Variation Price Request under clause</w:t>
      </w:r>
      <w:r w:rsidR="00567DDE" w:rsidRPr="00F94C5E">
        <w:rPr>
          <w:szCs w:val="22"/>
        </w:rPr>
        <w:t xml:space="preserve"> </w:t>
      </w:r>
      <w:r w:rsidR="00567DDE" w:rsidRPr="00F94C5E">
        <w:rPr>
          <w:szCs w:val="22"/>
        </w:rPr>
        <w:fldChar w:fldCharType="begin"/>
      </w:r>
      <w:r w:rsidR="00567DDE" w:rsidRPr="00F94C5E">
        <w:rPr>
          <w:szCs w:val="22"/>
        </w:rPr>
        <w:instrText xml:space="preserve"> REF _Ref41901823 \w \h </w:instrText>
      </w:r>
      <w:r w:rsidR="00567DDE" w:rsidRPr="00F94C5E">
        <w:rPr>
          <w:szCs w:val="22"/>
        </w:rPr>
      </w:r>
      <w:r w:rsidR="00567DDE" w:rsidRPr="00F94C5E">
        <w:rPr>
          <w:szCs w:val="22"/>
        </w:rPr>
        <w:fldChar w:fldCharType="separate"/>
      </w:r>
      <w:r w:rsidR="00755617">
        <w:rPr>
          <w:szCs w:val="22"/>
        </w:rPr>
        <w:t>10.1</w:t>
      </w:r>
      <w:r w:rsidR="00567DDE" w:rsidRPr="00F94C5E">
        <w:rPr>
          <w:szCs w:val="22"/>
        </w:rPr>
        <w:fldChar w:fldCharType="end"/>
      </w:r>
      <w:r w:rsidRPr="00F94C5E">
        <w:rPr>
          <w:szCs w:val="22"/>
        </w:rPr>
        <w:t>,</w:t>
      </w:r>
      <w:r w:rsidR="00D34A20" w:rsidRPr="00F94C5E">
        <w:rPr>
          <w:szCs w:val="22"/>
        </w:rPr>
        <w:t xml:space="preserve"> at any time</w:t>
      </w:r>
      <w:r w:rsidRPr="00F94C5E">
        <w:rPr>
          <w:szCs w:val="22"/>
        </w:rPr>
        <w:t xml:space="preserve"> the </w:t>
      </w:r>
      <w:r w:rsidR="00DB2E6D" w:rsidRPr="001D4FAF">
        <w:t>Contractor's Representative</w:t>
      </w:r>
      <w:r w:rsidRPr="00F94C5E">
        <w:rPr>
          <w:szCs w:val="22"/>
        </w:rPr>
        <w:t xml:space="preserve"> may at any time</w:t>
      </w:r>
      <w:r w:rsidR="005E0B53">
        <w:rPr>
          <w:szCs w:val="22"/>
        </w:rPr>
        <w:t xml:space="preserve"> </w:t>
      </w:r>
      <w:r w:rsidR="005E0B53" w:rsidRPr="00CA0EFB">
        <w:t xml:space="preserve">prior to </w:t>
      </w:r>
      <w:r w:rsidR="005E0B53" w:rsidRPr="00643180">
        <w:t>c</w:t>
      </w:r>
      <w:r w:rsidR="005E0B53" w:rsidRPr="00271084">
        <w:t>ompletion</w:t>
      </w:r>
      <w:r w:rsidR="005E0B53">
        <w:t xml:space="preserve"> of </w:t>
      </w:r>
      <w:r w:rsidR="00913B8D">
        <w:t xml:space="preserve">the </w:t>
      </w:r>
      <w:r w:rsidR="005E0B53">
        <w:t>Services</w:t>
      </w:r>
      <w:r w:rsidRPr="00F94C5E">
        <w:rPr>
          <w:szCs w:val="22"/>
        </w:rPr>
        <w:t xml:space="preserve"> instruct the </w:t>
      </w:r>
      <w:r w:rsidR="00A10294" w:rsidRPr="001D4FAF">
        <w:t>Consultant</w:t>
      </w:r>
      <w:r w:rsidRPr="00F94C5E">
        <w:rPr>
          <w:szCs w:val="22"/>
        </w:rPr>
        <w:t xml:space="preserve"> to carry out a </w:t>
      </w:r>
      <w:r w:rsidR="006239AF" w:rsidRPr="001D4FAF">
        <w:rPr>
          <w:szCs w:val="22"/>
        </w:rPr>
        <w:t>Variation</w:t>
      </w:r>
      <w:r w:rsidRPr="00F94C5E">
        <w:rPr>
          <w:szCs w:val="22"/>
        </w:rPr>
        <w:t xml:space="preserve"> by a written document titled "</w:t>
      </w:r>
      <w:r w:rsidRPr="00F94C5E">
        <w:rPr>
          <w:b/>
          <w:szCs w:val="22"/>
        </w:rPr>
        <w:t>Variation Order</w:t>
      </w:r>
      <w:r w:rsidRPr="00F94C5E">
        <w:rPr>
          <w:szCs w:val="22"/>
        </w:rPr>
        <w:t>"</w:t>
      </w:r>
      <w:r w:rsidR="008E4F88" w:rsidRPr="00F94C5E">
        <w:rPr>
          <w:szCs w:val="22"/>
        </w:rPr>
        <w:t>,</w:t>
      </w:r>
      <w:r w:rsidRPr="00F94C5E">
        <w:rPr>
          <w:szCs w:val="22"/>
        </w:rPr>
        <w:t xml:space="preserve"> in which the </w:t>
      </w:r>
      <w:r w:rsidR="00DB2E6D" w:rsidRPr="001D4FAF">
        <w:t>Contractor's Representative</w:t>
      </w:r>
      <w:r w:rsidRPr="00F94C5E">
        <w:rPr>
          <w:szCs w:val="22"/>
        </w:rPr>
        <w:t xml:space="preserve"> will state one of the following:</w:t>
      </w:r>
    </w:p>
    <w:p w14:paraId="67536773" w14:textId="20C8FE5F" w:rsidR="001A339F" w:rsidRPr="00F94C5E" w:rsidRDefault="001A339F" w:rsidP="00125159">
      <w:pPr>
        <w:pStyle w:val="DefenceHeading3"/>
      </w:pPr>
      <w:bookmarkStart w:id="1155" w:name="_Ref41901925"/>
      <w:r w:rsidRPr="00F94C5E">
        <w:t xml:space="preserve">the proposed adjustment to the </w:t>
      </w:r>
      <w:r w:rsidR="00BE3872" w:rsidRPr="001D4FAF">
        <w:t>Fee</w:t>
      </w:r>
      <w:r w:rsidR="00B5789F">
        <w:t xml:space="preserve"> </w:t>
      </w:r>
      <w:r w:rsidR="00053F5B" w:rsidRPr="00F94C5E">
        <w:t xml:space="preserve">set out </w:t>
      </w:r>
      <w:r w:rsidRPr="00F94C5E">
        <w:t xml:space="preserve">in the </w:t>
      </w:r>
      <w:r w:rsidRPr="001D4FAF">
        <w:t>Consultant's</w:t>
      </w:r>
      <w:r w:rsidRPr="00F94C5E">
        <w:t xml:space="preserve"> notice under clause </w:t>
      </w:r>
      <w:r w:rsidR="00567DDE" w:rsidRPr="00F94C5E">
        <w:fldChar w:fldCharType="begin"/>
      </w:r>
      <w:r w:rsidR="00567DDE" w:rsidRPr="00F94C5E">
        <w:instrText xml:space="preserve"> REF _Ref41901835 \w \h </w:instrText>
      </w:r>
      <w:r w:rsidR="00567DDE" w:rsidRPr="00F94C5E">
        <w:fldChar w:fldCharType="separate"/>
      </w:r>
      <w:r w:rsidR="00755617">
        <w:t>10.1</w:t>
      </w:r>
      <w:r w:rsidR="00567DDE" w:rsidRPr="00F94C5E">
        <w:fldChar w:fldCharType="end"/>
      </w:r>
      <w:r w:rsidRPr="00F94C5E">
        <w:t xml:space="preserve"> (if any) is agreed and the </w:t>
      </w:r>
      <w:r w:rsidR="00BE3872" w:rsidRPr="001D4FAF">
        <w:t>Fee</w:t>
      </w:r>
      <w:r w:rsidRPr="00F94C5E">
        <w:t xml:space="preserve"> will be adjusted accordingly; or</w:t>
      </w:r>
      <w:bookmarkEnd w:id="1155"/>
    </w:p>
    <w:p w14:paraId="05B4833E" w14:textId="3E028339" w:rsidR="001A339F" w:rsidRPr="00F94C5E" w:rsidRDefault="001A339F" w:rsidP="00125159">
      <w:pPr>
        <w:pStyle w:val="DefenceHeading3"/>
      </w:pPr>
      <w:r w:rsidRPr="00F94C5E">
        <w:t xml:space="preserve">any adjustment to the </w:t>
      </w:r>
      <w:r w:rsidR="00BE3872" w:rsidRPr="001D4FAF">
        <w:t>Fee</w:t>
      </w:r>
      <w:r w:rsidRPr="00F94C5E">
        <w:t xml:space="preserve"> will be determined under clauses </w:t>
      </w:r>
      <w:r w:rsidR="00567DDE" w:rsidRPr="00F94C5E">
        <w:fldChar w:fldCharType="begin"/>
      </w:r>
      <w:r w:rsidR="00567DDE" w:rsidRPr="00F94C5E">
        <w:instrText xml:space="preserve"> REF _Ref41901850 \w \h </w:instrText>
      </w:r>
      <w:r w:rsidR="00567DDE" w:rsidRPr="00F94C5E">
        <w:fldChar w:fldCharType="separate"/>
      </w:r>
      <w:r w:rsidR="00755617">
        <w:t>10.3(b)</w:t>
      </w:r>
      <w:r w:rsidR="00567DDE" w:rsidRPr="00F94C5E">
        <w:fldChar w:fldCharType="end"/>
      </w:r>
      <w:r w:rsidRPr="00F94C5E">
        <w:t xml:space="preserve"> and </w:t>
      </w:r>
      <w:r w:rsidR="00567DDE" w:rsidRPr="00F94C5E">
        <w:fldChar w:fldCharType="begin"/>
      </w:r>
      <w:r w:rsidR="00567DDE" w:rsidRPr="00F94C5E">
        <w:instrText xml:space="preserve"> REF _Ref41901865 \w \h </w:instrText>
      </w:r>
      <w:r w:rsidR="00567DDE" w:rsidRPr="00F94C5E">
        <w:fldChar w:fldCharType="separate"/>
      </w:r>
      <w:r w:rsidR="00755617">
        <w:t>10.3(c)</w:t>
      </w:r>
      <w:r w:rsidR="00567DDE" w:rsidRPr="00F94C5E">
        <w:fldChar w:fldCharType="end"/>
      </w:r>
      <w:r w:rsidRPr="00F94C5E">
        <w:t xml:space="preserve">. </w:t>
      </w:r>
    </w:p>
    <w:p w14:paraId="791B9A8A" w14:textId="77777777" w:rsidR="00EF127A" w:rsidRPr="00F94C5E" w:rsidRDefault="00EF127A" w:rsidP="00EF127A">
      <w:pPr>
        <w:pStyle w:val="DefenceNormal"/>
      </w:pPr>
      <w:r w:rsidRPr="00F94C5E">
        <w:t xml:space="preserve">No </w:t>
      </w:r>
      <w:r w:rsidR="006239AF" w:rsidRPr="001D4FAF">
        <w:rPr>
          <w:szCs w:val="22"/>
        </w:rPr>
        <w:t>Variation</w:t>
      </w:r>
      <w:r w:rsidRPr="00F94C5E">
        <w:t xml:space="preserve"> will invalidate the </w:t>
      </w:r>
      <w:r w:rsidR="00BC559D" w:rsidRPr="001D4FAF">
        <w:rPr>
          <w:szCs w:val="22"/>
        </w:rPr>
        <w:t>Subcontract</w:t>
      </w:r>
      <w:r w:rsidR="00BC559D" w:rsidRPr="00F94C5E">
        <w:t xml:space="preserve"> </w:t>
      </w:r>
      <w:r w:rsidRPr="00F94C5E">
        <w:t xml:space="preserve">irrespective of the nature, extent or value of the </w:t>
      </w:r>
      <w:r w:rsidR="00AA71ED" w:rsidRPr="00F94C5E">
        <w:t>work</w:t>
      </w:r>
      <w:r w:rsidRPr="00F94C5E">
        <w:t xml:space="preserve"> the subject of the </w:t>
      </w:r>
      <w:r w:rsidR="006239AF" w:rsidRPr="001D4FAF">
        <w:rPr>
          <w:szCs w:val="22"/>
        </w:rPr>
        <w:t>Variation</w:t>
      </w:r>
      <w:r w:rsidRPr="00F94C5E">
        <w:t>.</w:t>
      </w:r>
    </w:p>
    <w:p w14:paraId="3304A91A" w14:textId="77777777" w:rsidR="001A339F" w:rsidRPr="00F94C5E" w:rsidRDefault="00D34A20" w:rsidP="00125159">
      <w:pPr>
        <w:pStyle w:val="DefenceHeading2"/>
      </w:pPr>
      <w:bookmarkStart w:id="1156" w:name="_Toc522938458"/>
      <w:bookmarkStart w:id="1157" w:name="_Ref464831669"/>
      <w:bookmarkStart w:id="1158" w:name="_Ref474226367"/>
      <w:bookmarkStart w:id="1159" w:name="_Toc209542482"/>
      <w:r w:rsidRPr="00F94C5E">
        <w:t xml:space="preserve">Valuation </w:t>
      </w:r>
      <w:r w:rsidR="001A339F" w:rsidRPr="00F94C5E">
        <w:t>of Variation</w:t>
      </w:r>
      <w:bookmarkEnd w:id="1156"/>
      <w:bookmarkEnd w:id="1157"/>
      <w:bookmarkEnd w:id="1158"/>
      <w:bookmarkEnd w:id="1159"/>
    </w:p>
    <w:p w14:paraId="54D825C8" w14:textId="77777777" w:rsidR="001A339F" w:rsidRPr="00F94C5E" w:rsidRDefault="00586B4D" w:rsidP="00E106B8">
      <w:pPr>
        <w:pStyle w:val="DefenceNormal"/>
      </w:pPr>
      <w:r w:rsidRPr="00F94C5E">
        <w:rPr>
          <w:szCs w:val="22"/>
        </w:rPr>
        <w:t>T</w:t>
      </w:r>
      <w:r w:rsidR="001A339F" w:rsidRPr="00F94C5E">
        <w:rPr>
          <w:szCs w:val="22"/>
        </w:rPr>
        <w:t xml:space="preserve">he </w:t>
      </w:r>
      <w:r w:rsidR="00BE3872" w:rsidRPr="001D4FAF">
        <w:t>Fee</w:t>
      </w:r>
      <w:r w:rsidR="001A339F" w:rsidRPr="00F94C5E">
        <w:rPr>
          <w:szCs w:val="22"/>
        </w:rPr>
        <w:t xml:space="preserve"> will be increased or decreased for all </w:t>
      </w:r>
      <w:r w:rsidR="001A339F" w:rsidRPr="001D4FAF">
        <w:rPr>
          <w:szCs w:val="22"/>
        </w:rPr>
        <w:t>Variations</w:t>
      </w:r>
      <w:r w:rsidR="001A339F" w:rsidRPr="00F94C5E">
        <w:rPr>
          <w:szCs w:val="22"/>
        </w:rPr>
        <w:t xml:space="preserve"> which have been the subject of a </w:t>
      </w:r>
      <w:r w:rsidR="00FE5EA1" w:rsidRPr="001D4FAF">
        <w:t>direction</w:t>
      </w:r>
      <w:r w:rsidR="001A339F" w:rsidRPr="00F94C5E">
        <w:rPr>
          <w:szCs w:val="22"/>
        </w:rPr>
        <w:t xml:space="preserve"> by the </w:t>
      </w:r>
      <w:r w:rsidR="00DB2E6D" w:rsidRPr="001D4FAF">
        <w:t>Contractor's Representative</w:t>
      </w:r>
      <w:r w:rsidR="001A339F" w:rsidRPr="00F94C5E">
        <w:rPr>
          <w:szCs w:val="22"/>
        </w:rPr>
        <w:t>:</w:t>
      </w:r>
    </w:p>
    <w:p w14:paraId="032E539C" w14:textId="19885D07" w:rsidR="001A339F" w:rsidRPr="00F94C5E" w:rsidRDefault="00EF127A" w:rsidP="00125159">
      <w:pPr>
        <w:pStyle w:val="DefenceHeading3"/>
      </w:pPr>
      <w:bookmarkStart w:id="1160" w:name="_Ref125537015"/>
      <w:r w:rsidRPr="00F94C5E">
        <w:t xml:space="preserve">as agreed under </w:t>
      </w:r>
      <w:r w:rsidR="001A339F" w:rsidRPr="00F94C5E">
        <w:t xml:space="preserve">clause </w:t>
      </w:r>
      <w:r w:rsidR="00567DDE" w:rsidRPr="00F94C5E">
        <w:fldChar w:fldCharType="begin"/>
      </w:r>
      <w:r w:rsidR="00567DDE" w:rsidRPr="00F94C5E">
        <w:instrText xml:space="preserve"> REF _Ref41901925 \w \h </w:instrText>
      </w:r>
      <w:r w:rsidR="00567DDE" w:rsidRPr="00F94C5E">
        <w:fldChar w:fldCharType="separate"/>
      </w:r>
      <w:r w:rsidR="00755617">
        <w:t>10.2(a)</w:t>
      </w:r>
      <w:r w:rsidR="00567DDE" w:rsidRPr="00F94C5E">
        <w:fldChar w:fldCharType="end"/>
      </w:r>
      <w:r w:rsidR="001A339F" w:rsidRPr="00F94C5E">
        <w:t>;</w:t>
      </w:r>
      <w:bookmarkEnd w:id="1160"/>
    </w:p>
    <w:p w14:paraId="234A3501" w14:textId="19BE6305" w:rsidR="001A339F" w:rsidRPr="00F94C5E" w:rsidRDefault="00EF127A" w:rsidP="00125159">
      <w:pPr>
        <w:pStyle w:val="DefenceHeading3"/>
      </w:pPr>
      <w:bookmarkStart w:id="1161" w:name="_Ref41901850"/>
      <w:r w:rsidRPr="00F94C5E">
        <w:t xml:space="preserve">if paragraph </w:t>
      </w:r>
      <w:r w:rsidR="001E4DFD">
        <w:fldChar w:fldCharType="begin"/>
      </w:r>
      <w:r w:rsidR="001E4DFD">
        <w:instrText xml:space="preserve"> REF _Ref125537015 \n \h </w:instrText>
      </w:r>
      <w:r w:rsidR="001E4DFD">
        <w:fldChar w:fldCharType="separate"/>
      </w:r>
      <w:r w:rsidR="00755617">
        <w:t>(a)</w:t>
      </w:r>
      <w:r w:rsidR="001E4DFD">
        <w:fldChar w:fldCharType="end"/>
      </w:r>
      <w:r w:rsidR="00B5789F">
        <w:t xml:space="preserve"> </w:t>
      </w:r>
      <w:r w:rsidRPr="00F94C5E">
        <w:t xml:space="preserve">does not apply, in accordance with the rates and </w:t>
      </w:r>
      <w:r w:rsidR="00AB0A9C" w:rsidRPr="00F94C5E">
        <w:t>prices</w:t>
      </w:r>
      <w:r w:rsidR="00275684">
        <w:t xml:space="preserve"> included</w:t>
      </w:r>
      <w:r w:rsidR="00AB0A9C" w:rsidRPr="00F94C5E">
        <w:t xml:space="preserve"> </w:t>
      </w:r>
      <w:r w:rsidRPr="00F94C5E">
        <w:t xml:space="preserve">in the </w:t>
      </w:r>
      <w:r w:rsidR="004C245B" w:rsidRPr="001D4FAF">
        <w:t>Table of Variation Rates and Prices</w:t>
      </w:r>
      <w:r w:rsidRPr="00F94C5E">
        <w:t xml:space="preserve">, if and insofar as the </w:t>
      </w:r>
      <w:r w:rsidR="00DB2E6D" w:rsidRPr="001D4FAF">
        <w:t>Contractor's Representative</w:t>
      </w:r>
      <w:r w:rsidRPr="00F94C5E">
        <w:t xml:space="preserve"> determines that those rates </w:t>
      </w:r>
      <w:r w:rsidR="00DE4E90" w:rsidRPr="00F94C5E">
        <w:t>and</w:t>
      </w:r>
      <w:r w:rsidRPr="00F94C5E">
        <w:t xml:space="preserve"> prices </w:t>
      </w:r>
      <w:r w:rsidR="00DE4E90" w:rsidRPr="00F94C5E">
        <w:t>are applicable to</w:t>
      </w:r>
      <w:r w:rsidR="001A339F" w:rsidRPr="00F94C5E">
        <w:t xml:space="preserve"> or it is reasonable to use them for valuing the </w:t>
      </w:r>
      <w:r w:rsidR="006239AF" w:rsidRPr="001D4FAF">
        <w:rPr>
          <w:szCs w:val="22"/>
        </w:rPr>
        <w:t>Variation</w:t>
      </w:r>
      <w:r w:rsidR="001A339F" w:rsidRPr="00F94C5E">
        <w:t>; or</w:t>
      </w:r>
      <w:bookmarkEnd w:id="1161"/>
    </w:p>
    <w:p w14:paraId="70E03D15" w14:textId="446BCD49" w:rsidR="001A339F" w:rsidRPr="00F94C5E" w:rsidRDefault="001A339F" w:rsidP="00125159">
      <w:pPr>
        <w:pStyle w:val="DefenceHeading3"/>
      </w:pPr>
      <w:bookmarkStart w:id="1162" w:name="_Ref41901865"/>
      <w:r w:rsidRPr="00F94C5E">
        <w:t xml:space="preserve">to the extent </w:t>
      </w:r>
      <w:r w:rsidR="00EF127A" w:rsidRPr="00F94C5E">
        <w:t xml:space="preserve">paragraphs </w:t>
      </w:r>
      <w:r w:rsidR="00EF127A" w:rsidRPr="00F94C5E">
        <w:fldChar w:fldCharType="begin"/>
      </w:r>
      <w:r w:rsidR="00EF127A" w:rsidRPr="00F94C5E">
        <w:instrText xml:space="preserve"> REF _Ref125537015 \n \h </w:instrText>
      </w:r>
      <w:r w:rsidR="00EF127A" w:rsidRPr="00F94C5E">
        <w:fldChar w:fldCharType="separate"/>
      </w:r>
      <w:r w:rsidR="00755617">
        <w:t>(a)</w:t>
      </w:r>
      <w:r w:rsidR="00EF127A" w:rsidRPr="00F94C5E">
        <w:fldChar w:fldCharType="end"/>
      </w:r>
      <w:r w:rsidR="00EF127A" w:rsidRPr="00F94C5E">
        <w:t xml:space="preserve"> and </w:t>
      </w:r>
      <w:r w:rsidR="003E7001" w:rsidRPr="00F94C5E">
        <w:fldChar w:fldCharType="begin"/>
      </w:r>
      <w:r w:rsidR="003E7001" w:rsidRPr="00F94C5E">
        <w:instrText xml:space="preserve"> REF _Ref41901850 \n \h </w:instrText>
      </w:r>
      <w:r w:rsidR="003E7001" w:rsidRPr="00F94C5E">
        <w:fldChar w:fldCharType="separate"/>
      </w:r>
      <w:r w:rsidR="00755617">
        <w:t>(b)</w:t>
      </w:r>
      <w:r w:rsidR="003E7001" w:rsidRPr="00F94C5E">
        <w:fldChar w:fldCharType="end"/>
      </w:r>
      <w:r w:rsidRPr="00F94C5E">
        <w:t xml:space="preserve"> do not apply, </w:t>
      </w:r>
      <w:r w:rsidR="00EF127A" w:rsidRPr="00F94C5E">
        <w:t xml:space="preserve">by </w:t>
      </w:r>
      <w:r w:rsidRPr="00F94C5E">
        <w:t>a reasonable amount:</w:t>
      </w:r>
      <w:bookmarkEnd w:id="1162"/>
    </w:p>
    <w:p w14:paraId="659437AD" w14:textId="77777777" w:rsidR="001A339F" w:rsidRPr="00F94C5E" w:rsidRDefault="001A339F" w:rsidP="00E106B8">
      <w:pPr>
        <w:pStyle w:val="DefenceHeading4"/>
      </w:pPr>
      <w:r w:rsidRPr="00F94C5E">
        <w:t>agreed between the parties; or</w:t>
      </w:r>
    </w:p>
    <w:p w14:paraId="0228DB2B" w14:textId="77777777" w:rsidR="001A339F" w:rsidRPr="00F94C5E" w:rsidRDefault="001A339F" w:rsidP="00E106B8">
      <w:pPr>
        <w:pStyle w:val="DefenceHeading4"/>
      </w:pPr>
      <w:bookmarkStart w:id="1163" w:name="_Ref47167100"/>
      <w:r w:rsidRPr="00F94C5E">
        <w:t xml:space="preserve">failing agreement, determined by the </w:t>
      </w:r>
      <w:r w:rsidR="00DB2E6D" w:rsidRPr="001D4FAF">
        <w:t>Contractor's Representative</w:t>
      </w:r>
      <w:r w:rsidR="001660CA">
        <w:rPr>
          <w:szCs w:val="22"/>
        </w:rPr>
        <w:t>.</w:t>
      </w:r>
      <w:bookmarkEnd w:id="1163"/>
    </w:p>
    <w:p w14:paraId="746CA2A3" w14:textId="77777777" w:rsidR="001A339F" w:rsidRPr="00F94C5E" w:rsidRDefault="00D34A20" w:rsidP="00125159">
      <w:pPr>
        <w:pStyle w:val="DefenceHeading2"/>
      </w:pPr>
      <w:bookmarkStart w:id="1164" w:name="_Toc76045733"/>
      <w:bookmarkStart w:id="1165" w:name="_Toc522938459"/>
      <w:bookmarkStart w:id="1166" w:name="_Toc209542483"/>
      <w:bookmarkEnd w:id="1164"/>
      <w:r w:rsidRPr="00F94C5E">
        <w:t xml:space="preserve">Table of Variation </w:t>
      </w:r>
      <w:r w:rsidR="001A339F" w:rsidRPr="00F94C5E">
        <w:t>Rates and Prices</w:t>
      </w:r>
      <w:bookmarkEnd w:id="1165"/>
      <w:bookmarkEnd w:id="1166"/>
    </w:p>
    <w:p w14:paraId="06A832E5" w14:textId="64585395" w:rsidR="001A339F" w:rsidRPr="00F94C5E" w:rsidRDefault="001A339F" w:rsidP="00E106B8">
      <w:pPr>
        <w:pStyle w:val="DefenceNormal"/>
      </w:pPr>
      <w:r w:rsidRPr="00F94C5E">
        <w:rPr>
          <w:szCs w:val="22"/>
        </w:rPr>
        <w:t xml:space="preserve">Where </w:t>
      </w:r>
      <w:r w:rsidR="00D34A20" w:rsidRPr="00F94C5E">
        <w:rPr>
          <w:szCs w:val="22"/>
        </w:rPr>
        <w:t xml:space="preserve">the </w:t>
      </w:r>
      <w:r w:rsidRPr="00F94C5E">
        <w:rPr>
          <w:szCs w:val="22"/>
        </w:rPr>
        <w:t xml:space="preserve">rates and prices in the </w:t>
      </w:r>
      <w:r w:rsidR="006239AF" w:rsidRPr="001D4FAF">
        <w:t>Table of Variation Rates and Prices</w:t>
      </w:r>
      <w:r w:rsidRPr="00F94C5E">
        <w:rPr>
          <w:szCs w:val="22"/>
        </w:rPr>
        <w:t xml:space="preserve"> are used under clause </w:t>
      </w:r>
      <w:r w:rsidR="00567DDE" w:rsidRPr="00F94C5E">
        <w:rPr>
          <w:szCs w:val="22"/>
        </w:rPr>
        <w:fldChar w:fldCharType="begin"/>
      </w:r>
      <w:r w:rsidR="00567DDE" w:rsidRPr="00F94C5E">
        <w:rPr>
          <w:szCs w:val="22"/>
        </w:rPr>
        <w:instrText xml:space="preserve"> REF _Ref41901850 \w \h </w:instrText>
      </w:r>
      <w:r w:rsidR="00567DDE" w:rsidRPr="00F94C5E">
        <w:rPr>
          <w:szCs w:val="22"/>
        </w:rPr>
      </w:r>
      <w:r w:rsidR="00567DDE" w:rsidRPr="00F94C5E">
        <w:rPr>
          <w:szCs w:val="22"/>
        </w:rPr>
        <w:fldChar w:fldCharType="separate"/>
      </w:r>
      <w:r w:rsidR="00755617">
        <w:rPr>
          <w:szCs w:val="22"/>
        </w:rPr>
        <w:t>10.3(b)</w:t>
      </w:r>
      <w:r w:rsidR="00567DDE" w:rsidRPr="00F94C5E">
        <w:rPr>
          <w:szCs w:val="22"/>
        </w:rPr>
        <w:fldChar w:fldCharType="end"/>
      </w:r>
      <w:r w:rsidRPr="00F94C5E">
        <w:rPr>
          <w:szCs w:val="22"/>
        </w:rPr>
        <w:t>, the rates and prices will be deemed to cover:</w:t>
      </w:r>
    </w:p>
    <w:p w14:paraId="7DB51FFA" w14:textId="77777777" w:rsidR="001A339F" w:rsidRPr="00F94C5E" w:rsidRDefault="001A339F" w:rsidP="00125159">
      <w:pPr>
        <w:pStyle w:val="DefenceHeading3"/>
      </w:pPr>
      <w:r w:rsidRPr="00F94C5E">
        <w:t xml:space="preserve">all labour, materials, overheads and profit related to the work the subject of the </w:t>
      </w:r>
      <w:r w:rsidR="006239AF" w:rsidRPr="001D4FAF">
        <w:rPr>
          <w:szCs w:val="22"/>
        </w:rPr>
        <w:t>Variation</w:t>
      </w:r>
      <w:r w:rsidRPr="00F94C5E">
        <w:t xml:space="preserve"> and compliance with the </w:t>
      </w:r>
      <w:r w:rsidRPr="001D4FAF">
        <w:t>Consultant</w:t>
      </w:r>
      <w:r w:rsidR="00F02957" w:rsidRPr="001D4FAF">
        <w:t>'</w:t>
      </w:r>
      <w:r w:rsidRPr="001D4FAF">
        <w:t>s</w:t>
      </w:r>
      <w:r w:rsidRPr="00F94C5E">
        <w:t xml:space="preserve"> obligations under the</w:t>
      </w:r>
      <w:r w:rsidR="00055BD9" w:rsidRPr="00F94C5E">
        <w:rPr>
          <w:szCs w:val="22"/>
        </w:rPr>
        <w:t xml:space="preserve"> </w:t>
      </w:r>
      <w:r w:rsidR="00BC559D" w:rsidRPr="001D4FAF">
        <w:rPr>
          <w:szCs w:val="22"/>
        </w:rPr>
        <w:t>Subcontract</w:t>
      </w:r>
      <w:r w:rsidRPr="00F94C5E">
        <w:t>; and</w:t>
      </w:r>
    </w:p>
    <w:p w14:paraId="2898C124" w14:textId="77777777" w:rsidR="001A339F" w:rsidRPr="00F94C5E" w:rsidRDefault="001A339F" w:rsidP="00125159">
      <w:pPr>
        <w:pStyle w:val="DefenceHeading3"/>
      </w:pPr>
      <w:r w:rsidRPr="00F94C5E">
        <w:t xml:space="preserve">all costs which will be incurred by the </w:t>
      </w:r>
      <w:r w:rsidR="00A10294" w:rsidRPr="001D4FAF">
        <w:t>Consultant</w:t>
      </w:r>
      <w:r w:rsidRPr="00F94C5E">
        <w:t xml:space="preserve"> arising out of or in connection with the </w:t>
      </w:r>
      <w:r w:rsidR="006239AF" w:rsidRPr="001D4FAF">
        <w:rPr>
          <w:szCs w:val="22"/>
        </w:rPr>
        <w:t>Variation</w:t>
      </w:r>
      <w:r w:rsidRPr="00F94C5E">
        <w:t>.</w:t>
      </w:r>
    </w:p>
    <w:p w14:paraId="07365DB8" w14:textId="77777777" w:rsidR="001A339F" w:rsidRPr="00F94C5E" w:rsidRDefault="001A339F" w:rsidP="00125159">
      <w:pPr>
        <w:pStyle w:val="DefenceHeading2"/>
      </w:pPr>
      <w:bookmarkStart w:id="1167" w:name="_Toc522938460"/>
      <w:bookmarkStart w:id="1168" w:name="_Toc209542484"/>
      <w:r w:rsidRPr="00F94C5E">
        <w:lastRenderedPageBreak/>
        <w:t>Omissions</w:t>
      </w:r>
      <w:bookmarkEnd w:id="1167"/>
      <w:bookmarkEnd w:id="1168"/>
    </w:p>
    <w:p w14:paraId="4BB614F0" w14:textId="77777777" w:rsidR="001A339F" w:rsidRPr="00F94C5E" w:rsidRDefault="001A339F" w:rsidP="00E106B8">
      <w:pPr>
        <w:pStyle w:val="DefenceNormal"/>
      </w:pPr>
      <w:r w:rsidRPr="00F94C5E">
        <w:rPr>
          <w:szCs w:val="22"/>
        </w:rPr>
        <w:t xml:space="preserve">If a </w:t>
      </w:r>
      <w:r w:rsidR="006239AF" w:rsidRPr="001D4FAF">
        <w:rPr>
          <w:szCs w:val="22"/>
        </w:rPr>
        <w:t>Variation</w:t>
      </w:r>
      <w:r w:rsidRPr="00F94C5E">
        <w:rPr>
          <w:szCs w:val="22"/>
        </w:rPr>
        <w:t xml:space="preserve"> the subject of a </w:t>
      </w:r>
      <w:r w:rsidR="00FE5EA1" w:rsidRPr="001D4FAF">
        <w:t>direction</w:t>
      </w:r>
      <w:r w:rsidRPr="00F94C5E">
        <w:rPr>
          <w:szCs w:val="22"/>
        </w:rPr>
        <w:t xml:space="preserve"> by the </w:t>
      </w:r>
      <w:r w:rsidR="00DB2E6D" w:rsidRPr="001D4FAF">
        <w:t>Contractor's Representative</w:t>
      </w:r>
      <w:r w:rsidRPr="00F94C5E">
        <w:rPr>
          <w:szCs w:val="22"/>
        </w:rPr>
        <w:t xml:space="preserve"> omits any part of the </w:t>
      </w:r>
      <w:r w:rsidR="00F42400" w:rsidRPr="001D4FAF">
        <w:t>Services</w:t>
      </w:r>
      <w:r w:rsidRPr="00F94C5E">
        <w:rPr>
          <w:szCs w:val="22"/>
        </w:rPr>
        <w:t xml:space="preserve">, the </w:t>
      </w:r>
      <w:r w:rsidR="00291B2F" w:rsidRPr="001D4FAF">
        <w:t>Contractor</w:t>
      </w:r>
      <w:r w:rsidR="00F54E3B" w:rsidRPr="00F94C5E">
        <w:rPr>
          <w:szCs w:val="22"/>
        </w:rPr>
        <w:t xml:space="preserve"> </w:t>
      </w:r>
      <w:r w:rsidRPr="00F94C5E">
        <w:rPr>
          <w:szCs w:val="22"/>
        </w:rPr>
        <w:t xml:space="preserve">may thereafter carry out </w:t>
      </w:r>
      <w:r w:rsidR="00FA6E9E" w:rsidRPr="00F94C5E">
        <w:rPr>
          <w:szCs w:val="22"/>
        </w:rPr>
        <w:t xml:space="preserve">this omitted work either </w:t>
      </w:r>
      <w:r w:rsidRPr="00F94C5E">
        <w:rPr>
          <w:szCs w:val="22"/>
        </w:rPr>
        <w:t xml:space="preserve">itself or </w:t>
      </w:r>
      <w:r w:rsidR="00FA6E9E" w:rsidRPr="00F94C5E">
        <w:rPr>
          <w:szCs w:val="22"/>
        </w:rPr>
        <w:t xml:space="preserve">by </w:t>
      </w:r>
      <w:r w:rsidRPr="00F94C5E">
        <w:rPr>
          <w:szCs w:val="22"/>
        </w:rPr>
        <w:t>engag</w:t>
      </w:r>
      <w:r w:rsidR="00FA6E9E" w:rsidRPr="00F94C5E">
        <w:rPr>
          <w:szCs w:val="22"/>
        </w:rPr>
        <w:t>ing</w:t>
      </w:r>
      <w:r w:rsidRPr="00F94C5E">
        <w:rPr>
          <w:szCs w:val="22"/>
        </w:rPr>
        <w:t xml:space="preserve"> </w:t>
      </w:r>
      <w:r w:rsidR="0065145C" w:rsidRPr="001D4FAF">
        <w:t>Other Contractors</w:t>
      </w:r>
      <w:r w:rsidRPr="00F94C5E">
        <w:rPr>
          <w:szCs w:val="22"/>
        </w:rPr>
        <w:t>.</w:t>
      </w:r>
    </w:p>
    <w:p w14:paraId="234E24C3" w14:textId="77777777" w:rsidR="001A339F" w:rsidRPr="00F94C5E" w:rsidRDefault="000A630F" w:rsidP="00125159">
      <w:pPr>
        <w:pStyle w:val="DefenceHeading1"/>
      </w:pPr>
      <w:bookmarkStart w:id="1169" w:name="_Toc522938461"/>
      <w:bookmarkStart w:id="1170" w:name="_Ref41902088"/>
      <w:bookmarkStart w:id="1171" w:name="_Ref41903461"/>
      <w:bookmarkStart w:id="1172" w:name="_Ref48987347"/>
      <w:bookmarkStart w:id="1173" w:name="_Ref145736090"/>
      <w:r w:rsidRPr="00F94C5E">
        <w:br w:type="page"/>
      </w:r>
      <w:bookmarkStart w:id="1174" w:name="_Ref463792287"/>
      <w:bookmarkStart w:id="1175" w:name="_Toc209542485"/>
      <w:r w:rsidR="001A339F" w:rsidRPr="00F94C5E">
        <w:lastRenderedPageBreak/>
        <w:t>Payment</w:t>
      </w:r>
      <w:bookmarkEnd w:id="1169"/>
      <w:bookmarkEnd w:id="1170"/>
      <w:bookmarkEnd w:id="1171"/>
      <w:bookmarkEnd w:id="1172"/>
      <w:bookmarkEnd w:id="1173"/>
      <w:bookmarkEnd w:id="1174"/>
      <w:bookmarkEnd w:id="1175"/>
    </w:p>
    <w:p w14:paraId="07E5240F" w14:textId="77777777" w:rsidR="001A339F" w:rsidRPr="00F94C5E" w:rsidRDefault="001A339F" w:rsidP="00125159">
      <w:pPr>
        <w:pStyle w:val="DefenceHeading2"/>
      </w:pPr>
      <w:bookmarkStart w:id="1176" w:name="_Toc522938462"/>
      <w:bookmarkStart w:id="1177" w:name="_Ref41901992"/>
      <w:bookmarkStart w:id="1178" w:name="_Ref464831672"/>
      <w:bookmarkStart w:id="1179" w:name="_Toc209542486"/>
      <w:r w:rsidRPr="00F94C5E">
        <w:t>Payment Obligation</w:t>
      </w:r>
      <w:bookmarkEnd w:id="1176"/>
      <w:bookmarkEnd w:id="1177"/>
      <w:bookmarkEnd w:id="1178"/>
      <w:bookmarkEnd w:id="1179"/>
      <w:r w:rsidRPr="00F94C5E">
        <w:t xml:space="preserve"> </w:t>
      </w:r>
    </w:p>
    <w:p w14:paraId="7CA51768" w14:textId="20D94B16" w:rsidR="001A339F" w:rsidRPr="00F94C5E" w:rsidRDefault="001A339F" w:rsidP="00E106B8">
      <w:pPr>
        <w:pStyle w:val="DefenceNormal"/>
      </w:pPr>
      <w:r w:rsidRPr="00F94C5E">
        <w:rPr>
          <w:szCs w:val="22"/>
        </w:rPr>
        <w:t xml:space="preserve">Subject to clause </w:t>
      </w:r>
      <w:r w:rsidR="00567DDE" w:rsidRPr="00F94C5E">
        <w:rPr>
          <w:szCs w:val="22"/>
        </w:rPr>
        <w:fldChar w:fldCharType="begin"/>
      </w:r>
      <w:r w:rsidR="00567DDE" w:rsidRPr="00F94C5E">
        <w:rPr>
          <w:szCs w:val="22"/>
        </w:rPr>
        <w:instrText xml:space="preserve"> REF _Ref41901978 \w \h </w:instrText>
      </w:r>
      <w:r w:rsidR="00567DDE" w:rsidRPr="00F94C5E">
        <w:rPr>
          <w:szCs w:val="22"/>
        </w:rPr>
      </w:r>
      <w:r w:rsidR="00567DDE" w:rsidRPr="00F94C5E">
        <w:rPr>
          <w:szCs w:val="22"/>
        </w:rPr>
        <w:fldChar w:fldCharType="separate"/>
      </w:r>
      <w:r w:rsidR="00755617">
        <w:rPr>
          <w:szCs w:val="22"/>
        </w:rPr>
        <w:t>11.11</w:t>
      </w:r>
      <w:r w:rsidR="00567DDE" w:rsidRPr="00F94C5E">
        <w:rPr>
          <w:szCs w:val="22"/>
        </w:rPr>
        <w:fldChar w:fldCharType="end"/>
      </w:r>
      <w:r w:rsidRPr="00F94C5E">
        <w:rPr>
          <w:szCs w:val="22"/>
        </w:rPr>
        <w:t xml:space="preserve"> and to any other right to set</w:t>
      </w:r>
      <w:r w:rsidRPr="00F94C5E">
        <w:rPr>
          <w:szCs w:val="22"/>
        </w:rPr>
        <w:noBreakHyphen/>
        <w:t xml:space="preserve">off which the </w:t>
      </w:r>
      <w:r w:rsidR="00291B2F" w:rsidRPr="001D4FAF">
        <w:t>Contractor</w:t>
      </w:r>
      <w:r w:rsidR="00F54E3B" w:rsidRPr="00F94C5E">
        <w:rPr>
          <w:szCs w:val="22"/>
        </w:rPr>
        <w:t xml:space="preserve"> </w:t>
      </w:r>
      <w:r w:rsidRPr="00F94C5E">
        <w:rPr>
          <w:szCs w:val="22"/>
        </w:rPr>
        <w:t xml:space="preserve">may have, the </w:t>
      </w:r>
      <w:r w:rsidR="00291B2F" w:rsidRPr="001D4FAF">
        <w:t>Contractor</w:t>
      </w:r>
      <w:r w:rsidR="00F54E3B" w:rsidRPr="00F94C5E">
        <w:rPr>
          <w:szCs w:val="22"/>
        </w:rPr>
        <w:t xml:space="preserve"> </w:t>
      </w:r>
      <w:r w:rsidR="00F36496" w:rsidRPr="00F94C5E">
        <w:rPr>
          <w:szCs w:val="22"/>
        </w:rPr>
        <w:t xml:space="preserve">will </w:t>
      </w:r>
      <w:r w:rsidRPr="00F94C5E">
        <w:rPr>
          <w:szCs w:val="22"/>
        </w:rPr>
        <w:t xml:space="preserve">pay the </w:t>
      </w:r>
      <w:r w:rsidR="00A10294" w:rsidRPr="001D4FAF">
        <w:t>Consultant</w:t>
      </w:r>
      <w:r w:rsidRPr="00F94C5E">
        <w:rPr>
          <w:szCs w:val="22"/>
        </w:rPr>
        <w:t>:</w:t>
      </w:r>
    </w:p>
    <w:p w14:paraId="647FE751" w14:textId="77777777" w:rsidR="001A339F" w:rsidRPr="00F94C5E" w:rsidRDefault="001A339F" w:rsidP="00125159">
      <w:pPr>
        <w:pStyle w:val="DefenceHeading3"/>
      </w:pPr>
      <w:r w:rsidRPr="00F94C5E">
        <w:t xml:space="preserve">the </w:t>
      </w:r>
      <w:r w:rsidR="00BE3872" w:rsidRPr="001D4FAF">
        <w:t>Fee</w:t>
      </w:r>
      <w:r w:rsidRPr="00F94C5E">
        <w:t>;</w:t>
      </w:r>
      <w:r w:rsidR="00D2781B" w:rsidRPr="00F94C5E">
        <w:t xml:space="preserve"> and</w:t>
      </w:r>
    </w:p>
    <w:p w14:paraId="19D9F60E" w14:textId="77777777" w:rsidR="001A339F" w:rsidRPr="00F94C5E" w:rsidRDefault="001A339F" w:rsidP="00125159">
      <w:pPr>
        <w:pStyle w:val="DefenceHeading3"/>
      </w:pPr>
      <w:r w:rsidRPr="00F94C5E">
        <w:t xml:space="preserve">any other amounts which are payable by the </w:t>
      </w:r>
      <w:r w:rsidR="00291B2F" w:rsidRPr="001D4FAF">
        <w:t>Contractor</w:t>
      </w:r>
      <w:r w:rsidR="00F54E3B" w:rsidRPr="00F94C5E">
        <w:rPr>
          <w:szCs w:val="22"/>
        </w:rPr>
        <w:t xml:space="preserve"> </w:t>
      </w:r>
      <w:r w:rsidRPr="00F94C5E">
        <w:t xml:space="preserve">to the </w:t>
      </w:r>
      <w:r w:rsidR="00A10294" w:rsidRPr="001D4FAF">
        <w:t>Consultant</w:t>
      </w:r>
      <w:r w:rsidRPr="00F94C5E">
        <w:t xml:space="preserve"> under the</w:t>
      </w:r>
      <w:r w:rsidR="00055BD9" w:rsidRPr="00F94C5E">
        <w:rPr>
          <w:szCs w:val="22"/>
        </w:rPr>
        <w:t xml:space="preserve"> </w:t>
      </w:r>
      <w:r w:rsidR="00BC559D" w:rsidRPr="001D4FAF">
        <w:rPr>
          <w:szCs w:val="22"/>
        </w:rPr>
        <w:t>Subcontract</w:t>
      </w:r>
      <w:r w:rsidRPr="00F94C5E">
        <w:t>.</w:t>
      </w:r>
    </w:p>
    <w:p w14:paraId="59C13294" w14:textId="77777777" w:rsidR="001A339F" w:rsidRPr="00F94C5E" w:rsidRDefault="001A339F" w:rsidP="00125159">
      <w:pPr>
        <w:pStyle w:val="DefenceHeading2"/>
      </w:pPr>
      <w:bookmarkStart w:id="1180" w:name="_Toc522938463"/>
      <w:bookmarkStart w:id="1181" w:name="_Ref41902021"/>
      <w:bookmarkStart w:id="1182" w:name="_Ref41902070"/>
      <w:bookmarkStart w:id="1183" w:name="_Ref41902358"/>
      <w:bookmarkStart w:id="1184" w:name="_Ref46708764"/>
      <w:bookmarkStart w:id="1185" w:name="_Ref46709204"/>
      <w:bookmarkStart w:id="1186" w:name="_Ref49108304"/>
      <w:bookmarkStart w:id="1187" w:name="_Ref125535262"/>
      <w:bookmarkStart w:id="1188" w:name="_Ref125538044"/>
      <w:bookmarkStart w:id="1189" w:name="_Ref125538234"/>
      <w:bookmarkStart w:id="1190" w:name="_Ref125538450"/>
      <w:bookmarkStart w:id="1191" w:name="_Ref125538485"/>
      <w:bookmarkStart w:id="1192" w:name="_Ref125538875"/>
      <w:bookmarkStart w:id="1193" w:name="_Ref125539129"/>
      <w:bookmarkStart w:id="1194" w:name="_Ref125539494"/>
      <w:bookmarkStart w:id="1195" w:name="_Ref125770152"/>
      <w:bookmarkStart w:id="1196" w:name="_Ref125770356"/>
      <w:bookmarkStart w:id="1197" w:name="_Ref125770367"/>
      <w:bookmarkStart w:id="1198" w:name="_Ref125770379"/>
      <w:bookmarkStart w:id="1199" w:name="_Ref145735451"/>
      <w:bookmarkStart w:id="1200" w:name="_Ref392512177"/>
      <w:bookmarkStart w:id="1201" w:name="_Toc209542487"/>
      <w:r w:rsidRPr="00F94C5E">
        <w:t xml:space="preserve">Payment </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r w:rsidR="00CE4290" w:rsidRPr="00F94C5E">
        <w:t>Claims</w:t>
      </w:r>
      <w:bookmarkEnd w:id="1200"/>
      <w:bookmarkEnd w:id="1201"/>
    </w:p>
    <w:p w14:paraId="63BE3A25" w14:textId="77777777" w:rsidR="001A339F" w:rsidRPr="00F94C5E" w:rsidRDefault="00275684" w:rsidP="00E106B8">
      <w:pPr>
        <w:pStyle w:val="DefenceNormal"/>
      </w:pPr>
      <w:r>
        <w:rPr>
          <w:szCs w:val="22"/>
        </w:rPr>
        <w:t>T</w:t>
      </w:r>
      <w:r w:rsidR="001A339F" w:rsidRPr="00F94C5E">
        <w:rPr>
          <w:szCs w:val="22"/>
        </w:rPr>
        <w:t xml:space="preserve">he </w:t>
      </w:r>
      <w:r w:rsidR="00A10294" w:rsidRPr="001D4FAF">
        <w:t>Consultant</w:t>
      </w:r>
      <w:r w:rsidR="001A339F" w:rsidRPr="00F94C5E">
        <w:rPr>
          <w:szCs w:val="22"/>
        </w:rPr>
        <w:t xml:space="preserve"> must give the </w:t>
      </w:r>
      <w:r w:rsidR="00DB2E6D" w:rsidRPr="001D4FAF">
        <w:t>Contractor's Representative</w:t>
      </w:r>
      <w:r w:rsidR="001A339F" w:rsidRPr="00F94C5E">
        <w:rPr>
          <w:szCs w:val="22"/>
        </w:rPr>
        <w:t xml:space="preserve"> claims for payment on account of</w:t>
      </w:r>
      <w:r w:rsidR="00CD4C3D" w:rsidRPr="00F94C5E">
        <w:rPr>
          <w:szCs w:val="22"/>
        </w:rPr>
        <w:t xml:space="preserve"> the </w:t>
      </w:r>
      <w:r w:rsidR="00BE3872" w:rsidRPr="001D4FAF">
        <w:t>Fee</w:t>
      </w:r>
      <w:r w:rsidR="00CD4C3D" w:rsidRPr="00F94C5E">
        <w:rPr>
          <w:szCs w:val="22"/>
        </w:rPr>
        <w:t xml:space="preserve"> and all other amounts then payable by the </w:t>
      </w:r>
      <w:r w:rsidR="00291B2F" w:rsidRPr="001D4FAF">
        <w:t>Contractor</w:t>
      </w:r>
      <w:r w:rsidR="006857ED" w:rsidRPr="00F94C5E">
        <w:rPr>
          <w:szCs w:val="22"/>
        </w:rPr>
        <w:t xml:space="preserve"> </w:t>
      </w:r>
      <w:r w:rsidR="00CD4C3D" w:rsidRPr="00F94C5E">
        <w:rPr>
          <w:szCs w:val="22"/>
        </w:rPr>
        <w:t xml:space="preserve">to the </w:t>
      </w:r>
      <w:r w:rsidR="00A10294" w:rsidRPr="001D4FAF">
        <w:t>Consultant</w:t>
      </w:r>
      <w:r w:rsidR="00CD4C3D" w:rsidRPr="00F94C5E">
        <w:rPr>
          <w:szCs w:val="22"/>
        </w:rPr>
        <w:t xml:space="preserve"> under</w:t>
      </w:r>
      <w:r w:rsidR="00A25AAB" w:rsidRPr="00F94C5E">
        <w:rPr>
          <w:szCs w:val="22"/>
        </w:rPr>
        <w:t xml:space="preserve"> the</w:t>
      </w:r>
      <w:r w:rsidR="00CD4C3D" w:rsidRPr="00F94C5E">
        <w:rPr>
          <w:szCs w:val="22"/>
        </w:rPr>
        <w:t xml:space="preserve"> </w:t>
      </w:r>
      <w:r w:rsidR="00BC559D" w:rsidRPr="001D4FAF">
        <w:rPr>
          <w:szCs w:val="22"/>
        </w:rPr>
        <w:t>Subcontract</w:t>
      </w:r>
      <w:r w:rsidR="001A339F" w:rsidRPr="00F94C5E">
        <w:rPr>
          <w:szCs w:val="22"/>
        </w:rPr>
        <w:t>:</w:t>
      </w:r>
    </w:p>
    <w:p w14:paraId="13C98A3E" w14:textId="77777777" w:rsidR="00D2781B" w:rsidRPr="00F94C5E" w:rsidRDefault="009F1634" w:rsidP="00125159">
      <w:pPr>
        <w:pStyle w:val="DefenceHeading3"/>
      </w:pPr>
      <w:bookmarkStart w:id="1202" w:name="_Ref125770178"/>
      <w:r w:rsidRPr="00F94C5E">
        <w:t xml:space="preserve">at </w:t>
      </w:r>
      <w:r w:rsidR="00D2781B" w:rsidRPr="00F94C5E">
        <w:t xml:space="preserve">the times </w:t>
      </w:r>
      <w:r w:rsidR="004B4542" w:rsidRPr="00F94C5E">
        <w:t xml:space="preserve">specified </w:t>
      </w:r>
      <w:r w:rsidR="00D2781B" w:rsidRPr="00F94C5E">
        <w:t xml:space="preserve">in the </w:t>
      </w:r>
      <w:r w:rsidR="006239AF" w:rsidRPr="001D4FAF">
        <w:t>Subcontract Particulars</w:t>
      </w:r>
      <w:r w:rsidRPr="00F94C5E">
        <w:t xml:space="preserve"> until </w:t>
      </w:r>
      <w:r w:rsidR="00AC3CE0" w:rsidRPr="00F94C5E">
        <w:t>c</w:t>
      </w:r>
      <w:r w:rsidRPr="00F94C5E">
        <w:t xml:space="preserve">ompletion of the </w:t>
      </w:r>
      <w:r w:rsidR="00F42400" w:rsidRPr="001D4FAF">
        <w:t>Services</w:t>
      </w:r>
      <w:r w:rsidR="00875D5F" w:rsidRPr="00F94C5E">
        <w:t xml:space="preserve"> or termination of the </w:t>
      </w:r>
      <w:r w:rsidR="00BC559D" w:rsidRPr="001D4FAF">
        <w:rPr>
          <w:szCs w:val="22"/>
        </w:rPr>
        <w:t>Subcontract</w:t>
      </w:r>
      <w:r w:rsidR="00BC559D" w:rsidRPr="00F94C5E">
        <w:t xml:space="preserve"> </w:t>
      </w:r>
      <w:r w:rsidR="00875D5F" w:rsidRPr="00F94C5E">
        <w:t>(whichever is earlier)</w:t>
      </w:r>
      <w:r w:rsidR="00D2781B" w:rsidRPr="00F94C5E">
        <w:t>;</w:t>
      </w:r>
      <w:bookmarkEnd w:id="1202"/>
    </w:p>
    <w:p w14:paraId="35C9161C" w14:textId="7EA05249" w:rsidR="00875D5F" w:rsidRPr="00F94C5E" w:rsidRDefault="00875D5F" w:rsidP="00125159">
      <w:pPr>
        <w:pStyle w:val="DefenceHeading3"/>
      </w:pPr>
      <w:bookmarkStart w:id="1203" w:name="_Ref114550070"/>
      <w:bookmarkStart w:id="1204" w:name="_Ref125770199"/>
      <w:r w:rsidRPr="00F94C5E">
        <w:t xml:space="preserve">unless terminated earlier, after </w:t>
      </w:r>
      <w:r w:rsidR="00AC3CE0" w:rsidRPr="00F94C5E">
        <w:t>c</w:t>
      </w:r>
      <w:r w:rsidRPr="00F94C5E">
        <w:t xml:space="preserve">ompletion of the </w:t>
      </w:r>
      <w:r w:rsidR="00F42400" w:rsidRPr="001D4FAF">
        <w:t>Services</w:t>
      </w:r>
      <w:r w:rsidRPr="00F94C5E">
        <w:t>, within the time required by clause</w:t>
      </w:r>
      <w:bookmarkEnd w:id="1203"/>
      <w:r w:rsidRPr="00F94C5E">
        <w:t> </w:t>
      </w:r>
      <w:r w:rsidR="00277C93" w:rsidRPr="00F94C5E">
        <w:fldChar w:fldCharType="begin"/>
      </w:r>
      <w:r w:rsidR="00277C93" w:rsidRPr="00F94C5E">
        <w:instrText xml:space="preserve"> REF _Ref114548730 \w \h </w:instrText>
      </w:r>
      <w:r w:rsidR="00277C93" w:rsidRPr="00F94C5E">
        <w:fldChar w:fldCharType="separate"/>
      </w:r>
      <w:r w:rsidR="00755617">
        <w:t>11.7</w:t>
      </w:r>
      <w:r w:rsidR="00277C93" w:rsidRPr="00F94C5E">
        <w:fldChar w:fldCharType="end"/>
      </w:r>
      <w:r w:rsidRPr="00F94C5E">
        <w:t>;</w:t>
      </w:r>
      <w:bookmarkEnd w:id="1204"/>
    </w:p>
    <w:p w14:paraId="7E6202BD" w14:textId="77777777" w:rsidR="00D2781B" w:rsidRPr="00F94C5E" w:rsidRDefault="00D2781B" w:rsidP="00125159">
      <w:pPr>
        <w:pStyle w:val="DefenceHeading3"/>
      </w:pPr>
      <w:r w:rsidRPr="00F94C5E">
        <w:t xml:space="preserve">in the format set out in the </w:t>
      </w:r>
      <w:r w:rsidR="003012FA" w:rsidRPr="001D4FAF">
        <w:t>Schedule of Collateral Documents</w:t>
      </w:r>
      <w:r w:rsidR="00053F5B" w:rsidRPr="00F94C5E">
        <w:t xml:space="preserve"> </w:t>
      </w:r>
      <w:r w:rsidRPr="00F94C5E">
        <w:t xml:space="preserve">or in any other format which the </w:t>
      </w:r>
      <w:r w:rsidR="00DB2E6D" w:rsidRPr="001D4FAF">
        <w:t>Contractor's Representative</w:t>
      </w:r>
      <w:r w:rsidR="00AC3CE0" w:rsidRPr="00F94C5E">
        <w:t xml:space="preserve"> reasonably requires;</w:t>
      </w:r>
    </w:p>
    <w:p w14:paraId="1110134F" w14:textId="77777777" w:rsidR="006C623B" w:rsidRPr="00F94C5E" w:rsidRDefault="006C623B" w:rsidP="00125159">
      <w:pPr>
        <w:pStyle w:val="DefenceHeading3"/>
      </w:pPr>
      <w:r w:rsidRPr="00F94C5E">
        <w:t xml:space="preserve">which are based on </w:t>
      </w:r>
      <w:r w:rsidR="009E4C0D" w:rsidRPr="00F94C5E">
        <w:t xml:space="preserve">the </w:t>
      </w:r>
      <w:r w:rsidR="006239AF" w:rsidRPr="001D4FAF">
        <w:t>Table of Variation Rates and Prices</w:t>
      </w:r>
      <w:r w:rsidR="009E4C0D" w:rsidRPr="00F94C5E">
        <w:t xml:space="preserve"> </w:t>
      </w:r>
      <w:r w:rsidRPr="00F94C5E">
        <w:t>to the extent it is relevant</w:t>
      </w:r>
      <w:r w:rsidR="00875D5F" w:rsidRPr="00F94C5E">
        <w:t>;</w:t>
      </w:r>
    </w:p>
    <w:p w14:paraId="30C180E9" w14:textId="77777777" w:rsidR="00875D5F" w:rsidRPr="00F94C5E" w:rsidRDefault="00875D5F" w:rsidP="00125159">
      <w:pPr>
        <w:pStyle w:val="DefenceHeading3"/>
      </w:pPr>
      <w:r w:rsidRPr="00F94C5E">
        <w:t>which show separately the amounts (if any) claimed on account of:</w:t>
      </w:r>
    </w:p>
    <w:p w14:paraId="0A7B41DD" w14:textId="77777777" w:rsidR="00875D5F" w:rsidRPr="00F94C5E" w:rsidRDefault="00875D5F" w:rsidP="00875D5F">
      <w:pPr>
        <w:pStyle w:val="DefenceHeading4"/>
      </w:pPr>
      <w:r w:rsidRPr="00F94C5E">
        <w:t xml:space="preserve">the </w:t>
      </w:r>
      <w:r w:rsidR="00BE3872" w:rsidRPr="001D4FAF">
        <w:t>Fee</w:t>
      </w:r>
      <w:r w:rsidRPr="00F94C5E">
        <w:t>; and</w:t>
      </w:r>
    </w:p>
    <w:p w14:paraId="359A7F3F" w14:textId="77777777" w:rsidR="00875D5F" w:rsidRPr="00F94C5E" w:rsidRDefault="00875D5F" w:rsidP="00875D5F">
      <w:pPr>
        <w:pStyle w:val="DefenceHeading4"/>
      </w:pPr>
      <w:r w:rsidRPr="00F94C5E">
        <w:t xml:space="preserve">all other amounts then payable by the </w:t>
      </w:r>
      <w:r w:rsidR="00291B2F" w:rsidRPr="001D4FAF">
        <w:t>Contractor</w:t>
      </w:r>
      <w:r w:rsidR="00277C93" w:rsidRPr="00F94C5E">
        <w:t xml:space="preserve"> </w:t>
      </w:r>
      <w:r w:rsidRPr="00F94C5E">
        <w:t xml:space="preserve">to the </w:t>
      </w:r>
      <w:r w:rsidR="00A10294" w:rsidRPr="001D4FAF">
        <w:t>Consultant</w:t>
      </w:r>
      <w:r w:rsidRPr="00F94C5E">
        <w:t xml:space="preserve"> under the</w:t>
      </w:r>
      <w:r w:rsidR="00277C93" w:rsidRPr="00F94C5E">
        <w:t xml:space="preserve"> </w:t>
      </w:r>
      <w:r w:rsidR="00BC559D" w:rsidRPr="001D4FAF">
        <w:rPr>
          <w:szCs w:val="22"/>
        </w:rPr>
        <w:t>Subcontract</w:t>
      </w:r>
      <w:r w:rsidRPr="00F94C5E">
        <w:t>; and</w:t>
      </w:r>
    </w:p>
    <w:p w14:paraId="03106410" w14:textId="77777777" w:rsidR="00875D5F" w:rsidRPr="00F94C5E" w:rsidRDefault="00875D5F" w:rsidP="00125159">
      <w:pPr>
        <w:pStyle w:val="DefenceHeading3"/>
      </w:pPr>
      <w:bookmarkStart w:id="1205" w:name="_Ref114548185"/>
      <w:bookmarkStart w:id="1206" w:name="_Ref98729286"/>
      <w:r w:rsidRPr="00F94C5E">
        <w:t xml:space="preserve">which set out or attach sufficient details, calculations, supporting documentation and other information in respect of all amounts claimed by the </w:t>
      </w:r>
      <w:r w:rsidR="00A10294" w:rsidRPr="001D4FAF">
        <w:t>Consultant</w:t>
      </w:r>
      <w:r w:rsidRPr="00F94C5E">
        <w:t>:</w:t>
      </w:r>
      <w:bookmarkEnd w:id="1205"/>
    </w:p>
    <w:p w14:paraId="26DB7AED" w14:textId="77777777" w:rsidR="00875D5F" w:rsidRPr="00F94C5E" w:rsidRDefault="00875D5F" w:rsidP="00875D5F">
      <w:pPr>
        <w:pStyle w:val="DefenceHeading4"/>
      </w:pPr>
      <w:r w:rsidRPr="00F94C5E">
        <w:t xml:space="preserve">to enable the </w:t>
      </w:r>
      <w:r w:rsidR="00DB2E6D" w:rsidRPr="001D4FAF">
        <w:t>Contractor's Representative</w:t>
      </w:r>
      <w:r w:rsidR="00277C93" w:rsidRPr="00F94C5E">
        <w:t xml:space="preserve"> </w:t>
      </w:r>
      <w:r w:rsidRPr="00F94C5E">
        <w:t xml:space="preserve">to fully and accurately determine (without needing to refer to any other documentation or information) the amounts then payable by the </w:t>
      </w:r>
      <w:r w:rsidR="00291B2F" w:rsidRPr="001D4FAF">
        <w:t>Contractor</w:t>
      </w:r>
      <w:r w:rsidR="00277C93" w:rsidRPr="00F94C5E">
        <w:t xml:space="preserve"> </w:t>
      </w:r>
      <w:r w:rsidRPr="00F94C5E">
        <w:t xml:space="preserve">to the </w:t>
      </w:r>
      <w:r w:rsidR="00A10294" w:rsidRPr="001D4FAF">
        <w:t>Consultant</w:t>
      </w:r>
      <w:r w:rsidRPr="00F94C5E">
        <w:t xml:space="preserve"> under the</w:t>
      </w:r>
      <w:r w:rsidR="00277C93" w:rsidRPr="00F94C5E">
        <w:t xml:space="preserve"> </w:t>
      </w:r>
      <w:r w:rsidR="00BC559D" w:rsidRPr="001D4FAF">
        <w:rPr>
          <w:szCs w:val="22"/>
        </w:rPr>
        <w:t>Subcontract</w:t>
      </w:r>
      <w:r w:rsidRPr="00F94C5E">
        <w:t>; and</w:t>
      </w:r>
    </w:p>
    <w:p w14:paraId="4D07AA05" w14:textId="77777777" w:rsidR="00875D5F" w:rsidRPr="00F94C5E" w:rsidRDefault="00875D5F" w:rsidP="00875D5F">
      <w:pPr>
        <w:pStyle w:val="DefenceHeading4"/>
      </w:pPr>
      <w:r w:rsidRPr="00F94C5E">
        <w:rPr>
          <w:szCs w:val="22"/>
        </w:rPr>
        <w:t xml:space="preserve">including any such documentation or information which the </w:t>
      </w:r>
      <w:r w:rsidR="00DB2E6D" w:rsidRPr="001D4FAF">
        <w:t>Contractor's Representative</w:t>
      </w:r>
      <w:r w:rsidR="00277C93" w:rsidRPr="00F94C5E">
        <w:t xml:space="preserve"> </w:t>
      </w:r>
      <w:r w:rsidRPr="00F94C5E">
        <w:t xml:space="preserve">may by written notice from time to time require the </w:t>
      </w:r>
      <w:r w:rsidR="00A10294" w:rsidRPr="001D4FAF">
        <w:t>Consultant</w:t>
      </w:r>
      <w:r w:rsidRPr="00F94C5E">
        <w:t xml:space="preserve"> to set out or attach, whether in relation to a specific payment claim or all payment claims generally</w:t>
      </w:r>
      <w:bookmarkEnd w:id="1206"/>
      <w:r w:rsidRPr="00F94C5E">
        <w:t xml:space="preserve">. </w:t>
      </w:r>
    </w:p>
    <w:p w14:paraId="3A125D14" w14:textId="77777777" w:rsidR="00875D5F" w:rsidRPr="00F94C5E" w:rsidRDefault="00275684" w:rsidP="00125159">
      <w:pPr>
        <w:pStyle w:val="DefenceHeading2"/>
      </w:pPr>
      <w:bookmarkStart w:id="1207" w:name="_Ref464723168"/>
      <w:bookmarkStart w:id="1208" w:name="_Toc209542488"/>
      <w:r>
        <w:t>Certification</w:t>
      </w:r>
      <w:r w:rsidR="003012FA" w:rsidRPr="00F94C5E">
        <w:t xml:space="preserve"> to </w:t>
      </w:r>
      <w:r>
        <w:t xml:space="preserve">Accompany </w:t>
      </w:r>
      <w:r w:rsidR="003012FA" w:rsidRPr="00F94C5E">
        <w:t>Submission of Payment Claim</w:t>
      </w:r>
      <w:bookmarkEnd w:id="1207"/>
      <w:bookmarkEnd w:id="1208"/>
    </w:p>
    <w:p w14:paraId="6D89AB3E" w14:textId="749217A5" w:rsidR="00875D5F" w:rsidRPr="00F94C5E" w:rsidRDefault="00875D5F" w:rsidP="004C6864">
      <w:pPr>
        <w:pStyle w:val="DefenceHeading3"/>
        <w:numPr>
          <w:ilvl w:val="0"/>
          <w:numId w:val="0"/>
        </w:numPr>
      </w:pPr>
      <w:bookmarkStart w:id="1209" w:name="_Ref98729061"/>
      <w:r w:rsidRPr="00F94C5E">
        <w:t xml:space="preserve">The </w:t>
      </w:r>
      <w:r w:rsidRPr="001D4FAF">
        <w:t>Consultant</w:t>
      </w:r>
      <w:r w:rsidR="00275684">
        <w:t xml:space="preserve"> must, with each</w:t>
      </w:r>
      <w:r w:rsidRPr="00F94C5E">
        <w:t xml:space="preserve"> payment claim under clause </w:t>
      </w:r>
      <w:r w:rsidRPr="00F94C5E">
        <w:fldChar w:fldCharType="begin"/>
      </w:r>
      <w:r w:rsidRPr="00F94C5E">
        <w:instrText xml:space="preserve"> REF _Ref125538044 \n \h </w:instrText>
      </w:r>
      <w:r w:rsidRPr="00F94C5E">
        <w:fldChar w:fldCharType="separate"/>
      </w:r>
      <w:r w:rsidR="00755617">
        <w:t>11.2</w:t>
      </w:r>
      <w:r w:rsidRPr="00F94C5E">
        <w:fldChar w:fldCharType="end"/>
      </w:r>
      <w:r w:rsidR="00275684">
        <w:t>, certify to the Contractor's Representative that it has</w:t>
      </w:r>
      <w:r w:rsidRPr="00F94C5E">
        <w:t>:</w:t>
      </w:r>
      <w:bookmarkEnd w:id="1209"/>
      <w:r w:rsidRPr="00F94C5E">
        <w:t xml:space="preserve"> </w:t>
      </w:r>
    </w:p>
    <w:p w14:paraId="557B67B4" w14:textId="2A30686D" w:rsidR="003012FA" w:rsidRPr="00F94C5E" w:rsidRDefault="003012FA" w:rsidP="009C0646">
      <w:pPr>
        <w:pStyle w:val="DefenceHeading3"/>
      </w:pPr>
      <w:r w:rsidRPr="00F94C5E">
        <w:t>if a</w:t>
      </w:r>
      <w:r w:rsidR="00DD78D3" w:rsidRPr="00F94C5E">
        <w:t xml:space="preserve"> </w:t>
      </w:r>
      <w:r w:rsidRPr="00F94C5E">
        <w:t xml:space="preserve">request has been made under clause </w:t>
      </w:r>
      <w:r w:rsidR="00B20C7B">
        <w:rPr>
          <w:highlight w:val="yellow"/>
        </w:rPr>
        <w:fldChar w:fldCharType="begin"/>
      </w:r>
      <w:r w:rsidR="00B20C7B">
        <w:instrText xml:space="preserve"> REF _Ref464762166 \r \h </w:instrText>
      </w:r>
      <w:r w:rsidR="00B20C7B">
        <w:rPr>
          <w:highlight w:val="yellow"/>
        </w:rPr>
      </w:r>
      <w:r w:rsidR="00B20C7B">
        <w:rPr>
          <w:highlight w:val="yellow"/>
        </w:rPr>
        <w:fldChar w:fldCharType="separate"/>
      </w:r>
      <w:r w:rsidR="00755617">
        <w:t>2.12</w:t>
      </w:r>
      <w:r w:rsidR="00B20C7B">
        <w:rPr>
          <w:highlight w:val="yellow"/>
        </w:rPr>
        <w:fldChar w:fldCharType="end"/>
      </w:r>
      <w:r w:rsidRPr="00F94C5E">
        <w:t xml:space="preserve">, complied with clause </w:t>
      </w:r>
      <w:r w:rsidR="00B20C7B">
        <w:rPr>
          <w:highlight w:val="yellow"/>
        </w:rPr>
        <w:fldChar w:fldCharType="begin"/>
      </w:r>
      <w:r w:rsidR="00B20C7B">
        <w:instrText xml:space="preserve"> REF _Ref464762167 \r \h </w:instrText>
      </w:r>
      <w:r w:rsidR="00B20C7B">
        <w:rPr>
          <w:highlight w:val="yellow"/>
        </w:rPr>
      </w:r>
      <w:r w:rsidR="00B20C7B">
        <w:rPr>
          <w:highlight w:val="yellow"/>
        </w:rPr>
        <w:fldChar w:fldCharType="separate"/>
      </w:r>
      <w:r w:rsidR="00755617">
        <w:t>2.12</w:t>
      </w:r>
      <w:r w:rsidR="00B20C7B">
        <w:rPr>
          <w:highlight w:val="yellow"/>
        </w:rPr>
        <w:fldChar w:fldCharType="end"/>
      </w:r>
      <w:r w:rsidRPr="00F94C5E">
        <w:t>;</w:t>
      </w:r>
    </w:p>
    <w:p w14:paraId="7A4639BB" w14:textId="3948883E" w:rsidR="003012FA" w:rsidRPr="00F94C5E" w:rsidRDefault="003012FA" w:rsidP="009C0646">
      <w:pPr>
        <w:pStyle w:val="DefenceHeading3"/>
      </w:pPr>
      <w:r w:rsidRPr="00F94C5E">
        <w:t xml:space="preserve">complied with clause </w:t>
      </w:r>
      <w:r w:rsidRPr="00F94C5E">
        <w:fldChar w:fldCharType="begin"/>
      </w:r>
      <w:r w:rsidRPr="00F94C5E">
        <w:instrText xml:space="preserve"> REF _Ref462662980 \w \h </w:instrText>
      </w:r>
      <w:r w:rsidRPr="00F94C5E">
        <w:fldChar w:fldCharType="separate"/>
      </w:r>
      <w:r w:rsidR="00755617">
        <w:t>5.1</w:t>
      </w:r>
      <w:r w:rsidRPr="00F94C5E">
        <w:fldChar w:fldCharType="end"/>
      </w:r>
      <w:r w:rsidRPr="00F94C5E">
        <w:t>;</w:t>
      </w:r>
    </w:p>
    <w:p w14:paraId="7321B6DD" w14:textId="36E77F57" w:rsidR="00EF2F44" w:rsidRPr="00F94C5E" w:rsidRDefault="00EF2F44" w:rsidP="009C0646">
      <w:pPr>
        <w:pStyle w:val="DefenceHeading3"/>
      </w:pPr>
      <w:r w:rsidRPr="00F94C5E">
        <w:t xml:space="preserve">complied with clause </w:t>
      </w:r>
      <w:r w:rsidRPr="00F94C5E">
        <w:fldChar w:fldCharType="begin"/>
      </w:r>
      <w:r w:rsidRPr="00F94C5E">
        <w:instrText xml:space="preserve"> REF _Ref122243534 \w \h </w:instrText>
      </w:r>
      <w:r w:rsidRPr="00F94C5E">
        <w:fldChar w:fldCharType="separate"/>
      </w:r>
      <w:r w:rsidR="00755617">
        <w:t>6.13</w:t>
      </w:r>
      <w:r w:rsidRPr="00F94C5E">
        <w:fldChar w:fldCharType="end"/>
      </w:r>
      <w:r w:rsidRPr="00F94C5E">
        <w:t>;</w:t>
      </w:r>
    </w:p>
    <w:p w14:paraId="6F7126E8" w14:textId="11808C4B" w:rsidR="00EF2F44" w:rsidRPr="00F94C5E" w:rsidRDefault="00EF2F44" w:rsidP="009C0646">
      <w:pPr>
        <w:pStyle w:val="DefenceHeading3"/>
      </w:pPr>
      <w:r w:rsidRPr="00F94C5E">
        <w:t xml:space="preserve">complied with clause </w:t>
      </w:r>
      <w:r w:rsidRPr="00F94C5E">
        <w:fldChar w:fldCharType="begin"/>
      </w:r>
      <w:r w:rsidRPr="00F94C5E">
        <w:instrText xml:space="preserve"> REF _Ref462663214 \w \h </w:instrText>
      </w:r>
      <w:r w:rsidRPr="00F94C5E">
        <w:fldChar w:fldCharType="separate"/>
      </w:r>
      <w:r w:rsidR="00755617">
        <w:t>6.15</w:t>
      </w:r>
      <w:r w:rsidRPr="00F94C5E">
        <w:fldChar w:fldCharType="end"/>
      </w:r>
      <w:r w:rsidRPr="00F94C5E">
        <w:t>;</w:t>
      </w:r>
    </w:p>
    <w:p w14:paraId="62EE7E67" w14:textId="1DB2B99E" w:rsidR="00EF2F44" w:rsidRPr="00F94C5E" w:rsidRDefault="00EF2F44" w:rsidP="009C0646">
      <w:pPr>
        <w:pStyle w:val="DefenceHeading3"/>
      </w:pPr>
      <w:r w:rsidRPr="00F94C5E">
        <w:t xml:space="preserve">complied with clause </w:t>
      </w:r>
      <w:r w:rsidRPr="00F94C5E">
        <w:fldChar w:fldCharType="begin"/>
      </w:r>
      <w:r w:rsidRPr="00F94C5E">
        <w:instrText xml:space="preserve"> REF _Ref462663294 \w \h </w:instrText>
      </w:r>
      <w:r w:rsidRPr="00F94C5E">
        <w:fldChar w:fldCharType="separate"/>
      </w:r>
      <w:r w:rsidR="00755617">
        <w:t>8.2</w:t>
      </w:r>
      <w:r w:rsidRPr="00F94C5E">
        <w:fldChar w:fldCharType="end"/>
      </w:r>
      <w:r w:rsidRPr="00F94C5E">
        <w:t>;</w:t>
      </w:r>
    </w:p>
    <w:p w14:paraId="72741373" w14:textId="2ACC6A2F" w:rsidR="00EF2F44" w:rsidRPr="00F94C5E" w:rsidRDefault="00EF2F44" w:rsidP="004C6864">
      <w:pPr>
        <w:pStyle w:val="DefenceHeading3"/>
      </w:pPr>
      <w:r w:rsidRPr="00F94C5E">
        <w:t xml:space="preserve">complied with clause </w:t>
      </w:r>
      <w:r w:rsidRPr="00F94C5E">
        <w:fldChar w:fldCharType="begin"/>
      </w:r>
      <w:r w:rsidRPr="00F94C5E">
        <w:instrText xml:space="preserve"> REF _Ref392512235 \w \h </w:instrText>
      </w:r>
      <w:r w:rsidRPr="00F94C5E">
        <w:fldChar w:fldCharType="separate"/>
      </w:r>
      <w:r w:rsidR="00755617">
        <w:t>11.12</w:t>
      </w:r>
      <w:r w:rsidRPr="00F94C5E">
        <w:fldChar w:fldCharType="end"/>
      </w:r>
      <w:r w:rsidRPr="00F94C5E">
        <w:t>;</w:t>
      </w:r>
    </w:p>
    <w:p w14:paraId="6A1B2167" w14:textId="7D2E9144" w:rsidR="00EF2F44" w:rsidRPr="00F94C5E" w:rsidRDefault="00EF2F44" w:rsidP="004C6864">
      <w:pPr>
        <w:pStyle w:val="DefenceHeading3"/>
      </w:pPr>
      <w:r w:rsidRPr="00F94C5E">
        <w:t xml:space="preserve">complied with clause </w:t>
      </w:r>
      <w:r w:rsidRPr="00F94C5E">
        <w:fldChar w:fldCharType="begin"/>
      </w:r>
      <w:r w:rsidRPr="00F94C5E">
        <w:instrText xml:space="preserve"> REF _Ref122243007 \w \h </w:instrText>
      </w:r>
      <w:r w:rsidRPr="00F94C5E">
        <w:fldChar w:fldCharType="separate"/>
      </w:r>
      <w:r w:rsidR="00755617">
        <w:t>11.16</w:t>
      </w:r>
      <w:r w:rsidRPr="00F94C5E">
        <w:fldChar w:fldCharType="end"/>
      </w:r>
      <w:r w:rsidRPr="00F94C5E">
        <w:t>;</w:t>
      </w:r>
      <w:r w:rsidR="00275684">
        <w:t xml:space="preserve"> and</w:t>
      </w:r>
    </w:p>
    <w:p w14:paraId="2DDD6BB9" w14:textId="3DB4DAE4" w:rsidR="00EF2F44" w:rsidRPr="00F94C5E" w:rsidRDefault="00EF2F44" w:rsidP="002407D4">
      <w:pPr>
        <w:pStyle w:val="DefenceHeading4"/>
      </w:pPr>
      <w:bookmarkStart w:id="1210" w:name="_BPDC_LN_INS_3228"/>
      <w:bookmarkStart w:id="1211" w:name="_BPDC_PR_INS_3229"/>
      <w:bookmarkStart w:id="1212" w:name="_BPDC_LN_INS_3226"/>
      <w:bookmarkStart w:id="1213" w:name="_BPDC_PR_INS_3227"/>
      <w:bookmarkStart w:id="1214" w:name="_BPDC_LN_INS_3224"/>
      <w:bookmarkStart w:id="1215" w:name="_BPDC_PR_INS_3225"/>
      <w:bookmarkStart w:id="1216" w:name="_BPDC_LN_INS_3222"/>
      <w:bookmarkStart w:id="1217" w:name="_BPDC_PR_INS_3223"/>
      <w:bookmarkStart w:id="1218" w:name="_BPDC_LN_INS_3220"/>
      <w:bookmarkStart w:id="1219" w:name="_BPDC_PR_INS_3221"/>
      <w:bookmarkStart w:id="1220" w:name="_BPDC_LN_INS_3218"/>
      <w:bookmarkStart w:id="1221" w:name="_BPDC_PR_INS_3219"/>
      <w:bookmarkStart w:id="1222" w:name="_BPDC_LN_INS_3216"/>
      <w:bookmarkStart w:id="1223" w:name="_BPDC_PR_INS_3217"/>
      <w:bookmarkStart w:id="1224" w:name="_BPDC_LN_INS_3214"/>
      <w:bookmarkStart w:id="1225" w:name="_BPDC_PR_INS_3215"/>
      <w:bookmarkStart w:id="1226" w:name="_BPDC_LN_INS_3212"/>
      <w:bookmarkStart w:id="1227" w:name="_BPDC_PR_INS_3213"/>
      <w:bookmarkStart w:id="1228" w:name="_BPDC_LN_INS_3210"/>
      <w:bookmarkStart w:id="1229" w:name="_BPDC_PR_INS_3211"/>
      <w:bookmarkStart w:id="1230" w:name="_BPDC_LN_INS_3208"/>
      <w:bookmarkStart w:id="1231" w:name="_BPDC_PR_INS_3209"/>
      <w:bookmarkStart w:id="1232" w:name="_BPDC_LN_INS_3206"/>
      <w:bookmarkStart w:id="1233" w:name="_BPDC_PR_INS_3207"/>
      <w:bookmarkStart w:id="1234" w:name="_BPDC_LN_INS_3204"/>
      <w:bookmarkStart w:id="1235" w:name="_BPDC_PR_INS_3205"/>
      <w:bookmarkStart w:id="1236" w:name="_BPDC_LN_INS_3202"/>
      <w:bookmarkStart w:id="1237" w:name="_BPDC_PR_INS_3203"/>
      <w:bookmarkStart w:id="1238" w:name="_BPDC_LN_INS_3200"/>
      <w:bookmarkStart w:id="1239" w:name="_BPDC_PR_INS_3201"/>
      <w:bookmarkStart w:id="1240" w:name="_BPDC_LN_INS_3198"/>
      <w:bookmarkStart w:id="1241" w:name="_BPDC_PR_INS_3199"/>
      <w:bookmarkStart w:id="1242" w:name="_BPDC_LN_INS_3196"/>
      <w:bookmarkStart w:id="1243" w:name="_BPDC_PR_INS_3197"/>
      <w:bookmarkStart w:id="1244" w:name="_BPDC_LN_INS_3194"/>
      <w:bookmarkStart w:id="1245" w:name="_BPDC_PR_INS_3195"/>
      <w:bookmarkStart w:id="1246" w:name="_BPDC_LN_INS_3192"/>
      <w:bookmarkStart w:id="1247" w:name="_BPDC_PR_INS_3193"/>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r w:rsidRPr="00F94C5E">
        <w:lastRenderedPageBreak/>
        <w:t xml:space="preserve">complied with clause </w:t>
      </w:r>
      <w:r w:rsidR="00B950F9">
        <w:fldChar w:fldCharType="begin"/>
      </w:r>
      <w:r w:rsidR="00B950F9">
        <w:instrText xml:space="preserve"> REF _Ref452729693 \w \h </w:instrText>
      </w:r>
      <w:r w:rsidR="00B950F9">
        <w:fldChar w:fldCharType="separate"/>
      </w:r>
      <w:r w:rsidR="00755617">
        <w:t>21</w:t>
      </w:r>
      <w:r w:rsidR="00B950F9">
        <w:fldChar w:fldCharType="end"/>
      </w:r>
      <w:r w:rsidRPr="00F94C5E">
        <w:t>.</w:t>
      </w:r>
    </w:p>
    <w:p w14:paraId="227A62FD" w14:textId="77777777" w:rsidR="001A339F" w:rsidRPr="00F94C5E" w:rsidRDefault="001A339F" w:rsidP="00125159">
      <w:pPr>
        <w:pStyle w:val="DefenceHeading2"/>
      </w:pPr>
      <w:bookmarkStart w:id="1248" w:name="_Toc76045740"/>
      <w:bookmarkStart w:id="1249" w:name="_Toc76045741"/>
      <w:bookmarkStart w:id="1250" w:name="_Toc76045742"/>
      <w:bookmarkStart w:id="1251" w:name="_Toc76045743"/>
      <w:bookmarkStart w:id="1252" w:name="_Toc76045744"/>
      <w:bookmarkStart w:id="1253" w:name="_Toc76045745"/>
      <w:bookmarkStart w:id="1254" w:name="_Toc76045746"/>
      <w:bookmarkStart w:id="1255" w:name="_Toc76045747"/>
      <w:bookmarkStart w:id="1256" w:name="_Toc76045748"/>
      <w:bookmarkStart w:id="1257" w:name="_Toc76045749"/>
      <w:bookmarkStart w:id="1258" w:name="_Toc76045750"/>
      <w:bookmarkStart w:id="1259" w:name="_Toc76045751"/>
      <w:bookmarkStart w:id="1260" w:name="_Toc76045752"/>
      <w:bookmarkStart w:id="1261" w:name="_Toc76045753"/>
      <w:bookmarkStart w:id="1262" w:name="_Toc522938464"/>
      <w:bookmarkStart w:id="1263" w:name="_Ref41820038"/>
      <w:bookmarkStart w:id="1264" w:name="_Ref41900706"/>
      <w:bookmarkStart w:id="1265" w:name="_Ref41902138"/>
      <w:bookmarkStart w:id="1266" w:name="_Ref41902299"/>
      <w:bookmarkStart w:id="1267" w:name="_Ref46708915"/>
      <w:bookmarkStart w:id="1268" w:name="_Ref47167124"/>
      <w:bookmarkStart w:id="1269" w:name="_Ref125538252"/>
      <w:bookmarkStart w:id="1270" w:name="_Ref125538283"/>
      <w:bookmarkStart w:id="1271" w:name="_Ref125538976"/>
      <w:bookmarkStart w:id="1272" w:name="_Ref125539384"/>
      <w:bookmarkStart w:id="1273" w:name="_Ref125770527"/>
      <w:bookmarkStart w:id="1274" w:name="_Ref141067676"/>
      <w:bookmarkStart w:id="1275" w:name="_Ref462664723"/>
      <w:bookmarkStart w:id="1276" w:name="_Ref462665915"/>
      <w:bookmarkStart w:id="1277" w:name="_Ref464831681"/>
      <w:bookmarkStart w:id="1278" w:name="_Ref465092120"/>
      <w:bookmarkStart w:id="1279" w:name="_Ref465283367"/>
      <w:bookmarkStart w:id="1280" w:name="_Toc209542489"/>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r w:rsidRPr="00F94C5E">
        <w:t>Payment Statement</w:t>
      </w:r>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14:paraId="4C344206" w14:textId="77777777" w:rsidR="00875D5F" w:rsidRPr="00F94C5E" w:rsidRDefault="001A339F" w:rsidP="00E106B8">
      <w:pPr>
        <w:pStyle w:val="DefenceNormal"/>
        <w:rPr>
          <w:szCs w:val="22"/>
        </w:rPr>
      </w:pPr>
      <w:r w:rsidRPr="00F94C5E">
        <w:rPr>
          <w:szCs w:val="22"/>
        </w:rPr>
        <w:t xml:space="preserve">The </w:t>
      </w:r>
      <w:r w:rsidR="00DB2E6D" w:rsidRPr="001D4FAF">
        <w:t>Contractor's Representative</w:t>
      </w:r>
      <w:r w:rsidR="006B350F" w:rsidRPr="00F94C5E">
        <w:rPr>
          <w:szCs w:val="22"/>
        </w:rPr>
        <w:t>:</w:t>
      </w:r>
      <w:r w:rsidRPr="00F94C5E">
        <w:rPr>
          <w:szCs w:val="22"/>
        </w:rPr>
        <w:t xml:space="preserve"> </w:t>
      </w:r>
    </w:p>
    <w:p w14:paraId="0BD5D047" w14:textId="123D2162" w:rsidR="009D51F2" w:rsidRPr="00F94C5E" w:rsidRDefault="00875D5F" w:rsidP="00125159">
      <w:pPr>
        <w:pStyle w:val="DefenceHeading3"/>
      </w:pPr>
      <w:r w:rsidRPr="00F94C5E">
        <w:t xml:space="preserve">must, </w:t>
      </w:r>
      <w:r w:rsidR="001A339F" w:rsidRPr="00F94C5E">
        <w:t xml:space="preserve">within </w:t>
      </w:r>
      <w:r w:rsidR="006C623B" w:rsidRPr="00F94C5E">
        <w:t xml:space="preserve">10 business days </w:t>
      </w:r>
      <w:r w:rsidR="001A339F" w:rsidRPr="00F94C5E">
        <w:t xml:space="preserve">of receiving a payment claim </w:t>
      </w:r>
      <w:r w:rsidRPr="00F94C5E">
        <w:t xml:space="preserve">submitted or purported to be submitted in accordance with clause </w:t>
      </w:r>
      <w:r w:rsidRPr="00F94C5E">
        <w:fldChar w:fldCharType="begin"/>
      </w:r>
      <w:r w:rsidRPr="00F94C5E">
        <w:instrText xml:space="preserve"> REF _Ref125538450 \w \h </w:instrText>
      </w:r>
      <w:r w:rsidRPr="00F94C5E">
        <w:fldChar w:fldCharType="separate"/>
      </w:r>
      <w:r w:rsidR="00755617">
        <w:t>11.2</w:t>
      </w:r>
      <w:r w:rsidRPr="00F94C5E">
        <w:fldChar w:fldCharType="end"/>
      </w:r>
      <w:r w:rsidR="009D51F2" w:rsidRPr="00F94C5E">
        <w:t>; or</w:t>
      </w:r>
    </w:p>
    <w:p w14:paraId="24A3DD15" w14:textId="1A80495E" w:rsidR="009D51F2" w:rsidRPr="00F94C5E" w:rsidRDefault="009D51F2" w:rsidP="00125159">
      <w:pPr>
        <w:pStyle w:val="DefenceHeading3"/>
      </w:pPr>
      <w:r w:rsidRPr="00F94C5E">
        <w:t xml:space="preserve">may, </w:t>
      </w:r>
      <w:r w:rsidR="006C623B" w:rsidRPr="00F94C5E">
        <w:t xml:space="preserve">if the </w:t>
      </w:r>
      <w:r w:rsidR="00A10294" w:rsidRPr="001D4FAF">
        <w:t>Consultant</w:t>
      </w:r>
      <w:r w:rsidR="006C623B" w:rsidRPr="00F94C5E">
        <w:t xml:space="preserve"> fails to submit any such claim in accordance with clause </w:t>
      </w:r>
      <w:r w:rsidRPr="00F94C5E">
        <w:fldChar w:fldCharType="begin"/>
      </w:r>
      <w:r w:rsidRPr="00F94C5E">
        <w:instrText xml:space="preserve"> REF _Ref125538485 \w \h </w:instrText>
      </w:r>
      <w:r w:rsidRPr="00F94C5E">
        <w:fldChar w:fldCharType="separate"/>
      </w:r>
      <w:r w:rsidR="00755617">
        <w:t>11.2</w:t>
      </w:r>
      <w:r w:rsidRPr="00F94C5E">
        <w:fldChar w:fldCharType="end"/>
      </w:r>
      <w:r w:rsidRPr="00F94C5E">
        <w:t>, at any time,</w:t>
      </w:r>
    </w:p>
    <w:p w14:paraId="3D652554" w14:textId="77777777" w:rsidR="001A339F" w:rsidRPr="00F94C5E" w:rsidRDefault="001A339F" w:rsidP="009D51F2">
      <w:pPr>
        <w:pStyle w:val="DefenceNormal"/>
      </w:pPr>
      <w:r w:rsidRPr="00F94C5E">
        <w:rPr>
          <w:szCs w:val="22"/>
        </w:rPr>
        <w:t xml:space="preserve">give the </w:t>
      </w:r>
      <w:r w:rsidR="00A10294" w:rsidRPr="001D4FAF">
        <w:t>Consultant</w:t>
      </w:r>
      <w:r w:rsidR="006B350F" w:rsidRPr="00F94C5E">
        <w:rPr>
          <w:szCs w:val="22"/>
        </w:rPr>
        <w:t xml:space="preserve"> (with a copy to the </w:t>
      </w:r>
      <w:r w:rsidR="00291B2F" w:rsidRPr="001D4FAF">
        <w:t>Contractor</w:t>
      </w:r>
      <w:r w:rsidR="009D51F2" w:rsidRPr="00F94C5E">
        <w:rPr>
          <w:szCs w:val="22"/>
        </w:rPr>
        <w:t>)</w:t>
      </w:r>
      <w:r w:rsidR="00D2781B" w:rsidRPr="00F94C5E">
        <w:rPr>
          <w:szCs w:val="22"/>
        </w:rPr>
        <w:t xml:space="preserve">, on behalf of </w:t>
      </w:r>
      <w:r w:rsidRPr="00F94C5E">
        <w:rPr>
          <w:szCs w:val="22"/>
        </w:rPr>
        <w:t xml:space="preserve">the </w:t>
      </w:r>
      <w:r w:rsidR="00BB5FC5" w:rsidRPr="001D4FAF">
        <w:t>Contractor</w:t>
      </w:r>
      <w:r w:rsidR="00D2781B" w:rsidRPr="00F94C5E">
        <w:rPr>
          <w:szCs w:val="22"/>
        </w:rPr>
        <w:t>,</w:t>
      </w:r>
      <w:r w:rsidR="00F54E3B" w:rsidRPr="00F94C5E">
        <w:rPr>
          <w:szCs w:val="22"/>
        </w:rPr>
        <w:t xml:space="preserve"> </w:t>
      </w:r>
      <w:r w:rsidRPr="00F94C5E">
        <w:rPr>
          <w:szCs w:val="22"/>
        </w:rPr>
        <w:t>a payment statement</w:t>
      </w:r>
      <w:r w:rsidR="00324E65" w:rsidRPr="00F94C5E">
        <w:rPr>
          <w:szCs w:val="22"/>
        </w:rPr>
        <w:t xml:space="preserve"> </w:t>
      </w:r>
      <w:r w:rsidRPr="00F94C5E">
        <w:rPr>
          <w:szCs w:val="22"/>
        </w:rPr>
        <w:t>which</w:t>
      </w:r>
      <w:r w:rsidR="00D2781B" w:rsidRPr="00F94C5E">
        <w:rPr>
          <w:szCs w:val="22"/>
        </w:rPr>
        <w:t xml:space="preserve"> is in the form set out in the </w:t>
      </w:r>
      <w:r w:rsidR="00685C8A" w:rsidRPr="001D4FAF">
        <w:t>Schedule of Collateral Documents</w:t>
      </w:r>
      <w:r w:rsidR="00D2781B" w:rsidRPr="00F94C5E">
        <w:rPr>
          <w:szCs w:val="22"/>
        </w:rPr>
        <w:t xml:space="preserve"> and which states</w:t>
      </w:r>
      <w:r w:rsidRPr="00F94C5E">
        <w:rPr>
          <w:szCs w:val="22"/>
        </w:rPr>
        <w:t>:</w:t>
      </w:r>
    </w:p>
    <w:p w14:paraId="6C55D1EB" w14:textId="77777777" w:rsidR="001A339F" w:rsidRPr="00F94C5E" w:rsidRDefault="009D51F2" w:rsidP="00125159">
      <w:pPr>
        <w:pStyle w:val="DefenceHeading3"/>
      </w:pPr>
      <w:r w:rsidRPr="00F94C5E">
        <w:t>the payment claim to which it relates (if any)</w:t>
      </w:r>
      <w:r w:rsidR="006C623B" w:rsidRPr="00F94C5E">
        <w:t>;</w:t>
      </w:r>
    </w:p>
    <w:p w14:paraId="33630C5F" w14:textId="77777777" w:rsidR="006C623B" w:rsidRPr="00F94C5E" w:rsidRDefault="006C623B" w:rsidP="00125159">
      <w:pPr>
        <w:pStyle w:val="DefenceHeading3"/>
      </w:pPr>
      <w:r w:rsidRPr="00F94C5E">
        <w:t xml:space="preserve">the amount </w:t>
      </w:r>
      <w:r w:rsidR="00351C2C" w:rsidRPr="00F94C5E">
        <w:t xml:space="preserve">previously paid to the </w:t>
      </w:r>
      <w:r w:rsidR="00A10294" w:rsidRPr="001D4FAF">
        <w:t>Consultant</w:t>
      </w:r>
      <w:r w:rsidR="00351C2C" w:rsidRPr="00F94C5E">
        <w:t xml:space="preserve"> on account of the </w:t>
      </w:r>
      <w:r w:rsidR="00351C2C" w:rsidRPr="001D4FAF">
        <w:t>Fee</w:t>
      </w:r>
      <w:r w:rsidR="00351C2C" w:rsidRPr="00F94C5E">
        <w:t xml:space="preserve"> and otherwise in accordance with the </w:t>
      </w:r>
      <w:r w:rsidR="00BC559D" w:rsidRPr="001D4FAF">
        <w:rPr>
          <w:szCs w:val="22"/>
        </w:rPr>
        <w:t>Subcontract</w:t>
      </w:r>
      <w:r w:rsidRPr="00F94C5E">
        <w:t>;</w:t>
      </w:r>
    </w:p>
    <w:p w14:paraId="79DE76D8" w14:textId="77777777" w:rsidR="00D2781B" w:rsidRPr="00F94C5E" w:rsidRDefault="006C623B" w:rsidP="00125159">
      <w:pPr>
        <w:pStyle w:val="DefenceHeading3"/>
      </w:pPr>
      <w:bookmarkStart w:id="1281" w:name="_Ref46708554"/>
      <w:r w:rsidRPr="00F94C5E">
        <w:t xml:space="preserve">the amount </w:t>
      </w:r>
      <w:r w:rsidR="00D2781B" w:rsidRPr="00F94C5E">
        <w:t xml:space="preserve">(if any) </w:t>
      </w:r>
      <w:r w:rsidR="009D51F2" w:rsidRPr="00F94C5E">
        <w:t xml:space="preserve">which the </w:t>
      </w:r>
      <w:r w:rsidR="00DB2E6D" w:rsidRPr="001D4FAF">
        <w:t>Contractor's Representative</w:t>
      </w:r>
      <w:r w:rsidR="009D51F2" w:rsidRPr="00F94C5E">
        <w:t xml:space="preserve"> believes to be </w:t>
      </w:r>
      <w:r w:rsidRPr="00F94C5E">
        <w:t xml:space="preserve">then payable by the </w:t>
      </w:r>
      <w:r w:rsidR="00291B2F" w:rsidRPr="001D4FAF">
        <w:t>Contractor</w:t>
      </w:r>
      <w:r w:rsidR="00291B2F" w:rsidRPr="00F94C5E">
        <w:t xml:space="preserve"> </w:t>
      </w:r>
      <w:r w:rsidRPr="00F94C5E">
        <w:t xml:space="preserve">to the </w:t>
      </w:r>
      <w:r w:rsidR="00A10294" w:rsidRPr="001D4FAF">
        <w:t>Consultant</w:t>
      </w:r>
      <w:r w:rsidRPr="00F94C5E">
        <w:t xml:space="preserve"> on account of the </w:t>
      </w:r>
      <w:r w:rsidR="00BE3872" w:rsidRPr="001D4FAF">
        <w:t>Fee</w:t>
      </w:r>
      <w:r w:rsidRPr="00F94C5E">
        <w:t xml:space="preserve"> and otherwise </w:t>
      </w:r>
      <w:r w:rsidR="009D51F2" w:rsidRPr="00F94C5E">
        <w:t xml:space="preserve">in accordance with </w:t>
      </w:r>
      <w:r w:rsidRPr="00F94C5E">
        <w:t>the</w:t>
      </w:r>
      <w:r w:rsidR="00055BD9" w:rsidRPr="00F94C5E">
        <w:rPr>
          <w:szCs w:val="22"/>
        </w:rPr>
        <w:t xml:space="preserve"> </w:t>
      </w:r>
      <w:r w:rsidR="00BC559D" w:rsidRPr="001D4FAF">
        <w:rPr>
          <w:szCs w:val="22"/>
        </w:rPr>
        <w:t>Subcontract</w:t>
      </w:r>
      <w:r w:rsidR="00BC559D" w:rsidRPr="00F94C5E">
        <w:t xml:space="preserve"> </w:t>
      </w:r>
      <w:r w:rsidR="00D2781B" w:rsidRPr="00F94C5E">
        <w:t xml:space="preserve">and which the </w:t>
      </w:r>
      <w:r w:rsidR="001C2CF5" w:rsidRPr="001D4FAF">
        <w:t>Contractor</w:t>
      </w:r>
      <w:r w:rsidR="00D2781B" w:rsidRPr="00F94C5E">
        <w:t xml:space="preserve"> proposes to pay to the </w:t>
      </w:r>
      <w:r w:rsidR="00A10294" w:rsidRPr="001D4FAF">
        <w:t>Consultant</w:t>
      </w:r>
      <w:r w:rsidR="00D2781B" w:rsidRPr="00F94C5E">
        <w:t>; and</w:t>
      </w:r>
      <w:bookmarkEnd w:id="1281"/>
    </w:p>
    <w:p w14:paraId="6682309B" w14:textId="6A009A09" w:rsidR="00D2781B" w:rsidRPr="00F94C5E" w:rsidRDefault="00D2781B" w:rsidP="00125159">
      <w:pPr>
        <w:pStyle w:val="DefenceHeading3"/>
      </w:pPr>
      <w:r w:rsidRPr="00F94C5E">
        <w:t xml:space="preserve">if the amount in paragraph </w:t>
      </w:r>
      <w:r w:rsidRPr="00F94C5E">
        <w:fldChar w:fldCharType="begin"/>
      </w:r>
      <w:r w:rsidRPr="00F94C5E">
        <w:instrText xml:space="preserve"> REF _Ref46708554 \r \h </w:instrText>
      </w:r>
      <w:r w:rsidRPr="00F94C5E">
        <w:fldChar w:fldCharType="separate"/>
      </w:r>
      <w:r w:rsidR="00755617">
        <w:t>(e)</w:t>
      </w:r>
      <w:r w:rsidRPr="00F94C5E">
        <w:fldChar w:fldCharType="end"/>
      </w:r>
      <w:r w:rsidRPr="00F94C5E">
        <w:t xml:space="preserve"> is less than the amount claimed in the payment claim:</w:t>
      </w:r>
    </w:p>
    <w:p w14:paraId="2B8F9921" w14:textId="201590E5" w:rsidR="00D2781B" w:rsidRPr="00F94C5E" w:rsidRDefault="00D2781B" w:rsidP="00E106B8">
      <w:pPr>
        <w:pStyle w:val="DefenceHeading4"/>
      </w:pPr>
      <w:r w:rsidRPr="00F94C5E">
        <w:t xml:space="preserve">the reason why the amount in paragraph </w:t>
      </w:r>
      <w:r w:rsidRPr="00F94C5E">
        <w:fldChar w:fldCharType="begin"/>
      </w:r>
      <w:r w:rsidRPr="00F94C5E">
        <w:instrText xml:space="preserve"> REF _Ref46708554 \r \h </w:instrText>
      </w:r>
      <w:r w:rsidRPr="00F94C5E">
        <w:fldChar w:fldCharType="separate"/>
      </w:r>
      <w:r w:rsidR="00755617">
        <w:t>(e)</w:t>
      </w:r>
      <w:r w:rsidRPr="00F94C5E">
        <w:fldChar w:fldCharType="end"/>
      </w:r>
      <w:r w:rsidRPr="00F94C5E">
        <w:t xml:space="preserve"> is less than the amount claimed in the payment claim; and</w:t>
      </w:r>
    </w:p>
    <w:p w14:paraId="3EF25344" w14:textId="77777777" w:rsidR="001A339F" w:rsidRPr="00F94C5E" w:rsidRDefault="00D2781B" w:rsidP="00E106B8">
      <w:pPr>
        <w:pStyle w:val="DefenceHeading4"/>
        <w:rPr>
          <w:szCs w:val="22"/>
        </w:rPr>
      </w:pPr>
      <w:r w:rsidRPr="00F94C5E">
        <w:t>if the reason for the difference is that</w:t>
      </w:r>
      <w:r w:rsidR="006C5B33">
        <w:t xml:space="preserve"> the</w:t>
      </w:r>
      <w:r w:rsidRPr="00F94C5E">
        <w:t xml:space="preserve"> </w:t>
      </w:r>
      <w:r w:rsidR="00BB5FC5" w:rsidRPr="001D4FAF">
        <w:t>Contractor</w:t>
      </w:r>
      <w:r w:rsidRPr="00F94C5E">
        <w:t xml:space="preserve"> has retained, deducted, withheld or set-off </w:t>
      </w:r>
      <w:r w:rsidRPr="00F94C5E">
        <w:rPr>
          <w:szCs w:val="22"/>
        </w:rPr>
        <w:t>payment for any reason, the reason for the retention, deduction, withholding or setting-off.</w:t>
      </w:r>
    </w:p>
    <w:p w14:paraId="71712E18" w14:textId="77777777" w:rsidR="009D51F2" w:rsidRPr="00F94C5E" w:rsidRDefault="009D51F2" w:rsidP="009D51F2">
      <w:pPr>
        <w:pStyle w:val="DefenceNormal"/>
      </w:pPr>
      <w:r w:rsidRPr="00F94C5E">
        <w:t xml:space="preserve">Any evaluation, or issue of a payment statement, by the </w:t>
      </w:r>
      <w:r w:rsidR="00DB2E6D" w:rsidRPr="001D4FAF">
        <w:t>Contractor's Representative</w:t>
      </w:r>
      <w:r w:rsidRPr="00F94C5E">
        <w:t xml:space="preserve"> will not</w:t>
      </w:r>
      <w:r w:rsidR="00351C2C" w:rsidRPr="00F94C5E">
        <w:t xml:space="preserve"> constitute</w:t>
      </w:r>
      <w:r w:rsidRPr="00F94C5E">
        <w:t>:</w:t>
      </w:r>
    </w:p>
    <w:p w14:paraId="1E02391F" w14:textId="77777777" w:rsidR="001A339F" w:rsidRPr="00F94C5E" w:rsidRDefault="001A339F" w:rsidP="00125159">
      <w:pPr>
        <w:pStyle w:val="DefenceHeading3"/>
      </w:pPr>
      <w:r w:rsidRPr="00F94C5E">
        <w:t xml:space="preserve">approval of any </w:t>
      </w:r>
      <w:r w:rsidR="00F42400" w:rsidRPr="001D4FAF">
        <w:t>Services</w:t>
      </w:r>
      <w:r w:rsidR="008E4F88" w:rsidRPr="00F94C5E">
        <w:t xml:space="preserve"> </w:t>
      </w:r>
      <w:r w:rsidRPr="00F94C5E">
        <w:t xml:space="preserve">nor will it be taken as an admission or evidence that the part of the </w:t>
      </w:r>
      <w:r w:rsidR="00F42400" w:rsidRPr="001D4FAF">
        <w:t>Services</w:t>
      </w:r>
      <w:r w:rsidRPr="00F94C5E">
        <w:t xml:space="preserve"> covered by the payment statement has been satisfactorily carried out in accordance with the</w:t>
      </w:r>
      <w:r w:rsidR="00055BD9" w:rsidRPr="00F94C5E">
        <w:t xml:space="preserve"> </w:t>
      </w:r>
      <w:r w:rsidR="00BC559D" w:rsidRPr="001D4FAF">
        <w:rPr>
          <w:szCs w:val="22"/>
        </w:rPr>
        <w:t>Subcontract</w:t>
      </w:r>
      <w:r w:rsidR="0068676F" w:rsidRPr="00F94C5E">
        <w:t xml:space="preserve">; </w:t>
      </w:r>
    </w:p>
    <w:p w14:paraId="56560B0A" w14:textId="285347AA" w:rsidR="00351C2C" w:rsidRPr="00F94C5E" w:rsidRDefault="009D51F2" w:rsidP="00125159">
      <w:pPr>
        <w:pStyle w:val="DefenceHeading3"/>
      </w:pPr>
      <w:r w:rsidRPr="00F94C5E">
        <w:t xml:space="preserve">a waiver of the requirements of clauses </w:t>
      </w:r>
      <w:r w:rsidRPr="00F94C5E">
        <w:fldChar w:fldCharType="begin"/>
      </w:r>
      <w:r w:rsidRPr="00F94C5E">
        <w:instrText xml:space="preserve"> REF _Ref125538875 \n \h </w:instrText>
      </w:r>
      <w:r w:rsidRPr="00F94C5E">
        <w:fldChar w:fldCharType="separate"/>
      </w:r>
      <w:r w:rsidR="00755617">
        <w:t>11.2</w:t>
      </w:r>
      <w:r w:rsidRPr="00F94C5E">
        <w:fldChar w:fldCharType="end"/>
      </w:r>
      <w:r w:rsidRPr="00F94C5E">
        <w:t xml:space="preserve"> and </w:t>
      </w:r>
      <w:r w:rsidR="0052211D">
        <w:fldChar w:fldCharType="begin"/>
      </w:r>
      <w:r w:rsidR="0052211D">
        <w:instrText xml:space="preserve"> REF _Ref464723168 \w \h </w:instrText>
      </w:r>
      <w:r w:rsidR="0052211D">
        <w:fldChar w:fldCharType="separate"/>
      </w:r>
      <w:r w:rsidR="00755617">
        <w:t>11.3</w:t>
      </w:r>
      <w:r w:rsidR="0052211D">
        <w:fldChar w:fldCharType="end"/>
      </w:r>
      <w:r w:rsidRPr="00F94C5E">
        <w:t xml:space="preserve"> in relation to any payment claim other than to the extent (if any) to which the </w:t>
      </w:r>
      <w:r w:rsidR="00BB5FC5" w:rsidRPr="001D4FAF">
        <w:t>Contractor</w:t>
      </w:r>
      <w:r w:rsidR="006B350F" w:rsidRPr="00F94C5E">
        <w:t xml:space="preserve"> </w:t>
      </w:r>
      <w:r w:rsidRPr="00F94C5E">
        <w:t>expressly waives such requirements in respect of the payment claim the subject of the payment statement</w:t>
      </w:r>
      <w:r w:rsidR="00351C2C" w:rsidRPr="00F94C5E">
        <w:t>;</w:t>
      </w:r>
    </w:p>
    <w:p w14:paraId="3DF261FD" w14:textId="77777777" w:rsidR="00351C2C" w:rsidRPr="00F94C5E" w:rsidRDefault="00351C2C" w:rsidP="00125159">
      <w:pPr>
        <w:pStyle w:val="DefenceHeading3"/>
      </w:pPr>
      <w:r w:rsidRPr="00F94C5E">
        <w:t xml:space="preserve">an admission or evidence of the value of the </w:t>
      </w:r>
      <w:r w:rsidR="002B2646" w:rsidRPr="001D4FAF">
        <w:t>Services</w:t>
      </w:r>
      <w:r w:rsidRPr="00F94C5E">
        <w:t xml:space="preserve"> or that the </w:t>
      </w:r>
      <w:r w:rsidR="002B2646" w:rsidRPr="001D4FAF">
        <w:t>Services</w:t>
      </w:r>
      <w:r w:rsidRPr="00F94C5E">
        <w:t xml:space="preserve"> comply with the </w:t>
      </w:r>
      <w:r w:rsidR="00BC559D" w:rsidRPr="001D4FAF">
        <w:rPr>
          <w:szCs w:val="22"/>
        </w:rPr>
        <w:t>Subcontract</w:t>
      </w:r>
      <w:r w:rsidRPr="00F94C5E">
        <w:t>;</w:t>
      </w:r>
    </w:p>
    <w:p w14:paraId="16A5FB35" w14:textId="77777777" w:rsidR="00351C2C" w:rsidRPr="00F94C5E" w:rsidRDefault="00351C2C" w:rsidP="00125159">
      <w:pPr>
        <w:pStyle w:val="DefenceHeading3"/>
      </w:pPr>
      <w:r w:rsidRPr="00F94C5E">
        <w:t xml:space="preserve">an admission </w:t>
      </w:r>
      <w:r w:rsidR="00740D5F">
        <w:t xml:space="preserve">or evidence </w:t>
      </w:r>
      <w:r w:rsidRPr="00F94C5E">
        <w:t>of liability; or</w:t>
      </w:r>
    </w:p>
    <w:p w14:paraId="78A2E0FD" w14:textId="77777777" w:rsidR="009D51F2" w:rsidRPr="00F94C5E" w:rsidRDefault="00351C2C" w:rsidP="00125159">
      <w:pPr>
        <w:pStyle w:val="DefenceHeading3"/>
      </w:pPr>
      <w:r w:rsidRPr="00F94C5E">
        <w:t xml:space="preserve">otherwise, any approval, admission or evidence by the </w:t>
      </w:r>
      <w:r w:rsidR="0093017B" w:rsidRPr="001D4FAF">
        <w:t>Contractor</w:t>
      </w:r>
      <w:r w:rsidRPr="00F94C5E">
        <w:t xml:space="preserve"> or the </w:t>
      </w:r>
      <w:r w:rsidRPr="001D4FAF">
        <w:t>Contractor's Representative</w:t>
      </w:r>
      <w:r w:rsidRPr="00F94C5E">
        <w:t xml:space="preserve"> of the </w:t>
      </w:r>
      <w:r w:rsidRPr="001D4FAF">
        <w:t>Consultant's</w:t>
      </w:r>
      <w:r w:rsidRPr="00F94C5E">
        <w:t xml:space="preserve"> performance or compliance with the </w:t>
      </w:r>
      <w:r w:rsidR="00BC559D" w:rsidRPr="001D4FAF">
        <w:rPr>
          <w:szCs w:val="22"/>
        </w:rPr>
        <w:t>Subcontract</w:t>
      </w:r>
      <w:r w:rsidRPr="00F94C5E">
        <w:t>.</w:t>
      </w:r>
    </w:p>
    <w:p w14:paraId="1B9E47B8" w14:textId="77777777" w:rsidR="001A339F" w:rsidRPr="00F94C5E" w:rsidRDefault="001A339F" w:rsidP="00125159">
      <w:pPr>
        <w:pStyle w:val="DefenceHeading2"/>
      </w:pPr>
      <w:bookmarkStart w:id="1282" w:name="_Toc522938465"/>
      <w:bookmarkStart w:id="1283" w:name="_Ref41820046"/>
      <w:bookmarkStart w:id="1284" w:name="_Ref41900722"/>
      <w:bookmarkStart w:id="1285" w:name="_Ref41902197"/>
      <w:bookmarkStart w:id="1286" w:name="_Ref41902210"/>
      <w:bookmarkStart w:id="1287" w:name="_Ref49108925"/>
      <w:bookmarkStart w:id="1288" w:name="_Ref125520309"/>
      <w:bookmarkStart w:id="1289" w:name="_Ref125539025"/>
      <w:bookmarkStart w:id="1290" w:name="_Ref126559276"/>
      <w:bookmarkStart w:id="1291" w:name="_Ref141067692"/>
      <w:bookmarkStart w:id="1292" w:name="_Ref392512210"/>
      <w:bookmarkStart w:id="1293" w:name="_Ref463899885"/>
      <w:bookmarkStart w:id="1294" w:name="_Ref463900819"/>
      <w:bookmarkStart w:id="1295" w:name="_Ref465092052"/>
      <w:bookmarkStart w:id="1296" w:name="_Ref465164219"/>
      <w:bookmarkStart w:id="1297" w:name="_Ref465288927"/>
      <w:bookmarkStart w:id="1298" w:name="_Ref474229311"/>
      <w:bookmarkStart w:id="1299" w:name="_Ref95751480"/>
      <w:bookmarkStart w:id="1300" w:name="_Toc209542490"/>
      <w:r w:rsidRPr="00F94C5E">
        <w:t>Payment</w:t>
      </w:r>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2232106C" w14:textId="41449DE6" w:rsidR="00C80DF1" w:rsidRPr="00F94C5E" w:rsidRDefault="00C80DF1" w:rsidP="00AB1695">
      <w:pPr>
        <w:pStyle w:val="DefenceHeading3"/>
      </w:pPr>
      <w:bookmarkStart w:id="1301" w:name="_Ref42613827"/>
      <w:r w:rsidRPr="00F94C5E">
        <w:rPr>
          <w:szCs w:val="22"/>
        </w:rPr>
        <w:t xml:space="preserve">Within 3 business days of the </w:t>
      </w:r>
      <w:r w:rsidR="00351C2C" w:rsidRPr="001D4FAF">
        <w:t>Consultant</w:t>
      </w:r>
      <w:r w:rsidR="00351C2C" w:rsidRPr="00F94C5E">
        <w:t xml:space="preserve"> </w:t>
      </w:r>
      <w:r w:rsidRPr="00F94C5E">
        <w:t xml:space="preserve">receiving a payment statement under clause </w:t>
      </w:r>
      <w:r w:rsidR="00351C2C" w:rsidRPr="00F94C5E">
        <w:fldChar w:fldCharType="begin"/>
      </w:r>
      <w:r w:rsidR="00351C2C" w:rsidRPr="00F94C5E">
        <w:instrText xml:space="preserve"> REF _Ref462664723 \w \h </w:instrText>
      </w:r>
      <w:r w:rsidR="00351C2C" w:rsidRPr="00F94C5E">
        <w:fldChar w:fldCharType="separate"/>
      </w:r>
      <w:r w:rsidR="00755617">
        <w:t>11.4</w:t>
      </w:r>
      <w:r w:rsidR="00351C2C" w:rsidRPr="00F94C5E">
        <w:fldChar w:fldCharType="end"/>
      </w:r>
      <w:r w:rsidRPr="00F94C5E">
        <w:t xml:space="preserve">, the </w:t>
      </w:r>
      <w:r w:rsidR="0068676F" w:rsidRPr="001D4FAF">
        <w:t>Consultant</w:t>
      </w:r>
      <w:r w:rsidR="0068676F" w:rsidRPr="00F94C5E">
        <w:t xml:space="preserve"> </w:t>
      </w:r>
      <w:r w:rsidRPr="00F94C5E">
        <w:t xml:space="preserve">must give the </w:t>
      </w:r>
      <w:r w:rsidR="00351C2C" w:rsidRPr="001D4FAF">
        <w:t>Contractor's Representative</w:t>
      </w:r>
      <w:r w:rsidR="00AB1695">
        <w:t>,</w:t>
      </w:r>
      <w:r w:rsidR="00AB1695" w:rsidRPr="00AB1695">
        <w:t xml:space="preserve"> with a copy to the email address set out in the </w:t>
      </w:r>
      <w:r w:rsidR="000F60F3">
        <w:t>Subc</w:t>
      </w:r>
      <w:r w:rsidR="00AB1695" w:rsidRPr="00AB1695">
        <w:t>ontract Particulars</w:t>
      </w:r>
      <w:r w:rsidR="00AB1695">
        <w:t>,</w:t>
      </w:r>
      <w:r w:rsidR="0068676F" w:rsidRPr="00F94C5E">
        <w:t xml:space="preserve"> </w:t>
      </w:r>
      <w:r w:rsidRPr="00F94C5E">
        <w:t>a tax invoice for the amount</w:t>
      </w:r>
      <w:r w:rsidR="00351C2C" w:rsidRPr="00F94C5E">
        <w:t xml:space="preserve"> stated as then payable by the </w:t>
      </w:r>
      <w:r w:rsidR="0093017B" w:rsidRPr="001D4FAF">
        <w:t>Contractor</w:t>
      </w:r>
      <w:r w:rsidR="00351C2C" w:rsidRPr="00F94C5E">
        <w:t xml:space="preserve"> </w:t>
      </w:r>
      <w:r w:rsidR="005B2FB5">
        <w:t xml:space="preserve">to </w:t>
      </w:r>
      <w:r w:rsidR="005B2FB5" w:rsidRPr="00F94C5E">
        <w:rPr>
          <w:szCs w:val="22"/>
        </w:rPr>
        <w:t xml:space="preserve">the </w:t>
      </w:r>
      <w:r w:rsidR="005B2FB5" w:rsidRPr="001D4FAF">
        <w:t>Consultant</w:t>
      </w:r>
      <w:r w:rsidR="005B2FB5">
        <w:t xml:space="preserve"> </w:t>
      </w:r>
      <w:r w:rsidR="00351C2C" w:rsidRPr="00F94C5E">
        <w:t>in the</w:t>
      </w:r>
      <w:r w:rsidRPr="00F94C5E">
        <w:t xml:space="preserve"> payment statement.</w:t>
      </w:r>
      <w:bookmarkEnd w:id="1301"/>
      <w:r w:rsidRPr="00F94C5E">
        <w:t xml:space="preserve"> </w:t>
      </w:r>
    </w:p>
    <w:p w14:paraId="75ACCA03" w14:textId="6E153721" w:rsidR="00C80DF1" w:rsidRPr="00F94C5E" w:rsidRDefault="00C80DF1" w:rsidP="00125159">
      <w:pPr>
        <w:pStyle w:val="DefenceHeading3"/>
      </w:pPr>
      <w:bookmarkStart w:id="1302" w:name="_Ref192075065"/>
      <w:r w:rsidRPr="00F94C5E">
        <w:t>Subject to clause </w:t>
      </w:r>
      <w:r w:rsidR="006C5B33">
        <w:fldChar w:fldCharType="begin"/>
      </w:r>
      <w:r w:rsidR="006C5B33">
        <w:instrText xml:space="preserve"> REF _Ref465161648 \r \h </w:instrText>
      </w:r>
      <w:r w:rsidR="006C5B33">
        <w:fldChar w:fldCharType="separate"/>
      </w:r>
      <w:r w:rsidR="00755617">
        <w:t>11.13(c)</w:t>
      </w:r>
      <w:r w:rsidR="006C5B33">
        <w:fldChar w:fldCharType="end"/>
      </w:r>
      <w:r w:rsidRPr="00F94C5E">
        <w:t>, w</w:t>
      </w:r>
      <w:r w:rsidR="009D51F2" w:rsidRPr="00F94C5E">
        <w:rPr>
          <w:szCs w:val="22"/>
        </w:rPr>
        <w:t>ithin</w:t>
      </w:r>
      <w:r w:rsidR="001A339F" w:rsidRPr="00F94C5E">
        <w:rPr>
          <w:szCs w:val="22"/>
        </w:rPr>
        <w:t xml:space="preserve"> </w:t>
      </w:r>
      <w:r w:rsidR="00B3594E" w:rsidRPr="00F94C5E">
        <w:rPr>
          <w:szCs w:val="22"/>
        </w:rPr>
        <w:t>the number of</w:t>
      </w:r>
      <w:r w:rsidR="006C623B" w:rsidRPr="00F94C5E">
        <w:rPr>
          <w:szCs w:val="22"/>
        </w:rPr>
        <w:t xml:space="preserve"> business days </w:t>
      </w:r>
      <w:r w:rsidRPr="00F94C5E">
        <w:rPr>
          <w:szCs w:val="22"/>
        </w:rPr>
        <w:t xml:space="preserve">specified </w:t>
      </w:r>
      <w:r w:rsidR="00B3594E" w:rsidRPr="00F94C5E">
        <w:rPr>
          <w:szCs w:val="22"/>
        </w:rPr>
        <w:t xml:space="preserve">in the </w:t>
      </w:r>
      <w:r w:rsidR="006239AF" w:rsidRPr="001D4FAF">
        <w:t>Subcontract Particulars</w:t>
      </w:r>
      <w:r w:rsidR="00B3594E" w:rsidRPr="00F94C5E">
        <w:rPr>
          <w:szCs w:val="22"/>
        </w:rPr>
        <w:t xml:space="preserve"> </w:t>
      </w:r>
      <w:r w:rsidR="001A339F" w:rsidRPr="00F94C5E">
        <w:rPr>
          <w:szCs w:val="22"/>
        </w:rPr>
        <w:t xml:space="preserve">of </w:t>
      </w:r>
      <w:r w:rsidR="009D51F2" w:rsidRPr="00F94C5E">
        <w:rPr>
          <w:szCs w:val="22"/>
        </w:rPr>
        <w:t xml:space="preserve">the </w:t>
      </w:r>
      <w:r w:rsidR="0056505C" w:rsidRPr="001D4FAF">
        <w:t>Contractor</w:t>
      </w:r>
      <w:r w:rsidR="006C5B33">
        <w:t xml:space="preserve"> </w:t>
      </w:r>
      <w:r w:rsidR="001A339F" w:rsidRPr="00F94C5E">
        <w:rPr>
          <w:szCs w:val="22"/>
        </w:rPr>
        <w:t>receiving a payment statement under clause</w:t>
      </w:r>
      <w:r w:rsidR="009D51F2" w:rsidRPr="00F94C5E">
        <w:rPr>
          <w:szCs w:val="22"/>
        </w:rPr>
        <w:t xml:space="preserve"> </w:t>
      </w:r>
      <w:r w:rsidR="009D51F2" w:rsidRPr="00F94C5E">
        <w:rPr>
          <w:szCs w:val="22"/>
        </w:rPr>
        <w:fldChar w:fldCharType="begin"/>
      </w:r>
      <w:r w:rsidR="009D51F2" w:rsidRPr="00F94C5E">
        <w:rPr>
          <w:szCs w:val="22"/>
        </w:rPr>
        <w:instrText xml:space="preserve"> REF _Ref125538976 \n \h </w:instrText>
      </w:r>
      <w:r w:rsidR="009D51F2" w:rsidRPr="00F94C5E">
        <w:rPr>
          <w:szCs w:val="22"/>
        </w:rPr>
      </w:r>
      <w:r w:rsidR="009D51F2" w:rsidRPr="00F94C5E">
        <w:rPr>
          <w:szCs w:val="22"/>
        </w:rPr>
        <w:fldChar w:fldCharType="separate"/>
      </w:r>
      <w:r w:rsidR="00755617">
        <w:rPr>
          <w:szCs w:val="22"/>
        </w:rPr>
        <w:t>11.4</w:t>
      </w:r>
      <w:r w:rsidR="009D51F2" w:rsidRPr="00F94C5E">
        <w:rPr>
          <w:szCs w:val="22"/>
        </w:rPr>
        <w:fldChar w:fldCharType="end"/>
      </w:r>
      <w:r w:rsidR="001A339F" w:rsidRPr="00F94C5E">
        <w:rPr>
          <w:szCs w:val="22"/>
        </w:rPr>
        <w:t>,</w:t>
      </w:r>
      <w:r w:rsidR="009D51F2" w:rsidRPr="00F94C5E">
        <w:rPr>
          <w:szCs w:val="22"/>
        </w:rPr>
        <w:t xml:space="preserve"> the </w:t>
      </w:r>
      <w:r w:rsidR="00BB5FC5" w:rsidRPr="001D4FAF">
        <w:t>Contractor</w:t>
      </w:r>
      <w:r w:rsidR="001A339F" w:rsidRPr="00F94C5E">
        <w:rPr>
          <w:szCs w:val="22"/>
        </w:rPr>
        <w:t xml:space="preserve"> </w:t>
      </w:r>
      <w:r w:rsidR="006B350F" w:rsidRPr="00F94C5E">
        <w:rPr>
          <w:szCs w:val="22"/>
        </w:rPr>
        <w:t xml:space="preserve">will </w:t>
      </w:r>
      <w:r w:rsidR="001A339F" w:rsidRPr="00F94C5E">
        <w:rPr>
          <w:szCs w:val="22"/>
        </w:rPr>
        <w:t xml:space="preserve">pay the </w:t>
      </w:r>
      <w:r w:rsidR="00A10294" w:rsidRPr="001D4FAF">
        <w:t>Consultant</w:t>
      </w:r>
      <w:r w:rsidR="001A339F" w:rsidRPr="00F94C5E">
        <w:rPr>
          <w:szCs w:val="22"/>
        </w:rPr>
        <w:t xml:space="preserve"> the amount </w:t>
      </w:r>
      <w:r w:rsidR="0068676F" w:rsidRPr="00F94C5E">
        <w:rPr>
          <w:szCs w:val="22"/>
        </w:rPr>
        <w:t>stated</w:t>
      </w:r>
      <w:r w:rsidR="001A339F" w:rsidRPr="00F94C5E">
        <w:rPr>
          <w:szCs w:val="22"/>
        </w:rPr>
        <w:t xml:space="preserve"> as then payable</w:t>
      </w:r>
      <w:r w:rsidR="0068676F" w:rsidRPr="00F94C5E">
        <w:rPr>
          <w:szCs w:val="22"/>
        </w:rPr>
        <w:t xml:space="preserve"> by the </w:t>
      </w:r>
      <w:r w:rsidR="0068676F" w:rsidRPr="001D4FAF">
        <w:t>Contractor</w:t>
      </w:r>
      <w:r w:rsidR="0068676F" w:rsidRPr="00F94C5E">
        <w:rPr>
          <w:szCs w:val="22"/>
        </w:rPr>
        <w:t xml:space="preserve"> </w:t>
      </w:r>
      <w:r w:rsidR="005B2FB5">
        <w:t xml:space="preserve">to </w:t>
      </w:r>
      <w:r w:rsidR="005B2FB5" w:rsidRPr="00F94C5E">
        <w:rPr>
          <w:szCs w:val="22"/>
        </w:rPr>
        <w:t xml:space="preserve">the </w:t>
      </w:r>
      <w:r w:rsidR="005B2FB5" w:rsidRPr="001D4FAF">
        <w:t>Consultant</w:t>
      </w:r>
      <w:r w:rsidR="005B2FB5">
        <w:t xml:space="preserve"> </w:t>
      </w:r>
      <w:r w:rsidR="001A339F" w:rsidRPr="00F94C5E">
        <w:rPr>
          <w:szCs w:val="22"/>
        </w:rPr>
        <w:t>in the payment statement.</w:t>
      </w:r>
      <w:bookmarkEnd w:id="1302"/>
    </w:p>
    <w:p w14:paraId="00CEB993" w14:textId="77777777" w:rsidR="001A339F" w:rsidRPr="00F94C5E" w:rsidRDefault="001A339F" w:rsidP="00125159">
      <w:pPr>
        <w:pStyle w:val="DefenceHeading2"/>
      </w:pPr>
      <w:bookmarkStart w:id="1303" w:name="_Toc522938466"/>
      <w:bookmarkStart w:id="1304" w:name="_Ref125520172"/>
      <w:bookmarkStart w:id="1305" w:name="_Ref125520330"/>
      <w:bookmarkStart w:id="1306" w:name="_Ref126560556"/>
      <w:bookmarkStart w:id="1307" w:name="_Toc209542491"/>
      <w:r w:rsidRPr="00F94C5E">
        <w:lastRenderedPageBreak/>
        <w:t>Payment on Account</w:t>
      </w:r>
      <w:bookmarkEnd w:id="1303"/>
      <w:bookmarkEnd w:id="1304"/>
      <w:bookmarkEnd w:id="1305"/>
      <w:bookmarkEnd w:id="1306"/>
      <w:bookmarkEnd w:id="1307"/>
    </w:p>
    <w:p w14:paraId="15B1DFD9" w14:textId="370E1912" w:rsidR="001A339F" w:rsidRPr="00F94C5E" w:rsidRDefault="001A339F" w:rsidP="00E106B8">
      <w:pPr>
        <w:pStyle w:val="DefenceNormal"/>
      </w:pPr>
      <w:r w:rsidRPr="00F94C5E">
        <w:rPr>
          <w:szCs w:val="22"/>
        </w:rPr>
        <w:t xml:space="preserve">Any payment of moneys under clause </w:t>
      </w:r>
      <w:r w:rsidR="009D51F2" w:rsidRPr="00F94C5E">
        <w:rPr>
          <w:szCs w:val="22"/>
        </w:rPr>
        <w:fldChar w:fldCharType="begin"/>
      </w:r>
      <w:r w:rsidR="009D51F2" w:rsidRPr="00F94C5E">
        <w:rPr>
          <w:szCs w:val="22"/>
        </w:rPr>
        <w:instrText xml:space="preserve"> REF _Ref125539025 \n \h </w:instrText>
      </w:r>
      <w:r w:rsidR="009D51F2" w:rsidRPr="00F94C5E">
        <w:rPr>
          <w:szCs w:val="22"/>
        </w:rPr>
      </w:r>
      <w:r w:rsidR="009D51F2" w:rsidRPr="00F94C5E">
        <w:rPr>
          <w:szCs w:val="22"/>
        </w:rPr>
        <w:fldChar w:fldCharType="separate"/>
      </w:r>
      <w:r w:rsidR="00755617">
        <w:rPr>
          <w:szCs w:val="22"/>
        </w:rPr>
        <w:t>11.5</w:t>
      </w:r>
      <w:r w:rsidR="009D51F2" w:rsidRPr="00F94C5E">
        <w:rPr>
          <w:szCs w:val="22"/>
        </w:rPr>
        <w:fldChar w:fldCharType="end"/>
      </w:r>
      <w:r w:rsidR="009D51F2" w:rsidRPr="00F94C5E">
        <w:rPr>
          <w:szCs w:val="22"/>
        </w:rPr>
        <w:t xml:space="preserve"> </w:t>
      </w:r>
      <w:r w:rsidR="00351C2C" w:rsidRPr="00F94C5E">
        <w:rPr>
          <w:szCs w:val="22"/>
        </w:rPr>
        <w:t xml:space="preserve">will </w:t>
      </w:r>
      <w:r w:rsidRPr="00F94C5E">
        <w:rPr>
          <w:szCs w:val="22"/>
        </w:rPr>
        <w:t>not</w:t>
      </w:r>
      <w:r w:rsidR="00351C2C" w:rsidRPr="00F94C5E">
        <w:rPr>
          <w:szCs w:val="22"/>
        </w:rPr>
        <w:t xml:space="preserve"> constitute</w:t>
      </w:r>
      <w:r w:rsidRPr="00F94C5E">
        <w:rPr>
          <w:szCs w:val="22"/>
        </w:rPr>
        <w:t>:</w:t>
      </w:r>
    </w:p>
    <w:p w14:paraId="63E53816" w14:textId="77777777" w:rsidR="001A339F" w:rsidRPr="00F94C5E" w:rsidRDefault="003E377F" w:rsidP="00125159">
      <w:pPr>
        <w:pStyle w:val="DefenceHeading3"/>
      </w:pPr>
      <w:r w:rsidRPr="00F94C5E">
        <w:t xml:space="preserve">approval </w:t>
      </w:r>
      <w:r w:rsidR="001A339F" w:rsidRPr="00F94C5E">
        <w:t>of</w:t>
      </w:r>
      <w:r w:rsidRPr="00F94C5E">
        <w:t xml:space="preserve"> </w:t>
      </w:r>
      <w:r w:rsidR="005B2FB5">
        <w:t>the</w:t>
      </w:r>
      <w:r w:rsidR="001A339F" w:rsidRPr="00F94C5E">
        <w:t xml:space="preserve"> </w:t>
      </w:r>
      <w:r w:rsidR="00F42400" w:rsidRPr="001D4FAF">
        <w:t>Services</w:t>
      </w:r>
      <w:r w:rsidRPr="00F94C5E">
        <w:t xml:space="preserve"> nor will it be taken as an admission or evidence that the part of the</w:t>
      </w:r>
      <w:r w:rsidR="00053F5B" w:rsidRPr="00F94C5E">
        <w:t xml:space="preserve"> </w:t>
      </w:r>
      <w:r w:rsidR="00F42400" w:rsidRPr="001D4FAF">
        <w:t>Services</w:t>
      </w:r>
      <w:r w:rsidR="001A339F" w:rsidRPr="00F94C5E">
        <w:t xml:space="preserve"> </w:t>
      </w:r>
      <w:r w:rsidRPr="00F94C5E">
        <w:t>covered by the payment ha</w:t>
      </w:r>
      <w:r w:rsidR="004116CF">
        <w:t>s</w:t>
      </w:r>
      <w:r w:rsidR="001A339F" w:rsidRPr="00F94C5E">
        <w:t xml:space="preserve"> been satisfactorily carried out in accordance with the</w:t>
      </w:r>
      <w:r w:rsidR="00055BD9" w:rsidRPr="00F94C5E">
        <w:rPr>
          <w:szCs w:val="22"/>
        </w:rPr>
        <w:t xml:space="preserve"> </w:t>
      </w:r>
      <w:r w:rsidR="00BC559D" w:rsidRPr="001D4FAF">
        <w:rPr>
          <w:szCs w:val="22"/>
        </w:rPr>
        <w:t>Subcontract</w:t>
      </w:r>
      <w:r w:rsidR="001A339F" w:rsidRPr="00F94C5E">
        <w:t>;</w:t>
      </w:r>
    </w:p>
    <w:p w14:paraId="6BA5886E" w14:textId="35FB2E7F" w:rsidR="003E377F" w:rsidRPr="00F94C5E" w:rsidRDefault="003E377F" w:rsidP="00125159">
      <w:pPr>
        <w:pStyle w:val="DefenceHeading3"/>
      </w:pPr>
      <w:r w:rsidRPr="00F94C5E">
        <w:t xml:space="preserve">a waiver of the requirements of clauses </w:t>
      </w:r>
      <w:r w:rsidR="00C912CD">
        <w:fldChar w:fldCharType="begin"/>
      </w:r>
      <w:r w:rsidR="00C912CD">
        <w:instrText xml:space="preserve"> REF _Ref392512177 \r \h </w:instrText>
      </w:r>
      <w:r w:rsidR="00C912CD">
        <w:fldChar w:fldCharType="separate"/>
      </w:r>
      <w:r w:rsidR="00755617">
        <w:t>11.2</w:t>
      </w:r>
      <w:r w:rsidR="00C912CD">
        <w:fldChar w:fldCharType="end"/>
      </w:r>
      <w:r w:rsidR="00C912CD">
        <w:t xml:space="preserve"> </w:t>
      </w:r>
      <w:r w:rsidRPr="00F94C5E">
        <w:t xml:space="preserve">and </w:t>
      </w:r>
      <w:r w:rsidR="00C912CD">
        <w:fldChar w:fldCharType="begin"/>
      </w:r>
      <w:r w:rsidR="00C912CD">
        <w:instrText xml:space="preserve"> REF _Ref464723168 \r \h </w:instrText>
      </w:r>
      <w:r w:rsidR="00C912CD">
        <w:fldChar w:fldCharType="separate"/>
      </w:r>
      <w:r w:rsidR="00755617">
        <w:t>11.3</w:t>
      </w:r>
      <w:r w:rsidR="00C912CD">
        <w:fldChar w:fldCharType="end"/>
      </w:r>
      <w:r w:rsidR="00C912CD">
        <w:t xml:space="preserve"> </w:t>
      </w:r>
      <w:r w:rsidRPr="00F94C5E">
        <w:t xml:space="preserve">in relation to any payment claim other than to the extent (if any) to which the </w:t>
      </w:r>
      <w:r w:rsidR="0093017B" w:rsidRPr="001D4FAF">
        <w:t>Contractor</w:t>
      </w:r>
      <w:r w:rsidRPr="00F94C5E">
        <w:t xml:space="preserve"> expressly waives such requirements in respect of the payment claim the subject of the payment; </w:t>
      </w:r>
    </w:p>
    <w:p w14:paraId="486FE3CA" w14:textId="77777777" w:rsidR="003E377F" w:rsidRPr="00F94C5E" w:rsidRDefault="003E377F" w:rsidP="00125159">
      <w:pPr>
        <w:pStyle w:val="DefenceHeading3"/>
      </w:pPr>
      <w:r w:rsidRPr="00F94C5E">
        <w:t xml:space="preserve">an admission or evidence of the value of the </w:t>
      </w:r>
      <w:r w:rsidRPr="001D4FAF">
        <w:t>Services</w:t>
      </w:r>
      <w:r w:rsidRPr="00F94C5E">
        <w:t xml:space="preserve"> or that the </w:t>
      </w:r>
      <w:r w:rsidRPr="001D4FAF">
        <w:t>Services</w:t>
      </w:r>
      <w:r w:rsidRPr="00F94C5E">
        <w:t xml:space="preserve"> comply with the </w:t>
      </w:r>
      <w:r w:rsidR="00BC559D" w:rsidRPr="001D4FAF">
        <w:rPr>
          <w:szCs w:val="22"/>
        </w:rPr>
        <w:t>Subcontract</w:t>
      </w:r>
      <w:r w:rsidRPr="00F94C5E">
        <w:rPr>
          <w:szCs w:val="22"/>
        </w:rPr>
        <w:t>;</w:t>
      </w:r>
    </w:p>
    <w:p w14:paraId="078291BB" w14:textId="77777777" w:rsidR="001A339F" w:rsidRPr="00F94C5E" w:rsidRDefault="001A339F" w:rsidP="00125159">
      <w:pPr>
        <w:pStyle w:val="DefenceHeading3"/>
      </w:pPr>
      <w:r w:rsidRPr="00F94C5E">
        <w:t xml:space="preserve">an admission </w:t>
      </w:r>
      <w:r w:rsidR="00740D5F">
        <w:t xml:space="preserve">or evidence </w:t>
      </w:r>
      <w:r w:rsidRPr="00F94C5E">
        <w:t>of liability; or</w:t>
      </w:r>
    </w:p>
    <w:p w14:paraId="371D6224" w14:textId="77777777" w:rsidR="001A339F" w:rsidRPr="00F94C5E" w:rsidRDefault="003E377F" w:rsidP="00125159">
      <w:pPr>
        <w:pStyle w:val="DefenceHeading3"/>
      </w:pPr>
      <w:r w:rsidRPr="00F94C5E">
        <w:t xml:space="preserve">otherwise, any </w:t>
      </w:r>
      <w:r w:rsidR="001A339F" w:rsidRPr="00F94C5E">
        <w:t>approval</w:t>
      </w:r>
      <w:r w:rsidRPr="00F94C5E">
        <w:t>, admission or evidence</w:t>
      </w:r>
      <w:r w:rsidR="001A339F" w:rsidRPr="00F94C5E">
        <w:t xml:space="preserve"> by the </w:t>
      </w:r>
      <w:r w:rsidR="00BB5FC5" w:rsidRPr="001D4FAF">
        <w:t>Contractor</w:t>
      </w:r>
      <w:r w:rsidR="00F54E3B" w:rsidRPr="00F94C5E">
        <w:rPr>
          <w:szCs w:val="22"/>
        </w:rPr>
        <w:t xml:space="preserve"> </w:t>
      </w:r>
      <w:r w:rsidR="006C623B" w:rsidRPr="00F94C5E">
        <w:rPr>
          <w:szCs w:val="22"/>
        </w:rPr>
        <w:t xml:space="preserve">or the </w:t>
      </w:r>
      <w:r w:rsidR="00DB2E6D" w:rsidRPr="001D4FAF">
        <w:t>Contractor's Representative</w:t>
      </w:r>
      <w:r w:rsidR="006C623B" w:rsidRPr="00F94C5E">
        <w:rPr>
          <w:szCs w:val="22"/>
        </w:rPr>
        <w:t xml:space="preserve"> </w:t>
      </w:r>
      <w:r w:rsidR="001A339F" w:rsidRPr="00F94C5E">
        <w:t xml:space="preserve">of the </w:t>
      </w:r>
      <w:r w:rsidR="001A339F" w:rsidRPr="001D4FAF">
        <w:t>Consultant</w:t>
      </w:r>
      <w:r w:rsidR="00F02957" w:rsidRPr="001D4FAF">
        <w:t>'</w:t>
      </w:r>
      <w:r w:rsidR="001A339F" w:rsidRPr="001D4FAF">
        <w:t>s</w:t>
      </w:r>
      <w:r w:rsidR="001A339F" w:rsidRPr="00F94C5E">
        <w:t xml:space="preserve"> performance or compliance with the</w:t>
      </w:r>
      <w:r w:rsidR="00055BD9" w:rsidRPr="00F94C5E">
        <w:rPr>
          <w:szCs w:val="22"/>
        </w:rPr>
        <w:t xml:space="preserve"> </w:t>
      </w:r>
      <w:r w:rsidR="00BC559D" w:rsidRPr="001D4FAF">
        <w:rPr>
          <w:szCs w:val="22"/>
        </w:rPr>
        <w:t>Subcontract</w:t>
      </w:r>
      <w:r w:rsidR="001A339F" w:rsidRPr="00F94C5E">
        <w:t>,</w:t>
      </w:r>
    </w:p>
    <w:p w14:paraId="7D4AC32F" w14:textId="77777777" w:rsidR="001A339F" w:rsidRPr="00F94C5E" w:rsidRDefault="001A339F" w:rsidP="00E106B8">
      <w:pPr>
        <w:pStyle w:val="DefenceNormal"/>
      </w:pPr>
      <w:r w:rsidRPr="00F94C5E">
        <w:rPr>
          <w:szCs w:val="22"/>
        </w:rPr>
        <w:t>but is only to be taken as payment on account.</w:t>
      </w:r>
    </w:p>
    <w:p w14:paraId="382EE68C" w14:textId="77777777" w:rsidR="009D51F2" w:rsidRPr="00F94C5E" w:rsidRDefault="009D51F2" w:rsidP="00125159">
      <w:pPr>
        <w:pStyle w:val="DefenceHeading2"/>
      </w:pPr>
      <w:bookmarkStart w:id="1308" w:name="_Ref114548730"/>
      <w:bookmarkStart w:id="1309" w:name="_Toc122506207"/>
      <w:bookmarkStart w:id="1310" w:name="_Toc209542492"/>
      <w:r w:rsidRPr="00F94C5E">
        <w:t xml:space="preserve">Completion Payment </w:t>
      </w:r>
      <w:r w:rsidR="00CE4290" w:rsidRPr="00F94C5E">
        <w:t>Claim</w:t>
      </w:r>
      <w:r w:rsidRPr="00F94C5E">
        <w:t xml:space="preserve"> and Notice</w:t>
      </w:r>
      <w:bookmarkEnd w:id="1308"/>
      <w:bookmarkEnd w:id="1309"/>
      <w:bookmarkEnd w:id="1310"/>
    </w:p>
    <w:p w14:paraId="7A4F6817" w14:textId="77777777" w:rsidR="001A339F" w:rsidRPr="00F94C5E" w:rsidRDefault="009D51F2" w:rsidP="004C6864">
      <w:pPr>
        <w:pStyle w:val="DefenceHeading3"/>
      </w:pPr>
      <w:bookmarkStart w:id="1311" w:name="_Ref73790102"/>
      <w:r w:rsidRPr="00F94C5E">
        <w:t>Within 28 days (or such longer period agreed in writing by the</w:t>
      </w:r>
      <w:r w:rsidR="006B350F" w:rsidRPr="00F94C5E">
        <w:t xml:space="preserve"> </w:t>
      </w:r>
      <w:r w:rsidR="00DB2E6D" w:rsidRPr="001D4FAF">
        <w:t>Contractor's Representative</w:t>
      </w:r>
      <w:r w:rsidRPr="00F94C5E">
        <w:t xml:space="preserve">) </w:t>
      </w:r>
      <w:r w:rsidR="00740D5F">
        <w:t>of</w:t>
      </w:r>
      <w:r w:rsidR="00740D5F" w:rsidRPr="00F94C5E">
        <w:t xml:space="preserve"> </w:t>
      </w:r>
      <w:r w:rsidR="00AC3CE0" w:rsidRPr="00F94C5E">
        <w:t>c</w:t>
      </w:r>
      <w:r w:rsidRPr="00F94C5E">
        <w:t xml:space="preserve">ompletion of the </w:t>
      </w:r>
      <w:r w:rsidR="00F42400" w:rsidRPr="001D4FAF">
        <w:t>Services</w:t>
      </w:r>
      <w:r w:rsidRPr="00F94C5E">
        <w:t xml:space="preserve">, the </w:t>
      </w:r>
      <w:r w:rsidR="00A10294" w:rsidRPr="001D4FAF">
        <w:t>Consultant</w:t>
      </w:r>
      <w:r w:rsidRPr="00F94C5E">
        <w:t xml:space="preserve"> must give the</w:t>
      </w:r>
      <w:r w:rsidR="006B350F" w:rsidRPr="00F94C5E">
        <w:t xml:space="preserve"> </w:t>
      </w:r>
      <w:r w:rsidR="00DB2E6D" w:rsidRPr="001D4FAF">
        <w:t>Contractor's Representative</w:t>
      </w:r>
      <w:r w:rsidRPr="00F94C5E">
        <w:t>:</w:t>
      </w:r>
      <w:bookmarkEnd w:id="1311"/>
    </w:p>
    <w:p w14:paraId="53593563" w14:textId="53C7E11B" w:rsidR="00C32882" w:rsidRPr="00F94C5E" w:rsidRDefault="009D51F2" w:rsidP="004C6864">
      <w:pPr>
        <w:pStyle w:val="DefenceHeading4"/>
      </w:pPr>
      <w:r w:rsidRPr="00F94C5E">
        <w:t xml:space="preserve">a payment claim which complies with clause </w:t>
      </w:r>
      <w:r w:rsidRPr="00F94C5E">
        <w:fldChar w:fldCharType="begin"/>
      </w:r>
      <w:r w:rsidRPr="00F94C5E">
        <w:instrText xml:space="preserve"> REF _Ref125539129 \n \h </w:instrText>
      </w:r>
      <w:r w:rsidRPr="00F94C5E">
        <w:fldChar w:fldCharType="separate"/>
      </w:r>
      <w:r w:rsidR="00755617">
        <w:t>11.2</w:t>
      </w:r>
      <w:r w:rsidRPr="00F94C5E">
        <w:fldChar w:fldCharType="end"/>
      </w:r>
      <w:r w:rsidRPr="00F94C5E">
        <w:t xml:space="preserve"> and which must include all amounts which the </w:t>
      </w:r>
      <w:r w:rsidR="00A10294" w:rsidRPr="001D4FAF">
        <w:t>Consultant</w:t>
      </w:r>
      <w:r w:rsidRPr="00F94C5E">
        <w:t xml:space="preserve"> claims from the </w:t>
      </w:r>
      <w:r w:rsidR="00BB5FC5" w:rsidRPr="001D4FAF">
        <w:t>Contractor</w:t>
      </w:r>
      <w:r w:rsidR="007C45AC" w:rsidRPr="00F94C5E">
        <w:t xml:space="preserve"> </w:t>
      </w:r>
      <w:r w:rsidRPr="00F94C5E">
        <w:t xml:space="preserve">on account of </w:t>
      </w:r>
      <w:r w:rsidR="003E377F" w:rsidRPr="00F94C5E">
        <w:t xml:space="preserve">the </w:t>
      </w:r>
      <w:r w:rsidR="003E377F" w:rsidRPr="001D4FAF">
        <w:t>Fee</w:t>
      </w:r>
      <w:r w:rsidR="003E377F" w:rsidRPr="00F94C5E">
        <w:t xml:space="preserve"> and </w:t>
      </w:r>
      <w:r w:rsidRPr="00F94C5E">
        <w:t>all</w:t>
      </w:r>
      <w:r w:rsidR="003E377F" w:rsidRPr="00F94C5E">
        <w:t xml:space="preserve"> </w:t>
      </w:r>
      <w:r w:rsidR="00053F5B" w:rsidRPr="00F94C5E">
        <w:t xml:space="preserve">other </w:t>
      </w:r>
      <w:r w:rsidRPr="00F94C5E">
        <w:t xml:space="preserve">amounts payable under the </w:t>
      </w:r>
      <w:r w:rsidR="00BC559D" w:rsidRPr="001D4FAF">
        <w:rPr>
          <w:szCs w:val="22"/>
        </w:rPr>
        <w:t>Subcontract</w:t>
      </w:r>
      <w:r w:rsidRPr="00F94C5E">
        <w:t>; and</w:t>
      </w:r>
    </w:p>
    <w:p w14:paraId="2061FAB2" w14:textId="77777777" w:rsidR="001A339F" w:rsidRPr="00F94C5E" w:rsidRDefault="00BB69E0" w:rsidP="004C6864">
      <w:pPr>
        <w:pStyle w:val="DefenceHeading4"/>
      </w:pPr>
      <w:r w:rsidRPr="00F94C5E">
        <w:t xml:space="preserve">notice of any other amounts which the </w:t>
      </w:r>
      <w:r w:rsidR="00A10294" w:rsidRPr="001D4FAF">
        <w:t>Consultant</w:t>
      </w:r>
      <w:r w:rsidRPr="00F94C5E">
        <w:t xml:space="preserve"> claims from the </w:t>
      </w:r>
      <w:r w:rsidR="00BB5FC5" w:rsidRPr="001D4FAF">
        <w:t>Contractor</w:t>
      </w:r>
      <w:r w:rsidRPr="00F94C5E">
        <w:t>,</w:t>
      </w:r>
    </w:p>
    <w:p w14:paraId="69DB4F6F" w14:textId="77777777" w:rsidR="00BB69E0" w:rsidRPr="00F94C5E" w:rsidRDefault="00BB69E0" w:rsidP="004C6864">
      <w:pPr>
        <w:pStyle w:val="DefenceNormal"/>
        <w:ind w:left="964"/>
      </w:pPr>
      <w:r w:rsidRPr="00F94C5E">
        <w:t xml:space="preserve">in respect of any fact, matter or thing arising out of or in connection with the </w:t>
      </w:r>
      <w:r w:rsidR="00F42400" w:rsidRPr="001D4FAF">
        <w:t>Services</w:t>
      </w:r>
      <w:r w:rsidRPr="00F94C5E">
        <w:t xml:space="preserve"> or the </w:t>
      </w:r>
      <w:r w:rsidR="00BC559D" w:rsidRPr="001D4FAF">
        <w:rPr>
          <w:szCs w:val="22"/>
        </w:rPr>
        <w:t>Subcontract</w:t>
      </w:r>
      <w:r w:rsidR="00BC559D" w:rsidRPr="00F94C5E">
        <w:t xml:space="preserve"> </w:t>
      </w:r>
      <w:r w:rsidRPr="00F94C5E">
        <w:t xml:space="preserve">which occurred prior to </w:t>
      </w:r>
      <w:r w:rsidR="00AC3CE0" w:rsidRPr="00F94C5E">
        <w:t>c</w:t>
      </w:r>
      <w:r w:rsidRPr="00F94C5E">
        <w:t>ompletion</w:t>
      </w:r>
      <w:r w:rsidR="003E377F" w:rsidRPr="00F94C5E">
        <w:t xml:space="preserve"> of the </w:t>
      </w:r>
      <w:r w:rsidR="003E377F" w:rsidRPr="001D4FAF">
        <w:t>Services</w:t>
      </w:r>
      <w:r w:rsidR="003E377F" w:rsidRPr="00F94C5E">
        <w:t>.</w:t>
      </w:r>
    </w:p>
    <w:p w14:paraId="1D834E30" w14:textId="2DB4D370" w:rsidR="00BB69E0" w:rsidRPr="00F94C5E" w:rsidRDefault="00BB69E0" w:rsidP="004C6864">
      <w:pPr>
        <w:pStyle w:val="DefenceHeading3"/>
      </w:pPr>
      <w:r w:rsidRPr="00F94C5E">
        <w:t xml:space="preserve">The payment claim and notice required under </w:t>
      </w:r>
      <w:r w:rsidR="0039210E">
        <w:t xml:space="preserve">paragraph </w:t>
      </w:r>
      <w:r w:rsidR="0039210E">
        <w:fldChar w:fldCharType="begin"/>
      </w:r>
      <w:r w:rsidR="0039210E">
        <w:instrText xml:space="preserve"> REF _Ref73790102 \n \h </w:instrText>
      </w:r>
      <w:r w:rsidR="0039210E">
        <w:fldChar w:fldCharType="separate"/>
      </w:r>
      <w:r w:rsidR="00755617">
        <w:t>(a)</w:t>
      </w:r>
      <w:r w:rsidR="0039210E">
        <w:fldChar w:fldCharType="end"/>
      </w:r>
      <w:r w:rsidRPr="00F94C5E">
        <w:t xml:space="preserve"> are in addition to the other notices which the </w:t>
      </w:r>
      <w:r w:rsidR="00A10294" w:rsidRPr="001D4FAF">
        <w:t>Consultant</w:t>
      </w:r>
      <w:r w:rsidRPr="00F94C5E">
        <w:t xml:space="preserve"> must give to the </w:t>
      </w:r>
      <w:r w:rsidR="00DB2E6D" w:rsidRPr="001D4FAF">
        <w:t>Contractor's Representative</w:t>
      </w:r>
      <w:r w:rsidR="00035308" w:rsidRPr="00F94C5E">
        <w:t xml:space="preserve"> </w:t>
      </w:r>
      <w:r w:rsidRPr="00F94C5E">
        <w:t xml:space="preserve">under the </w:t>
      </w:r>
      <w:r w:rsidR="00BC559D" w:rsidRPr="001D4FAF">
        <w:rPr>
          <w:szCs w:val="22"/>
        </w:rPr>
        <w:t>Subcontract</w:t>
      </w:r>
      <w:r w:rsidR="00BC559D" w:rsidRPr="00F94C5E">
        <w:t xml:space="preserve"> </w:t>
      </w:r>
      <w:r w:rsidRPr="00F94C5E">
        <w:t xml:space="preserve">in order to preserve its entitlements to make any such </w:t>
      </w:r>
      <w:r w:rsidRPr="001D4FAF">
        <w:t>Claims</w:t>
      </w:r>
      <w:r w:rsidRPr="00F94C5E">
        <w:t>.</w:t>
      </w:r>
    </w:p>
    <w:p w14:paraId="515B3A63" w14:textId="27FCD0E2" w:rsidR="00BB69E0" w:rsidRPr="00F94C5E" w:rsidRDefault="00BB69E0" w:rsidP="004C6864">
      <w:pPr>
        <w:pStyle w:val="DefenceHeading3"/>
      </w:pPr>
      <w:r w:rsidRPr="00F94C5E">
        <w:t xml:space="preserve">Without limiting the previous paragraph, the </w:t>
      </w:r>
      <w:r w:rsidR="00A10294" w:rsidRPr="001D4FAF">
        <w:t>Consultant</w:t>
      </w:r>
      <w:r w:rsidRPr="00F94C5E">
        <w:t xml:space="preserve"> cannot include in this payment claim or notice any </w:t>
      </w:r>
      <w:r w:rsidRPr="001D4FAF">
        <w:t>Claims</w:t>
      </w:r>
      <w:r w:rsidRPr="00F94C5E">
        <w:t xml:space="preserve"> which are barred by clause </w:t>
      </w:r>
      <w:r w:rsidRPr="00F94C5E">
        <w:fldChar w:fldCharType="begin"/>
      </w:r>
      <w:r w:rsidRPr="00F94C5E">
        <w:instrText xml:space="preserve"> REF _Ref125539289 \n \h </w:instrText>
      </w:r>
      <w:r w:rsidRPr="00F94C5E">
        <w:fldChar w:fldCharType="separate"/>
      </w:r>
      <w:r w:rsidR="00755617">
        <w:t>14.5</w:t>
      </w:r>
      <w:r w:rsidRPr="00F94C5E">
        <w:fldChar w:fldCharType="end"/>
      </w:r>
      <w:r w:rsidRPr="00F94C5E">
        <w:t>.</w:t>
      </w:r>
    </w:p>
    <w:p w14:paraId="33DBD596" w14:textId="77777777" w:rsidR="00BB69E0" w:rsidRPr="00F94C5E" w:rsidRDefault="00BB69E0" w:rsidP="00125159">
      <w:pPr>
        <w:pStyle w:val="DefenceHeading2"/>
      </w:pPr>
      <w:bookmarkStart w:id="1312" w:name="_Toc122506208"/>
      <w:bookmarkStart w:id="1313" w:name="_Toc209542493"/>
      <w:r w:rsidRPr="00F94C5E">
        <w:t>Release after Completion Payment Claim and Notice</w:t>
      </w:r>
      <w:bookmarkEnd w:id="1312"/>
      <w:bookmarkEnd w:id="1313"/>
    </w:p>
    <w:p w14:paraId="139DAB5E" w14:textId="24ADA25F" w:rsidR="00DF4500" w:rsidRPr="00F94C5E" w:rsidRDefault="00BB69E0" w:rsidP="00E106B8">
      <w:pPr>
        <w:pStyle w:val="DefenceNormal"/>
      </w:pPr>
      <w:r w:rsidRPr="00F94C5E">
        <w:t xml:space="preserve">After the date for submitting the payment claim and notice under clause </w:t>
      </w:r>
      <w:r w:rsidRPr="00F94C5E">
        <w:fldChar w:fldCharType="begin"/>
      </w:r>
      <w:r w:rsidRPr="00F94C5E">
        <w:instrText xml:space="preserve"> REF _Ref114548730 \n \h </w:instrText>
      </w:r>
      <w:r w:rsidRPr="00F94C5E">
        <w:fldChar w:fldCharType="separate"/>
      </w:r>
      <w:r w:rsidR="00755617">
        <w:t>11.7</w:t>
      </w:r>
      <w:r w:rsidRPr="00F94C5E">
        <w:fldChar w:fldCharType="end"/>
      </w:r>
      <w:r w:rsidRPr="00F94C5E">
        <w:t xml:space="preserve"> has passed, the </w:t>
      </w:r>
      <w:r w:rsidR="00A10294" w:rsidRPr="001D4FAF">
        <w:t>Consultant</w:t>
      </w:r>
      <w:r w:rsidRPr="00F94C5E">
        <w:t xml:space="preserve"> releases the </w:t>
      </w:r>
      <w:r w:rsidR="00BB5FC5" w:rsidRPr="001D4FAF">
        <w:t>Contractor</w:t>
      </w:r>
      <w:r w:rsidR="00035308" w:rsidRPr="00F94C5E">
        <w:t xml:space="preserve"> </w:t>
      </w:r>
      <w:r w:rsidRPr="00F94C5E">
        <w:t xml:space="preserve">from any </w:t>
      </w:r>
      <w:r w:rsidR="00432EB7" w:rsidRPr="001D4FAF">
        <w:t>Claim</w:t>
      </w:r>
      <w:r w:rsidRPr="00F94C5E">
        <w:t xml:space="preserve"> in respect of any fact, matter or thing arising out of or in connection with the </w:t>
      </w:r>
      <w:r w:rsidR="00F42400" w:rsidRPr="001D4FAF">
        <w:t>Services</w:t>
      </w:r>
      <w:r w:rsidRPr="00F94C5E">
        <w:t xml:space="preserve"> or the </w:t>
      </w:r>
      <w:r w:rsidR="00BC559D" w:rsidRPr="001D4FAF">
        <w:rPr>
          <w:szCs w:val="22"/>
        </w:rPr>
        <w:t>Subcontract</w:t>
      </w:r>
      <w:r w:rsidR="00BC559D" w:rsidRPr="00F94C5E">
        <w:t xml:space="preserve"> </w:t>
      </w:r>
      <w:r w:rsidRPr="00F94C5E">
        <w:t xml:space="preserve">which occurred prior to </w:t>
      </w:r>
      <w:r w:rsidR="00AC3CE0" w:rsidRPr="00F94C5E">
        <w:t>c</w:t>
      </w:r>
      <w:r w:rsidRPr="00F94C5E">
        <w:t>ompletion</w:t>
      </w:r>
      <w:r w:rsidR="003E377F" w:rsidRPr="00F94C5E">
        <w:t xml:space="preserve"> of the </w:t>
      </w:r>
      <w:r w:rsidR="003E377F" w:rsidRPr="001D4FAF">
        <w:t>Services</w:t>
      </w:r>
      <w:r w:rsidRPr="00F94C5E">
        <w:t xml:space="preserve">, except any </w:t>
      </w:r>
      <w:r w:rsidR="00432EB7" w:rsidRPr="001D4FAF">
        <w:t>Claim</w:t>
      </w:r>
      <w:r w:rsidR="00DF4500" w:rsidRPr="00F94C5E">
        <w:t>:</w:t>
      </w:r>
    </w:p>
    <w:p w14:paraId="22C400C1" w14:textId="1D051404" w:rsidR="00BB69E0" w:rsidRPr="00F94C5E" w:rsidRDefault="00BB69E0" w:rsidP="00125159">
      <w:pPr>
        <w:pStyle w:val="DefenceHeading3"/>
      </w:pPr>
      <w:r w:rsidRPr="00F94C5E">
        <w:t xml:space="preserve">included in a payment claim or notice under clause </w:t>
      </w:r>
      <w:r w:rsidRPr="00F94C5E">
        <w:fldChar w:fldCharType="begin"/>
      </w:r>
      <w:r w:rsidRPr="00F94C5E">
        <w:instrText xml:space="preserve"> REF _Ref114548730 \n \h </w:instrText>
      </w:r>
      <w:r w:rsidRPr="00F94C5E">
        <w:fldChar w:fldCharType="separate"/>
      </w:r>
      <w:r w:rsidR="00755617">
        <w:t>11.7</w:t>
      </w:r>
      <w:r w:rsidRPr="00F94C5E">
        <w:fldChar w:fldCharType="end"/>
      </w:r>
      <w:r w:rsidRPr="00F94C5E">
        <w:t xml:space="preserve"> which is given to the </w:t>
      </w:r>
      <w:r w:rsidR="00DB2E6D" w:rsidRPr="001D4FAF">
        <w:t>Contractor's Representative</w:t>
      </w:r>
      <w:r w:rsidR="00035308" w:rsidRPr="00F94C5E">
        <w:t xml:space="preserve"> </w:t>
      </w:r>
      <w:r w:rsidRPr="00F94C5E">
        <w:t xml:space="preserve">within the time required by, and in accordance with the terms of, clause </w:t>
      </w:r>
      <w:r w:rsidRPr="00F94C5E">
        <w:fldChar w:fldCharType="begin"/>
      </w:r>
      <w:r w:rsidRPr="00F94C5E">
        <w:instrText xml:space="preserve"> REF _Ref114548730 \n \h </w:instrText>
      </w:r>
      <w:r w:rsidRPr="00F94C5E">
        <w:fldChar w:fldCharType="separate"/>
      </w:r>
      <w:r w:rsidR="00755617">
        <w:t>11.7</w:t>
      </w:r>
      <w:r w:rsidRPr="00F94C5E">
        <w:fldChar w:fldCharType="end"/>
      </w:r>
      <w:r w:rsidR="00DF4500" w:rsidRPr="00F94C5E">
        <w:t>; or</w:t>
      </w:r>
    </w:p>
    <w:p w14:paraId="545DAA27" w14:textId="5DABE505" w:rsidR="00DF4500" w:rsidRPr="00F94C5E" w:rsidRDefault="00DF4500" w:rsidP="00125159">
      <w:pPr>
        <w:pStyle w:val="DefenceHeading3"/>
      </w:pPr>
      <w:r w:rsidRPr="00F94C5E">
        <w:t xml:space="preserve">directly arising as a result of a </w:t>
      </w:r>
      <w:r w:rsidR="00432EB7" w:rsidRPr="001D4FAF">
        <w:t>Claim</w:t>
      </w:r>
      <w:r w:rsidRPr="00F94C5E">
        <w:t xml:space="preserve"> made by a third party against the </w:t>
      </w:r>
      <w:r w:rsidR="00A10294" w:rsidRPr="001D4FAF">
        <w:t>Consultant</w:t>
      </w:r>
      <w:r w:rsidRPr="00F94C5E">
        <w:t xml:space="preserve"> which </w:t>
      </w:r>
      <w:r w:rsidR="00E264A2" w:rsidRPr="00F94C5E">
        <w:t>c</w:t>
      </w:r>
      <w:r w:rsidRPr="00F94C5E">
        <w:t xml:space="preserve">ould not have been reasonably foreseen by the </w:t>
      </w:r>
      <w:r w:rsidR="00A10294" w:rsidRPr="001D4FAF">
        <w:t>Consultant</w:t>
      </w:r>
      <w:r w:rsidRPr="00F94C5E">
        <w:t xml:space="preserve"> at the time of submitting the payment claim and notice under clause </w:t>
      </w:r>
      <w:r w:rsidRPr="00F94C5E">
        <w:fldChar w:fldCharType="begin"/>
      </w:r>
      <w:r w:rsidRPr="00F94C5E">
        <w:instrText xml:space="preserve"> REF _Ref114548730 \r \h </w:instrText>
      </w:r>
      <w:r w:rsidRPr="00F94C5E">
        <w:fldChar w:fldCharType="separate"/>
      </w:r>
      <w:r w:rsidR="00755617">
        <w:t>11.7</w:t>
      </w:r>
      <w:r w:rsidRPr="00F94C5E">
        <w:fldChar w:fldCharType="end"/>
      </w:r>
      <w:r w:rsidRPr="00F94C5E">
        <w:t>.</w:t>
      </w:r>
    </w:p>
    <w:p w14:paraId="2855834B" w14:textId="77777777" w:rsidR="001A339F" w:rsidRPr="00F94C5E" w:rsidRDefault="001A339F" w:rsidP="00125159">
      <w:pPr>
        <w:pStyle w:val="DefenceHeading2"/>
      </w:pPr>
      <w:bookmarkStart w:id="1314" w:name="_Toc522938468"/>
      <w:bookmarkStart w:id="1315" w:name="_Ref47166791"/>
      <w:bookmarkStart w:id="1316" w:name="_Ref125537877"/>
      <w:bookmarkStart w:id="1317" w:name="_Toc209542494"/>
      <w:r w:rsidRPr="00F94C5E">
        <w:t>Interest</w:t>
      </w:r>
      <w:bookmarkEnd w:id="1314"/>
      <w:bookmarkEnd w:id="1315"/>
      <w:bookmarkEnd w:id="1316"/>
      <w:bookmarkEnd w:id="1317"/>
    </w:p>
    <w:p w14:paraId="739AA803" w14:textId="77777777" w:rsidR="001A339F" w:rsidRPr="00F94C5E" w:rsidRDefault="001A339F" w:rsidP="004C6864">
      <w:pPr>
        <w:pStyle w:val="DefenceHeading3"/>
      </w:pPr>
      <w:r w:rsidRPr="00F94C5E">
        <w:rPr>
          <w:szCs w:val="22"/>
        </w:rPr>
        <w:t xml:space="preserve">The </w:t>
      </w:r>
      <w:r w:rsidR="00BB5FC5" w:rsidRPr="001D4FAF">
        <w:t>Contractor</w:t>
      </w:r>
      <w:r w:rsidR="00F54E3B" w:rsidRPr="00F94C5E">
        <w:rPr>
          <w:szCs w:val="22"/>
        </w:rPr>
        <w:t xml:space="preserve"> </w:t>
      </w:r>
      <w:r w:rsidRPr="00F94C5E">
        <w:rPr>
          <w:szCs w:val="22"/>
        </w:rPr>
        <w:t xml:space="preserve">will pay simple interest at the rate </w:t>
      </w:r>
      <w:r w:rsidR="00CE410D" w:rsidRPr="00F94C5E">
        <w:rPr>
          <w:szCs w:val="22"/>
        </w:rPr>
        <w:t>specified</w:t>
      </w:r>
      <w:r w:rsidRPr="00F94C5E">
        <w:rPr>
          <w:szCs w:val="22"/>
        </w:rPr>
        <w:t xml:space="preserve"> in the </w:t>
      </w:r>
      <w:r w:rsidR="006239AF" w:rsidRPr="001D4FAF">
        <w:t>Subcontract Particulars</w:t>
      </w:r>
      <w:r w:rsidRPr="00F94C5E">
        <w:rPr>
          <w:szCs w:val="22"/>
        </w:rPr>
        <w:t xml:space="preserve"> on any:</w:t>
      </w:r>
    </w:p>
    <w:p w14:paraId="0F2C7E25" w14:textId="434A3B67" w:rsidR="001A339F" w:rsidRPr="00F94C5E" w:rsidRDefault="001A339F" w:rsidP="004C6864">
      <w:pPr>
        <w:pStyle w:val="DefenceHeading4"/>
      </w:pPr>
      <w:r w:rsidRPr="00F94C5E">
        <w:t xml:space="preserve">amount </w:t>
      </w:r>
      <w:r w:rsidR="003E377F" w:rsidRPr="00F94C5E">
        <w:t xml:space="preserve">stated </w:t>
      </w:r>
      <w:r w:rsidR="00C912CD">
        <w:t xml:space="preserve">as </w:t>
      </w:r>
      <w:r w:rsidR="003E377F" w:rsidRPr="00F94C5E">
        <w:t>then</w:t>
      </w:r>
      <w:r w:rsidR="00CE410D" w:rsidRPr="00F94C5E">
        <w:t xml:space="preserve"> </w:t>
      </w:r>
      <w:r w:rsidR="003E377F" w:rsidRPr="00F94C5E">
        <w:t>payable by</w:t>
      </w:r>
      <w:r w:rsidRPr="00F94C5E">
        <w:t xml:space="preserve"> the</w:t>
      </w:r>
      <w:r w:rsidR="00053F5B" w:rsidRPr="00F94C5E">
        <w:t xml:space="preserve"> </w:t>
      </w:r>
      <w:r w:rsidR="00053F5B" w:rsidRPr="001D4FAF">
        <w:t>Contractor</w:t>
      </w:r>
      <w:r w:rsidR="00053F5B" w:rsidRPr="00F94C5E">
        <w:rPr>
          <w:szCs w:val="22"/>
        </w:rPr>
        <w:t xml:space="preserve"> by the</w:t>
      </w:r>
      <w:r w:rsidR="00F54E3B" w:rsidRPr="00F94C5E">
        <w:t xml:space="preserve"> </w:t>
      </w:r>
      <w:r w:rsidR="00DB2E6D" w:rsidRPr="001D4FAF">
        <w:t>Contractor's Representative</w:t>
      </w:r>
      <w:r w:rsidR="00CB75E7" w:rsidRPr="00F94C5E">
        <w:t xml:space="preserve"> in a payment statement under clause</w:t>
      </w:r>
      <w:r w:rsidR="00B736C8" w:rsidRPr="00F94C5E">
        <w:t xml:space="preserve"> </w:t>
      </w:r>
      <w:r w:rsidR="00BB69E0" w:rsidRPr="00F94C5E">
        <w:fldChar w:fldCharType="begin"/>
      </w:r>
      <w:r w:rsidR="00BB69E0" w:rsidRPr="00F94C5E">
        <w:instrText xml:space="preserve"> REF _Ref125539384 \n \h </w:instrText>
      </w:r>
      <w:r w:rsidR="00BB69E0" w:rsidRPr="00F94C5E">
        <w:fldChar w:fldCharType="separate"/>
      </w:r>
      <w:r w:rsidR="00755617">
        <w:t>11.4</w:t>
      </w:r>
      <w:r w:rsidR="00BB69E0" w:rsidRPr="00F94C5E">
        <w:fldChar w:fldCharType="end"/>
      </w:r>
      <w:r w:rsidRPr="00F94C5E">
        <w:t xml:space="preserve">, but which is not paid by the </w:t>
      </w:r>
      <w:r w:rsidR="00BB5FC5" w:rsidRPr="001D4FAF">
        <w:t>Contractor</w:t>
      </w:r>
      <w:r w:rsidR="00F54E3B" w:rsidRPr="00F94C5E">
        <w:rPr>
          <w:szCs w:val="22"/>
        </w:rPr>
        <w:t xml:space="preserve"> </w:t>
      </w:r>
      <w:r w:rsidRPr="00F94C5E">
        <w:t>within the time required by the</w:t>
      </w:r>
      <w:r w:rsidR="00055BD9" w:rsidRPr="00F94C5E">
        <w:rPr>
          <w:szCs w:val="22"/>
        </w:rPr>
        <w:t xml:space="preserve"> </w:t>
      </w:r>
      <w:r w:rsidR="00BC559D" w:rsidRPr="001D4FAF">
        <w:rPr>
          <w:szCs w:val="22"/>
        </w:rPr>
        <w:t>Subcontract</w:t>
      </w:r>
      <w:r w:rsidRPr="00F94C5E">
        <w:t>; and</w:t>
      </w:r>
    </w:p>
    <w:p w14:paraId="38EFF914" w14:textId="77777777" w:rsidR="001A339F" w:rsidRPr="00F94C5E" w:rsidRDefault="001A339F" w:rsidP="004C6864">
      <w:pPr>
        <w:pStyle w:val="DefenceHeading4"/>
      </w:pPr>
      <w:r w:rsidRPr="00F94C5E">
        <w:lastRenderedPageBreak/>
        <w:t>damages.</w:t>
      </w:r>
    </w:p>
    <w:p w14:paraId="69335179" w14:textId="77777777" w:rsidR="001A339F" w:rsidRPr="00F94C5E" w:rsidRDefault="001A339F" w:rsidP="004C6864">
      <w:pPr>
        <w:pStyle w:val="DefenceHeading3"/>
      </w:pPr>
      <w:r w:rsidRPr="00F94C5E">
        <w:rPr>
          <w:szCs w:val="22"/>
        </w:rPr>
        <w:t xml:space="preserve">This will be the </w:t>
      </w:r>
      <w:r w:rsidRPr="001D4FAF">
        <w:rPr>
          <w:szCs w:val="22"/>
        </w:rPr>
        <w:t>Consultant</w:t>
      </w:r>
      <w:r w:rsidR="00F02957" w:rsidRPr="001D4FAF">
        <w:rPr>
          <w:szCs w:val="22"/>
        </w:rPr>
        <w:t>'</w:t>
      </w:r>
      <w:r w:rsidRPr="001D4FAF">
        <w:rPr>
          <w:szCs w:val="22"/>
        </w:rPr>
        <w:t>s</w:t>
      </w:r>
      <w:r w:rsidRPr="00F94C5E">
        <w:rPr>
          <w:szCs w:val="22"/>
        </w:rPr>
        <w:t xml:space="preserve"> sole entitlement to interest including damages for loss of use of, or the cost of borrowing, </w:t>
      </w:r>
      <w:r w:rsidRPr="004C6864">
        <w:t>money</w:t>
      </w:r>
      <w:r w:rsidRPr="00F94C5E">
        <w:rPr>
          <w:szCs w:val="22"/>
        </w:rPr>
        <w:t>.</w:t>
      </w:r>
    </w:p>
    <w:p w14:paraId="70C98DA8" w14:textId="77777777" w:rsidR="00CB75E7" w:rsidRPr="00F94C5E" w:rsidRDefault="00CB75E7" w:rsidP="00125159">
      <w:pPr>
        <w:pStyle w:val="DefenceHeading2"/>
      </w:pPr>
      <w:bookmarkStart w:id="1318" w:name="_Toc209542495"/>
      <w:r w:rsidRPr="00F94C5E">
        <w:t>Correction of Payment Statements</w:t>
      </w:r>
      <w:bookmarkEnd w:id="1318"/>
    </w:p>
    <w:p w14:paraId="7F4C6C26" w14:textId="77777777" w:rsidR="00CB75E7" w:rsidRPr="00F94C5E" w:rsidRDefault="00CB75E7" w:rsidP="00E106B8">
      <w:pPr>
        <w:pStyle w:val="DefenceNormal"/>
      </w:pPr>
      <w:r w:rsidRPr="00F94C5E">
        <w:rPr>
          <w:szCs w:val="22"/>
        </w:rPr>
        <w:t xml:space="preserve">The </w:t>
      </w:r>
      <w:r w:rsidR="00DB2E6D" w:rsidRPr="001D4FAF">
        <w:t>Contractor's Representative</w:t>
      </w:r>
      <w:r w:rsidRPr="00F94C5E">
        <w:rPr>
          <w:szCs w:val="22"/>
        </w:rPr>
        <w:t xml:space="preserve"> may, in any payment statement:</w:t>
      </w:r>
    </w:p>
    <w:p w14:paraId="31DDF367" w14:textId="77777777" w:rsidR="00CB75E7" w:rsidRPr="00F94C5E" w:rsidRDefault="00CB75E7" w:rsidP="00125159">
      <w:pPr>
        <w:pStyle w:val="DefenceHeading3"/>
      </w:pPr>
      <w:r w:rsidRPr="00F94C5E">
        <w:t>correct any error in any previous payment statement; and</w:t>
      </w:r>
    </w:p>
    <w:p w14:paraId="2ACF8B2A" w14:textId="77777777" w:rsidR="00CB75E7" w:rsidRPr="00F94C5E" w:rsidRDefault="00CB75E7" w:rsidP="00125159">
      <w:pPr>
        <w:pStyle w:val="DefenceHeading3"/>
      </w:pPr>
      <w:r w:rsidRPr="00F94C5E">
        <w:t>modify any previous payment statement,</w:t>
      </w:r>
    </w:p>
    <w:p w14:paraId="771A8E71" w14:textId="77777777" w:rsidR="00CB75E7" w:rsidRPr="00F94C5E" w:rsidRDefault="003E377F" w:rsidP="00E106B8">
      <w:pPr>
        <w:pStyle w:val="DefenceNormal"/>
      </w:pPr>
      <w:r w:rsidRPr="00F94C5E">
        <w:rPr>
          <w:szCs w:val="22"/>
        </w:rPr>
        <w:t xml:space="preserve">given </w:t>
      </w:r>
      <w:r w:rsidR="00CB75E7" w:rsidRPr="00F94C5E">
        <w:rPr>
          <w:szCs w:val="22"/>
        </w:rPr>
        <w:t xml:space="preserve">by the </w:t>
      </w:r>
      <w:r w:rsidR="00DB2E6D" w:rsidRPr="001D4FAF">
        <w:t>Contractor's Representative</w:t>
      </w:r>
      <w:r w:rsidR="00CB75E7" w:rsidRPr="00F94C5E">
        <w:rPr>
          <w:szCs w:val="22"/>
        </w:rPr>
        <w:t>.</w:t>
      </w:r>
    </w:p>
    <w:p w14:paraId="50D76A21" w14:textId="77777777" w:rsidR="001A339F" w:rsidRPr="00F94C5E" w:rsidRDefault="001A339F" w:rsidP="00125159">
      <w:pPr>
        <w:pStyle w:val="DefenceHeading2"/>
      </w:pPr>
      <w:bookmarkStart w:id="1319" w:name="_Toc522938469"/>
      <w:bookmarkStart w:id="1320" w:name="_Ref41901978"/>
      <w:bookmarkStart w:id="1321" w:name="_Ref41902121"/>
      <w:bookmarkStart w:id="1322" w:name="_Toc209542496"/>
      <w:r w:rsidRPr="00F94C5E">
        <w:t>Right of Set</w:t>
      </w:r>
      <w:r w:rsidR="005B2FB5">
        <w:t>-</w:t>
      </w:r>
      <w:r w:rsidRPr="00F94C5E">
        <w:t>Off</w:t>
      </w:r>
      <w:bookmarkEnd w:id="1319"/>
      <w:bookmarkEnd w:id="1320"/>
      <w:bookmarkEnd w:id="1321"/>
      <w:bookmarkEnd w:id="1322"/>
    </w:p>
    <w:p w14:paraId="730F4F2C" w14:textId="77777777" w:rsidR="001A339F" w:rsidRPr="00F94C5E" w:rsidRDefault="001A339F" w:rsidP="00E106B8">
      <w:pPr>
        <w:pStyle w:val="DefenceNormal"/>
      </w:pPr>
      <w:r w:rsidRPr="00F94C5E">
        <w:rPr>
          <w:szCs w:val="22"/>
        </w:rPr>
        <w:t xml:space="preserve">The </w:t>
      </w:r>
      <w:r w:rsidR="00BB5FC5" w:rsidRPr="001D4FAF">
        <w:t>Contractor</w:t>
      </w:r>
      <w:r w:rsidR="00F54E3B" w:rsidRPr="00F94C5E">
        <w:rPr>
          <w:szCs w:val="22"/>
        </w:rPr>
        <w:t xml:space="preserve"> </w:t>
      </w:r>
      <w:r w:rsidRPr="00F94C5E">
        <w:rPr>
          <w:szCs w:val="22"/>
        </w:rPr>
        <w:t>may:</w:t>
      </w:r>
    </w:p>
    <w:p w14:paraId="2D5D4D5C" w14:textId="77777777" w:rsidR="00CB75E7" w:rsidRPr="00F94C5E" w:rsidRDefault="00CB75E7" w:rsidP="00125159">
      <w:pPr>
        <w:pStyle w:val="DefenceHeading3"/>
      </w:pPr>
      <w:bookmarkStart w:id="1323" w:name="_Ref145737221"/>
      <w:r w:rsidRPr="00F94C5E">
        <w:t xml:space="preserve">deduct from moneys otherwise due to the </w:t>
      </w:r>
      <w:r w:rsidR="00A10294" w:rsidRPr="001D4FAF">
        <w:t>Consultant</w:t>
      </w:r>
      <w:r w:rsidRPr="00F94C5E">
        <w:t>:</w:t>
      </w:r>
      <w:bookmarkEnd w:id="1323"/>
    </w:p>
    <w:p w14:paraId="6F6D9E5B" w14:textId="77777777" w:rsidR="00CB75E7" w:rsidRPr="00F94C5E" w:rsidRDefault="00CB75E7" w:rsidP="00E106B8">
      <w:pPr>
        <w:pStyle w:val="DefenceHeading4"/>
      </w:pPr>
      <w:bookmarkStart w:id="1324" w:name="_Ref145737245"/>
      <w:r w:rsidRPr="00F94C5E">
        <w:t xml:space="preserve">any debt or other moneys due from the </w:t>
      </w:r>
      <w:r w:rsidR="00A10294" w:rsidRPr="001D4FAF">
        <w:t>Consultant</w:t>
      </w:r>
      <w:r w:rsidRPr="00F94C5E">
        <w:t xml:space="preserve"> to the </w:t>
      </w:r>
      <w:r w:rsidR="00BB5FC5" w:rsidRPr="001D4FAF">
        <w:t>Contractor</w:t>
      </w:r>
      <w:r w:rsidRPr="00F94C5E">
        <w:t>; and</w:t>
      </w:r>
      <w:bookmarkEnd w:id="1324"/>
    </w:p>
    <w:p w14:paraId="5B610464" w14:textId="77777777" w:rsidR="003A6319" w:rsidRPr="00F94C5E" w:rsidRDefault="00CB75E7" w:rsidP="00E106B8">
      <w:pPr>
        <w:pStyle w:val="DefenceHeading4"/>
      </w:pPr>
      <w:bookmarkStart w:id="1325" w:name="_Ref145737277"/>
      <w:r w:rsidRPr="00F94C5E">
        <w:t xml:space="preserve">any claim to money which the </w:t>
      </w:r>
      <w:r w:rsidR="00BB5FC5" w:rsidRPr="001D4FAF">
        <w:t>Contractor</w:t>
      </w:r>
      <w:r w:rsidRPr="00F94C5E">
        <w:t xml:space="preserve"> </w:t>
      </w:r>
      <w:r w:rsidR="00275684">
        <w:t xml:space="preserve">asserts in good faith </w:t>
      </w:r>
      <w:r w:rsidRPr="00F94C5E">
        <w:t xml:space="preserve">against the </w:t>
      </w:r>
      <w:r w:rsidR="00A10294" w:rsidRPr="001D4FAF">
        <w:t>Consultant</w:t>
      </w:r>
      <w:r w:rsidRPr="00F94C5E">
        <w:t xml:space="preserve"> whether for damages or otherwise </w:t>
      </w:r>
      <w:r w:rsidR="003E377F" w:rsidRPr="00F94C5E">
        <w:t xml:space="preserve">under the </w:t>
      </w:r>
      <w:r w:rsidR="00BC559D" w:rsidRPr="001D4FAF">
        <w:rPr>
          <w:szCs w:val="22"/>
        </w:rPr>
        <w:t>Subcontract</w:t>
      </w:r>
      <w:r w:rsidR="00BC559D" w:rsidRPr="00F94C5E">
        <w:t xml:space="preserve"> </w:t>
      </w:r>
      <w:r w:rsidR="003E377F" w:rsidRPr="00F94C5E">
        <w:t xml:space="preserve">or otherwise at law or in equity arising out of or in connection with the </w:t>
      </w:r>
      <w:r w:rsidR="003E377F" w:rsidRPr="001D4FAF">
        <w:t>Services</w:t>
      </w:r>
      <w:r w:rsidR="003E377F" w:rsidRPr="00F94C5E">
        <w:t xml:space="preserve"> or the </w:t>
      </w:r>
      <w:r w:rsidR="003E377F" w:rsidRPr="001D4FAF">
        <w:t>MCC Works</w:t>
      </w:r>
      <w:r w:rsidR="003E377F" w:rsidRPr="00F94C5E">
        <w:t>; and</w:t>
      </w:r>
    </w:p>
    <w:bookmarkEnd w:id="1325"/>
    <w:p w14:paraId="33F24992" w14:textId="36FEB14C" w:rsidR="00CB75E7" w:rsidRPr="00F94C5E" w:rsidRDefault="00CB75E7" w:rsidP="00125159">
      <w:pPr>
        <w:pStyle w:val="DefenceHeading3"/>
      </w:pPr>
      <w:r w:rsidRPr="00F94C5E">
        <w:t>without limiting paragraph</w:t>
      </w:r>
      <w:r w:rsidR="00A25AAB" w:rsidRPr="00F94C5E">
        <w:t xml:space="preserve"> </w:t>
      </w:r>
      <w:r w:rsidR="00A25AAB" w:rsidRPr="00F94C5E">
        <w:fldChar w:fldCharType="begin"/>
      </w:r>
      <w:r w:rsidR="00A25AAB" w:rsidRPr="00F94C5E">
        <w:instrText xml:space="preserve"> REF _Ref145737221 \n \h </w:instrText>
      </w:r>
      <w:r w:rsidR="00A25AAB" w:rsidRPr="00F94C5E">
        <w:fldChar w:fldCharType="separate"/>
      </w:r>
      <w:r w:rsidR="00755617">
        <w:t>(a)</w:t>
      </w:r>
      <w:r w:rsidR="00A25AAB" w:rsidRPr="00F94C5E">
        <w:fldChar w:fldCharType="end"/>
      </w:r>
      <w:r w:rsidRPr="00F94C5E">
        <w:t>, deduct any debt</w:t>
      </w:r>
      <w:r w:rsidR="00295E87" w:rsidRPr="00F94C5E">
        <w:t>, other moneys due</w:t>
      </w:r>
      <w:r w:rsidRPr="00F94C5E">
        <w:t xml:space="preserve"> or</w:t>
      </w:r>
      <w:r w:rsidR="00295E87" w:rsidRPr="00F94C5E">
        <w:t xml:space="preserve"> any</w:t>
      </w:r>
      <w:r w:rsidRPr="00F94C5E">
        <w:t xml:space="preserve"> claim</w:t>
      </w:r>
      <w:r w:rsidR="00CE410D" w:rsidRPr="00F94C5E">
        <w:t xml:space="preserve"> </w:t>
      </w:r>
      <w:r w:rsidR="004116CF">
        <w:t>to</w:t>
      </w:r>
      <w:r w:rsidR="00295E87" w:rsidRPr="00F94C5E">
        <w:t xml:space="preserve"> money </w:t>
      </w:r>
      <w:r w:rsidRPr="00F94C5E">
        <w:t xml:space="preserve">referred to in paragraph </w:t>
      </w:r>
      <w:r w:rsidR="003E7001" w:rsidRPr="00F94C5E">
        <w:fldChar w:fldCharType="begin"/>
      </w:r>
      <w:r w:rsidR="003E7001" w:rsidRPr="00F94C5E">
        <w:instrText xml:space="preserve"> REF _Ref145737221 \n \h </w:instrText>
      </w:r>
      <w:r w:rsidR="003E7001" w:rsidRPr="00F94C5E">
        <w:fldChar w:fldCharType="separate"/>
      </w:r>
      <w:r w:rsidR="00755617">
        <w:t>(a)</w:t>
      </w:r>
      <w:r w:rsidR="003E7001" w:rsidRPr="00F94C5E">
        <w:fldChar w:fldCharType="end"/>
      </w:r>
      <w:r w:rsidR="003E7001" w:rsidRPr="00F94C5E">
        <w:fldChar w:fldCharType="begin"/>
      </w:r>
      <w:r w:rsidR="003E7001" w:rsidRPr="00F94C5E">
        <w:instrText xml:space="preserve"> REF _Ref145737245 \n \h </w:instrText>
      </w:r>
      <w:r w:rsidR="003E7001" w:rsidRPr="00F94C5E">
        <w:fldChar w:fldCharType="separate"/>
      </w:r>
      <w:r w:rsidR="00755617">
        <w:t>(i)</w:t>
      </w:r>
      <w:r w:rsidR="003E7001" w:rsidRPr="00F94C5E">
        <w:fldChar w:fldCharType="end"/>
      </w:r>
      <w:r w:rsidRPr="00F94C5E">
        <w:t xml:space="preserve"> or </w:t>
      </w:r>
      <w:r w:rsidR="003E7001" w:rsidRPr="00F94C5E">
        <w:fldChar w:fldCharType="begin"/>
      </w:r>
      <w:r w:rsidR="003E7001" w:rsidRPr="00F94C5E">
        <w:instrText xml:space="preserve"> REF _Ref145737221 \n \h </w:instrText>
      </w:r>
      <w:r w:rsidR="003E7001" w:rsidRPr="00F94C5E">
        <w:fldChar w:fldCharType="separate"/>
      </w:r>
      <w:r w:rsidR="00755617">
        <w:t>(a)</w:t>
      </w:r>
      <w:r w:rsidR="003E7001" w:rsidRPr="00F94C5E">
        <w:fldChar w:fldCharType="end"/>
      </w:r>
      <w:r w:rsidR="003E7001" w:rsidRPr="00F94C5E">
        <w:fldChar w:fldCharType="begin"/>
      </w:r>
      <w:r w:rsidR="003E7001" w:rsidRPr="00F94C5E">
        <w:instrText xml:space="preserve"> REF _Ref145737277 \n \h </w:instrText>
      </w:r>
      <w:r w:rsidR="003E7001" w:rsidRPr="00F94C5E">
        <w:fldChar w:fldCharType="separate"/>
      </w:r>
      <w:r w:rsidR="00755617">
        <w:t>(ii)</w:t>
      </w:r>
      <w:r w:rsidR="003E7001" w:rsidRPr="00F94C5E">
        <w:fldChar w:fldCharType="end"/>
      </w:r>
      <w:r w:rsidRPr="00F94C5E">
        <w:t xml:space="preserve"> from any </w:t>
      </w:r>
      <w:r w:rsidR="003E377F" w:rsidRPr="00F94C5E">
        <w:t xml:space="preserve">amount </w:t>
      </w:r>
      <w:r w:rsidRPr="00F94C5E">
        <w:t xml:space="preserve">which may be or thereafter become payable to the </w:t>
      </w:r>
      <w:r w:rsidR="00A10294" w:rsidRPr="001D4FAF">
        <w:t>Consultant</w:t>
      </w:r>
      <w:r w:rsidRPr="00F94C5E">
        <w:t xml:space="preserve"> by the </w:t>
      </w:r>
      <w:r w:rsidR="00BB5FC5" w:rsidRPr="001D4FAF">
        <w:t>Contractor</w:t>
      </w:r>
      <w:r w:rsidRPr="00F94C5E">
        <w:t xml:space="preserve"> in respect of any </w:t>
      </w:r>
      <w:r w:rsidR="006239AF" w:rsidRPr="001D4FAF">
        <w:rPr>
          <w:szCs w:val="22"/>
        </w:rPr>
        <w:t>Variation</w:t>
      </w:r>
      <w:r w:rsidRPr="00F94C5E">
        <w:t xml:space="preserve"> th</w:t>
      </w:r>
      <w:r w:rsidR="00C912CD">
        <w:t xml:space="preserve">e subject of a </w:t>
      </w:r>
      <w:r w:rsidR="00C912CD" w:rsidRPr="001D4FAF">
        <w:t>Variation Order</w:t>
      </w:r>
      <w:r w:rsidRPr="00F94C5E">
        <w:t xml:space="preserve"> under clause </w:t>
      </w:r>
      <w:r w:rsidR="0083696D" w:rsidRPr="00F94C5E">
        <w:fldChar w:fldCharType="begin"/>
      </w:r>
      <w:r w:rsidR="0083696D" w:rsidRPr="00F94C5E">
        <w:instrText xml:space="preserve"> REF _Ref41902340 \w \h </w:instrText>
      </w:r>
      <w:r w:rsidR="0083696D" w:rsidRPr="00F94C5E">
        <w:fldChar w:fldCharType="separate"/>
      </w:r>
      <w:r w:rsidR="00755617">
        <w:t>10.2</w:t>
      </w:r>
      <w:r w:rsidR="0083696D" w:rsidRPr="00F94C5E">
        <w:fldChar w:fldCharType="end"/>
      </w:r>
      <w:r w:rsidRPr="00F94C5E">
        <w:t>.</w:t>
      </w:r>
    </w:p>
    <w:p w14:paraId="70FD2653" w14:textId="77777777" w:rsidR="001A339F" w:rsidRPr="00CD79F6" w:rsidRDefault="001A339F" w:rsidP="00125159">
      <w:pPr>
        <w:pStyle w:val="DefenceHeading2"/>
      </w:pPr>
      <w:bookmarkStart w:id="1326" w:name="_Toc522938470"/>
      <w:bookmarkStart w:id="1327" w:name="_Ref41902158"/>
      <w:bookmarkStart w:id="1328" w:name="_Ref41902177"/>
      <w:bookmarkStart w:id="1329" w:name="_Ref41902283"/>
      <w:bookmarkStart w:id="1330" w:name="_Ref46709030"/>
      <w:bookmarkStart w:id="1331" w:name="_Ref134614323"/>
      <w:bookmarkStart w:id="1332" w:name="_Ref392512235"/>
      <w:bookmarkStart w:id="1333" w:name="_Toc209542497"/>
      <w:r w:rsidRPr="00CD79F6">
        <w:t>Payment of Workers</w:t>
      </w:r>
      <w:bookmarkEnd w:id="1326"/>
      <w:bookmarkEnd w:id="1327"/>
      <w:bookmarkEnd w:id="1328"/>
      <w:bookmarkEnd w:id="1329"/>
      <w:bookmarkEnd w:id="1330"/>
      <w:bookmarkEnd w:id="1331"/>
      <w:bookmarkEnd w:id="1332"/>
      <w:bookmarkEnd w:id="1333"/>
    </w:p>
    <w:p w14:paraId="3AB43883" w14:textId="4FF3E2B8" w:rsidR="003E377F" w:rsidRPr="00CD79F6" w:rsidRDefault="00D14938" w:rsidP="00992A6A">
      <w:pPr>
        <w:pStyle w:val="DefenceNormal"/>
      </w:pPr>
      <w:r w:rsidRPr="00CD79F6">
        <w:t xml:space="preserve">The </w:t>
      </w:r>
      <w:r w:rsidR="00A10294" w:rsidRPr="001D4FAF">
        <w:t>Consultant</w:t>
      </w:r>
      <w:r w:rsidRPr="00CD79F6">
        <w:t xml:space="preserve"> must with each payment claim </w:t>
      </w:r>
      <w:r w:rsidR="00275684">
        <w:t xml:space="preserve">submitted </w:t>
      </w:r>
      <w:r w:rsidRPr="00CD79F6">
        <w:t xml:space="preserve">under clause </w:t>
      </w:r>
      <w:r w:rsidRPr="00CD79F6">
        <w:fldChar w:fldCharType="begin"/>
      </w:r>
      <w:r w:rsidRPr="00CD79F6">
        <w:instrText xml:space="preserve"> REF _Ref125539494 \n \h </w:instrText>
      </w:r>
      <w:r w:rsidR="00053F5B" w:rsidRPr="00CD79F6">
        <w:instrText xml:space="preserve"> \* MERGEFORMAT </w:instrText>
      </w:r>
      <w:r w:rsidRPr="00CD79F6">
        <w:fldChar w:fldCharType="separate"/>
      </w:r>
      <w:r w:rsidR="00755617">
        <w:t>11.2</w:t>
      </w:r>
      <w:r w:rsidRPr="00CD79F6">
        <w:fldChar w:fldCharType="end"/>
      </w:r>
      <w:r w:rsidR="00C912CD">
        <w:t xml:space="preserve"> </w:t>
      </w:r>
      <w:r w:rsidRPr="00CD79F6">
        <w:t xml:space="preserve">provide the </w:t>
      </w:r>
      <w:r w:rsidR="00DB2E6D" w:rsidRPr="001D4FAF">
        <w:t>Contractor's Representative</w:t>
      </w:r>
      <w:r w:rsidR="00035308" w:rsidRPr="00CD79F6">
        <w:t xml:space="preserve"> </w:t>
      </w:r>
      <w:r w:rsidR="00551210" w:rsidRPr="00CD79F6">
        <w:t>with</w:t>
      </w:r>
      <w:r w:rsidR="00D323C0" w:rsidRPr="00CD79F6">
        <w:t xml:space="preserve"> </w:t>
      </w:r>
      <w:r w:rsidR="003E377F" w:rsidRPr="00CD79F6">
        <w:t xml:space="preserve">a </w:t>
      </w:r>
      <w:r w:rsidR="00275684">
        <w:t>duly completed</w:t>
      </w:r>
      <w:r w:rsidR="00275684" w:rsidRPr="00CD79F6">
        <w:t xml:space="preserve"> </w:t>
      </w:r>
      <w:r w:rsidR="003E377F" w:rsidRPr="00CD79F6">
        <w:t>declaration</w:t>
      </w:r>
      <w:r w:rsidR="00275684">
        <w:t xml:space="preserve"> in the form set out in the payment claim (in the format set out in the Schedule of Collateral Documents) for each applicable jurisdiction in which the </w:t>
      </w:r>
      <w:r w:rsidR="00B714C9">
        <w:t>Services</w:t>
      </w:r>
      <w:r w:rsidR="00275684">
        <w:t xml:space="preserve"> were carried out during the relevant period</w:t>
      </w:r>
      <w:r w:rsidR="00D323C0" w:rsidRPr="00CD79F6">
        <w:t>.</w:t>
      </w:r>
      <w:r w:rsidR="00CE410D" w:rsidRPr="00CD79F6">
        <w:t xml:space="preserve"> </w:t>
      </w:r>
    </w:p>
    <w:p w14:paraId="2EE8C4E5" w14:textId="77777777" w:rsidR="00CB75E7" w:rsidRPr="00F94C5E" w:rsidRDefault="00CB75E7" w:rsidP="00125159">
      <w:pPr>
        <w:pStyle w:val="DefenceHeading2"/>
      </w:pPr>
      <w:bookmarkStart w:id="1334" w:name="_Toc76045763"/>
      <w:bookmarkStart w:id="1335" w:name="_Toc76045764"/>
      <w:bookmarkStart w:id="1336" w:name="_Toc76045765"/>
      <w:bookmarkStart w:id="1337" w:name="_Toc76045766"/>
      <w:bookmarkStart w:id="1338" w:name="_Toc76045767"/>
      <w:bookmarkStart w:id="1339" w:name="_Toc76045768"/>
      <w:bookmarkStart w:id="1340" w:name="_Ref125538092"/>
      <w:bookmarkStart w:id="1341" w:name="_Ref462665018"/>
      <w:bookmarkStart w:id="1342" w:name="_Ref462666808"/>
      <w:bookmarkStart w:id="1343" w:name="_Ref462997654"/>
      <w:bookmarkStart w:id="1344" w:name="_Ref462998875"/>
      <w:bookmarkStart w:id="1345" w:name="_Toc209542498"/>
      <w:bookmarkEnd w:id="1334"/>
      <w:bookmarkEnd w:id="1335"/>
      <w:bookmarkEnd w:id="1336"/>
      <w:bookmarkEnd w:id="1337"/>
      <w:bookmarkEnd w:id="1338"/>
      <w:bookmarkEnd w:id="1339"/>
      <w:r w:rsidRPr="00F94C5E">
        <w:t>GST</w:t>
      </w:r>
      <w:bookmarkEnd w:id="1340"/>
      <w:bookmarkEnd w:id="1341"/>
      <w:bookmarkEnd w:id="1342"/>
      <w:bookmarkEnd w:id="1343"/>
      <w:bookmarkEnd w:id="1344"/>
      <w:bookmarkEnd w:id="1345"/>
    </w:p>
    <w:p w14:paraId="32D64DB9" w14:textId="6B2C19A2" w:rsidR="00CB75E7" w:rsidRPr="00F94C5E" w:rsidRDefault="00CB75E7" w:rsidP="00125159">
      <w:pPr>
        <w:pStyle w:val="DefenceHeading3"/>
      </w:pPr>
      <w:bookmarkStart w:id="1346" w:name="_Ref145737307"/>
      <w:r w:rsidRPr="00F94C5E">
        <w:t xml:space="preserve">Subject to paragraph </w:t>
      </w:r>
      <w:r w:rsidR="003E7001" w:rsidRPr="00F94C5E">
        <w:fldChar w:fldCharType="begin"/>
      </w:r>
      <w:r w:rsidR="003E7001" w:rsidRPr="00F94C5E">
        <w:instrText xml:space="preserve"> REF _Ref145737295 \n \h </w:instrText>
      </w:r>
      <w:r w:rsidR="003E7001" w:rsidRPr="00F94C5E">
        <w:fldChar w:fldCharType="separate"/>
      </w:r>
      <w:r w:rsidR="00755617">
        <w:t>(b)</w:t>
      </w:r>
      <w:r w:rsidR="003E7001" w:rsidRPr="00F94C5E">
        <w:fldChar w:fldCharType="end"/>
      </w:r>
      <w:r w:rsidRPr="00F94C5E">
        <w:t xml:space="preserve">, where any supply </w:t>
      </w:r>
      <w:r w:rsidR="00CE410D" w:rsidRPr="00F94C5E">
        <w:t>arises</w:t>
      </w:r>
      <w:r w:rsidR="001E5156" w:rsidRPr="00F94C5E">
        <w:t xml:space="preserve"> out of </w:t>
      </w:r>
      <w:r w:rsidRPr="00F94C5E">
        <w:t xml:space="preserve">or in connection with the </w:t>
      </w:r>
      <w:r w:rsidR="00BC559D" w:rsidRPr="001D4FAF">
        <w:rPr>
          <w:szCs w:val="22"/>
        </w:rPr>
        <w:t>Subcontract</w:t>
      </w:r>
      <w:r w:rsidR="00BC559D" w:rsidRPr="00F94C5E">
        <w:t xml:space="preserve"> </w:t>
      </w:r>
      <w:r w:rsidRPr="00F94C5E">
        <w:t xml:space="preserve">or the </w:t>
      </w:r>
      <w:r w:rsidR="00F42400" w:rsidRPr="001D4FAF">
        <w:t>Services</w:t>
      </w:r>
      <w:r w:rsidRPr="00F94C5E">
        <w:t xml:space="preserve"> for which </w:t>
      </w:r>
      <w:r w:rsidRPr="001D4FAF">
        <w:t>GST</w:t>
      </w:r>
      <w:r w:rsidRPr="00F94C5E">
        <w:t xml:space="preserve"> is not otherwise provided, the party making the supply (</w:t>
      </w:r>
      <w:r w:rsidRPr="00F94C5E">
        <w:rPr>
          <w:b/>
        </w:rPr>
        <w:t>Supplier</w:t>
      </w:r>
      <w:r w:rsidRPr="00F94C5E">
        <w:t xml:space="preserve">) will be entitled to increase the amount payable for the supply by the amount of any applicable </w:t>
      </w:r>
      <w:r w:rsidR="004B79D1" w:rsidRPr="001D4FAF">
        <w:t>GST</w:t>
      </w:r>
      <w:r w:rsidRPr="00F94C5E">
        <w:t>.</w:t>
      </w:r>
      <w:bookmarkEnd w:id="1346"/>
    </w:p>
    <w:p w14:paraId="62708573" w14:textId="5741A48F" w:rsidR="00CB75E7" w:rsidRPr="00F94C5E" w:rsidRDefault="00CB75E7" w:rsidP="00125159">
      <w:pPr>
        <w:pStyle w:val="DefenceHeading3"/>
      </w:pPr>
      <w:bookmarkStart w:id="1347" w:name="_Ref145737295"/>
      <w:r w:rsidRPr="00F94C5E">
        <w:t xml:space="preserve">Where an amount is payable to the Supplier for a supply </w:t>
      </w:r>
      <w:r w:rsidR="001E5156" w:rsidRPr="00F94C5E">
        <w:t xml:space="preserve">arising out of </w:t>
      </w:r>
      <w:r w:rsidRPr="00F94C5E">
        <w:t xml:space="preserve">or in connection with the </w:t>
      </w:r>
      <w:r w:rsidR="00BC559D" w:rsidRPr="001D4FAF">
        <w:rPr>
          <w:szCs w:val="22"/>
        </w:rPr>
        <w:t>Subcontract</w:t>
      </w:r>
      <w:r w:rsidR="00BC559D" w:rsidRPr="00F94C5E">
        <w:t xml:space="preserve"> </w:t>
      </w:r>
      <w:r w:rsidRPr="00F94C5E">
        <w:t xml:space="preserve">or the </w:t>
      </w:r>
      <w:r w:rsidR="00F42400" w:rsidRPr="001D4FAF">
        <w:t>Services</w:t>
      </w:r>
      <w:r w:rsidRPr="00F94C5E">
        <w:t xml:space="preserve"> which is based on the actual or reasonable costs incurred by the Supplier, the amount payable for the supply will be reduced by the amount of any input tax credits available to the Supplier (or a representative member on the Supplier's behalf) in respect of such costs before being increased for any applicable </w:t>
      </w:r>
      <w:r w:rsidR="004B79D1" w:rsidRPr="001D4FAF">
        <w:t>GST</w:t>
      </w:r>
      <w:r w:rsidRPr="00F94C5E">
        <w:t xml:space="preserve"> under paragraph </w:t>
      </w:r>
      <w:r w:rsidR="003E7001" w:rsidRPr="00F94C5E">
        <w:fldChar w:fldCharType="begin"/>
      </w:r>
      <w:r w:rsidR="003E7001" w:rsidRPr="00F94C5E">
        <w:instrText xml:space="preserve"> REF _Ref145737307 \n \h </w:instrText>
      </w:r>
      <w:r w:rsidR="003E7001" w:rsidRPr="00F94C5E">
        <w:fldChar w:fldCharType="separate"/>
      </w:r>
      <w:r w:rsidR="00755617">
        <w:t>(a)</w:t>
      </w:r>
      <w:r w:rsidR="003E7001" w:rsidRPr="00F94C5E">
        <w:fldChar w:fldCharType="end"/>
      </w:r>
      <w:r w:rsidRPr="00F94C5E">
        <w:t>.</w:t>
      </w:r>
      <w:bookmarkEnd w:id="1347"/>
    </w:p>
    <w:p w14:paraId="11BC856A" w14:textId="77777777" w:rsidR="00CB75E7" w:rsidRPr="00F94C5E" w:rsidRDefault="00CB75E7" w:rsidP="00125159">
      <w:pPr>
        <w:pStyle w:val="DefenceHeading3"/>
      </w:pPr>
      <w:bookmarkStart w:id="1348" w:name="_Ref465161648"/>
      <w:r w:rsidRPr="00F94C5E">
        <w:t xml:space="preserve">As a condition precedent to any amount on account of </w:t>
      </w:r>
      <w:r w:rsidR="004B79D1" w:rsidRPr="001D4FAF">
        <w:t>GST</w:t>
      </w:r>
      <w:r w:rsidRPr="00F94C5E">
        <w:t xml:space="preserve"> being due from the recipient to the Supplier in respect of a taxable supply, the Supplier must provide a tax invoice to the recipient in respect of that supply.</w:t>
      </w:r>
      <w:bookmarkEnd w:id="1348"/>
    </w:p>
    <w:p w14:paraId="0856F7EC" w14:textId="77777777" w:rsidR="00B00F98" w:rsidRPr="00F94C5E" w:rsidRDefault="00B00F98" w:rsidP="00125159">
      <w:pPr>
        <w:pStyle w:val="DefenceHeading3"/>
      </w:pPr>
      <w:r w:rsidRPr="00F94C5E">
        <w:t xml:space="preserve">If the amount paid to the Supplier in respect of the </w:t>
      </w:r>
      <w:r w:rsidR="004B79D1" w:rsidRPr="001D4FAF">
        <w:t>GST</w:t>
      </w:r>
      <w:r w:rsidRPr="00F94C5E">
        <w:t xml:space="preserve"> (whether because of an adjustment or otherwise):</w:t>
      </w:r>
    </w:p>
    <w:p w14:paraId="0B71C5FF" w14:textId="77777777" w:rsidR="00B00F98" w:rsidRPr="00F94C5E" w:rsidRDefault="00B00F98" w:rsidP="00B00F98">
      <w:pPr>
        <w:pStyle w:val="DefenceHeading4"/>
      </w:pPr>
      <w:r w:rsidRPr="00F94C5E">
        <w:t xml:space="preserve">is more than the </w:t>
      </w:r>
      <w:r w:rsidR="004B79D1" w:rsidRPr="001D4FAF">
        <w:t>GST</w:t>
      </w:r>
      <w:r w:rsidRPr="00F94C5E">
        <w:t xml:space="preserve"> on the supply, then the Supplier shall refund the excess to the recipient; or</w:t>
      </w:r>
    </w:p>
    <w:p w14:paraId="26C57006" w14:textId="77777777" w:rsidR="00B00F98" w:rsidRPr="00F94C5E" w:rsidRDefault="00B00F98" w:rsidP="00B00F98">
      <w:pPr>
        <w:pStyle w:val="DefenceHeading4"/>
      </w:pPr>
      <w:r w:rsidRPr="00F94C5E">
        <w:t xml:space="preserve">is less than the </w:t>
      </w:r>
      <w:r w:rsidR="004B4646" w:rsidRPr="001D4FAF">
        <w:t>GST</w:t>
      </w:r>
      <w:r w:rsidRPr="00F94C5E">
        <w:t xml:space="preserve"> on the supply, then the recipient shall pay the deficiency to the Supplier.</w:t>
      </w:r>
    </w:p>
    <w:p w14:paraId="7F676C58" w14:textId="396EE2BB" w:rsidR="00CB75E7" w:rsidRPr="00F94C5E" w:rsidRDefault="000B5607" w:rsidP="00125159">
      <w:pPr>
        <w:pStyle w:val="DefenceHeading3"/>
      </w:pPr>
      <w:r w:rsidRPr="00F94C5E">
        <w:lastRenderedPageBreak/>
        <w:t xml:space="preserve">In clause </w:t>
      </w:r>
      <w:r w:rsidR="001F6C0B">
        <w:fldChar w:fldCharType="begin"/>
      </w:r>
      <w:r w:rsidR="001F6C0B">
        <w:instrText xml:space="preserve"> REF _Ref462666808 \w </w:instrText>
      </w:r>
      <w:r w:rsidR="001F6C0B">
        <w:fldChar w:fldCharType="separate"/>
      </w:r>
      <w:r w:rsidR="00755617">
        <w:t>11.13</w:t>
      </w:r>
      <w:r w:rsidR="001F6C0B">
        <w:fldChar w:fldCharType="end"/>
      </w:r>
      <w:r w:rsidRPr="00F94C5E">
        <w:t xml:space="preserve">, subject to clause </w:t>
      </w:r>
      <w:r w:rsidR="001F6C0B">
        <w:fldChar w:fldCharType="begin"/>
      </w:r>
      <w:r w:rsidR="001F6C0B">
        <w:instrText xml:space="preserve"> REF _Ref462666818 \w </w:instrText>
      </w:r>
      <w:r w:rsidR="001F6C0B">
        <w:fldChar w:fldCharType="separate"/>
      </w:r>
      <w:r w:rsidR="00755617">
        <w:t>1.1</w:t>
      </w:r>
      <w:r w:rsidR="001F6C0B">
        <w:fldChar w:fldCharType="end"/>
      </w:r>
      <w:r w:rsidRPr="00F94C5E">
        <w:t xml:space="preserve">, </w:t>
      </w:r>
      <w:r w:rsidR="00CB75E7" w:rsidRPr="00F94C5E">
        <w:t xml:space="preserve">terms defined in </w:t>
      </w:r>
      <w:r w:rsidR="00CB75E7" w:rsidRPr="001D4FAF">
        <w:t>GST Legislation</w:t>
      </w:r>
      <w:r w:rsidR="00CB75E7" w:rsidRPr="00F94C5E">
        <w:t xml:space="preserve"> have the meaning given to them in </w:t>
      </w:r>
      <w:r w:rsidR="004B4646" w:rsidRPr="001D4FAF">
        <w:t>GST Legislation</w:t>
      </w:r>
      <w:r w:rsidR="00CB75E7" w:rsidRPr="00F94C5E">
        <w:t>.</w:t>
      </w:r>
    </w:p>
    <w:p w14:paraId="3DB467D3" w14:textId="77777777" w:rsidR="00B00F98" w:rsidRPr="00F94C5E" w:rsidRDefault="00B00F98" w:rsidP="00125159">
      <w:pPr>
        <w:pStyle w:val="DefenceHeading2"/>
      </w:pPr>
      <w:bookmarkStart w:id="1349" w:name="_Ref72473700"/>
      <w:bookmarkStart w:id="1350" w:name="_Toc106180042"/>
      <w:bookmarkStart w:id="1351" w:name="_Ref122504406"/>
      <w:bookmarkStart w:id="1352" w:name="_Toc122506214"/>
      <w:bookmarkStart w:id="1353" w:name="_Toc209542499"/>
      <w:r w:rsidRPr="00F94C5E">
        <w:t>Security of Payment Legislation</w:t>
      </w:r>
      <w:bookmarkEnd w:id="1349"/>
      <w:bookmarkEnd w:id="1350"/>
      <w:bookmarkEnd w:id="1351"/>
      <w:bookmarkEnd w:id="1352"/>
      <w:bookmarkEnd w:id="1353"/>
    </w:p>
    <w:p w14:paraId="4CFFED3B" w14:textId="77777777" w:rsidR="00B00F98" w:rsidRPr="00F94C5E" w:rsidRDefault="00B00F98" w:rsidP="00125159">
      <w:pPr>
        <w:pStyle w:val="DefenceHeading3"/>
      </w:pPr>
      <w:r w:rsidRPr="00F94C5E">
        <w:t>The</w:t>
      </w:r>
      <w:r w:rsidRPr="00F94C5E">
        <w:rPr>
          <w:szCs w:val="20"/>
        </w:rPr>
        <w:t xml:space="preserve"> </w:t>
      </w:r>
      <w:r w:rsidR="00A10294" w:rsidRPr="001D4FAF">
        <w:t>Consultant</w:t>
      </w:r>
      <w:r w:rsidRPr="00F94C5E">
        <w:rPr>
          <w:szCs w:val="20"/>
        </w:rPr>
        <w:t xml:space="preserve"> agrees with the </w:t>
      </w:r>
      <w:r w:rsidR="00BB5FC5" w:rsidRPr="001D4FAF">
        <w:t>Contractor</w:t>
      </w:r>
      <w:r w:rsidR="00F162EE" w:rsidRPr="00F94C5E">
        <w:rPr>
          <w:szCs w:val="20"/>
        </w:rPr>
        <w:t xml:space="preserve"> </w:t>
      </w:r>
      <w:r w:rsidRPr="00F94C5E">
        <w:rPr>
          <w:szCs w:val="20"/>
        </w:rPr>
        <w:t>that:</w:t>
      </w:r>
    </w:p>
    <w:p w14:paraId="113CD9A3" w14:textId="1C4EFAE2" w:rsidR="00B00F98" w:rsidRPr="00F94C5E" w:rsidRDefault="00B00F98" w:rsidP="00B00F98">
      <w:pPr>
        <w:pStyle w:val="DefenceHeading4"/>
      </w:pPr>
      <w:r w:rsidRPr="00F94C5E">
        <w:t xml:space="preserve">a payment claim submitted to the </w:t>
      </w:r>
      <w:r w:rsidR="00DB2E6D" w:rsidRPr="001D4FAF">
        <w:t>Contractor's Representative</w:t>
      </w:r>
      <w:r w:rsidR="00F162EE" w:rsidRPr="00F94C5E">
        <w:t xml:space="preserve"> </w:t>
      </w:r>
      <w:r w:rsidRPr="00F94C5E">
        <w:t>under clause </w:t>
      </w:r>
      <w:r w:rsidRPr="00F94C5E">
        <w:fldChar w:fldCharType="begin"/>
      </w:r>
      <w:r w:rsidRPr="00F94C5E">
        <w:instrText xml:space="preserve"> REF _Ref125770152 \w \h </w:instrText>
      </w:r>
      <w:r w:rsidRPr="00F94C5E">
        <w:fldChar w:fldCharType="separate"/>
      </w:r>
      <w:r w:rsidR="00755617">
        <w:t>11.2</w:t>
      </w:r>
      <w:r w:rsidRPr="00F94C5E">
        <w:fldChar w:fldCharType="end"/>
      </w:r>
      <w:r w:rsidRPr="00F94C5E">
        <w:t xml:space="preserve"> </w:t>
      </w:r>
      <w:r w:rsidR="007F4540" w:rsidRPr="00F94C5E">
        <w:t xml:space="preserve">which also purports to be </w:t>
      </w:r>
      <w:r w:rsidR="00933F74" w:rsidRPr="00F94C5E">
        <w:t xml:space="preserve">(or is </w:t>
      </w:r>
      <w:r w:rsidR="00DD48BF" w:rsidRPr="00F94C5E">
        <w:t xml:space="preserve">at </w:t>
      </w:r>
      <w:r w:rsidR="00933F74" w:rsidRPr="00F94C5E">
        <w:t xml:space="preserve">law) </w:t>
      </w:r>
      <w:r w:rsidR="007F4540" w:rsidRPr="00F94C5E">
        <w:t xml:space="preserve">a payment claim under the relevant </w:t>
      </w:r>
      <w:r w:rsidR="00685C8A" w:rsidRPr="001D4FAF">
        <w:t>Security of Payment Legislation</w:t>
      </w:r>
      <w:r w:rsidR="007F4540" w:rsidRPr="00F94C5E">
        <w:t xml:space="preserve"> </w:t>
      </w:r>
      <w:r w:rsidRPr="00F94C5E">
        <w:t xml:space="preserve">is received by the </w:t>
      </w:r>
      <w:r w:rsidR="00DB2E6D" w:rsidRPr="001D4FAF">
        <w:t>Contractor's Representative</w:t>
      </w:r>
      <w:r w:rsidR="00F162EE" w:rsidRPr="00F94C5E">
        <w:t xml:space="preserve"> </w:t>
      </w:r>
      <w:r w:rsidRPr="00F94C5E">
        <w:t xml:space="preserve">as agent for the </w:t>
      </w:r>
      <w:r w:rsidR="00BB5FC5" w:rsidRPr="001D4FAF">
        <w:t>Contractor</w:t>
      </w:r>
      <w:r w:rsidRPr="00F94C5E">
        <w:t xml:space="preserve">; </w:t>
      </w:r>
    </w:p>
    <w:p w14:paraId="6675F696" w14:textId="77777777" w:rsidR="00B00F98" w:rsidRPr="00F94C5E" w:rsidRDefault="00B00F98" w:rsidP="00B00F98">
      <w:pPr>
        <w:pStyle w:val="DefenceHeading4"/>
      </w:pPr>
      <w:bookmarkStart w:id="1354" w:name="_Ref464723198"/>
      <w:r w:rsidRPr="00F94C5E">
        <w:t xml:space="preserve">the </w:t>
      </w:r>
      <w:r w:rsidR="00DB2E6D" w:rsidRPr="001D4FAF">
        <w:t>Contractor's Representative</w:t>
      </w:r>
      <w:r w:rsidR="00F162EE" w:rsidRPr="00F94C5E">
        <w:t xml:space="preserve"> </w:t>
      </w:r>
      <w:r w:rsidRPr="00F94C5E">
        <w:t xml:space="preserve">will give payment statements and carry out all other functions of the </w:t>
      </w:r>
      <w:r w:rsidR="00BB5FC5" w:rsidRPr="001D4FAF">
        <w:t>Contractor</w:t>
      </w:r>
      <w:r w:rsidR="00F162EE" w:rsidRPr="00F94C5E">
        <w:t xml:space="preserve"> </w:t>
      </w:r>
      <w:r w:rsidRPr="00F94C5E">
        <w:t xml:space="preserve">under the relevant </w:t>
      </w:r>
      <w:r w:rsidR="00685C8A" w:rsidRPr="001D4FAF">
        <w:t>Security of Payment Legislation</w:t>
      </w:r>
      <w:r w:rsidRPr="00F94C5E">
        <w:t xml:space="preserve"> as the agent of the</w:t>
      </w:r>
      <w:r w:rsidR="005A147A" w:rsidRPr="00F94C5E">
        <w:t xml:space="preserve"> </w:t>
      </w:r>
      <w:r w:rsidR="00BB5FC5" w:rsidRPr="001D4FAF">
        <w:t>Contractor</w:t>
      </w:r>
      <w:r w:rsidR="00E71C7B">
        <w:t xml:space="preserve"> (without affecting the Contractor's right to carry out those functions itself)</w:t>
      </w:r>
      <w:r w:rsidRPr="00F94C5E">
        <w:t>;</w:t>
      </w:r>
      <w:bookmarkEnd w:id="1354"/>
    </w:p>
    <w:p w14:paraId="5681D76B" w14:textId="44EC7946" w:rsidR="007F4540" w:rsidRPr="00F94C5E" w:rsidRDefault="00B00F98" w:rsidP="00B00F98">
      <w:pPr>
        <w:pStyle w:val="DefenceHeading4"/>
      </w:pPr>
      <w:r w:rsidRPr="00F94C5E">
        <w:t xml:space="preserve">to the extent permitted by and for the purposes of the relevant </w:t>
      </w:r>
      <w:r w:rsidR="00685C8A" w:rsidRPr="001D4FAF">
        <w:t>Security of Payment Legislation</w:t>
      </w:r>
      <w:r w:rsidRPr="00F94C5E">
        <w:t>, the "reference dates" are those of the dates prescribed in clauses </w:t>
      </w:r>
      <w:r w:rsidRPr="00F94C5E">
        <w:fldChar w:fldCharType="begin"/>
      </w:r>
      <w:r w:rsidRPr="00F94C5E">
        <w:instrText xml:space="preserve"> REF _Ref125770178 \w \h </w:instrText>
      </w:r>
      <w:r w:rsidRPr="00F94C5E">
        <w:fldChar w:fldCharType="separate"/>
      </w:r>
      <w:r w:rsidR="00755617">
        <w:t>11.2(a)</w:t>
      </w:r>
      <w:r w:rsidRPr="00F94C5E">
        <w:fldChar w:fldCharType="end"/>
      </w:r>
      <w:r w:rsidRPr="00F94C5E">
        <w:t xml:space="preserve"> and </w:t>
      </w:r>
      <w:r w:rsidR="00C912CD">
        <w:fldChar w:fldCharType="begin"/>
      </w:r>
      <w:r w:rsidR="00C912CD">
        <w:instrText xml:space="preserve"> REF _Ref125770199 \r \h </w:instrText>
      </w:r>
      <w:r w:rsidR="00C912CD">
        <w:fldChar w:fldCharType="separate"/>
      </w:r>
      <w:r w:rsidR="00755617">
        <w:t>11.2(b)</w:t>
      </w:r>
      <w:r w:rsidR="00C912CD">
        <w:fldChar w:fldCharType="end"/>
      </w:r>
      <w:r w:rsidR="00DD48BF" w:rsidRPr="00F94C5E">
        <w:t xml:space="preserve"> </w:t>
      </w:r>
      <w:r w:rsidRPr="00F94C5E">
        <w:t xml:space="preserve">on which the </w:t>
      </w:r>
      <w:r w:rsidR="00A10294" w:rsidRPr="001D4FAF">
        <w:t>Consultant</w:t>
      </w:r>
      <w:r w:rsidRPr="00F94C5E">
        <w:t xml:space="preserve"> has satisfied the requirements of clause </w:t>
      </w:r>
      <w:r w:rsidR="0039210E">
        <w:fldChar w:fldCharType="begin"/>
      </w:r>
      <w:r w:rsidR="0039210E">
        <w:instrText xml:space="preserve"> REF _Ref464723168 \n \h </w:instrText>
      </w:r>
      <w:r w:rsidR="0039210E">
        <w:fldChar w:fldCharType="separate"/>
      </w:r>
      <w:r w:rsidR="00755617">
        <w:t>11.3</w:t>
      </w:r>
      <w:r w:rsidR="0039210E">
        <w:fldChar w:fldCharType="end"/>
      </w:r>
      <w:r w:rsidR="007F4540" w:rsidRPr="00F94C5E">
        <w:t>; and</w:t>
      </w:r>
    </w:p>
    <w:p w14:paraId="4E321889" w14:textId="77777777" w:rsidR="007F4540" w:rsidRPr="00F94C5E" w:rsidRDefault="007F4540" w:rsidP="007F4540">
      <w:pPr>
        <w:pStyle w:val="DefenceHeading4"/>
      </w:pPr>
      <w:r w:rsidRPr="00F94C5E">
        <w:t xml:space="preserve">a reference to a "payment statement" is also a reference to a "payment schedule" for the purposes of the relevant </w:t>
      </w:r>
      <w:r w:rsidR="00685C8A" w:rsidRPr="001D4FAF">
        <w:t>Security of Payment Legislation</w:t>
      </w:r>
      <w:r w:rsidRPr="00F94C5E">
        <w:t>.</w:t>
      </w:r>
    </w:p>
    <w:p w14:paraId="72E4127D" w14:textId="77777777" w:rsidR="00B00F98" w:rsidRPr="00F94C5E" w:rsidRDefault="00B00F98" w:rsidP="00125159">
      <w:pPr>
        <w:pStyle w:val="DefenceHeading3"/>
      </w:pPr>
      <w:r w:rsidRPr="00F94C5E">
        <w:t xml:space="preserve">Failure by the </w:t>
      </w:r>
      <w:r w:rsidR="00DB2E6D" w:rsidRPr="001D4FAF">
        <w:t>Contractor's Representative</w:t>
      </w:r>
      <w:r w:rsidR="00F162EE" w:rsidRPr="00F94C5E">
        <w:t xml:space="preserve"> </w:t>
      </w:r>
      <w:r w:rsidRPr="00F94C5E">
        <w:t xml:space="preserve">to </w:t>
      </w:r>
      <w:r w:rsidR="00DD48BF" w:rsidRPr="00F94C5E">
        <w:t>state</w:t>
      </w:r>
      <w:r w:rsidRPr="00F94C5E">
        <w:t xml:space="preserve"> in a payment statement</w:t>
      </w:r>
      <w:r w:rsidR="007F4540" w:rsidRPr="00F94C5E">
        <w:t xml:space="preserve"> issued under the relevant </w:t>
      </w:r>
      <w:r w:rsidR="00685C8A" w:rsidRPr="001D4FAF">
        <w:t>Security of Payment Legislation</w:t>
      </w:r>
      <w:r w:rsidR="007F4540" w:rsidRPr="00F94C5E">
        <w:t xml:space="preserve"> or otherwise</w:t>
      </w:r>
      <w:r w:rsidRPr="00F94C5E">
        <w:t xml:space="preserve"> an amount which the </w:t>
      </w:r>
      <w:r w:rsidR="00BB5FC5" w:rsidRPr="001D4FAF">
        <w:t>Contractor</w:t>
      </w:r>
      <w:r w:rsidR="00F162EE" w:rsidRPr="00F94C5E">
        <w:t xml:space="preserve"> </w:t>
      </w:r>
      <w:r w:rsidRPr="00F94C5E">
        <w:t xml:space="preserve">is entitled to retain, deduct, withhold or set-off from the amount which would otherwise </w:t>
      </w:r>
      <w:r w:rsidR="00DD48BF" w:rsidRPr="00F94C5E">
        <w:t xml:space="preserve">then </w:t>
      </w:r>
      <w:r w:rsidRPr="00F94C5E">
        <w:t>be payable</w:t>
      </w:r>
      <w:r w:rsidR="00DD48BF" w:rsidRPr="00F94C5E">
        <w:t xml:space="preserve"> by the</w:t>
      </w:r>
      <w:r w:rsidRPr="00F94C5E">
        <w:t xml:space="preserve"> </w:t>
      </w:r>
      <w:r w:rsidR="0093017B" w:rsidRPr="001D4FAF">
        <w:t>Contractor</w:t>
      </w:r>
      <w:r w:rsidR="00DD48BF" w:rsidRPr="00F94C5E">
        <w:t xml:space="preserve"> to the </w:t>
      </w:r>
      <w:r w:rsidR="00A10294" w:rsidRPr="001D4FAF">
        <w:t>Consultant</w:t>
      </w:r>
      <w:r w:rsidRPr="00F94C5E">
        <w:t xml:space="preserve"> will not prejudice:</w:t>
      </w:r>
    </w:p>
    <w:p w14:paraId="32A633A1" w14:textId="77777777" w:rsidR="00B00F98" w:rsidRPr="00F94C5E" w:rsidRDefault="00B00F98" w:rsidP="00B00F98">
      <w:pPr>
        <w:pStyle w:val="DefenceHeading4"/>
      </w:pPr>
      <w:r w:rsidRPr="00F94C5E">
        <w:t xml:space="preserve">the </w:t>
      </w:r>
      <w:r w:rsidR="00731B8F" w:rsidRPr="001D4FAF">
        <w:t>Contractor's Representative</w:t>
      </w:r>
      <w:r w:rsidRPr="001D4FAF">
        <w:t>'s</w:t>
      </w:r>
      <w:r w:rsidRPr="00F94C5E">
        <w:t xml:space="preserve"> ability </w:t>
      </w:r>
      <w:r w:rsidR="007F4540" w:rsidRPr="00F94C5E">
        <w:t xml:space="preserve">or power </w:t>
      </w:r>
      <w:r w:rsidRPr="00F94C5E">
        <w:t xml:space="preserve">to </w:t>
      </w:r>
      <w:r w:rsidR="00DD48BF" w:rsidRPr="00F94C5E">
        <w:t>state</w:t>
      </w:r>
      <w:r w:rsidRPr="00F94C5E">
        <w:t xml:space="preserve"> in a subsequent payment statement an amount which the </w:t>
      </w:r>
      <w:r w:rsidR="00BB5FC5" w:rsidRPr="001D4FAF">
        <w:t>Contractor</w:t>
      </w:r>
      <w:r w:rsidR="00F162EE" w:rsidRPr="00F94C5E">
        <w:t xml:space="preserve"> </w:t>
      </w:r>
      <w:r w:rsidRPr="00F94C5E">
        <w:t>is entitled to retain, deduct, withhold or set-off from the amount which would otherwise</w:t>
      </w:r>
      <w:r w:rsidR="00CE410D" w:rsidRPr="00F94C5E">
        <w:t xml:space="preserve"> then</w:t>
      </w:r>
      <w:r w:rsidRPr="00F94C5E">
        <w:t xml:space="preserve"> be payable </w:t>
      </w:r>
      <w:r w:rsidR="00DD48BF" w:rsidRPr="00F94C5E">
        <w:t xml:space="preserve">by the </w:t>
      </w:r>
      <w:r w:rsidR="0093017B" w:rsidRPr="001D4FAF">
        <w:t>Contractor</w:t>
      </w:r>
      <w:r w:rsidR="00DD48BF" w:rsidRPr="00F94C5E">
        <w:t xml:space="preserve"> </w:t>
      </w:r>
      <w:r w:rsidRPr="00F94C5E">
        <w:t xml:space="preserve">to the </w:t>
      </w:r>
      <w:r w:rsidR="00A10294" w:rsidRPr="001D4FAF">
        <w:t>Consultant</w:t>
      </w:r>
      <w:r w:rsidRPr="00F94C5E">
        <w:t>; or</w:t>
      </w:r>
    </w:p>
    <w:p w14:paraId="2D1788D2" w14:textId="77777777" w:rsidR="00B00F98" w:rsidRPr="00F94C5E" w:rsidRDefault="00B00F98" w:rsidP="00B00F98">
      <w:pPr>
        <w:pStyle w:val="DefenceHeading4"/>
      </w:pPr>
      <w:r w:rsidRPr="00F94C5E">
        <w:t xml:space="preserve">the </w:t>
      </w:r>
      <w:r w:rsidR="0093017B" w:rsidRPr="001D4FAF">
        <w:t>Contractor</w:t>
      </w:r>
      <w:r w:rsidR="000E7F5D" w:rsidRPr="001D4FAF">
        <w:rPr>
          <w:szCs w:val="22"/>
        </w:rPr>
        <w:t>'s</w:t>
      </w:r>
      <w:r w:rsidR="00F162EE" w:rsidRPr="00F94C5E">
        <w:t xml:space="preserve"> </w:t>
      </w:r>
      <w:r w:rsidRPr="00F94C5E">
        <w:t xml:space="preserve">right to subsequently exercise its right to retain, deduct, withhold or set-off any amount under </w:t>
      </w:r>
      <w:r w:rsidR="00DD48BF" w:rsidRPr="00F94C5E">
        <w:t xml:space="preserve">the </w:t>
      </w:r>
      <w:r w:rsidR="00BC559D" w:rsidRPr="001D4FAF">
        <w:rPr>
          <w:szCs w:val="22"/>
        </w:rPr>
        <w:t>Subcontract</w:t>
      </w:r>
      <w:r w:rsidR="00BC559D" w:rsidRPr="00F94C5E">
        <w:t xml:space="preserve"> </w:t>
      </w:r>
      <w:r w:rsidR="00DD48BF" w:rsidRPr="00F94C5E">
        <w:t>or otherwise at law or in equity.</w:t>
      </w:r>
    </w:p>
    <w:p w14:paraId="7AE8B840" w14:textId="770C43C4" w:rsidR="00B00F98" w:rsidRPr="00F94C5E" w:rsidRDefault="00B00F98" w:rsidP="00125159">
      <w:pPr>
        <w:pStyle w:val="DefenceHeading3"/>
      </w:pPr>
      <w:bookmarkStart w:id="1355" w:name="_Ref463889729"/>
      <w:r w:rsidRPr="00F94C5E">
        <w:t xml:space="preserve">The </w:t>
      </w:r>
      <w:r w:rsidR="00A10294" w:rsidRPr="001D4FAF">
        <w:t>Consultant</w:t>
      </w:r>
      <w:r w:rsidRPr="00F94C5E">
        <w:t xml:space="preserve"> agrees that the amount </w:t>
      </w:r>
      <w:r w:rsidR="00DD48BF" w:rsidRPr="00F94C5E">
        <w:t>stated</w:t>
      </w:r>
      <w:r w:rsidR="0039210E">
        <w:t xml:space="preserve"> in the payment statement</w:t>
      </w:r>
      <w:r w:rsidRPr="00F94C5E">
        <w:t xml:space="preserve"> </w:t>
      </w:r>
      <w:r w:rsidR="00DD48BF" w:rsidRPr="00F94C5E">
        <w:t xml:space="preserve">as then payable by the </w:t>
      </w:r>
      <w:r w:rsidR="0093017B" w:rsidRPr="001D4FAF">
        <w:t>Contractor</w:t>
      </w:r>
      <w:r w:rsidR="00DD48BF" w:rsidRPr="00F94C5E">
        <w:t xml:space="preserve"> </w:t>
      </w:r>
      <w:r w:rsidR="005B2FB5" w:rsidRPr="00F94C5E">
        <w:t xml:space="preserve">in </w:t>
      </w:r>
      <w:r w:rsidR="005B2FB5">
        <w:t>a</w:t>
      </w:r>
      <w:r w:rsidR="005B2FB5" w:rsidRPr="00F94C5E">
        <w:t xml:space="preserve"> payment statement </w:t>
      </w:r>
      <w:r w:rsidR="00053F5B" w:rsidRPr="00F94C5E">
        <w:t>under</w:t>
      </w:r>
      <w:r w:rsidRPr="00F94C5E">
        <w:t xml:space="preserve"> clause</w:t>
      </w:r>
      <w:r w:rsidR="005B2FB5">
        <w:t xml:space="preserve"> </w:t>
      </w:r>
      <w:r w:rsidR="005B2FB5">
        <w:fldChar w:fldCharType="begin"/>
      </w:r>
      <w:r w:rsidR="005B2FB5">
        <w:instrText xml:space="preserve"> REF _Ref465283367 \r \h </w:instrText>
      </w:r>
      <w:r w:rsidR="005B2FB5">
        <w:fldChar w:fldCharType="separate"/>
      </w:r>
      <w:r w:rsidR="00755617">
        <w:t>11.4</w:t>
      </w:r>
      <w:r w:rsidR="005B2FB5">
        <w:fldChar w:fldCharType="end"/>
      </w:r>
      <w:r w:rsidR="005B2FB5">
        <w:t xml:space="preserve"> </w:t>
      </w:r>
      <w:r w:rsidRPr="00F94C5E">
        <w:t xml:space="preserve">is, </w:t>
      </w:r>
      <w:r w:rsidR="005B2FB5">
        <w:t xml:space="preserve">subject to clause </w:t>
      </w:r>
      <w:r w:rsidR="005B2FB5">
        <w:fldChar w:fldCharType="begin"/>
      </w:r>
      <w:r w:rsidR="005B2FB5">
        <w:instrText xml:space="preserve"> REF _Ref392512235 \r \h </w:instrText>
      </w:r>
      <w:r w:rsidR="005B2FB5">
        <w:fldChar w:fldCharType="separate"/>
      </w:r>
      <w:r w:rsidR="00755617">
        <w:t>11.12</w:t>
      </w:r>
      <w:r w:rsidR="005B2FB5">
        <w:fldChar w:fldCharType="end"/>
      </w:r>
      <w:r w:rsidR="005B2FB5">
        <w:t xml:space="preserve">, </w:t>
      </w:r>
      <w:r w:rsidRPr="00F94C5E">
        <w:t xml:space="preserve">to the extent permitted by and for the purposes of the relevant </w:t>
      </w:r>
      <w:r w:rsidR="00685C8A" w:rsidRPr="001D4FAF">
        <w:t>Security of Payment Legislation</w:t>
      </w:r>
      <w:r w:rsidRPr="00F94C5E">
        <w:t>, the amount of the "progress payment" calculated in accordance with the terms of th</w:t>
      </w:r>
      <w:r w:rsidR="00B52CB6">
        <w:t>e</w:t>
      </w:r>
      <w:r w:rsidRPr="00F94C5E">
        <w:t xml:space="preserve"> </w:t>
      </w:r>
      <w:r w:rsidR="00BC559D" w:rsidRPr="001D4FAF">
        <w:rPr>
          <w:szCs w:val="22"/>
        </w:rPr>
        <w:t>Subcontract</w:t>
      </w:r>
      <w:r w:rsidRPr="00F94C5E">
        <w:t xml:space="preserve"> </w:t>
      </w:r>
      <w:r w:rsidR="00740D5F">
        <w:t xml:space="preserve">and </w:t>
      </w:r>
      <w:r w:rsidRPr="00F94C5E">
        <w:t xml:space="preserve">which the </w:t>
      </w:r>
      <w:r w:rsidR="00A10294" w:rsidRPr="001D4FAF">
        <w:t>Consultant</w:t>
      </w:r>
      <w:r w:rsidRPr="00F94C5E">
        <w:t xml:space="preserve"> is entitled to </w:t>
      </w:r>
      <w:r w:rsidR="00CE410D" w:rsidRPr="00F94C5E">
        <w:t>be paid</w:t>
      </w:r>
      <w:r w:rsidR="005B2FB5">
        <w:t xml:space="preserve"> in respect of the </w:t>
      </w:r>
      <w:r w:rsidR="00BC559D" w:rsidRPr="001D4FAF">
        <w:rPr>
          <w:szCs w:val="22"/>
        </w:rPr>
        <w:t>Subcontract</w:t>
      </w:r>
      <w:r w:rsidRPr="00F94C5E">
        <w:t>.</w:t>
      </w:r>
      <w:bookmarkEnd w:id="1355"/>
    </w:p>
    <w:p w14:paraId="4CF178E5" w14:textId="77777777" w:rsidR="00B00F98" w:rsidRPr="00F94C5E" w:rsidRDefault="00B00F98" w:rsidP="00125159">
      <w:pPr>
        <w:pStyle w:val="DefenceHeading3"/>
      </w:pPr>
      <w:bookmarkStart w:id="1356" w:name="_Ref99940883"/>
      <w:r w:rsidRPr="00F94C5E">
        <w:t xml:space="preserve">The </w:t>
      </w:r>
      <w:r w:rsidR="00A10294" w:rsidRPr="001D4FAF">
        <w:t>Consultant</w:t>
      </w:r>
      <w:r w:rsidRPr="00F94C5E">
        <w:t xml:space="preserve"> irrevocably chooses the person </w:t>
      </w:r>
      <w:r w:rsidR="003C5323" w:rsidRPr="00F94C5E">
        <w:t>specified</w:t>
      </w:r>
      <w:r w:rsidRPr="00F94C5E">
        <w:t xml:space="preserve"> in the </w:t>
      </w:r>
      <w:r w:rsidR="006239AF" w:rsidRPr="001D4FAF">
        <w:t>Subcontract Particulars</w:t>
      </w:r>
      <w:r w:rsidRPr="00F94C5E">
        <w:t xml:space="preserve"> as, to the extent permitted by and for the purposes of the relevant </w:t>
      </w:r>
      <w:r w:rsidR="00685C8A" w:rsidRPr="001D4FAF">
        <w:t>Security of Payment Legislation</w:t>
      </w:r>
      <w:r w:rsidRPr="00F94C5E">
        <w:t xml:space="preserve">, and to the extent that the relevant </w:t>
      </w:r>
      <w:r w:rsidR="00F42400" w:rsidRPr="001D4FAF">
        <w:t>Services</w:t>
      </w:r>
      <w:r w:rsidRPr="00F94C5E">
        <w:t xml:space="preserve"> are to be carried out in:</w:t>
      </w:r>
      <w:bookmarkEnd w:id="1356"/>
    </w:p>
    <w:p w14:paraId="66B7B697" w14:textId="77777777" w:rsidR="00E71C7B" w:rsidRDefault="00B00F98" w:rsidP="00B00F98">
      <w:pPr>
        <w:pStyle w:val="DefenceHeading4"/>
      </w:pPr>
      <w:r w:rsidRPr="00F94C5E">
        <w:t xml:space="preserve">the Northern Territory, the appointed adjudicator or, where there is no appointed adjudicator, the prescribed appointer; </w:t>
      </w:r>
    </w:p>
    <w:p w14:paraId="30E4B10C" w14:textId="77777777" w:rsidR="00B00F98" w:rsidRPr="00F94C5E" w:rsidRDefault="00E71C7B" w:rsidP="00B00F98">
      <w:pPr>
        <w:pStyle w:val="DefenceHeading4"/>
      </w:pPr>
      <w:r>
        <w:t xml:space="preserve">Western Australia, the appointed adjudicator or the adjudicator (as the case may be) or, where there is no appointed adjudicator or adjudicator, the prescribed appointor or authorised nominating authority (as the case may be); </w:t>
      </w:r>
      <w:r w:rsidR="00B00F98" w:rsidRPr="00F94C5E">
        <w:t>or</w:t>
      </w:r>
    </w:p>
    <w:p w14:paraId="5068EC4E" w14:textId="77777777" w:rsidR="00B00F98" w:rsidRPr="00F94C5E" w:rsidRDefault="00B00F98" w:rsidP="00AB1695">
      <w:pPr>
        <w:pStyle w:val="DefenceHeading4"/>
      </w:pPr>
      <w:r w:rsidRPr="00F94C5E">
        <w:t>any other State or Territory</w:t>
      </w:r>
      <w:r w:rsidR="00AB1695">
        <w:t xml:space="preserve"> </w:t>
      </w:r>
      <w:r w:rsidR="00AB1695" w:rsidRPr="00AB1695">
        <w:t>(other than Queensland)</w:t>
      </w:r>
      <w:r w:rsidRPr="00F94C5E">
        <w:t xml:space="preserve"> in which </w:t>
      </w:r>
      <w:r w:rsidR="00A902F5" w:rsidRPr="001D4FAF">
        <w:t>Security of Payment Legislation</w:t>
      </w:r>
      <w:r w:rsidRPr="00F94C5E">
        <w:t xml:space="preserve"> applies, the authorised nominating authority. </w:t>
      </w:r>
    </w:p>
    <w:p w14:paraId="643E4918" w14:textId="77777777" w:rsidR="00B00F98" w:rsidRPr="00F94C5E" w:rsidRDefault="00B00F98" w:rsidP="00125159">
      <w:pPr>
        <w:pStyle w:val="DefenceHeading3"/>
      </w:pPr>
      <w:r w:rsidRPr="00F94C5E">
        <w:t xml:space="preserve">The </w:t>
      </w:r>
      <w:r w:rsidR="00A10294" w:rsidRPr="001D4FAF">
        <w:t>Consultant</w:t>
      </w:r>
      <w:r w:rsidRPr="00F94C5E">
        <w:t xml:space="preserve"> must not at any time, without the written consent of the</w:t>
      </w:r>
      <w:r w:rsidR="00F162EE" w:rsidRPr="00F94C5E">
        <w:t xml:space="preserve"> </w:t>
      </w:r>
      <w:r w:rsidR="00BB5FC5" w:rsidRPr="001D4FAF">
        <w:t>Contractor</w:t>
      </w:r>
      <w:r w:rsidRPr="00F94C5E">
        <w:t>, divulge or suffer or permit its servants</w:t>
      </w:r>
      <w:r w:rsidR="00827303">
        <w:t xml:space="preserve"> </w:t>
      </w:r>
      <w:r w:rsidRPr="00F94C5E">
        <w:t xml:space="preserve">or agents to divulge to any person any communication, submission or statement made or evidence or information used by or relied upon by the </w:t>
      </w:r>
      <w:r w:rsidR="00BB5FC5" w:rsidRPr="001D4FAF">
        <w:t>Contractor</w:t>
      </w:r>
      <w:r w:rsidR="00F162EE" w:rsidRPr="00F94C5E">
        <w:t xml:space="preserve"> </w:t>
      </w:r>
      <w:r w:rsidRPr="00F94C5E">
        <w:t xml:space="preserve">or any details thereof in respect of an adjudication application made under the relevant </w:t>
      </w:r>
      <w:r w:rsidR="00A902F5" w:rsidRPr="001D4FAF">
        <w:t>Security of Payment Legislation</w:t>
      </w:r>
      <w:r w:rsidRPr="00F94C5E">
        <w:t xml:space="preserve"> (in this paragraph, the </w:t>
      </w:r>
      <w:r w:rsidRPr="00F94C5E">
        <w:rPr>
          <w:b/>
        </w:rPr>
        <w:t>Information</w:t>
      </w:r>
      <w:r w:rsidRPr="00F94C5E">
        <w:t>).</w:t>
      </w:r>
    </w:p>
    <w:p w14:paraId="448718FA" w14:textId="77777777" w:rsidR="00B00F98" w:rsidRPr="00F94C5E" w:rsidRDefault="00B00F98" w:rsidP="009C4352">
      <w:pPr>
        <w:pStyle w:val="DefenceIndent"/>
        <w:keepNext/>
        <w:keepLines/>
      </w:pPr>
      <w:r w:rsidRPr="00F94C5E">
        <w:lastRenderedPageBreak/>
        <w:t>For the avoidance of doubt:</w:t>
      </w:r>
    </w:p>
    <w:p w14:paraId="0DD600F2" w14:textId="77777777" w:rsidR="00B00F98" w:rsidRPr="00F94C5E" w:rsidRDefault="00DD48BF" w:rsidP="00B00F98">
      <w:pPr>
        <w:pStyle w:val="DefenceHeading4"/>
      </w:pPr>
      <w:r w:rsidRPr="00F94C5E">
        <w:t xml:space="preserve">to the extent permitted by law, </w:t>
      </w:r>
      <w:r w:rsidR="00B00F98" w:rsidRPr="00F94C5E">
        <w:t xml:space="preserve">the </w:t>
      </w:r>
      <w:r w:rsidR="00B00F98" w:rsidRPr="001D4FAF">
        <w:t>Consultant's</w:t>
      </w:r>
      <w:r w:rsidR="00B00F98" w:rsidRPr="00F94C5E">
        <w:t xml:space="preserve"> obligation</w:t>
      </w:r>
      <w:r w:rsidRPr="00F94C5E">
        <w:t>s</w:t>
      </w:r>
      <w:r w:rsidR="00B00F98" w:rsidRPr="00F94C5E">
        <w:t xml:space="preserve"> in respect of the Information appl</w:t>
      </w:r>
      <w:r w:rsidR="005B2FB5">
        <w:t>y</w:t>
      </w:r>
      <w:r w:rsidR="00B00F98" w:rsidRPr="00F94C5E">
        <w:t xml:space="preserve"> </w:t>
      </w:r>
      <w:r w:rsidRPr="00F94C5E">
        <w:t>to a</w:t>
      </w:r>
      <w:r w:rsidR="00B00F98" w:rsidRPr="00F94C5E">
        <w:t>ny subsequent proceedings before a court, arbitrator, expert or tribunal</w:t>
      </w:r>
      <w:r w:rsidRPr="00F94C5E">
        <w:t>;</w:t>
      </w:r>
    </w:p>
    <w:p w14:paraId="65EEFA63" w14:textId="77777777" w:rsidR="00B00F98" w:rsidRPr="00F94C5E" w:rsidRDefault="00B00F98" w:rsidP="00B00F98">
      <w:pPr>
        <w:pStyle w:val="DefenceHeading4"/>
      </w:pPr>
      <w:r w:rsidRPr="00F94C5E">
        <w:t xml:space="preserve">notwithstanding the </w:t>
      </w:r>
      <w:r w:rsidRPr="001D4FAF">
        <w:t>Consultant's</w:t>
      </w:r>
      <w:r w:rsidRPr="00F94C5E">
        <w:t xml:space="preserve"> obligation</w:t>
      </w:r>
      <w:r w:rsidR="00DD48BF" w:rsidRPr="00F94C5E">
        <w:t>s</w:t>
      </w:r>
      <w:r w:rsidRPr="00F94C5E">
        <w:t xml:space="preserve"> in respect of the Information, the </w:t>
      </w:r>
      <w:r w:rsidR="00BB5FC5" w:rsidRPr="001D4FAF">
        <w:t>Contractor</w:t>
      </w:r>
      <w:r w:rsidR="00F162EE" w:rsidRPr="00F94C5E">
        <w:t xml:space="preserve"> </w:t>
      </w:r>
      <w:r w:rsidRPr="00F94C5E">
        <w:t xml:space="preserve">has </w:t>
      </w:r>
      <w:r w:rsidR="00DD48BF" w:rsidRPr="00F94C5E">
        <w:t>absolute</w:t>
      </w:r>
      <w:r w:rsidRPr="00F94C5E">
        <w:t xml:space="preserve"> discretion to divulge or permit its servants</w:t>
      </w:r>
      <w:r w:rsidR="00C912CD">
        <w:t>, consultants</w:t>
      </w:r>
      <w:r w:rsidR="00827303">
        <w:t xml:space="preserve"> </w:t>
      </w:r>
      <w:r w:rsidRPr="00F94C5E">
        <w:t>or agents to divulge to any person the Information;</w:t>
      </w:r>
    </w:p>
    <w:p w14:paraId="1C0883D4" w14:textId="77777777" w:rsidR="00B00F98" w:rsidRPr="00F94C5E" w:rsidRDefault="00B00F98" w:rsidP="00B00F98">
      <w:pPr>
        <w:pStyle w:val="DefenceHeading4"/>
      </w:pPr>
      <w:r w:rsidRPr="00F94C5E">
        <w:t xml:space="preserve">the </w:t>
      </w:r>
      <w:r w:rsidR="00BB5FC5" w:rsidRPr="001D4FAF">
        <w:t>Contractor</w:t>
      </w:r>
      <w:r w:rsidR="00F162EE" w:rsidRPr="00F94C5E">
        <w:t xml:space="preserve"> </w:t>
      </w:r>
      <w:r w:rsidRPr="00F94C5E">
        <w:t>may divulge</w:t>
      </w:r>
      <w:r w:rsidR="00CE410D" w:rsidRPr="00F94C5E">
        <w:t xml:space="preserve"> </w:t>
      </w:r>
      <w:r w:rsidRPr="00F94C5E">
        <w:t>or permit its servants</w:t>
      </w:r>
      <w:r w:rsidR="00C912CD">
        <w:t xml:space="preserve">, consultants </w:t>
      </w:r>
      <w:r w:rsidRPr="00F94C5E">
        <w:t xml:space="preserve">or agents to divulge to any person any communication, submission or statement made or evidence or information used by or relied upon by the </w:t>
      </w:r>
      <w:r w:rsidR="00A10294" w:rsidRPr="001D4FAF">
        <w:t>Consultant</w:t>
      </w:r>
      <w:r w:rsidRPr="00F94C5E">
        <w:t xml:space="preserve"> or any details thereof in respect of an adjudication application made under the relevant </w:t>
      </w:r>
      <w:r w:rsidR="00A902F5" w:rsidRPr="001D4FAF">
        <w:t>Security of Payment Legislation</w:t>
      </w:r>
      <w:r w:rsidRPr="00F94C5E">
        <w:t>; and</w:t>
      </w:r>
    </w:p>
    <w:p w14:paraId="0DB62A05" w14:textId="77777777" w:rsidR="00B00F98" w:rsidRPr="00F94C5E" w:rsidRDefault="00B00F98" w:rsidP="00B00F98">
      <w:pPr>
        <w:pStyle w:val="DefenceHeading4"/>
      </w:pPr>
      <w:r w:rsidRPr="00F94C5E">
        <w:t xml:space="preserve">any Information which the </w:t>
      </w:r>
      <w:r w:rsidR="00BB5FC5" w:rsidRPr="001D4FAF">
        <w:t>Contractor</w:t>
      </w:r>
      <w:r w:rsidR="00F162EE" w:rsidRPr="00F94C5E">
        <w:t xml:space="preserve"> </w:t>
      </w:r>
      <w:r w:rsidRPr="00F94C5E">
        <w:t xml:space="preserve">provides or relies upon in respect of an adjudication application made under the relevant </w:t>
      </w:r>
      <w:r w:rsidR="00A902F5" w:rsidRPr="001D4FAF">
        <w:t>Security of Payment Legislation</w:t>
      </w:r>
      <w:r w:rsidRPr="00F94C5E">
        <w:t xml:space="preserve"> is made without prejudice to the </w:t>
      </w:r>
      <w:r w:rsidR="000E7F5D" w:rsidRPr="001D4FAF">
        <w:rPr>
          <w:szCs w:val="22"/>
        </w:rPr>
        <w:t>Contractor</w:t>
      </w:r>
      <w:r w:rsidR="00F162EE" w:rsidRPr="001D4FAF">
        <w:t>'s</w:t>
      </w:r>
      <w:r w:rsidRPr="00F94C5E">
        <w:t xml:space="preserve"> right to vary, modify, supplement or withdraw the Information in any subsequent proceedings before a court, arbitrator, expert or tribunal.</w:t>
      </w:r>
    </w:p>
    <w:p w14:paraId="2076B8AB" w14:textId="77777777" w:rsidR="00B00F98" w:rsidRPr="00F94C5E" w:rsidRDefault="00B00F98" w:rsidP="00125159">
      <w:pPr>
        <w:pStyle w:val="DefenceHeading2"/>
      </w:pPr>
      <w:bookmarkStart w:id="1357" w:name="_Ref114894784"/>
      <w:bookmarkStart w:id="1358" w:name="_Toc122506215"/>
      <w:bookmarkStart w:id="1359" w:name="_Toc209542500"/>
      <w:r w:rsidRPr="00F94C5E">
        <w:t>Accounting Records</w:t>
      </w:r>
      <w:bookmarkEnd w:id="1357"/>
      <w:bookmarkEnd w:id="1358"/>
      <w:bookmarkEnd w:id="1359"/>
    </w:p>
    <w:p w14:paraId="05972A1A" w14:textId="77777777" w:rsidR="00B00F98" w:rsidRPr="00F94C5E" w:rsidRDefault="00B00F98" w:rsidP="00B00F98">
      <w:pPr>
        <w:pStyle w:val="DefenceNormal"/>
      </w:pPr>
      <w:r w:rsidRPr="00F94C5E">
        <w:t xml:space="preserve">The </w:t>
      </w:r>
      <w:r w:rsidR="00A10294" w:rsidRPr="001D4FAF">
        <w:t>Consultant</w:t>
      </w:r>
      <w:r w:rsidRPr="00F94C5E">
        <w:t xml:space="preserve"> must keep accurate and up to date accounting records including books of account, labour time sheets, invoices for materials,</w:t>
      </w:r>
      <w:r w:rsidR="00DD48BF" w:rsidRPr="00F94C5E">
        <w:t xml:space="preserve"> plant hire,</w:t>
      </w:r>
      <w:r w:rsidRPr="00F94C5E">
        <w:t xml:space="preserve"> final accounts and any other documents or paper</w:t>
      </w:r>
      <w:r w:rsidR="00DD48BF" w:rsidRPr="00F94C5E">
        <w:t>s</w:t>
      </w:r>
      <w:r w:rsidRPr="00F94C5E">
        <w:t xml:space="preserve"> which show all details in relation to:</w:t>
      </w:r>
    </w:p>
    <w:p w14:paraId="1336E0D8" w14:textId="77777777" w:rsidR="00B00F98" w:rsidRPr="00F94C5E" w:rsidRDefault="00B00F98" w:rsidP="00125159">
      <w:pPr>
        <w:pStyle w:val="DefenceHeading3"/>
      </w:pPr>
      <w:bookmarkStart w:id="1360" w:name="_Ref462667451"/>
      <w:r w:rsidRPr="00F94C5E">
        <w:t xml:space="preserve">all </w:t>
      </w:r>
      <w:r w:rsidRPr="001D4FAF">
        <w:t>Variations</w:t>
      </w:r>
      <w:r w:rsidRPr="00F94C5E">
        <w:t>; and</w:t>
      </w:r>
      <w:bookmarkEnd w:id="1360"/>
    </w:p>
    <w:p w14:paraId="3B5C7731" w14:textId="4465401D" w:rsidR="00B00F98" w:rsidRPr="00F94C5E" w:rsidRDefault="00DD48BF" w:rsidP="00125159">
      <w:pPr>
        <w:pStyle w:val="DefenceHeading3"/>
      </w:pPr>
      <w:bookmarkStart w:id="1361" w:name="_Ref114636156"/>
      <w:r w:rsidRPr="00F94C5E">
        <w:t xml:space="preserve">without limiting paragraph </w:t>
      </w:r>
      <w:r w:rsidR="001B546F">
        <w:fldChar w:fldCharType="begin"/>
      </w:r>
      <w:r w:rsidR="001B546F">
        <w:instrText xml:space="preserve"> REF _Ref462667451 \n \h </w:instrText>
      </w:r>
      <w:r w:rsidR="001B546F">
        <w:fldChar w:fldCharType="separate"/>
      </w:r>
      <w:r w:rsidR="00755617">
        <w:t>(a)</w:t>
      </w:r>
      <w:r w:rsidR="001B546F">
        <w:fldChar w:fldCharType="end"/>
      </w:r>
      <w:r w:rsidR="00C912CD">
        <w:t>,</w:t>
      </w:r>
      <w:r w:rsidRPr="00F94C5E">
        <w:t xml:space="preserve"> </w:t>
      </w:r>
      <w:r w:rsidR="00B00F98" w:rsidRPr="00F94C5E">
        <w:t xml:space="preserve">all amounts </w:t>
      </w:r>
      <w:r w:rsidRPr="00F94C5E">
        <w:t xml:space="preserve">paid </w:t>
      </w:r>
      <w:r w:rsidR="00B00F98" w:rsidRPr="00F94C5E">
        <w:t xml:space="preserve">to the </w:t>
      </w:r>
      <w:r w:rsidR="00A10294" w:rsidRPr="001D4FAF">
        <w:t>Consultant</w:t>
      </w:r>
      <w:r w:rsidR="00B00F98" w:rsidRPr="00F94C5E">
        <w:t xml:space="preserve"> on account of the </w:t>
      </w:r>
      <w:r w:rsidR="00BE3872" w:rsidRPr="001D4FAF">
        <w:t>Fee</w:t>
      </w:r>
      <w:r w:rsidRPr="00F94C5E">
        <w:t xml:space="preserve"> and otherwise in accordance with </w:t>
      </w:r>
      <w:r w:rsidR="00B00F98" w:rsidRPr="00F94C5E">
        <w:t xml:space="preserve">the </w:t>
      </w:r>
      <w:r w:rsidR="00BC559D" w:rsidRPr="001D4FAF">
        <w:rPr>
          <w:szCs w:val="22"/>
        </w:rPr>
        <w:t>Subcontract</w:t>
      </w:r>
      <w:r w:rsidR="00B00F98" w:rsidRPr="00F94C5E">
        <w:t>.</w:t>
      </w:r>
      <w:bookmarkEnd w:id="1361"/>
    </w:p>
    <w:p w14:paraId="65555988" w14:textId="77777777" w:rsidR="00B00F98" w:rsidRPr="00F94C5E" w:rsidRDefault="00B00F98" w:rsidP="00125159">
      <w:pPr>
        <w:pStyle w:val="DefenceHeading2"/>
      </w:pPr>
      <w:bookmarkStart w:id="1362" w:name="_Ref122243007"/>
      <w:bookmarkStart w:id="1363" w:name="_Toc122506216"/>
      <w:bookmarkStart w:id="1364" w:name="_Toc209542501"/>
      <w:r w:rsidRPr="00F94C5E">
        <w:t>Cost Allocation Advice</w:t>
      </w:r>
      <w:bookmarkEnd w:id="1362"/>
      <w:bookmarkEnd w:id="1363"/>
      <w:bookmarkEnd w:id="1364"/>
    </w:p>
    <w:p w14:paraId="1658A23B" w14:textId="5B5A2E13" w:rsidR="00B00F98" w:rsidRPr="00F94C5E" w:rsidRDefault="00B00F98" w:rsidP="002C2B2E">
      <w:pPr>
        <w:pStyle w:val="DefenceNormal"/>
      </w:pPr>
      <w:r w:rsidRPr="00F94C5E">
        <w:t xml:space="preserve">Without limiting clause </w:t>
      </w:r>
      <w:r w:rsidRPr="00F94C5E">
        <w:fldChar w:fldCharType="begin"/>
      </w:r>
      <w:r w:rsidRPr="00F94C5E">
        <w:instrText xml:space="preserve"> REF _Ref125770356 \w \h </w:instrText>
      </w:r>
      <w:r w:rsidRPr="00F94C5E">
        <w:fldChar w:fldCharType="separate"/>
      </w:r>
      <w:r w:rsidR="00755617">
        <w:t>11.2</w:t>
      </w:r>
      <w:r w:rsidRPr="00F94C5E">
        <w:fldChar w:fldCharType="end"/>
      </w:r>
      <w:r w:rsidRPr="00F94C5E">
        <w:t xml:space="preserve">, for the purposes of assisting the </w:t>
      </w:r>
      <w:r w:rsidR="00CE410D" w:rsidRPr="001D4FAF">
        <w:t>Commonwealth</w:t>
      </w:r>
      <w:r w:rsidR="00DD48BF" w:rsidRPr="00F94C5E">
        <w:t xml:space="preserve"> </w:t>
      </w:r>
      <w:r w:rsidRPr="00F94C5E">
        <w:t xml:space="preserve">to report on an accrual basis, the </w:t>
      </w:r>
      <w:r w:rsidR="00A10294" w:rsidRPr="001D4FAF">
        <w:t>Consultant</w:t>
      </w:r>
      <w:r w:rsidRPr="00F94C5E">
        <w:t xml:space="preserve"> must</w:t>
      </w:r>
      <w:r w:rsidR="00053F5B" w:rsidRPr="00F94C5E">
        <w:t xml:space="preserve"> </w:t>
      </w:r>
      <w:r w:rsidRPr="00F94C5E">
        <w:t xml:space="preserve">with each payment claim under clause </w:t>
      </w:r>
      <w:r w:rsidRPr="00F94C5E">
        <w:fldChar w:fldCharType="begin"/>
      </w:r>
      <w:r w:rsidRPr="00F94C5E">
        <w:instrText xml:space="preserve"> REF _Ref125770367 \w \h </w:instrText>
      </w:r>
      <w:r w:rsidRPr="00F94C5E">
        <w:fldChar w:fldCharType="separate"/>
      </w:r>
      <w:r w:rsidR="00755617">
        <w:t>11.2</w:t>
      </w:r>
      <w:r w:rsidRPr="00F94C5E">
        <w:fldChar w:fldCharType="end"/>
      </w:r>
      <w:r w:rsidRPr="00F94C5E">
        <w:t xml:space="preserve">, provide the </w:t>
      </w:r>
      <w:r w:rsidR="00DB2E6D" w:rsidRPr="001D4FAF">
        <w:t>Contractor's Representative</w:t>
      </w:r>
      <w:r w:rsidR="00F162EE" w:rsidRPr="00F94C5E">
        <w:t xml:space="preserve"> </w:t>
      </w:r>
      <w:r w:rsidRPr="00F94C5E">
        <w:t xml:space="preserve">with accurate information which apportions monthly costs against buildings, infrastructure and expenses for all </w:t>
      </w:r>
      <w:r w:rsidR="00F42400" w:rsidRPr="001D4FAF">
        <w:t>Services</w:t>
      </w:r>
      <w:r w:rsidRPr="00F94C5E">
        <w:t xml:space="preserve"> completed </w:t>
      </w:r>
      <w:r w:rsidR="00DD48BF" w:rsidRPr="00F94C5E">
        <w:t xml:space="preserve">since the </w:t>
      </w:r>
      <w:r w:rsidR="00DD48BF" w:rsidRPr="001D4FAF">
        <w:rPr>
          <w:szCs w:val="22"/>
        </w:rPr>
        <w:t>Contractor</w:t>
      </w:r>
      <w:r w:rsidR="00DD48BF" w:rsidRPr="001D4FAF">
        <w:t>'s</w:t>
      </w:r>
      <w:r w:rsidR="00DD48BF" w:rsidRPr="00F94C5E">
        <w:rPr>
          <w:szCs w:val="22"/>
        </w:rPr>
        <w:t xml:space="preserve"> previous payment to the </w:t>
      </w:r>
      <w:r w:rsidR="00DD48BF" w:rsidRPr="001D4FAF">
        <w:t>Consultant</w:t>
      </w:r>
      <w:r w:rsidR="00DD48BF" w:rsidRPr="00F94C5E">
        <w:t>.</w:t>
      </w:r>
    </w:p>
    <w:p w14:paraId="61547385" w14:textId="77777777" w:rsidR="00B00F98" w:rsidRPr="00F94C5E" w:rsidRDefault="00B00F98" w:rsidP="00125159">
      <w:pPr>
        <w:pStyle w:val="DefenceHeading2"/>
      </w:pPr>
      <w:bookmarkStart w:id="1365" w:name="_Ref122243043"/>
      <w:bookmarkStart w:id="1366" w:name="_Toc122506217"/>
      <w:bookmarkStart w:id="1367" w:name="_Toc209542502"/>
      <w:r w:rsidRPr="00F94C5E">
        <w:t>Facilities and Infrastructure Accounting</w:t>
      </w:r>
      <w:bookmarkEnd w:id="1365"/>
      <w:bookmarkEnd w:id="1366"/>
      <w:bookmarkEnd w:id="1367"/>
    </w:p>
    <w:p w14:paraId="7FE09718" w14:textId="64019336" w:rsidR="00B00F98" w:rsidRPr="00F94C5E" w:rsidRDefault="00B00F98" w:rsidP="00B00F98">
      <w:pPr>
        <w:pStyle w:val="DefenceNormal"/>
      </w:pPr>
      <w:r w:rsidRPr="00F94C5E">
        <w:t xml:space="preserve">Without limiting clause </w:t>
      </w:r>
      <w:r w:rsidRPr="00F94C5E">
        <w:fldChar w:fldCharType="begin"/>
      </w:r>
      <w:r w:rsidRPr="00F94C5E">
        <w:instrText xml:space="preserve"> REF _Ref125770379 \w \h </w:instrText>
      </w:r>
      <w:r w:rsidRPr="00F94C5E">
        <w:fldChar w:fldCharType="separate"/>
      </w:r>
      <w:r w:rsidR="00755617">
        <w:t>11.2</w:t>
      </w:r>
      <w:r w:rsidRPr="00F94C5E">
        <w:fldChar w:fldCharType="end"/>
      </w:r>
      <w:r w:rsidRPr="00F94C5E">
        <w:t xml:space="preserve">, for the purposes of assisting the </w:t>
      </w:r>
      <w:r w:rsidR="00CE410D" w:rsidRPr="001D4FAF">
        <w:t>Commonwealth</w:t>
      </w:r>
      <w:r w:rsidR="00CE410D" w:rsidRPr="00F94C5E">
        <w:t xml:space="preserve"> </w:t>
      </w:r>
      <w:r w:rsidRPr="00F94C5E">
        <w:t>to bring all completed facilities and infrastructure to account</w:t>
      </w:r>
      <w:r w:rsidR="009A1723" w:rsidRPr="00F94C5E">
        <w:t>, prior to</w:t>
      </w:r>
      <w:r w:rsidRPr="00F94C5E">
        <w:t xml:space="preserve"> </w:t>
      </w:r>
      <w:r w:rsidR="004E65E7" w:rsidRPr="001D4FAF">
        <w:t>Completion</w:t>
      </w:r>
      <w:r w:rsidR="00DD48BF" w:rsidRPr="00F94C5E">
        <w:t xml:space="preserve"> (as defined in the </w:t>
      </w:r>
      <w:r w:rsidR="0065145C" w:rsidRPr="001D4FAF">
        <w:t>Managing Contractor Contract</w:t>
      </w:r>
      <w:r w:rsidR="00DD48BF" w:rsidRPr="00F94C5E">
        <w:t>)</w:t>
      </w:r>
      <w:r w:rsidRPr="00F94C5E">
        <w:t xml:space="preserve">, the </w:t>
      </w:r>
      <w:r w:rsidR="00A10294" w:rsidRPr="001D4FAF">
        <w:t>Consultant</w:t>
      </w:r>
      <w:r w:rsidRPr="00F94C5E">
        <w:t xml:space="preserve"> must provide a cost report to the </w:t>
      </w:r>
      <w:r w:rsidR="00DB2E6D" w:rsidRPr="001D4FAF">
        <w:t>Contractor's Representative</w:t>
      </w:r>
      <w:r w:rsidR="00F162EE" w:rsidRPr="00F94C5E">
        <w:t xml:space="preserve"> </w:t>
      </w:r>
      <w:r w:rsidRPr="00F94C5E">
        <w:t>which sets out:</w:t>
      </w:r>
    </w:p>
    <w:p w14:paraId="6611757E" w14:textId="77777777" w:rsidR="00B00F98" w:rsidRPr="00F94C5E" w:rsidRDefault="00B00F98" w:rsidP="00125159">
      <w:pPr>
        <w:pStyle w:val="DefenceHeading3"/>
      </w:pPr>
      <w:bookmarkStart w:id="1368" w:name="_Ref464831698"/>
      <w:r w:rsidRPr="00F94C5E">
        <w:t xml:space="preserve">details of the </w:t>
      </w:r>
      <w:r w:rsidR="00BE3872" w:rsidRPr="001D4FAF">
        <w:t>Fee</w:t>
      </w:r>
      <w:r w:rsidRPr="00F94C5E">
        <w:t xml:space="preserve"> </w:t>
      </w:r>
      <w:r w:rsidR="00DD48BF" w:rsidRPr="00F94C5E">
        <w:t xml:space="preserve">and all </w:t>
      </w:r>
      <w:r w:rsidR="008E3F4E">
        <w:t xml:space="preserve">other </w:t>
      </w:r>
      <w:r w:rsidR="00DD48BF" w:rsidRPr="00F94C5E">
        <w:t xml:space="preserve">amounts payable under the </w:t>
      </w:r>
      <w:r w:rsidR="00BC559D" w:rsidRPr="001D4FAF">
        <w:rPr>
          <w:szCs w:val="22"/>
        </w:rPr>
        <w:t>Subcontract</w:t>
      </w:r>
      <w:r w:rsidR="00BC559D" w:rsidRPr="00F94C5E">
        <w:t xml:space="preserve"> </w:t>
      </w:r>
      <w:r w:rsidR="00DD48BF" w:rsidRPr="00F94C5E">
        <w:t xml:space="preserve">paid by the </w:t>
      </w:r>
      <w:r w:rsidR="0093017B" w:rsidRPr="001D4FAF">
        <w:t>Contractor</w:t>
      </w:r>
      <w:r w:rsidR="00DD48BF" w:rsidRPr="00F94C5E">
        <w:t xml:space="preserve"> to the </w:t>
      </w:r>
      <w:r w:rsidR="00025FDA" w:rsidRPr="001D4FAF">
        <w:t>Consultant</w:t>
      </w:r>
      <w:r w:rsidR="00DD48BF" w:rsidRPr="00F94C5E">
        <w:t xml:space="preserve"> </w:t>
      </w:r>
      <w:r w:rsidR="00DD48BF" w:rsidRPr="00B86D4E">
        <w:t xml:space="preserve">in respect of the </w:t>
      </w:r>
      <w:r w:rsidR="00853E1F" w:rsidRPr="00B86D4E">
        <w:t>MCC Works</w:t>
      </w:r>
      <w:r w:rsidR="00EC41EC" w:rsidRPr="00B86D4E">
        <w:t xml:space="preserve"> </w:t>
      </w:r>
      <w:r w:rsidR="00DD48BF" w:rsidRPr="00B86D4E">
        <w:t xml:space="preserve">or </w:t>
      </w:r>
      <w:r w:rsidR="00053F5B" w:rsidRPr="00B86D4E">
        <w:t xml:space="preserve">a </w:t>
      </w:r>
      <w:r w:rsidR="00DD48BF" w:rsidRPr="00B86D4E">
        <w:t>Stage</w:t>
      </w:r>
      <w:r w:rsidR="00DD48BF" w:rsidRPr="00F94C5E">
        <w:t xml:space="preserve"> (as defined in the </w:t>
      </w:r>
      <w:r w:rsidR="0065145C" w:rsidRPr="001D4FAF">
        <w:t>Managing Contractor Contract</w:t>
      </w:r>
      <w:r w:rsidR="00DD48BF" w:rsidRPr="00F94C5E">
        <w:t>);</w:t>
      </w:r>
      <w:bookmarkEnd w:id="1368"/>
    </w:p>
    <w:p w14:paraId="46D553B1" w14:textId="77777777" w:rsidR="00B00F98" w:rsidRPr="00F94C5E" w:rsidRDefault="00B00F98" w:rsidP="00125159">
      <w:pPr>
        <w:pStyle w:val="DefenceHeading3"/>
      </w:pPr>
      <w:bookmarkStart w:id="1369" w:name="_Ref122249294"/>
      <w:r w:rsidRPr="00F94C5E">
        <w:t xml:space="preserve">the matters specified in the </w:t>
      </w:r>
      <w:r w:rsidR="006239AF" w:rsidRPr="001D4FAF">
        <w:t>Subcontract Particulars</w:t>
      </w:r>
      <w:r w:rsidRPr="00F94C5E">
        <w:t>; and</w:t>
      </w:r>
      <w:bookmarkEnd w:id="1369"/>
    </w:p>
    <w:p w14:paraId="00F87CE1" w14:textId="77777777" w:rsidR="00B00F98" w:rsidRPr="00F94C5E" w:rsidRDefault="00B00F98" w:rsidP="00125159">
      <w:pPr>
        <w:pStyle w:val="DefenceHeading3"/>
      </w:pPr>
      <w:r w:rsidRPr="00F94C5E">
        <w:t>any other matters required by the</w:t>
      </w:r>
      <w:r w:rsidR="00F162EE" w:rsidRPr="00F94C5E">
        <w:t xml:space="preserve"> </w:t>
      </w:r>
      <w:r w:rsidR="00DB2E6D" w:rsidRPr="001D4FAF">
        <w:t>Contractor's Representative</w:t>
      </w:r>
      <w:r w:rsidRPr="00F94C5E">
        <w:t>.</w:t>
      </w:r>
    </w:p>
    <w:p w14:paraId="57DB7377" w14:textId="77777777" w:rsidR="00DD48BF" w:rsidRPr="00F94C5E" w:rsidRDefault="00DD48BF" w:rsidP="00125159">
      <w:pPr>
        <w:pStyle w:val="DefenceHeading2"/>
      </w:pPr>
      <w:bookmarkStart w:id="1370" w:name="_Ref464214297"/>
      <w:bookmarkStart w:id="1371" w:name="_Toc209542503"/>
      <w:bookmarkStart w:id="1372" w:name="_Ref122243092"/>
      <w:bookmarkStart w:id="1373" w:name="_Toc131308592"/>
      <w:r w:rsidRPr="00F94C5E">
        <w:t>Milestone Fee Payment Schedule</w:t>
      </w:r>
      <w:bookmarkEnd w:id="1370"/>
      <w:bookmarkEnd w:id="1371"/>
    </w:p>
    <w:bookmarkEnd w:id="1372"/>
    <w:bookmarkEnd w:id="1373"/>
    <w:p w14:paraId="18E9911F" w14:textId="77777777" w:rsidR="00F55A83" w:rsidRPr="00F94C5E" w:rsidRDefault="00DD48BF" w:rsidP="004C6864">
      <w:pPr>
        <w:pStyle w:val="DefenceHeading3"/>
        <w:numPr>
          <w:ilvl w:val="0"/>
          <w:numId w:val="0"/>
        </w:numPr>
      </w:pPr>
      <w:r w:rsidRPr="00F94C5E">
        <w:t xml:space="preserve">If the </w:t>
      </w:r>
      <w:r w:rsidRPr="001D4FAF">
        <w:t>Fee</w:t>
      </w:r>
      <w:r w:rsidRPr="00F94C5E">
        <w:t xml:space="preserve"> is adjusted under the </w:t>
      </w:r>
      <w:r w:rsidR="00BC559D" w:rsidRPr="000D1060">
        <w:t>Subcontract</w:t>
      </w:r>
      <w:r w:rsidR="00BC559D" w:rsidRPr="00F94C5E">
        <w:t xml:space="preserve"> </w:t>
      </w:r>
      <w:r w:rsidRPr="00F94C5E">
        <w:t xml:space="preserve">and a </w:t>
      </w:r>
      <w:r w:rsidRPr="001D4FAF">
        <w:t>Milestone Fee Payment Schedule</w:t>
      </w:r>
      <w:r w:rsidRPr="00F94C5E">
        <w:t xml:space="preserve"> applies, the </w:t>
      </w:r>
      <w:r w:rsidR="00640855" w:rsidRPr="001D4FAF">
        <w:t>Milestone Fee Payment Schedule</w:t>
      </w:r>
      <w:r w:rsidRPr="00F94C5E">
        <w:t xml:space="preserve"> will be </w:t>
      </w:r>
      <w:r w:rsidRPr="00B86D4E">
        <w:t>adjusted:</w:t>
      </w:r>
      <w:r w:rsidRPr="00F94C5E">
        <w:t xml:space="preserve"> </w:t>
      </w:r>
    </w:p>
    <w:p w14:paraId="53711EFD" w14:textId="77777777" w:rsidR="00DD48BF" w:rsidRPr="00F94C5E" w:rsidRDefault="00DD48BF" w:rsidP="004C6864">
      <w:pPr>
        <w:pStyle w:val="DefenceHeading3"/>
      </w:pPr>
      <w:r w:rsidRPr="00F94C5E">
        <w:t xml:space="preserve">as agreed between the parties; or </w:t>
      </w:r>
    </w:p>
    <w:p w14:paraId="35BEA9C0" w14:textId="77777777" w:rsidR="00DD48BF" w:rsidRDefault="00DD48BF" w:rsidP="004C6864">
      <w:pPr>
        <w:pStyle w:val="DefenceHeading3"/>
      </w:pPr>
      <w:bookmarkStart w:id="1374" w:name="_Ref464830088"/>
      <w:r w:rsidRPr="00F94C5E">
        <w:t xml:space="preserve">failing agreement, </w:t>
      </w:r>
      <w:r w:rsidR="00F55A83" w:rsidRPr="00F94C5E">
        <w:t xml:space="preserve">as </w:t>
      </w:r>
      <w:r w:rsidRPr="00F94C5E">
        <w:t xml:space="preserve">determined by the </w:t>
      </w:r>
      <w:r w:rsidRPr="001D4FAF">
        <w:t>Contractor's Representative</w:t>
      </w:r>
      <w:r w:rsidRPr="00F94C5E">
        <w:t>.</w:t>
      </w:r>
      <w:bookmarkEnd w:id="1374"/>
    </w:p>
    <w:p w14:paraId="6E82FC6B" w14:textId="77777777" w:rsidR="00683C84" w:rsidRPr="00F94C5E" w:rsidRDefault="00683C84" w:rsidP="004C6864">
      <w:pPr>
        <w:pStyle w:val="DefenceHeading3"/>
        <w:numPr>
          <w:ilvl w:val="0"/>
          <w:numId w:val="0"/>
        </w:numPr>
      </w:pPr>
    </w:p>
    <w:p w14:paraId="321A94A0" w14:textId="77777777" w:rsidR="001A339F" w:rsidRPr="00F94C5E" w:rsidRDefault="000A630F" w:rsidP="00125159">
      <w:pPr>
        <w:pStyle w:val="DefenceHeading1"/>
      </w:pPr>
      <w:bookmarkStart w:id="1375" w:name="_BPDC_LN_INS_3154"/>
      <w:bookmarkStart w:id="1376" w:name="_BPDC_PR_INS_3155"/>
      <w:bookmarkStart w:id="1377" w:name="_BPDC_LN_INS_3152"/>
      <w:bookmarkStart w:id="1378" w:name="_BPDC_PR_INS_3153"/>
      <w:bookmarkStart w:id="1379" w:name="_BPDC_LN_INS_3150"/>
      <w:bookmarkStart w:id="1380" w:name="_BPDC_PR_INS_3151"/>
      <w:bookmarkStart w:id="1381" w:name="_BPDC_LN_INS_3148"/>
      <w:bookmarkStart w:id="1382" w:name="_BPDC_PR_INS_3149"/>
      <w:bookmarkStart w:id="1383" w:name="_BPDC_LN_INS_3146"/>
      <w:bookmarkStart w:id="1384" w:name="_BPDC_PR_INS_3147"/>
      <w:bookmarkStart w:id="1385" w:name="_BPDC_LN_INS_3144"/>
      <w:bookmarkStart w:id="1386" w:name="_BPDC_PR_INS_3145"/>
      <w:bookmarkStart w:id="1387" w:name="_BPDC_LN_INS_3142"/>
      <w:bookmarkStart w:id="1388" w:name="_BPDC_PR_INS_3143"/>
      <w:bookmarkStart w:id="1389" w:name="_BPDC_LN_INS_3140"/>
      <w:bookmarkStart w:id="1390" w:name="_BPDC_PR_INS_3141"/>
      <w:bookmarkStart w:id="1391" w:name="_BPDC_LN_INS_3138"/>
      <w:bookmarkStart w:id="1392" w:name="_BPDC_PR_INS_3139"/>
      <w:bookmarkStart w:id="1393" w:name="_BPDC_LN_INS_3136"/>
      <w:bookmarkStart w:id="1394" w:name="_BPDC_PR_INS_3137"/>
      <w:bookmarkStart w:id="1395" w:name="_BPDC_LN_INS_3134"/>
      <w:bookmarkStart w:id="1396" w:name="_BPDC_PR_INS_3135"/>
      <w:bookmarkStart w:id="1397" w:name="_Toc522938475"/>
      <w:bookmarkStart w:id="1398" w:name="_Ref41820877"/>
      <w:bookmarkStart w:id="1399" w:name="_Ref41902572"/>
      <w:bookmarkStart w:id="1400" w:name="_Ref41902618"/>
      <w:bookmarkStart w:id="1401" w:name="_Ref145736112"/>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r w:rsidRPr="00F94C5E">
        <w:br w:type="page"/>
      </w:r>
      <w:bookmarkStart w:id="1402" w:name="_Ref468804552"/>
      <w:bookmarkStart w:id="1403" w:name="_Toc209542504"/>
      <w:r w:rsidR="001A339F" w:rsidRPr="00F94C5E">
        <w:lastRenderedPageBreak/>
        <w:t>Termination</w:t>
      </w:r>
      <w:bookmarkEnd w:id="1397"/>
      <w:bookmarkEnd w:id="1398"/>
      <w:bookmarkEnd w:id="1399"/>
      <w:bookmarkEnd w:id="1400"/>
      <w:bookmarkEnd w:id="1401"/>
      <w:bookmarkEnd w:id="1402"/>
      <w:bookmarkEnd w:id="1403"/>
    </w:p>
    <w:p w14:paraId="40C48C6D" w14:textId="77777777" w:rsidR="001A339F" w:rsidRPr="00F94C5E" w:rsidRDefault="001A339F" w:rsidP="00125159">
      <w:pPr>
        <w:pStyle w:val="DefenceHeading2"/>
      </w:pPr>
      <w:bookmarkStart w:id="1404" w:name="_Toc522938476"/>
      <w:bookmarkStart w:id="1405" w:name="_Ref41821255"/>
      <w:bookmarkStart w:id="1406" w:name="_Ref41902815"/>
      <w:bookmarkStart w:id="1407" w:name="_Toc209542505"/>
      <w:r w:rsidRPr="00F94C5E">
        <w:t>Preservation of Rights</w:t>
      </w:r>
      <w:bookmarkEnd w:id="1404"/>
      <w:bookmarkEnd w:id="1405"/>
      <w:bookmarkEnd w:id="1406"/>
      <w:bookmarkEnd w:id="1407"/>
    </w:p>
    <w:p w14:paraId="4F4C0451" w14:textId="01F11D32" w:rsidR="001A339F" w:rsidRPr="00F94C5E" w:rsidRDefault="00B00F98" w:rsidP="00E106B8">
      <w:pPr>
        <w:pStyle w:val="DefenceNormal"/>
      </w:pPr>
      <w:r w:rsidRPr="00F94C5E">
        <w:rPr>
          <w:szCs w:val="22"/>
        </w:rPr>
        <w:t>Subject to clause</w:t>
      </w:r>
      <w:r w:rsidR="008E5C21" w:rsidRPr="00F94C5E">
        <w:rPr>
          <w:szCs w:val="22"/>
        </w:rPr>
        <w:t xml:space="preserve"> </w:t>
      </w:r>
      <w:r w:rsidR="008E5C21" w:rsidRPr="00F94C5E">
        <w:rPr>
          <w:szCs w:val="22"/>
        </w:rPr>
        <w:fldChar w:fldCharType="begin"/>
      </w:r>
      <w:r w:rsidR="008E5C21" w:rsidRPr="00F94C5E">
        <w:rPr>
          <w:szCs w:val="22"/>
        </w:rPr>
        <w:instrText xml:space="preserve"> REF _Ref106514623 \w \h </w:instrText>
      </w:r>
      <w:r w:rsidR="008E5C21" w:rsidRPr="00F94C5E">
        <w:rPr>
          <w:szCs w:val="22"/>
        </w:rPr>
      </w:r>
      <w:r w:rsidR="008E5C21" w:rsidRPr="00F94C5E">
        <w:rPr>
          <w:szCs w:val="22"/>
        </w:rPr>
        <w:fldChar w:fldCharType="separate"/>
      </w:r>
      <w:r w:rsidR="00755617">
        <w:rPr>
          <w:szCs w:val="22"/>
        </w:rPr>
        <w:t>12.6</w:t>
      </w:r>
      <w:r w:rsidR="008E5C21" w:rsidRPr="00F94C5E">
        <w:rPr>
          <w:szCs w:val="22"/>
        </w:rPr>
        <w:fldChar w:fldCharType="end"/>
      </w:r>
      <w:r w:rsidRPr="00F94C5E">
        <w:rPr>
          <w:szCs w:val="22"/>
        </w:rPr>
        <w:t xml:space="preserve">, nothing </w:t>
      </w:r>
      <w:r w:rsidR="001A339F" w:rsidRPr="00F94C5E">
        <w:rPr>
          <w:szCs w:val="22"/>
        </w:rPr>
        <w:t xml:space="preserve">in clause </w:t>
      </w:r>
      <w:r w:rsidR="00B35662" w:rsidRPr="00F94C5E">
        <w:rPr>
          <w:szCs w:val="22"/>
        </w:rPr>
        <w:fldChar w:fldCharType="begin"/>
      </w:r>
      <w:r w:rsidR="00B35662" w:rsidRPr="00F94C5E">
        <w:rPr>
          <w:szCs w:val="22"/>
        </w:rPr>
        <w:instrText xml:space="preserve"> REF _Ref41902572 \w \h </w:instrText>
      </w:r>
      <w:r w:rsidR="00B35662" w:rsidRPr="00F94C5E">
        <w:rPr>
          <w:szCs w:val="22"/>
        </w:rPr>
      </w:r>
      <w:r w:rsidR="00B35662" w:rsidRPr="00F94C5E">
        <w:rPr>
          <w:szCs w:val="22"/>
        </w:rPr>
        <w:fldChar w:fldCharType="separate"/>
      </w:r>
      <w:r w:rsidR="00755617">
        <w:rPr>
          <w:szCs w:val="22"/>
        </w:rPr>
        <w:t>12</w:t>
      </w:r>
      <w:r w:rsidR="00B35662" w:rsidRPr="00F94C5E">
        <w:rPr>
          <w:szCs w:val="22"/>
        </w:rPr>
        <w:fldChar w:fldCharType="end"/>
      </w:r>
      <w:r w:rsidR="001A339F" w:rsidRPr="00F94C5E">
        <w:rPr>
          <w:szCs w:val="22"/>
        </w:rPr>
        <w:t xml:space="preserve"> or that </w:t>
      </w:r>
      <w:r w:rsidR="00FF3039" w:rsidRPr="00F94C5E">
        <w:rPr>
          <w:szCs w:val="22"/>
        </w:rPr>
        <w:t xml:space="preserve">the </w:t>
      </w:r>
      <w:r w:rsidR="00BB5FC5" w:rsidRPr="001D4FAF">
        <w:t>Contractor</w:t>
      </w:r>
      <w:r w:rsidR="00FF3039" w:rsidRPr="00F94C5E">
        <w:rPr>
          <w:szCs w:val="22"/>
        </w:rPr>
        <w:t xml:space="preserve"> </w:t>
      </w:r>
      <w:r w:rsidR="001A339F" w:rsidRPr="00F94C5E">
        <w:rPr>
          <w:szCs w:val="22"/>
        </w:rPr>
        <w:t xml:space="preserve">does or fails to do pursuant to clause </w:t>
      </w:r>
      <w:r w:rsidR="00B35662" w:rsidRPr="00F94C5E">
        <w:rPr>
          <w:szCs w:val="22"/>
        </w:rPr>
        <w:fldChar w:fldCharType="begin"/>
      </w:r>
      <w:r w:rsidR="00B35662" w:rsidRPr="00F94C5E">
        <w:rPr>
          <w:szCs w:val="22"/>
        </w:rPr>
        <w:instrText xml:space="preserve"> REF _Ref41902618 \w \h </w:instrText>
      </w:r>
      <w:r w:rsidR="00B35662" w:rsidRPr="00F94C5E">
        <w:rPr>
          <w:szCs w:val="22"/>
        </w:rPr>
      </w:r>
      <w:r w:rsidR="00B35662" w:rsidRPr="00F94C5E">
        <w:rPr>
          <w:szCs w:val="22"/>
        </w:rPr>
        <w:fldChar w:fldCharType="separate"/>
      </w:r>
      <w:r w:rsidR="00755617">
        <w:rPr>
          <w:szCs w:val="22"/>
        </w:rPr>
        <w:t>12</w:t>
      </w:r>
      <w:r w:rsidR="00B35662" w:rsidRPr="00F94C5E">
        <w:rPr>
          <w:szCs w:val="22"/>
        </w:rPr>
        <w:fldChar w:fldCharType="end"/>
      </w:r>
      <w:r w:rsidR="001A339F" w:rsidRPr="00F94C5E">
        <w:rPr>
          <w:szCs w:val="22"/>
        </w:rPr>
        <w:t xml:space="preserve"> will prejudice </w:t>
      </w:r>
      <w:r w:rsidR="00DD48BF" w:rsidRPr="00F94C5E">
        <w:rPr>
          <w:szCs w:val="22"/>
        </w:rPr>
        <w:t xml:space="preserve">any </w:t>
      </w:r>
      <w:r w:rsidR="001A339F" w:rsidRPr="00F94C5E">
        <w:rPr>
          <w:szCs w:val="22"/>
        </w:rPr>
        <w:t>right</w:t>
      </w:r>
      <w:r w:rsidR="00DD48BF" w:rsidRPr="00F94C5E">
        <w:rPr>
          <w:szCs w:val="22"/>
        </w:rPr>
        <w:t xml:space="preserve"> or remedy</w:t>
      </w:r>
      <w:r w:rsidR="001A339F" w:rsidRPr="00F94C5E">
        <w:rPr>
          <w:szCs w:val="22"/>
        </w:rPr>
        <w:t xml:space="preserve"> of </w:t>
      </w:r>
      <w:r w:rsidR="00FF3039" w:rsidRPr="00F94C5E">
        <w:rPr>
          <w:szCs w:val="22"/>
        </w:rPr>
        <w:t xml:space="preserve">the </w:t>
      </w:r>
      <w:r w:rsidR="00BB5FC5" w:rsidRPr="001D4FAF">
        <w:t>Contractor</w:t>
      </w:r>
      <w:r w:rsidR="00FF3039" w:rsidRPr="00F94C5E">
        <w:rPr>
          <w:szCs w:val="22"/>
        </w:rPr>
        <w:t xml:space="preserve"> </w:t>
      </w:r>
      <w:r w:rsidR="00DD48BF" w:rsidRPr="00F94C5E">
        <w:rPr>
          <w:szCs w:val="22"/>
        </w:rPr>
        <w:t>(</w:t>
      </w:r>
      <w:r w:rsidR="001A339F" w:rsidRPr="00F94C5E">
        <w:rPr>
          <w:szCs w:val="22"/>
        </w:rPr>
        <w:t>including</w:t>
      </w:r>
      <w:r w:rsidR="00DD48BF" w:rsidRPr="00F94C5E">
        <w:rPr>
          <w:szCs w:val="22"/>
        </w:rPr>
        <w:t xml:space="preserve"> the</w:t>
      </w:r>
      <w:r w:rsidR="001A339F" w:rsidRPr="00F94C5E">
        <w:rPr>
          <w:szCs w:val="22"/>
        </w:rPr>
        <w:t xml:space="preserve"> recover</w:t>
      </w:r>
      <w:r w:rsidR="00DD48BF" w:rsidRPr="00F94C5E">
        <w:rPr>
          <w:szCs w:val="22"/>
        </w:rPr>
        <w:t>y of</w:t>
      </w:r>
      <w:r w:rsidR="001A339F" w:rsidRPr="00F94C5E">
        <w:rPr>
          <w:szCs w:val="22"/>
        </w:rPr>
        <w:t xml:space="preserve"> damages) where the </w:t>
      </w:r>
      <w:r w:rsidR="00A10294" w:rsidRPr="001D4FAF">
        <w:t>Consultant</w:t>
      </w:r>
      <w:r w:rsidR="00FF3039" w:rsidRPr="00F94C5E">
        <w:rPr>
          <w:szCs w:val="22"/>
        </w:rPr>
        <w:t xml:space="preserve"> </w:t>
      </w:r>
      <w:r w:rsidR="001A339F" w:rsidRPr="00F94C5E">
        <w:rPr>
          <w:szCs w:val="22"/>
        </w:rPr>
        <w:t xml:space="preserve">breaches (including repudiates) the </w:t>
      </w:r>
      <w:r w:rsidR="00BC559D" w:rsidRPr="001D4FAF">
        <w:rPr>
          <w:szCs w:val="22"/>
        </w:rPr>
        <w:t>Subcontract</w:t>
      </w:r>
      <w:r w:rsidR="001A339F" w:rsidRPr="00F94C5E">
        <w:rPr>
          <w:szCs w:val="22"/>
        </w:rPr>
        <w:t>.</w:t>
      </w:r>
    </w:p>
    <w:p w14:paraId="324E85A5" w14:textId="77777777" w:rsidR="001A339F" w:rsidRPr="00F94C5E" w:rsidRDefault="001A339F" w:rsidP="00125159">
      <w:pPr>
        <w:pStyle w:val="DefenceHeading2"/>
      </w:pPr>
      <w:bookmarkStart w:id="1408" w:name="_Toc522938477"/>
      <w:bookmarkStart w:id="1409" w:name="_Toc209542506"/>
      <w:r w:rsidRPr="00F94C5E">
        <w:t>Consultant Default</w:t>
      </w:r>
      <w:bookmarkEnd w:id="1408"/>
      <w:bookmarkEnd w:id="1409"/>
    </w:p>
    <w:p w14:paraId="0969EC34" w14:textId="1A6BEEEC" w:rsidR="001A339F" w:rsidRPr="00F94C5E" w:rsidRDefault="001A339F" w:rsidP="00E106B8">
      <w:pPr>
        <w:pStyle w:val="DefenceNormal"/>
      </w:pPr>
      <w:r w:rsidRPr="00F94C5E">
        <w:rPr>
          <w:szCs w:val="22"/>
        </w:rPr>
        <w:t xml:space="preserve">The </w:t>
      </w:r>
      <w:r w:rsidR="00BB5FC5" w:rsidRPr="001D4FAF">
        <w:t>Contractor</w:t>
      </w:r>
      <w:r w:rsidR="00F54E3B" w:rsidRPr="00F94C5E">
        <w:rPr>
          <w:szCs w:val="22"/>
        </w:rPr>
        <w:t xml:space="preserve"> </w:t>
      </w:r>
      <w:r w:rsidRPr="00F94C5E">
        <w:rPr>
          <w:szCs w:val="22"/>
        </w:rPr>
        <w:t xml:space="preserve">may give a written notice under clause </w:t>
      </w:r>
      <w:r w:rsidR="00B35662" w:rsidRPr="00F94C5E">
        <w:rPr>
          <w:szCs w:val="22"/>
        </w:rPr>
        <w:fldChar w:fldCharType="begin"/>
      </w:r>
      <w:r w:rsidR="00B35662" w:rsidRPr="00F94C5E">
        <w:rPr>
          <w:szCs w:val="22"/>
        </w:rPr>
        <w:instrText xml:space="preserve"> REF _Ref41902596 \w \h </w:instrText>
      </w:r>
      <w:r w:rsidR="00B35662" w:rsidRPr="00F94C5E">
        <w:rPr>
          <w:szCs w:val="22"/>
        </w:rPr>
      </w:r>
      <w:r w:rsidR="00B35662" w:rsidRPr="00F94C5E">
        <w:rPr>
          <w:szCs w:val="22"/>
        </w:rPr>
        <w:fldChar w:fldCharType="separate"/>
      </w:r>
      <w:r w:rsidR="00755617">
        <w:rPr>
          <w:szCs w:val="22"/>
        </w:rPr>
        <w:t>12.3</w:t>
      </w:r>
      <w:r w:rsidR="00B35662" w:rsidRPr="00F94C5E">
        <w:rPr>
          <w:szCs w:val="22"/>
        </w:rPr>
        <w:fldChar w:fldCharType="end"/>
      </w:r>
      <w:r w:rsidRPr="00F94C5E">
        <w:rPr>
          <w:szCs w:val="22"/>
        </w:rPr>
        <w:t xml:space="preserve"> to the </w:t>
      </w:r>
      <w:r w:rsidR="00A10294" w:rsidRPr="001D4FAF">
        <w:t>Consultant</w:t>
      </w:r>
      <w:r w:rsidRPr="00F94C5E">
        <w:rPr>
          <w:szCs w:val="22"/>
        </w:rPr>
        <w:t xml:space="preserve"> if the </w:t>
      </w:r>
      <w:r w:rsidR="00A10294" w:rsidRPr="001D4FAF">
        <w:t>Consultant</w:t>
      </w:r>
      <w:r w:rsidR="00275684">
        <w:t xml:space="preserve"> is in breach of the Subcontract.</w:t>
      </w:r>
    </w:p>
    <w:p w14:paraId="3F973186" w14:textId="77777777" w:rsidR="001A339F" w:rsidRPr="00F94C5E" w:rsidRDefault="001A339F" w:rsidP="00125159">
      <w:pPr>
        <w:pStyle w:val="DefenceHeading2"/>
      </w:pPr>
      <w:bookmarkStart w:id="1410" w:name="_Toc76045778"/>
      <w:bookmarkStart w:id="1411" w:name="_Toc76045779"/>
      <w:bookmarkStart w:id="1412" w:name="_Toc76045780"/>
      <w:bookmarkStart w:id="1413" w:name="_Toc76045781"/>
      <w:bookmarkStart w:id="1414" w:name="_Toc76045782"/>
      <w:bookmarkStart w:id="1415" w:name="_Toc76045783"/>
      <w:bookmarkStart w:id="1416" w:name="_Toc76045784"/>
      <w:bookmarkStart w:id="1417" w:name="_Toc76045785"/>
      <w:bookmarkStart w:id="1418" w:name="_Toc76045786"/>
      <w:bookmarkStart w:id="1419" w:name="_Toc76045787"/>
      <w:bookmarkStart w:id="1420" w:name="_Toc76045788"/>
      <w:bookmarkStart w:id="1421" w:name="_BPDC_LN_INS_3081"/>
      <w:bookmarkStart w:id="1422" w:name="_BPDC_PR_INS_3082"/>
      <w:bookmarkStart w:id="1423" w:name="_Toc76045789"/>
      <w:bookmarkStart w:id="1424" w:name="_Toc76045790"/>
      <w:bookmarkStart w:id="1425" w:name="_Toc76045791"/>
      <w:bookmarkStart w:id="1426" w:name="_Toc76045792"/>
      <w:bookmarkStart w:id="1427" w:name="_BPDC_LN_INS_3079"/>
      <w:bookmarkStart w:id="1428" w:name="_BPDC_PR_INS_3080"/>
      <w:bookmarkStart w:id="1429" w:name="_BPDC_LN_INS_3077"/>
      <w:bookmarkStart w:id="1430" w:name="_BPDC_PR_INS_3078"/>
      <w:bookmarkStart w:id="1431" w:name="_BPDC_LN_INS_3075"/>
      <w:bookmarkStart w:id="1432" w:name="_BPDC_PR_INS_3076"/>
      <w:bookmarkStart w:id="1433" w:name="_Toc76045793"/>
      <w:bookmarkStart w:id="1434" w:name="_Toc76045794"/>
      <w:bookmarkStart w:id="1435" w:name="_Toc76045795"/>
      <w:bookmarkStart w:id="1436" w:name="_Toc522938479"/>
      <w:bookmarkStart w:id="1437" w:name="_Ref41820927"/>
      <w:bookmarkStart w:id="1438" w:name="_Ref41821076"/>
      <w:bookmarkStart w:id="1439" w:name="_Ref41821187"/>
      <w:bookmarkStart w:id="1440" w:name="_Ref41902596"/>
      <w:bookmarkStart w:id="1441" w:name="_Ref41902709"/>
      <w:bookmarkStart w:id="1442" w:name="_Ref41902726"/>
      <w:bookmarkStart w:id="1443" w:name="_Ref41902756"/>
      <w:bookmarkStart w:id="1444" w:name="_Ref41902771"/>
      <w:bookmarkStart w:id="1445" w:name="_Ref41903259"/>
      <w:bookmarkStart w:id="1446" w:name="_Ref141069269"/>
      <w:bookmarkStart w:id="1447" w:name="_Toc209542507"/>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r w:rsidRPr="00F94C5E">
        <w:t>Contents of Notice of Default</w:t>
      </w:r>
      <w:bookmarkEnd w:id="1436"/>
      <w:bookmarkEnd w:id="1437"/>
      <w:bookmarkEnd w:id="1438"/>
      <w:bookmarkEnd w:id="1439"/>
      <w:bookmarkEnd w:id="1440"/>
      <w:bookmarkEnd w:id="1441"/>
      <w:bookmarkEnd w:id="1442"/>
      <w:bookmarkEnd w:id="1443"/>
      <w:bookmarkEnd w:id="1444"/>
      <w:bookmarkEnd w:id="1445"/>
      <w:bookmarkEnd w:id="1446"/>
      <w:bookmarkEnd w:id="1447"/>
      <w:r w:rsidRPr="00F94C5E">
        <w:t xml:space="preserve"> </w:t>
      </w:r>
    </w:p>
    <w:p w14:paraId="2653C915" w14:textId="1EEF23FF" w:rsidR="001A339F" w:rsidRPr="00F94C5E" w:rsidRDefault="001A339F" w:rsidP="00E106B8">
      <w:pPr>
        <w:pStyle w:val="DefenceNormal"/>
      </w:pPr>
      <w:r w:rsidRPr="00F94C5E">
        <w:rPr>
          <w:szCs w:val="22"/>
        </w:rPr>
        <w:t xml:space="preserve">A notice under clause </w:t>
      </w:r>
      <w:r w:rsidR="00B35662" w:rsidRPr="00F94C5E">
        <w:rPr>
          <w:szCs w:val="22"/>
        </w:rPr>
        <w:fldChar w:fldCharType="begin"/>
      </w:r>
      <w:r w:rsidR="00B35662" w:rsidRPr="00F94C5E">
        <w:rPr>
          <w:szCs w:val="22"/>
        </w:rPr>
        <w:instrText xml:space="preserve"> REF _Ref41902709 \w \h </w:instrText>
      </w:r>
      <w:r w:rsidR="00B35662" w:rsidRPr="00F94C5E">
        <w:rPr>
          <w:szCs w:val="22"/>
        </w:rPr>
      </w:r>
      <w:r w:rsidR="00B35662" w:rsidRPr="00F94C5E">
        <w:rPr>
          <w:szCs w:val="22"/>
        </w:rPr>
        <w:fldChar w:fldCharType="separate"/>
      </w:r>
      <w:r w:rsidR="00755617">
        <w:rPr>
          <w:szCs w:val="22"/>
        </w:rPr>
        <w:t>12.3</w:t>
      </w:r>
      <w:r w:rsidR="00B35662" w:rsidRPr="00F94C5E">
        <w:rPr>
          <w:szCs w:val="22"/>
        </w:rPr>
        <w:fldChar w:fldCharType="end"/>
      </w:r>
      <w:r w:rsidRPr="00F94C5E">
        <w:rPr>
          <w:szCs w:val="22"/>
        </w:rPr>
        <w:t xml:space="preserve"> must state:</w:t>
      </w:r>
    </w:p>
    <w:p w14:paraId="7755F794" w14:textId="01808935" w:rsidR="001A339F" w:rsidRPr="00F94C5E" w:rsidRDefault="001A339F" w:rsidP="00125159">
      <w:pPr>
        <w:pStyle w:val="DefenceHeading3"/>
      </w:pPr>
      <w:bookmarkStart w:id="1448" w:name="_Ref145737191"/>
      <w:r w:rsidRPr="00F94C5E">
        <w:t xml:space="preserve">that it is a notice under clause </w:t>
      </w:r>
      <w:r w:rsidR="00B35662" w:rsidRPr="00F94C5E">
        <w:fldChar w:fldCharType="begin"/>
      </w:r>
      <w:r w:rsidR="00B35662" w:rsidRPr="00F94C5E">
        <w:instrText xml:space="preserve"> REF _Ref41902726 \w \h </w:instrText>
      </w:r>
      <w:r w:rsidR="00B35662" w:rsidRPr="00F94C5E">
        <w:fldChar w:fldCharType="separate"/>
      </w:r>
      <w:r w:rsidR="00755617">
        <w:t>12.3</w:t>
      </w:r>
      <w:r w:rsidR="00B35662" w:rsidRPr="00F94C5E">
        <w:fldChar w:fldCharType="end"/>
      </w:r>
      <w:r w:rsidRPr="00F94C5E">
        <w:t>;</w:t>
      </w:r>
      <w:bookmarkEnd w:id="1448"/>
    </w:p>
    <w:p w14:paraId="3807D783" w14:textId="77777777" w:rsidR="001A339F" w:rsidRPr="00F94C5E" w:rsidRDefault="001A339F" w:rsidP="00125159">
      <w:pPr>
        <w:pStyle w:val="DefenceHeading3"/>
      </w:pPr>
      <w:r w:rsidRPr="00F94C5E">
        <w:t>the</w:t>
      </w:r>
      <w:r w:rsidR="00DD48BF" w:rsidRPr="00F94C5E">
        <w:t xml:space="preserve"> failure or </w:t>
      </w:r>
      <w:r w:rsidRPr="00F94C5E">
        <w:t>breach relied upon; and</w:t>
      </w:r>
    </w:p>
    <w:p w14:paraId="1FE3820D" w14:textId="77777777" w:rsidR="001A339F" w:rsidRPr="00F94C5E" w:rsidRDefault="001A339F" w:rsidP="00125159">
      <w:pPr>
        <w:pStyle w:val="DefenceHeading3"/>
      </w:pPr>
      <w:bookmarkStart w:id="1449" w:name="_Ref125791133"/>
      <w:r w:rsidRPr="00F94C5E">
        <w:t xml:space="preserve">that the </w:t>
      </w:r>
      <w:r w:rsidR="00BB5FC5" w:rsidRPr="001D4FAF">
        <w:t>Contractor</w:t>
      </w:r>
      <w:r w:rsidR="00FF3039" w:rsidRPr="00F94C5E">
        <w:t xml:space="preserve"> </w:t>
      </w:r>
      <w:r w:rsidRPr="00F94C5E">
        <w:t xml:space="preserve">requires the </w:t>
      </w:r>
      <w:r w:rsidR="00A10294" w:rsidRPr="001D4FAF">
        <w:t>Consultant</w:t>
      </w:r>
      <w:r w:rsidR="00FF3039" w:rsidRPr="00F94C5E">
        <w:t xml:space="preserve"> </w:t>
      </w:r>
      <w:r w:rsidRPr="00F94C5E">
        <w:t xml:space="preserve">to remedy the </w:t>
      </w:r>
      <w:r w:rsidR="00DD48BF" w:rsidRPr="00F94C5E">
        <w:t xml:space="preserve">failure or </w:t>
      </w:r>
      <w:r w:rsidRPr="00F94C5E">
        <w:t xml:space="preserve">breach within </w:t>
      </w:r>
      <w:r w:rsidR="00FF3039" w:rsidRPr="00F94C5E">
        <w:t xml:space="preserve">the number of </w:t>
      </w:r>
      <w:r w:rsidRPr="00F94C5E">
        <w:t xml:space="preserve">days </w:t>
      </w:r>
      <w:r w:rsidR="003C5323" w:rsidRPr="00F94C5E">
        <w:t>specified</w:t>
      </w:r>
      <w:r w:rsidR="00FF3039" w:rsidRPr="00F94C5E">
        <w:t xml:space="preserve"> in the </w:t>
      </w:r>
      <w:r w:rsidR="006239AF" w:rsidRPr="001D4FAF">
        <w:t>Subcontract Particulars</w:t>
      </w:r>
      <w:r w:rsidR="00551210" w:rsidRPr="00F94C5E">
        <w:t xml:space="preserve"> </w:t>
      </w:r>
      <w:r w:rsidRPr="00F94C5E">
        <w:t>of receiving the notice.</w:t>
      </w:r>
      <w:bookmarkEnd w:id="1449"/>
    </w:p>
    <w:p w14:paraId="7600EECE" w14:textId="77777777" w:rsidR="001A339F" w:rsidRPr="00F94C5E" w:rsidRDefault="001A339F" w:rsidP="00125159">
      <w:pPr>
        <w:pStyle w:val="DefenceHeading2"/>
      </w:pPr>
      <w:bookmarkStart w:id="1450" w:name="_Toc522938480"/>
      <w:bookmarkStart w:id="1451" w:name="_Ref41821112"/>
      <w:bookmarkStart w:id="1452" w:name="_Ref41902832"/>
      <w:bookmarkStart w:id="1453" w:name="_Ref462992495"/>
      <w:bookmarkStart w:id="1454" w:name="_Ref462994664"/>
      <w:bookmarkStart w:id="1455" w:name="_Ref474229796"/>
      <w:bookmarkStart w:id="1456" w:name="_Ref474229805"/>
      <w:bookmarkStart w:id="1457" w:name="_Toc209542508"/>
      <w:r w:rsidRPr="00F94C5E">
        <w:t>Termination for Insolvency or Breach</w:t>
      </w:r>
      <w:bookmarkEnd w:id="1450"/>
      <w:bookmarkEnd w:id="1451"/>
      <w:bookmarkEnd w:id="1452"/>
      <w:bookmarkEnd w:id="1453"/>
      <w:bookmarkEnd w:id="1454"/>
      <w:bookmarkEnd w:id="1455"/>
      <w:bookmarkEnd w:id="1456"/>
      <w:bookmarkEnd w:id="1457"/>
    </w:p>
    <w:p w14:paraId="1CD65CFC" w14:textId="77777777" w:rsidR="001A339F" w:rsidRPr="00F94C5E" w:rsidRDefault="001A339F" w:rsidP="00E106B8">
      <w:pPr>
        <w:pStyle w:val="DefenceNormal"/>
      </w:pPr>
      <w:r w:rsidRPr="00F94C5E">
        <w:rPr>
          <w:szCs w:val="22"/>
        </w:rPr>
        <w:t>If:</w:t>
      </w:r>
    </w:p>
    <w:p w14:paraId="66B9E4AB" w14:textId="77777777" w:rsidR="001A339F" w:rsidRPr="00F94C5E" w:rsidRDefault="001A339F" w:rsidP="00125159">
      <w:pPr>
        <w:pStyle w:val="DefenceHeading3"/>
      </w:pPr>
      <w:r w:rsidRPr="00F94C5E">
        <w:t xml:space="preserve">an </w:t>
      </w:r>
      <w:r w:rsidRPr="001D4FAF">
        <w:t>Insolvency Event</w:t>
      </w:r>
      <w:r w:rsidRPr="00F94C5E">
        <w:t xml:space="preserve"> occurs to </w:t>
      </w:r>
      <w:r w:rsidR="00FF3039" w:rsidRPr="00F94C5E">
        <w:t xml:space="preserve">the </w:t>
      </w:r>
      <w:r w:rsidR="00A10294" w:rsidRPr="001D4FAF">
        <w:t>Consultant</w:t>
      </w:r>
      <w:r w:rsidRPr="00F94C5E">
        <w:t xml:space="preserve"> or</w:t>
      </w:r>
      <w:r w:rsidR="008E4F88" w:rsidRPr="00F94C5E">
        <w:t>,</w:t>
      </w:r>
      <w:r w:rsidRPr="00F94C5E">
        <w:t xml:space="preserve"> where </w:t>
      </w:r>
      <w:r w:rsidR="00FF3039" w:rsidRPr="00F94C5E">
        <w:t xml:space="preserve">the </w:t>
      </w:r>
      <w:r w:rsidR="00A10294" w:rsidRPr="001D4FAF">
        <w:t>Consultant</w:t>
      </w:r>
      <w:r w:rsidR="00FF3039" w:rsidRPr="00F94C5E">
        <w:t xml:space="preserve"> </w:t>
      </w:r>
      <w:r w:rsidRPr="00F94C5E">
        <w:t xml:space="preserve">comprises </w:t>
      </w:r>
      <w:r w:rsidR="00275684">
        <w:t>two</w:t>
      </w:r>
      <w:r w:rsidR="00275684" w:rsidRPr="00F94C5E">
        <w:t xml:space="preserve"> </w:t>
      </w:r>
      <w:r w:rsidRPr="00F94C5E">
        <w:t xml:space="preserve">or more persons, to any one of those persons; </w:t>
      </w:r>
    </w:p>
    <w:p w14:paraId="04866C03" w14:textId="0B50D75D" w:rsidR="00D37A0A" w:rsidRPr="00F94C5E" w:rsidRDefault="00FF3039" w:rsidP="00125159">
      <w:pPr>
        <w:pStyle w:val="DefenceHeading3"/>
      </w:pPr>
      <w:bookmarkStart w:id="1458" w:name="_Ref462668924"/>
      <w:bookmarkStart w:id="1459" w:name="_Ref125791146"/>
      <w:r w:rsidRPr="00F94C5E">
        <w:t xml:space="preserve">the </w:t>
      </w:r>
      <w:r w:rsidR="00A10294" w:rsidRPr="001D4FAF">
        <w:t>Consultant</w:t>
      </w:r>
      <w:r w:rsidRPr="00F94C5E">
        <w:t xml:space="preserve"> </w:t>
      </w:r>
      <w:r w:rsidR="001A339F" w:rsidRPr="00F94C5E">
        <w:t xml:space="preserve">does not remedy a </w:t>
      </w:r>
      <w:r w:rsidR="005B2FB5">
        <w:t xml:space="preserve">failure or </w:t>
      </w:r>
      <w:r w:rsidR="001A339F" w:rsidRPr="00F94C5E">
        <w:t xml:space="preserve">breach the subject of a notice under clause </w:t>
      </w:r>
      <w:r w:rsidR="00B35662" w:rsidRPr="00F94C5E">
        <w:fldChar w:fldCharType="begin"/>
      </w:r>
      <w:r w:rsidR="00B35662" w:rsidRPr="00F94C5E">
        <w:instrText xml:space="preserve"> REF _Ref41902756 \w \h </w:instrText>
      </w:r>
      <w:r w:rsidR="00B35662" w:rsidRPr="00F94C5E">
        <w:fldChar w:fldCharType="separate"/>
      </w:r>
      <w:r w:rsidR="00755617">
        <w:t>12.3</w:t>
      </w:r>
      <w:r w:rsidR="00B35662" w:rsidRPr="00F94C5E">
        <w:fldChar w:fldCharType="end"/>
      </w:r>
      <w:r w:rsidR="001A339F" w:rsidRPr="00F94C5E">
        <w:t xml:space="preserve"> within </w:t>
      </w:r>
      <w:r w:rsidR="008E4F88" w:rsidRPr="00F94C5E">
        <w:t xml:space="preserve">the number of days </w:t>
      </w:r>
      <w:r w:rsidR="003C5323" w:rsidRPr="00F94C5E">
        <w:t>specified</w:t>
      </w:r>
      <w:r w:rsidR="008E4F88" w:rsidRPr="00F94C5E">
        <w:t xml:space="preserve"> in the </w:t>
      </w:r>
      <w:r w:rsidR="006239AF" w:rsidRPr="001D4FAF">
        <w:t>Subcontract Particulars</w:t>
      </w:r>
      <w:r w:rsidR="00551210" w:rsidRPr="00F94C5E">
        <w:t xml:space="preserve"> </w:t>
      </w:r>
      <w:r w:rsidR="001A339F" w:rsidRPr="00F94C5E">
        <w:t>of receiving the notice</w:t>
      </w:r>
      <w:r w:rsidR="00551210" w:rsidRPr="00F94C5E">
        <w:t xml:space="preserve"> under </w:t>
      </w:r>
      <w:r w:rsidR="000D6195" w:rsidRPr="00F94C5E">
        <w:t>c</w:t>
      </w:r>
      <w:r w:rsidR="00551210" w:rsidRPr="00F94C5E">
        <w:t xml:space="preserve">lause </w:t>
      </w:r>
      <w:r w:rsidR="00551210" w:rsidRPr="00F94C5E">
        <w:fldChar w:fldCharType="begin"/>
      </w:r>
      <w:r w:rsidR="00551210" w:rsidRPr="00F94C5E">
        <w:instrText xml:space="preserve"> REF _Ref141069269 \r \h </w:instrText>
      </w:r>
      <w:r w:rsidR="00551210" w:rsidRPr="00F94C5E">
        <w:fldChar w:fldCharType="separate"/>
      </w:r>
      <w:r w:rsidR="00755617">
        <w:t>12.3</w:t>
      </w:r>
      <w:r w:rsidR="00551210" w:rsidRPr="00F94C5E">
        <w:fldChar w:fldCharType="end"/>
      </w:r>
      <w:r w:rsidR="00DD48BF" w:rsidRPr="00F94C5E">
        <w:t>;</w:t>
      </w:r>
      <w:bookmarkEnd w:id="1458"/>
    </w:p>
    <w:p w14:paraId="33EA542E" w14:textId="059882D2" w:rsidR="00332ECE" w:rsidRPr="00F94C5E" w:rsidRDefault="00332ECE" w:rsidP="00125159">
      <w:pPr>
        <w:pStyle w:val="DefenceHeading3"/>
      </w:pPr>
      <w:r w:rsidRPr="00F94C5E">
        <w:t xml:space="preserve">a </w:t>
      </w:r>
      <w:r w:rsidR="00394131" w:rsidRPr="001D4FAF">
        <w:t>direction</w:t>
      </w:r>
      <w:r w:rsidRPr="00F94C5E">
        <w:t xml:space="preserve"> has been given under clause </w:t>
      </w:r>
      <w:r w:rsidR="001F6C0B">
        <w:fldChar w:fldCharType="begin"/>
      </w:r>
      <w:r w:rsidR="001F6C0B">
        <w:instrText xml:space="preserve"> REF _Ref44859713 \w </w:instrText>
      </w:r>
      <w:r w:rsidR="001F6C0B">
        <w:fldChar w:fldCharType="separate"/>
      </w:r>
      <w:r w:rsidR="00755617">
        <w:t>7.2</w:t>
      </w:r>
      <w:r w:rsidR="001F6C0B">
        <w:fldChar w:fldCharType="end"/>
      </w:r>
      <w:r w:rsidRPr="00F94C5E">
        <w:t xml:space="preserve">, the </w:t>
      </w:r>
      <w:r w:rsidRPr="001D4FAF">
        <w:t>Consultant</w:t>
      </w:r>
      <w:r w:rsidRPr="00F94C5E">
        <w:t xml:space="preserve"> fails to comply with clause </w:t>
      </w:r>
      <w:r w:rsidR="0039210E">
        <w:fldChar w:fldCharType="begin"/>
      </w:r>
      <w:r w:rsidR="0039210E">
        <w:instrText xml:space="preserve"> REF _Ref44895420 \n \h </w:instrText>
      </w:r>
      <w:r w:rsidR="0039210E">
        <w:fldChar w:fldCharType="separate"/>
      </w:r>
      <w:r w:rsidR="00755617">
        <w:t>7.3</w:t>
      </w:r>
      <w:r w:rsidR="0039210E">
        <w:fldChar w:fldCharType="end"/>
      </w:r>
      <w:r w:rsidRPr="00F94C5E">
        <w:t>; or</w:t>
      </w:r>
    </w:p>
    <w:p w14:paraId="0A55973C" w14:textId="0C39F638" w:rsidR="001A339F" w:rsidRPr="00E8611A" w:rsidRDefault="00D37A0A" w:rsidP="00E8611A">
      <w:pPr>
        <w:pStyle w:val="DefenceHeading3"/>
      </w:pPr>
      <w:r w:rsidRPr="00F94C5E">
        <w:t xml:space="preserve">the </w:t>
      </w:r>
      <w:r w:rsidR="00025FDA" w:rsidRPr="001D4FAF">
        <w:t>Consultant</w:t>
      </w:r>
      <w:r w:rsidRPr="00F94C5E">
        <w:t xml:space="preserve"> fails to comply with</w:t>
      </w:r>
      <w:r w:rsidR="00935A43">
        <w:t xml:space="preserve"> any of </w:t>
      </w:r>
      <w:r w:rsidR="00807D50">
        <w:t>clause</w:t>
      </w:r>
      <w:r w:rsidR="00935A43">
        <w:t>s</w:t>
      </w:r>
      <w:r w:rsidR="00807D50">
        <w:t xml:space="preserve"> </w:t>
      </w:r>
      <w:r w:rsidR="00E8611A" w:rsidRPr="003E25CB">
        <w:fldChar w:fldCharType="begin"/>
      </w:r>
      <w:r w:rsidR="00E8611A" w:rsidRPr="00E8611A">
        <w:instrText xml:space="preserve"> REF _Ref191467274 \r \h </w:instrText>
      </w:r>
      <w:r w:rsidR="00E8611A">
        <w:instrText xml:space="preserve"> \* MERGEFORMAT </w:instrText>
      </w:r>
      <w:r w:rsidR="00E8611A" w:rsidRPr="003E25CB">
        <w:fldChar w:fldCharType="separate"/>
      </w:r>
      <w:r w:rsidR="00755617">
        <w:t>16.13(b)(i)</w:t>
      </w:r>
      <w:r w:rsidR="00E8611A" w:rsidRPr="003E25CB">
        <w:fldChar w:fldCharType="end"/>
      </w:r>
      <w:r w:rsidR="00EE0493" w:rsidRPr="003E25CB">
        <w:t xml:space="preserve">, </w:t>
      </w:r>
      <w:r w:rsidR="00E8611A">
        <w:fldChar w:fldCharType="begin"/>
      </w:r>
      <w:r w:rsidR="00E8611A">
        <w:instrText xml:space="preserve"> REF _Ref191467423 \r \h </w:instrText>
      </w:r>
      <w:r w:rsidR="00E8611A">
        <w:fldChar w:fldCharType="separate"/>
      </w:r>
      <w:r w:rsidR="00755617">
        <w:t>16.13(b)(ii)</w:t>
      </w:r>
      <w:r w:rsidR="00E8611A">
        <w:fldChar w:fldCharType="end"/>
      </w:r>
      <w:r w:rsidR="00EE0493" w:rsidRPr="003E25CB">
        <w:t xml:space="preserve">, </w:t>
      </w:r>
      <w:r w:rsidR="003C2CAC">
        <w:fldChar w:fldCharType="begin"/>
      </w:r>
      <w:r w:rsidR="003C2CAC">
        <w:instrText xml:space="preserve"> REF _Ref173229556 \w \h </w:instrText>
      </w:r>
      <w:r w:rsidR="003C2CAC">
        <w:fldChar w:fldCharType="separate"/>
      </w:r>
      <w:r w:rsidR="00755617">
        <w:t>16.16</w:t>
      </w:r>
      <w:r w:rsidR="003C2CAC">
        <w:fldChar w:fldCharType="end"/>
      </w:r>
      <w:r w:rsidR="00EE0493" w:rsidRPr="003E25CB">
        <w:t xml:space="preserve">, </w:t>
      </w:r>
      <w:r w:rsidR="00DE5A08" w:rsidRPr="00E8611A">
        <w:fldChar w:fldCharType="begin"/>
      </w:r>
      <w:r w:rsidR="00DE5A08" w:rsidRPr="00E8611A">
        <w:instrText xml:space="preserve"> REF _Ref445715532 \w \h </w:instrText>
      </w:r>
      <w:r w:rsidR="00E8611A">
        <w:instrText xml:space="preserve"> \* MERGEFORMAT </w:instrText>
      </w:r>
      <w:r w:rsidR="00DE5A08" w:rsidRPr="00E8611A">
        <w:fldChar w:fldCharType="separate"/>
      </w:r>
      <w:r w:rsidR="00755617">
        <w:t>18</w:t>
      </w:r>
      <w:r w:rsidR="00DE5A08" w:rsidRPr="00E8611A">
        <w:fldChar w:fldCharType="end"/>
      </w:r>
      <w:r w:rsidR="00DE5A08" w:rsidRPr="00E8611A">
        <w:t xml:space="preserve"> </w:t>
      </w:r>
      <w:r w:rsidR="00566FEC">
        <w:t xml:space="preserve">or </w:t>
      </w:r>
      <w:r w:rsidR="00DE5A08" w:rsidRPr="00E8611A">
        <w:fldChar w:fldCharType="begin"/>
      </w:r>
      <w:r w:rsidR="00DE5A08" w:rsidRPr="00E8611A">
        <w:instrText xml:space="preserve"> REF _Ref164699063 \w \h </w:instrText>
      </w:r>
      <w:r w:rsidR="00E8611A">
        <w:instrText xml:space="preserve"> \* MERGEFORMAT </w:instrText>
      </w:r>
      <w:r w:rsidR="00DE5A08" w:rsidRPr="00E8611A">
        <w:fldChar w:fldCharType="separate"/>
      </w:r>
      <w:r w:rsidR="00755617">
        <w:t>19</w:t>
      </w:r>
      <w:r w:rsidR="00DE5A08" w:rsidRPr="00E8611A">
        <w:fldChar w:fldCharType="end"/>
      </w:r>
      <w:r w:rsidR="001A339F" w:rsidRPr="00E8611A">
        <w:t>,</w:t>
      </w:r>
      <w:bookmarkEnd w:id="1459"/>
    </w:p>
    <w:p w14:paraId="10978336" w14:textId="24D72CF7" w:rsidR="001A339F" w:rsidRPr="00F94C5E" w:rsidRDefault="001A339F" w:rsidP="00E106B8">
      <w:pPr>
        <w:pStyle w:val="DefenceNormal"/>
      </w:pPr>
      <w:r w:rsidRPr="00F94C5E">
        <w:rPr>
          <w:szCs w:val="22"/>
        </w:rPr>
        <w:t>then</w:t>
      </w:r>
      <w:r w:rsidR="00FF3039" w:rsidRPr="00F94C5E">
        <w:rPr>
          <w:szCs w:val="22"/>
        </w:rPr>
        <w:t xml:space="preserve"> </w:t>
      </w:r>
      <w:r w:rsidRPr="00F94C5E">
        <w:t xml:space="preserve">the </w:t>
      </w:r>
      <w:r w:rsidR="00BB5FC5" w:rsidRPr="001D4FAF">
        <w:t>Contractor</w:t>
      </w:r>
      <w:r w:rsidR="00F54E3B" w:rsidRPr="00F94C5E">
        <w:rPr>
          <w:szCs w:val="22"/>
        </w:rPr>
        <w:t xml:space="preserve"> </w:t>
      </w:r>
      <w:r w:rsidRPr="00F94C5E">
        <w:t xml:space="preserve">may by written notice to the </w:t>
      </w:r>
      <w:r w:rsidR="00A10294" w:rsidRPr="001D4FAF">
        <w:t>Consultant</w:t>
      </w:r>
      <w:r w:rsidRPr="00F94C5E">
        <w:t xml:space="preserve"> </w:t>
      </w:r>
      <w:r w:rsidR="00DD48BF" w:rsidRPr="00F94C5E">
        <w:t xml:space="preserve">immediately (and without having to first give a notice under clause </w:t>
      </w:r>
      <w:r w:rsidR="00DD48BF" w:rsidRPr="00F94C5E">
        <w:fldChar w:fldCharType="begin"/>
      </w:r>
      <w:r w:rsidR="00DD48BF" w:rsidRPr="00F94C5E">
        <w:instrText xml:space="preserve"> REF _Ref41902756 \w \h </w:instrText>
      </w:r>
      <w:r w:rsidR="00DD48BF" w:rsidRPr="00F94C5E">
        <w:fldChar w:fldCharType="separate"/>
      </w:r>
      <w:r w:rsidR="00755617">
        <w:t>12.3</w:t>
      </w:r>
      <w:r w:rsidR="00DD48BF" w:rsidRPr="00F94C5E">
        <w:fldChar w:fldCharType="end"/>
      </w:r>
      <w:r w:rsidR="00DD48BF" w:rsidRPr="00F94C5E">
        <w:t xml:space="preserve"> (except in the case of paragraph </w:t>
      </w:r>
      <w:r w:rsidR="001B546F">
        <w:fldChar w:fldCharType="begin"/>
      </w:r>
      <w:r w:rsidR="001B546F">
        <w:instrText xml:space="preserve"> REF _Ref462668924 \n \h </w:instrText>
      </w:r>
      <w:r w:rsidR="001B546F">
        <w:fldChar w:fldCharType="separate"/>
      </w:r>
      <w:r w:rsidR="00755617">
        <w:t>(b)</w:t>
      </w:r>
      <w:r w:rsidR="001B546F">
        <w:fldChar w:fldCharType="end"/>
      </w:r>
      <w:r w:rsidR="00DD48BF" w:rsidRPr="00F94C5E">
        <w:t>)</w:t>
      </w:r>
      <w:r w:rsidR="00332ECE" w:rsidRPr="00F94C5E">
        <w:t xml:space="preserve"> </w:t>
      </w:r>
      <w:r w:rsidRPr="00F94C5E">
        <w:t xml:space="preserve">terminate the </w:t>
      </w:r>
      <w:r w:rsidR="00BC559D" w:rsidRPr="001D4FAF">
        <w:rPr>
          <w:szCs w:val="22"/>
        </w:rPr>
        <w:t>Subcontract</w:t>
      </w:r>
      <w:r w:rsidR="00FF3039" w:rsidRPr="00F94C5E">
        <w:t>.</w:t>
      </w:r>
    </w:p>
    <w:p w14:paraId="1F915AC1" w14:textId="77777777" w:rsidR="001A339F" w:rsidRPr="00F94C5E" w:rsidRDefault="003D3F2A" w:rsidP="00125159">
      <w:pPr>
        <w:pStyle w:val="DefenceHeading2"/>
      </w:pPr>
      <w:bookmarkStart w:id="1460" w:name="_Toc522938481"/>
      <w:bookmarkStart w:id="1461" w:name="_Ref462669656"/>
      <w:bookmarkStart w:id="1462" w:name="_Toc209542509"/>
      <w:r w:rsidRPr="00F94C5E">
        <w:rPr>
          <w:szCs w:val="22"/>
        </w:rPr>
        <w:t>Contractor</w:t>
      </w:r>
      <w:r w:rsidR="001A339F" w:rsidRPr="00F94C5E">
        <w:t>'s Entitlements after Termination</w:t>
      </w:r>
      <w:bookmarkEnd w:id="1460"/>
      <w:bookmarkEnd w:id="1461"/>
      <w:r w:rsidR="008E3F4E">
        <w:t xml:space="preserve"> by Contractor</w:t>
      </w:r>
      <w:bookmarkEnd w:id="1462"/>
    </w:p>
    <w:p w14:paraId="26535111" w14:textId="5EEDC41D" w:rsidR="001A339F" w:rsidRPr="00F94C5E" w:rsidRDefault="001A339F" w:rsidP="00E106B8">
      <w:pPr>
        <w:pStyle w:val="DefenceNormal"/>
      </w:pPr>
      <w:r w:rsidRPr="00F94C5E">
        <w:rPr>
          <w:szCs w:val="22"/>
        </w:rPr>
        <w:t xml:space="preserve">Subject to clause </w:t>
      </w:r>
      <w:r w:rsidR="00B35662" w:rsidRPr="00F94C5E">
        <w:rPr>
          <w:szCs w:val="22"/>
        </w:rPr>
        <w:fldChar w:fldCharType="begin"/>
      </w:r>
      <w:r w:rsidR="00B35662" w:rsidRPr="00F94C5E">
        <w:rPr>
          <w:szCs w:val="22"/>
        </w:rPr>
        <w:instrText xml:space="preserve"> REF _Ref41902815 \w \h </w:instrText>
      </w:r>
      <w:r w:rsidR="00B35662" w:rsidRPr="00F94C5E">
        <w:rPr>
          <w:szCs w:val="22"/>
        </w:rPr>
      </w:r>
      <w:r w:rsidR="00B35662" w:rsidRPr="00F94C5E">
        <w:rPr>
          <w:szCs w:val="22"/>
        </w:rPr>
        <w:fldChar w:fldCharType="separate"/>
      </w:r>
      <w:r w:rsidR="00755617">
        <w:rPr>
          <w:szCs w:val="22"/>
        </w:rPr>
        <w:t>12.1</w:t>
      </w:r>
      <w:r w:rsidR="00B35662" w:rsidRPr="00F94C5E">
        <w:rPr>
          <w:szCs w:val="22"/>
        </w:rPr>
        <w:fldChar w:fldCharType="end"/>
      </w:r>
      <w:r w:rsidRPr="00F94C5E">
        <w:rPr>
          <w:szCs w:val="22"/>
        </w:rPr>
        <w:t xml:space="preserve">, if the </w:t>
      </w:r>
      <w:r w:rsidR="00BB5FC5" w:rsidRPr="001D4FAF">
        <w:t>Contractor</w:t>
      </w:r>
      <w:r w:rsidR="00F54E3B" w:rsidRPr="00F94C5E">
        <w:rPr>
          <w:szCs w:val="22"/>
        </w:rPr>
        <w:t xml:space="preserve"> </w:t>
      </w:r>
      <w:r w:rsidRPr="00F94C5E">
        <w:rPr>
          <w:szCs w:val="22"/>
        </w:rPr>
        <w:t xml:space="preserve">terminates the </w:t>
      </w:r>
      <w:r w:rsidR="00BC559D" w:rsidRPr="001D4FAF">
        <w:rPr>
          <w:szCs w:val="22"/>
        </w:rPr>
        <w:t>Subcontract</w:t>
      </w:r>
      <w:r w:rsidR="00BC559D" w:rsidRPr="00F94C5E">
        <w:t xml:space="preserve"> </w:t>
      </w:r>
      <w:r w:rsidRPr="00F94C5E">
        <w:rPr>
          <w:szCs w:val="22"/>
        </w:rPr>
        <w:t xml:space="preserve">under clause </w:t>
      </w:r>
      <w:r w:rsidR="00B35662" w:rsidRPr="00F94C5E">
        <w:rPr>
          <w:szCs w:val="22"/>
        </w:rPr>
        <w:fldChar w:fldCharType="begin"/>
      </w:r>
      <w:r w:rsidR="00B35662" w:rsidRPr="00F94C5E">
        <w:rPr>
          <w:szCs w:val="22"/>
        </w:rPr>
        <w:instrText xml:space="preserve"> REF _Ref41902832 \w \h </w:instrText>
      </w:r>
      <w:r w:rsidR="00B35662" w:rsidRPr="00F94C5E">
        <w:rPr>
          <w:szCs w:val="22"/>
        </w:rPr>
      </w:r>
      <w:r w:rsidR="00B35662" w:rsidRPr="00F94C5E">
        <w:rPr>
          <w:szCs w:val="22"/>
        </w:rPr>
        <w:fldChar w:fldCharType="separate"/>
      </w:r>
      <w:r w:rsidR="00755617">
        <w:rPr>
          <w:szCs w:val="22"/>
        </w:rPr>
        <w:t>12.4</w:t>
      </w:r>
      <w:r w:rsidR="00B35662" w:rsidRPr="00F94C5E">
        <w:rPr>
          <w:szCs w:val="22"/>
        </w:rPr>
        <w:fldChar w:fldCharType="end"/>
      </w:r>
      <w:r w:rsidRPr="00F94C5E">
        <w:rPr>
          <w:szCs w:val="22"/>
        </w:rPr>
        <w:t xml:space="preserve"> or if the </w:t>
      </w:r>
      <w:r w:rsidR="00A10294" w:rsidRPr="001D4FAF">
        <w:t>Consultant</w:t>
      </w:r>
      <w:r w:rsidRPr="00F94C5E">
        <w:rPr>
          <w:szCs w:val="22"/>
        </w:rPr>
        <w:t xml:space="preserve"> repudiates the </w:t>
      </w:r>
      <w:r w:rsidR="00BC559D" w:rsidRPr="001D4FAF">
        <w:rPr>
          <w:szCs w:val="22"/>
        </w:rPr>
        <w:t>Subcontract</w:t>
      </w:r>
      <w:r w:rsidR="00BC559D" w:rsidRPr="00F94C5E">
        <w:t xml:space="preserve"> </w:t>
      </w:r>
      <w:r w:rsidRPr="00F94C5E">
        <w:rPr>
          <w:szCs w:val="22"/>
        </w:rPr>
        <w:t xml:space="preserve">and the </w:t>
      </w:r>
      <w:r w:rsidR="00BB5FC5" w:rsidRPr="001D4FAF">
        <w:t>Contractor</w:t>
      </w:r>
      <w:r w:rsidR="00F54E3B" w:rsidRPr="00F94C5E">
        <w:rPr>
          <w:szCs w:val="22"/>
        </w:rPr>
        <w:t xml:space="preserve"> </w:t>
      </w:r>
      <w:r w:rsidRPr="00F94C5E">
        <w:rPr>
          <w:szCs w:val="22"/>
        </w:rPr>
        <w:t>otherwise terminates the</w:t>
      </w:r>
      <w:r w:rsidR="00055BD9" w:rsidRPr="00F94C5E">
        <w:rPr>
          <w:szCs w:val="22"/>
        </w:rPr>
        <w:t xml:space="preserve"> </w:t>
      </w:r>
      <w:r w:rsidR="00BC559D" w:rsidRPr="001D4FAF">
        <w:rPr>
          <w:szCs w:val="22"/>
        </w:rPr>
        <w:t>Subcontract</w:t>
      </w:r>
      <w:r w:rsidRPr="00F94C5E">
        <w:rPr>
          <w:szCs w:val="22"/>
        </w:rPr>
        <w:t>:</w:t>
      </w:r>
    </w:p>
    <w:p w14:paraId="6559C06E" w14:textId="77777777" w:rsidR="00551210" w:rsidRPr="00F94C5E" w:rsidRDefault="001A339F" w:rsidP="00125159">
      <w:pPr>
        <w:pStyle w:val="DefenceHeading3"/>
      </w:pPr>
      <w:bookmarkStart w:id="1463" w:name="_Ref41820211"/>
      <w:bookmarkStart w:id="1464" w:name="_Ref67050745"/>
      <w:r w:rsidRPr="00F94C5E">
        <w:t xml:space="preserve">the </w:t>
      </w:r>
      <w:r w:rsidR="00BB5FC5" w:rsidRPr="001D4FAF">
        <w:t>Contractor</w:t>
      </w:r>
      <w:r w:rsidR="00F54E3B" w:rsidRPr="00F94C5E">
        <w:rPr>
          <w:szCs w:val="22"/>
        </w:rPr>
        <w:t xml:space="preserve"> </w:t>
      </w:r>
      <w:r w:rsidRPr="00F94C5E">
        <w:t>will</w:t>
      </w:r>
      <w:bookmarkEnd w:id="1463"/>
      <w:r w:rsidR="00551210" w:rsidRPr="00F94C5E">
        <w:t>:</w:t>
      </w:r>
      <w:bookmarkEnd w:id="1464"/>
    </w:p>
    <w:p w14:paraId="3F383233" w14:textId="25406CF8" w:rsidR="001A339F" w:rsidRPr="00F94C5E" w:rsidRDefault="00AB3D5E" w:rsidP="00551210">
      <w:pPr>
        <w:pStyle w:val="DefenceHeading4"/>
      </w:pPr>
      <w:r w:rsidRPr="00F94C5E">
        <w:t xml:space="preserve">to the extent permitted by the relevant </w:t>
      </w:r>
      <w:r w:rsidR="00A902F5" w:rsidRPr="001D4FAF">
        <w:t>Security of Payment Legislation</w:t>
      </w:r>
      <w:r w:rsidRPr="00F94C5E">
        <w:t xml:space="preserve">, </w:t>
      </w:r>
      <w:r w:rsidR="001A339F" w:rsidRPr="00F94C5E">
        <w:t xml:space="preserve">not be obliged to make any further payments to the </w:t>
      </w:r>
      <w:r w:rsidR="00A10294" w:rsidRPr="001D4FAF">
        <w:t>Consultant</w:t>
      </w:r>
      <w:r w:rsidR="001A339F" w:rsidRPr="00F94C5E">
        <w:t xml:space="preserve">, including any </w:t>
      </w:r>
      <w:r w:rsidR="00332ECE" w:rsidRPr="00F94C5E">
        <w:t xml:space="preserve">amount </w:t>
      </w:r>
      <w:r w:rsidR="001A339F" w:rsidRPr="00F94C5E">
        <w:t xml:space="preserve">the subject of a payment claim under clause </w:t>
      </w:r>
      <w:r w:rsidR="000D6195" w:rsidRPr="00F94C5E">
        <w:fldChar w:fldCharType="begin"/>
      </w:r>
      <w:r w:rsidR="000D6195" w:rsidRPr="00F94C5E">
        <w:instrText xml:space="preserve"> REF _Ref145735451 \r \h </w:instrText>
      </w:r>
      <w:r w:rsidR="000D6195" w:rsidRPr="00F94C5E">
        <w:fldChar w:fldCharType="separate"/>
      </w:r>
      <w:r w:rsidR="00755617">
        <w:t>11.2</w:t>
      </w:r>
      <w:r w:rsidR="000D6195" w:rsidRPr="00F94C5E">
        <w:fldChar w:fldCharType="end"/>
      </w:r>
      <w:r w:rsidR="001A339F" w:rsidRPr="00F94C5E">
        <w:t xml:space="preserve"> or a payment statement under clause</w:t>
      </w:r>
      <w:r w:rsidR="0004369A" w:rsidRPr="00F94C5E">
        <w:t xml:space="preserve"> </w:t>
      </w:r>
      <w:r w:rsidRPr="00F94C5E">
        <w:fldChar w:fldCharType="begin"/>
      </w:r>
      <w:r w:rsidRPr="00F94C5E">
        <w:instrText xml:space="preserve"> REF _Ref125770527 \w \h </w:instrText>
      </w:r>
      <w:r w:rsidRPr="00F94C5E">
        <w:fldChar w:fldCharType="separate"/>
      </w:r>
      <w:r w:rsidR="00755617">
        <w:t>11.4</w:t>
      </w:r>
      <w:r w:rsidRPr="00F94C5E">
        <w:fldChar w:fldCharType="end"/>
      </w:r>
      <w:r w:rsidR="001A339F" w:rsidRPr="00F94C5E">
        <w:t xml:space="preserve">; and </w:t>
      </w:r>
    </w:p>
    <w:p w14:paraId="69EA9A21" w14:textId="77777777" w:rsidR="001A339F" w:rsidRPr="00F94C5E" w:rsidRDefault="001A339F" w:rsidP="00E106B8">
      <w:pPr>
        <w:pStyle w:val="DefenceHeading4"/>
      </w:pPr>
      <w:r w:rsidRPr="00F94C5E">
        <w:t xml:space="preserve">be entitled to recover from the </w:t>
      </w:r>
      <w:r w:rsidR="00A10294" w:rsidRPr="001D4FAF">
        <w:t>Consultant</w:t>
      </w:r>
      <w:r w:rsidRPr="00F94C5E">
        <w:t xml:space="preserve"> </w:t>
      </w:r>
      <w:r w:rsidR="00D37A0A" w:rsidRPr="00F94C5E">
        <w:t xml:space="preserve">all </w:t>
      </w:r>
      <w:r w:rsidRPr="00F94C5E">
        <w:t>costs,</w:t>
      </w:r>
      <w:r w:rsidR="00D37A0A" w:rsidRPr="00F94C5E">
        <w:t xml:space="preserve"> expenses,</w:t>
      </w:r>
      <w:r w:rsidRPr="00F94C5E">
        <w:t xml:space="preserve"> losses</w:t>
      </w:r>
      <w:r w:rsidR="00D37A0A" w:rsidRPr="00F94C5E">
        <w:t>,</w:t>
      </w:r>
      <w:r w:rsidRPr="00F94C5E">
        <w:t xml:space="preserve"> damages</w:t>
      </w:r>
      <w:r w:rsidR="00D37A0A" w:rsidRPr="00F94C5E">
        <w:t xml:space="preserve"> or liabilities suffered or</w:t>
      </w:r>
      <w:r w:rsidRPr="00F94C5E">
        <w:t xml:space="preserve"> incurred</w:t>
      </w:r>
      <w:r w:rsidR="00D37A0A" w:rsidRPr="00F94C5E">
        <w:t xml:space="preserve"> by the </w:t>
      </w:r>
      <w:r w:rsidR="0093017B" w:rsidRPr="001D4FAF">
        <w:t>Contractor</w:t>
      </w:r>
      <w:r w:rsidR="00D37A0A" w:rsidRPr="00F94C5E">
        <w:t xml:space="preserve"> arising out of or </w:t>
      </w:r>
      <w:r w:rsidRPr="00F94C5E">
        <w:t>in connection with such termination; and</w:t>
      </w:r>
    </w:p>
    <w:p w14:paraId="6827C864" w14:textId="4C04A6A9" w:rsidR="00332ECE" w:rsidRPr="00F94C5E" w:rsidRDefault="001A339F" w:rsidP="00125159">
      <w:pPr>
        <w:pStyle w:val="DefenceHeading3"/>
      </w:pPr>
      <w:bookmarkStart w:id="1465" w:name="_Ref41903016"/>
      <w:r w:rsidRPr="00F94C5E">
        <w:t xml:space="preserve">the </w:t>
      </w:r>
      <w:r w:rsidR="00A10294" w:rsidRPr="001D4FAF">
        <w:t>Consultant</w:t>
      </w:r>
      <w:r w:rsidRPr="00F94C5E">
        <w:t xml:space="preserve"> must </w:t>
      </w:r>
      <w:r w:rsidR="00D37A0A" w:rsidRPr="00F94C5E">
        <w:t>comply with clause</w:t>
      </w:r>
      <w:r w:rsidR="00DE5A08">
        <w:t xml:space="preserve"> </w:t>
      </w:r>
      <w:r w:rsidR="00DE5A08">
        <w:fldChar w:fldCharType="begin"/>
      </w:r>
      <w:r w:rsidR="00DE5A08">
        <w:instrText xml:space="preserve"> REF _Ref445715531 \w \h </w:instrText>
      </w:r>
      <w:r w:rsidR="00DE5A08">
        <w:fldChar w:fldCharType="separate"/>
      </w:r>
      <w:r w:rsidR="00755617">
        <w:t>18.4</w:t>
      </w:r>
      <w:r w:rsidR="00DE5A08">
        <w:fldChar w:fldCharType="end"/>
      </w:r>
      <w:r w:rsidR="00877C28" w:rsidRPr="00F94C5E">
        <w:t xml:space="preserve"> </w:t>
      </w:r>
      <w:r w:rsidR="00D37A0A" w:rsidRPr="00F94C5E">
        <w:t xml:space="preserve">(including by handing over to the </w:t>
      </w:r>
      <w:r w:rsidR="00C3421A" w:rsidRPr="001D4FAF">
        <w:t>Contractor’s Representative</w:t>
      </w:r>
      <w:r w:rsidR="00D37A0A" w:rsidRPr="00F94C5E">
        <w:t xml:space="preserve"> copies of </w:t>
      </w:r>
      <w:bookmarkEnd w:id="1465"/>
      <w:r w:rsidR="00D1434F" w:rsidRPr="001D4FAF">
        <w:t>Project Documents</w:t>
      </w:r>
      <w:r w:rsidR="00AB3D5E" w:rsidRPr="00F94C5E">
        <w:t xml:space="preserve"> prepared </w:t>
      </w:r>
      <w:r w:rsidRPr="00F94C5E">
        <w:t xml:space="preserve">by the </w:t>
      </w:r>
      <w:r w:rsidR="00A10294" w:rsidRPr="001D4FAF">
        <w:t>Consultant</w:t>
      </w:r>
      <w:r w:rsidRPr="00F94C5E">
        <w:t xml:space="preserve"> to the date of termination (whether complete or not)</w:t>
      </w:r>
      <w:r w:rsidR="00332ECE" w:rsidRPr="00F94C5E">
        <w:t>).</w:t>
      </w:r>
    </w:p>
    <w:p w14:paraId="593F8D74" w14:textId="1A946172" w:rsidR="00332ECE" w:rsidRPr="00F94C5E" w:rsidRDefault="00332ECE" w:rsidP="00856163">
      <w:pPr>
        <w:pStyle w:val="DefenceNormal"/>
      </w:pPr>
      <w:r w:rsidRPr="00F94C5E">
        <w:t xml:space="preserve">Clause </w:t>
      </w:r>
      <w:fldSimple w:instr=" REF _Ref462669656 \w  \* MERGEFORMAT ">
        <w:r w:rsidR="00755617">
          <w:t>12.5</w:t>
        </w:r>
      </w:fldSimple>
      <w:r w:rsidRPr="00F94C5E">
        <w:t xml:space="preserve"> will survive the termination of the </w:t>
      </w:r>
      <w:r w:rsidR="00BC559D" w:rsidRPr="001D4FAF">
        <w:rPr>
          <w:szCs w:val="22"/>
        </w:rPr>
        <w:t>Subcontract</w:t>
      </w:r>
      <w:r w:rsidRPr="00F94C5E">
        <w:t>.</w:t>
      </w:r>
    </w:p>
    <w:p w14:paraId="76226EE8" w14:textId="77777777" w:rsidR="00AB3D5E" w:rsidRPr="00F94C5E" w:rsidRDefault="00AB3D5E" w:rsidP="00125159">
      <w:pPr>
        <w:pStyle w:val="DefenceHeading2"/>
      </w:pPr>
      <w:bookmarkStart w:id="1466" w:name="_Ref106514623"/>
      <w:bookmarkStart w:id="1467" w:name="_Toc122506225"/>
      <w:bookmarkStart w:id="1468" w:name="_Toc209542510"/>
      <w:r w:rsidRPr="00F94C5E">
        <w:lastRenderedPageBreak/>
        <w:t>Consultant's Entitlements after Termination</w:t>
      </w:r>
      <w:bookmarkEnd w:id="1466"/>
      <w:bookmarkEnd w:id="1467"/>
      <w:r w:rsidR="00332ECE" w:rsidRPr="00F94C5E">
        <w:t xml:space="preserve"> by Consultant</w:t>
      </w:r>
      <w:bookmarkEnd w:id="1468"/>
    </w:p>
    <w:p w14:paraId="2205BD55" w14:textId="77777777" w:rsidR="00AB3D5E" w:rsidRPr="00F94C5E" w:rsidRDefault="00AB3D5E" w:rsidP="004C6864">
      <w:pPr>
        <w:pStyle w:val="DefenceHeading3"/>
      </w:pPr>
      <w:r w:rsidRPr="00F94C5E">
        <w:rPr>
          <w:szCs w:val="22"/>
        </w:rPr>
        <w:t xml:space="preserve">If the </w:t>
      </w:r>
      <w:r w:rsidR="00BB5FC5" w:rsidRPr="001D4FAF">
        <w:t>Contractor</w:t>
      </w:r>
      <w:r w:rsidRPr="00F94C5E">
        <w:rPr>
          <w:szCs w:val="22"/>
        </w:rPr>
        <w:t xml:space="preserve"> repudiates the </w:t>
      </w:r>
      <w:r w:rsidR="00BC559D" w:rsidRPr="001D4FAF">
        <w:rPr>
          <w:szCs w:val="22"/>
        </w:rPr>
        <w:t>Subcontract</w:t>
      </w:r>
      <w:r w:rsidR="00BC559D" w:rsidRPr="00F94C5E">
        <w:t xml:space="preserve"> </w:t>
      </w:r>
      <w:r w:rsidRPr="00F94C5E">
        <w:rPr>
          <w:szCs w:val="22"/>
        </w:rPr>
        <w:t xml:space="preserve">and the </w:t>
      </w:r>
      <w:r w:rsidR="00A10294" w:rsidRPr="001D4FAF">
        <w:t>Consultant</w:t>
      </w:r>
      <w:r w:rsidRPr="00F94C5E">
        <w:rPr>
          <w:szCs w:val="22"/>
        </w:rPr>
        <w:t xml:space="preserve"> terminates the </w:t>
      </w:r>
      <w:r w:rsidR="00BC559D" w:rsidRPr="001D4FAF">
        <w:rPr>
          <w:szCs w:val="22"/>
        </w:rPr>
        <w:t>Subcontract</w:t>
      </w:r>
      <w:r w:rsidRPr="00F94C5E">
        <w:rPr>
          <w:szCs w:val="22"/>
        </w:rPr>
        <w:t xml:space="preserve">, the </w:t>
      </w:r>
      <w:r w:rsidR="00A10294" w:rsidRPr="001D4FAF">
        <w:t>Consultant</w:t>
      </w:r>
      <w:r w:rsidRPr="00F94C5E">
        <w:rPr>
          <w:szCs w:val="22"/>
        </w:rPr>
        <w:t xml:space="preserve"> will:</w:t>
      </w:r>
    </w:p>
    <w:p w14:paraId="513D33E1" w14:textId="73D818B3" w:rsidR="00AB3D5E" w:rsidRPr="00F94C5E" w:rsidRDefault="00AB3D5E" w:rsidP="004C6864">
      <w:pPr>
        <w:pStyle w:val="DefenceHeading4"/>
      </w:pPr>
      <w:bookmarkStart w:id="1469" w:name="_Ref72470954"/>
      <w:r w:rsidRPr="00F94C5E">
        <w:t xml:space="preserve">be entitled to </w:t>
      </w:r>
      <w:r w:rsidR="00332ECE" w:rsidRPr="00F94C5E">
        <w:t xml:space="preserve">payment of </w:t>
      </w:r>
      <w:r w:rsidRPr="00F94C5E">
        <w:t xml:space="preserve">an amount determined in accordance with clause </w:t>
      </w:r>
      <w:r w:rsidRPr="00F94C5E">
        <w:fldChar w:fldCharType="begin"/>
      </w:r>
      <w:r w:rsidRPr="00F94C5E">
        <w:instrText xml:space="preserve"> REF _Ref125770997 \w \h </w:instrText>
      </w:r>
      <w:r w:rsidRPr="00F94C5E">
        <w:fldChar w:fldCharType="separate"/>
      </w:r>
      <w:r w:rsidR="00755617">
        <w:t>12.8</w:t>
      </w:r>
      <w:r w:rsidRPr="00F94C5E">
        <w:fldChar w:fldCharType="end"/>
      </w:r>
      <w:r w:rsidRPr="00F94C5E">
        <w:t xml:space="preserve"> as if the </w:t>
      </w:r>
      <w:r w:rsidR="00BB5FC5" w:rsidRPr="001D4FAF">
        <w:t>Contractor</w:t>
      </w:r>
      <w:r w:rsidR="008E5C21" w:rsidRPr="00F94C5E">
        <w:t xml:space="preserve"> </w:t>
      </w:r>
      <w:r w:rsidRPr="00F94C5E">
        <w:t xml:space="preserve">had terminated the </w:t>
      </w:r>
      <w:r w:rsidR="00BC559D" w:rsidRPr="001D4FAF">
        <w:rPr>
          <w:szCs w:val="22"/>
        </w:rPr>
        <w:t>Subcontract</w:t>
      </w:r>
      <w:r w:rsidR="00BC559D" w:rsidRPr="00F94C5E">
        <w:t xml:space="preserve"> </w:t>
      </w:r>
      <w:r w:rsidRPr="00F94C5E">
        <w:t xml:space="preserve">under clause </w:t>
      </w:r>
      <w:r w:rsidRPr="00F94C5E">
        <w:fldChar w:fldCharType="begin"/>
      </w:r>
      <w:r w:rsidRPr="00F94C5E">
        <w:instrText xml:space="preserve"> REF _Ref125771014 \w \h </w:instrText>
      </w:r>
      <w:r w:rsidRPr="00F94C5E">
        <w:fldChar w:fldCharType="separate"/>
      </w:r>
      <w:r w:rsidR="00755617">
        <w:t>12.7</w:t>
      </w:r>
      <w:r w:rsidRPr="00F94C5E">
        <w:fldChar w:fldCharType="end"/>
      </w:r>
      <w:r w:rsidRPr="00F94C5E">
        <w:t>; and</w:t>
      </w:r>
      <w:bookmarkEnd w:id="1469"/>
    </w:p>
    <w:p w14:paraId="33FC1BF3" w14:textId="77777777" w:rsidR="00AB3D5E" w:rsidRPr="00F94C5E" w:rsidRDefault="00AB3D5E" w:rsidP="004C6864">
      <w:pPr>
        <w:pStyle w:val="DefenceHeading4"/>
      </w:pPr>
      <w:r w:rsidRPr="00F94C5E">
        <w:t>not be entitled to a quantum meruit.</w:t>
      </w:r>
    </w:p>
    <w:p w14:paraId="69C9119E" w14:textId="489B443F" w:rsidR="00AB3D5E" w:rsidRPr="00F94C5E" w:rsidRDefault="00E16E17" w:rsidP="004C6864">
      <w:pPr>
        <w:pStyle w:val="DefenceHeading3"/>
      </w:pPr>
      <w:r w:rsidRPr="00F94C5E">
        <w:t>C</w:t>
      </w:r>
      <w:r w:rsidR="00AB3D5E" w:rsidRPr="00F94C5E">
        <w:t>lause </w:t>
      </w:r>
      <w:r w:rsidR="00AB3D5E" w:rsidRPr="00F94C5E">
        <w:fldChar w:fldCharType="begin"/>
      </w:r>
      <w:r w:rsidR="00AB3D5E" w:rsidRPr="00F94C5E">
        <w:instrText xml:space="preserve"> REF _Ref106514623 \w \h </w:instrText>
      </w:r>
      <w:r w:rsidR="00AB3D5E" w:rsidRPr="00F94C5E">
        <w:fldChar w:fldCharType="separate"/>
      </w:r>
      <w:r w:rsidR="00755617">
        <w:t>12.6</w:t>
      </w:r>
      <w:r w:rsidR="00AB3D5E" w:rsidRPr="00F94C5E">
        <w:fldChar w:fldCharType="end"/>
      </w:r>
      <w:r w:rsidR="00AB3D5E" w:rsidRPr="00F94C5E">
        <w:t xml:space="preserve"> will survive the termination of the </w:t>
      </w:r>
      <w:r w:rsidR="00BC559D" w:rsidRPr="001D4FAF">
        <w:rPr>
          <w:szCs w:val="22"/>
        </w:rPr>
        <w:t>Subcontract</w:t>
      </w:r>
      <w:r w:rsidR="00AB3D5E" w:rsidRPr="00F94C5E">
        <w:t>.</w:t>
      </w:r>
    </w:p>
    <w:p w14:paraId="61B5BA28" w14:textId="77777777" w:rsidR="001A339F" w:rsidRPr="00F94C5E" w:rsidRDefault="001A339F" w:rsidP="00125159">
      <w:pPr>
        <w:pStyle w:val="DefenceHeading2"/>
      </w:pPr>
      <w:bookmarkStart w:id="1470" w:name="_Toc522938483"/>
      <w:bookmarkStart w:id="1471" w:name="_Ref41821435"/>
      <w:bookmarkStart w:id="1472" w:name="_Ref41821476"/>
      <w:bookmarkStart w:id="1473" w:name="_Ref41821656"/>
      <w:bookmarkStart w:id="1474" w:name="_Ref41902907"/>
      <w:bookmarkStart w:id="1475" w:name="_Ref41902948"/>
      <w:bookmarkStart w:id="1476" w:name="_Ref41903052"/>
      <w:bookmarkStart w:id="1477" w:name="_Ref41903072"/>
      <w:bookmarkStart w:id="1478" w:name="_Ref41903174"/>
      <w:bookmarkStart w:id="1479" w:name="_Ref47086436"/>
      <w:bookmarkStart w:id="1480" w:name="_Ref125770425"/>
      <w:bookmarkStart w:id="1481" w:name="_Ref125771014"/>
      <w:bookmarkStart w:id="1482" w:name="_Ref125771061"/>
      <w:bookmarkStart w:id="1483" w:name="_Toc209542511"/>
      <w:r w:rsidRPr="00F94C5E">
        <w:t>Termination for Convenience</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p>
    <w:p w14:paraId="13B36F9E" w14:textId="77777777" w:rsidR="001A339F" w:rsidRPr="00F94C5E" w:rsidRDefault="001A339F" w:rsidP="00E106B8">
      <w:pPr>
        <w:pStyle w:val="DefenceNormal"/>
      </w:pPr>
      <w:r w:rsidRPr="00F94C5E">
        <w:rPr>
          <w:szCs w:val="22"/>
        </w:rPr>
        <w:t xml:space="preserve">Without prejudice to any </w:t>
      </w:r>
      <w:r w:rsidR="00332ECE" w:rsidRPr="00F94C5E">
        <w:rPr>
          <w:szCs w:val="22"/>
        </w:rPr>
        <w:t xml:space="preserve">right or remedy </w:t>
      </w:r>
      <w:r w:rsidRPr="00F94C5E">
        <w:rPr>
          <w:szCs w:val="22"/>
        </w:rPr>
        <w:t xml:space="preserve">of the </w:t>
      </w:r>
      <w:r w:rsidR="00332ECE" w:rsidRPr="001D4FAF">
        <w:t>Contractor</w:t>
      </w:r>
      <w:r w:rsidR="00293282">
        <w:rPr>
          <w:szCs w:val="22"/>
        </w:rPr>
        <w:t xml:space="preserve"> </w:t>
      </w:r>
      <w:r w:rsidRPr="00F94C5E">
        <w:rPr>
          <w:szCs w:val="22"/>
        </w:rPr>
        <w:t xml:space="preserve">under </w:t>
      </w:r>
      <w:r w:rsidR="00332ECE" w:rsidRPr="00F94C5E">
        <w:rPr>
          <w:szCs w:val="22"/>
        </w:rPr>
        <w:t xml:space="preserve">the </w:t>
      </w:r>
      <w:r w:rsidR="00BC559D" w:rsidRPr="001D4FAF">
        <w:rPr>
          <w:szCs w:val="22"/>
        </w:rPr>
        <w:t>Subcontract</w:t>
      </w:r>
      <w:r w:rsidR="00BC559D" w:rsidRPr="00F94C5E">
        <w:t xml:space="preserve"> </w:t>
      </w:r>
      <w:r w:rsidR="00332ECE" w:rsidRPr="00F94C5E">
        <w:rPr>
          <w:szCs w:val="22"/>
        </w:rPr>
        <w:t>or otherwise at law or in equity</w:t>
      </w:r>
      <w:r w:rsidRPr="00F94C5E">
        <w:rPr>
          <w:szCs w:val="22"/>
        </w:rPr>
        <w:t xml:space="preserve">, the </w:t>
      </w:r>
      <w:r w:rsidR="00BB5FC5" w:rsidRPr="001D4FAF">
        <w:t>Contractor</w:t>
      </w:r>
      <w:r w:rsidR="00F54E3B" w:rsidRPr="00F94C5E">
        <w:rPr>
          <w:szCs w:val="22"/>
        </w:rPr>
        <w:t xml:space="preserve"> </w:t>
      </w:r>
      <w:r w:rsidRPr="00F94C5E">
        <w:rPr>
          <w:szCs w:val="22"/>
        </w:rPr>
        <w:t>may:</w:t>
      </w:r>
    </w:p>
    <w:p w14:paraId="65CDC721" w14:textId="77777777" w:rsidR="001A339F" w:rsidRPr="00F94C5E" w:rsidRDefault="001A339F" w:rsidP="00125159">
      <w:pPr>
        <w:pStyle w:val="DefenceHeading3"/>
      </w:pPr>
      <w:r w:rsidRPr="00F94C5E">
        <w:t xml:space="preserve">at any time for its sole convenience, and for any reason, by written notice to the </w:t>
      </w:r>
      <w:r w:rsidR="00A10294" w:rsidRPr="001D4FAF">
        <w:t>Consultant</w:t>
      </w:r>
      <w:r w:rsidRPr="00F94C5E">
        <w:t xml:space="preserve"> terminate the </w:t>
      </w:r>
      <w:r w:rsidR="00BC559D" w:rsidRPr="001D4FAF">
        <w:rPr>
          <w:szCs w:val="22"/>
        </w:rPr>
        <w:t>Subcontract</w:t>
      </w:r>
      <w:r w:rsidR="00BC559D" w:rsidRPr="00F94C5E">
        <w:t xml:space="preserve"> </w:t>
      </w:r>
      <w:r w:rsidRPr="00F94C5E">
        <w:t>effective from the time stated in the</w:t>
      </w:r>
      <w:r w:rsidR="0075636B" w:rsidRPr="00F94C5E">
        <w:t xml:space="preserve"> </w:t>
      </w:r>
      <w:r w:rsidR="000E7F5D" w:rsidRPr="001D4FAF">
        <w:rPr>
          <w:szCs w:val="22"/>
        </w:rPr>
        <w:t>Contractor'</w:t>
      </w:r>
      <w:r w:rsidRPr="001D4FAF">
        <w:t>s</w:t>
      </w:r>
      <w:r w:rsidRPr="00F94C5E">
        <w:t xml:space="preserve"> notice or if no such time is stated, at the time the notice is given to the </w:t>
      </w:r>
      <w:r w:rsidR="00A10294" w:rsidRPr="001D4FAF">
        <w:t>Consultant</w:t>
      </w:r>
      <w:r w:rsidRPr="00F94C5E">
        <w:t>; and</w:t>
      </w:r>
    </w:p>
    <w:p w14:paraId="225D28D0" w14:textId="77777777" w:rsidR="001A339F" w:rsidRPr="00F94C5E" w:rsidRDefault="001A339F" w:rsidP="00125159">
      <w:pPr>
        <w:pStyle w:val="DefenceHeading3"/>
      </w:pPr>
      <w:r w:rsidRPr="00F94C5E">
        <w:t xml:space="preserve">thereafter </w:t>
      </w:r>
      <w:r w:rsidR="00332ECE" w:rsidRPr="00F94C5E">
        <w:t>(</w:t>
      </w:r>
      <w:r w:rsidRPr="00F94C5E">
        <w:t>at its absolute discretion</w:t>
      </w:r>
      <w:r w:rsidR="00332ECE" w:rsidRPr="00F94C5E">
        <w:t>)</w:t>
      </w:r>
      <w:r w:rsidRPr="00F94C5E">
        <w:t xml:space="preserve">, complete the uncompleted part of the </w:t>
      </w:r>
      <w:r w:rsidR="00F42400" w:rsidRPr="001D4FAF">
        <w:t>Services</w:t>
      </w:r>
      <w:r w:rsidRPr="00F94C5E">
        <w:t xml:space="preserve"> either itself or by engaging </w:t>
      </w:r>
      <w:r w:rsidR="0065145C" w:rsidRPr="001D4FAF">
        <w:t>Other Contractors</w:t>
      </w:r>
      <w:r w:rsidRPr="00F94C5E">
        <w:t>.</w:t>
      </w:r>
    </w:p>
    <w:p w14:paraId="6AF375A6" w14:textId="77777777" w:rsidR="001A339F" w:rsidRPr="00F94C5E" w:rsidRDefault="00332ECE" w:rsidP="00125159">
      <w:pPr>
        <w:pStyle w:val="DefenceHeading2"/>
      </w:pPr>
      <w:bookmarkStart w:id="1484" w:name="_Toc522938484"/>
      <w:bookmarkStart w:id="1485" w:name="_Ref41821402"/>
      <w:bookmarkStart w:id="1486" w:name="_Ref41821608"/>
      <w:bookmarkStart w:id="1487" w:name="_Ref41902893"/>
      <w:bookmarkStart w:id="1488" w:name="_Ref41903034"/>
      <w:bookmarkStart w:id="1489" w:name="_Ref41903143"/>
      <w:bookmarkStart w:id="1490" w:name="_Ref41903156"/>
      <w:bookmarkStart w:id="1491" w:name="_Ref125770997"/>
      <w:bookmarkStart w:id="1492" w:name="_Toc209542512"/>
      <w:r w:rsidRPr="00F94C5E">
        <w:t>Consultant’s Entitlements after Termination for Convenience by Contractor</w:t>
      </w:r>
      <w:bookmarkEnd w:id="1484"/>
      <w:bookmarkEnd w:id="1485"/>
      <w:bookmarkEnd w:id="1486"/>
      <w:bookmarkEnd w:id="1487"/>
      <w:bookmarkEnd w:id="1488"/>
      <w:bookmarkEnd w:id="1489"/>
      <w:bookmarkEnd w:id="1490"/>
      <w:bookmarkEnd w:id="1491"/>
      <w:bookmarkEnd w:id="1492"/>
    </w:p>
    <w:p w14:paraId="18F54317" w14:textId="207995D2" w:rsidR="001A339F" w:rsidRPr="00F94C5E" w:rsidRDefault="001A339F" w:rsidP="004C6864">
      <w:pPr>
        <w:pStyle w:val="DefenceHeading3"/>
      </w:pPr>
      <w:r w:rsidRPr="00F94C5E">
        <w:rPr>
          <w:szCs w:val="22"/>
        </w:rPr>
        <w:t xml:space="preserve">If the </w:t>
      </w:r>
      <w:r w:rsidR="00BB5FC5" w:rsidRPr="001D4FAF">
        <w:t>Contractor</w:t>
      </w:r>
      <w:r w:rsidR="00F54E3B" w:rsidRPr="00F94C5E">
        <w:rPr>
          <w:szCs w:val="22"/>
        </w:rPr>
        <w:t xml:space="preserve"> </w:t>
      </w:r>
      <w:r w:rsidRPr="004C6864">
        <w:t>terminates</w:t>
      </w:r>
      <w:r w:rsidRPr="00F94C5E">
        <w:rPr>
          <w:szCs w:val="22"/>
        </w:rPr>
        <w:t xml:space="preserve"> the </w:t>
      </w:r>
      <w:r w:rsidR="00BC559D" w:rsidRPr="001D4FAF">
        <w:rPr>
          <w:szCs w:val="22"/>
        </w:rPr>
        <w:t>Subcontract</w:t>
      </w:r>
      <w:r w:rsidR="00BC559D" w:rsidRPr="00F94C5E">
        <w:t xml:space="preserve"> </w:t>
      </w:r>
      <w:r w:rsidRPr="00F94C5E">
        <w:rPr>
          <w:szCs w:val="22"/>
        </w:rPr>
        <w:t>under clause</w:t>
      </w:r>
      <w:r w:rsidR="0004369A" w:rsidRPr="00F94C5E">
        <w:rPr>
          <w:szCs w:val="22"/>
        </w:rPr>
        <w:t xml:space="preserve"> </w:t>
      </w:r>
      <w:r w:rsidR="00AB3D5E" w:rsidRPr="00F94C5E">
        <w:rPr>
          <w:szCs w:val="22"/>
        </w:rPr>
        <w:fldChar w:fldCharType="begin"/>
      </w:r>
      <w:r w:rsidR="00AB3D5E" w:rsidRPr="00F94C5E">
        <w:rPr>
          <w:szCs w:val="22"/>
        </w:rPr>
        <w:instrText xml:space="preserve"> REF _Ref125771061 \w \h </w:instrText>
      </w:r>
      <w:r w:rsidR="00AB3D5E" w:rsidRPr="00F94C5E">
        <w:rPr>
          <w:szCs w:val="22"/>
        </w:rPr>
      </w:r>
      <w:r w:rsidR="00AB3D5E" w:rsidRPr="00F94C5E">
        <w:rPr>
          <w:szCs w:val="22"/>
        </w:rPr>
        <w:fldChar w:fldCharType="separate"/>
      </w:r>
      <w:r w:rsidR="00755617">
        <w:rPr>
          <w:szCs w:val="22"/>
        </w:rPr>
        <w:t>12.7</w:t>
      </w:r>
      <w:r w:rsidR="00AB3D5E" w:rsidRPr="00F94C5E">
        <w:rPr>
          <w:szCs w:val="22"/>
        </w:rPr>
        <w:fldChar w:fldCharType="end"/>
      </w:r>
      <w:r w:rsidRPr="00F94C5E">
        <w:rPr>
          <w:szCs w:val="22"/>
        </w:rPr>
        <w:t xml:space="preserve">, the </w:t>
      </w:r>
      <w:r w:rsidR="00A10294" w:rsidRPr="001D4FAF">
        <w:t>Consultant</w:t>
      </w:r>
      <w:r w:rsidRPr="00F94C5E">
        <w:rPr>
          <w:szCs w:val="22"/>
        </w:rPr>
        <w:t>:</w:t>
      </w:r>
    </w:p>
    <w:p w14:paraId="141B7E7C" w14:textId="77777777" w:rsidR="001A339F" w:rsidRPr="00F94C5E" w:rsidRDefault="001A339F" w:rsidP="004C6864">
      <w:pPr>
        <w:pStyle w:val="DefenceHeading4"/>
      </w:pPr>
      <w:bookmarkStart w:id="1493" w:name="_Ref47167155"/>
      <w:r w:rsidRPr="00F94C5E">
        <w:t xml:space="preserve">will be entitled to </w:t>
      </w:r>
      <w:r w:rsidR="00417D1C" w:rsidRPr="00F94C5E">
        <w:t>payment of the following amount</w:t>
      </w:r>
      <w:r w:rsidR="00C912CD">
        <w:t>s</w:t>
      </w:r>
      <w:r w:rsidR="00AC1F62" w:rsidRPr="00F94C5E">
        <w:t>,</w:t>
      </w:r>
      <w:r w:rsidRPr="00F94C5E">
        <w:t xml:space="preserve"> as determined by the </w:t>
      </w:r>
      <w:r w:rsidR="00DB2E6D" w:rsidRPr="001D4FAF">
        <w:t>Contractor's Representative</w:t>
      </w:r>
      <w:r w:rsidRPr="00F94C5E">
        <w:t>:</w:t>
      </w:r>
      <w:bookmarkEnd w:id="1493"/>
    </w:p>
    <w:p w14:paraId="7DD00634" w14:textId="77777777" w:rsidR="001A339F" w:rsidRPr="00F94C5E" w:rsidRDefault="001A339F" w:rsidP="004C6864">
      <w:pPr>
        <w:pStyle w:val="DefenceHeading5"/>
      </w:pPr>
      <w:bookmarkStart w:id="1494" w:name="_Ref145737359"/>
      <w:r w:rsidRPr="00F94C5E">
        <w:t xml:space="preserve">for </w:t>
      </w:r>
      <w:r w:rsidR="00F42400" w:rsidRPr="001D4FAF">
        <w:t>Services</w:t>
      </w:r>
      <w:r w:rsidR="007C0D74" w:rsidRPr="00F94C5E">
        <w:t xml:space="preserve"> </w:t>
      </w:r>
      <w:r w:rsidRPr="00F94C5E">
        <w:t>carried out prior to the date of termination</w:t>
      </w:r>
      <w:r w:rsidR="004C73D7" w:rsidRPr="00F94C5E">
        <w:t>,</w:t>
      </w:r>
      <w:r w:rsidRPr="00F94C5E">
        <w:t xml:space="preserve"> the amount which would have been payable if the </w:t>
      </w:r>
      <w:r w:rsidR="00BC559D" w:rsidRPr="001D4FAF">
        <w:rPr>
          <w:szCs w:val="22"/>
        </w:rPr>
        <w:t>Subcontract</w:t>
      </w:r>
      <w:r w:rsidR="00BC559D" w:rsidRPr="00F94C5E">
        <w:t xml:space="preserve"> </w:t>
      </w:r>
      <w:r w:rsidRPr="00F94C5E">
        <w:t xml:space="preserve">had not been terminated and the </w:t>
      </w:r>
      <w:r w:rsidR="00A10294" w:rsidRPr="001D4FAF">
        <w:t>Consultant</w:t>
      </w:r>
      <w:r w:rsidRPr="00F94C5E">
        <w:t xml:space="preserve"> submitted a payment claim for </w:t>
      </w:r>
      <w:r w:rsidR="00F42400" w:rsidRPr="001D4FAF">
        <w:t>Services</w:t>
      </w:r>
      <w:r w:rsidR="007C0D74" w:rsidRPr="00F94C5E">
        <w:t xml:space="preserve"> </w:t>
      </w:r>
      <w:r w:rsidRPr="00F94C5E">
        <w:t>carried out to the date of termination; and</w:t>
      </w:r>
      <w:bookmarkEnd w:id="1494"/>
    </w:p>
    <w:p w14:paraId="308AEAB5" w14:textId="77777777" w:rsidR="00B95316" w:rsidRPr="00F94C5E" w:rsidRDefault="00C912CD" w:rsidP="004C6864">
      <w:pPr>
        <w:pStyle w:val="DefenceHeading5"/>
      </w:pPr>
      <w:bookmarkStart w:id="1495" w:name="_Ref46710042"/>
      <w:r>
        <w:t xml:space="preserve">the cost of goods or materials </w:t>
      </w:r>
      <w:r w:rsidR="00B95316" w:rsidRPr="00F94C5E">
        <w:t xml:space="preserve">reasonably ordered by the </w:t>
      </w:r>
      <w:r w:rsidR="00A10294" w:rsidRPr="001D4FAF">
        <w:t>Consultant</w:t>
      </w:r>
      <w:r w:rsidR="00B95316" w:rsidRPr="00F94C5E">
        <w:t xml:space="preserve"> for the </w:t>
      </w:r>
      <w:r w:rsidR="00F42400" w:rsidRPr="001D4FAF">
        <w:t>Services</w:t>
      </w:r>
      <w:r w:rsidR="00B95316" w:rsidRPr="00F94C5E">
        <w:t xml:space="preserve"> for which the </w:t>
      </w:r>
      <w:r w:rsidR="00A10294" w:rsidRPr="001D4FAF">
        <w:t>Consultant</w:t>
      </w:r>
      <w:r w:rsidR="00B95316" w:rsidRPr="00F94C5E">
        <w:t xml:space="preserve"> is legally bound to pay provided that:</w:t>
      </w:r>
      <w:bookmarkEnd w:id="1495"/>
    </w:p>
    <w:p w14:paraId="5C5AF84B" w14:textId="7AB1F776" w:rsidR="00B95316" w:rsidRPr="00F94C5E" w:rsidRDefault="00B95316" w:rsidP="004C6864">
      <w:pPr>
        <w:pStyle w:val="DefenceHeading6"/>
      </w:pPr>
      <w:r w:rsidRPr="00F94C5E">
        <w:t xml:space="preserve">the value of the goods or materials is not included in the amount payable under </w:t>
      </w:r>
      <w:r w:rsidR="00C26DA5">
        <w:t>sub</w:t>
      </w:r>
      <w:r w:rsidRPr="00F94C5E">
        <w:t xml:space="preserve">subparagraph </w:t>
      </w:r>
      <w:r w:rsidR="003E7001" w:rsidRPr="00F94C5E">
        <w:fldChar w:fldCharType="begin"/>
      </w:r>
      <w:r w:rsidR="003E7001" w:rsidRPr="00F94C5E">
        <w:instrText xml:space="preserve"> REF _Ref145737359 \n \h </w:instrText>
      </w:r>
      <w:r w:rsidR="003E7001" w:rsidRPr="00F94C5E">
        <w:fldChar w:fldCharType="separate"/>
      </w:r>
      <w:r w:rsidR="00755617">
        <w:t>A</w:t>
      </w:r>
      <w:r w:rsidR="003E7001" w:rsidRPr="00F94C5E">
        <w:fldChar w:fldCharType="end"/>
      </w:r>
      <w:r w:rsidRPr="00F94C5E">
        <w:t>; and</w:t>
      </w:r>
    </w:p>
    <w:p w14:paraId="28F44D95" w14:textId="77777777" w:rsidR="00B95316" w:rsidRPr="00F94C5E" w:rsidRDefault="00B95316" w:rsidP="004C6864">
      <w:pPr>
        <w:pStyle w:val="DefenceHeading6"/>
      </w:pPr>
      <w:r w:rsidRPr="00F94C5E">
        <w:t xml:space="preserve">title in the goods and materials will vest in the </w:t>
      </w:r>
      <w:r w:rsidR="00BB5FC5" w:rsidRPr="001D4FAF">
        <w:t>Contractor</w:t>
      </w:r>
      <w:r w:rsidRPr="00F94C5E">
        <w:t xml:space="preserve"> upon payment; and</w:t>
      </w:r>
    </w:p>
    <w:p w14:paraId="3F511C07" w14:textId="77777777" w:rsidR="00263E0C" w:rsidRPr="00F94C5E" w:rsidRDefault="001A339F" w:rsidP="004C6864">
      <w:pPr>
        <w:pStyle w:val="DefenceHeading4"/>
      </w:pPr>
      <w:r w:rsidRPr="00F94C5E">
        <w:t>must</w:t>
      </w:r>
      <w:r w:rsidR="00263E0C" w:rsidRPr="00F94C5E">
        <w:t>:</w:t>
      </w:r>
    </w:p>
    <w:p w14:paraId="25AD1CA6" w14:textId="031D1F1F" w:rsidR="00263E0C" w:rsidRPr="00F94C5E" w:rsidRDefault="00263E0C" w:rsidP="004C6864">
      <w:pPr>
        <w:pStyle w:val="DefenceHeading5"/>
      </w:pPr>
      <w:r w:rsidRPr="00F94C5E">
        <w:t xml:space="preserve">take all steps possible to mitigate the costs referred to in </w:t>
      </w:r>
      <w:r w:rsidR="00C26DA5">
        <w:t>sub</w:t>
      </w:r>
      <w:r w:rsidRPr="00F94C5E">
        <w:t xml:space="preserve">paragraph </w:t>
      </w:r>
      <w:r w:rsidR="007C0D74" w:rsidRPr="00F94C5E">
        <w:fldChar w:fldCharType="begin"/>
      </w:r>
      <w:r w:rsidR="007C0D74" w:rsidRPr="00F94C5E">
        <w:instrText xml:space="preserve"> REF _Ref46710042 \r \h </w:instrText>
      </w:r>
      <w:r w:rsidR="007C0D74" w:rsidRPr="00F94C5E">
        <w:fldChar w:fldCharType="separate"/>
      </w:r>
      <w:r w:rsidR="00755617">
        <w:t>(i)B</w:t>
      </w:r>
      <w:r w:rsidR="007C0D74" w:rsidRPr="00F94C5E">
        <w:fldChar w:fldCharType="end"/>
      </w:r>
      <w:r w:rsidRPr="00F94C5E">
        <w:t>; and</w:t>
      </w:r>
    </w:p>
    <w:p w14:paraId="7D30D98D" w14:textId="1518A0EB" w:rsidR="00D37A0A" w:rsidRPr="00F94C5E" w:rsidRDefault="00D37A0A" w:rsidP="004C6864">
      <w:pPr>
        <w:pStyle w:val="DefenceHeading5"/>
      </w:pPr>
      <w:bookmarkStart w:id="1496" w:name="_Ref463888582"/>
      <w:r w:rsidRPr="00F94C5E">
        <w:t xml:space="preserve">comply with </w:t>
      </w:r>
      <w:r w:rsidR="00AC1F62" w:rsidRPr="00F94C5E">
        <w:t xml:space="preserve">clause </w:t>
      </w:r>
      <w:r w:rsidR="00DE5A08">
        <w:t xml:space="preserve"> </w:t>
      </w:r>
      <w:r w:rsidR="00DE5A08">
        <w:fldChar w:fldCharType="begin"/>
      </w:r>
      <w:r w:rsidR="00DE5A08">
        <w:instrText xml:space="preserve"> REF _Ref445715531 \w \h </w:instrText>
      </w:r>
      <w:r w:rsidR="00DE5A08">
        <w:fldChar w:fldCharType="separate"/>
      </w:r>
      <w:r w:rsidR="00755617">
        <w:t>18.4</w:t>
      </w:r>
      <w:r w:rsidR="00DE5A08">
        <w:fldChar w:fldCharType="end"/>
      </w:r>
      <w:r w:rsidR="00DE5A08">
        <w:t xml:space="preserve"> </w:t>
      </w:r>
      <w:r w:rsidRPr="00F94C5E">
        <w:t xml:space="preserve">(including by handing over to the </w:t>
      </w:r>
      <w:r w:rsidR="00C3421A" w:rsidRPr="001D4FAF">
        <w:t>Contractor’s Representative</w:t>
      </w:r>
      <w:r w:rsidRPr="00F94C5E">
        <w:t xml:space="preserve"> copies of </w:t>
      </w:r>
      <w:r w:rsidR="00D1434F" w:rsidRPr="001D4FAF">
        <w:t>Project Documents</w:t>
      </w:r>
      <w:r w:rsidRPr="00F94C5E">
        <w:t xml:space="preserve"> prepared by the </w:t>
      </w:r>
      <w:r w:rsidRPr="001D4FAF">
        <w:t>Consultant</w:t>
      </w:r>
      <w:r w:rsidRPr="00F94C5E">
        <w:t xml:space="preserve"> to the date of termi</w:t>
      </w:r>
      <w:r w:rsidR="00417D1C" w:rsidRPr="00F94C5E">
        <w:t>nation (whether complete or not</w:t>
      </w:r>
      <w:r w:rsidRPr="00F94C5E">
        <w:t>)</w:t>
      </w:r>
      <w:r w:rsidR="00C912CD">
        <w:t>)</w:t>
      </w:r>
      <w:r w:rsidRPr="00F94C5E">
        <w:t>.</w:t>
      </w:r>
      <w:bookmarkEnd w:id="1496"/>
    </w:p>
    <w:p w14:paraId="561700D7" w14:textId="7804EC0A" w:rsidR="00551210" w:rsidRPr="00F94C5E" w:rsidRDefault="00551210" w:rsidP="004C6864">
      <w:pPr>
        <w:pStyle w:val="DefenceHeading3"/>
      </w:pPr>
      <w:r w:rsidRPr="00F94C5E">
        <w:t>The amount</w:t>
      </w:r>
      <w:r w:rsidR="00AC1F62" w:rsidRPr="00F94C5E">
        <w:t>s</w:t>
      </w:r>
      <w:r w:rsidRPr="00F94C5E">
        <w:t xml:space="preserve"> to which the </w:t>
      </w:r>
      <w:r w:rsidR="00A10294" w:rsidRPr="001D4FAF">
        <w:t>Consultant</w:t>
      </w:r>
      <w:r w:rsidRPr="00F94C5E">
        <w:t xml:space="preserve"> is entitled under </w:t>
      </w:r>
      <w:r w:rsidR="00FE673C">
        <w:t xml:space="preserve">paragraph </w:t>
      </w:r>
      <w:r w:rsidR="00FE673C">
        <w:fldChar w:fldCharType="begin"/>
      </w:r>
      <w:r w:rsidR="00FE673C">
        <w:instrText xml:space="preserve"> REF _Ref47167155 \r \h </w:instrText>
      </w:r>
      <w:r w:rsidR="00FE673C">
        <w:fldChar w:fldCharType="separate"/>
      </w:r>
      <w:r w:rsidR="00755617">
        <w:t>(a)(i)</w:t>
      </w:r>
      <w:r w:rsidR="00FE673C">
        <w:fldChar w:fldCharType="end"/>
      </w:r>
      <w:r w:rsidRPr="00F94C5E">
        <w:t xml:space="preserve"> will be a limitation upon the </w:t>
      </w:r>
      <w:r w:rsidR="00113F26" w:rsidRPr="001D4FAF">
        <w:t>Contractor's</w:t>
      </w:r>
      <w:r w:rsidRPr="00F94C5E">
        <w:t xml:space="preserve"> liability to the </w:t>
      </w:r>
      <w:r w:rsidR="00A10294" w:rsidRPr="001D4FAF">
        <w:t>Consultant</w:t>
      </w:r>
      <w:r w:rsidRPr="00F94C5E">
        <w:t xml:space="preserve"> arising out of or in connection with the termination of the </w:t>
      </w:r>
      <w:r w:rsidR="00BC559D" w:rsidRPr="001D4FAF">
        <w:rPr>
          <w:szCs w:val="22"/>
        </w:rPr>
        <w:t>Subcontract</w:t>
      </w:r>
      <w:r w:rsidR="00BC559D" w:rsidRPr="00F94C5E">
        <w:t xml:space="preserve"> </w:t>
      </w:r>
      <w:r w:rsidRPr="00F94C5E">
        <w:t>(whether under clause </w:t>
      </w:r>
      <w:r w:rsidRPr="00F94C5E">
        <w:fldChar w:fldCharType="begin"/>
      </w:r>
      <w:r w:rsidRPr="00F94C5E">
        <w:instrText xml:space="preserve"> REF _Ref41903052 \w \h  \* MERGEFORMAT </w:instrText>
      </w:r>
      <w:r w:rsidRPr="00F94C5E">
        <w:fldChar w:fldCharType="separate"/>
      </w:r>
      <w:r w:rsidR="00755617">
        <w:t>12.7</w:t>
      </w:r>
      <w:r w:rsidRPr="00F94C5E">
        <w:fldChar w:fldCharType="end"/>
      </w:r>
      <w:r w:rsidRPr="00F94C5E">
        <w:t xml:space="preserve"> or deemed to be under clause </w:t>
      </w:r>
      <w:r w:rsidRPr="00F94C5E">
        <w:fldChar w:fldCharType="begin"/>
      </w:r>
      <w:r w:rsidRPr="00F94C5E">
        <w:instrText xml:space="preserve"> REF _Ref41903052 \w \h  \* MERGEFORMAT </w:instrText>
      </w:r>
      <w:r w:rsidRPr="00F94C5E">
        <w:fldChar w:fldCharType="separate"/>
      </w:r>
      <w:r w:rsidR="00755617">
        <w:t>12.7</w:t>
      </w:r>
      <w:r w:rsidRPr="00F94C5E">
        <w:fldChar w:fldCharType="end"/>
      </w:r>
      <w:r w:rsidRPr="00F94C5E">
        <w:t xml:space="preserve"> through the operation of clause </w:t>
      </w:r>
      <w:r w:rsidRPr="00F94C5E">
        <w:fldChar w:fldCharType="begin"/>
      </w:r>
      <w:r w:rsidRPr="00F94C5E">
        <w:instrText xml:space="preserve"> REF _Ref72470954 \w \h </w:instrText>
      </w:r>
      <w:r w:rsidRPr="00F94C5E">
        <w:fldChar w:fldCharType="separate"/>
      </w:r>
      <w:r w:rsidR="00755617">
        <w:t>12.6(a)(i)</w:t>
      </w:r>
      <w:r w:rsidRPr="00F94C5E">
        <w:fldChar w:fldCharType="end"/>
      </w:r>
      <w:r w:rsidRPr="00F94C5E">
        <w:t>) and</w:t>
      </w:r>
      <w:r w:rsidR="005B2FB5">
        <w:t>, to the extent permitted by law,</w:t>
      </w:r>
      <w:r w:rsidRPr="00F94C5E">
        <w:t xml:space="preserve"> the </w:t>
      </w:r>
      <w:r w:rsidR="00A10294" w:rsidRPr="001D4FAF">
        <w:t>Consultant</w:t>
      </w:r>
      <w:r w:rsidRPr="00F94C5E">
        <w:t xml:space="preserve"> will not be entitled to make </w:t>
      </w:r>
      <w:r w:rsidR="005B2FB5">
        <w:t xml:space="preserve">(nor will </w:t>
      </w:r>
      <w:r w:rsidRPr="00F94C5E">
        <w:t>the</w:t>
      </w:r>
      <w:r w:rsidR="004F6DCA" w:rsidRPr="00F94C5E">
        <w:t xml:space="preserve"> </w:t>
      </w:r>
      <w:r w:rsidR="00BB5FC5" w:rsidRPr="001D4FAF">
        <w:t>Contractor</w:t>
      </w:r>
      <w:r w:rsidR="00417D1C" w:rsidRPr="00F94C5E">
        <w:t xml:space="preserve"> </w:t>
      </w:r>
      <w:r w:rsidR="005B2FB5">
        <w:t xml:space="preserve">be liable upon) </w:t>
      </w:r>
      <w:r w:rsidR="005B2FB5" w:rsidRPr="00F94C5E">
        <w:t xml:space="preserve">any </w:t>
      </w:r>
      <w:r w:rsidR="005B2FB5" w:rsidRPr="001D4FAF">
        <w:t>Claim</w:t>
      </w:r>
      <w:r w:rsidR="005B2FB5">
        <w:t xml:space="preserve"> </w:t>
      </w:r>
      <w:r w:rsidR="00417D1C" w:rsidRPr="00F94C5E">
        <w:t>arising out of or in connection with</w:t>
      </w:r>
      <w:r w:rsidRPr="00F94C5E">
        <w:t xml:space="preserve"> the termination of the</w:t>
      </w:r>
      <w:r w:rsidR="004F6DCA" w:rsidRPr="00F94C5E">
        <w:t xml:space="preserve"> </w:t>
      </w:r>
      <w:r w:rsidR="00BC559D" w:rsidRPr="001D4FAF">
        <w:rPr>
          <w:szCs w:val="22"/>
        </w:rPr>
        <w:t>Subcontract</w:t>
      </w:r>
      <w:r w:rsidR="00BC559D" w:rsidRPr="00F94C5E">
        <w:t xml:space="preserve"> </w:t>
      </w:r>
      <w:r w:rsidRPr="00F94C5E">
        <w:t xml:space="preserve">other than for the amount payable under clause </w:t>
      </w:r>
      <w:r w:rsidRPr="00F94C5E">
        <w:fldChar w:fldCharType="begin"/>
      </w:r>
      <w:r w:rsidRPr="00F94C5E">
        <w:instrText xml:space="preserve"> REF _Ref41903143 \w \h  \* MERGEFORMAT </w:instrText>
      </w:r>
      <w:r w:rsidRPr="00F94C5E">
        <w:fldChar w:fldCharType="separate"/>
      </w:r>
      <w:r w:rsidR="00755617">
        <w:t>12.8</w:t>
      </w:r>
      <w:r w:rsidRPr="00F94C5E">
        <w:fldChar w:fldCharType="end"/>
      </w:r>
      <w:r w:rsidRPr="00F94C5E">
        <w:t>.</w:t>
      </w:r>
    </w:p>
    <w:p w14:paraId="4B881371" w14:textId="0E7DE73A" w:rsidR="00551210" w:rsidRPr="00F94C5E" w:rsidRDefault="00E16E17" w:rsidP="004C6864">
      <w:pPr>
        <w:pStyle w:val="DefenceHeading3"/>
        <w:rPr>
          <w:b/>
        </w:rPr>
      </w:pPr>
      <w:r w:rsidRPr="00F94C5E">
        <w:t>C</w:t>
      </w:r>
      <w:r w:rsidR="00551210" w:rsidRPr="00F94C5E">
        <w:t xml:space="preserve">lause </w:t>
      </w:r>
      <w:r w:rsidR="00551210" w:rsidRPr="00F94C5E">
        <w:fldChar w:fldCharType="begin"/>
      </w:r>
      <w:r w:rsidR="00551210" w:rsidRPr="00F94C5E">
        <w:instrText xml:space="preserve"> REF _Ref41903156 \w \h  \* MERGEFORMAT </w:instrText>
      </w:r>
      <w:r w:rsidR="00551210" w:rsidRPr="00F94C5E">
        <w:fldChar w:fldCharType="separate"/>
      </w:r>
      <w:r w:rsidR="00755617">
        <w:t>12.8</w:t>
      </w:r>
      <w:r w:rsidR="00551210" w:rsidRPr="00F94C5E">
        <w:fldChar w:fldCharType="end"/>
      </w:r>
      <w:r w:rsidR="00551210" w:rsidRPr="00F94C5E">
        <w:t xml:space="preserve"> will survive the termination of the</w:t>
      </w:r>
      <w:r w:rsidR="004F6DCA" w:rsidRPr="00F94C5E">
        <w:t xml:space="preserve"> </w:t>
      </w:r>
      <w:r w:rsidR="00BC559D" w:rsidRPr="001D4FAF">
        <w:rPr>
          <w:szCs w:val="22"/>
        </w:rPr>
        <w:t>Subcontract</w:t>
      </w:r>
      <w:r w:rsidR="00BC559D" w:rsidRPr="00F94C5E">
        <w:t xml:space="preserve"> </w:t>
      </w:r>
      <w:r w:rsidR="00551210" w:rsidRPr="00F94C5E">
        <w:t>by the</w:t>
      </w:r>
      <w:r w:rsidR="004F6DCA" w:rsidRPr="00F94C5E">
        <w:t xml:space="preserve"> </w:t>
      </w:r>
      <w:r w:rsidR="00BB5FC5" w:rsidRPr="001D4FAF">
        <w:t>Contractor</w:t>
      </w:r>
      <w:r w:rsidR="00551210" w:rsidRPr="00F94C5E">
        <w:t xml:space="preserve"> under clause </w:t>
      </w:r>
      <w:r w:rsidR="00551210" w:rsidRPr="00F94C5E">
        <w:fldChar w:fldCharType="begin"/>
      </w:r>
      <w:r w:rsidR="00551210" w:rsidRPr="00F94C5E">
        <w:instrText xml:space="preserve"> REF _Ref41903174 \w \h  \* MERGEFORMAT </w:instrText>
      </w:r>
      <w:r w:rsidR="00551210" w:rsidRPr="00F94C5E">
        <w:fldChar w:fldCharType="separate"/>
      </w:r>
      <w:r w:rsidR="00755617">
        <w:t>12.7</w:t>
      </w:r>
      <w:r w:rsidR="00551210" w:rsidRPr="00F94C5E">
        <w:fldChar w:fldCharType="end"/>
      </w:r>
      <w:r w:rsidR="00551210" w:rsidRPr="00F94C5E">
        <w:t xml:space="preserve"> or by the </w:t>
      </w:r>
      <w:r w:rsidR="00A10294" w:rsidRPr="001D4FAF">
        <w:t>Consultant</w:t>
      </w:r>
      <w:r w:rsidR="00551210" w:rsidRPr="00F94C5E">
        <w:t xml:space="preserve"> following repudiation by the </w:t>
      </w:r>
      <w:r w:rsidR="00BB5FC5" w:rsidRPr="001D4FAF">
        <w:t>Contractor</w:t>
      </w:r>
      <w:r w:rsidR="00551210" w:rsidRPr="00F94C5E">
        <w:t>.</w:t>
      </w:r>
    </w:p>
    <w:p w14:paraId="3E5EC000" w14:textId="77777777" w:rsidR="004F198B" w:rsidRPr="00F94C5E" w:rsidRDefault="004F198B" w:rsidP="00125159">
      <w:pPr>
        <w:pStyle w:val="DefenceHeading2"/>
      </w:pPr>
      <w:bookmarkStart w:id="1497" w:name="_Toc498924636"/>
      <w:bookmarkStart w:id="1498" w:name="_Ref49071892"/>
      <w:bookmarkStart w:id="1499" w:name="_Toc209542513"/>
      <w:r w:rsidRPr="00F94C5E">
        <w:lastRenderedPageBreak/>
        <w:t xml:space="preserve">Termination of </w:t>
      </w:r>
      <w:bookmarkEnd w:id="1497"/>
      <w:r w:rsidRPr="00F94C5E">
        <w:t>Managing Contractor Contract</w:t>
      </w:r>
      <w:bookmarkEnd w:id="1498"/>
      <w:bookmarkEnd w:id="1499"/>
    </w:p>
    <w:p w14:paraId="53F893B2" w14:textId="77777777" w:rsidR="004F198B" w:rsidRPr="00F94C5E" w:rsidRDefault="004F198B" w:rsidP="004C6864">
      <w:pPr>
        <w:pStyle w:val="DefenceHeading3"/>
      </w:pPr>
      <w:r w:rsidRPr="00F94C5E">
        <w:rPr>
          <w:szCs w:val="22"/>
        </w:rPr>
        <w:t xml:space="preserve">If the </w:t>
      </w:r>
      <w:r w:rsidR="00D64579" w:rsidRPr="001D4FAF">
        <w:t>Managing Contractor Contract</w:t>
      </w:r>
      <w:r w:rsidRPr="00F94C5E">
        <w:rPr>
          <w:szCs w:val="22"/>
        </w:rPr>
        <w:t xml:space="preserve"> is terminated at any time for any reason</w:t>
      </w:r>
      <w:r w:rsidR="00877C28" w:rsidRPr="00F94C5E">
        <w:rPr>
          <w:szCs w:val="22"/>
        </w:rPr>
        <w:t>,</w:t>
      </w:r>
      <w:r w:rsidRPr="00F94C5E">
        <w:rPr>
          <w:szCs w:val="22"/>
        </w:rPr>
        <w:t xml:space="preserve"> the </w:t>
      </w:r>
      <w:r w:rsidR="00BB5FC5" w:rsidRPr="001D4FAF">
        <w:t>Contractor</w:t>
      </w:r>
      <w:r w:rsidRPr="00F94C5E">
        <w:rPr>
          <w:szCs w:val="22"/>
        </w:rPr>
        <w:t xml:space="preserve"> may:</w:t>
      </w:r>
    </w:p>
    <w:p w14:paraId="0246E963" w14:textId="77777777" w:rsidR="004F198B" w:rsidRPr="00F94C5E" w:rsidRDefault="004F198B" w:rsidP="004C6864">
      <w:pPr>
        <w:pStyle w:val="DefenceHeading4"/>
      </w:pPr>
      <w:bookmarkStart w:id="1500" w:name="_Ref49071394"/>
      <w:r w:rsidRPr="00F94C5E">
        <w:t xml:space="preserve">terminate the </w:t>
      </w:r>
      <w:r w:rsidR="00BC559D" w:rsidRPr="001D4FAF">
        <w:rPr>
          <w:szCs w:val="22"/>
        </w:rPr>
        <w:t>Subcontract</w:t>
      </w:r>
      <w:r w:rsidR="00BC559D" w:rsidRPr="00F94C5E">
        <w:t xml:space="preserve"> </w:t>
      </w:r>
      <w:r w:rsidRPr="00F94C5E">
        <w:t xml:space="preserve">by notice in writing to the </w:t>
      </w:r>
      <w:r w:rsidR="00A10294" w:rsidRPr="001D4FAF">
        <w:t>Consultant</w:t>
      </w:r>
      <w:r w:rsidRPr="00F94C5E">
        <w:t>; or</w:t>
      </w:r>
      <w:bookmarkEnd w:id="1500"/>
    </w:p>
    <w:p w14:paraId="757426A5" w14:textId="77777777" w:rsidR="004F198B" w:rsidRPr="00F94C5E" w:rsidRDefault="004F198B" w:rsidP="004C6864">
      <w:pPr>
        <w:pStyle w:val="DefenceHeading4"/>
      </w:pPr>
      <w:bookmarkStart w:id="1501" w:name="_Ref151866782"/>
      <w:r w:rsidRPr="00F94C5E">
        <w:t>without the consent of the</w:t>
      </w:r>
      <w:r w:rsidR="0031437B" w:rsidRPr="00F94C5E">
        <w:t xml:space="preserve"> </w:t>
      </w:r>
      <w:r w:rsidR="00A10294" w:rsidRPr="001D4FAF">
        <w:t>Consultant</w:t>
      </w:r>
      <w:r w:rsidRPr="00F94C5E">
        <w:t xml:space="preserve">, novate the </w:t>
      </w:r>
      <w:r w:rsidR="00BC559D" w:rsidRPr="001D4FAF">
        <w:rPr>
          <w:szCs w:val="22"/>
        </w:rPr>
        <w:t>Subcontract</w:t>
      </w:r>
      <w:r w:rsidR="00BC559D" w:rsidRPr="00F94C5E">
        <w:t xml:space="preserve"> </w:t>
      </w:r>
      <w:r w:rsidRPr="00F94C5E">
        <w:t xml:space="preserve">to the </w:t>
      </w:r>
      <w:r w:rsidR="00200E88" w:rsidRPr="001D4FAF">
        <w:rPr>
          <w:lang w:eastAsia="zh-CN"/>
        </w:rPr>
        <w:t>Commonwealth</w:t>
      </w:r>
      <w:r w:rsidRPr="00F94C5E">
        <w:t xml:space="preserve"> or a person nominated by the </w:t>
      </w:r>
      <w:r w:rsidR="00200E88" w:rsidRPr="001D4FAF">
        <w:rPr>
          <w:lang w:eastAsia="zh-CN"/>
        </w:rPr>
        <w:t>Commonwealth</w:t>
      </w:r>
      <w:r w:rsidRPr="00F94C5E">
        <w:t>.</w:t>
      </w:r>
      <w:bookmarkEnd w:id="1501"/>
    </w:p>
    <w:p w14:paraId="03FB842E" w14:textId="4ABA4FD3" w:rsidR="004F198B" w:rsidRPr="00F94C5E" w:rsidRDefault="004F198B" w:rsidP="004C6864">
      <w:pPr>
        <w:pStyle w:val="DefenceHeading3"/>
        <w:rPr>
          <w:b/>
        </w:rPr>
      </w:pPr>
      <w:r w:rsidRPr="00F94C5E">
        <w:rPr>
          <w:szCs w:val="22"/>
        </w:rPr>
        <w:t xml:space="preserve">If the </w:t>
      </w:r>
      <w:r w:rsidR="00BC559D" w:rsidRPr="004C6864">
        <w:t>Subcontract</w:t>
      </w:r>
      <w:r w:rsidR="00BC559D" w:rsidRPr="00F94C5E">
        <w:t xml:space="preserve"> </w:t>
      </w:r>
      <w:r w:rsidRPr="00F94C5E">
        <w:rPr>
          <w:szCs w:val="22"/>
        </w:rPr>
        <w:t xml:space="preserve">is novated under paragraph </w:t>
      </w:r>
      <w:r w:rsidR="00FE673C">
        <w:rPr>
          <w:szCs w:val="22"/>
        </w:rPr>
        <w:fldChar w:fldCharType="begin"/>
      </w:r>
      <w:r w:rsidR="00FE673C">
        <w:rPr>
          <w:szCs w:val="22"/>
        </w:rPr>
        <w:instrText xml:space="preserve"> REF _Ref151866782 \r \h </w:instrText>
      </w:r>
      <w:r w:rsidR="00FE673C">
        <w:rPr>
          <w:szCs w:val="22"/>
        </w:rPr>
      </w:r>
      <w:r w:rsidR="00FE673C">
        <w:rPr>
          <w:szCs w:val="22"/>
        </w:rPr>
        <w:fldChar w:fldCharType="separate"/>
      </w:r>
      <w:r w:rsidR="00755617">
        <w:rPr>
          <w:szCs w:val="22"/>
        </w:rPr>
        <w:t>(a)(ii)</w:t>
      </w:r>
      <w:r w:rsidR="00FE673C">
        <w:rPr>
          <w:szCs w:val="22"/>
        </w:rPr>
        <w:fldChar w:fldCharType="end"/>
      </w:r>
      <w:r w:rsidRPr="00F94C5E">
        <w:rPr>
          <w:szCs w:val="22"/>
        </w:rPr>
        <w:t xml:space="preserve">, the </w:t>
      </w:r>
      <w:r w:rsidR="00A10294" w:rsidRPr="001D4FAF">
        <w:t>Consultant</w:t>
      </w:r>
      <w:r w:rsidR="0031437B" w:rsidRPr="00F94C5E">
        <w:rPr>
          <w:szCs w:val="22"/>
        </w:rPr>
        <w:t xml:space="preserve"> </w:t>
      </w:r>
      <w:r w:rsidRPr="00F94C5E">
        <w:rPr>
          <w:szCs w:val="22"/>
        </w:rPr>
        <w:t xml:space="preserve">must upon demand by the </w:t>
      </w:r>
      <w:r w:rsidR="00BB5FC5" w:rsidRPr="001D4FAF">
        <w:t>Contractor</w:t>
      </w:r>
      <w:r w:rsidRPr="00F94C5E">
        <w:rPr>
          <w:szCs w:val="22"/>
        </w:rPr>
        <w:t xml:space="preserve"> execute any instrument required by the </w:t>
      </w:r>
      <w:r w:rsidR="00BB5FC5" w:rsidRPr="001D4FAF">
        <w:t>Contractor</w:t>
      </w:r>
      <w:r w:rsidRPr="00F94C5E">
        <w:rPr>
          <w:szCs w:val="22"/>
        </w:rPr>
        <w:t xml:space="preserve"> to give effect to the novation.</w:t>
      </w:r>
    </w:p>
    <w:p w14:paraId="630A830B" w14:textId="77777777" w:rsidR="004F198B" w:rsidRPr="00F94C5E" w:rsidRDefault="004F198B" w:rsidP="00125159">
      <w:pPr>
        <w:pStyle w:val="DefenceHeading2"/>
      </w:pPr>
      <w:bookmarkStart w:id="1502" w:name="_Toc498924637"/>
      <w:bookmarkStart w:id="1503" w:name="_Ref49071875"/>
      <w:bookmarkStart w:id="1504" w:name="_Ref49071903"/>
      <w:bookmarkStart w:id="1505" w:name="_Ref49071924"/>
      <w:bookmarkStart w:id="1506" w:name="_Ref125770623"/>
      <w:bookmarkStart w:id="1507" w:name="_Ref141593783"/>
      <w:bookmarkStart w:id="1508" w:name="_Toc209542514"/>
      <w:r w:rsidRPr="00F94C5E">
        <w:t>Consequences Following Managing Contractor Contract Termination</w:t>
      </w:r>
      <w:bookmarkEnd w:id="1502"/>
      <w:bookmarkEnd w:id="1503"/>
      <w:bookmarkEnd w:id="1504"/>
      <w:bookmarkEnd w:id="1505"/>
      <w:bookmarkEnd w:id="1506"/>
      <w:bookmarkEnd w:id="1507"/>
      <w:bookmarkEnd w:id="1508"/>
    </w:p>
    <w:p w14:paraId="25522EE4" w14:textId="40B4AFC9" w:rsidR="004F198B" w:rsidRPr="00F94C5E" w:rsidRDefault="004F198B" w:rsidP="004C6864">
      <w:pPr>
        <w:pStyle w:val="DefenceHeading3"/>
      </w:pPr>
      <w:r w:rsidRPr="00F94C5E">
        <w:rPr>
          <w:szCs w:val="22"/>
        </w:rPr>
        <w:t xml:space="preserve">If the </w:t>
      </w:r>
      <w:r w:rsidR="00BC559D" w:rsidRPr="004C6864">
        <w:t>Subcontract</w:t>
      </w:r>
      <w:r w:rsidR="00BC559D" w:rsidRPr="00F94C5E">
        <w:t xml:space="preserve"> </w:t>
      </w:r>
      <w:r w:rsidRPr="00F94C5E">
        <w:rPr>
          <w:szCs w:val="22"/>
        </w:rPr>
        <w:t>is terminated under clause </w:t>
      </w:r>
      <w:r w:rsidR="00FE673C">
        <w:rPr>
          <w:szCs w:val="22"/>
        </w:rPr>
        <w:fldChar w:fldCharType="begin"/>
      </w:r>
      <w:r w:rsidR="00FE673C">
        <w:rPr>
          <w:szCs w:val="22"/>
        </w:rPr>
        <w:instrText xml:space="preserve"> REF _Ref49071394 \w \h </w:instrText>
      </w:r>
      <w:r w:rsidR="00FE673C">
        <w:rPr>
          <w:szCs w:val="22"/>
        </w:rPr>
      </w:r>
      <w:r w:rsidR="00FE673C">
        <w:rPr>
          <w:szCs w:val="22"/>
        </w:rPr>
        <w:fldChar w:fldCharType="separate"/>
      </w:r>
      <w:r w:rsidR="00755617">
        <w:rPr>
          <w:szCs w:val="22"/>
        </w:rPr>
        <w:t>12.9(a)(i)</w:t>
      </w:r>
      <w:r w:rsidR="00FE673C">
        <w:rPr>
          <w:szCs w:val="22"/>
        </w:rPr>
        <w:fldChar w:fldCharType="end"/>
      </w:r>
      <w:r w:rsidRPr="00F94C5E">
        <w:rPr>
          <w:szCs w:val="22"/>
        </w:rPr>
        <w:t>, then the</w:t>
      </w:r>
      <w:r w:rsidR="0031437B" w:rsidRPr="00F94C5E">
        <w:rPr>
          <w:szCs w:val="22"/>
        </w:rPr>
        <w:t xml:space="preserve"> </w:t>
      </w:r>
      <w:r w:rsidR="00A10294" w:rsidRPr="001D4FAF">
        <w:t>Consultant</w:t>
      </w:r>
      <w:r w:rsidRPr="00F94C5E">
        <w:rPr>
          <w:szCs w:val="22"/>
        </w:rPr>
        <w:t>:</w:t>
      </w:r>
    </w:p>
    <w:p w14:paraId="5CDD97E6" w14:textId="77777777" w:rsidR="004F198B" w:rsidRPr="00F94C5E" w:rsidRDefault="004F198B" w:rsidP="004C6864">
      <w:pPr>
        <w:pStyle w:val="DefenceHeading4"/>
      </w:pPr>
      <w:bookmarkStart w:id="1509" w:name="_Ref73646902"/>
      <w:r w:rsidRPr="00F94C5E">
        <w:t xml:space="preserve">will be entitled to the payment for work carried out prior to the date of termination in the amount (as determined by the </w:t>
      </w:r>
      <w:r w:rsidR="00DB2E6D" w:rsidRPr="001D4FAF">
        <w:t>Contractor's Representative</w:t>
      </w:r>
      <w:r w:rsidRPr="00F94C5E">
        <w:t xml:space="preserve">) which would have been payable if the </w:t>
      </w:r>
      <w:r w:rsidR="00BC559D" w:rsidRPr="001D4FAF">
        <w:rPr>
          <w:szCs w:val="22"/>
        </w:rPr>
        <w:t>Subcontract</w:t>
      </w:r>
      <w:r w:rsidR="00BC559D" w:rsidRPr="00F94C5E">
        <w:t xml:space="preserve"> </w:t>
      </w:r>
      <w:r w:rsidRPr="00F94C5E">
        <w:t xml:space="preserve">had not been terminated and the </w:t>
      </w:r>
      <w:r w:rsidR="00A10294" w:rsidRPr="001D4FAF">
        <w:t>Consultant</w:t>
      </w:r>
      <w:r w:rsidR="0031437B" w:rsidRPr="00F94C5E">
        <w:t xml:space="preserve"> </w:t>
      </w:r>
      <w:r w:rsidRPr="00F94C5E">
        <w:t>submitted a payment claim for work carried out to the date of termination; and</w:t>
      </w:r>
      <w:bookmarkEnd w:id="1509"/>
      <w:r w:rsidR="00374061" w:rsidRPr="00F94C5E">
        <w:t xml:space="preserve"> </w:t>
      </w:r>
    </w:p>
    <w:p w14:paraId="3C193FCD" w14:textId="1FCF7B68" w:rsidR="00877C28" w:rsidRPr="00F94C5E" w:rsidRDefault="00877C28" w:rsidP="004C6864">
      <w:pPr>
        <w:pStyle w:val="DefenceHeading4"/>
      </w:pPr>
      <w:r w:rsidRPr="00F94C5E">
        <w:t xml:space="preserve">must comply with clause </w:t>
      </w:r>
      <w:r w:rsidR="00875CA8">
        <w:fldChar w:fldCharType="begin"/>
      </w:r>
      <w:r w:rsidR="00875CA8">
        <w:instrText xml:space="preserve"> REF _Ref445715531 \w \h </w:instrText>
      </w:r>
      <w:r w:rsidR="00875CA8">
        <w:fldChar w:fldCharType="separate"/>
      </w:r>
      <w:r w:rsidR="00755617">
        <w:t>18.4</w:t>
      </w:r>
      <w:r w:rsidR="00875CA8">
        <w:fldChar w:fldCharType="end"/>
      </w:r>
      <w:r w:rsidRPr="00F94C5E">
        <w:t xml:space="preserve"> (including by handing over to the </w:t>
      </w:r>
      <w:r w:rsidR="00C3421A" w:rsidRPr="001D4FAF">
        <w:t>Contractor’s Representative</w:t>
      </w:r>
      <w:r w:rsidRPr="00F94C5E">
        <w:t xml:space="preserve"> copies of </w:t>
      </w:r>
      <w:r w:rsidR="00D1434F" w:rsidRPr="001D4FAF">
        <w:t>Project Documents</w:t>
      </w:r>
      <w:r w:rsidRPr="00F94C5E">
        <w:t xml:space="preserve"> prepared by the </w:t>
      </w:r>
      <w:r w:rsidRPr="001D4FAF">
        <w:t>Consultant</w:t>
      </w:r>
      <w:r w:rsidRPr="00F94C5E">
        <w:t xml:space="preserve"> to the date of termination (whether complete or not)</w:t>
      </w:r>
      <w:r w:rsidR="00C912CD">
        <w:t>)</w:t>
      </w:r>
      <w:r w:rsidRPr="00F94C5E">
        <w:t>.</w:t>
      </w:r>
    </w:p>
    <w:p w14:paraId="2FB16EDF" w14:textId="6C69D0D4" w:rsidR="004F198B" w:rsidRPr="00F94C5E" w:rsidRDefault="004F198B" w:rsidP="004C6864">
      <w:pPr>
        <w:pStyle w:val="DefenceHeading3"/>
      </w:pPr>
      <w:r w:rsidRPr="00F94C5E">
        <w:t>The amount</w:t>
      </w:r>
      <w:r w:rsidR="00877C28" w:rsidRPr="00F94C5E">
        <w:t>s</w:t>
      </w:r>
      <w:r w:rsidRPr="00F94C5E">
        <w:t xml:space="preserve"> to which the </w:t>
      </w:r>
      <w:r w:rsidR="00A10294" w:rsidRPr="001D4FAF">
        <w:t>Consultant</w:t>
      </w:r>
      <w:r w:rsidR="0031437B" w:rsidRPr="00F94C5E">
        <w:t xml:space="preserve"> </w:t>
      </w:r>
      <w:r w:rsidRPr="00F94C5E">
        <w:t>is entitled under clause </w:t>
      </w:r>
      <w:r w:rsidRPr="00F94C5E">
        <w:fldChar w:fldCharType="begin"/>
      </w:r>
      <w:r w:rsidRPr="00992A6A">
        <w:instrText xml:space="preserve"> REF _Ref49071875 \r \h </w:instrText>
      </w:r>
      <w:r w:rsidR="00AC1F62" w:rsidRPr="00992A6A">
        <w:instrText xml:space="preserve"> \* MERGEFORMAT </w:instrText>
      </w:r>
      <w:r w:rsidRPr="00F94C5E">
        <w:fldChar w:fldCharType="separate"/>
      </w:r>
      <w:r w:rsidR="00755617">
        <w:t>12.10</w:t>
      </w:r>
      <w:r w:rsidRPr="00F94C5E">
        <w:fldChar w:fldCharType="end"/>
      </w:r>
      <w:r w:rsidRPr="00F94C5E">
        <w:t xml:space="preserve"> will be a limitation upon the </w:t>
      </w:r>
      <w:r w:rsidR="000E7F5D" w:rsidRPr="001D4FAF">
        <w:rPr>
          <w:szCs w:val="22"/>
        </w:rPr>
        <w:t>Contractor's</w:t>
      </w:r>
      <w:r w:rsidRPr="00F94C5E">
        <w:t xml:space="preserve"> liability to the </w:t>
      </w:r>
      <w:r w:rsidR="00A10294" w:rsidRPr="001D4FAF">
        <w:t>Consultant</w:t>
      </w:r>
      <w:r w:rsidR="0031437B" w:rsidRPr="00F94C5E">
        <w:t xml:space="preserve"> </w:t>
      </w:r>
      <w:r w:rsidRPr="00F94C5E">
        <w:t>arisi</w:t>
      </w:r>
      <w:r w:rsidR="00C912CD">
        <w:t>ng out of or in connection with</w:t>
      </w:r>
      <w:r w:rsidRPr="00F94C5E">
        <w:t xml:space="preserve"> the termination of the </w:t>
      </w:r>
      <w:r w:rsidR="00BC559D" w:rsidRPr="001D4FAF">
        <w:rPr>
          <w:szCs w:val="22"/>
        </w:rPr>
        <w:t>Subcontract</w:t>
      </w:r>
      <w:r w:rsidR="00BC559D" w:rsidRPr="00F94C5E">
        <w:t xml:space="preserve"> </w:t>
      </w:r>
      <w:r w:rsidRPr="00F94C5E">
        <w:t>under clause </w:t>
      </w:r>
      <w:r w:rsidRPr="00F94C5E">
        <w:fldChar w:fldCharType="begin"/>
      </w:r>
      <w:r w:rsidRPr="00992A6A">
        <w:instrText xml:space="preserve"> REF _Ref49071892 \r \h </w:instrText>
      </w:r>
      <w:r w:rsidR="00AC1F62" w:rsidRPr="00992A6A">
        <w:instrText xml:space="preserve"> \* MERGEFORMAT </w:instrText>
      </w:r>
      <w:r w:rsidRPr="00F94C5E">
        <w:fldChar w:fldCharType="separate"/>
      </w:r>
      <w:r w:rsidR="00755617">
        <w:t>12.9</w:t>
      </w:r>
      <w:r w:rsidRPr="00F94C5E">
        <w:fldChar w:fldCharType="end"/>
      </w:r>
      <w:r w:rsidRPr="00F94C5E">
        <w:t xml:space="preserve"> and the </w:t>
      </w:r>
      <w:r w:rsidR="00A10294" w:rsidRPr="001D4FAF">
        <w:t>Consultant</w:t>
      </w:r>
      <w:r w:rsidR="0031437B" w:rsidRPr="00F94C5E">
        <w:t xml:space="preserve"> </w:t>
      </w:r>
      <w:r w:rsidR="000E59F6" w:rsidRPr="00F94C5E">
        <w:t xml:space="preserve">will not be entitled to make a </w:t>
      </w:r>
      <w:r w:rsidR="00432EB7" w:rsidRPr="001D4FAF">
        <w:t>Claim</w:t>
      </w:r>
      <w:r w:rsidRPr="00F94C5E">
        <w:t xml:space="preserve"> against the </w:t>
      </w:r>
      <w:r w:rsidR="00BB5FC5" w:rsidRPr="001D4FAF">
        <w:t>Contractor</w:t>
      </w:r>
      <w:r w:rsidRPr="00F94C5E">
        <w:t xml:space="preserve"> </w:t>
      </w:r>
      <w:r w:rsidR="006028D7" w:rsidRPr="00F94C5E">
        <w:t xml:space="preserve">arising out of or in connection with the </w:t>
      </w:r>
      <w:r w:rsidRPr="00F94C5E">
        <w:t xml:space="preserve">termination </w:t>
      </w:r>
      <w:r w:rsidR="006028D7" w:rsidRPr="00F94C5E">
        <w:t xml:space="preserve">of the </w:t>
      </w:r>
      <w:r w:rsidR="00BC559D" w:rsidRPr="001D4FAF">
        <w:rPr>
          <w:szCs w:val="22"/>
        </w:rPr>
        <w:t>Subcontract</w:t>
      </w:r>
      <w:r w:rsidR="00BC559D" w:rsidRPr="00F94C5E">
        <w:t xml:space="preserve"> </w:t>
      </w:r>
      <w:r w:rsidRPr="00F94C5E">
        <w:t xml:space="preserve">other than for the amount payable under </w:t>
      </w:r>
      <w:r w:rsidR="00FE673C">
        <w:t xml:space="preserve">paragraph </w:t>
      </w:r>
      <w:r w:rsidR="00FE673C">
        <w:fldChar w:fldCharType="begin"/>
      </w:r>
      <w:r w:rsidR="00FE673C">
        <w:instrText xml:space="preserve"> REF _Ref73646902 \r \h </w:instrText>
      </w:r>
      <w:r w:rsidR="00FE673C">
        <w:fldChar w:fldCharType="separate"/>
      </w:r>
      <w:r w:rsidR="00755617">
        <w:t>(a)(i)</w:t>
      </w:r>
      <w:r w:rsidR="00FE673C">
        <w:fldChar w:fldCharType="end"/>
      </w:r>
      <w:r w:rsidRPr="00F94C5E">
        <w:t>.</w:t>
      </w:r>
    </w:p>
    <w:p w14:paraId="44F71ADB" w14:textId="5BC2F1A7" w:rsidR="001A339F" w:rsidRPr="00F94C5E" w:rsidRDefault="004F198B" w:rsidP="004C6864">
      <w:pPr>
        <w:pStyle w:val="DefenceHeading3"/>
      </w:pPr>
      <w:r w:rsidRPr="00F94C5E">
        <w:t>Clauses </w:t>
      </w:r>
      <w:r w:rsidRPr="00F94C5E">
        <w:fldChar w:fldCharType="begin"/>
      </w:r>
      <w:r w:rsidRPr="00F94C5E">
        <w:instrText xml:space="preserve"> REF _Ref49071892 \r \h </w:instrText>
      </w:r>
      <w:r w:rsidR="00AC1F62" w:rsidRPr="00F94C5E">
        <w:instrText xml:space="preserve"> \* MERGEFORMAT </w:instrText>
      </w:r>
      <w:r w:rsidRPr="00F94C5E">
        <w:fldChar w:fldCharType="separate"/>
      </w:r>
      <w:r w:rsidR="00755617">
        <w:t>12.9</w:t>
      </w:r>
      <w:r w:rsidRPr="00F94C5E">
        <w:fldChar w:fldCharType="end"/>
      </w:r>
      <w:r w:rsidRPr="00F94C5E">
        <w:t xml:space="preserve"> and </w:t>
      </w:r>
      <w:r w:rsidRPr="00F94C5E">
        <w:fldChar w:fldCharType="begin"/>
      </w:r>
      <w:r w:rsidRPr="00F94C5E">
        <w:instrText xml:space="preserve"> REF _Ref49071924 \r \h </w:instrText>
      </w:r>
      <w:r w:rsidR="00AC1F62" w:rsidRPr="00F94C5E">
        <w:instrText xml:space="preserve"> \* MERGEFORMAT </w:instrText>
      </w:r>
      <w:r w:rsidRPr="00F94C5E">
        <w:fldChar w:fldCharType="separate"/>
      </w:r>
      <w:r w:rsidR="00755617">
        <w:t>12.10</w:t>
      </w:r>
      <w:r w:rsidRPr="00F94C5E">
        <w:fldChar w:fldCharType="end"/>
      </w:r>
      <w:r w:rsidRPr="00F94C5E">
        <w:t xml:space="preserve"> will survive termination of the </w:t>
      </w:r>
      <w:r w:rsidR="00BC559D" w:rsidRPr="001D4FAF">
        <w:rPr>
          <w:szCs w:val="22"/>
        </w:rPr>
        <w:t>Subcontract</w:t>
      </w:r>
      <w:r w:rsidR="00BC559D" w:rsidRPr="00F94C5E">
        <w:t xml:space="preserve"> </w:t>
      </w:r>
      <w:r w:rsidRPr="00F94C5E">
        <w:t xml:space="preserve">by the </w:t>
      </w:r>
      <w:r w:rsidR="00BB5FC5" w:rsidRPr="001D4FAF">
        <w:t>Contractor</w:t>
      </w:r>
      <w:r w:rsidRPr="00F94C5E">
        <w:t xml:space="preserve"> under clause </w:t>
      </w:r>
      <w:r w:rsidRPr="00F94C5E">
        <w:fldChar w:fldCharType="begin"/>
      </w:r>
      <w:r w:rsidRPr="00F94C5E">
        <w:instrText xml:space="preserve"> REF _Ref49071892 \r \h </w:instrText>
      </w:r>
      <w:r w:rsidR="00AC1F62" w:rsidRPr="00F94C5E">
        <w:instrText xml:space="preserve"> \* MERGEFORMAT </w:instrText>
      </w:r>
      <w:r w:rsidRPr="00F94C5E">
        <w:fldChar w:fldCharType="separate"/>
      </w:r>
      <w:r w:rsidR="00755617">
        <w:t>12.9</w:t>
      </w:r>
      <w:r w:rsidRPr="00F94C5E">
        <w:fldChar w:fldCharType="end"/>
      </w:r>
      <w:r w:rsidRPr="00F94C5E">
        <w:t>.</w:t>
      </w:r>
    </w:p>
    <w:p w14:paraId="56CE2617" w14:textId="77777777" w:rsidR="001A339F" w:rsidRPr="00F94C5E" w:rsidRDefault="000A630F" w:rsidP="00125159">
      <w:pPr>
        <w:pStyle w:val="DefenceHeading1"/>
      </w:pPr>
      <w:bookmarkStart w:id="1510" w:name="_Toc522938485"/>
      <w:bookmarkStart w:id="1511" w:name="_Ref41821688"/>
      <w:bookmarkStart w:id="1512" w:name="_Ref41821785"/>
      <w:bookmarkStart w:id="1513" w:name="_Ref41903197"/>
      <w:bookmarkStart w:id="1514" w:name="_Ref41903274"/>
      <w:bookmarkStart w:id="1515" w:name="_Ref41903317"/>
      <w:bookmarkStart w:id="1516" w:name="_Ref125771535"/>
      <w:bookmarkStart w:id="1517" w:name="_Ref125771616"/>
      <w:bookmarkStart w:id="1518" w:name="_Ref125772714"/>
      <w:r w:rsidRPr="00F94C5E">
        <w:br w:type="page"/>
      </w:r>
      <w:bookmarkStart w:id="1519" w:name="_Ref462406651"/>
      <w:bookmarkStart w:id="1520" w:name="_Toc209542515"/>
      <w:r w:rsidR="001A339F" w:rsidRPr="00F94C5E">
        <w:lastRenderedPageBreak/>
        <w:t>Dispute</w:t>
      </w:r>
      <w:r w:rsidR="00AC1F62" w:rsidRPr="00F94C5E">
        <w:t>S</w:t>
      </w:r>
      <w:bookmarkEnd w:id="1510"/>
      <w:bookmarkEnd w:id="1511"/>
      <w:bookmarkEnd w:id="1512"/>
      <w:bookmarkEnd w:id="1513"/>
      <w:bookmarkEnd w:id="1514"/>
      <w:bookmarkEnd w:id="1515"/>
      <w:bookmarkEnd w:id="1516"/>
      <w:bookmarkEnd w:id="1517"/>
      <w:bookmarkEnd w:id="1518"/>
      <w:bookmarkEnd w:id="1519"/>
      <w:bookmarkEnd w:id="1520"/>
    </w:p>
    <w:p w14:paraId="3D9814BA" w14:textId="77777777" w:rsidR="001A339F" w:rsidRPr="00F94C5E" w:rsidRDefault="001A339F" w:rsidP="00125159">
      <w:pPr>
        <w:pStyle w:val="DefenceHeading2"/>
      </w:pPr>
      <w:bookmarkStart w:id="1521" w:name="_Toc522938486"/>
      <w:bookmarkStart w:id="1522" w:name="_Ref41821729"/>
      <w:bookmarkStart w:id="1523" w:name="_Ref41903216"/>
      <w:bookmarkStart w:id="1524" w:name="_Ref47141974"/>
      <w:bookmarkStart w:id="1525" w:name="_Ref47141989"/>
      <w:bookmarkStart w:id="1526" w:name="_Ref47142013"/>
      <w:bookmarkStart w:id="1527" w:name="_Ref49072967"/>
      <w:bookmarkStart w:id="1528" w:name="_Ref49073062"/>
      <w:bookmarkStart w:id="1529" w:name="_Ref61350015"/>
      <w:bookmarkStart w:id="1530" w:name="_Ref125772116"/>
      <w:bookmarkStart w:id="1531" w:name="_Ref125772318"/>
      <w:bookmarkStart w:id="1532" w:name="_Ref463901035"/>
      <w:bookmarkStart w:id="1533" w:name="_Ref474229370"/>
      <w:bookmarkStart w:id="1534" w:name="_Ref474229638"/>
      <w:bookmarkStart w:id="1535" w:name="_Ref474229828"/>
      <w:bookmarkStart w:id="1536" w:name="_Ref474230240"/>
      <w:bookmarkStart w:id="1537" w:name="_Ref163731210"/>
      <w:bookmarkStart w:id="1538" w:name="_Toc209542516"/>
      <w:r w:rsidRPr="00F94C5E">
        <w:t>Notice of Dispute</w:t>
      </w:r>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14:paraId="0E5FEB48" w14:textId="62CAB019" w:rsidR="001A339F" w:rsidRPr="00F94C5E" w:rsidRDefault="001A339F" w:rsidP="004C6864">
      <w:pPr>
        <w:pStyle w:val="DefenceHeading3"/>
      </w:pPr>
      <w:r w:rsidRPr="00F94C5E">
        <w:rPr>
          <w:szCs w:val="22"/>
        </w:rPr>
        <w:t xml:space="preserve">If a dispute or difference arises between the </w:t>
      </w:r>
      <w:r w:rsidR="00A10294" w:rsidRPr="001D4FAF">
        <w:t>Consultant</w:t>
      </w:r>
      <w:r w:rsidRPr="00F94C5E">
        <w:rPr>
          <w:szCs w:val="22"/>
        </w:rPr>
        <w:t xml:space="preserve"> and the </w:t>
      </w:r>
      <w:r w:rsidR="00BB5FC5" w:rsidRPr="001D4FAF">
        <w:t>Contractor</w:t>
      </w:r>
      <w:r w:rsidR="00F54E3B" w:rsidRPr="00F94C5E">
        <w:rPr>
          <w:szCs w:val="22"/>
        </w:rPr>
        <w:t xml:space="preserve"> </w:t>
      </w:r>
      <w:r w:rsidRPr="00F94C5E">
        <w:rPr>
          <w:szCs w:val="22"/>
        </w:rPr>
        <w:t xml:space="preserve">or between the </w:t>
      </w:r>
      <w:r w:rsidR="00A10294" w:rsidRPr="001D4FAF">
        <w:t>Consultant</w:t>
      </w:r>
      <w:r w:rsidRPr="00F94C5E">
        <w:rPr>
          <w:szCs w:val="22"/>
        </w:rPr>
        <w:t xml:space="preserve"> and the </w:t>
      </w:r>
      <w:r w:rsidR="00DB2E6D" w:rsidRPr="001D4FAF">
        <w:t>Contractor's Representative</w:t>
      </w:r>
      <w:r w:rsidRPr="00F94C5E">
        <w:rPr>
          <w:szCs w:val="22"/>
        </w:rPr>
        <w:t xml:space="preserve"> in respect of any fact, matter or thing arising out of or in connection with the </w:t>
      </w:r>
      <w:r w:rsidR="00F42400" w:rsidRPr="001D4FAF">
        <w:t>Services</w:t>
      </w:r>
      <w:r w:rsidRPr="00F94C5E">
        <w:rPr>
          <w:szCs w:val="22"/>
        </w:rPr>
        <w:t xml:space="preserve">, the </w:t>
      </w:r>
      <w:r w:rsidR="00976AA2" w:rsidRPr="001D4FAF">
        <w:t>MCC Works</w:t>
      </w:r>
      <w:r w:rsidR="00AE35FD" w:rsidRPr="00F94C5E">
        <w:rPr>
          <w:szCs w:val="22"/>
        </w:rPr>
        <w:t xml:space="preserve"> </w:t>
      </w:r>
      <w:r w:rsidRPr="00F94C5E">
        <w:rPr>
          <w:szCs w:val="22"/>
        </w:rPr>
        <w:t>or the</w:t>
      </w:r>
      <w:r w:rsidR="00055BD9" w:rsidRPr="00F94C5E">
        <w:rPr>
          <w:szCs w:val="22"/>
        </w:rPr>
        <w:t xml:space="preserve"> </w:t>
      </w:r>
      <w:r w:rsidR="00BC559D" w:rsidRPr="001D4FAF">
        <w:rPr>
          <w:szCs w:val="22"/>
        </w:rPr>
        <w:t>Subcontract</w:t>
      </w:r>
      <w:r w:rsidRPr="00F94C5E">
        <w:rPr>
          <w:szCs w:val="22"/>
        </w:rPr>
        <w:t>, or either party's conduct before the</w:t>
      </w:r>
      <w:r w:rsidR="00055BD9" w:rsidRPr="00F94C5E">
        <w:rPr>
          <w:szCs w:val="22"/>
        </w:rPr>
        <w:t xml:space="preserve"> </w:t>
      </w:r>
      <w:r w:rsidR="00BC559D" w:rsidRPr="001D4FAF">
        <w:rPr>
          <w:szCs w:val="22"/>
        </w:rPr>
        <w:t>Subcontract</w:t>
      </w:r>
      <w:r w:rsidRPr="00F94C5E">
        <w:rPr>
          <w:szCs w:val="22"/>
        </w:rPr>
        <w:t>, the dispute or difference must be determined in accordance with the procedure in clause</w:t>
      </w:r>
      <w:r w:rsidR="006D63BE" w:rsidRPr="00F94C5E">
        <w:rPr>
          <w:szCs w:val="22"/>
        </w:rPr>
        <w:t xml:space="preserve"> </w:t>
      </w:r>
      <w:r w:rsidR="006D63BE" w:rsidRPr="00F94C5E">
        <w:rPr>
          <w:szCs w:val="22"/>
        </w:rPr>
        <w:fldChar w:fldCharType="begin"/>
      </w:r>
      <w:r w:rsidR="006D63BE" w:rsidRPr="00F94C5E">
        <w:rPr>
          <w:szCs w:val="22"/>
        </w:rPr>
        <w:instrText xml:space="preserve"> REF _Ref125771535 \r \h </w:instrText>
      </w:r>
      <w:r w:rsidR="006D63BE" w:rsidRPr="00F94C5E">
        <w:rPr>
          <w:szCs w:val="22"/>
        </w:rPr>
      </w:r>
      <w:r w:rsidR="006D63BE" w:rsidRPr="00F94C5E">
        <w:rPr>
          <w:szCs w:val="22"/>
        </w:rPr>
        <w:fldChar w:fldCharType="separate"/>
      </w:r>
      <w:r w:rsidR="00755617">
        <w:rPr>
          <w:szCs w:val="22"/>
        </w:rPr>
        <w:t>13</w:t>
      </w:r>
      <w:r w:rsidR="006D63BE" w:rsidRPr="00F94C5E">
        <w:rPr>
          <w:szCs w:val="22"/>
        </w:rPr>
        <w:fldChar w:fldCharType="end"/>
      </w:r>
      <w:r w:rsidRPr="00F94C5E">
        <w:rPr>
          <w:szCs w:val="22"/>
        </w:rPr>
        <w:t>.</w:t>
      </w:r>
    </w:p>
    <w:p w14:paraId="10D1D61E" w14:textId="77777777" w:rsidR="001A339F" w:rsidRPr="00F94C5E" w:rsidRDefault="001A339F" w:rsidP="004C6864">
      <w:pPr>
        <w:pStyle w:val="DefenceHeading3"/>
      </w:pPr>
      <w:r w:rsidRPr="00F94C5E">
        <w:t xml:space="preserve">Where such a dispute or difference arises, either party may give a notice in writing to the </w:t>
      </w:r>
      <w:r w:rsidR="00DB2E6D" w:rsidRPr="001D4FAF">
        <w:t>Contractor's Representative</w:t>
      </w:r>
      <w:r w:rsidRPr="00F94C5E">
        <w:t xml:space="preserve"> and the other party specifying:</w:t>
      </w:r>
    </w:p>
    <w:p w14:paraId="5D0FEFC6" w14:textId="77777777" w:rsidR="001A339F" w:rsidRPr="00F94C5E" w:rsidRDefault="001A339F" w:rsidP="004C6864">
      <w:pPr>
        <w:pStyle w:val="DefenceHeading4"/>
      </w:pPr>
      <w:r w:rsidRPr="00F94C5E">
        <w:t>the dispute or difference;</w:t>
      </w:r>
    </w:p>
    <w:p w14:paraId="476E6595" w14:textId="77777777" w:rsidR="001A339F" w:rsidRPr="00F94C5E" w:rsidRDefault="001A339F" w:rsidP="004C6864">
      <w:pPr>
        <w:pStyle w:val="DefenceHeading4"/>
      </w:pPr>
      <w:r w:rsidRPr="00F94C5E">
        <w:t>particulars of the party's reasons for being dissatisfied; and</w:t>
      </w:r>
    </w:p>
    <w:p w14:paraId="713BD91F" w14:textId="77777777" w:rsidR="001A339F" w:rsidRPr="00F94C5E" w:rsidRDefault="001A339F" w:rsidP="004C6864">
      <w:pPr>
        <w:pStyle w:val="DefenceHeading4"/>
      </w:pPr>
      <w:r w:rsidRPr="00F94C5E">
        <w:t>the position which the party believes is correct.</w:t>
      </w:r>
    </w:p>
    <w:p w14:paraId="20056BDB" w14:textId="77777777" w:rsidR="001A339F" w:rsidRPr="00F94C5E" w:rsidRDefault="001A339F" w:rsidP="00125159">
      <w:pPr>
        <w:pStyle w:val="DefenceHeading2"/>
      </w:pPr>
      <w:bookmarkStart w:id="1539" w:name="_Toc522938487"/>
      <w:bookmarkStart w:id="1540" w:name="_Ref41821742"/>
      <w:bookmarkStart w:id="1541" w:name="_Ref41903235"/>
      <w:bookmarkStart w:id="1542" w:name="_Ref47148394"/>
      <w:bookmarkStart w:id="1543" w:name="_Ref47148402"/>
      <w:bookmarkStart w:id="1544" w:name="_Ref49073034"/>
      <w:bookmarkStart w:id="1545" w:name="_Ref125771869"/>
      <w:bookmarkStart w:id="1546" w:name="_Ref125771911"/>
      <w:bookmarkStart w:id="1547" w:name="_Ref125772093"/>
      <w:bookmarkStart w:id="1548" w:name="_Ref125772306"/>
      <w:bookmarkStart w:id="1549" w:name="_Toc209542517"/>
      <w:r w:rsidRPr="00F94C5E">
        <w:t>Expert Determination</w:t>
      </w:r>
      <w:bookmarkEnd w:id="1539"/>
      <w:bookmarkEnd w:id="1540"/>
      <w:bookmarkEnd w:id="1541"/>
      <w:bookmarkEnd w:id="1542"/>
      <w:bookmarkEnd w:id="1543"/>
      <w:bookmarkEnd w:id="1544"/>
      <w:bookmarkEnd w:id="1545"/>
      <w:bookmarkEnd w:id="1546"/>
      <w:bookmarkEnd w:id="1547"/>
      <w:bookmarkEnd w:id="1548"/>
      <w:bookmarkEnd w:id="1549"/>
    </w:p>
    <w:p w14:paraId="0B077220" w14:textId="6D96437D" w:rsidR="001A339F" w:rsidRPr="00F94C5E" w:rsidRDefault="00AC089D" w:rsidP="00E106B8">
      <w:pPr>
        <w:pStyle w:val="DefenceNormal"/>
      </w:pPr>
      <w:r w:rsidRPr="00750487">
        <w:t>Unless otherwise agreed between the parties, to the extent</w:t>
      </w:r>
      <w:r w:rsidR="001A339F" w:rsidRPr="00F94C5E">
        <w:rPr>
          <w:szCs w:val="22"/>
        </w:rPr>
        <w:t xml:space="preserve"> the dispute or difference is </w:t>
      </w:r>
      <w:r w:rsidR="00CB08AF" w:rsidRPr="00F94C5E">
        <w:rPr>
          <w:szCs w:val="22"/>
        </w:rPr>
        <w:t xml:space="preserve">in relation to a </w:t>
      </w:r>
      <w:r w:rsidR="00FE5EA1" w:rsidRPr="001D4FAF">
        <w:t>direction</w:t>
      </w:r>
      <w:r w:rsidR="00CB08AF" w:rsidRPr="00F94C5E">
        <w:rPr>
          <w:szCs w:val="22"/>
        </w:rPr>
        <w:t xml:space="preserve"> of the </w:t>
      </w:r>
      <w:r w:rsidR="00DB2E6D" w:rsidRPr="001D4FAF">
        <w:t>Contractor's Representative</w:t>
      </w:r>
      <w:r w:rsidR="00CB08AF" w:rsidRPr="00F94C5E">
        <w:rPr>
          <w:szCs w:val="22"/>
        </w:rPr>
        <w:t xml:space="preserve"> under one of the clauses </w:t>
      </w:r>
      <w:r w:rsidR="00D37A0A" w:rsidRPr="00F94C5E">
        <w:rPr>
          <w:szCs w:val="22"/>
        </w:rPr>
        <w:t>specified</w:t>
      </w:r>
      <w:r w:rsidR="00CB08AF" w:rsidRPr="00F94C5E">
        <w:rPr>
          <w:szCs w:val="22"/>
        </w:rPr>
        <w:t xml:space="preserve"> in the </w:t>
      </w:r>
      <w:r w:rsidR="006239AF" w:rsidRPr="001D4FAF">
        <w:t>Subcontract Particulars</w:t>
      </w:r>
      <w:r w:rsidR="00CB08AF" w:rsidRPr="00F94C5E">
        <w:rPr>
          <w:szCs w:val="22"/>
        </w:rPr>
        <w:t xml:space="preserve"> and is </w:t>
      </w:r>
      <w:r w:rsidR="001A339F" w:rsidRPr="00F94C5E">
        <w:rPr>
          <w:szCs w:val="22"/>
        </w:rPr>
        <w:t xml:space="preserve">not resolved within 14 days after a notice is given under clause </w:t>
      </w:r>
      <w:r w:rsidR="00B35662" w:rsidRPr="00F94C5E">
        <w:rPr>
          <w:szCs w:val="22"/>
        </w:rPr>
        <w:fldChar w:fldCharType="begin"/>
      </w:r>
      <w:r w:rsidR="00B35662" w:rsidRPr="00F94C5E">
        <w:rPr>
          <w:szCs w:val="22"/>
        </w:rPr>
        <w:instrText xml:space="preserve"> REF _Ref41903216 \w \h </w:instrText>
      </w:r>
      <w:r w:rsidR="00B35662" w:rsidRPr="00F94C5E">
        <w:rPr>
          <w:szCs w:val="22"/>
        </w:rPr>
      </w:r>
      <w:r w:rsidR="00B35662" w:rsidRPr="00F94C5E">
        <w:rPr>
          <w:szCs w:val="22"/>
        </w:rPr>
        <w:fldChar w:fldCharType="separate"/>
      </w:r>
      <w:r w:rsidR="00755617">
        <w:rPr>
          <w:szCs w:val="22"/>
        </w:rPr>
        <w:t>13.1</w:t>
      </w:r>
      <w:r w:rsidR="00B35662" w:rsidRPr="00F94C5E">
        <w:rPr>
          <w:szCs w:val="22"/>
        </w:rPr>
        <w:fldChar w:fldCharType="end"/>
      </w:r>
      <w:r w:rsidR="001A339F" w:rsidRPr="00F94C5E">
        <w:rPr>
          <w:szCs w:val="22"/>
        </w:rPr>
        <w:t xml:space="preserve">, </w:t>
      </w:r>
      <w:r w:rsidR="00C54DBD" w:rsidRPr="00F94C5E">
        <w:rPr>
          <w:szCs w:val="22"/>
        </w:rPr>
        <w:t>the dispute or difference</w:t>
      </w:r>
      <w:r w:rsidR="001A339F" w:rsidRPr="00F94C5E">
        <w:rPr>
          <w:szCs w:val="22"/>
        </w:rPr>
        <w:t xml:space="preserve"> must be submitted to expert determination.</w:t>
      </w:r>
    </w:p>
    <w:p w14:paraId="37B1E6A1" w14:textId="77777777" w:rsidR="001A339F" w:rsidRPr="00F94C5E" w:rsidRDefault="001A339F" w:rsidP="00125159">
      <w:pPr>
        <w:pStyle w:val="DefenceHeading2"/>
      </w:pPr>
      <w:bookmarkStart w:id="1550" w:name="_Toc522938488"/>
      <w:bookmarkStart w:id="1551" w:name="_Ref41821759"/>
      <w:bookmarkStart w:id="1552" w:name="_Ref49108565"/>
      <w:bookmarkStart w:id="1553" w:name="_Ref125771399"/>
      <w:bookmarkStart w:id="1554" w:name="_Ref463892613"/>
      <w:bookmarkStart w:id="1555" w:name="_Toc209542518"/>
      <w:r w:rsidRPr="00F94C5E">
        <w:t>The Expert</w:t>
      </w:r>
      <w:bookmarkEnd w:id="1550"/>
      <w:bookmarkEnd w:id="1551"/>
      <w:bookmarkEnd w:id="1552"/>
      <w:bookmarkEnd w:id="1553"/>
      <w:bookmarkEnd w:id="1554"/>
      <w:bookmarkEnd w:id="1555"/>
    </w:p>
    <w:p w14:paraId="3EE98063" w14:textId="1FAE8783" w:rsidR="001A339F" w:rsidRPr="00F94C5E" w:rsidRDefault="001A339F" w:rsidP="00125159">
      <w:pPr>
        <w:pStyle w:val="DefenceHeading3"/>
      </w:pPr>
      <w:bookmarkStart w:id="1556" w:name="_Ref145737928"/>
      <w:r w:rsidRPr="00F94C5E">
        <w:t xml:space="preserve">The expert determination under clause </w:t>
      </w:r>
      <w:r w:rsidR="00B35662" w:rsidRPr="00F94C5E">
        <w:fldChar w:fldCharType="begin"/>
      </w:r>
      <w:r w:rsidR="00B35662" w:rsidRPr="00F94C5E">
        <w:instrText xml:space="preserve"> REF _Ref41903235 \w \h </w:instrText>
      </w:r>
      <w:r w:rsidR="00B35662" w:rsidRPr="00F94C5E">
        <w:fldChar w:fldCharType="separate"/>
      </w:r>
      <w:r w:rsidR="00755617">
        <w:t>13.2</w:t>
      </w:r>
      <w:r w:rsidR="00B35662" w:rsidRPr="00F94C5E">
        <w:fldChar w:fldCharType="end"/>
      </w:r>
      <w:r w:rsidRPr="00F94C5E">
        <w:t xml:space="preserve"> is to be conducted by:</w:t>
      </w:r>
      <w:bookmarkEnd w:id="1556"/>
    </w:p>
    <w:p w14:paraId="1EEF1DE6" w14:textId="77777777" w:rsidR="001A339F" w:rsidRPr="00F94C5E" w:rsidRDefault="001A339F" w:rsidP="00C54DBD">
      <w:pPr>
        <w:pStyle w:val="DefenceHeading4"/>
      </w:pPr>
      <w:bookmarkStart w:id="1557" w:name="_Ref47148435"/>
      <w:r w:rsidRPr="00F94C5E">
        <w:t xml:space="preserve">the independent industry expert specified in the </w:t>
      </w:r>
      <w:r w:rsidR="006239AF" w:rsidRPr="001D4FAF">
        <w:t>Subcontract Particulars</w:t>
      </w:r>
      <w:r w:rsidRPr="00F94C5E">
        <w:t>; or</w:t>
      </w:r>
      <w:bookmarkEnd w:id="1557"/>
    </w:p>
    <w:p w14:paraId="565AC26A" w14:textId="77851A4A" w:rsidR="00415E5F" w:rsidRPr="00F94C5E" w:rsidRDefault="001A339F" w:rsidP="00415E5F">
      <w:pPr>
        <w:pStyle w:val="DefenceHeading4"/>
      </w:pPr>
      <w:bookmarkStart w:id="1558" w:name="_Ref47148453"/>
      <w:r w:rsidRPr="00F94C5E">
        <w:t>where</w:t>
      </w:r>
      <w:bookmarkEnd w:id="1558"/>
      <w:r w:rsidR="00415E5F" w:rsidRPr="00F94C5E">
        <w:t xml:space="preserve"> no such independent industry expert is specified or paragraph </w:t>
      </w:r>
      <w:r w:rsidR="004D15DC" w:rsidRPr="00F94C5E">
        <w:fldChar w:fldCharType="begin"/>
      </w:r>
      <w:r w:rsidR="004D15DC" w:rsidRPr="00F94C5E">
        <w:instrText xml:space="preserve"> REF _Ref145737901 \n \h </w:instrText>
      </w:r>
      <w:r w:rsidR="004D15DC" w:rsidRPr="00F94C5E">
        <w:fldChar w:fldCharType="separate"/>
      </w:r>
      <w:r w:rsidR="00755617">
        <w:t>(b)</w:t>
      </w:r>
      <w:r w:rsidR="004D15DC" w:rsidRPr="00F94C5E">
        <w:fldChar w:fldCharType="end"/>
      </w:r>
      <w:r w:rsidR="00415E5F" w:rsidRPr="00F94C5E">
        <w:t xml:space="preserve"> applies, an independent industry expert appointed by the person specified in the </w:t>
      </w:r>
      <w:r w:rsidR="006239AF" w:rsidRPr="001D4FAF">
        <w:t>Subcontract Particulars</w:t>
      </w:r>
      <w:r w:rsidR="00415E5F" w:rsidRPr="00F94C5E">
        <w:t>.</w:t>
      </w:r>
    </w:p>
    <w:p w14:paraId="72E14FBF" w14:textId="3904B0F9" w:rsidR="00C54DBD" w:rsidRPr="00F94C5E" w:rsidRDefault="00C54DBD" w:rsidP="00125159">
      <w:pPr>
        <w:pStyle w:val="DefenceHeading3"/>
      </w:pPr>
      <w:bookmarkStart w:id="1559" w:name="_Ref145737901"/>
      <w:r w:rsidRPr="00F94C5E">
        <w:t xml:space="preserve">If the expert appointed under clause </w:t>
      </w:r>
      <w:r w:rsidRPr="00F94C5E">
        <w:fldChar w:fldCharType="begin"/>
      </w:r>
      <w:r w:rsidRPr="00F94C5E">
        <w:instrText xml:space="preserve"> REF _Ref125771399 \w \h </w:instrText>
      </w:r>
      <w:r w:rsidRPr="00F94C5E">
        <w:fldChar w:fldCharType="separate"/>
      </w:r>
      <w:r w:rsidR="00755617">
        <w:t>13.3</w:t>
      </w:r>
      <w:r w:rsidRPr="00F94C5E">
        <w:fldChar w:fldCharType="end"/>
      </w:r>
      <w:r w:rsidR="006D63BE" w:rsidRPr="00F94C5E">
        <w:t>:</w:t>
      </w:r>
      <w:bookmarkEnd w:id="1559"/>
    </w:p>
    <w:p w14:paraId="48BD3A2A" w14:textId="77777777" w:rsidR="001A339F" w:rsidRPr="00F94C5E" w:rsidRDefault="001A339F" w:rsidP="00C54DBD">
      <w:pPr>
        <w:pStyle w:val="DefenceHeading4"/>
      </w:pPr>
      <w:r w:rsidRPr="00F94C5E">
        <w:t>is unavailable;</w:t>
      </w:r>
    </w:p>
    <w:p w14:paraId="1E6D26C4" w14:textId="77777777" w:rsidR="001A339F" w:rsidRPr="00F94C5E" w:rsidRDefault="001A339F" w:rsidP="00C54DBD">
      <w:pPr>
        <w:pStyle w:val="DefenceHeading4"/>
      </w:pPr>
      <w:r w:rsidRPr="00F94C5E">
        <w:t>declines to act;</w:t>
      </w:r>
    </w:p>
    <w:p w14:paraId="5C74E7F2" w14:textId="77777777" w:rsidR="001A339F" w:rsidRPr="00F94C5E" w:rsidRDefault="001A339F" w:rsidP="00C54DBD">
      <w:pPr>
        <w:pStyle w:val="DefenceHeading4"/>
      </w:pPr>
      <w:r w:rsidRPr="00F94C5E">
        <w:t xml:space="preserve">does not respond within 14 days to a request by one or both parties for advice as to whether he or she is able to conduct the determination; </w:t>
      </w:r>
    </w:p>
    <w:p w14:paraId="0BF31857" w14:textId="07CE85E7" w:rsidR="00415E5F" w:rsidRPr="00F94C5E" w:rsidRDefault="00415E5F" w:rsidP="00C54DBD">
      <w:pPr>
        <w:pStyle w:val="DefenceHeading4"/>
      </w:pPr>
      <w:r w:rsidRPr="00F94C5E">
        <w:t>does not enter into the</w:t>
      </w:r>
      <w:r w:rsidR="00155C45" w:rsidRPr="00F94C5E">
        <w:t xml:space="preserve"> </w:t>
      </w:r>
      <w:r w:rsidR="00155C45" w:rsidRPr="001D4FAF">
        <w:t>Expert Determination Agreement</w:t>
      </w:r>
      <w:r w:rsidR="00155C45" w:rsidRPr="00F94C5E">
        <w:t xml:space="preserve"> or other</w:t>
      </w:r>
      <w:r w:rsidRPr="00F94C5E">
        <w:t xml:space="preserve"> agreement in accordance with clause </w:t>
      </w:r>
      <w:r w:rsidR="000D6195" w:rsidRPr="00F94C5E">
        <w:fldChar w:fldCharType="begin"/>
      </w:r>
      <w:r w:rsidR="000D6195" w:rsidRPr="00F94C5E">
        <w:instrText xml:space="preserve"> REF _Ref145735511 \w \h </w:instrText>
      </w:r>
      <w:r w:rsidR="000D6195" w:rsidRPr="00F94C5E">
        <w:fldChar w:fldCharType="separate"/>
      </w:r>
      <w:r w:rsidR="00755617">
        <w:t>13.9(b)</w:t>
      </w:r>
      <w:r w:rsidR="000D6195" w:rsidRPr="00F94C5E">
        <w:fldChar w:fldCharType="end"/>
      </w:r>
      <w:r w:rsidRPr="00F94C5E">
        <w:t xml:space="preserve"> within 14 days of his or her appointment under </w:t>
      </w:r>
      <w:r w:rsidR="00AC089D" w:rsidRPr="00F94C5E">
        <w:t xml:space="preserve">paragraph </w:t>
      </w:r>
      <w:r w:rsidR="00AC089D" w:rsidRPr="00F94C5E">
        <w:fldChar w:fldCharType="begin"/>
      </w:r>
      <w:r w:rsidR="00AC089D" w:rsidRPr="00F94C5E">
        <w:instrText xml:space="preserve"> REF _Ref145737928 \n \h </w:instrText>
      </w:r>
      <w:r w:rsidR="00AC089D" w:rsidRPr="00F94C5E">
        <w:fldChar w:fldCharType="separate"/>
      </w:r>
      <w:r w:rsidR="00755617">
        <w:t>(a)</w:t>
      </w:r>
      <w:r w:rsidR="00AC089D" w:rsidRPr="00F94C5E">
        <w:fldChar w:fldCharType="end"/>
      </w:r>
      <w:r w:rsidRPr="00F94C5E">
        <w:t>; or</w:t>
      </w:r>
    </w:p>
    <w:p w14:paraId="07F98AE4" w14:textId="55CF2CAE" w:rsidR="001A339F" w:rsidRPr="00F94C5E" w:rsidRDefault="001A339F" w:rsidP="00C54DBD">
      <w:pPr>
        <w:pStyle w:val="DefenceHeading4"/>
      </w:pPr>
      <w:r w:rsidRPr="00F94C5E">
        <w:t xml:space="preserve">does not make a determination within the time required by clause </w:t>
      </w:r>
      <w:r w:rsidR="00CB08AF" w:rsidRPr="00F94C5E">
        <w:fldChar w:fldCharType="begin"/>
      </w:r>
      <w:r w:rsidR="00CB08AF" w:rsidRPr="00F94C5E">
        <w:instrText xml:space="preserve"> REF _Ref41821773 \r \h </w:instrText>
      </w:r>
      <w:r w:rsidR="00CB08AF" w:rsidRPr="00F94C5E">
        <w:fldChar w:fldCharType="separate"/>
      </w:r>
      <w:r w:rsidR="00755617">
        <w:t>13.8</w:t>
      </w:r>
      <w:r w:rsidR="00CB08AF" w:rsidRPr="00F94C5E">
        <w:fldChar w:fldCharType="end"/>
      </w:r>
      <w:r w:rsidRPr="00F94C5E">
        <w:t>,</w:t>
      </w:r>
    </w:p>
    <w:p w14:paraId="0B51F2AC" w14:textId="69ED6235" w:rsidR="00C54DBD" w:rsidRPr="00F94C5E" w:rsidRDefault="00C54DBD" w:rsidP="002C2B2E">
      <w:pPr>
        <w:pStyle w:val="DefenceIndent"/>
      </w:pPr>
      <w:r w:rsidRPr="00F94C5E">
        <w:t xml:space="preserve">the jurisdiction of the expert shall lapse and a further expert must be appointed under paragraph </w:t>
      </w:r>
      <w:r w:rsidR="004D15DC" w:rsidRPr="00F94C5E">
        <w:fldChar w:fldCharType="begin"/>
      </w:r>
      <w:r w:rsidR="004D15DC" w:rsidRPr="00F94C5E">
        <w:instrText xml:space="preserve"> REF _Ref145737928 \n \h </w:instrText>
      </w:r>
      <w:r w:rsidR="004D15DC" w:rsidRPr="00F94C5E">
        <w:fldChar w:fldCharType="separate"/>
      </w:r>
      <w:r w:rsidR="00755617">
        <w:t>(a)</w:t>
      </w:r>
      <w:r w:rsidR="004D15DC" w:rsidRPr="00F94C5E">
        <w:fldChar w:fldCharType="end"/>
      </w:r>
      <w:r w:rsidRPr="00F94C5E">
        <w:t>.</w:t>
      </w:r>
    </w:p>
    <w:p w14:paraId="61D7598B" w14:textId="5512DC12" w:rsidR="00C54DBD" w:rsidRPr="00F94C5E" w:rsidRDefault="00C54DBD" w:rsidP="00125159">
      <w:pPr>
        <w:pStyle w:val="DefenceHeading3"/>
      </w:pPr>
      <w:r w:rsidRPr="00F94C5E">
        <w:t xml:space="preserve">If there has been an appointment under paragraph </w:t>
      </w:r>
      <w:r w:rsidR="004D15DC" w:rsidRPr="00F94C5E">
        <w:fldChar w:fldCharType="begin"/>
      </w:r>
      <w:r w:rsidR="004D15DC" w:rsidRPr="00F94C5E">
        <w:instrText xml:space="preserve"> REF _Ref145737928 \n \h </w:instrText>
      </w:r>
      <w:r w:rsidR="004D15DC" w:rsidRPr="00F94C5E">
        <w:fldChar w:fldCharType="separate"/>
      </w:r>
      <w:r w:rsidR="00755617">
        <w:t>(a)</w:t>
      </w:r>
      <w:r w:rsidR="004D15DC" w:rsidRPr="00F94C5E">
        <w:fldChar w:fldCharType="end"/>
      </w:r>
      <w:r w:rsidR="004D15DC" w:rsidRPr="00F94C5E">
        <w:t xml:space="preserve"> </w:t>
      </w:r>
      <w:r w:rsidRPr="00F94C5E">
        <w:t xml:space="preserve">and one of the events in paragraph </w:t>
      </w:r>
      <w:r w:rsidR="004D15DC" w:rsidRPr="00F94C5E">
        <w:fldChar w:fldCharType="begin"/>
      </w:r>
      <w:r w:rsidR="004D15DC" w:rsidRPr="00F94C5E">
        <w:instrText xml:space="preserve"> REF _Ref145737901 \n \h </w:instrText>
      </w:r>
      <w:r w:rsidR="004D15DC" w:rsidRPr="00F94C5E">
        <w:fldChar w:fldCharType="separate"/>
      </w:r>
      <w:r w:rsidR="00755617">
        <w:t>(b)</w:t>
      </w:r>
      <w:r w:rsidR="004D15DC" w:rsidRPr="00F94C5E">
        <w:fldChar w:fldCharType="end"/>
      </w:r>
      <w:r w:rsidRPr="00F94C5E">
        <w:t xml:space="preserve"> has occurred, the further expert appointed under paragraph </w:t>
      </w:r>
      <w:r w:rsidR="004D15DC" w:rsidRPr="00F94C5E">
        <w:fldChar w:fldCharType="begin"/>
      </w:r>
      <w:r w:rsidR="004D15DC" w:rsidRPr="00F94C5E">
        <w:instrText xml:space="preserve"> REF _Ref145737928 \n \h </w:instrText>
      </w:r>
      <w:r w:rsidR="004D15DC" w:rsidRPr="00F94C5E">
        <w:fldChar w:fldCharType="separate"/>
      </w:r>
      <w:r w:rsidR="00755617">
        <w:t>(a)</w:t>
      </w:r>
      <w:r w:rsidR="004D15DC" w:rsidRPr="00F94C5E">
        <w:fldChar w:fldCharType="end"/>
      </w:r>
      <w:r w:rsidR="004D15DC" w:rsidRPr="00F94C5E">
        <w:t xml:space="preserve"> </w:t>
      </w:r>
      <w:r w:rsidRPr="00F94C5E">
        <w:t xml:space="preserve">shall not be an expert previously appointed under paragraph </w:t>
      </w:r>
      <w:r w:rsidR="004D15DC" w:rsidRPr="00F94C5E">
        <w:fldChar w:fldCharType="begin"/>
      </w:r>
      <w:r w:rsidR="004D15DC" w:rsidRPr="00F94C5E">
        <w:instrText xml:space="preserve"> REF _Ref145737928 \n \h </w:instrText>
      </w:r>
      <w:r w:rsidR="004D15DC" w:rsidRPr="00F94C5E">
        <w:fldChar w:fldCharType="separate"/>
      </w:r>
      <w:r w:rsidR="00755617">
        <w:t>(a)</w:t>
      </w:r>
      <w:r w:rsidR="004D15DC" w:rsidRPr="00F94C5E">
        <w:fldChar w:fldCharType="end"/>
      </w:r>
      <w:r w:rsidR="004D15DC" w:rsidRPr="00F94C5E">
        <w:t xml:space="preserve"> </w:t>
      </w:r>
      <w:r w:rsidRPr="00F94C5E">
        <w:t>in respect of the same dispute or difference.</w:t>
      </w:r>
    </w:p>
    <w:p w14:paraId="1D931805" w14:textId="77777777" w:rsidR="001A339F" w:rsidRPr="00F94C5E" w:rsidRDefault="001A339F" w:rsidP="00125159">
      <w:pPr>
        <w:pStyle w:val="DefenceHeading2"/>
      </w:pPr>
      <w:bookmarkStart w:id="1560" w:name="_Toc522938489"/>
      <w:bookmarkStart w:id="1561" w:name="_Toc209542519"/>
      <w:r w:rsidRPr="00F94C5E">
        <w:t>Not Arbitration</w:t>
      </w:r>
      <w:bookmarkEnd w:id="1560"/>
      <w:bookmarkEnd w:id="1561"/>
    </w:p>
    <w:p w14:paraId="2F0D2839" w14:textId="1E78883C" w:rsidR="001A339F" w:rsidRPr="00F94C5E" w:rsidRDefault="001A339F" w:rsidP="00E106B8">
      <w:pPr>
        <w:pStyle w:val="DefenceNormal"/>
      </w:pPr>
      <w:r w:rsidRPr="00F94C5E">
        <w:rPr>
          <w:szCs w:val="22"/>
        </w:rPr>
        <w:t xml:space="preserve">An expert determination conducted under clause </w:t>
      </w:r>
      <w:r w:rsidR="00C54DBD" w:rsidRPr="00F94C5E">
        <w:rPr>
          <w:szCs w:val="22"/>
        </w:rPr>
        <w:fldChar w:fldCharType="begin"/>
      </w:r>
      <w:r w:rsidR="00C54DBD" w:rsidRPr="00F94C5E">
        <w:rPr>
          <w:szCs w:val="22"/>
        </w:rPr>
        <w:instrText xml:space="preserve"> REF _Ref125771535 \w \h </w:instrText>
      </w:r>
      <w:r w:rsidR="00C54DBD" w:rsidRPr="00F94C5E">
        <w:rPr>
          <w:szCs w:val="22"/>
        </w:rPr>
      </w:r>
      <w:r w:rsidR="00C54DBD" w:rsidRPr="00F94C5E">
        <w:rPr>
          <w:szCs w:val="22"/>
        </w:rPr>
        <w:fldChar w:fldCharType="separate"/>
      </w:r>
      <w:r w:rsidR="00755617">
        <w:rPr>
          <w:szCs w:val="22"/>
        </w:rPr>
        <w:t>13</w:t>
      </w:r>
      <w:r w:rsidR="00C54DBD" w:rsidRPr="00F94C5E">
        <w:rPr>
          <w:szCs w:val="22"/>
        </w:rPr>
        <w:fldChar w:fldCharType="end"/>
      </w:r>
      <w:r w:rsidRPr="00F94C5E">
        <w:rPr>
          <w:szCs w:val="22"/>
        </w:rPr>
        <w:t xml:space="preserve"> is not an arbitration and the expert is not an arbitrator.  The expert may reach a decision from his or her own knowledge and expertise.</w:t>
      </w:r>
    </w:p>
    <w:p w14:paraId="26CCD339" w14:textId="77777777" w:rsidR="001A339F" w:rsidRPr="00F94C5E" w:rsidRDefault="001A339F" w:rsidP="00125159">
      <w:pPr>
        <w:pStyle w:val="DefenceHeading2"/>
      </w:pPr>
      <w:bookmarkStart w:id="1562" w:name="_Toc522938490"/>
      <w:bookmarkStart w:id="1563" w:name="_Toc209542520"/>
      <w:r w:rsidRPr="00F94C5E">
        <w:lastRenderedPageBreak/>
        <w:t>Procedure for Determination</w:t>
      </w:r>
      <w:bookmarkEnd w:id="1562"/>
      <w:bookmarkEnd w:id="1563"/>
    </w:p>
    <w:p w14:paraId="1ACFF43F" w14:textId="77777777" w:rsidR="001A339F" w:rsidRPr="00F94C5E" w:rsidRDefault="001A339F" w:rsidP="00E106B8">
      <w:pPr>
        <w:pStyle w:val="DefenceNormal"/>
      </w:pPr>
      <w:r w:rsidRPr="00F94C5E">
        <w:rPr>
          <w:szCs w:val="22"/>
        </w:rPr>
        <w:t>The expert will:</w:t>
      </w:r>
    </w:p>
    <w:p w14:paraId="36D9D3C1" w14:textId="77777777" w:rsidR="001A339F" w:rsidRPr="00F94C5E" w:rsidRDefault="001A339F" w:rsidP="00125159">
      <w:pPr>
        <w:pStyle w:val="DefenceHeading3"/>
      </w:pPr>
      <w:r w:rsidRPr="00F94C5E">
        <w:t>act as an expert and not as an arbitrator;</w:t>
      </w:r>
    </w:p>
    <w:p w14:paraId="5D9D55CC" w14:textId="77777777" w:rsidR="001A339F" w:rsidRPr="00F94C5E" w:rsidRDefault="001A339F" w:rsidP="00125159">
      <w:pPr>
        <w:pStyle w:val="DefenceHeading3"/>
      </w:pPr>
      <w:r w:rsidRPr="00F94C5E">
        <w:t>proceed in any manner he or she thinks fit;</w:t>
      </w:r>
    </w:p>
    <w:p w14:paraId="77F16645" w14:textId="77777777" w:rsidR="001A339F" w:rsidRPr="00F94C5E" w:rsidRDefault="001A339F" w:rsidP="00125159">
      <w:pPr>
        <w:pStyle w:val="DefenceHeading3"/>
      </w:pPr>
      <w:r w:rsidRPr="00F94C5E">
        <w:t>conduct any investigation which he or she considers necessary to resolve the dispute or difference;</w:t>
      </w:r>
    </w:p>
    <w:p w14:paraId="02ED6C3E" w14:textId="77777777" w:rsidR="001A339F" w:rsidRPr="00F94C5E" w:rsidRDefault="001A339F" w:rsidP="00125159">
      <w:pPr>
        <w:pStyle w:val="DefenceHeading3"/>
      </w:pPr>
      <w:r w:rsidRPr="00F94C5E">
        <w:t>examine such documents, and interview such persons, as he or she may require; and</w:t>
      </w:r>
    </w:p>
    <w:p w14:paraId="695E2DB5" w14:textId="77777777" w:rsidR="001A339F" w:rsidRPr="00F94C5E" w:rsidRDefault="001A339F" w:rsidP="00125159">
      <w:pPr>
        <w:pStyle w:val="DefenceHeading3"/>
      </w:pPr>
      <w:r w:rsidRPr="00F94C5E">
        <w:t xml:space="preserve">make such </w:t>
      </w:r>
      <w:r w:rsidR="00C44039" w:rsidRPr="001D4FAF">
        <w:t>direction</w:t>
      </w:r>
      <w:r w:rsidRPr="001D4FAF">
        <w:t>s</w:t>
      </w:r>
      <w:r w:rsidRPr="00F94C5E">
        <w:t xml:space="preserve"> for the conduct of the determination as he or she considers necessary.</w:t>
      </w:r>
    </w:p>
    <w:p w14:paraId="5D0C78E2" w14:textId="77777777" w:rsidR="001A339F" w:rsidRPr="00F94C5E" w:rsidRDefault="001A339F" w:rsidP="00125159">
      <w:pPr>
        <w:pStyle w:val="DefenceHeading2"/>
      </w:pPr>
      <w:bookmarkStart w:id="1564" w:name="_Toc522938491"/>
      <w:bookmarkStart w:id="1565" w:name="_Toc209542521"/>
      <w:r w:rsidRPr="00F94C5E">
        <w:t>Disclosure of Interest</w:t>
      </w:r>
      <w:bookmarkEnd w:id="1564"/>
      <w:bookmarkEnd w:id="1565"/>
    </w:p>
    <w:p w14:paraId="428657CF" w14:textId="77777777" w:rsidR="001A339F" w:rsidRPr="00F94C5E" w:rsidRDefault="001A339F" w:rsidP="00E106B8">
      <w:pPr>
        <w:pStyle w:val="DefenceNormal"/>
      </w:pPr>
      <w:r w:rsidRPr="00F94C5E">
        <w:rPr>
          <w:szCs w:val="22"/>
        </w:rPr>
        <w:t>The expert must:</w:t>
      </w:r>
    </w:p>
    <w:p w14:paraId="36E374A5" w14:textId="77777777" w:rsidR="00C54DBD" w:rsidRPr="00F94C5E" w:rsidRDefault="001A339F" w:rsidP="00125159">
      <w:pPr>
        <w:pStyle w:val="DefenceHeading3"/>
      </w:pPr>
      <w:r w:rsidRPr="00F94C5E">
        <w:t>disclose to the parties any</w:t>
      </w:r>
      <w:r w:rsidR="006D63BE" w:rsidRPr="00F94C5E">
        <w:t>:</w:t>
      </w:r>
    </w:p>
    <w:p w14:paraId="4EFEAC9E" w14:textId="77777777" w:rsidR="00C54DBD" w:rsidRPr="00F94C5E" w:rsidRDefault="001A339F" w:rsidP="00C54DBD">
      <w:pPr>
        <w:pStyle w:val="DefenceHeading4"/>
      </w:pPr>
      <w:r w:rsidRPr="00F94C5E">
        <w:t xml:space="preserve">interest he or she has in the outcome of the determination; </w:t>
      </w:r>
    </w:p>
    <w:p w14:paraId="1B30F89A" w14:textId="77777777" w:rsidR="00C54DBD" w:rsidRPr="00F94C5E" w:rsidRDefault="00C54DBD" w:rsidP="00C54DBD">
      <w:pPr>
        <w:pStyle w:val="DefenceHeading4"/>
      </w:pPr>
      <w:r w:rsidRPr="00F94C5E">
        <w:t>conflict of interest;</w:t>
      </w:r>
    </w:p>
    <w:p w14:paraId="40BDDF32" w14:textId="77777777" w:rsidR="00C54DBD" w:rsidRPr="00F94C5E" w:rsidRDefault="00C54DBD" w:rsidP="00C54DBD">
      <w:pPr>
        <w:pStyle w:val="DefenceHeading4"/>
      </w:pPr>
      <w:r w:rsidRPr="00F94C5E">
        <w:t>conflict of duty;</w:t>
      </w:r>
    </w:p>
    <w:p w14:paraId="4F28644B" w14:textId="77777777" w:rsidR="00C54DBD" w:rsidRPr="00F94C5E" w:rsidRDefault="00C54DBD" w:rsidP="00C54DBD">
      <w:pPr>
        <w:pStyle w:val="DefenceHeading4"/>
      </w:pPr>
      <w:r w:rsidRPr="00F94C5E">
        <w:t>personal relationship which the expert has with either party, or either party's representatives, witnesses or experts; and</w:t>
      </w:r>
    </w:p>
    <w:p w14:paraId="5B9C76FF" w14:textId="77777777" w:rsidR="001A339F" w:rsidRPr="00F94C5E" w:rsidRDefault="00C54DBD" w:rsidP="00C54DBD">
      <w:pPr>
        <w:pStyle w:val="DefenceHeading4"/>
      </w:pPr>
      <w:r w:rsidRPr="00F94C5E">
        <w:t>other fact, matter or thing which a reasonable person may regard as giving rise to the possibility of bias; and</w:t>
      </w:r>
    </w:p>
    <w:p w14:paraId="1C8E081B" w14:textId="77777777" w:rsidR="001A339F" w:rsidRPr="00F94C5E" w:rsidRDefault="001A339F" w:rsidP="00125159">
      <w:pPr>
        <w:pStyle w:val="DefenceHeading3"/>
      </w:pPr>
      <w:r w:rsidRPr="00F94C5E">
        <w:t>not communicate with one party to the determination without the knowledge of the other.</w:t>
      </w:r>
    </w:p>
    <w:p w14:paraId="0FD9A3C4" w14:textId="77777777" w:rsidR="001A339F" w:rsidRPr="00F94C5E" w:rsidRDefault="001A339F" w:rsidP="00125159">
      <w:pPr>
        <w:pStyle w:val="DefenceHeading2"/>
      </w:pPr>
      <w:bookmarkStart w:id="1566" w:name="_Toc522938492"/>
      <w:bookmarkStart w:id="1567" w:name="_Toc209542522"/>
      <w:r w:rsidRPr="00F94C5E">
        <w:t>Costs</w:t>
      </w:r>
      <w:bookmarkEnd w:id="1566"/>
      <w:bookmarkEnd w:id="1567"/>
    </w:p>
    <w:p w14:paraId="2B6C5345" w14:textId="77777777" w:rsidR="001A339F" w:rsidRPr="00F94C5E" w:rsidRDefault="001A339F" w:rsidP="00E106B8">
      <w:pPr>
        <w:pStyle w:val="DefenceNormal"/>
      </w:pPr>
      <w:r w:rsidRPr="00F94C5E">
        <w:rPr>
          <w:szCs w:val="22"/>
        </w:rPr>
        <w:t>Each party will:</w:t>
      </w:r>
    </w:p>
    <w:p w14:paraId="75C35953" w14:textId="77777777" w:rsidR="001A339F" w:rsidRPr="00F94C5E" w:rsidRDefault="001A339F" w:rsidP="00125159">
      <w:pPr>
        <w:pStyle w:val="DefenceHeading3"/>
      </w:pPr>
      <w:r w:rsidRPr="00F94C5E">
        <w:t>bear its own costs in respect of any expert determination; and</w:t>
      </w:r>
    </w:p>
    <w:p w14:paraId="6246CE7E" w14:textId="77777777" w:rsidR="001A339F" w:rsidRPr="00F94C5E" w:rsidRDefault="001A339F" w:rsidP="00125159">
      <w:pPr>
        <w:pStyle w:val="DefenceHeading3"/>
      </w:pPr>
      <w:r w:rsidRPr="00F94C5E">
        <w:t>pay one</w:t>
      </w:r>
      <w:r w:rsidRPr="00F94C5E">
        <w:noBreakHyphen/>
        <w:t>half of the expert’s costs.</w:t>
      </w:r>
    </w:p>
    <w:p w14:paraId="516CB607" w14:textId="77777777" w:rsidR="001A339F" w:rsidRPr="00F94C5E" w:rsidRDefault="001A339F" w:rsidP="00125159">
      <w:pPr>
        <w:pStyle w:val="DefenceHeading2"/>
      </w:pPr>
      <w:bookmarkStart w:id="1568" w:name="_Toc522938493"/>
      <w:bookmarkStart w:id="1569" w:name="_Ref41821773"/>
      <w:bookmarkStart w:id="1570" w:name="_Toc209542523"/>
      <w:r w:rsidRPr="00F94C5E">
        <w:t>Conclusion of Expert Determination</w:t>
      </w:r>
      <w:bookmarkEnd w:id="1568"/>
      <w:bookmarkEnd w:id="1569"/>
      <w:bookmarkEnd w:id="1570"/>
    </w:p>
    <w:p w14:paraId="529006DB" w14:textId="0E62C069" w:rsidR="001A339F" w:rsidRPr="00F94C5E" w:rsidRDefault="001A339F" w:rsidP="00E106B8">
      <w:pPr>
        <w:pStyle w:val="DefenceNormal"/>
      </w:pPr>
      <w:r w:rsidRPr="00F94C5E">
        <w:rPr>
          <w:szCs w:val="22"/>
        </w:rPr>
        <w:t xml:space="preserve">Unless otherwise agreed between the parties, the expert must notify the parties of his or her decision upon an expert determination conducted under clause </w:t>
      </w:r>
      <w:r w:rsidR="00C54DBD" w:rsidRPr="00F94C5E">
        <w:rPr>
          <w:szCs w:val="22"/>
        </w:rPr>
        <w:fldChar w:fldCharType="begin"/>
      </w:r>
      <w:r w:rsidR="00C54DBD" w:rsidRPr="00F94C5E">
        <w:rPr>
          <w:szCs w:val="22"/>
        </w:rPr>
        <w:instrText xml:space="preserve"> REF _Ref125771616 \w \h </w:instrText>
      </w:r>
      <w:r w:rsidR="00C54DBD" w:rsidRPr="00F94C5E">
        <w:rPr>
          <w:szCs w:val="22"/>
        </w:rPr>
      </w:r>
      <w:r w:rsidR="00C54DBD" w:rsidRPr="00F94C5E">
        <w:rPr>
          <w:szCs w:val="22"/>
        </w:rPr>
        <w:fldChar w:fldCharType="separate"/>
      </w:r>
      <w:r w:rsidR="00755617">
        <w:rPr>
          <w:szCs w:val="22"/>
        </w:rPr>
        <w:t>13</w:t>
      </w:r>
      <w:r w:rsidR="00C54DBD" w:rsidRPr="00F94C5E">
        <w:rPr>
          <w:szCs w:val="22"/>
        </w:rPr>
        <w:fldChar w:fldCharType="end"/>
      </w:r>
      <w:r w:rsidRPr="00F94C5E">
        <w:rPr>
          <w:szCs w:val="22"/>
        </w:rPr>
        <w:t xml:space="preserve"> within 28 days from the acceptance by the expert of his or her appointment.</w:t>
      </w:r>
    </w:p>
    <w:p w14:paraId="7A63D101" w14:textId="77777777" w:rsidR="001A339F" w:rsidRPr="00F94C5E" w:rsidRDefault="00155C45" w:rsidP="00125159">
      <w:pPr>
        <w:pStyle w:val="DefenceHeading2"/>
      </w:pPr>
      <w:bookmarkStart w:id="1571" w:name="_Toc522938494"/>
      <w:bookmarkStart w:id="1572" w:name="_Ref47148473"/>
      <w:bookmarkStart w:id="1573" w:name="_Toc209542524"/>
      <w:r w:rsidRPr="00F94C5E">
        <w:t xml:space="preserve">Expert Determination </w:t>
      </w:r>
      <w:r w:rsidR="001A339F" w:rsidRPr="00F94C5E">
        <w:t>Agreement</w:t>
      </w:r>
      <w:bookmarkEnd w:id="1571"/>
      <w:bookmarkEnd w:id="1572"/>
      <w:bookmarkEnd w:id="1573"/>
    </w:p>
    <w:p w14:paraId="6255FE36" w14:textId="77777777" w:rsidR="001A339F" w:rsidRPr="00F94C5E" w:rsidRDefault="001A339F" w:rsidP="00125159">
      <w:pPr>
        <w:pStyle w:val="DefenceHeading3"/>
      </w:pPr>
      <w:r w:rsidRPr="00F94C5E">
        <w:t>The expert will not be liabl</w:t>
      </w:r>
      <w:r w:rsidR="005B2FB5">
        <w:t>e to the parties arising out of</w:t>
      </w:r>
      <w:r w:rsidRPr="00F94C5E">
        <w:t xml:space="preserve"> or in connection with the expert determination process, except in the case of fraud.</w:t>
      </w:r>
    </w:p>
    <w:p w14:paraId="1806385C" w14:textId="77777777" w:rsidR="001A339F" w:rsidRPr="00F94C5E" w:rsidRDefault="001A339F" w:rsidP="00125159">
      <w:pPr>
        <w:pStyle w:val="DefenceHeading3"/>
      </w:pPr>
      <w:bookmarkStart w:id="1574" w:name="_Ref145735511"/>
      <w:r w:rsidRPr="00F94C5E">
        <w:t xml:space="preserve">The parties must enter into </w:t>
      </w:r>
      <w:r w:rsidR="00155C45" w:rsidRPr="00F94C5E">
        <w:t xml:space="preserve">the </w:t>
      </w:r>
      <w:r w:rsidR="00155C45" w:rsidRPr="001D4FAF">
        <w:t>Expert Determination Agreement</w:t>
      </w:r>
      <w:r w:rsidR="00155C45" w:rsidRPr="00F94C5E">
        <w:t xml:space="preserve"> with the appointed expert or </w:t>
      </w:r>
      <w:r w:rsidRPr="00F94C5E">
        <w:t>an agreement with the appointed expert on such</w:t>
      </w:r>
      <w:r w:rsidR="006526C5" w:rsidRPr="00F94C5E">
        <w:t xml:space="preserve"> other</w:t>
      </w:r>
      <w:r w:rsidRPr="00F94C5E">
        <w:t xml:space="preserve"> terms as the parties and the expert may agree.</w:t>
      </w:r>
      <w:bookmarkEnd w:id="1574"/>
    </w:p>
    <w:p w14:paraId="41ACD3A0" w14:textId="77777777" w:rsidR="001A339F" w:rsidRPr="00F94C5E" w:rsidRDefault="001A339F" w:rsidP="00125159">
      <w:pPr>
        <w:pStyle w:val="DefenceHeading2"/>
      </w:pPr>
      <w:bookmarkStart w:id="1575" w:name="_Toc522938495"/>
      <w:bookmarkStart w:id="1576" w:name="_Ref47141932"/>
      <w:bookmarkStart w:id="1577" w:name="_Ref47141948"/>
      <w:bookmarkStart w:id="1578" w:name="_Ref47142000"/>
      <w:bookmarkStart w:id="1579" w:name="_Ref47142026"/>
      <w:bookmarkStart w:id="1580" w:name="_Ref47142037"/>
      <w:bookmarkStart w:id="1581" w:name="_Ref125772153"/>
      <w:bookmarkStart w:id="1582" w:name="_Ref125772329"/>
      <w:bookmarkStart w:id="1583" w:name="_Toc209542525"/>
      <w:r w:rsidRPr="00F94C5E">
        <w:t>Determination of Expert</w:t>
      </w:r>
      <w:bookmarkEnd w:id="1575"/>
      <w:bookmarkEnd w:id="1576"/>
      <w:bookmarkEnd w:id="1577"/>
      <w:bookmarkEnd w:id="1578"/>
      <w:bookmarkEnd w:id="1579"/>
      <w:bookmarkEnd w:id="1580"/>
      <w:bookmarkEnd w:id="1581"/>
      <w:bookmarkEnd w:id="1582"/>
      <w:bookmarkEnd w:id="1583"/>
    </w:p>
    <w:p w14:paraId="1E3F6F6D" w14:textId="77777777" w:rsidR="001A339F" w:rsidRPr="00F94C5E" w:rsidRDefault="001A339F" w:rsidP="00E106B8">
      <w:pPr>
        <w:pStyle w:val="DefenceNormal"/>
      </w:pPr>
      <w:r w:rsidRPr="00F94C5E">
        <w:rPr>
          <w:szCs w:val="22"/>
        </w:rPr>
        <w:t>The determination of the expert:</w:t>
      </w:r>
    </w:p>
    <w:p w14:paraId="02A27B53" w14:textId="77777777" w:rsidR="001A339F" w:rsidRPr="00F94C5E" w:rsidRDefault="001A339F" w:rsidP="00125159">
      <w:pPr>
        <w:pStyle w:val="DefenceHeading3"/>
      </w:pPr>
      <w:r w:rsidRPr="00F94C5E">
        <w:t>must be in writing;</w:t>
      </w:r>
    </w:p>
    <w:p w14:paraId="2E61C0A6" w14:textId="40B9E4FD" w:rsidR="001A339F" w:rsidRPr="00F94C5E" w:rsidRDefault="00C54DBD" w:rsidP="00125159">
      <w:pPr>
        <w:pStyle w:val="DefenceHeading3"/>
      </w:pPr>
      <w:r w:rsidRPr="00F94C5E">
        <w:lastRenderedPageBreak/>
        <w:t xml:space="preserve">will be </w:t>
      </w:r>
      <w:r w:rsidR="001A339F" w:rsidRPr="00F94C5E">
        <w:t xml:space="preserve">substituted for the relevant </w:t>
      </w:r>
      <w:r w:rsidR="00FE5EA1" w:rsidRPr="001D4FAF">
        <w:t>direction</w:t>
      </w:r>
      <w:r w:rsidR="001A339F" w:rsidRPr="00F94C5E">
        <w:t xml:space="preserve"> of the </w:t>
      </w:r>
      <w:r w:rsidR="00DB2E6D" w:rsidRPr="001D4FAF">
        <w:t>Contractor's Representative</w:t>
      </w:r>
      <w:r w:rsidR="002B1316" w:rsidRPr="00F94C5E">
        <w:t xml:space="preserve"> unless a party gives notice of appeal to the other party within 21 days of receiving such determination in which case, subject to clauses </w:t>
      </w:r>
      <w:r w:rsidR="00415E5F" w:rsidRPr="00F94C5E">
        <w:fldChar w:fldCharType="begin"/>
      </w:r>
      <w:r w:rsidR="00415E5F" w:rsidRPr="00F94C5E">
        <w:instrText xml:space="preserve"> REF _Ref126561508 \w \h </w:instrText>
      </w:r>
      <w:r w:rsidR="00415E5F" w:rsidRPr="00F94C5E">
        <w:fldChar w:fldCharType="separate"/>
      </w:r>
      <w:r w:rsidR="00755617">
        <w:t>13.11</w:t>
      </w:r>
      <w:r w:rsidR="00415E5F" w:rsidRPr="00F94C5E">
        <w:fldChar w:fldCharType="end"/>
      </w:r>
      <w:r w:rsidR="002B1316" w:rsidRPr="00F94C5E">
        <w:t xml:space="preserve"> and</w:t>
      </w:r>
      <w:r w:rsidR="00415E5F" w:rsidRPr="00F94C5E">
        <w:t xml:space="preserve"> </w:t>
      </w:r>
      <w:r w:rsidR="00415E5F" w:rsidRPr="00F94C5E">
        <w:fldChar w:fldCharType="begin"/>
      </w:r>
      <w:r w:rsidR="00415E5F" w:rsidRPr="00F94C5E">
        <w:instrText xml:space="preserve"> REF _Ref99936457 \w \h </w:instrText>
      </w:r>
      <w:r w:rsidR="00415E5F" w:rsidRPr="00F94C5E">
        <w:fldChar w:fldCharType="separate"/>
      </w:r>
      <w:r w:rsidR="00755617">
        <w:t>13.12</w:t>
      </w:r>
      <w:r w:rsidR="00415E5F" w:rsidRPr="00F94C5E">
        <w:fldChar w:fldCharType="end"/>
      </w:r>
      <w:r w:rsidR="002B1316" w:rsidRPr="00F94C5E">
        <w:t>, any such appeal will be by way of a hearing de novo</w:t>
      </w:r>
      <w:r w:rsidR="001A339F" w:rsidRPr="00F94C5E">
        <w:t xml:space="preserve">; and </w:t>
      </w:r>
    </w:p>
    <w:p w14:paraId="77285B33" w14:textId="77777777" w:rsidR="001A339F" w:rsidRPr="00F94C5E" w:rsidRDefault="002B1316" w:rsidP="00125159">
      <w:pPr>
        <w:pStyle w:val="DefenceHeading3"/>
      </w:pPr>
      <w:r w:rsidRPr="00F94C5E">
        <w:t xml:space="preserve">will be final and binding, </w:t>
      </w:r>
      <w:r w:rsidR="001A339F" w:rsidRPr="00F94C5E">
        <w:t xml:space="preserve">unless a party gives notice of appeal to the other party within 21 days of </w:t>
      </w:r>
      <w:r w:rsidR="006D63BE" w:rsidRPr="00F94C5E">
        <w:t xml:space="preserve">receiving </w:t>
      </w:r>
      <w:r w:rsidR="004F6DCA" w:rsidRPr="00F94C5E">
        <w:t xml:space="preserve">such </w:t>
      </w:r>
      <w:r w:rsidR="001A339F" w:rsidRPr="00F94C5E">
        <w:t>determination</w:t>
      </w:r>
      <w:r w:rsidR="007C45AC" w:rsidRPr="00F94C5E">
        <w:t>.</w:t>
      </w:r>
      <w:r w:rsidR="001A339F" w:rsidRPr="00F94C5E">
        <w:t xml:space="preserve"> </w:t>
      </w:r>
    </w:p>
    <w:p w14:paraId="623F9B87" w14:textId="77777777" w:rsidR="00DA3670" w:rsidRPr="00F94C5E" w:rsidRDefault="00DA3670" w:rsidP="00125159">
      <w:pPr>
        <w:pStyle w:val="DefenceHeading2"/>
      </w:pPr>
      <w:bookmarkStart w:id="1584" w:name="_Toc46672821"/>
      <w:bookmarkStart w:id="1585" w:name="_Ref125771757"/>
      <w:bookmarkStart w:id="1586" w:name="_Ref126561508"/>
      <w:bookmarkStart w:id="1587" w:name="_Toc209542526"/>
      <w:bookmarkStart w:id="1588" w:name="_Toc522938496"/>
      <w:r w:rsidRPr="00F94C5E">
        <w:t>Executive Negotiation</w:t>
      </w:r>
      <w:bookmarkEnd w:id="1584"/>
      <w:bookmarkEnd w:id="1585"/>
      <w:bookmarkEnd w:id="1586"/>
      <w:bookmarkEnd w:id="1587"/>
    </w:p>
    <w:p w14:paraId="3D3E6861" w14:textId="77777777" w:rsidR="00DA3670" w:rsidRPr="00F94C5E" w:rsidRDefault="00DA3670" w:rsidP="00125159">
      <w:pPr>
        <w:pStyle w:val="DefenceHeading3"/>
      </w:pPr>
      <w:r w:rsidRPr="00F94C5E">
        <w:t>If:</w:t>
      </w:r>
    </w:p>
    <w:p w14:paraId="1E371F04" w14:textId="42F9AF12" w:rsidR="00DA3670" w:rsidRPr="00F94C5E" w:rsidRDefault="002B1316" w:rsidP="009E4380">
      <w:pPr>
        <w:pStyle w:val="DefenceHeading4"/>
        <w:keepNext/>
      </w:pPr>
      <w:r w:rsidRPr="00F94C5E">
        <w:t xml:space="preserve">clause </w:t>
      </w:r>
      <w:r w:rsidRPr="00F94C5E">
        <w:fldChar w:fldCharType="begin"/>
      </w:r>
      <w:r w:rsidRPr="00F94C5E">
        <w:instrText xml:space="preserve"> REF _Ref125771869 \w \h </w:instrText>
      </w:r>
      <w:r w:rsidRPr="00F94C5E">
        <w:fldChar w:fldCharType="separate"/>
      </w:r>
      <w:r w:rsidR="00755617">
        <w:t>13.2</w:t>
      </w:r>
      <w:r w:rsidRPr="00F94C5E">
        <w:fldChar w:fldCharType="end"/>
      </w:r>
      <w:r w:rsidRPr="00F94C5E">
        <w:t xml:space="preserve"> applies, and </w:t>
      </w:r>
      <w:r w:rsidR="00DA3670" w:rsidRPr="00F94C5E">
        <w:t xml:space="preserve">a notice of appeal is given under clause </w:t>
      </w:r>
      <w:r w:rsidR="00DA3670" w:rsidRPr="00F94C5E">
        <w:fldChar w:fldCharType="begin"/>
      </w:r>
      <w:r w:rsidR="00DA3670" w:rsidRPr="00F94C5E">
        <w:instrText xml:space="preserve"> REF _Ref47141948 \r \h </w:instrText>
      </w:r>
      <w:r w:rsidR="00DA3670" w:rsidRPr="00F94C5E">
        <w:fldChar w:fldCharType="separate"/>
      </w:r>
      <w:r w:rsidR="00755617">
        <w:t>13.10</w:t>
      </w:r>
      <w:r w:rsidR="00DA3670" w:rsidRPr="00F94C5E">
        <w:fldChar w:fldCharType="end"/>
      </w:r>
      <w:r w:rsidR="00DA3670" w:rsidRPr="00F94C5E">
        <w:t>; or</w:t>
      </w:r>
    </w:p>
    <w:p w14:paraId="43ADA4C2" w14:textId="3987B7C7" w:rsidR="002B1316" w:rsidRPr="00F94C5E" w:rsidRDefault="002B1316" w:rsidP="002B1316">
      <w:pPr>
        <w:pStyle w:val="DefenceHeading4"/>
      </w:pPr>
      <w:r w:rsidRPr="00F94C5E">
        <w:t xml:space="preserve">clause </w:t>
      </w:r>
      <w:r w:rsidRPr="00F94C5E">
        <w:fldChar w:fldCharType="begin"/>
      </w:r>
      <w:r w:rsidRPr="00F94C5E">
        <w:instrText xml:space="preserve"> REF _Ref125771911 \w \h </w:instrText>
      </w:r>
      <w:r w:rsidRPr="00F94C5E">
        <w:fldChar w:fldCharType="separate"/>
      </w:r>
      <w:r w:rsidR="00755617">
        <w:t>13.2</w:t>
      </w:r>
      <w:r w:rsidRPr="00F94C5E">
        <w:fldChar w:fldCharType="end"/>
      </w:r>
      <w:r w:rsidRPr="00F94C5E">
        <w:t xml:space="preserve"> does not apply,</w:t>
      </w:r>
    </w:p>
    <w:p w14:paraId="77968B2D" w14:textId="77777777" w:rsidR="00DA3670" w:rsidRPr="00F94C5E" w:rsidRDefault="00DA3670" w:rsidP="004F6DCA">
      <w:pPr>
        <w:pStyle w:val="DefenceIndent"/>
      </w:pPr>
      <w:r w:rsidRPr="00F94C5E">
        <w:t xml:space="preserve">the dispute or difference is to be referred to the </w:t>
      </w:r>
      <w:r w:rsidRPr="001D4FAF">
        <w:t>Executive Negotiators</w:t>
      </w:r>
      <w:r w:rsidR="002B1316" w:rsidRPr="00F94C5E">
        <w:t>.</w:t>
      </w:r>
    </w:p>
    <w:p w14:paraId="65664258" w14:textId="77777777" w:rsidR="002B1316" w:rsidRPr="00F94C5E" w:rsidRDefault="002B1316" w:rsidP="00125159">
      <w:pPr>
        <w:pStyle w:val="DefenceHeading3"/>
      </w:pPr>
      <w:r w:rsidRPr="00F94C5E">
        <w:t xml:space="preserve">The </w:t>
      </w:r>
      <w:r w:rsidR="00BE3872" w:rsidRPr="001D4FAF">
        <w:t>Executive Negotiators</w:t>
      </w:r>
      <w:r w:rsidRPr="00F94C5E">
        <w:t xml:space="preserve"> must within</w:t>
      </w:r>
      <w:r w:rsidR="004F6DCA" w:rsidRPr="00F94C5E">
        <w:t>:</w:t>
      </w:r>
    </w:p>
    <w:p w14:paraId="1F0C13B2" w14:textId="77777777" w:rsidR="002B1316" w:rsidRPr="00F94C5E" w:rsidRDefault="006D63BE" w:rsidP="002B1316">
      <w:pPr>
        <w:pStyle w:val="DefenceHeading4"/>
      </w:pPr>
      <w:r w:rsidRPr="00F94C5E">
        <w:t>21 days of:</w:t>
      </w:r>
    </w:p>
    <w:p w14:paraId="2D5C5275" w14:textId="2B0C98ED" w:rsidR="002B1316" w:rsidRPr="00F94C5E" w:rsidRDefault="002B1316" w:rsidP="00125159">
      <w:pPr>
        <w:pStyle w:val="DefenceHeading5"/>
      </w:pPr>
      <w:r w:rsidRPr="00F94C5E">
        <w:t xml:space="preserve">if the dispute or difference is not one which is to be referred to </w:t>
      </w:r>
      <w:r w:rsidR="0004369A" w:rsidRPr="00F94C5E">
        <w:t>expert</w:t>
      </w:r>
      <w:r w:rsidRPr="00F94C5E">
        <w:t xml:space="preserve"> determination under clause </w:t>
      </w:r>
      <w:r w:rsidRPr="00F94C5E">
        <w:fldChar w:fldCharType="begin"/>
      </w:r>
      <w:r w:rsidRPr="00F94C5E">
        <w:instrText xml:space="preserve"> REF _Ref125772093 \w \h </w:instrText>
      </w:r>
      <w:r w:rsidRPr="00F94C5E">
        <w:fldChar w:fldCharType="separate"/>
      </w:r>
      <w:r w:rsidR="00755617">
        <w:t>13.2</w:t>
      </w:r>
      <w:r w:rsidRPr="00F94C5E">
        <w:fldChar w:fldCharType="end"/>
      </w:r>
      <w:r w:rsidRPr="00F94C5E">
        <w:t xml:space="preserve">, the notice of dispute given under clause </w:t>
      </w:r>
      <w:r w:rsidRPr="00F94C5E">
        <w:fldChar w:fldCharType="begin"/>
      </w:r>
      <w:r w:rsidRPr="00F94C5E">
        <w:instrText xml:space="preserve"> REF _Ref125772116 \w \h </w:instrText>
      </w:r>
      <w:r w:rsidRPr="00F94C5E">
        <w:fldChar w:fldCharType="separate"/>
      </w:r>
      <w:r w:rsidR="00755617">
        <w:t>13.1</w:t>
      </w:r>
      <w:r w:rsidRPr="00F94C5E">
        <w:fldChar w:fldCharType="end"/>
      </w:r>
      <w:r w:rsidRPr="00F94C5E">
        <w:t>; or</w:t>
      </w:r>
    </w:p>
    <w:p w14:paraId="49D40E39" w14:textId="26451C8F" w:rsidR="002B1316" w:rsidRPr="00F94C5E" w:rsidRDefault="002B1316" w:rsidP="00125159">
      <w:pPr>
        <w:pStyle w:val="DefenceHeading5"/>
      </w:pPr>
      <w:r w:rsidRPr="00F94C5E">
        <w:t xml:space="preserve">otherwise, the notice of appeal given under clause </w:t>
      </w:r>
      <w:r w:rsidRPr="00F94C5E">
        <w:fldChar w:fldCharType="begin"/>
      </w:r>
      <w:r w:rsidRPr="00F94C5E">
        <w:instrText xml:space="preserve"> REF _Ref125772153 \w \h </w:instrText>
      </w:r>
      <w:r w:rsidRPr="00F94C5E">
        <w:fldChar w:fldCharType="separate"/>
      </w:r>
      <w:r w:rsidR="00755617">
        <w:t>13.10</w:t>
      </w:r>
      <w:r w:rsidRPr="00F94C5E">
        <w:fldChar w:fldCharType="end"/>
      </w:r>
      <w:r w:rsidRPr="00F94C5E">
        <w:t>; or</w:t>
      </w:r>
    </w:p>
    <w:p w14:paraId="673271A1" w14:textId="77777777" w:rsidR="002B1316" w:rsidRPr="00F94C5E" w:rsidRDefault="006D63BE" w:rsidP="002B1316">
      <w:pPr>
        <w:pStyle w:val="DefenceHeading4"/>
      </w:pPr>
      <w:r w:rsidRPr="00F94C5E">
        <w:t xml:space="preserve">such </w:t>
      </w:r>
      <w:r w:rsidR="002B1316" w:rsidRPr="00F94C5E">
        <w:t xml:space="preserve">longer period of time as the </w:t>
      </w:r>
      <w:r w:rsidR="00BE3872" w:rsidRPr="001D4FAF">
        <w:t>Executive Negotiators</w:t>
      </w:r>
      <w:r w:rsidR="002B1316" w:rsidRPr="00F94C5E">
        <w:t xml:space="preserve"> may agree in writing,</w:t>
      </w:r>
    </w:p>
    <w:p w14:paraId="153E0DED" w14:textId="77777777" w:rsidR="00DA3670" w:rsidRPr="00F94C5E" w:rsidRDefault="002B1316" w:rsidP="004F6DCA">
      <w:pPr>
        <w:pStyle w:val="DefenceIndent"/>
      </w:pPr>
      <w:r w:rsidRPr="00F94C5E">
        <w:t xml:space="preserve">meet and undertake genuine and good faith </w:t>
      </w:r>
      <w:r w:rsidR="00696098" w:rsidRPr="00F94C5E">
        <w:t xml:space="preserve">negotiations </w:t>
      </w:r>
      <w:r w:rsidRPr="00F94C5E">
        <w:t xml:space="preserve">with a view to resolving the dispute or difference and, </w:t>
      </w:r>
      <w:r w:rsidR="00DA3670" w:rsidRPr="00F94C5E">
        <w:t>if they cannot resolve the dispute or difference, endeavour to agree upon a procedure to resolve the dispute or difference</w:t>
      </w:r>
      <w:r w:rsidRPr="00F94C5E">
        <w:t xml:space="preserve"> (such as mediation or further expert determination)</w:t>
      </w:r>
      <w:r w:rsidR="00DA3670" w:rsidRPr="00F94C5E">
        <w:t>.</w:t>
      </w:r>
    </w:p>
    <w:p w14:paraId="08A8E7CF" w14:textId="77777777" w:rsidR="002B1316" w:rsidRPr="00F94C5E" w:rsidRDefault="002B1316" w:rsidP="00125159">
      <w:pPr>
        <w:pStyle w:val="DefenceHeading2"/>
      </w:pPr>
      <w:bookmarkStart w:id="1589" w:name="_Ref99936457"/>
      <w:bookmarkStart w:id="1590" w:name="_Toc106180071"/>
      <w:bookmarkStart w:id="1591" w:name="_Toc122506241"/>
      <w:bookmarkStart w:id="1592" w:name="_Toc209542527"/>
      <w:r w:rsidRPr="00F94C5E">
        <w:t>Arbitration Agreement</w:t>
      </w:r>
      <w:bookmarkEnd w:id="1589"/>
      <w:bookmarkEnd w:id="1590"/>
      <w:bookmarkEnd w:id="1591"/>
      <w:bookmarkEnd w:id="1592"/>
    </w:p>
    <w:p w14:paraId="52D1B834" w14:textId="77777777" w:rsidR="002B1316" w:rsidRPr="00836472" w:rsidRDefault="002B1316" w:rsidP="00836472">
      <w:pPr>
        <w:pStyle w:val="DefenceNormal"/>
      </w:pPr>
      <w:r w:rsidRPr="00836472">
        <w:rPr>
          <w:szCs w:val="26"/>
        </w:rPr>
        <w:t>If</w:t>
      </w:r>
      <w:r w:rsidRPr="00836472">
        <w:t xml:space="preserve">, </w:t>
      </w:r>
      <w:r w:rsidRPr="00836472">
        <w:rPr>
          <w:szCs w:val="22"/>
        </w:rPr>
        <w:t>within</w:t>
      </w:r>
      <w:r w:rsidRPr="00836472">
        <w:t>:</w:t>
      </w:r>
    </w:p>
    <w:p w14:paraId="52949215" w14:textId="77777777" w:rsidR="002B1316" w:rsidRPr="00F94C5E" w:rsidRDefault="002B1316" w:rsidP="00125159">
      <w:pPr>
        <w:pStyle w:val="DefenceHeading3"/>
      </w:pPr>
      <w:r w:rsidRPr="00F94C5E">
        <w:t>21 days of:</w:t>
      </w:r>
    </w:p>
    <w:p w14:paraId="28B51EC0" w14:textId="626390F1" w:rsidR="002B1316" w:rsidRPr="00F94C5E" w:rsidRDefault="002B1316" w:rsidP="002B1316">
      <w:pPr>
        <w:pStyle w:val="DefenceHeading4"/>
      </w:pPr>
      <w:r w:rsidRPr="00F94C5E">
        <w:t xml:space="preserve">if the dispute or difference is not one which is to be referred to expert determination under clause </w:t>
      </w:r>
      <w:r w:rsidRPr="00F94C5E">
        <w:fldChar w:fldCharType="begin"/>
      </w:r>
      <w:r w:rsidRPr="00F94C5E">
        <w:instrText xml:space="preserve"> REF _Ref125772306 \w \h </w:instrText>
      </w:r>
      <w:r w:rsidRPr="00F94C5E">
        <w:fldChar w:fldCharType="separate"/>
      </w:r>
      <w:r w:rsidR="00755617">
        <w:t>13.2</w:t>
      </w:r>
      <w:r w:rsidRPr="00F94C5E">
        <w:fldChar w:fldCharType="end"/>
      </w:r>
      <w:r w:rsidRPr="00F94C5E">
        <w:t xml:space="preserve">, the notice of dispute given under clause </w:t>
      </w:r>
      <w:r w:rsidRPr="00F94C5E">
        <w:fldChar w:fldCharType="begin"/>
      </w:r>
      <w:r w:rsidRPr="00F94C5E">
        <w:instrText xml:space="preserve"> REF _Ref125772318 \w \h </w:instrText>
      </w:r>
      <w:r w:rsidRPr="00F94C5E">
        <w:fldChar w:fldCharType="separate"/>
      </w:r>
      <w:r w:rsidR="00755617">
        <w:t>13.1</w:t>
      </w:r>
      <w:r w:rsidRPr="00F94C5E">
        <w:fldChar w:fldCharType="end"/>
      </w:r>
      <w:r w:rsidRPr="00F94C5E">
        <w:t>; or</w:t>
      </w:r>
    </w:p>
    <w:p w14:paraId="47696D89" w14:textId="73562A20" w:rsidR="002B1316" w:rsidRPr="00F94C5E" w:rsidRDefault="002B1316" w:rsidP="002B1316">
      <w:pPr>
        <w:pStyle w:val="DefenceHeading4"/>
      </w:pPr>
      <w:r w:rsidRPr="00F94C5E">
        <w:t>otherwise, the notice of appeal given under clause </w:t>
      </w:r>
      <w:r w:rsidRPr="00F94C5E">
        <w:fldChar w:fldCharType="begin"/>
      </w:r>
      <w:r w:rsidRPr="00F94C5E">
        <w:instrText xml:space="preserve"> REF _Ref125772329 \w \h </w:instrText>
      </w:r>
      <w:r w:rsidRPr="00F94C5E">
        <w:fldChar w:fldCharType="separate"/>
      </w:r>
      <w:r w:rsidR="00755617">
        <w:t>13.10</w:t>
      </w:r>
      <w:r w:rsidRPr="00F94C5E">
        <w:fldChar w:fldCharType="end"/>
      </w:r>
      <w:r w:rsidRPr="00F94C5E">
        <w:t>; or</w:t>
      </w:r>
    </w:p>
    <w:p w14:paraId="329C0D0B" w14:textId="77777777" w:rsidR="002B1316" w:rsidRPr="00F94C5E" w:rsidRDefault="002B1316" w:rsidP="00125159">
      <w:pPr>
        <w:pStyle w:val="DefenceHeading3"/>
      </w:pPr>
      <w:r w:rsidRPr="00F94C5E">
        <w:t xml:space="preserve">such longer period of time as the </w:t>
      </w:r>
      <w:r w:rsidR="00BE3872" w:rsidRPr="001D4FAF">
        <w:t>Executive Negotiators</w:t>
      </w:r>
      <w:r w:rsidRPr="00F94C5E">
        <w:t xml:space="preserve"> may agree in writing,</w:t>
      </w:r>
    </w:p>
    <w:p w14:paraId="27AD2488" w14:textId="77777777" w:rsidR="002B1316" w:rsidRPr="00F94C5E" w:rsidRDefault="002B1316" w:rsidP="002B1316">
      <w:pPr>
        <w:pStyle w:val="DefenceNormal"/>
      </w:pPr>
      <w:r w:rsidRPr="00F94C5E">
        <w:t xml:space="preserve">the </w:t>
      </w:r>
      <w:r w:rsidR="00BE3872" w:rsidRPr="001D4FAF">
        <w:t>Executive Negotiators</w:t>
      </w:r>
      <w:r w:rsidRPr="00F94C5E">
        <w:t>:</w:t>
      </w:r>
    </w:p>
    <w:p w14:paraId="385F3E76" w14:textId="77777777" w:rsidR="002B1316" w:rsidRPr="00F94C5E" w:rsidRDefault="002B1316" w:rsidP="00125159">
      <w:pPr>
        <w:pStyle w:val="DefenceHeading3"/>
      </w:pPr>
      <w:r w:rsidRPr="00F94C5E">
        <w:t>or either party refuse or fail to meet and undertake genuine and good faith negotiations with a view to resolving the dispute or difference;</w:t>
      </w:r>
    </w:p>
    <w:p w14:paraId="38EC1287" w14:textId="77777777" w:rsidR="002B1316" w:rsidRPr="00F94C5E" w:rsidRDefault="002B1316" w:rsidP="00125159">
      <w:pPr>
        <w:pStyle w:val="DefenceHeading3"/>
      </w:pPr>
      <w:r w:rsidRPr="00F94C5E">
        <w:t>cannot resolve the dispute or difference; or</w:t>
      </w:r>
    </w:p>
    <w:p w14:paraId="538FA0D4" w14:textId="77777777" w:rsidR="002B1316" w:rsidRPr="00F94C5E" w:rsidRDefault="002B1316" w:rsidP="00125159">
      <w:pPr>
        <w:pStyle w:val="DefenceHeading3"/>
      </w:pPr>
      <w:r w:rsidRPr="00F94C5E">
        <w:t>have not reached agreement upon a procedure to resolve the dispute or difference,</w:t>
      </w:r>
    </w:p>
    <w:p w14:paraId="4819D269" w14:textId="77777777" w:rsidR="002B1316" w:rsidRPr="00F94C5E" w:rsidRDefault="002B1316" w:rsidP="002B1316">
      <w:pPr>
        <w:pStyle w:val="DefenceNormal"/>
      </w:pPr>
      <w:r w:rsidRPr="00F94C5E">
        <w:rPr>
          <w:szCs w:val="22"/>
        </w:rPr>
        <w:t>the dispute or difference will be referred to arbitration by a written notice by either party to the other party.</w:t>
      </w:r>
    </w:p>
    <w:p w14:paraId="21A9E77B" w14:textId="77777777" w:rsidR="00DA3670" w:rsidRPr="00F94C5E" w:rsidRDefault="00DA3670" w:rsidP="00125159">
      <w:pPr>
        <w:pStyle w:val="DefenceHeading2"/>
      </w:pPr>
      <w:bookmarkStart w:id="1593" w:name="_Toc46672822"/>
      <w:bookmarkStart w:id="1594" w:name="_Ref47142126"/>
      <w:bookmarkStart w:id="1595" w:name="_Ref49073049"/>
      <w:bookmarkStart w:id="1596" w:name="_Ref462670916"/>
      <w:bookmarkStart w:id="1597" w:name="_Toc209542528"/>
      <w:r w:rsidRPr="00F94C5E">
        <w:t>Arbitration</w:t>
      </w:r>
      <w:bookmarkEnd w:id="1593"/>
      <w:bookmarkEnd w:id="1594"/>
      <w:bookmarkEnd w:id="1595"/>
      <w:bookmarkEnd w:id="1596"/>
      <w:bookmarkEnd w:id="1597"/>
    </w:p>
    <w:p w14:paraId="0E220B4A" w14:textId="5FFF8AD2" w:rsidR="0086238D" w:rsidRPr="00F94C5E" w:rsidRDefault="00C32882" w:rsidP="00125159">
      <w:pPr>
        <w:pStyle w:val="DefenceHeading3"/>
      </w:pPr>
      <w:r w:rsidRPr="00F94C5E">
        <w:t>Arbitration pursuant to clause</w:t>
      </w:r>
      <w:r w:rsidR="00D37A0A" w:rsidRPr="00F94C5E">
        <w:t xml:space="preserve"> </w:t>
      </w:r>
      <w:r w:rsidR="001F6C0B">
        <w:fldChar w:fldCharType="begin"/>
      </w:r>
      <w:r w:rsidR="001F6C0B">
        <w:instrText xml:space="preserve"> REF _Ref462670916 \w </w:instrText>
      </w:r>
      <w:r w:rsidR="001F6C0B">
        <w:fldChar w:fldCharType="separate"/>
      </w:r>
      <w:r w:rsidR="00755617">
        <w:t>13.13</w:t>
      </w:r>
      <w:r w:rsidR="001F6C0B">
        <w:fldChar w:fldCharType="end"/>
      </w:r>
      <w:r w:rsidR="00877C28" w:rsidRPr="00F94C5E">
        <w:t xml:space="preserve"> </w:t>
      </w:r>
      <w:r w:rsidRPr="00F94C5E">
        <w:t xml:space="preserve">will be conducted in accordance with the Rules of Arbitration of the International Chamber of Commerce </w:t>
      </w:r>
      <w:r w:rsidR="00696098" w:rsidRPr="00F94C5E">
        <w:t>(</w:t>
      </w:r>
      <w:r w:rsidR="00696098" w:rsidRPr="00F94C5E">
        <w:rPr>
          <w:b/>
        </w:rPr>
        <w:t>ICC Rules</w:t>
      </w:r>
      <w:r w:rsidR="00696098" w:rsidRPr="00F94C5E">
        <w:t xml:space="preserve">) </w:t>
      </w:r>
      <w:r w:rsidRPr="00F94C5E">
        <w:t>current at the time of the reference to arbitration and as otherwise set out in clause</w:t>
      </w:r>
      <w:r w:rsidR="00D37A0A" w:rsidRPr="00F94C5E">
        <w:t xml:space="preserve"> </w:t>
      </w:r>
      <w:r w:rsidR="001F6C0B">
        <w:fldChar w:fldCharType="begin"/>
      </w:r>
      <w:r w:rsidR="001F6C0B">
        <w:instrText xml:space="preserve"> REF _Ref462670916 \w </w:instrText>
      </w:r>
      <w:r w:rsidR="001F6C0B">
        <w:fldChar w:fldCharType="separate"/>
      </w:r>
      <w:r w:rsidR="00755617">
        <w:t>13.13</w:t>
      </w:r>
      <w:r w:rsidR="001F6C0B">
        <w:fldChar w:fldCharType="end"/>
      </w:r>
      <w:r w:rsidRPr="00F94C5E">
        <w:t xml:space="preserve">. </w:t>
      </w:r>
      <w:bookmarkStart w:id="1598" w:name="_Ref72673856"/>
    </w:p>
    <w:p w14:paraId="4B17D2CD" w14:textId="77777777" w:rsidR="0086238D" w:rsidRPr="00F94C5E" w:rsidRDefault="0086238D" w:rsidP="00125159">
      <w:pPr>
        <w:pStyle w:val="DefenceHeading3"/>
      </w:pPr>
      <w:r w:rsidRPr="00F94C5E">
        <w:lastRenderedPageBreak/>
        <w:t>The seat of the arbitration will be Melbourne, Australia and hence the proper law of the arbitration shall be Victoria.</w:t>
      </w:r>
    </w:p>
    <w:p w14:paraId="6BFECFCC" w14:textId="77777777" w:rsidR="0086238D" w:rsidRPr="00F94C5E" w:rsidRDefault="00FE673C" w:rsidP="00125159">
      <w:pPr>
        <w:pStyle w:val="DefenceHeading3"/>
      </w:pPr>
      <w:r>
        <w:t>T</w:t>
      </w:r>
      <w:r w:rsidR="0086238D" w:rsidRPr="00F94C5E">
        <w:t xml:space="preserve">he second sentence of Article </w:t>
      </w:r>
      <w:r w:rsidR="00CA2C45" w:rsidRPr="00F94C5E">
        <w:t>3</w:t>
      </w:r>
      <w:r>
        <w:t>5</w:t>
      </w:r>
      <w:r w:rsidR="0086238D" w:rsidRPr="00F94C5E">
        <w:t xml:space="preserve">(6) of the ICC Rules (in force from 1 </w:t>
      </w:r>
      <w:r>
        <w:t>March</w:t>
      </w:r>
      <w:r w:rsidRPr="00F94C5E">
        <w:t xml:space="preserve"> </w:t>
      </w:r>
      <w:r w:rsidR="00BE55D8" w:rsidRPr="00F94C5E">
        <w:t>201</w:t>
      </w:r>
      <w:r>
        <w:t>7</w:t>
      </w:r>
      <w:r w:rsidR="0086238D" w:rsidRPr="00F94C5E">
        <w:t>) or its equivalent in any subsequent version of the ICC Rules shall not apply.</w:t>
      </w:r>
    </w:p>
    <w:p w14:paraId="2976B055" w14:textId="77777777" w:rsidR="00C32882" w:rsidRPr="00F94C5E" w:rsidRDefault="00C32882" w:rsidP="00125159">
      <w:pPr>
        <w:pStyle w:val="DefenceHeading3"/>
      </w:pPr>
      <w:bookmarkStart w:id="1599" w:name="_Ref141069744"/>
      <w:r w:rsidRPr="00F94C5E">
        <w:t>The parties agree that:</w:t>
      </w:r>
      <w:bookmarkEnd w:id="1598"/>
      <w:bookmarkEnd w:id="1599"/>
    </w:p>
    <w:p w14:paraId="49578405" w14:textId="117492C5" w:rsidR="00C32882" w:rsidRPr="00F94C5E" w:rsidRDefault="00C32882" w:rsidP="009E4380">
      <w:pPr>
        <w:pStyle w:val="DefenceHeading4"/>
        <w:keepNext/>
      </w:pPr>
      <w:bookmarkStart w:id="1600" w:name="_Ref72673818"/>
      <w:r w:rsidRPr="00F94C5E">
        <w:t xml:space="preserve">they have entered into the arbitration agreement under </w:t>
      </w:r>
      <w:r w:rsidR="0086238D" w:rsidRPr="00F94C5E">
        <w:t xml:space="preserve">clause </w:t>
      </w:r>
      <w:r w:rsidR="0086238D" w:rsidRPr="00F94C5E">
        <w:fldChar w:fldCharType="begin"/>
      </w:r>
      <w:r w:rsidR="0086238D" w:rsidRPr="00F94C5E">
        <w:instrText xml:space="preserve"> REF _Ref125772714 \w \h </w:instrText>
      </w:r>
      <w:r w:rsidR="0086238D" w:rsidRPr="00F94C5E">
        <w:fldChar w:fldCharType="separate"/>
      </w:r>
      <w:r w:rsidR="00755617">
        <w:t>13</w:t>
      </w:r>
      <w:r w:rsidR="0086238D" w:rsidRPr="00F94C5E">
        <w:fldChar w:fldCharType="end"/>
      </w:r>
      <w:r w:rsidR="0086238D" w:rsidRPr="00F94C5E">
        <w:t xml:space="preserve"> </w:t>
      </w:r>
      <w:r w:rsidRPr="00F94C5E">
        <w:t>for the purposes of achieving a just, quick and cheap resolution of any dispute or difference;</w:t>
      </w:r>
      <w:bookmarkEnd w:id="1600"/>
    </w:p>
    <w:p w14:paraId="3D70972C" w14:textId="70796B2C" w:rsidR="00C32882" w:rsidRPr="00F94C5E" w:rsidRDefault="00C32882" w:rsidP="00C32882">
      <w:pPr>
        <w:pStyle w:val="DefenceHeading4"/>
      </w:pPr>
      <w:bookmarkStart w:id="1601" w:name="_Ref72673836"/>
      <w:r w:rsidRPr="00F94C5E">
        <w:t>any arbitration conducted pursuant to clause</w:t>
      </w:r>
      <w:r w:rsidR="00D37A0A" w:rsidRPr="00F94C5E">
        <w:t xml:space="preserve"> </w:t>
      </w:r>
      <w:r w:rsidR="001F6C0B">
        <w:fldChar w:fldCharType="begin"/>
      </w:r>
      <w:r w:rsidR="001F6C0B">
        <w:instrText xml:space="preserve"> REF _Ref462670916 \w </w:instrText>
      </w:r>
      <w:r w:rsidR="001F6C0B">
        <w:fldChar w:fldCharType="separate"/>
      </w:r>
      <w:r w:rsidR="00755617">
        <w:t>13.13</w:t>
      </w:r>
      <w:r w:rsidR="001F6C0B">
        <w:fldChar w:fldCharType="end"/>
      </w:r>
      <w:r w:rsidR="00F94C5E">
        <w:t xml:space="preserve"> </w:t>
      </w:r>
      <w:r w:rsidRPr="00F94C5E">
        <w:t xml:space="preserve">will not mimic court proceedings </w:t>
      </w:r>
      <w:r w:rsidR="0086238D" w:rsidRPr="00F94C5E">
        <w:t xml:space="preserve">of the seat of the arbitration </w:t>
      </w:r>
      <w:r w:rsidRPr="00F94C5E">
        <w:t>and the practices of those courts will not regulate the conduct of the proceedings before the arbitrator; and</w:t>
      </w:r>
      <w:bookmarkEnd w:id="1601"/>
    </w:p>
    <w:p w14:paraId="23644748" w14:textId="7D9F0888" w:rsidR="00C32882" w:rsidRPr="00F94C5E" w:rsidRDefault="00C32882" w:rsidP="00C32882">
      <w:pPr>
        <w:pStyle w:val="DefenceHeading4"/>
      </w:pPr>
      <w:r w:rsidRPr="00F94C5E">
        <w:t xml:space="preserve">in conducting the arbitration, the arbitrator must take into account the matters set out in subparagraphs </w:t>
      </w:r>
      <w:r w:rsidRPr="00F94C5E">
        <w:fldChar w:fldCharType="begin"/>
      </w:r>
      <w:r w:rsidRPr="00F94C5E">
        <w:instrText xml:space="preserve"> REF _Ref72673818 \r \h  \* MERGEFORMAT </w:instrText>
      </w:r>
      <w:r w:rsidRPr="00F94C5E">
        <w:fldChar w:fldCharType="separate"/>
      </w:r>
      <w:r w:rsidR="00755617">
        <w:t>(i)</w:t>
      </w:r>
      <w:r w:rsidRPr="00F94C5E">
        <w:fldChar w:fldCharType="end"/>
      </w:r>
      <w:r w:rsidRPr="00F94C5E">
        <w:t xml:space="preserve"> and </w:t>
      </w:r>
      <w:r w:rsidRPr="00F94C5E">
        <w:fldChar w:fldCharType="begin"/>
      </w:r>
      <w:r w:rsidRPr="00F94C5E">
        <w:instrText xml:space="preserve"> REF _Ref72673836 \r \h  \* MERGEFORMAT </w:instrText>
      </w:r>
      <w:r w:rsidRPr="00F94C5E">
        <w:fldChar w:fldCharType="separate"/>
      </w:r>
      <w:r w:rsidR="00755617">
        <w:t>(ii)</w:t>
      </w:r>
      <w:r w:rsidRPr="00F94C5E">
        <w:fldChar w:fldCharType="end"/>
      </w:r>
      <w:r w:rsidRPr="00F94C5E">
        <w:t>.</w:t>
      </w:r>
    </w:p>
    <w:p w14:paraId="590F55E5" w14:textId="77777777" w:rsidR="00C32882" w:rsidRPr="00F94C5E" w:rsidRDefault="00C32882" w:rsidP="00125159">
      <w:pPr>
        <w:pStyle w:val="DefenceHeading3"/>
      </w:pPr>
      <w:r w:rsidRPr="00F94C5E">
        <w:t>One arbitrator will be appointed.</w:t>
      </w:r>
    </w:p>
    <w:p w14:paraId="3C5F09A2" w14:textId="77777777" w:rsidR="00C32882" w:rsidRPr="00F94C5E" w:rsidRDefault="00C32882" w:rsidP="00125159">
      <w:pPr>
        <w:pStyle w:val="DefenceHeading3"/>
      </w:pPr>
      <w:r w:rsidRPr="00F94C5E">
        <w:t>All evidence in chief will be in writing unless otherwise ordered by the arbitrator.</w:t>
      </w:r>
    </w:p>
    <w:p w14:paraId="250164B8" w14:textId="77777777" w:rsidR="00C32882" w:rsidRPr="00F94C5E" w:rsidRDefault="00C32882" w:rsidP="00125159">
      <w:pPr>
        <w:pStyle w:val="DefenceHeading3"/>
      </w:pPr>
      <w:r w:rsidRPr="00F94C5E">
        <w:t xml:space="preserve">Discovery will be governed by the substantive and procedural rules and practices adopted by the </w:t>
      </w:r>
      <w:r w:rsidR="0086238D" w:rsidRPr="00F94C5E">
        <w:t>Federal</w:t>
      </w:r>
      <w:r w:rsidRPr="00F94C5E">
        <w:t xml:space="preserve"> Court of </w:t>
      </w:r>
      <w:r w:rsidR="0086238D" w:rsidRPr="00F94C5E">
        <w:t>Australia</w:t>
      </w:r>
      <w:r w:rsidRPr="00F94C5E">
        <w:t xml:space="preserve"> at the time of arbitration.</w:t>
      </w:r>
    </w:p>
    <w:p w14:paraId="4181AAA7" w14:textId="77777777" w:rsidR="00C32882" w:rsidRPr="00F94C5E" w:rsidRDefault="00C32882" w:rsidP="00125159">
      <w:pPr>
        <w:pStyle w:val="DefenceHeading3"/>
      </w:pPr>
      <w:r w:rsidRPr="00F94C5E">
        <w:t>The oral hearing will be conducted as follows:</w:t>
      </w:r>
    </w:p>
    <w:p w14:paraId="267CB145" w14:textId="77777777" w:rsidR="00C32882" w:rsidRPr="00F94C5E" w:rsidRDefault="00C32882" w:rsidP="00C32882">
      <w:pPr>
        <w:pStyle w:val="DefenceHeading4"/>
      </w:pPr>
      <w:r w:rsidRPr="00F94C5E">
        <w:t xml:space="preserve">the oral hearing will take place in </w:t>
      </w:r>
      <w:r w:rsidR="0086238D" w:rsidRPr="00F94C5E">
        <w:t>Melbourne, Australia</w:t>
      </w:r>
      <w:r w:rsidRPr="00F94C5E">
        <w:t xml:space="preserve"> and all outstanding issues must be addressed at the oral hearing;</w:t>
      </w:r>
    </w:p>
    <w:p w14:paraId="18A96D6D" w14:textId="69F49F82" w:rsidR="00C32882" w:rsidRPr="00F94C5E" w:rsidRDefault="00C32882" w:rsidP="00C32882">
      <w:pPr>
        <w:pStyle w:val="DefenceHeading4"/>
      </w:pPr>
      <w:bookmarkStart w:id="1602" w:name="_Ref72673878"/>
      <w:r w:rsidRPr="00F94C5E">
        <w:t xml:space="preserve">the date and duration of the oral hearing will be fixed by the arbitrator at the first preliminary conference.  The arbitrator must have regard to the principles set out in paragraph </w:t>
      </w:r>
      <w:r w:rsidR="00EB28E0" w:rsidRPr="00F94C5E">
        <w:fldChar w:fldCharType="begin"/>
      </w:r>
      <w:r w:rsidR="00EB28E0" w:rsidRPr="00F94C5E">
        <w:instrText xml:space="preserve"> REF _Ref141069744 \r \h </w:instrText>
      </w:r>
      <w:r w:rsidR="00EB28E0" w:rsidRPr="00F94C5E">
        <w:fldChar w:fldCharType="separate"/>
      </w:r>
      <w:r w:rsidR="00755617">
        <w:t>(d)</w:t>
      </w:r>
      <w:r w:rsidR="00EB28E0" w:rsidRPr="00F94C5E">
        <w:fldChar w:fldCharType="end"/>
      </w:r>
      <w:r w:rsidRPr="00F94C5E">
        <w:t xml:space="preserve"> when determining the duration of the oral hearing;</w:t>
      </w:r>
      <w:bookmarkEnd w:id="1602"/>
    </w:p>
    <w:p w14:paraId="36D79B68" w14:textId="77777777" w:rsidR="00C32882" w:rsidRPr="00F94C5E" w:rsidRDefault="00C32882" w:rsidP="00C32882">
      <w:pPr>
        <w:pStyle w:val="DefenceHeading4"/>
      </w:pPr>
      <w:r w:rsidRPr="00F94C5E">
        <w:t>oral evidence in chief at the hearing will be permitted only with the permission of the arbitrator for good cause;</w:t>
      </w:r>
    </w:p>
    <w:p w14:paraId="0871B017" w14:textId="77777777" w:rsidR="00C32882" w:rsidRPr="00F94C5E" w:rsidRDefault="00C32882" w:rsidP="00C32882">
      <w:pPr>
        <w:pStyle w:val="DefenceHeading4"/>
      </w:pPr>
      <w:r w:rsidRPr="00F94C5E">
        <w:t>the oral hearing will be conducted on a stop clock basis with the effect that the time available to the parties will be split equally between the parties so that each party will have the same time to conduct its case unless, in the opinion of the arbitrator, such a split would breach the rules of natural justice or is otherwise unfair to one of the parties;</w:t>
      </w:r>
    </w:p>
    <w:p w14:paraId="0C7D0487" w14:textId="77777777" w:rsidR="00C32882" w:rsidRPr="00F94C5E" w:rsidRDefault="00C32882" w:rsidP="00C32882">
      <w:pPr>
        <w:pStyle w:val="DefenceHeading4"/>
      </w:pPr>
      <w:r w:rsidRPr="00F94C5E">
        <w:t>not less than 28 days prior to the date fixed for the oral hearing, each party will give written notice of those witnesses (both factual and expert) of the other party that it wishes to attend the hearing for cross examination; and</w:t>
      </w:r>
    </w:p>
    <w:p w14:paraId="33235BED" w14:textId="3094D6AE" w:rsidR="00C32882" w:rsidRPr="00F94C5E" w:rsidRDefault="00C32882" w:rsidP="00C32882">
      <w:pPr>
        <w:pStyle w:val="DefenceHeading4"/>
      </w:pPr>
      <w:r w:rsidRPr="00F94C5E">
        <w:t>in exceptional circumstances</w:t>
      </w:r>
      <w:r w:rsidR="00A25AAB" w:rsidRPr="00F94C5E">
        <w:t>,</w:t>
      </w:r>
      <w:r w:rsidRPr="00F94C5E">
        <w:t xml:space="preserve"> the arbitrator may amend the date of hearing and extend the time for the oral hearing set under subparagraph </w:t>
      </w:r>
      <w:r w:rsidRPr="00F94C5E">
        <w:fldChar w:fldCharType="begin"/>
      </w:r>
      <w:r w:rsidRPr="00F94C5E">
        <w:instrText xml:space="preserve"> REF _Ref72673878 \r \h  \* MERGEFORMAT </w:instrText>
      </w:r>
      <w:r w:rsidRPr="00F94C5E">
        <w:fldChar w:fldCharType="separate"/>
      </w:r>
      <w:r w:rsidR="00755617">
        <w:t>(ii)</w:t>
      </w:r>
      <w:r w:rsidRPr="00F94C5E">
        <w:fldChar w:fldCharType="end"/>
      </w:r>
      <w:r w:rsidRPr="00F94C5E">
        <w:t>.</w:t>
      </w:r>
    </w:p>
    <w:p w14:paraId="6E8A655E" w14:textId="77777777" w:rsidR="00C32882" w:rsidRPr="00F94C5E" w:rsidRDefault="00C32882" w:rsidP="00125159">
      <w:pPr>
        <w:pStyle w:val="DefenceHeading3"/>
      </w:pPr>
      <w:r w:rsidRPr="00F94C5E">
        <w:t>Unless otherwise ordered, each party may only rely upon one expert witness in respect of any recognised area of specialisation.</w:t>
      </w:r>
    </w:p>
    <w:p w14:paraId="4E5FB1EC" w14:textId="77777777" w:rsidR="00ED20E1" w:rsidRPr="00F94C5E" w:rsidRDefault="00ED20E1" w:rsidP="00125159">
      <w:pPr>
        <w:pStyle w:val="DefenceHeading2"/>
      </w:pPr>
      <w:bookmarkStart w:id="1603" w:name="_Toc498924652"/>
      <w:bookmarkStart w:id="1604" w:name="_Ref49072290"/>
      <w:bookmarkStart w:id="1605" w:name="_Ref141185024"/>
      <w:bookmarkStart w:id="1606" w:name="_Toc209542529"/>
      <w:r w:rsidRPr="00F94C5E">
        <w:t>MCC Dispute Procedures</w:t>
      </w:r>
      <w:bookmarkEnd w:id="1603"/>
      <w:bookmarkEnd w:id="1604"/>
      <w:bookmarkEnd w:id="1605"/>
      <w:bookmarkEnd w:id="1606"/>
    </w:p>
    <w:p w14:paraId="48397E6E" w14:textId="77777777" w:rsidR="00ED20E1" w:rsidRPr="00F94C5E" w:rsidRDefault="00ED20E1" w:rsidP="00E106B8">
      <w:pPr>
        <w:pStyle w:val="DefenceNormal"/>
      </w:pPr>
      <w:r w:rsidRPr="00F94C5E">
        <w:rPr>
          <w:szCs w:val="22"/>
        </w:rPr>
        <w:t xml:space="preserve">Under the </w:t>
      </w:r>
      <w:r w:rsidR="00D64579" w:rsidRPr="001D4FAF">
        <w:t>Managing Contractor Contract</w:t>
      </w:r>
      <w:r w:rsidRPr="00F94C5E">
        <w:rPr>
          <w:szCs w:val="22"/>
        </w:rPr>
        <w:t xml:space="preserve">, disputes and differences between the </w:t>
      </w:r>
      <w:r w:rsidR="00BB5FC5" w:rsidRPr="001D4FAF">
        <w:t>Contractor</w:t>
      </w:r>
      <w:r w:rsidRPr="00F94C5E">
        <w:rPr>
          <w:szCs w:val="22"/>
        </w:rPr>
        <w:t xml:space="preserve"> and the </w:t>
      </w:r>
      <w:r w:rsidR="00200E88" w:rsidRPr="001D4FAF">
        <w:rPr>
          <w:lang w:eastAsia="zh-CN"/>
        </w:rPr>
        <w:t>Commonwealth</w:t>
      </w:r>
      <w:r w:rsidRPr="00F94C5E">
        <w:rPr>
          <w:szCs w:val="22"/>
        </w:rPr>
        <w:t xml:space="preserve"> and the </w:t>
      </w:r>
      <w:r w:rsidR="00BB5FC5" w:rsidRPr="001D4FAF">
        <w:t>Contractor</w:t>
      </w:r>
      <w:r w:rsidRPr="00F94C5E">
        <w:rPr>
          <w:szCs w:val="22"/>
        </w:rPr>
        <w:t xml:space="preserve"> and the </w:t>
      </w:r>
      <w:r w:rsidR="00976AA2" w:rsidRPr="001D4FAF">
        <w:t>MCC Contract Administrator</w:t>
      </w:r>
      <w:r w:rsidRPr="00F94C5E">
        <w:rPr>
          <w:szCs w:val="22"/>
        </w:rPr>
        <w:t xml:space="preserve"> are required to be determined in accordance with certain procedures which include expert determination, executive negotiation and arbitration.</w:t>
      </w:r>
    </w:p>
    <w:p w14:paraId="60B417AD" w14:textId="77777777" w:rsidR="00ED20E1" w:rsidRPr="00F94C5E" w:rsidRDefault="00ED20E1" w:rsidP="00E106B8">
      <w:pPr>
        <w:pStyle w:val="DefenceNormal"/>
      </w:pPr>
      <w:r w:rsidRPr="00F94C5E">
        <w:t xml:space="preserve">Within 7 days of the </w:t>
      </w:r>
      <w:r w:rsidR="00B30A57" w:rsidRPr="001D4FAF">
        <w:t>Award Date</w:t>
      </w:r>
      <w:r w:rsidRPr="00F94C5E">
        <w:t xml:space="preserve">, the </w:t>
      </w:r>
      <w:r w:rsidR="00BB5FC5" w:rsidRPr="001D4FAF">
        <w:t>Contractor</w:t>
      </w:r>
      <w:r w:rsidRPr="00F94C5E">
        <w:t xml:space="preserve"> must provide the </w:t>
      </w:r>
      <w:r w:rsidR="00A10294" w:rsidRPr="001D4FAF">
        <w:t>Consultant</w:t>
      </w:r>
      <w:r w:rsidRPr="00F94C5E">
        <w:t xml:space="preserve"> with a copy of the provisions in the </w:t>
      </w:r>
      <w:r w:rsidR="00D64579" w:rsidRPr="001D4FAF">
        <w:t>Managing Contractor Contract</w:t>
      </w:r>
      <w:r w:rsidR="009E2D11" w:rsidRPr="00F94C5E">
        <w:t xml:space="preserve"> </w:t>
      </w:r>
      <w:r w:rsidRPr="00F94C5E">
        <w:t xml:space="preserve">setting out the </w:t>
      </w:r>
      <w:r w:rsidRPr="001D4FAF">
        <w:t>MCC Dispute Procedures</w:t>
      </w:r>
      <w:r w:rsidRPr="00F94C5E">
        <w:t>.</w:t>
      </w:r>
    </w:p>
    <w:p w14:paraId="77FD4041" w14:textId="54264E45" w:rsidR="00ED20E1" w:rsidRPr="00F94C5E" w:rsidRDefault="00ED20E1" w:rsidP="00E106B8">
      <w:pPr>
        <w:pStyle w:val="DefenceNormal"/>
      </w:pPr>
      <w:r w:rsidRPr="00F94C5E">
        <w:lastRenderedPageBreak/>
        <w:t xml:space="preserve">The </w:t>
      </w:r>
      <w:r w:rsidR="00A10294" w:rsidRPr="001D4FAF">
        <w:t>Consultant</w:t>
      </w:r>
      <w:r w:rsidR="009E2D11" w:rsidRPr="00F94C5E">
        <w:t xml:space="preserve"> </w:t>
      </w:r>
      <w:r w:rsidRPr="00F94C5E">
        <w:t>agrees that certain disputes and differences of the kind referred to in clause </w:t>
      </w:r>
      <w:r w:rsidR="009E2D11" w:rsidRPr="00F94C5E">
        <w:fldChar w:fldCharType="begin"/>
      </w:r>
      <w:r w:rsidR="009E2D11" w:rsidRPr="00F94C5E">
        <w:instrText xml:space="preserve"> REF _Ref49072967 \r \h </w:instrText>
      </w:r>
      <w:r w:rsidR="00155C45" w:rsidRPr="00F94C5E">
        <w:instrText xml:space="preserve"> \* MERGEFORMAT </w:instrText>
      </w:r>
      <w:r w:rsidR="009E2D11" w:rsidRPr="00F94C5E">
        <w:fldChar w:fldCharType="separate"/>
      </w:r>
      <w:r w:rsidR="00755617">
        <w:t>13.1</w:t>
      </w:r>
      <w:r w:rsidR="009E2D11" w:rsidRPr="00F94C5E">
        <w:fldChar w:fldCharType="end"/>
      </w:r>
      <w:r w:rsidRPr="00F94C5E">
        <w:t xml:space="preserve"> will be determined under the </w:t>
      </w:r>
      <w:r w:rsidR="00976AA2" w:rsidRPr="001D4FAF">
        <w:t>MCC Dispute Procedures</w:t>
      </w:r>
      <w:r w:rsidRPr="00F94C5E">
        <w:t xml:space="preserve"> as </w:t>
      </w:r>
      <w:r w:rsidR="00C912CD">
        <w:t>set out</w:t>
      </w:r>
      <w:r w:rsidRPr="00F94C5E">
        <w:t xml:space="preserve"> in clauses </w:t>
      </w:r>
      <w:r w:rsidR="00A25AAB" w:rsidRPr="00F94C5E">
        <w:fldChar w:fldCharType="begin"/>
      </w:r>
      <w:r w:rsidR="00A25AAB" w:rsidRPr="00F94C5E">
        <w:instrText xml:space="preserve"> REF _Ref151866848 \w \h </w:instrText>
      </w:r>
      <w:r w:rsidR="00155C45" w:rsidRPr="00F94C5E">
        <w:instrText xml:space="preserve"> \* MERGEFORMAT </w:instrText>
      </w:r>
      <w:r w:rsidR="00A25AAB" w:rsidRPr="00F94C5E">
        <w:fldChar w:fldCharType="separate"/>
      </w:r>
      <w:r w:rsidR="00755617">
        <w:t>13.15</w:t>
      </w:r>
      <w:r w:rsidR="00A25AAB" w:rsidRPr="00F94C5E">
        <w:fldChar w:fldCharType="end"/>
      </w:r>
      <w:r w:rsidRPr="00F94C5E">
        <w:t xml:space="preserve"> to </w:t>
      </w:r>
      <w:r w:rsidR="004F6DCA" w:rsidRPr="00F94C5E">
        <w:fldChar w:fldCharType="begin"/>
      </w:r>
      <w:r w:rsidR="004F6DCA" w:rsidRPr="00F94C5E">
        <w:instrText xml:space="preserve"> REF _Ref141184972 \r \h </w:instrText>
      </w:r>
      <w:r w:rsidR="00155C45" w:rsidRPr="00F94C5E">
        <w:instrText xml:space="preserve"> \* MERGEFORMAT </w:instrText>
      </w:r>
      <w:r w:rsidR="004F6DCA" w:rsidRPr="00F94C5E">
        <w:fldChar w:fldCharType="separate"/>
      </w:r>
      <w:r w:rsidR="00755617">
        <w:t>13.17</w:t>
      </w:r>
      <w:r w:rsidR="004F6DCA" w:rsidRPr="00F94C5E">
        <w:fldChar w:fldCharType="end"/>
      </w:r>
      <w:r w:rsidRPr="00F94C5E">
        <w:t xml:space="preserve"> in lieu of the procedures </w:t>
      </w:r>
      <w:r w:rsidR="00C912CD">
        <w:t>set out</w:t>
      </w:r>
      <w:r w:rsidRPr="00F94C5E">
        <w:t xml:space="preserve"> in clauses </w:t>
      </w:r>
      <w:r w:rsidR="009E2D11" w:rsidRPr="00F94C5E">
        <w:fldChar w:fldCharType="begin"/>
      </w:r>
      <w:r w:rsidR="009E2D11" w:rsidRPr="00F94C5E">
        <w:instrText xml:space="preserve"> REF _Ref49073034 \r \h </w:instrText>
      </w:r>
      <w:r w:rsidR="00155C45" w:rsidRPr="00F94C5E">
        <w:instrText xml:space="preserve"> \* MERGEFORMAT </w:instrText>
      </w:r>
      <w:r w:rsidR="009E2D11" w:rsidRPr="00F94C5E">
        <w:fldChar w:fldCharType="separate"/>
      </w:r>
      <w:r w:rsidR="00755617">
        <w:t>13.2</w:t>
      </w:r>
      <w:r w:rsidR="009E2D11" w:rsidRPr="00F94C5E">
        <w:fldChar w:fldCharType="end"/>
      </w:r>
      <w:r w:rsidRPr="00F94C5E">
        <w:t xml:space="preserve"> to </w:t>
      </w:r>
      <w:r w:rsidR="009E2D11" w:rsidRPr="00F94C5E">
        <w:fldChar w:fldCharType="begin"/>
      </w:r>
      <w:r w:rsidR="009E2D11" w:rsidRPr="00F94C5E">
        <w:instrText xml:space="preserve"> REF _Ref49073049 \r \h </w:instrText>
      </w:r>
      <w:r w:rsidR="00155C45" w:rsidRPr="00F94C5E">
        <w:instrText xml:space="preserve"> \* MERGEFORMAT </w:instrText>
      </w:r>
      <w:r w:rsidR="009E2D11" w:rsidRPr="00F94C5E">
        <w:fldChar w:fldCharType="separate"/>
      </w:r>
      <w:r w:rsidR="00755617">
        <w:t>13.13</w:t>
      </w:r>
      <w:r w:rsidR="009E2D11" w:rsidRPr="00F94C5E">
        <w:fldChar w:fldCharType="end"/>
      </w:r>
      <w:r w:rsidRPr="00F94C5E">
        <w:t>.</w:t>
      </w:r>
    </w:p>
    <w:p w14:paraId="4996F9D8" w14:textId="77777777" w:rsidR="00ED20E1" w:rsidRPr="00F94C5E" w:rsidRDefault="00ED20E1" w:rsidP="00125159">
      <w:pPr>
        <w:pStyle w:val="DefenceHeading2"/>
      </w:pPr>
      <w:bookmarkStart w:id="1607" w:name="_Toc498924653"/>
      <w:bookmarkStart w:id="1608" w:name="_Ref49073003"/>
      <w:bookmarkStart w:id="1609" w:name="_Ref49073220"/>
      <w:bookmarkStart w:id="1610" w:name="_Ref151866848"/>
      <w:bookmarkStart w:id="1611" w:name="_Toc209542530"/>
      <w:r w:rsidRPr="00F94C5E">
        <w:t>MCC Disputes</w:t>
      </w:r>
      <w:bookmarkEnd w:id="1607"/>
      <w:bookmarkEnd w:id="1608"/>
      <w:bookmarkEnd w:id="1609"/>
      <w:bookmarkEnd w:id="1610"/>
      <w:bookmarkEnd w:id="1611"/>
    </w:p>
    <w:p w14:paraId="3FFBB39A" w14:textId="77777777" w:rsidR="00ED20E1" w:rsidRPr="00F94C5E" w:rsidRDefault="00ED20E1" w:rsidP="006526C5">
      <w:pPr>
        <w:pStyle w:val="DefenceNormal"/>
        <w:keepNext/>
        <w:tabs>
          <w:tab w:val="center" w:pos="4677"/>
        </w:tabs>
      </w:pPr>
      <w:r w:rsidRPr="00F94C5E">
        <w:rPr>
          <w:szCs w:val="22"/>
        </w:rPr>
        <w:t>If:</w:t>
      </w:r>
      <w:r w:rsidR="006526C5" w:rsidRPr="00F94C5E">
        <w:rPr>
          <w:szCs w:val="22"/>
        </w:rPr>
        <w:tab/>
      </w:r>
    </w:p>
    <w:p w14:paraId="3625F682" w14:textId="6F318647" w:rsidR="00ED20E1" w:rsidRPr="00F94C5E" w:rsidRDefault="00ED20E1" w:rsidP="00125159">
      <w:pPr>
        <w:pStyle w:val="DefenceHeading3"/>
      </w:pPr>
      <w:r w:rsidRPr="00F94C5E">
        <w:t xml:space="preserve">the </w:t>
      </w:r>
      <w:r w:rsidR="00A10294" w:rsidRPr="001D4FAF">
        <w:t>Consultant</w:t>
      </w:r>
      <w:r w:rsidR="009E2D11" w:rsidRPr="00F94C5E">
        <w:t xml:space="preserve"> </w:t>
      </w:r>
      <w:r w:rsidRPr="00F94C5E">
        <w:t>gives a notice under clause </w:t>
      </w:r>
      <w:r w:rsidR="009E2D11" w:rsidRPr="00F94C5E">
        <w:fldChar w:fldCharType="begin"/>
      </w:r>
      <w:r w:rsidR="009E2D11" w:rsidRPr="00F94C5E">
        <w:instrText xml:space="preserve"> REF _Ref49073062 \r \h </w:instrText>
      </w:r>
      <w:r w:rsidR="00155C45" w:rsidRPr="00F94C5E">
        <w:instrText xml:space="preserve"> \* MERGEFORMAT </w:instrText>
      </w:r>
      <w:r w:rsidR="009E2D11" w:rsidRPr="00F94C5E">
        <w:fldChar w:fldCharType="separate"/>
      </w:r>
      <w:r w:rsidR="00755617">
        <w:t>13.1</w:t>
      </w:r>
      <w:r w:rsidR="009E2D11" w:rsidRPr="00F94C5E">
        <w:fldChar w:fldCharType="end"/>
      </w:r>
      <w:r w:rsidRPr="00F94C5E">
        <w:t>;</w:t>
      </w:r>
    </w:p>
    <w:p w14:paraId="696EB1B7" w14:textId="77777777" w:rsidR="00ED20E1" w:rsidRPr="00F94C5E" w:rsidRDefault="00ED20E1" w:rsidP="00125159">
      <w:pPr>
        <w:pStyle w:val="DefenceHeading3"/>
      </w:pPr>
      <w:r w:rsidRPr="00F94C5E">
        <w:t xml:space="preserve">the dispute or difference relates, in whole or in part, to either: </w:t>
      </w:r>
    </w:p>
    <w:p w14:paraId="56A4A72D" w14:textId="77777777" w:rsidR="00ED20E1" w:rsidRPr="00F94C5E" w:rsidRDefault="00ED20E1" w:rsidP="00E106B8">
      <w:pPr>
        <w:pStyle w:val="DefenceHeading4"/>
      </w:pPr>
      <w:r w:rsidRPr="00F94C5E">
        <w:t xml:space="preserve">an alleged breach of the </w:t>
      </w:r>
      <w:r w:rsidR="00BC559D" w:rsidRPr="001D4FAF">
        <w:rPr>
          <w:szCs w:val="22"/>
        </w:rPr>
        <w:t>Subcontract</w:t>
      </w:r>
      <w:r w:rsidR="00BC559D" w:rsidRPr="00F94C5E">
        <w:t xml:space="preserve"> </w:t>
      </w:r>
      <w:r w:rsidRPr="00F94C5E">
        <w:t xml:space="preserve">by the </w:t>
      </w:r>
      <w:r w:rsidR="00BB5FC5" w:rsidRPr="001D4FAF">
        <w:t>Contractor</w:t>
      </w:r>
      <w:r w:rsidRPr="00F94C5E">
        <w:t>, which, assuming the breach has actually occurred, has been caused, or contributed to, by an act or omiss</w:t>
      </w:r>
      <w:r w:rsidR="009E2D11" w:rsidRPr="00F94C5E">
        <w:t xml:space="preserve">ion (including breach of the </w:t>
      </w:r>
      <w:r w:rsidR="00D64579" w:rsidRPr="001D4FAF">
        <w:t>Managing Contractor Contract</w:t>
      </w:r>
      <w:r w:rsidRPr="00F94C5E">
        <w:t xml:space="preserve">) of the </w:t>
      </w:r>
      <w:r w:rsidR="00200E88" w:rsidRPr="001D4FAF">
        <w:rPr>
          <w:lang w:eastAsia="zh-CN"/>
        </w:rPr>
        <w:t>Commonwealth</w:t>
      </w:r>
      <w:r w:rsidRPr="00F94C5E">
        <w:t>; or</w:t>
      </w:r>
    </w:p>
    <w:p w14:paraId="05AE4032" w14:textId="77777777" w:rsidR="00ED20E1" w:rsidRPr="00F94C5E" w:rsidRDefault="00ED20E1" w:rsidP="00E106B8">
      <w:pPr>
        <w:pStyle w:val="DefenceHeading4"/>
      </w:pPr>
      <w:r w:rsidRPr="00F94C5E">
        <w:t xml:space="preserve">a </w:t>
      </w:r>
      <w:r w:rsidR="00FE5EA1" w:rsidRPr="001D4FAF">
        <w:t>direction</w:t>
      </w:r>
      <w:r w:rsidRPr="00F94C5E">
        <w:t xml:space="preserve"> given by the </w:t>
      </w:r>
      <w:r w:rsidR="00DB2E6D" w:rsidRPr="001D4FAF">
        <w:t>Contractor's Representative</w:t>
      </w:r>
      <w:r w:rsidRPr="00F94C5E">
        <w:t xml:space="preserve"> relating to a particular subject matter, in circumstances where a </w:t>
      </w:r>
      <w:r w:rsidR="00FE5EA1" w:rsidRPr="001D4FAF">
        <w:t>direction</w:t>
      </w:r>
      <w:r w:rsidRPr="00F94C5E">
        <w:t xml:space="preserve"> has been given by the </w:t>
      </w:r>
      <w:r w:rsidR="00976AA2" w:rsidRPr="001D4FAF">
        <w:t>MCC Contract Administrator</w:t>
      </w:r>
      <w:r w:rsidRPr="00F94C5E">
        <w:t xml:space="preserve"> to the </w:t>
      </w:r>
      <w:r w:rsidR="00BB5FC5" w:rsidRPr="001D4FAF">
        <w:t>Contractor</w:t>
      </w:r>
      <w:r w:rsidRPr="00F94C5E">
        <w:t xml:space="preserve"> relating, in whole or in part, to that subject matter; and</w:t>
      </w:r>
    </w:p>
    <w:p w14:paraId="08E15F49" w14:textId="77777777" w:rsidR="00ED20E1" w:rsidRPr="00F94C5E" w:rsidRDefault="00ED20E1" w:rsidP="00125159">
      <w:pPr>
        <w:pStyle w:val="DefenceHeading3"/>
      </w:pPr>
      <w:r w:rsidRPr="00F94C5E">
        <w:t xml:space="preserve">the </w:t>
      </w:r>
      <w:r w:rsidR="00BB5FC5" w:rsidRPr="001D4FAF">
        <w:t>Contractor</w:t>
      </w:r>
      <w:r w:rsidRPr="00F94C5E">
        <w:t xml:space="preserve"> is not barred from making, or has not waived its entitlement to make, a </w:t>
      </w:r>
      <w:r w:rsidR="00432EB7" w:rsidRPr="001D4FAF">
        <w:t>Claim</w:t>
      </w:r>
      <w:r w:rsidRPr="00F94C5E">
        <w:t xml:space="preserve"> against the </w:t>
      </w:r>
      <w:r w:rsidR="00200E88" w:rsidRPr="001D4FAF">
        <w:rPr>
          <w:lang w:eastAsia="zh-CN"/>
        </w:rPr>
        <w:t>Commonwealth</w:t>
      </w:r>
      <w:r w:rsidRPr="00F94C5E">
        <w:t xml:space="preserve"> in respect of the act, omission or </w:t>
      </w:r>
      <w:r w:rsidR="00FE5EA1" w:rsidRPr="001D4FAF">
        <w:t>direction</w:t>
      </w:r>
      <w:r w:rsidRPr="00F94C5E">
        <w:t>,</w:t>
      </w:r>
    </w:p>
    <w:p w14:paraId="491131EF" w14:textId="4C587A8E" w:rsidR="00ED20E1" w:rsidRPr="00F94C5E" w:rsidRDefault="00ED20E1" w:rsidP="00E106B8">
      <w:pPr>
        <w:pStyle w:val="DefenceNormal"/>
      </w:pPr>
      <w:r w:rsidRPr="00F94C5E">
        <w:rPr>
          <w:szCs w:val="22"/>
        </w:rPr>
        <w:t xml:space="preserve">the </w:t>
      </w:r>
      <w:r w:rsidR="00BB5FC5" w:rsidRPr="001D4FAF">
        <w:t>Contractor</w:t>
      </w:r>
      <w:r w:rsidRPr="00F94C5E">
        <w:rPr>
          <w:szCs w:val="22"/>
        </w:rPr>
        <w:t xml:space="preserve"> may within 7 days of receipt of the notice give a notice to the </w:t>
      </w:r>
      <w:r w:rsidR="00A10294" w:rsidRPr="001D4FAF">
        <w:t>Consultant</w:t>
      </w:r>
      <w:r w:rsidR="009E2D11" w:rsidRPr="00F94C5E">
        <w:rPr>
          <w:szCs w:val="22"/>
        </w:rPr>
        <w:t xml:space="preserve"> </w:t>
      </w:r>
      <w:r w:rsidRPr="00F94C5E">
        <w:rPr>
          <w:szCs w:val="22"/>
        </w:rPr>
        <w:t>stating that clause </w:t>
      </w:r>
      <w:r w:rsidR="009E2D11" w:rsidRPr="00F94C5E">
        <w:rPr>
          <w:szCs w:val="22"/>
        </w:rPr>
        <w:fldChar w:fldCharType="begin"/>
      </w:r>
      <w:r w:rsidR="009E2D11" w:rsidRPr="00F94C5E">
        <w:rPr>
          <w:szCs w:val="22"/>
        </w:rPr>
        <w:instrText xml:space="preserve"> REF _Ref49073203 \r \h </w:instrText>
      </w:r>
      <w:r w:rsidR="00155C45" w:rsidRPr="00F94C5E">
        <w:rPr>
          <w:szCs w:val="22"/>
        </w:rPr>
        <w:instrText xml:space="preserve"> \* MERGEFORMAT </w:instrText>
      </w:r>
      <w:r w:rsidR="009E2D11" w:rsidRPr="00F94C5E">
        <w:rPr>
          <w:szCs w:val="22"/>
        </w:rPr>
      </w:r>
      <w:r w:rsidR="009E2D11" w:rsidRPr="00F94C5E">
        <w:rPr>
          <w:szCs w:val="22"/>
        </w:rPr>
        <w:fldChar w:fldCharType="separate"/>
      </w:r>
      <w:r w:rsidR="00755617">
        <w:rPr>
          <w:szCs w:val="22"/>
        </w:rPr>
        <w:t>13.16</w:t>
      </w:r>
      <w:r w:rsidR="009E2D11" w:rsidRPr="00F94C5E">
        <w:rPr>
          <w:szCs w:val="22"/>
        </w:rPr>
        <w:fldChar w:fldCharType="end"/>
      </w:r>
      <w:r w:rsidRPr="00F94C5E">
        <w:rPr>
          <w:szCs w:val="22"/>
        </w:rPr>
        <w:t xml:space="preserve"> applies in relation to the dispute or difference. </w:t>
      </w:r>
    </w:p>
    <w:p w14:paraId="33B5836E" w14:textId="77777777" w:rsidR="00ED20E1" w:rsidRPr="00F94C5E" w:rsidRDefault="00ED20E1" w:rsidP="00125159">
      <w:pPr>
        <w:pStyle w:val="DefenceHeading2"/>
      </w:pPr>
      <w:bookmarkStart w:id="1612" w:name="_Toc498924654"/>
      <w:bookmarkStart w:id="1613" w:name="_Ref49073203"/>
      <w:bookmarkStart w:id="1614" w:name="_Ref49073232"/>
      <w:bookmarkStart w:id="1615" w:name="_Ref49073334"/>
      <w:bookmarkStart w:id="1616" w:name="_Ref141184966"/>
      <w:bookmarkStart w:id="1617" w:name="_Toc209542531"/>
      <w:r w:rsidRPr="00F94C5E">
        <w:t>Procedure for MCC Disputes</w:t>
      </w:r>
      <w:bookmarkEnd w:id="1612"/>
      <w:bookmarkEnd w:id="1613"/>
      <w:bookmarkEnd w:id="1614"/>
      <w:bookmarkEnd w:id="1615"/>
      <w:bookmarkEnd w:id="1616"/>
      <w:bookmarkEnd w:id="1617"/>
    </w:p>
    <w:p w14:paraId="557FD220" w14:textId="725F650F" w:rsidR="00ED20E1" w:rsidRPr="00F94C5E" w:rsidRDefault="00ED20E1" w:rsidP="00E106B8">
      <w:pPr>
        <w:pStyle w:val="DefenceNormal"/>
      </w:pPr>
      <w:r w:rsidRPr="00F94C5E">
        <w:rPr>
          <w:szCs w:val="22"/>
        </w:rPr>
        <w:t>If a notice is given under clause </w:t>
      </w:r>
      <w:r w:rsidR="009E2D11" w:rsidRPr="00F94C5E">
        <w:rPr>
          <w:szCs w:val="22"/>
        </w:rPr>
        <w:fldChar w:fldCharType="begin"/>
      </w:r>
      <w:r w:rsidR="009E2D11" w:rsidRPr="00F94C5E">
        <w:rPr>
          <w:szCs w:val="22"/>
        </w:rPr>
        <w:instrText xml:space="preserve"> REF _Ref49073220 \r \h </w:instrText>
      </w:r>
      <w:r w:rsidR="00155C45" w:rsidRPr="00F94C5E">
        <w:rPr>
          <w:szCs w:val="22"/>
        </w:rPr>
        <w:instrText xml:space="preserve"> \* MERGEFORMAT </w:instrText>
      </w:r>
      <w:r w:rsidR="009E2D11" w:rsidRPr="00F94C5E">
        <w:rPr>
          <w:szCs w:val="22"/>
        </w:rPr>
      </w:r>
      <w:r w:rsidR="009E2D11" w:rsidRPr="00F94C5E">
        <w:rPr>
          <w:szCs w:val="22"/>
        </w:rPr>
        <w:fldChar w:fldCharType="separate"/>
      </w:r>
      <w:r w:rsidR="00755617">
        <w:rPr>
          <w:szCs w:val="22"/>
        </w:rPr>
        <w:t>13.15</w:t>
      </w:r>
      <w:r w:rsidR="009E2D11" w:rsidRPr="00F94C5E">
        <w:rPr>
          <w:szCs w:val="22"/>
        </w:rPr>
        <w:fldChar w:fldCharType="end"/>
      </w:r>
      <w:r w:rsidRPr="00F94C5E">
        <w:rPr>
          <w:szCs w:val="22"/>
        </w:rPr>
        <w:t xml:space="preserve"> stating that clause </w:t>
      </w:r>
      <w:r w:rsidR="009E2D11" w:rsidRPr="00F94C5E">
        <w:rPr>
          <w:szCs w:val="22"/>
        </w:rPr>
        <w:fldChar w:fldCharType="begin"/>
      </w:r>
      <w:r w:rsidR="009E2D11" w:rsidRPr="00F94C5E">
        <w:rPr>
          <w:szCs w:val="22"/>
        </w:rPr>
        <w:instrText xml:space="preserve"> REF _Ref49073232 \r \h </w:instrText>
      </w:r>
      <w:r w:rsidR="00155C45" w:rsidRPr="00F94C5E">
        <w:rPr>
          <w:szCs w:val="22"/>
        </w:rPr>
        <w:instrText xml:space="preserve"> \* MERGEFORMAT </w:instrText>
      </w:r>
      <w:r w:rsidR="009E2D11" w:rsidRPr="00F94C5E">
        <w:rPr>
          <w:szCs w:val="22"/>
        </w:rPr>
      </w:r>
      <w:r w:rsidR="009E2D11" w:rsidRPr="00F94C5E">
        <w:rPr>
          <w:szCs w:val="22"/>
        </w:rPr>
        <w:fldChar w:fldCharType="separate"/>
      </w:r>
      <w:r w:rsidR="00755617">
        <w:rPr>
          <w:szCs w:val="22"/>
        </w:rPr>
        <w:t>13.16</w:t>
      </w:r>
      <w:r w:rsidR="009E2D11" w:rsidRPr="00F94C5E">
        <w:rPr>
          <w:szCs w:val="22"/>
        </w:rPr>
        <w:fldChar w:fldCharType="end"/>
      </w:r>
      <w:r w:rsidRPr="00F94C5E">
        <w:rPr>
          <w:szCs w:val="22"/>
        </w:rPr>
        <w:t xml:space="preserve"> applies:</w:t>
      </w:r>
    </w:p>
    <w:p w14:paraId="23ACF430" w14:textId="461FA3D5" w:rsidR="00ED20E1" w:rsidRPr="00F94C5E" w:rsidRDefault="00ED20E1" w:rsidP="00125159">
      <w:pPr>
        <w:pStyle w:val="DefenceHeading3"/>
      </w:pPr>
      <w:bookmarkStart w:id="1618" w:name="_Ref145737983"/>
      <w:r w:rsidRPr="00F94C5E">
        <w:t>subject to clause </w:t>
      </w:r>
      <w:r w:rsidR="009E2D11" w:rsidRPr="00F94C5E">
        <w:fldChar w:fldCharType="begin"/>
      </w:r>
      <w:r w:rsidR="009E2D11" w:rsidRPr="00F94C5E">
        <w:instrText xml:space="preserve"> REF _Ref49073246 \r \h </w:instrText>
      </w:r>
      <w:r w:rsidR="00155C45" w:rsidRPr="00F94C5E">
        <w:instrText xml:space="preserve"> \* MERGEFORMAT </w:instrText>
      </w:r>
      <w:r w:rsidR="009E2D11" w:rsidRPr="00F94C5E">
        <w:fldChar w:fldCharType="separate"/>
      </w:r>
      <w:r w:rsidR="00755617">
        <w:t>13.17</w:t>
      </w:r>
      <w:r w:rsidR="009E2D11" w:rsidRPr="00F94C5E">
        <w:fldChar w:fldCharType="end"/>
      </w:r>
      <w:r w:rsidRPr="00F94C5E">
        <w:t xml:space="preserve">, the </w:t>
      </w:r>
      <w:r w:rsidR="00BB5FC5" w:rsidRPr="001D4FAF">
        <w:t>Contractor</w:t>
      </w:r>
      <w:r w:rsidRPr="00F94C5E">
        <w:t xml:space="preserve"> must:</w:t>
      </w:r>
      <w:bookmarkEnd w:id="1618"/>
    </w:p>
    <w:p w14:paraId="3D2091C1" w14:textId="77777777" w:rsidR="00ED20E1" w:rsidRPr="00F94C5E" w:rsidRDefault="00ED20E1" w:rsidP="00E106B8">
      <w:pPr>
        <w:pStyle w:val="DefenceHeading4"/>
      </w:pPr>
      <w:r w:rsidRPr="00F94C5E">
        <w:t xml:space="preserve">take such steps as are reasonably necessary to progress the </w:t>
      </w:r>
      <w:r w:rsidR="009E2D11" w:rsidRPr="001D4FAF">
        <w:t>Consultant</w:t>
      </w:r>
      <w:r w:rsidR="00F02957" w:rsidRPr="001D4FAF">
        <w:t>'</w:t>
      </w:r>
      <w:r w:rsidRPr="001D4FAF">
        <w:t>s</w:t>
      </w:r>
      <w:r w:rsidRPr="00F94C5E">
        <w:t xml:space="preserve"> dispute or difference under the </w:t>
      </w:r>
      <w:r w:rsidR="00976AA2" w:rsidRPr="001D4FAF">
        <w:t>MCC Dispute Procedures</w:t>
      </w:r>
      <w:r w:rsidRPr="00F94C5E">
        <w:t xml:space="preserve">; </w:t>
      </w:r>
    </w:p>
    <w:p w14:paraId="25847B6C" w14:textId="77777777" w:rsidR="00ED20E1" w:rsidRPr="00F94C5E" w:rsidRDefault="00ED20E1" w:rsidP="00E106B8">
      <w:pPr>
        <w:pStyle w:val="DefenceHeading4"/>
      </w:pPr>
      <w:r w:rsidRPr="00F94C5E">
        <w:t xml:space="preserve">regularly consult with the </w:t>
      </w:r>
      <w:r w:rsidR="00A10294" w:rsidRPr="001D4FAF">
        <w:t>Consultant</w:t>
      </w:r>
      <w:r w:rsidR="009E2D11" w:rsidRPr="00F94C5E">
        <w:t xml:space="preserve"> </w:t>
      </w:r>
      <w:r w:rsidRPr="00F94C5E">
        <w:t xml:space="preserve">to ascertain its views as to the progression of the </w:t>
      </w:r>
      <w:r w:rsidR="009E2D11" w:rsidRPr="001D4FAF">
        <w:t>Consultant's</w:t>
      </w:r>
      <w:r w:rsidR="009E2D11" w:rsidRPr="00F94C5E">
        <w:t xml:space="preserve"> </w:t>
      </w:r>
      <w:r w:rsidRPr="00F94C5E">
        <w:t>dispute or difference; and</w:t>
      </w:r>
    </w:p>
    <w:p w14:paraId="667F9DB2" w14:textId="77777777" w:rsidR="00ED20E1" w:rsidRPr="00F94C5E" w:rsidRDefault="00ED20E1" w:rsidP="00E106B8">
      <w:pPr>
        <w:pStyle w:val="DefenceHeading4"/>
      </w:pPr>
      <w:r w:rsidRPr="00F94C5E">
        <w:t xml:space="preserve">use its best endeavours to ensure that the </w:t>
      </w:r>
      <w:r w:rsidR="009E2D11" w:rsidRPr="001D4FAF">
        <w:t>Consultant</w:t>
      </w:r>
      <w:r w:rsidR="00F02957" w:rsidRPr="001D4FAF">
        <w:t>'</w:t>
      </w:r>
      <w:r w:rsidRPr="001D4FAF">
        <w:t>s</w:t>
      </w:r>
      <w:r w:rsidRPr="00F94C5E">
        <w:t xml:space="preserve"> views, where relevant, are put to any expert or arbitrator appointed under the </w:t>
      </w:r>
      <w:r w:rsidR="00976AA2" w:rsidRPr="001D4FAF">
        <w:t>MCC Dispute Procedures</w:t>
      </w:r>
      <w:r w:rsidRPr="00F94C5E">
        <w:t xml:space="preserve"> or any court which may hear any matter relating to the </w:t>
      </w:r>
      <w:r w:rsidR="009E2D11" w:rsidRPr="001D4FAF">
        <w:t>Consultant</w:t>
      </w:r>
      <w:r w:rsidRPr="001D4FAF">
        <w:t>'s</w:t>
      </w:r>
      <w:r w:rsidRPr="00F94C5E">
        <w:t xml:space="preserve"> dispute or difference as between the </w:t>
      </w:r>
      <w:r w:rsidR="00BB5FC5" w:rsidRPr="001D4FAF">
        <w:t>Contractor</w:t>
      </w:r>
      <w:r w:rsidRPr="00F94C5E">
        <w:t xml:space="preserve"> and </w:t>
      </w:r>
      <w:r w:rsidR="000D48A9">
        <w:t xml:space="preserve">the </w:t>
      </w:r>
      <w:r w:rsidR="00200E88" w:rsidRPr="001D4FAF">
        <w:rPr>
          <w:lang w:eastAsia="zh-CN"/>
        </w:rPr>
        <w:t>Commonwealth</w:t>
      </w:r>
      <w:r w:rsidRPr="00F94C5E">
        <w:t xml:space="preserve">; and </w:t>
      </w:r>
    </w:p>
    <w:p w14:paraId="48D1B019" w14:textId="77777777" w:rsidR="00ED20E1" w:rsidRPr="00F94C5E" w:rsidRDefault="00ED20E1" w:rsidP="00125159">
      <w:pPr>
        <w:pStyle w:val="DefenceHeading3"/>
      </w:pPr>
      <w:bookmarkStart w:id="1619" w:name="_Ref145738000"/>
      <w:r w:rsidRPr="00F94C5E">
        <w:t xml:space="preserve">the </w:t>
      </w:r>
      <w:r w:rsidR="00A10294" w:rsidRPr="001D4FAF">
        <w:t>Consultant</w:t>
      </w:r>
      <w:r w:rsidR="009E2D11" w:rsidRPr="00F94C5E">
        <w:t xml:space="preserve"> </w:t>
      </w:r>
      <w:r w:rsidRPr="00F94C5E">
        <w:t>must:</w:t>
      </w:r>
      <w:bookmarkEnd w:id="1619"/>
    </w:p>
    <w:p w14:paraId="2F5D8148" w14:textId="77777777" w:rsidR="00ED20E1" w:rsidRPr="00F94C5E" w:rsidRDefault="00ED20E1" w:rsidP="00E106B8">
      <w:pPr>
        <w:pStyle w:val="DefenceHeading4"/>
      </w:pPr>
      <w:r w:rsidRPr="00F94C5E">
        <w:t xml:space="preserve">comply with the </w:t>
      </w:r>
      <w:r w:rsidR="00C043DC" w:rsidRPr="001D4FAF">
        <w:rPr>
          <w:szCs w:val="22"/>
        </w:rPr>
        <w:t>Contractor'</w:t>
      </w:r>
      <w:r w:rsidRPr="001D4FAF">
        <w:t>s</w:t>
      </w:r>
      <w:r w:rsidRPr="00F94C5E">
        <w:t xml:space="preserve"> reasonable requirements relating to the conduct of the </w:t>
      </w:r>
      <w:r w:rsidR="00976AA2" w:rsidRPr="001D4FAF">
        <w:t>MCC Dispute Procedures</w:t>
      </w:r>
      <w:r w:rsidRPr="00F94C5E">
        <w:t xml:space="preserve"> or any relevant court proceedings insofar as they relate to the </w:t>
      </w:r>
      <w:r w:rsidR="009E2D11" w:rsidRPr="001D4FAF">
        <w:t>Consultant</w:t>
      </w:r>
      <w:r w:rsidRPr="001D4FAF">
        <w:t>'s</w:t>
      </w:r>
      <w:r w:rsidRPr="00F94C5E">
        <w:t xml:space="preserve"> dispute or difference;</w:t>
      </w:r>
    </w:p>
    <w:p w14:paraId="31356499" w14:textId="267165C5" w:rsidR="00ED20E1" w:rsidRPr="00F94C5E" w:rsidRDefault="00ED20E1" w:rsidP="00E106B8">
      <w:pPr>
        <w:pStyle w:val="DefenceHeading4"/>
      </w:pPr>
      <w:bookmarkStart w:id="1620" w:name="_Ref145738002"/>
      <w:r w:rsidRPr="00F94C5E">
        <w:t xml:space="preserve">indemnify the </w:t>
      </w:r>
      <w:r w:rsidR="00BB5FC5" w:rsidRPr="001D4FAF">
        <w:t>Contractor</w:t>
      </w:r>
      <w:r w:rsidRPr="00F94C5E">
        <w:t xml:space="preserve"> against all costs and expenses incurred by the </w:t>
      </w:r>
      <w:r w:rsidR="00BB5FC5" w:rsidRPr="001D4FAF">
        <w:t>Contractor</w:t>
      </w:r>
      <w:r w:rsidRPr="00F94C5E">
        <w:t xml:space="preserve"> in complying with paragraph </w:t>
      </w:r>
      <w:r w:rsidR="004D15DC" w:rsidRPr="00F94C5E">
        <w:fldChar w:fldCharType="begin"/>
      </w:r>
      <w:r w:rsidR="004D15DC" w:rsidRPr="00F94C5E">
        <w:instrText xml:space="preserve"> REF _Ref145737983 \n \h </w:instrText>
      </w:r>
      <w:r w:rsidR="00155C45" w:rsidRPr="00F94C5E">
        <w:instrText xml:space="preserve"> \* MERGEFORMAT </w:instrText>
      </w:r>
      <w:r w:rsidR="004D15DC" w:rsidRPr="00F94C5E">
        <w:fldChar w:fldCharType="separate"/>
      </w:r>
      <w:r w:rsidR="00755617">
        <w:t>(a)</w:t>
      </w:r>
      <w:r w:rsidR="004D15DC" w:rsidRPr="00F94C5E">
        <w:fldChar w:fldCharType="end"/>
      </w:r>
      <w:r w:rsidRPr="00F94C5E">
        <w:t>; and</w:t>
      </w:r>
      <w:bookmarkEnd w:id="1620"/>
    </w:p>
    <w:p w14:paraId="68611952" w14:textId="33A50090" w:rsidR="00ED20E1" w:rsidRPr="00F94C5E" w:rsidRDefault="00ED20E1" w:rsidP="00E106B8">
      <w:pPr>
        <w:pStyle w:val="DefenceHeading4"/>
      </w:pPr>
      <w:r w:rsidRPr="00F94C5E">
        <w:t xml:space="preserve">from time to time as required by the </w:t>
      </w:r>
      <w:r w:rsidR="00BB5FC5" w:rsidRPr="001D4FAF">
        <w:t>Contractor</w:t>
      </w:r>
      <w:r w:rsidRPr="00F94C5E">
        <w:t xml:space="preserve">, lodge with the </w:t>
      </w:r>
      <w:r w:rsidR="00BB5FC5" w:rsidRPr="001D4FAF">
        <w:t>Contractor</w:t>
      </w:r>
      <w:r w:rsidRPr="00F94C5E">
        <w:t xml:space="preserve"> reasonable cash or other security against the costs and expenses referred to in paragraph </w:t>
      </w:r>
      <w:r w:rsidR="004D15DC" w:rsidRPr="00F94C5E">
        <w:fldChar w:fldCharType="begin"/>
      </w:r>
      <w:r w:rsidR="004D15DC" w:rsidRPr="00F94C5E">
        <w:instrText xml:space="preserve"> REF _Ref145738000 \n \h </w:instrText>
      </w:r>
      <w:r w:rsidR="00155C45" w:rsidRPr="00F94C5E">
        <w:instrText xml:space="preserve"> \* MERGEFORMAT </w:instrText>
      </w:r>
      <w:r w:rsidR="004D15DC" w:rsidRPr="00F94C5E">
        <w:fldChar w:fldCharType="separate"/>
      </w:r>
      <w:r w:rsidR="00755617">
        <w:t>(b)</w:t>
      </w:r>
      <w:r w:rsidR="004D15DC" w:rsidRPr="00F94C5E">
        <w:fldChar w:fldCharType="end"/>
      </w:r>
      <w:r w:rsidR="004D15DC" w:rsidRPr="00F94C5E">
        <w:fldChar w:fldCharType="begin"/>
      </w:r>
      <w:r w:rsidR="004D15DC" w:rsidRPr="00F94C5E">
        <w:instrText xml:space="preserve"> REF _Ref145738002 \n \h </w:instrText>
      </w:r>
      <w:r w:rsidR="00155C45" w:rsidRPr="00F94C5E">
        <w:instrText xml:space="preserve"> \* MERGEFORMAT </w:instrText>
      </w:r>
      <w:r w:rsidR="004D15DC" w:rsidRPr="00F94C5E">
        <w:fldChar w:fldCharType="separate"/>
      </w:r>
      <w:r w:rsidR="00755617">
        <w:t>(ii)</w:t>
      </w:r>
      <w:r w:rsidR="004D15DC" w:rsidRPr="00F94C5E">
        <w:fldChar w:fldCharType="end"/>
      </w:r>
      <w:r w:rsidRPr="00F94C5E">
        <w:t xml:space="preserve">. </w:t>
      </w:r>
    </w:p>
    <w:p w14:paraId="70155386" w14:textId="77777777" w:rsidR="00ED20E1" w:rsidRPr="00F94C5E" w:rsidRDefault="00ED20E1" w:rsidP="00125159">
      <w:pPr>
        <w:pStyle w:val="DefenceHeading2"/>
      </w:pPr>
      <w:bookmarkStart w:id="1621" w:name="_Toc498924655"/>
      <w:bookmarkStart w:id="1622" w:name="_Ref49073019"/>
      <w:bookmarkStart w:id="1623" w:name="_Ref49073246"/>
      <w:bookmarkStart w:id="1624" w:name="_Ref141184972"/>
      <w:bookmarkStart w:id="1625" w:name="_Toc209542532"/>
      <w:r w:rsidRPr="00F94C5E">
        <w:t>Further Procedures</w:t>
      </w:r>
      <w:bookmarkEnd w:id="1621"/>
      <w:bookmarkEnd w:id="1622"/>
      <w:bookmarkEnd w:id="1623"/>
      <w:bookmarkEnd w:id="1624"/>
      <w:bookmarkEnd w:id="1625"/>
      <w:r w:rsidRPr="00F94C5E">
        <w:t xml:space="preserve"> </w:t>
      </w:r>
    </w:p>
    <w:p w14:paraId="7D323BBB" w14:textId="712B6FA3" w:rsidR="00ED20E1" w:rsidRPr="00F94C5E" w:rsidRDefault="00ED20E1" w:rsidP="00E106B8">
      <w:pPr>
        <w:pStyle w:val="DefenceNormal"/>
      </w:pPr>
      <w:r w:rsidRPr="00F94C5E">
        <w:rPr>
          <w:szCs w:val="22"/>
        </w:rPr>
        <w:t>Where clause </w:t>
      </w:r>
      <w:r w:rsidR="009E2D11" w:rsidRPr="00F94C5E">
        <w:rPr>
          <w:szCs w:val="22"/>
        </w:rPr>
        <w:fldChar w:fldCharType="begin"/>
      </w:r>
      <w:r w:rsidR="009E2D11" w:rsidRPr="00F94C5E">
        <w:rPr>
          <w:szCs w:val="22"/>
        </w:rPr>
        <w:instrText xml:space="preserve"> REF _Ref49073334 \r \h </w:instrText>
      </w:r>
      <w:r w:rsidR="00155C45" w:rsidRPr="00F94C5E">
        <w:rPr>
          <w:szCs w:val="22"/>
        </w:rPr>
        <w:instrText xml:space="preserve"> \* MERGEFORMAT </w:instrText>
      </w:r>
      <w:r w:rsidR="009E2D11" w:rsidRPr="00F94C5E">
        <w:rPr>
          <w:szCs w:val="22"/>
        </w:rPr>
      </w:r>
      <w:r w:rsidR="009E2D11" w:rsidRPr="00F94C5E">
        <w:rPr>
          <w:szCs w:val="22"/>
        </w:rPr>
        <w:fldChar w:fldCharType="separate"/>
      </w:r>
      <w:r w:rsidR="00755617">
        <w:rPr>
          <w:szCs w:val="22"/>
        </w:rPr>
        <w:t>13.16</w:t>
      </w:r>
      <w:r w:rsidR="009E2D11" w:rsidRPr="00F94C5E">
        <w:rPr>
          <w:szCs w:val="22"/>
        </w:rPr>
        <w:fldChar w:fldCharType="end"/>
      </w:r>
      <w:r w:rsidRPr="00F94C5E">
        <w:rPr>
          <w:szCs w:val="22"/>
        </w:rPr>
        <w:t xml:space="preserve"> applies, the following provisions also apply:</w:t>
      </w:r>
    </w:p>
    <w:p w14:paraId="0B2A5F1C" w14:textId="77777777" w:rsidR="00ED20E1" w:rsidRPr="00F94C5E" w:rsidRDefault="00ED20E1" w:rsidP="00125159">
      <w:pPr>
        <w:pStyle w:val="DefenceHeading3"/>
      </w:pPr>
      <w:r w:rsidRPr="00F94C5E">
        <w:t xml:space="preserve">the </w:t>
      </w:r>
      <w:r w:rsidR="00BB5FC5" w:rsidRPr="001D4FAF">
        <w:t>Contractor</w:t>
      </w:r>
      <w:r w:rsidRPr="00F94C5E">
        <w:t xml:space="preserve"> must not without the prior consent of the </w:t>
      </w:r>
      <w:r w:rsidR="00A10294" w:rsidRPr="001D4FAF">
        <w:t>Consultant</w:t>
      </w:r>
      <w:r w:rsidRPr="00F94C5E">
        <w:t xml:space="preserve"> agree to a settlement with the </w:t>
      </w:r>
      <w:r w:rsidR="00200E88" w:rsidRPr="001D4FAF">
        <w:rPr>
          <w:lang w:eastAsia="zh-CN"/>
        </w:rPr>
        <w:t>Commonwealth</w:t>
      </w:r>
      <w:r w:rsidRPr="00F94C5E">
        <w:t xml:space="preserve"> or any other relevant person of the</w:t>
      </w:r>
      <w:r w:rsidR="009E2D11" w:rsidRPr="00F94C5E">
        <w:t xml:space="preserve"> </w:t>
      </w:r>
      <w:r w:rsidR="009E2D11" w:rsidRPr="001D4FAF">
        <w:t>Consultant</w:t>
      </w:r>
      <w:r w:rsidR="00F02957" w:rsidRPr="001D4FAF">
        <w:t>'</w:t>
      </w:r>
      <w:r w:rsidRPr="001D4FAF">
        <w:t>s</w:t>
      </w:r>
      <w:r w:rsidRPr="00F94C5E">
        <w:t xml:space="preserve"> dispute or difference; </w:t>
      </w:r>
      <w:r w:rsidR="000D48A9">
        <w:t>and</w:t>
      </w:r>
    </w:p>
    <w:p w14:paraId="738F777B" w14:textId="77777777" w:rsidR="00ED20E1" w:rsidRPr="00F94C5E" w:rsidRDefault="00ED20E1" w:rsidP="00125159">
      <w:pPr>
        <w:pStyle w:val="DefenceHeading3"/>
      </w:pPr>
      <w:r w:rsidRPr="00F94C5E">
        <w:lastRenderedPageBreak/>
        <w:t xml:space="preserve">where a determination is made by an expert, an arbitrator or a court in relation to the </w:t>
      </w:r>
      <w:r w:rsidR="009E2D11" w:rsidRPr="001D4FAF">
        <w:t>Consultant</w:t>
      </w:r>
      <w:r w:rsidRPr="001D4FAF">
        <w:t>'s</w:t>
      </w:r>
      <w:r w:rsidRPr="00F94C5E">
        <w:t xml:space="preserve"> dispute or difference as between the </w:t>
      </w:r>
      <w:r w:rsidR="00200E88" w:rsidRPr="001D4FAF">
        <w:rPr>
          <w:lang w:eastAsia="zh-CN"/>
        </w:rPr>
        <w:t>Commonwealth</w:t>
      </w:r>
      <w:r w:rsidRPr="00F94C5E">
        <w:t xml:space="preserve"> and </w:t>
      </w:r>
      <w:r w:rsidR="00BB5FC5" w:rsidRPr="001D4FAF">
        <w:t>Contractor</w:t>
      </w:r>
      <w:r w:rsidRPr="00F94C5E">
        <w:t>:</w:t>
      </w:r>
    </w:p>
    <w:p w14:paraId="61E7A05E" w14:textId="77777777" w:rsidR="00ED20E1" w:rsidRPr="00F94C5E" w:rsidRDefault="00ED20E1" w:rsidP="00E106B8">
      <w:pPr>
        <w:pStyle w:val="DefenceHeading4"/>
      </w:pPr>
      <w:r w:rsidRPr="00F94C5E">
        <w:t xml:space="preserve">if the determination is not final and binding upon the </w:t>
      </w:r>
      <w:r w:rsidR="00BB5FC5" w:rsidRPr="001D4FAF">
        <w:t>Contractor</w:t>
      </w:r>
      <w:r w:rsidRPr="00F94C5E">
        <w:t>:</w:t>
      </w:r>
    </w:p>
    <w:p w14:paraId="0E002B90" w14:textId="77777777" w:rsidR="00ED20E1" w:rsidRPr="00F94C5E" w:rsidRDefault="00ED20E1" w:rsidP="00125159">
      <w:pPr>
        <w:pStyle w:val="DefenceHeading5"/>
      </w:pPr>
      <w:r w:rsidRPr="00F94C5E">
        <w:t xml:space="preserve">the </w:t>
      </w:r>
      <w:r w:rsidR="00BB5FC5" w:rsidRPr="001D4FAF">
        <w:t>Contractor</w:t>
      </w:r>
      <w:r w:rsidRPr="00F94C5E">
        <w:t xml:space="preserve"> is not obliged to appeal against that determination unless the </w:t>
      </w:r>
      <w:r w:rsidR="00A10294" w:rsidRPr="001D4FAF">
        <w:t>Consultant</w:t>
      </w:r>
      <w:r w:rsidR="009E2D11" w:rsidRPr="00F94C5E">
        <w:t xml:space="preserve"> </w:t>
      </w:r>
      <w:r w:rsidRPr="00F94C5E">
        <w:t xml:space="preserve">gives a notice to the </w:t>
      </w:r>
      <w:r w:rsidR="00BB5FC5" w:rsidRPr="001D4FAF">
        <w:t>Contractor</w:t>
      </w:r>
      <w:r w:rsidRPr="00F94C5E">
        <w:t xml:space="preserve"> requiring such an appeal:</w:t>
      </w:r>
    </w:p>
    <w:p w14:paraId="3793FEFE" w14:textId="77777777" w:rsidR="00ED20E1" w:rsidRPr="00F94C5E" w:rsidRDefault="00ED20E1" w:rsidP="00125159">
      <w:pPr>
        <w:pStyle w:val="DefenceHeading6"/>
      </w:pPr>
      <w:r w:rsidRPr="00F94C5E">
        <w:t xml:space="preserve">within such time as to reasonably enable the </w:t>
      </w:r>
      <w:r w:rsidR="0093017B" w:rsidRPr="001D4FAF">
        <w:t>Contractor</w:t>
      </w:r>
      <w:r w:rsidRPr="00F94C5E">
        <w:t xml:space="preserve"> to comply with any relevant requirements relating to the time for commencement of such appeals; and</w:t>
      </w:r>
    </w:p>
    <w:p w14:paraId="43AA1B48" w14:textId="77777777" w:rsidR="00ED20E1" w:rsidRPr="00F94C5E" w:rsidRDefault="00ED20E1" w:rsidP="00125159">
      <w:pPr>
        <w:pStyle w:val="DefenceHeading6"/>
      </w:pPr>
      <w:r w:rsidRPr="00F94C5E">
        <w:t xml:space="preserve">which contains any particulars required to reasonably enable the </w:t>
      </w:r>
      <w:r w:rsidR="00E67583" w:rsidRPr="001D4FAF">
        <w:t>Contractor</w:t>
      </w:r>
      <w:r w:rsidRPr="00F94C5E">
        <w:t xml:space="preserve"> to progress the appeal in accordance with any relevant requirements; and</w:t>
      </w:r>
    </w:p>
    <w:p w14:paraId="6FE57E28" w14:textId="77777777" w:rsidR="00ED20E1" w:rsidRPr="00F94C5E" w:rsidRDefault="00ED20E1" w:rsidP="00125159">
      <w:pPr>
        <w:pStyle w:val="DefenceHeading5"/>
      </w:pPr>
      <w:r w:rsidRPr="00F94C5E">
        <w:t xml:space="preserve">the parties will be bound by and are to give effect to the determination including any findings as to law or fact unless and until it is reversed, overturned or otherwise changed on appeal as between the </w:t>
      </w:r>
      <w:r w:rsidR="00200E88" w:rsidRPr="001D4FAF">
        <w:rPr>
          <w:lang w:eastAsia="zh-CN"/>
        </w:rPr>
        <w:t>Commonwealth</w:t>
      </w:r>
      <w:r w:rsidRPr="00F94C5E">
        <w:t xml:space="preserve"> and the </w:t>
      </w:r>
      <w:r w:rsidR="00B36847" w:rsidRPr="001D4FAF">
        <w:t>Contractor</w:t>
      </w:r>
      <w:r w:rsidRPr="00F94C5E">
        <w:t>; and</w:t>
      </w:r>
    </w:p>
    <w:p w14:paraId="5225BF0A" w14:textId="77777777" w:rsidR="00ED20E1" w:rsidRPr="00F94C5E" w:rsidRDefault="00ED20E1" w:rsidP="00E106B8">
      <w:pPr>
        <w:pStyle w:val="DefenceHeading4"/>
      </w:pPr>
      <w:r w:rsidRPr="00F94C5E">
        <w:t xml:space="preserve">if the determination is final and binding upon the </w:t>
      </w:r>
      <w:r w:rsidR="00B36847" w:rsidRPr="001D4FAF">
        <w:t>Contractor</w:t>
      </w:r>
      <w:r w:rsidRPr="00F94C5E">
        <w:t>, the parties:</w:t>
      </w:r>
    </w:p>
    <w:p w14:paraId="0D1EBBE0" w14:textId="77777777" w:rsidR="00ED20E1" w:rsidRPr="00F94C5E" w:rsidRDefault="00ED20E1" w:rsidP="00125159">
      <w:pPr>
        <w:pStyle w:val="DefenceHeading5"/>
      </w:pPr>
      <w:r w:rsidRPr="00F94C5E">
        <w:t>will be bound by and are to give effect to the determination including any findings as to law or fact; and</w:t>
      </w:r>
    </w:p>
    <w:p w14:paraId="6F1A40A9" w14:textId="77777777" w:rsidR="00ED20E1" w:rsidRPr="00F94C5E" w:rsidRDefault="00ED20E1" w:rsidP="00125159">
      <w:pPr>
        <w:pStyle w:val="DefenceHeading5"/>
      </w:pPr>
      <w:r w:rsidRPr="00F94C5E">
        <w:t xml:space="preserve">release each other from any </w:t>
      </w:r>
      <w:r w:rsidR="00432EB7" w:rsidRPr="001D4FAF">
        <w:t>Claim</w:t>
      </w:r>
      <w:r w:rsidRPr="00F94C5E">
        <w:t xml:space="preserve"> which they may have arising out of or in connection with the subject matter of the </w:t>
      </w:r>
      <w:r w:rsidR="009E2D11" w:rsidRPr="001D4FAF">
        <w:t>Consultant</w:t>
      </w:r>
      <w:r w:rsidRPr="001D4FAF">
        <w:t>'s</w:t>
      </w:r>
      <w:r w:rsidRPr="00F94C5E">
        <w:t xml:space="preserve"> dispute or difference insofar as the determination relates to the dispute or difference.</w:t>
      </w:r>
    </w:p>
    <w:p w14:paraId="5D2F8DC0" w14:textId="77777777" w:rsidR="0086238D" w:rsidRPr="00F94C5E" w:rsidRDefault="0086238D" w:rsidP="00125159">
      <w:pPr>
        <w:pStyle w:val="DefenceHeading2"/>
      </w:pPr>
      <w:bookmarkStart w:id="1626" w:name="_Toc106180073"/>
      <w:bookmarkStart w:id="1627" w:name="_Toc122506243"/>
      <w:bookmarkStart w:id="1628" w:name="_Ref462671112"/>
      <w:bookmarkStart w:id="1629" w:name="_Ref464572289"/>
      <w:bookmarkStart w:id="1630" w:name="_Toc209542533"/>
      <w:bookmarkEnd w:id="1588"/>
      <w:r w:rsidRPr="00F94C5E">
        <w:t>Proportiona</w:t>
      </w:r>
      <w:r w:rsidR="00FE673C">
        <w:t>te</w:t>
      </w:r>
      <w:r w:rsidRPr="00F94C5E">
        <w:t xml:space="preserve"> Liability</w:t>
      </w:r>
      <w:bookmarkEnd w:id="1626"/>
      <w:bookmarkEnd w:id="1627"/>
      <w:bookmarkEnd w:id="1628"/>
      <w:bookmarkEnd w:id="1629"/>
      <w:bookmarkEnd w:id="1630"/>
    </w:p>
    <w:p w14:paraId="045DF06C" w14:textId="43CB10CA" w:rsidR="0086238D" w:rsidRPr="00F94C5E" w:rsidRDefault="00155C45" w:rsidP="00E106B8">
      <w:pPr>
        <w:pStyle w:val="DefenceNormal"/>
      </w:pPr>
      <w:r w:rsidRPr="00F94C5E">
        <w:t>To</w:t>
      </w:r>
      <w:r w:rsidR="0086238D" w:rsidRPr="00F94C5E">
        <w:t xml:space="preserve"> the extent </w:t>
      </w:r>
      <w:r w:rsidRPr="00F94C5E">
        <w:t xml:space="preserve">permitted </w:t>
      </w:r>
      <w:r w:rsidR="0086238D" w:rsidRPr="00F94C5E">
        <w:t xml:space="preserve">by law, the expert or the arbitrator (as the case may be) will have no power to apply or to have regard to the provisions of </w:t>
      </w:r>
      <w:r w:rsidR="00FE673C">
        <w:t>the</w:t>
      </w:r>
      <w:r w:rsidR="00FE673C" w:rsidRPr="00F94C5E">
        <w:t xml:space="preserve"> </w:t>
      </w:r>
      <w:r w:rsidR="0086238D" w:rsidRPr="00F94C5E">
        <w:t>proportiona</w:t>
      </w:r>
      <w:r w:rsidR="00FE673C">
        <w:t>te</w:t>
      </w:r>
      <w:r w:rsidR="0086238D" w:rsidRPr="00F94C5E">
        <w:t xml:space="preserve"> liability legislation </w:t>
      </w:r>
      <w:r w:rsidR="00FE673C" w:rsidRPr="00EA18C5">
        <w:rPr>
          <w:szCs w:val="22"/>
        </w:rPr>
        <w:t>of any Australian jurisdiction</w:t>
      </w:r>
      <w:r w:rsidR="00FE673C" w:rsidRPr="00F94C5E">
        <w:t xml:space="preserve"> </w:t>
      </w:r>
      <w:r w:rsidR="0086238D" w:rsidRPr="00F94C5E">
        <w:t>which might, in the absence of this provision, have applied to any dispute referred to arbitration or expert determination pursuant to clause</w:t>
      </w:r>
      <w:r w:rsidRPr="00F94C5E">
        <w:t xml:space="preserve"> </w:t>
      </w:r>
      <w:r w:rsidR="001F6C0B">
        <w:fldChar w:fldCharType="begin"/>
      </w:r>
      <w:r w:rsidR="001F6C0B">
        <w:instrText xml:space="preserve"> REF _Ref462671112 \w </w:instrText>
      </w:r>
      <w:r w:rsidR="001F6C0B">
        <w:fldChar w:fldCharType="separate"/>
      </w:r>
      <w:r w:rsidR="00755617">
        <w:t>13.18</w:t>
      </w:r>
      <w:r w:rsidR="001F6C0B">
        <w:fldChar w:fldCharType="end"/>
      </w:r>
      <w:r w:rsidR="0086238D" w:rsidRPr="00F94C5E">
        <w:t>.</w:t>
      </w:r>
    </w:p>
    <w:p w14:paraId="22DD0167" w14:textId="77777777" w:rsidR="001A339F" w:rsidRPr="00F94C5E" w:rsidRDefault="001A339F" w:rsidP="00125159">
      <w:pPr>
        <w:pStyle w:val="DefenceHeading2"/>
      </w:pPr>
      <w:bookmarkStart w:id="1631" w:name="_Toc522938497"/>
      <w:bookmarkStart w:id="1632" w:name="_Toc209542534"/>
      <w:r w:rsidRPr="00F94C5E">
        <w:t>Continuation of</w:t>
      </w:r>
      <w:r w:rsidR="006526C5" w:rsidRPr="00F94C5E">
        <w:t xml:space="preserve"> </w:t>
      </w:r>
      <w:r w:rsidRPr="00F94C5E">
        <w:t>Services</w:t>
      </w:r>
      <w:bookmarkEnd w:id="1631"/>
      <w:bookmarkEnd w:id="1632"/>
    </w:p>
    <w:p w14:paraId="138B9FAB" w14:textId="77777777" w:rsidR="001A339F" w:rsidRPr="00F94C5E" w:rsidRDefault="001A339F" w:rsidP="00E106B8">
      <w:pPr>
        <w:pStyle w:val="DefenceNormal"/>
      </w:pPr>
      <w:r w:rsidRPr="00F94C5E">
        <w:rPr>
          <w:szCs w:val="22"/>
        </w:rPr>
        <w:t xml:space="preserve">Despite the existence of a dispute or difference between the parties the </w:t>
      </w:r>
      <w:r w:rsidR="00A10294" w:rsidRPr="001D4FAF">
        <w:t>Consultant</w:t>
      </w:r>
      <w:r w:rsidRPr="00F94C5E">
        <w:rPr>
          <w:szCs w:val="22"/>
        </w:rPr>
        <w:t xml:space="preserve"> must:</w:t>
      </w:r>
    </w:p>
    <w:p w14:paraId="6E790F07" w14:textId="77777777" w:rsidR="001A339F" w:rsidRPr="00F94C5E" w:rsidRDefault="001A339F" w:rsidP="00125159">
      <w:pPr>
        <w:pStyle w:val="DefenceHeading3"/>
      </w:pPr>
      <w:r w:rsidRPr="00F94C5E">
        <w:t xml:space="preserve">continue to carry out the </w:t>
      </w:r>
      <w:r w:rsidR="00F42400" w:rsidRPr="001D4FAF">
        <w:t>Services</w:t>
      </w:r>
      <w:r w:rsidRPr="00F94C5E">
        <w:t>; and</w:t>
      </w:r>
    </w:p>
    <w:p w14:paraId="35426A51" w14:textId="77777777" w:rsidR="001A339F" w:rsidRPr="00F94C5E" w:rsidRDefault="001A339F" w:rsidP="00125159">
      <w:pPr>
        <w:pStyle w:val="DefenceHeading3"/>
      </w:pPr>
      <w:r w:rsidRPr="00F94C5E">
        <w:t>otherwise comply with its obligations under the</w:t>
      </w:r>
      <w:r w:rsidR="00055BD9" w:rsidRPr="00F94C5E">
        <w:rPr>
          <w:szCs w:val="22"/>
        </w:rPr>
        <w:t xml:space="preserve"> </w:t>
      </w:r>
      <w:r w:rsidR="00BC559D" w:rsidRPr="001D4FAF">
        <w:rPr>
          <w:szCs w:val="22"/>
        </w:rPr>
        <w:t>Subcontract</w:t>
      </w:r>
      <w:r w:rsidRPr="00F94C5E">
        <w:t>.</w:t>
      </w:r>
    </w:p>
    <w:p w14:paraId="4FF5791F" w14:textId="77777777" w:rsidR="001A339F" w:rsidRPr="00F94C5E" w:rsidRDefault="000A630F" w:rsidP="00125159">
      <w:pPr>
        <w:pStyle w:val="DefenceHeading1"/>
      </w:pPr>
      <w:bookmarkStart w:id="1633" w:name="_Toc522938498"/>
      <w:bookmarkStart w:id="1634" w:name="_Ref145736139"/>
      <w:r w:rsidRPr="00F94C5E">
        <w:br w:type="page"/>
      </w:r>
      <w:bookmarkStart w:id="1635" w:name="_Toc209542535"/>
      <w:r w:rsidR="001A339F" w:rsidRPr="00F94C5E">
        <w:lastRenderedPageBreak/>
        <w:t>Notices</w:t>
      </w:r>
      <w:bookmarkEnd w:id="1633"/>
      <w:bookmarkEnd w:id="1634"/>
      <w:bookmarkEnd w:id="1635"/>
    </w:p>
    <w:p w14:paraId="17346FFC" w14:textId="77777777" w:rsidR="001A339F" w:rsidRPr="00F94C5E" w:rsidRDefault="001A339F" w:rsidP="00125159">
      <w:pPr>
        <w:pStyle w:val="DefenceHeading2"/>
      </w:pPr>
      <w:bookmarkStart w:id="1636" w:name="_Toc522938500"/>
      <w:bookmarkStart w:id="1637" w:name="_Ref41820155"/>
      <w:bookmarkStart w:id="1638" w:name="_Ref41821989"/>
      <w:bookmarkStart w:id="1639" w:name="_Ref41822119"/>
      <w:bookmarkStart w:id="1640" w:name="_Ref41822371"/>
      <w:bookmarkStart w:id="1641" w:name="_Ref41900762"/>
      <w:bookmarkStart w:id="1642" w:name="_Ref41903351"/>
      <w:bookmarkStart w:id="1643" w:name="_Ref41903430"/>
      <w:bookmarkStart w:id="1644" w:name="_Ref41903483"/>
      <w:bookmarkStart w:id="1645" w:name="_Ref41903712"/>
      <w:bookmarkStart w:id="1646" w:name="_Ref41903765"/>
      <w:bookmarkStart w:id="1647" w:name="_Ref41903793"/>
      <w:bookmarkStart w:id="1648" w:name="_Ref462398481"/>
      <w:bookmarkStart w:id="1649" w:name="_Ref462406669"/>
      <w:bookmarkStart w:id="1650" w:name="_Toc209542536"/>
      <w:r w:rsidRPr="00F94C5E">
        <w:t>Notice of Variation</w:t>
      </w:r>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p>
    <w:p w14:paraId="51B8C23B" w14:textId="75A1CEFD" w:rsidR="001A339F" w:rsidRPr="00F94C5E" w:rsidRDefault="001A339F" w:rsidP="00E106B8">
      <w:pPr>
        <w:pStyle w:val="DefenceNormal"/>
      </w:pPr>
      <w:r w:rsidRPr="00F94C5E">
        <w:rPr>
          <w:szCs w:val="22"/>
        </w:rPr>
        <w:t xml:space="preserve">If a </w:t>
      </w:r>
      <w:r w:rsidR="00FE5EA1" w:rsidRPr="001D4FAF">
        <w:t>direction</w:t>
      </w:r>
      <w:r w:rsidRPr="00F94C5E">
        <w:rPr>
          <w:szCs w:val="22"/>
        </w:rPr>
        <w:t xml:space="preserve"> by the </w:t>
      </w:r>
      <w:r w:rsidR="00DB2E6D" w:rsidRPr="001D4FAF">
        <w:t>Contractor's Representative</w:t>
      </w:r>
      <w:r w:rsidRPr="00F94C5E">
        <w:rPr>
          <w:szCs w:val="22"/>
        </w:rPr>
        <w:t xml:space="preserve">, other than a Variation Order under clause </w:t>
      </w:r>
      <w:r w:rsidR="00A6241B" w:rsidRPr="00F94C5E">
        <w:rPr>
          <w:szCs w:val="22"/>
        </w:rPr>
        <w:fldChar w:fldCharType="begin"/>
      </w:r>
      <w:r w:rsidR="00A6241B" w:rsidRPr="00F94C5E">
        <w:rPr>
          <w:szCs w:val="22"/>
        </w:rPr>
        <w:instrText xml:space="preserve"> REF _Ref41903381 \w \h </w:instrText>
      </w:r>
      <w:r w:rsidR="00A6241B" w:rsidRPr="00F94C5E">
        <w:rPr>
          <w:szCs w:val="22"/>
        </w:rPr>
      </w:r>
      <w:r w:rsidR="00A6241B" w:rsidRPr="00F94C5E">
        <w:rPr>
          <w:szCs w:val="22"/>
        </w:rPr>
        <w:fldChar w:fldCharType="separate"/>
      </w:r>
      <w:r w:rsidR="00755617">
        <w:rPr>
          <w:szCs w:val="22"/>
        </w:rPr>
        <w:t>10.2</w:t>
      </w:r>
      <w:r w:rsidR="00A6241B" w:rsidRPr="00F94C5E">
        <w:rPr>
          <w:szCs w:val="22"/>
        </w:rPr>
        <w:fldChar w:fldCharType="end"/>
      </w:r>
      <w:r w:rsidRPr="00F94C5E">
        <w:rPr>
          <w:szCs w:val="22"/>
        </w:rPr>
        <w:t xml:space="preserve">, constitutes or involves a </w:t>
      </w:r>
      <w:r w:rsidR="006239AF" w:rsidRPr="001D4FAF">
        <w:rPr>
          <w:szCs w:val="22"/>
        </w:rPr>
        <w:t>Variation</w:t>
      </w:r>
      <w:r w:rsidRPr="00F94C5E">
        <w:rPr>
          <w:szCs w:val="22"/>
        </w:rPr>
        <w:t xml:space="preserve">, the </w:t>
      </w:r>
      <w:r w:rsidR="00A10294" w:rsidRPr="001D4FAF">
        <w:t>Consultant</w:t>
      </w:r>
      <w:r w:rsidRPr="00F94C5E">
        <w:rPr>
          <w:szCs w:val="22"/>
        </w:rPr>
        <w:t xml:space="preserve"> must, if it wishes to make a </w:t>
      </w:r>
      <w:r w:rsidR="00432EB7" w:rsidRPr="001D4FAF">
        <w:t>Claim</w:t>
      </w:r>
      <w:r w:rsidRPr="00F94C5E">
        <w:rPr>
          <w:szCs w:val="22"/>
        </w:rPr>
        <w:t xml:space="preserve"> against the </w:t>
      </w:r>
      <w:r w:rsidR="00B36847" w:rsidRPr="001D4FAF">
        <w:t>Contractor</w:t>
      </w:r>
      <w:r w:rsidR="00F54E3B" w:rsidRPr="00F94C5E">
        <w:rPr>
          <w:szCs w:val="22"/>
        </w:rPr>
        <w:t xml:space="preserve"> </w:t>
      </w:r>
      <w:r w:rsidR="006526C5" w:rsidRPr="00F94C5E">
        <w:rPr>
          <w:szCs w:val="22"/>
        </w:rPr>
        <w:t>arising out of</w:t>
      </w:r>
      <w:r w:rsidRPr="00F94C5E">
        <w:rPr>
          <w:szCs w:val="22"/>
        </w:rPr>
        <w:t xml:space="preserve"> or in connection with the </w:t>
      </w:r>
      <w:r w:rsidR="00FE5EA1" w:rsidRPr="001D4FAF">
        <w:t>direction</w:t>
      </w:r>
      <w:r w:rsidRPr="00F94C5E">
        <w:rPr>
          <w:szCs w:val="22"/>
        </w:rPr>
        <w:t>:</w:t>
      </w:r>
    </w:p>
    <w:p w14:paraId="3800274D" w14:textId="77777777" w:rsidR="001A339F" w:rsidRPr="00F94C5E" w:rsidRDefault="001A339F" w:rsidP="00125159">
      <w:pPr>
        <w:pStyle w:val="DefenceHeading3"/>
      </w:pPr>
      <w:bookmarkStart w:id="1651" w:name="_Ref145738031"/>
      <w:r w:rsidRPr="00F94C5E">
        <w:t xml:space="preserve">within </w:t>
      </w:r>
      <w:r w:rsidR="00CD4FC1" w:rsidRPr="00F94C5E">
        <w:t xml:space="preserve">7 days </w:t>
      </w:r>
      <w:r w:rsidRPr="00F94C5E">
        <w:t xml:space="preserve">of receiving the </w:t>
      </w:r>
      <w:r w:rsidR="00FE5EA1" w:rsidRPr="001D4FAF">
        <w:t>direction</w:t>
      </w:r>
      <w:r w:rsidRPr="00F94C5E">
        <w:t xml:space="preserve"> and before commencing</w:t>
      </w:r>
      <w:r w:rsidR="007603AE">
        <w:t xml:space="preserve"> any</w:t>
      </w:r>
      <w:r w:rsidRPr="00F94C5E">
        <w:t xml:space="preserve"> </w:t>
      </w:r>
      <w:r w:rsidR="00155C45" w:rsidRPr="00F94C5E">
        <w:t>services</w:t>
      </w:r>
      <w:r w:rsidRPr="00F94C5E">
        <w:t xml:space="preserve"> </w:t>
      </w:r>
      <w:r w:rsidR="007603AE">
        <w:t xml:space="preserve">relating to </w:t>
      </w:r>
      <w:r w:rsidRPr="00F94C5E">
        <w:t xml:space="preserve">the subject </w:t>
      </w:r>
      <w:r w:rsidR="007603AE">
        <w:t xml:space="preserve">matter </w:t>
      </w:r>
      <w:r w:rsidRPr="00F94C5E">
        <w:t xml:space="preserve">of the </w:t>
      </w:r>
      <w:r w:rsidR="00FE5EA1" w:rsidRPr="001D4FAF">
        <w:t>direction</w:t>
      </w:r>
      <w:r w:rsidRPr="00F94C5E">
        <w:t xml:space="preserve">, give notice to the </w:t>
      </w:r>
      <w:r w:rsidR="00DB2E6D" w:rsidRPr="001D4FAF">
        <w:t>Contractor's Representative</w:t>
      </w:r>
      <w:r w:rsidRPr="00F94C5E">
        <w:t xml:space="preserve"> that it considers the </w:t>
      </w:r>
      <w:r w:rsidR="00FE5EA1" w:rsidRPr="001D4FAF">
        <w:t>direction</w:t>
      </w:r>
      <w:r w:rsidRPr="00F94C5E">
        <w:t xml:space="preserve"> constitutes or involves a </w:t>
      </w:r>
      <w:r w:rsidR="006239AF" w:rsidRPr="001D4FAF">
        <w:rPr>
          <w:szCs w:val="22"/>
        </w:rPr>
        <w:t>Variation</w:t>
      </w:r>
      <w:r w:rsidRPr="00F94C5E">
        <w:t>;</w:t>
      </w:r>
      <w:bookmarkEnd w:id="1651"/>
    </w:p>
    <w:p w14:paraId="78F094F4" w14:textId="0A006ADB" w:rsidR="001A339F" w:rsidRPr="00F94C5E" w:rsidRDefault="001A339F" w:rsidP="00125159">
      <w:pPr>
        <w:pStyle w:val="DefenceHeading3"/>
      </w:pPr>
      <w:bookmarkStart w:id="1652" w:name="_Ref41822310"/>
      <w:r w:rsidRPr="00F94C5E">
        <w:t xml:space="preserve">within </w:t>
      </w:r>
      <w:r w:rsidR="00CD4FC1" w:rsidRPr="00F94C5E">
        <w:t xml:space="preserve">21 days after </w:t>
      </w:r>
      <w:r w:rsidRPr="00F94C5E">
        <w:t xml:space="preserve">giving the notice under paragraph </w:t>
      </w:r>
      <w:r w:rsidR="004D15DC" w:rsidRPr="00F94C5E">
        <w:fldChar w:fldCharType="begin"/>
      </w:r>
      <w:r w:rsidR="004D15DC" w:rsidRPr="00F94C5E">
        <w:instrText xml:space="preserve"> REF _Ref145738031 \n \h </w:instrText>
      </w:r>
      <w:r w:rsidR="004D15DC" w:rsidRPr="00F94C5E">
        <w:fldChar w:fldCharType="separate"/>
      </w:r>
      <w:r w:rsidR="00755617">
        <w:t>(a)</w:t>
      </w:r>
      <w:r w:rsidR="004D15DC" w:rsidRPr="00F94C5E">
        <w:fldChar w:fldCharType="end"/>
      </w:r>
      <w:r w:rsidRPr="00F94C5E">
        <w:t xml:space="preserve">, submit a written claim to the </w:t>
      </w:r>
      <w:r w:rsidR="00DB2E6D" w:rsidRPr="001D4FAF">
        <w:t>Contractor's Representative</w:t>
      </w:r>
      <w:r w:rsidRPr="00F94C5E">
        <w:t xml:space="preserve"> which includes the details required by clause</w:t>
      </w:r>
      <w:r w:rsidR="0086238D" w:rsidRPr="00F94C5E">
        <w:t xml:space="preserve"> </w:t>
      </w:r>
      <w:r w:rsidR="0086238D" w:rsidRPr="00F94C5E">
        <w:fldChar w:fldCharType="begin"/>
      </w:r>
      <w:r w:rsidR="0086238D" w:rsidRPr="00F94C5E">
        <w:instrText xml:space="preserve"> REF _Ref41822353 \w \h </w:instrText>
      </w:r>
      <w:r w:rsidR="0086238D" w:rsidRPr="00F94C5E">
        <w:fldChar w:fldCharType="separate"/>
      </w:r>
      <w:r w:rsidR="00755617">
        <w:t>14.3(b)</w:t>
      </w:r>
      <w:r w:rsidR="0086238D" w:rsidRPr="00F94C5E">
        <w:fldChar w:fldCharType="end"/>
      </w:r>
      <w:r w:rsidRPr="00F94C5E">
        <w:t>; and</w:t>
      </w:r>
      <w:bookmarkEnd w:id="1652"/>
    </w:p>
    <w:p w14:paraId="408F48A1" w14:textId="79F660EE" w:rsidR="001A339F" w:rsidRPr="00F94C5E" w:rsidRDefault="001A339F" w:rsidP="00125159">
      <w:pPr>
        <w:pStyle w:val="DefenceHeading3"/>
      </w:pPr>
      <w:r w:rsidRPr="00F94C5E">
        <w:t xml:space="preserve">continue to carry out the </w:t>
      </w:r>
      <w:r w:rsidR="00F42400" w:rsidRPr="001D4FAF">
        <w:t>Services</w:t>
      </w:r>
      <w:r w:rsidRPr="00F94C5E">
        <w:t xml:space="preserve"> in accordance with the </w:t>
      </w:r>
      <w:r w:rsidR="00BC559D" w:rsidRPr="001D4FAF">
        <w:rPr>
          <w:szCs w:val="22"/>
        </w:rPr>
        <w:t>Subcontract</w:t>
      </w:r>
      <w:r w:rsidR="00BC559D" w:rsidRPr="00F94C5E">
        <w:t xml:space="preserve"> </w:t>
      </w:r>
      <w:r w:rsidRPr="00F94C5E">
        <w:t xml:space="preserve">and all </w:t>
      </w:r>
      <w:r w:rsidR="00C44039" w:rsidRPr="001D4FAF">
        <w:t>direction</w:t>
      </w:r>
      <w:r w:rsidRPr="001D4FAF">
        <w:t>s</w:t>
      </w:r>
      <w:r w:rsidRPr="00F94C5E">
        <w:t xml:space="preserve"> of the </w:t>
      </w:r>
      <w:r w:rsidR="00DB2E6D" w:rsidRPr="001D4FAF">
        <w:t>Contractor's Representative</w:t>
      </w:r>
      <w:r w:rsidRPr="00F94C5E">
        <w:t xml:space="preserve">, including any </w:t>
      </w:r>
      <w:r w:rsidR="00FE5EA1" w:rsidRPr="001D4FAF">
        <w:t>direction</w:t>
      </w:r>
      <w:r w:rsidRPr="00F94C5E">
        <w:t xml:space="preserve"> in respect of which notice has been given under clause </w:t>
      </w:r>
      <w:r w:rsidR="00A6241B" w:rsidRPr="00F94C5E">
        <w:fldChar w:fldCharType="begin"/>
      </w:r>
      <w:r w:rsidR="00A6241B" w:rsidRPr="00F94C5E">
        <w:instrText xml:space="preserve"> REF _Ref41903430 \w \h </w:instrText>
      </w:r>
      <w:r w:rsidR="00A6241B" w:rsidRPr="00F94C5E">
        <w:fldChar w:fldCharType="separate"/>
      </w:r>
      <w:r w:rsidR="00755617">
        <w:t>14.1</w:t>
      </w:r>
      <w:r w:rsidR="00A6241B" w:rsidRPr="00F94C5E">
        <w:fldChar w:fldCharType="end"/>
      </w:r>
      <w:r w:rsidRPr="00F94C5E">
        <w:t>.</w:t>
      </w:r>
    </w:p>
    <w:p w14:paraId="53E22938" w14:textId="77777777" w:rsidR="001A339F" w:rsidRPr="00F94C5E" w:rsidRDefault="001A339F" w:rsidP="00125159">
      <w:pPr>
        <w:pStyle w:val="DefenceHeading2"/>
      </w:pPr>
      <w:bookmarkStart w:id="1653" w:name="_Toc522938501"/>
      <w:bookmarkStart w:id="1654" w:name="_Ref41822055"/>
      <w:bookmarkStart w:id="1655" w:name="_Ref41822175"/>
      <w:bookmarkStart w:id="1656" w:name="_Ref41822324"/>
      <w:bookmarkStart w:id="1657" w:name="_Ref41822372"/>
      <w:bookmarkStart w:id="1658" w:name="_Ref41903503"/>
      <w:bookmarkStart w:id="1659" w:name="_Ref41903584"/>
      <w:bookmarkStart w:id="1660" w:name="_Ref41903726"/>
      <w:bookmarkStart w:id="1661" w:name="_Ref41903775"/>
      <w:bookmarkStart w:id="1662" w:name="_Ref462406675"/>
      <w:bookmarkStart w:id="1663" w:name="_Toc209542537"/>
      <w:r w:rsidRPr="00F94C5E">
        <w:t>Notices of Other Claims</w:t>
      </w:r>
      <w:bookmarkEnd w:id="1653"/>
      <w:bookmarkEnd w:id="1654"/>
      <w:bookmarkEnd w:id="1655"/>
      <w:bookmarkEnd w:id="1656"/>
      <w:bookmarkEnd w:id="1657"/>
      <w:bookmarkEnd w:id="1658"/>
      <w:bookmarkEnd w:id="1659"/>
      <w:bookmarkEnd w:id="1660"/>
      <w:bookmarkEnd w:id="1661"/>
      <w:bookmarkEnd w:id="1662"/>
      <w:bookmarkEnd w:id="1663"/>
    </w:p>
    <w:p w14:paraId="2654364B" w14:textId="77777777" w:rsidR="001A339F" w:rsidRPr="00F94C5E" w:rsidRDefault="001A339F" w:rsidP="00E106B8">
      <w:pPr>
        <w:pStyle w:val="DefenceNormal"/>
      </w:pPr>
      <w:r w:rsidRPr="00F94C5E">
        <w:rPr>
          <w:szCs w:val="22"/>
        </w:rPr>
        <w:t xml:space="preserve">Except for claims for: </w:t>
      </w:r>
    </w:p>
    <w:p w14:paraId="07B392C6" w14:textId="7D10C58A" w:rsidR="001A339F" w:rsidRPr="00F94C5E" w:rsidRDefault="001A339F" w:rsidP="00125159">
      <w:pPr>
        <w:pStyle w:val="DefenceHeading3"/>
      </w:pPr>
      <w:r w:rsidRPr="00F94C5E">
        <w:t xml:space="preserve">an extension of time under clause </w:t>
      </w:r>
      <w:r w:rsidR="00212385">
        <w:fldChar w:fldCharType="begin"/>
      </w:r>
      <w:r w:rsidR="00212385">
        <w:instrText xml:space="preserve"> REF _Ref114476311 \w \h </w:instrText>
      </w:r>
      <w:r w:rsidR="00212385">
        <w:fldChar w:fldCharType="separate"/>
      </w:r>
      <w:r w:rsidR="00755617">
        <w:t>8.6</w:t>
      </w:r>
      <w:r w:rsidR="00212385">
        <w:fldChar w:fldCharType="end"/>
      </w:r>
      <w:r w:rsidRPr="00F94C5E">
        <w:t>;</w:t>
      </w:r>
    </w:p>
    <w:p w14:paraId="0F1259E6" w14:textId="0189BD3D" w:rsidR="001A339F" w:rsidRPr="00F94C5E" w:rsidRDefault="001A339F" w:rsidP="00125159">
      <w:pPr>
        <w:pStyle w:val="DefenceHeading3"/>
      </w:pPr>
      <w:bookmarkStart w:id="1664" w:name="_Ref464831714"/>
      <w:bookmarkStart w:id="1665" w:name="_Ref41822049"/>
      <w:r w:rsidRPr="00F94C5E">
        <w:t xml:space="preserve">payment under clause </w:t>
      </w:r>
      <w:r w:rsidR="00A6241B" w:rsidRPr="00F94C5E">
        <w:fldChar w:fldCharType="begin"/>
      </w:r>
      <w:r w:rsidR="00A6241B" w:rsidRPr="00F94C5E">
        <w:instrText xml:space="preserve"> REF _Ref41903461 \w \h </w:instrText>
      </w:r>
      <w:r w:rsidR="00A6241B" w:rsidRPr="00F94C5E">
        <w:fldChar w:fldCharType="separate"/>
      </w:r>
      <w:r w:rsidR="00755617">
        <w:t>11</w:t>
      </w:r>
      <w:r w:rsidR="00A6241B" w:rsidRPr="00F94C5E">
        <w:fldChar w:fldCharType="end"/>
      </w:r>
      <w:r w:rsidR="00A6241B" w:rsidRPr="00F94C5E">
        <w:t xml:space="preserve"> </w:t>
      </w:r>
      <w:r w:rsidRPr="00F94C5E">
        <w:t xml:space="preserve">of the original </w:t>
      </w:r>
      <w:r w:rsidR="00BE3872" w:rsidRPr="001D4FAF">
        <w:t>Fee</w:t>
      </w:r>
      <w:r w:rsidRPr="00F94C5E">
        <w:t xml:space="preserve"> specified in the </w:t>
      </w:r>
      <w:r w:rsidR="006239AF" w:rsidRPr="001D4FAF">
        <w:t>Subcontract Particulars</w:t>
      </w:r>
      <w:r w:rsidRPr="00F94C5E">
        <w:t>;</w:t>
      </w:r>
      <w:bookmarkEnd w:id="1664"/>
      <w:r w:rsidRPr="00F94C5E">
        <w:t xml:space="preserve"> </w:t>
      </w:r>
      <w:bookmarkEnd w:id="1665"/>
    </w:p>
    <w:p w14:paraId="4E0F8739" w14:textId="51078E15" w:rsidR="00352A54" w:rsidRPr="00F94C5E" w:rsidRDefault="001A339F" w:rsidP="00125159">
      <w:pPr>
        <w:pStyle w:val="DefenceHeading3"/>
      </w:pPr>
      <w:r w:rsidRPr="00F94C5E">
        <w:t xml:space="preserve">a </w:t>
      </w:r>
      <w:r w:rsidR="006239AF" w:rsidRPr="001D4FAF">
        <w:rPr>
          <w:szCs w:val="22"/>
        </w:rPr>
        <w:t>Variation</w:t>
      </w:r>
      <w:r w:rsidRPr="00F94C5E">
        <w:t xml:space="preserve"> instructed </w:t>
      </w:r>
      <w:r w:rsidR="00FE673C">
        <w:t>in accordance with</w:t>
      </w:r>
      <w:r w:rsidR="00FE673C" w:rsidRPr="00F94C5E">
        <w:t xml:space="preserve"> </w:t>
      </w:r>
      <w:r w:rsidRPr="00F94C5E">
        <w:t xml:space="preserve">clause </w:t>
      </w:r>
      <w:r w:rsidR="000D6195" w:rsidRPr="00F94C5E">
        <w:fldChar w:fldCharType="begin"/>
      </w:r>
      <w:r w:rsidR="000D6195" w:rsidRPr="00F94C5E">
        <w:instrText xml:space="preserve"> REF _Ref145735575 \w \h </w:instrText>
      </w:r>
      <w:r w:rsidR="000D6195" w:rsidRPr="00F94C5E">
        <w:fldChar w:fldCharType="separate"/>
      </w:r>
      <w:r w:rsidR="00755617">
        <w:t>10.2</w:t>
      </w:r>
      <w:r w:rsidR="000D6195" w:rsidRPr="00F94C5E">
        <w:fldChar w:fldCharType="end"/>
      </w:r>
      <w:r w:rsidRPr="00F94C5E">
        <w:t xml:space="preserve"> or to which clause </w:t>
      </w:r>
      <w:r w:rsidR="00A6241B" w:rsidRPr="00F94C5E">
        <w:fldChar w:fldCharType="begin"/>
      </w:r>
      <w:r w:rsidR="00A6241B" w:rsidRPr="00F94C5E">
        <w:instrText xml:space="preserve"> REF _Ref41903483 \w \h </w:instrText>
      </w:r>
      <w:r w:rsidR="00A6241B" w:rsidRPr="00F94C5E">
        <w:fldChar w:fldCharType="separate"/>
      </w:r>
      <w:r w:rsidR="00755617">
        <w:t>14.1</w:t>
      </w:r>
      <w:r w:rsidR="00A6241B" w:rsidRPr="00F94C5E">
        <w:fldChar w:fldCharType="end"/>
      </w:r>
      <w:r w:rsidRPr="00F94C5E">
        <w:t xml:space="preserve"> applies</w:t>
      </w:r>
      <w:r w:rsidR="00352A54" w:rsidRPr="00F94C5E">
        <w:t>; or</w:t>
      </w:r>
    </w:p>
    <w:p w14:paraId="44C3782A" w14:textId="77777777" w:rsidR="001A339F" w:rsidRPr="00F94C5E" w:rsidRDefault="00352A54" w:rsidP="00125159">
      <w:pPr>
        <w:pStyle w:val="DefenceHeading3"/>
      </w:pPr>
      <w:r w:rsidRPr="008761C8">
        <w:t xml:space="preserve">contribution or indemnity for loss or damage caused or contributed to by the negligence of the </w:t>
      </w:r>
      <w:r w:rsidR="00B36847" w:rsidRPr="008761C8">
        <w:t>Contractor</w:t>
      </w:r>
      <w:r w:rsidRPr="008761C8">
        <w:t xml:space="preserve"> where a third party (other than </w:t>
      </w:r>
      <w:r w:rsidR="005160C5" w:rsidRPr="008761C8">
        <w:t>a</w:t>
      </w:r>
      <w:r w:rsidR="00155C45" w:rsidRPr="008761C8">
        <w:t xml:space="preserve"> </w:t>
      </w:r>
      <w:r w:rsidRPr="008761C8">
        <w:t>party</w:t>
      </w:r>
      <w:r w:rsidR="00877C28" w:rsidRPr="008761C8">
        <w:t xml:space="preserve"> for whom the Consultant</w:t>
      </w:r>
      <w:r w:rsidRPr="008761C8">
        <w:t xml:space="preserve"> is legally responsible) makes a claim (whether in tort, under statute or otherwise at law) against the </w:t>
      </w:r>
      <w:r w:rsidR="00A10294" w:rsidRPr="008761C8">
        <w:t>Consultant</w:t>
      </w:r>
      <w:r w:rsidR="00122B26" w:rsidRPr="00F94C5E">
        <w:t>,</w:t>
      </w:r>
    </w:p>
    <w:p w14:paraId="19E5B0A9" w14:textId="77F9A6D1" w:rsidR="001A339F" w:rsidRPr="00F94C5E" w:rsidRDefault="001A339F" w:rsidP="00E106B8">
      <w:pPr>
        <w:pStyle w:val="DefenceNormal"/>
      </w:pPr>
      <w:r w:rsidRPr="00F94C5E">
        <w:rPr>
          <w:szCs w:val="22"/>
        </w:rPr>
        <w:t xml:space="preserve">the </w:t>
      </w:r>
      <w:r w:rsidR="00A10294" w:rsidRPr="001D4FAF">
        <w:t>Consultant</w:t>
      </w:r>
      <w:r w:rsidRPr="00F94C5E">
        <w:rPr>
          <w:szCs w:val="22"/>
        </w:rPr>
        <w:t xml:space="preserve"> must give the </w:t>
      </w:r>
      <w:r w:rsidR="00DB2E6D" w:rsidRPr="001D4FAF">
        <w:t>Contractor's Representative</w:t>
      </w:r>
      <w:r w:rsidRPr="00F94C5E">
        <w:rPr>
          <w:szCs w:val="22"/>
        </w:rPr>
        <w:t xml:space="preserve"> the notices required by clause </w:t>
      </w:r>
      <w:r w:rsidR="00CD4FC1" w:rsidRPr="00F94C5E">
        <w:rPr>
          <w:szCs w:val="22"/>
        </w:rPr>
        <w:fldChar w:fldCharType="begin"/>
      </w:r>
      <w:r w:rsidR="00CD4FC1" w:rsidRPr="00F94C5E">
        <w:rPr>
          <w:szCs w:val="22"/>
        </w:rPr>
        <w:instrText xml:space="preserve"> REF _Ref41822144 \r \h </w:instrText>
      </w:r>
      <w:r w:rsidR="00CD4FC1" w:rsidRPr="00F94C5E">
        <w:rPr>
          <w:szCs w:val="22"/>
        </w:rPr>
      </w:r>
      <w:r w:rsidR="00CD4FC1" w:rsidRPr="00F94C5E">
        <w:rPr>
          <w:szCs w:val="22"/>
        </w:rPr>
        <w:fldChar w:fldCharType="separate"/>
      </w:r>
      <w:r w:rsidR="00755617">
        <w:rPr>
          <w:szCs w:val="22"/>
        </w:rPr>
        <w:t>14.3</w:t>
      </w:r>
      <w:r w:rsidR="00CD4FC1" w:rsidRPr="00F94C5E">
        <w:rPr>
          <w:szCs w:val="22"/>
        </w:rPr>
        <w:fldChar w:fldCharType="end"/>
      </w:r>
      <w:r w:rsidRPr="00F94C5E">
        <w:rPr>
          <w:szCs w:val="22"/>
        </w:rPr>
        <w:t xml:space="preserve"> if it wishes to make a </w:t>
      </w:r>
      <w:r w:rsidR="00432EB7" w:rsidRPr="001D4FAF">
        <w:t>Claim</w:t>
      </w:r>
      <w:r w:rsidRPr="00F94C5E">
        <w:rPr>
          <w:szCs w:val="22"/>
        </w:rPr>
        <w:t xml:space="preserve"> against the </w:t>
      </w:r>
      <w:r w:rsidR="00B36847" w:rsidRPr="001D4FAF">
        <w:t>Contractor</w:t>
      </w:r>
      <w:r w:rsidR="00F54E3B" w:rsidRPr="00F94C5E">
        <w:rPr>
          <w:szCs w:val="22"/>
        </w:rPr>
        <w:t xml:space="preserve"> </w:t>
      </w:r>
      <w:r w:rsidRPr="00F94C5E">
        <w:rPr>
          <w:szCs w:val="22"/>
        </w:rPr>
        <w:t xml:space="preserve">in respect of any </w:t>
      </w:r>
      <w:r w:rsidR="00FE5EA1" w:rsidRPr="001D4FAF">
        <w:t>direction</w:t>
      </w:r>
      <w:r w:rsidRPr="00F94C5E">
        <w:rPr>
          <w:szCs w:val="22"/>
        </w:rPr>
        <w:t xml:space="preserve"> by the </w:t>
      </w:r>
      <w:r w:rsidR="00DB2E6D" w:rsidRPr="001D4FAF">
        <w:t>Contractor's Representative</w:t>
      </w:r>
      <w:r w:rsidRPr="00F94C5E">
        <w:rPr>
          <w:szCs w:val="22"/>
        </w:rPr>
        <w:t xml:space="preserve"> or any other fact, matter or thing (including a breach of the </w:t>
      </w:r>
      <w:r w:rsidR="00BC559D" w:rsidRPr="001D4FAF">
        <w:rPr>
          <w:szCs w:val="22"/>
        </w:rPr>
        <w:t>Subcontract</w:t>
      </w:r>
      <w:r w:rsidR="00BC559D" w:rsidRPr="00F94C5E">
        <w:t xml:space="preserve"> </w:t>
      </w:r>
      <w:r w:rsidRPr="00F94C5E">
        <w:rPr>
          <w:szCs w:val="22"/>
        </w:rPr>
        <w:t>by the</w:t>
      </w:r>
      <w:r w:rsidR="00F54E3B" w:rsidRPr="00F94C5E">
        <w:rPr>
          <w:szCs w:val="22"/>
        </w:rPr>
        <w:t xml:space="preserve"> </w:t>
      </w:r>
      <w:r w:rsidR="00B36847" w:rsidRPr="001D4FAF">
        <w:t>Contractor</w:t>
      </w:r>
      <w:r w:rsidRPr="00F94C5E">
        <w:rPr>
          <w:szCs w:val="22"/>
        </w:rPr>
        <w:t xml:space="preserve">) under, arising out of or in connection with the </w:t>
      </w:r>
      <w:r w:rsidR="00F42400" w:rsidRPr="001D4FAF">
        <w:t>Services</w:t>
      </w:r>
      <w:r w:rsidRPr="00F94C5E">
        <w:rPr>
          <w:szCs w:val="22"/>
        </w:rPr>
        <w:t xml:space="preserve"> or the</w:t>
      </w:r>
      <w:r w:rsidR="00055BD9" w:rsidRPr="00F94C5E">
        <w:rPr>
          <w:szCs w:val="22"/>
        </w:rPr>
        <w:t xml:space="preserve"> </w:t>
      </w:r>
      <w:r w:rsidR="00BC559D" w:rsidRPr="001D4FAF">
        <w:rPr>
          <w:szCs w:val="22"/>
        </w:rPr>
        <w:t>Subcontract</w:t>
      </w:r>
      <w:r w:rsidRPr="00F94C5E">
        <w:rPr>
          <w:szCs w:val="22"/>
        </w:rPr>
        <w:t>, including anything in respect of which:</w:t>
      </w:r>
    </w:p>
    <w:p w14:paraId="1BB70F39" w14:textId="77777777" w:rsidR="001A339F" w:rsidRPr="00F94C5E" w:rsidRDefault="001A339F" w:rsidP="00125159">
      <w:pPr>
        <w:pStyle w:val="DefenceHeading3"/>
      </w:pPr>
      <w:r w:rsidRPr="00F94C5E">
        <w:t>it is otherwise given an express entitlement under the</w:t>
      </w:r>
      <w:r w:rsidR="00055BD9" w:rsidRPr="00F94C5E">
        <w:rPr>
          <w:szCs w:val="22"/>
        </w:rPr>
        <w:t xml:space="preserve"> </w:t>
      </w:r>
      <w:r w:rsidR="00BC559D" w:rsidRPr="001D4FAF">
        <w:rPr>
          <w:szCs w:val="22"/>
        </w:rPr>
        <w:t>Subcontract</w:t>
      </w:r>
      <w:r w:rsidRPr="00F94C5E">
        <w:t>; or</w:t>
      </w:r>
    </w:p>
    <w:p w14:paraId="58CFD0A7" w14:textId="77777777" w:rsidR="001A339F" w:rsidRPr="00F94C5E" w:rsidRDefault="001A339F" w:rsidP="00125159">
      <w:pPr>
        <w:pStyle w:val="DefenceHeading3"/>
      </w:pPr>
      <w:bookmarkStart w:id="1666" w:name="_Ref464831718"/>
      <w:r w:rsidRPr="00F94C5E">
        <w:t xml:space="preserve">the </w:t>
      </w:r>
      <w:r w:rsidR="00BC559D" w:rsidRPr="001D4FAF">
        <w:rPr>
          <w:szCs w:val="22"/>
        </w:rPr>
        <w:t>Subcontract</w:t>
      </w:r>
      <w:r w:rsidR="00BC559D" w:rsidRPr="00F94C5E">
        <w:t xml:space="preserve"> </w:t>
      </w:r>
      <w:r w:rsidRPr="00F94C5E">
        <w:t>expressly provides that:</w:t>
      </w:r>
      <w:bookmarkEnd w:id="1666"/>
    </w:p>
    <w:p w14:paraId="3784736E" w14:textId="77777777" w:rsidR="001A339F" w:rsidRPr="00F94C5E" w:rsidRDefault="00AE5E7E" w:rsidP="00E106B8">
      <w:pPr>
        <w:pStyle w:val="DefenceHeading4"/>
      </w:pPr>
      <w:r w:rsidRPr="00F94C5E">
        <w:t>amounts</w:t>
      </w:r>
      <w:r w:rsidR="001A339F" w:rsidRPr="00F94C5E">
        <w:t xml:space="preserve"> are to be added to the </w:t>
      </w:r>
      <w:r w:rsidR="00BE3872" w:rsidRPr="001D4FAF">
        <w:t>Fee</w:t>
      </w:r>
      <w:r w:rsidR="001A339F" w:rsidRPr="00F94C5E">
        <w:t>; or</w:t>
      </w:r>
    </w:p>
    <w:p w14:paraId="6F4D17DA" w14:textId="77777777" w:rsidR="001A339F" w:rsidRPr="00F94C5E" w:rsidRDefault="00AE5E7E" w:rsidP="00E106B8">
      <w:pPr>
        <w:pStyle w:val="DefenceHeading4"/>
      </w:pPr>
      <w:r w:rsidRPr="00F94C5E">
        <w:t xml:space="preserve">otherwise </w:t>
      </w:r>
      <w:r w:rsidR="001A339F" w:rsidRPr="00F94C5E">
        <w:t xml:space="preserve">the </w:t>
      </w:r>
      <w:r w:rsidR="00BE3872" w:rsidRPr="001D4FAF">
        <w:t>Fee</w:t>
      </w:r>
      <w:r w:rsidR="001A339F" w:rsidRPr="00F94C5E">
        <w:t xml:space="preserve"> will be increased or adjusted,</w:t>
      </w:r>
    </w:p>
    <w:p w14:paraId="7B98FEAD" w14:textId="77777777" w:rsidR="001A339F" w:rsidRPr="00F94C5E" w:rsidRDefault="001A339F" w:rsidP="00C9671B">
      <w:pPr>
        <w:pStyle w:val="DefenceIndent"/>
      </w:pPr>
      <w:r w:rsidRPr="00F94C5E">
        <w:t xml:space="preserve">as determined by the </w:t>
      </w:r>
      <w:r w:rsidR="00DB2E6D" w:rsidRPr="001D4FAF">
        <w:t>Contractor's Representative</w:t>
      </w:r>
      <w:r w:rsidRPr="00F94C5E">
        <w:t>.</w:t>
      </w:r>
    </w:p>
    <w:p w14:paraId="376F360C" w14:textId="77777777" w:rsidR="001A339F" w:rsidRPr="00F94C5E" w:rsidRDefault="001A339F" w:rsidP="00125159">
      <w:pPr>
        <w:pStyle w:val="DefenceHeading2"/>
      </w:pPr>
      <w:bookmarkStart w:id="1667" w:name="_Toc522938502"/>
      <w:bookmarkStart w:id="1668" w:name="_Ref41822144"/>
      <w:bookmarkStart w:id="1669" w:name="_Ref41822376"/>
      <w:bookmarkStart w:id="1670" w:name="_Ref41903737"/>
      <w:bookmarkStart w:id="1671" w:name="_Toc209542538"/>
      <w:r w:rsidRPr="00F94C5E">
        <w:t>Prescribed Notices</w:t>
      </w:r>
      <w:bookmarkEnd w:id="1667"/>
      <w:bookmarkEnd w:id="1668"/>
      <w:bookmarkEnd w:id="1669"/>
      <w:bookmarkEnd w:id="1670"/>
      <w:bookmarkEnd w:id="1671"/>
    </w:p>
    <w:p w14:paraId="4079464C" w14:textId="6C3374EF" w:rsidR="001A339F" w:rsidRPr="00F94C5E" w:rsidRDefault="001A339F" w:rsidP="00E106B8">
      <w:pPr>
        <w:pStyle w:val="DefenceNormal"/>
      </w:pPr>
      <w:r w:rsidRPr="00F94C5E">
        <w:rPr>
          <w:szCs w:val="22"/>
        </w:rPr>
        <w:t xml:space="preserve">The notices referred to in clause </w:t>
      </w:r>
      <w:r w:rsidR="00A6241B" w:rsidRPr="00F94C5E">
        <w:rPr>
          <w:szCs w:val="22"/>
        </w:rPr>
        <w:fldChar w:fldCharType="begin"/>
      </w:r>
      <w:r w:rsidR="00A6241B" w:rsidRPr="00F94C5E">
        <w:rPr>
          <w:szCs w:val="22"/>
        </w:rPr>
        <w:instrText xml:space="preserve"> REF _Ref41903503 \w \h </w:instrText>
      </w:r>
      <w:r w:rsidR="00A6241B" w:rsidRPr="00F94C5E">
        <w:rPr>
          <w:szCs w:val="22"/>
        </w:rPr>
      </w:r>
      <w:r w:rsidR="00A6241B" w:rsidRPr="00F94C5E">
        <w:rPr>
          <w:szCs w:val="22"/>
        </w:rPr>
        <w:fldChar w:fldCharType="separate"/>
      </w:r>
      <w:r w:rsidR="00755617">
        <w:rPr>
          <w:szCs w:val="22"/>
        </w:rPr>
        <w:t>14.2</w:t>
      </w:r>
      <w:r w:rsidR="00A6241B" w:rsidRPr="00F94C5E">
        <w:rPr>
          <w:szCs w:val="22"/>
        </w:rPr>
        <w:fldChar w:fldCharType="end"/>
      </w:r>
      <w:r w:rsidRPr="00F94C5E">
        <w:rPr>
          <w:szCs w:val="22"/>
        </w:rPr>
        <w:t xml:space="preserve"> are:</w:t>
      </w:r>
    </w:p>
    <w:p w14:paraId="078AA695" w14:textId="77777777" w:rsidR="001A339F" w:rsidRPr="00F94C5E" w:rsidRDefault="001A339F" w:rsidP="00125159">
      <w:pPr>
        <w:pStyle w:val="DefenceHeading3"/>
      </w:pPr>
      <w:bookmarkStart w:id="1672" w:name="_Ref145738051"/>
      <w:r w:rsidRPr="00F94C5E">
        <w:t xml:space="preserve">a written notice within </w:t>
      </w:r>
      <w:r w:rsidR="00352A54" w:rsidRPr="00F94C5E">
        <w:t>21</w:t>
      </w:r>
      <w:r w:rsidR="00825C82" w:rsidRPr="00F94C5E">
        <w:t xml:space="preserve"> days </w:t>
      </w:r>
      <w:r w:rsidRPr="00F94C5E">
        <w:t xml:space="preserve">of the first occurrence of the </w:t>
      </w:r>
      <w:r w:rsidR="00FE5EA1" w:rsidRPr="001D4FAF">
        <w:t>direction</w:t>
      </w:r>
      <w:r w:rsidRPr="00F94C5E">
        <w:t xml:space="preserve"> or other fact, matter or thing upon which the </w:t>
      </w:r>
      <w:r w:rsidR="00432EB7" w:rsidRPr="001D4FAF">
        <w:t>Claim</w:t>
      </w:r>
      <w:r w:rsidRPr="00F94C5E">
        <w:t xml:space="preserve"> is based, expressly specifying:</w:t>
      </w:r>
      <w:bookmarkEnd w:id="1672"/>
    </w:p>
    <w:p w14:paraId="6D2554DA" w14:textId="77777777" w:rsidR="001A339F" w:rsidRPr="00F94C5E" w:rsidRDefault="001A339F" w:rsidP="00E106B8">
      <w:pPr>
        <w:pStyle w:val="DefenceHeading4"/>
      </w:pPr>
      <w:r w:rsidRPr="00F94C5E">
        <w:t xml:space="preserve">that the </w:t>
      </w:r>
      <w:r w:rsidR="00A10294" w:rsidRPr="001D4FAF">
        <w:t>Consultant</w:t>
      </w:r>
      <w:r w:rsidRPr="00F94C5E">
        <w:t xml:space="preserve"> proposes to make a </w:t>
      </w:r>
      <w:r w:rsidR="00432EB7" w:rsidRPr="001D4FAF">
        <w:t>Claim</w:t>
      </w:r>
      <w:r w:rsidRPr="00F94C5E">
        <w:t>; and</w:t>
      </w:r>
    </w:p>
    <w:p w14:paraId="4C352E46" w14:textId="77777777" w:rsidR="001A339F" w:rsidRPr="00F94C5E" w:rsidRDefault="001A339F" w:rsidP="00E106B8">
      <w:pPr>
        <w:pStyle w:val="DefenceHeading4"/>
      </w:pPr>
      <w:r w:rsidRPr="00F94C5E">
        <w:t xml:space="preserve">the </w:t>
      </w:r>
      <w:r w:rsidR="00FE5EA1" w:rsidRPr="001D4FAF">
        <w:t>direction</w:t>
      </w:r>
      <w:r w:rsidRPr="00F94C5E">
        <w:t xml:space="preserve"> or other fact, matter or thing upon which the </w:t>
      </w:r>
      <w:r w:rsidR="00432EB7" w:rsidRPr="001D4FAF">
        <w:t>Claim</w:t>
      </w:r>
      <w:r w:rsidRPr="00F94C5E">
        <w:t xml:space="preserve"> will be based; and</w:t>
      </w:r>
    </w:p>
    <w:p w14:paraId="2F3D0FAB" w14:textId="25FB117F" w:rsidR="001A339F" w:rsidRPr="00F94C5E" w:rsidRDefault="001A339F" w:rsidP="00125159">
      <w:pPr>
        <w:pStyle w:val="DefenceHeading3"/>
      </w:pPr>
      <w:bookmarkStart w:id="1673" w:name="_Ref41822353"/>
      <w:r w:rsidRPr="00F94C5E">
        <w:t xml:space="preserve">a written </w:t>
      </w:r>
      <w:r w:rsidR="00432EB7" w:rsidRPr="001D4FAF">
        <w:t>Claim</w:t>
      </w:r>
      <w:r w:rsidRPr="00F94C5E">
        <w:t xml:space="preserve"> within</w:t>
      </w:r>
      <w:r w:rsidR="00825C82" w:rsidRPr="00F94C5E">
        <w:t xml:space="preserve"> 21 days </w:t>
      </w:r>
      <w:r w:rsidRPr="00F94C5E">
        <w:t xml:space="preserve">of giving the written notice under paragraph </w:t>
      </w:r>
      <w:r w:rsidR="004D15DC" w:rsidRPr="00F94C5E">
        <w:fldChar w:fldCharType="begin"/>
      </w:r>
      <w:r w:rsidR="004D15DC" w:rsidRPr="00F94C5E">
        <w:instrText xml:space="preserve"> REF _Ref145738051 \n \h </w:instrText>
      </w:r>
      <w:r w:rsidR="004D15DC" w:rsidRPr="00F94C5E">
        <w:fldChar w:fldCharType="separate"/>
      </w:r>
      <w:r w:rsidR="00755617">
        <w:t>(a)</w:t>
      </w:r>
      <w:r w:rsidR="004D15DC" w:rsidRPr="00F94C5E">
        <w:fldChar w:fldCharType="end"/>
      </w:r>
      <w:r w:rsidRPr="00F94C5E">
        <w:t>, which must include:</w:t>
      </w:r>
      <w:bookmarkEnd w:id="1673"/>
    </w:p>
    <w:p w14:paraId="548EDD99" w14:textId="77777777" w:rsidR="001A339F" w:rsidRPr="00F94C5E" w:rsidRDefault="001A339F" w:rsidP="00E106B8">
      <w:pPr>
        <w:pStyle w:val="DefenceHeading4"/>
      </w:pPr>
      <w:r w:rsidRPr="00F94C5E">
        <w:t xml:space="preserve">detailed particulars concerning the </w:t>
      </w:r>
      <w:r w:rsidR="00FE5EA1" w:rsidRPr="001D4FAF">
        <w:t>direction</w:t>
      </w:r>
      <w:r w:rsidRPr="00F94C5E">
        <w:t xml:space="preserve"> or other fact, matter or thing upon which the </w:t>
      </w:r>
      <w:r w:rsidR="00432EB7" w:rsidRPr="001D4FAF">
        <w:t>Claim</w:t>
      </w:r>
      <w:r w:rsidRPr="00F94C5E">
        <w:t xml:space="preserve"> is based;</w:t>
      </w:r>
    </w:p>
    <w:p w14:paraId="07D8258E" w14:textId="77777777" w:rsidR="001A339F" w:rsidRPr="00F94C5E" w:rsidRDefault="001A339F" w:rsidP="00E106B8">
      <w:pPr>
        <w:pStyle w:val="DefenceHeading4"/>
      </w:pPr>
      <w:r w:rsidRPr="00F94C5E">
        <w:lastRenderedPageBreak/>
        <w:t xml:space="preserve">the legal basis for the </w:t>
      </w:r>
      <w:r w:rsidR="00432EB7" w:rsidRPr="001D4FAF">
        <w:t>Claim</w:t>
      </w:r>
      <w:r w:rsidRPr="00F94C5E">
        <w:t xml:space="preserve">, whether based on a term of the </w:t>
      </w:r>
      <w:r w:rsidR="00BC559D" w:rsidRPr="001D4FAF">
        <w:rPr>
          <w:szCs w:val="22"/>
        </w:rPr>
        <w:t>Subcontract</w:t>
      </w:r>
      <w:r w:rsidR="00BC559D" w:rsidRPr="00F94C5E">
        <w:t xml:space="preserve"> </w:t>
      </w:r>
      <w:r w:rsidRPr="00F94C5E">
        <w:t>or otherwise, and if based on a term of the</w:t>
      </w:r>
      <w:r w:rsidR="00055BD9" w:rsidRPr="00F94C5E">
        <w:rPr>
          <w:szCs w:val="22"/>
        </w:rPr>
        <w:t xml:space="preserve"> </w:t>
      </w:r>
      <w:r w:rsidR="00BC559D" w:rsidRPr="001D4FAF">
        <w:rPr>
          <w:szCs w:val="22"/>
        </w:rPr>
        <w:t>Subcontract</w:t>
      </w:r>
      <w:r w:rsidRPr="00F94C5E">
        <w:t>, clearly identifying the specific term;</w:t>
      </w:r>
    </w:p>
    <w:p w14:paraId="0A256C71" w14:textId="77777777" w:rsidR="001A339F" w:rsidRPr="00F94C5E" w:rsidRDefault="001A339F" w:rsidP="00E106B8">
      <w:pPr>
        <w:pStyle w:val="DefenceHeading4"/>
      </w:pPr>
      <w:r w:rsidRPr="00F94C5E">
        <w:t xml:space="preserve">the facts relied upon in support of the </w:t>
      </w:r>
      <w:r w:rsidR="00432EB7" w:rsidRPr="001D4FAF">
        <w:t>Claim</w:t>
      </w:r>
      <w:r w:rsidRPr="00F94C5E">
        <w:t xml:space="preserve"> in sufficient detail to permit verification; and</w:t>
      </w:r>
    </w:p>
    <w:p w14:paraId="58BDD2D6" w14:textId="77777777" w:rsidR="001A339F" w:rsidRPr="00F94C5E" w:rsidRDefault="001A339F" w:rsidP="00E106B8">
      <w:pPr>
        <w:pStyle w:val="DefenceHeading4"/>
      </w:pPr>
      <w:r w:rsidRPr="00F94C5E">
        <w:t>details of the amount claimed and how it has been calculated</w:t>
      </w:r>
      <w:r w:rsidR="00AE5E7E" w:rsidRPr="00F94C5E">
        <w:t xml:space="preserve"> in sufficient detail to permit verification.</w:t>
      </w:r>
    </w:p>
    <w:p w14:paraId="054E46E5" w14:textId="77777777" w:rsidR="001A339F" w:rsidRPr="00F94C5E" w:rsidRDefault="001A339F" w:rsidP="00125159">
      <w:pPr>
        <w:pStyle w:val="DefenceHeading2"/>
      </w:pPr>
      <w:bookmarkStart w:id="1674" w:name="_Toc522938503"/>
      <w:bookmarkStart w:id="1675" w:name="_Ref41822380"/>
      <w:bookmarkStart w:id="1676" w:name="_Ref41901907"/>
      <w:bookmarkStart w:id="1677" w:name="_Ref41903747"/>
      <w:bookmarkStart w:id="1678" w:name="_Toc209542539"/>
      <w:r w:rsidRPr="00F94C5E">
        <w:t>Continuing Events</w:t>
      </w:r>
      <w:bookmarkEnd w:id="1674"/>
      <w:bookmarkEnd w:id="1675"/>
      <w:bookmarkEnd w:id="1676"/>
      <w:bookmarkEnd w:id="1677"/>
      <w:bookmarkEnd w:id="1678"/>
    </w:p>
    <w:p w14:paraId="270268EE" w14:textId="1FF442D8" w:rsidR="001A339F" w:rsidRPr="00F94C5E" w:rsidRDefault="001A339F" w:rsidP="00E106B8">
      <w:pPr>
        <w:pStyle w:val="DefenceNormal"/>
      </w:pPr>
      <w:r w:rsidRPr="00F94C5E">
        <w:rPr>
          <w:szCs w:val="22"/>
        </w:rPr>
        <w:t xml:space="preserve">If the </w:t>
      </w:r>
      <w:r w:rsidR="00FE5EA1" w:rsidRPr="001D4FAF">
        <w:t>direction</w:t>
      </w:r>
      <w:r w:rsidRPr="00F94C5E">
        <w:rPr>
          <w:szCs w:val="22"/>
        </w:rPr>
        <w:t xml:space="preserve"> or fact, matter or thing upon which the </w:t>
      </w:r>
      <w:r w:rsidR="00432EB7" w:rsidRPr="001D4FAF">
        <w:t>Claim</w:t>
      </w:r>
      <w:r w:rsidRPr="00F94C5E">
        <w:rPr>
          <w:szCs w:val="22"/>
        </w:rPr>
        <w:t xml:space="preserve"> under clause </w:t>
      </w:r>
      <w:r w:rsidR="0038243E" w:rsidRPr="00F94C5E">
        <w:rPr>
          <w:szCs w:val="22"/>
        </w:rPr>
        <w:fldChar w:fldCharType="begin"/>
      </w:r>
      <w:r w:rsidR="0038243E" w:rsidRPr="00F94C5E">
        <w:rPr>
          <w:szCs w:val="22"/>
        </w:rPr>
        <w:instrText xml:space="preserve"> REF _Ref41822310 \w \h </w:instrText>
      </w:r>
      <w:r w:rsidR="0038243E" w:rsidRPr="00F94C5E">
        <w:rPr>
          <w:szCs w:val="22"/>
        </w:rPr>
      </w:r>
      <w:r w:rsidR="0038243E" w:rsidRPr="00F94C5E">
        <w:rPr>
          <w:szCs w:val="22"/>
        </w:rPr>
        <w:fldChar w:fldCharType="separate"/>
      </w:r>
      <w:r w:rsidR="00755617">
        <w:rPr>
          <w:szCs w:val="22"/>
        </w:rPr>
        <w:t>14.1(b)</w:t>
      </w:r>
      <w:r w:rsidR="0038243E" w:rsidRPr="00F94C5E">
        <w:rPr>
          <w:szCs w:val="22"/>
        </w:rPr>
        <w:fldChar w:fldCharType="end"/>
      </w:r>
      <w:r w:rsidRPr="00F94C5E">
        <w:rPr>
          <w:szCs w:val="22"/>
        </w:rPr>
        <w:t xml:space="preserve"> or clause </w:t>
      </w:r>
      <w:r w:rsidR="0038243E" w:rsidRPr="00F94C5E">
        <w:rPr>
          <w:szCs w:val="22"/>
        </w:rPr>
        <w:fldChar w:fldCharType="begin"/>
      </w:r>
      <w:r w:rsidR="0038243E" w:rsidRPr="00F94C5E">
        <w:rPr>
          <w:szCs w:val="22"/>
        </w:rPr>
        <w:instrText xml:space="preserve"> REF _Ref41903584 \w \h </w:instrText>
      </w:r>
      <w:r w:rsidR="0038243E" w:rsidRPr="00F94C5E">
        <w:rPr>
          <w:szCs w:val="22"/>
        </w:rPr>
      </w:r>
      <w:r w:rsidR="0038243E" w:rsidRPr="00F94C5E">
        <w:rPr>
          <w:szCs w:val="22"/>
        </w:rPr>
        <w:fldChar w:fldCharType="separate"/>
      </w:r>
      <w:r w:rsidR="00755617">
        <w:rPr>
          <w:szCs w:val="22"/>
        </w:rPr>
        <w:t>14.2</w:t>
      </w:r>
      <w:r w:rsidR="0038243E" w:rsidRPr="00F94C5E">
        <w:rPr>
          <w:szCs w:val="22"/>
        </w:rPr>
        <w:fldChar w:fldCharType="end"/>
      </w:r>
      <w:r w:rsidRPr="00F94C5E">
        <w:rPr>
          <w:szCs w:val="22"/>
        </w:rPr>
        <w:t xml:space="preserve"> is based or the consequences of the </w:t>
      </w:r>
      <w:r w:rsidR="00FE5EA1" w:rsidRPr="001D4FAF">
        <w:t>direction</w:t>
      </w:r>
      <w:r w:rsidRPr="00F94C5E">
        <w:rPr>
          <w:szCs w:val="22"/>
        </w:rPr>
        <w:t xml:space="preserve"> or fact, matter or thing are continuing, the </w:t>
      </w:r>
      <w:r w:rsidR="00A10294" w:rsidRPr="001D4FAF">
        <w:t>Consultant</w:t>
      </w:r>
      <w:r w:rsidRPr="00F94C5E">
        <w:rPr>
          <w:szCs w:val="22"/>
        </w:rPr>
        <w:t xml:space="preserve"> must continue to give the information required by clause </w:t>
      </w:r>
      <w:r w:rsidR="0038243E" w:rsidRPr="00F94C5E">
        <w:rPr>
          <w:szCs w:val="22"/>
        </w:rPr>
        <w:fldChar w:fldCharType="begin"/>
      </w:r>
      <w:r w:rsidR="0038243E" w:rsidRPr="00F94C5E">
        <w:rPr>
          <w:szCs w:val="22"/>
        </w:rPr>
        <w:instrText xml:space="preserve"> REF _Ref41822353 \w \h </w:instrText>
      </w:r>
      <w:r w:rsidR="0038243E" w:rsidRPr="00F94C5E">
        <w:rPr>
          <w:szCs w:val="22"/>
        </w:rPr>
      </w:r>
      <w:r w:rsidR="0038243E" w:rsidRPr="00F94C5E">
        <w:rPr>
          <w:szCs w:val="22"/>
        </w:rPr>
        <w:fldChar w:fldCharType="separate"/>
      </w:r>
      <w:r w:rsidR="00755617">
        <w:rPr>
          <w:szCs w:val="22"/>
        </w:rPr>
        <w:t>14.3(b)</w:t>
      </w:r>
      <w:r w:rsidR="0038243E" w:rsidRPr="00F94C5E">
        <w:rPr>
          <w:szCs w:val="22"/>
        </w:rPr>
        <w:fldChar w:fldCharType="end"/>
      </w:r>
      <w:r w:rsidRPr="00F94C5E">
        <w:rPr>
          <w:szCs w:val="22"/>
        </w:rPr>
        <w:t xml:space="preserve"> every 28 days after the written </w:t>
      </w:r>
      <w:r w:rsidR="0086238D" w:rsidRPr="00F94C5E">
        <w:rPr>
          <w:szCs w:val="22"/>
        </w:rPr>
        <w:t>c</w:t>
      </w:r>
      <w:r w:rsidRPr="00F94C5E">
        <w:rPr>
          <w:szCs w:val="22"/>
        </w:rPr>
        <w:t xml:space="preserve">laim under clause </w:t>
      </w:r>
      <w:r w:rsidR="0038243E" w:rsidRPr="00F94C5E">
        <w:rPr>
          <w:szCs w:val="22"/>
        </w:rPr>
        <w:fldChar w:fldCharType="begin"/>
      </w:r>
      <w:r w:rsidR="0038243E" w:rsidRPr="00F94C5E">
        <w:rPr>
          <w:szCs w:val="22"/>
        </w:rPr>
        <w:instrText xml:space="preserve"> REF _Ref41822310 \w \h </w:instrText>
      </w:r>
      <w:r w:rsidR="0038243E" w:rsidRPr="00F94C5E">
        <w:rPr>
          <w:szCs w:val="22"/>
        </w:rPr>
      </w:r>
      <w:r w:rsidR="0038243E" w:rsidRPr="00F94C5E">
        <w:rPr>
          <w:szCs w:val="22"/>
        </w:rPr>
        <w:fldChar w:fldCharType="separate"/>
      </w:r>
      <w:r w:rsidR="00755617">
        <w:rPr>
          <w:szCs w:val="22"/>
        </w:rPr>
        <w:t>14.1(b)</w:t>
      </w:r>
      <w:r w:rsidR="0038243E" w:rsidRPr="00F94C5E">
        <w:rPr>
          <w:szCs w:val="22"/>
        </w:rPr>
        <w:fldChar w:fldCharType="end"/>
      </w:r>
      <w:r w:rsidRPr="00F94C5E">
        <w:rPr>
          <w:szCs w:val="22"/>
        </w:rPr>
        <w:t xml:space="preserve"> or </w:t>
      </w:r>
      <w:r w:rsidR="0038243E" w:rsidRPr="00F94C5E">
        <w:rPr>
          <w:szCs w:val="22"/>
        </w:rPr>
        <w:fldChar w:fldCharType="begin"/>
      </w:r>
      <w:r w:rsidR="0038243E" w:rsidRPr="00F94C5E">
        <w:rPr>
          <w:szCs w:val="22"/>
        </w:rPr>
        <w:instrText xml:space="preserve"> REF _Ref41822353 \w \h </w:instrText>
      </w:r>
      <w:r w:rsidR="0038243E" w:rsidRPr="00F94C5E">
        <w:rPr>
          <w:szCs w:val="22"/>
        </w:rPr>
      </w:r>
      <w:r w:rsidR="0038243E" w:rsidRPr="00F94C5E">
        <w:rPr>
          <w:szCs w:val="22"/>
        </w:rPr>
        <w:fldChar w:fldCharType="separate"/>
      </w:r>
      <w:r w:rsidR="00755617">
        <w:rPr>
          <w:szCs w:val="22"/>
        </w:rPr>
        <w:t>14.3(b)</w:t>
      </w:r>
      <w:r w:rsidR="0038243E" w:rsidRPr="00F94C5E">
        <w:rPr>
          <w:szCs w:val="22"/>
        </w:rPr>
        <w:fldChar w:fldCharType="end"/>
      </w:r>
      <w:r w:rsidRPr="00F94C5E">
        <w:rPr>
          <w:szCs w:val="22"/>
        </w:rPr>
        <w:t xml:space="preserve"> (as the case may be) was submitted or given to the </w:t>
      </w:r>
      <w:r w:rsidR="00DB2E6D" w:rsidRPr="001D4FAF">
        <w:t>Contractor's Representative</w:t>
      </w:r>
      <w:r w:rsidRPr="00F94C5E">
        <w:rPr>
          <w:szCs w:val="22"/>
        </w:rPr>
        <w:t xml:space="preserve">, until after the </w:t>
      </w:r>
      <w:r w:rsidR="00FE5EA1" w:rsidRPr="001D4FAF">
        <w:t>direction</w:t>
      </w:r>
      <w:r w:rsidRPr="00F94C5E">
        <w:rPr>
          <w:szCs w:val="22"/>
        </w:rPr>
        <w:t xml:space="preserve"> or fact, matter or thing upon which the </w:t>
      </w:r>
      <w:r w:rsidR="00E96904" w:rsidRPr="001D4FAF">
        <w:t>Claim</w:t>
      </w:r>
      <w:r w:rsidRPr="00F94C5E">
        <w:rPr>
          <w:szCs w:val="22"/>
        </w:rPr>
        <w:t xml:space="preserve"> is based has, or the consequences thereof have, ceased.</w:t>
      </w:r>
    </w:p>
    <w:p w14:paraId="22802C9B" w14:textId="77777777" w:rsidR="001A339F" w:rsidRPr="00F94C5E" w:rsidRDefault="001A339F" w:rsidP="00125159">
      <w:pPr>
        <w:pStyle w:val="DefenceHeading2"/>
      </w:pPr>
      <w:bookmarkStart w:id="1679" w:name="_Toc522938504"/>
      <w:bookmarkStart w:id="1680" w:name="_Ref41819823"/>
      <w:bookmarkStart w:id="1681" w:name="_Ref41820166"/>
      <w:bookmarkStart w:id="1682" w:name="_Ref41822446"/>
      <w:bookmarkStart w:id="1683" w:name="_Ref41900509"/>
      <w:bookmarkStart w:id="1684" w:name="_Ref41900780"/>
      <w:bookmarkStart w:id="1685" w:name="_Ref41902042"/>
      <w:bookmarkStart w:id="1686" w:name="_Ref41903810"/>
      <w:bookmarkStart w:id="1687" w:name="_Ref125539289"/>
      <w:bookmarkStart w:id="1688" w:name="_Ref462389455"/>
      <w:bookmarkStart w:id="1689" w:name="_Ref462389466"/>
      <w:bookmarkStart w:id="1690" w:name="_Ref464722709"/>
      <w:bookmarkStart w:id="1691" w:name="_Ref464722720"/>
      <w:bookmarkStart w:id="1692" w:name="_Ref73547230"/>
      <w:bookmarkStart w:id="1693" w:name="_Toc209542540"/>
      <w:r w:rsidRPr="00F94C5E">
        <w:t>Time Bar</w:t>
      </w:r>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p>
    <w:p w14:paraId="2A3C0E5A" w14:textId="25B96112" w:rsidR="001A339F" w:rsidRPr="00F94C5E" w:rsidRDefault="001A339F" w:rsidP="00E106B8">
      <w:pPr>
        <w:pStyle w:val="DefenceNormal"/>
      </w:pPr>
      <w:r w:rsidRPr="00F94C5E">
        <w:rPr>
          <w:szCs w:val="22"/>
        </w:rPr>
        <w:t xml:space="preserve">If the </w:t>
      </w:r>
      <w:r w:rsidR="00A10294" w:rsidRPr="001D4FAF">
        <w:t>Consultant</w:t>
      </w:r>
      <w:r w:rsidRPr="00F94C5E">
        <w:rPr>
          <w:szCs w:val="22"/>
        </w:rPr>
        <w:t xml:space="preserve"> fails to comply with clause</w:t>
      </w:r>
      <w:r w:rsidR="00843061" w:rsidRPr="00F94C5E">
        <w:rPr>
          <w:szCs w:val="22"/>
        </w:rPr>
        <w:t xml:space="preserve"> </w:t>
      </w:r>
      <w:r w:rsidR="0038243E" w:rsidRPr="00F94C5E">
        <w:rPr>
          <w:szCs w:val="22"/>
        </w:rPr>
        <w:fldChar w:fldCharType="begin"/>
      </w:r>
      <w:r w:rsidR="0038243E" w:rsidRPr="00F94C5E">
        <w:rPr>
          <w:szCs w:val="22"/>
        </w:rPr>
        <w:instrText xml:space="preserve"> REF _Ref41903712 \w \h </w:instrText>
      </w:r>
      <w:r w:rsidR="0038243E" w:rsidRPr="00F94C5E">
        <w:rPr>
          <w:szCs w:val="22"/>
        </w:rPr>
      </w:r>
      <w:r w:rsidR="0038243E" w:rsidRPr="00F94C5E">
        <w:rPr>
          <w:szCs w:val="22"/>
        </w:rPr>
        <w:fldChar w:fldCharType="separate"/>
      </w:r>
      <w:r w:rsidR="00755617">
        <w:rPr>
          <w:szCs w:val="22"/>
        </w:rPr>
        <w:t>14.1</w:t>
      </w:r>
      <w:r w:rsidR="0038243E" w:rsidRPr="00F94C5E">
        <w:rPr>
          <w:szCs w:val="22"/>
        </w:rPr>
        <w:fldChar w:fldCharType="end"/>
      </w:r>
      <w:r w:rsidR="00825C82" w:rsidRPr="00F94C5E">
        <w:rPr>
          <w:szCs w:val="22"/>
        </w:rPr>
        <w:t xml:space="preserve">, </w:t>
      </w:r>
      <w:r w:rsidR="0038243E" w:rsidRPr="00F94C5E">
        <w:rPr>
          <w:szCs w:val="22"/>
        </w:rPr>
        <w:fldChar w:fldCharType="begin"/>
      </w:r>
      <w:r w:rsidR="0038243E" w:rsidRPr="00F94C5E">
        <w:rPr>
          <w:szCs w:val="22"/>
        </w:rPr>
        <w:instrText xml:space="preserve"> REF _Ref41903726 \w \h </w:instrText>
      </w:r>
      <w:r w:rsidR="0038243E" w:rsidRPr="00F94C5E">
        <w:rPr>
          <w:szCs w:val="22"/>
        </w:rPr>
      </w:r>
      <w:r w:rsidR="0038243E" w:rsidRPr="00F94C5E">
        <w:rPr>
          <w:szCs w:val="22"/>
        </w:rPr>
        <w:fldChar w:fldCharType="separate"/>
      </w:r>
      <w:r w:rsidR="00755617">
        <w:rPr>
          <w:szCs w:val="22"/>
        </w:rPr>
        <w:t>14.2</w:t>
      </w:r>
      <w:r w:rsidR="0038243E" w:rsidRPr="00F94C5E">
        <w:rPr>
          <w:szCs w:val="22"/>
        </w:rPr>
        <w:fldChar w:fldCharType="end"/>
      </w:r>
      <w:r w:rsidR="00825C82" w:rsidRPr="00F94C5E">
        <w:rPr>
          <w:szCs w:val="22"/>
        </w:rPr>
        <w:t xml:space="preserve">, </w:t>
      </w:r>
      <w:r w:rsidR="0038243E" w:rsidRPr="00F94C5E">
        <w:rPr>
          <w:szCs w:val="22"/>
        </w:rPr>
        <w:fldChar w:fldCharType="begin"/>
      </w:r>
      <w:r w:rsidR="0038243E" w:rsidRPr="00F94C5E">
        <w:rPr>
          <w:szCs w:val="22"/>
        </w:rPr>
        <w:instrText xml:space="preserve"> REF _Ref41903737 \w \h </w:instrText>
      </w:r>
      <w:r w:rsidR="0038243E" w:rsidRPr="00F94C5E">
        <w:rPr>
          <w:szCs w:val="22"/>
        </w:rPr>
      </w:r>
      <w:r w:rsidR="0038243E" w:rsidRPr="00F94C5E">
        <w:rPr>
          <w:szCs w:val="22"/>
        </w:rPr>
        <w:fldChar w:fldCharType="separate"/>
      </w:r>
      <w:r w:rsidR="00755617">
        <w:rPr>
          <w:szCs w:val="22"/>
        </w:rPr>
        <w:t>14.3</w:t>
      </w:r>
      <w:r w:rsidR="0038243E" w:rsidRPr="00F94C5E">
        <w:rPr>
          <w:szCs w:val="22"/>
        </w:rPr>
        <w:fldChar w:fldCharType="end"/>
      </w:r>
      <w:r w:rsidR="00843061" w:rsidRPr="00F94C5E">
        <w:rPr>
          <w:szCs w:val="22"/>
        </w:rPr>
        <w:t xml:space="preserve"> </w:t>
      </w:r>
      <w:r w:rsidR="00825C82" w:rsidRPr="00F94C5E">
        <w:rPr>
          <w:szCs w:val="22"/>
        </w:rPr>
        <w:t xml:space="preserve">or </w:t>
      </w:r>
      <w:r w:rsidR="0038243E" w:rsidRPr="00F94C5E">
        <w:rPr>
          <w:szCs w:val="22"/>
        </w:rPr>
        <w:fldChar w:fldCharType="begin"/>
      </w:r>
      <w:r w:rsidR="0038243E" w:rsidRPr="00F94C5E">
        <w:rPr>
          <w:szCs w:val="22"/>
        </w:rPr>
        <w:instrText xml:space="preserve"> REF _Ref41903747 \w \h </w:instrText>
      </w:r>
      <w:r w:rsidR="0038243E" w:rsidRPr="00F94C5E">
        <w:rPr>
          <w:szCs w:val="22"/>
        </w:rPr>
      </w:r>
      <w:r w:rsidR="0038243E" w:rsidRPr="00F94C5E">
        <w:rPr>
          <w:szCs w:val="22"/>
        </w:rPr>
        <w:fldChar w:fldCharType="separate"/>
      </w:r>
      <w:r w:rsidR="00755617">
        <w:rPr>
          <w:szCs w:val="22"/>
        </w:rPr>
        <w:t>14.4</w:t>
      </w:r>
      <w:r w:rsidR="0038243E" w:rsidRPr="00F94C5E">
        <w:rPr>
          <w:szCs w:val="22"/>
        </w:rPr>
        <w:fldChar w:fldCharType="end"/>
      </w:r>
      <w:r w:rsidRPr="00F94C5E">
        <w:rPr>
          <w:szCs w:val="22"/>
        </w:rPr>
        <w:t>:</w:t>
      </w:r>
    </w:p>
    <w:p w14:paraId="5CFF5694" w14:textId="77777777" w:rsidR="00252DF9" w:rsidRPr="007640E5" w:rsidRDefault="00252DF9" w:rsidP="00252DF9">
      <w:pPr>
        <w:pStyle w:val="DefenceHeading3"/>
      </w:pPr>
      <w:r w:rsidRPr="007640E5">
        <w:t xml:space="preserve">the </w:t>
      </w:r>
      <w:r w:rsidRPr="001D4FAF">
        <w:t>Contractor</w:t>
      </w:r>
      <w:r w:rsidRPr="00252DF9">
        <w:t xml:space="preserve"> </w:t>
      </w:r>
      <w:r w:rsidRPr="007640E5">
        <w:t xml:space="preserve">will not be liable (insofar as it is possible to exclude such liability) upon any </w:t>
      </w:r>
      <w:r w:rsidRPr="001D4FAF">
        <w:t>Claim</w:t>
      </w:r>
      <w:r w:rsidRPr="007640E5">
        <w:t xml:space="preserve"> by the </w:t>
      </w:r>
      <w:r w:rsidRPr="001D4FAF">
        <w:t>Consultant</w:t>
      </w:r>
      <w:r w:rsidRPr="007640E5">
        <w:t>; and</w:t>
      </w:r>
    </w:p>
    <w:p w14:paraId="4AA95B55" w14:textId="77777777" w:rsidR="00AE5E7E" w:rsidRPr="00F94C5E" w:rsidRDefault="001A339F" w:rsidP="00125159">
      <w:pPr>
        <w:pStyle w:val="DefenceHeading3"/>
      </w:pPr>
      <w:r w:rsidRPr="00F94C5E">
        <w:t xml:space="preserve">the </w:t>
      </w:r>
      <w:r w:rsidR="00A10294" w:rsidRPr="001D4FAF">
        <w:t>Consultant</w:t>
      </w:r>
      <w:r w:rsidRPr="00F94C5E">
        <w:t xml:space="preserve"> will be absolutely barred from making any </w:t>
      </w:r>
      <w:r w:rsidR="00E96904" w:rsidRPr="001D4FAF">
        <w:t>Claim</w:t>
      </w:r>
      <w:r w:rsidRPr="00F94C5E">
        <w:t xml:space="preserve"> against the</w:t>
      </w:r>
      <w:r w:rsidR="00F54E3B" w:rsidRPr="00F94C5E">
        <w:t xml:space="preserve"> </w:t>
      </w:r>
      <w:r w:rsidR="00B36847" w:rsidRPr="001D4FAF">
        <w:t>Contractor</w:t>
      </w:r>
      <w:r w:rsidR="005B2FB5">
        <w:t>,</w:t>
      </w:r>
    </w:p>
    <w:p w14:paraId="5E21B779" w14:textId="1C048857" w:rsidR="001A339F" w:rsidRPr="00F94C5E" w:rsidRDefault="006526C5" w:rsidP="00E106B8">
      <w:pPr>
        <w:pStyle w:val="DefenceNormal"/>
      </w:pPr>
      <w:r w:rsidRPr="00F94C5E">
        <w:rPr>
          <w:szCs w:val="22"/>
        </w:rPr>
        <w:t>arising out of</w:t>
      </w:r>
      <w:r w:rsidR="001A339F" w:rsidRPr="00F94C5E">
        <w:rPr>
          <w:szCs w:val="22"/>
        </w:rPr>
        <w:t xml:space="preserve"> or in connection with the relevant </w:t>
      </w:r>
      <w:r w:rsidR="00FE5EA1" w:rsidRPr="001D4FAF">
        <w:t>direction</w:t>
      </w:r>
      <w:r w:rsidR="001A339F" w:rsidRPr="00F94C5E">
        <w:rPr>
          <w:szCs w:val="22"/>
        </w:rPr>
        <w:t xml:space="preserve"> or fact, matter or thing (as the case may be) to which clause </w:t>
      </w:r>
      <w:r w:rsidR="0038243E" w:rsidRPr="00F94C5E">
        <w:rPr>
          <w:szCs w:val="22"/>
        </w:rPr>
        <w:fldChar w:fldCharType="begin"/>
      </w:r>
      <w:r w:rsidR="0038243E" w:rsidRPr="00F94C5E">
        <w:rPr>
          <w:szCs w:val="22"/>
        </w:rPr>
        <w:instrText xml:space="preserve"> REF _Ref41903765 \w \h </w:instrText>
      </w:r>
      <w:r w:rsidR="0038243E" w:rsidRPr="00F94C5E">
        <w:rPr>
          <w:szCs w:val="22"/>
        </w:rPr>
      </w:r>
      <w:r w:rsidR="0038243E" w:rsidRPr="00F94C5E">
        <w:rPr>
          <w:szCs w:val="22"/>
        </w:rPr>
        <w:fldChar w:fldCharType="separate"/>
      </w:r>
      <w:r w:rsidR="00755617">
        <w:rPr>
          <w:szCs w:val="22"/>
        </w:rPr>
        <w:t>14.1</w:t>
      </w:r>
      <w:r w:rsidR="0038243E" w:rsidRPr="00F94C5E">
        <w:rPr>
          <w:szCs w:val="22"/>
        </w:rPr>
        <w:fldChar w:fldCharType="end"/>
      </w:r>
      <w:r w:rsidR="001A339F" w:rsidRPr="00F94C5E">
        <w:rPr>
          <w:szCs w:val="22"/>
        </w:rPr>
        <w:t xml:space="preserve"> or </w:t>
      </w:r>
      <w:r w:rsidR="0038243E" w:rsidRPr="00F94C5E">
        <w:rPr>
          <w:szCs w:val="22"/>
        </w:rPr>
        <w:fldChar w:fldCharType="begin"/>
      </w:r>
      <w:r w:rsidR="0038243E" w:rsidRPr="00F94C5E">
        <w:rPr>
          <w:szCs w:val="22"/>
        </w:rPr>
        <w:instrText xml:space="preserve"> REF _Ref41903775 \w \h </w:instrText>
      </w:r>
      <w:r w:rsidR="0038243E" w:rsidRPr="00F94C5E">
        <w:rPr>
          <w:szCs w:val="22"/>
        </w:rPr>
      </w:r>
      <w:r w:rsidR="0038243E" w:rsidRPr="00F94C5E">
        <w:rPr>
          <w:szCs w:val="22"/>
        </w:rPr>
        <w:fldChar w:fldCharType="separate"/>
      </w:r>
      <w:r w:rsidR="00755617">
        <w:rPr>
          <w:szCs w:val="22"/>
        </w:rPr>
        <w:t>14.2</w:t>
      </w:r>
      <w:r w:rsidR="0038243E" w:rsidRPr="00F94C5E">
        <w:rPr>
          <w:szCs w:val="22"/>
        </w:rPr>
        <w:fldChar w:fldCharType="end"/>
      </w:r>
      <w:r w:rsidR="001A339F" w:rsidRPr="00F94C5E">
        <w:rPr>
          <w:szCs w:val="22"/>
        </w:rPr>
        <w:t xml:space="preserve"> applies.</w:t>
      </w:r>
    </w:p>
    <w:p w14:paraId="4E8896DD" w14:textId="77777777" w:rsidR="001A339F" w:rsidRPr="00F94C5E" w:rsidRDefault="001A339F" w:rsidP="00125159">
      <w:pPr>
        <w:pStyle w:val="DefenceHeading2"/>
      </w:pPr>
      <w:bookmarkStart w:id="1694" w:name="_Toc522938505"/>
      <w:bookmarkStart w:id="1695" w:name="_Ref41821998"/>
      <w:bookmarkStart w:id="1696" w:name="_Ref41903366"/>
      <w:bookmarkStart w:id="1697" w:name="_Toc209542541"/>
      <w:r w:rsidRPr="00F94C5E">
        <w:t>Other Provisions Unaffected</w:t>
      </w:r>
      <w:bookmarkEnd w:id="1694"/>
      <w:bookmarkEnd w:id="1695"/>
      <w:bookmarkEnd w:id="1696"/>
      <w:bookmarkEnd w:id="1697"/>
    </w:p>
    <w:p w14:paraId="69108A6D" w14:textId="21935E28" w:rsidR="001A339F" w:rsidRPr="00F94C5E" w:rsidRDefault="001A339F" w:rsidP="00E106B8">
      <w:pPr>
        <w:pStyle w:val="DefenceNormal"/>
      </w:pPr>
      <w:r w:rsidRPr="00F94C5E">
        <w:rPr>
          <w:szCs w:val="22"/>
        </w:rPr>
        <w:t xml:space="preserve">Nothing in clauses </w:t>
      </w:r>
      <w:r w:rsidR="0038243E" w:rsidRPr="00F94C5E">
        <w:rPr>
          <w:szCs w:val="22"/>
        </w:rPr>
        <w:fldChar w:fldCharType="begin"/>
      </w:r>
      <w:r w:rsidR="0038243E" w:rsidRPr="00F94C5E">
        <w:rPr>
          <w:szCs w:val="22"/>
        </w:rPr>
        <w:instrText xml:space="preserve"> REF _Ref41903793 \w \h </w:instrText>
      </w:r>
      <w:r w:rsidR="0038243E" w:rsidRPr="00F94C5E">
        <w:rPr>
          <w:szCs w:val="22"/>
        </w:rPr>
      </w:r>
      <w:r w:rsidR="0038243E" w:rsidRPr="00F94C5E">
        <w:rPr>
          <w:szCs w:val="22"/>
        </w:rPr>
        <w:fldChar w:fldCharType="separate"/>
      </w:r>
      <w:r w:rsidR="00755617">
        <w:rPr>
          <w:szCs w:val="22"/>
        </w:rPr>
        <w:t>14.1</w:t>
      </w:r>
      <w:r w:rsidR="0038243E" w:rsidRPr="00F94C5E">
        <w:rPr>
          <w:szCs w:val="22"/>
        </w:rPr>
        <w:fldChar w:fldCharType="end"/>
      </w:r>
      <w:r w:rsidR="000D6195" w:rsidRPr="00F94C5E">
        <w:rPr>
          <w:szCs w:val="22"/>
        </w:rPr>
        <w:t xml:space="preserve"> - </w:t>
      </w:r>
      <w:r w:rsidR="0038243E" w:rsidRPr="00F94C5E">
        <w:rPr>
          <w:szCs w:val="22"/>
        </w:rPr>
        <w:fldChar w:fldCharType="begin"/>
      </w:r>
      <w:r w:rsidR="0038243E" w:rsidRPr="00F94C5E">
        <w:rPr>
          <w:szCs w:val="22"/>
        </w:rPr>
        <w:instrText xml:space="preserve"> REF _Ref41903810 \w \h </w:instrText>
      </w:r>
      <w:r w:rsidR="0038243E" w:rsidRPr="00F94C5E">
        <w:rPr>
          <w:szCs w:val="22"/>
        </w:rPr>
      </w:r>
      <w:r w:rsidR="0038243E" w:rsidRPr="00F94C5E">
        <w:rPr>
          <w:szCs w:val="22"/>
        </w:rPr>
        <w:fldChar w:fldCharType="separate"/>
      </w:r>
      <w:r w:rsidR="00755617">
        <w:rPr>
          <w:szCs w:val="22"/>
        </w:rPr>
        <w:t>14.5</w:t>
      </w:r>
      <w:r w:rsidR="0038243E" w:rsidRPr="00F94C5E">
        <w:rPr>
          <w:szCs w:val="22"/>
        </w:rPr>
        <w:fldChar w:fldCharType="end"/>
      </w:r>
      <w:r w:rsidRPr="00F94C5E">
        <w:rPr>
          <w:szCs w:val="22"/>
        </w:rPr>
        <w:t xml:space="preserve"> will limit the operation or effect of any other provision of the </w:t>
      </w:r>
      <w:r w:rsidR="00BC559D" w:rsidRPr="001D4FAF">
        <w:rPr>
          <w:szCs w:val="22"/>
        </w:rPr>
        <w:t>Subcontract</w:t>
      </w:r>
      <w:r w:rsidR="00BC559D" w:rsidRPr="00F94C5E">
        <w:t xml:space="preserve"> </w:t>
      </w:r>
      <w:r w:rsidRPr="00F94C5E">
        <w:rPr>
          <w:szCs w:val="22"/>
        </w:rPr>
        <w:t xml:space="preserve">which requires the </w:t>
      </w:r>
      <w:r w:rsidR="00A10294" w:rsidRPr="001D4FAF">
        <w:t>Consultant</w:t>
      </w:r>
      <w:r w:rsidRPr="00F94C5E">
        <w:rPr>
          <w:szCs w:val="22"/>
        </w:rPr>
        <w:t xml:space="preserve"> to give notice to the </w:t>
      </w:r>
      <w:r w:rsidR="00DB2E6D" w:rsidRPr="001D4FAF">
        <w:t>Contractor's Representative</w:t>
      </w:r>
      <w:r w:rsidRPr="00F94C5E">
        <w:rPr>
          <w:szCs w:val="22"/>
        </w:rPr>
        <w:t xml:space="preserve"> in order to preserve an entitlement to make a </w:t>
      </w:r>
      <w:r w:rsidR="00E96904" w:rsidRPr="001D4FAF">
        <w:t>Claim</w:t>
      </w:r>
      <w:r w:rsidRPr="00F94C5E">
        <w:rPr>
          <w:szCs w:val="22"/>
        </w:rPr>
        <w:t xml:space="preserve"> against the</w:t>
      </w:r>
      <w:r w:rsidR="00F54E3B" w:rsidRPr="00F94C5E">
        <w:rPr>
          <w:szCs w:val="22"/>
        </w:rPr>
        <w:t xml:space="preserve"> </w:t>
      </w:r>
      <w:r w:rsidR="00B36847" w:rsidRPr="001D4FAF">
        <w:t>Contractor</w:t>
      </w:r>
      <w:r w:rsidRPr="00F94C5E">
        <w:rPr>
          <w:szCs w:val="22"/>
        </w:rPr>
        <w:t>.</w:t>
      </w:r>
    </w:p>
    <w:p w14:paraId="3A9B7840" w14:textId="77777777" w:rsidR="00CB75E7" w:rsidRPr="00F94C5E" w:rsidRDefault="00CB75E7" w:rsidP="00125159">
      <w:pPr>
        <w:pStyle w:val="DefenceHeading2"/>
      </w:pPr>
      <w:bookmarkStart w:id="1698" w:name="_Ref41822463"/>
      <w:bookmarkStart w:id="1699" w:name="_Toc209542542"/>
      <w:r w:rsidRPr="00F94C5E">
        <w:t>Address for Service</w:t>
      </w:r>
      <w:bookmarkEnd w:id="1698"/>
      <w:bookmarkEnd w:id="1699"/>
    </w:p>
    <w:p w14:paraId="7961045E" w14:textId="77777777" w:rsidR="000324B4" w:rsidRPr="00F94C5E" w:rsidRDefault="000324B4" w:rsidP="00C9671B">
      <w:pPr>
        <w:pStyle w:val="DefenceNormal"/>
      </w:pPr>
      <w:r w:rsidRPr="00F94C5E">
        <w:t>Any notice to be given or</w:t>
      </w:r>
      <w:r w:rsidR="00731CC7" w:rsidRPr="00F94C5E">
        <w:t xml:space="preserve"> </w:t>
      </w:r>
      <w:r w:rsidRPr="00F94C5E">
        <w:t>serve</w:t>
      </w:r>
      <w:r w:rsidR="000C69B5" w:rsidRPr="00F94C5E">
        <w:t>d</w:t>
      </w:r>
      <w:r w:rsidRPr="00F94C5E">
        <w:t xml:space="preserve"> under or arising out of a provision of th</w:t>
      </w:r>
      <w:r w:rsidR="00B52CB6">
        <w:t>e</w:t>
      </w:r>
      <w:r w:rsidRPr="00F94C5E">
        <w:t xml:space="preserve"> </w:t>
      </w:r>
      <w:r w:rsidR="00BC559D" w:rsidRPr="001D4FAF">
        <w:rPr>
          <w:szCs w:val="22"/>
        </w:rPr>
        <w:t>Subcontract</w:t>
      </w:r>
      <w:r w:rsidR="00BC559D" w:rsidRPr="00F94C5E">
        <w:t xml:space="preserve"> </w:t>
      </w:r>
      <w:r w:rsidRPr="00F94C5E">
        <w:t>must:</w:t>
      </w:r>
    </w:p>
    <w:p w14:paraId="19F1712D" w14:textId="77777777" w:rsidR="000324B4" w:rsidRPr="00F94C5E" w:rsidRDefault="000324B4" w:rsidP="00125159">
      <w:pPr>
        <w:pStyle w:val="DefenceHeading3"/>
      </w:pPr>
      <w:r w:rsidRPr="00F94C5E">
        <w:t>be in writing;</w:t>
      </w:r>
    </w:p>
    <w:p w14:paraId="5E8F9BE5" w14:textId="2DC71A5A" w:rsidR="00CB75E7" w:rsidRPr="00F94C5E" w:rsidRDefault="000324B4" w:rsidP="00125159">
      <w:pPr>
        <w:pStyle w:val="DefenceHeading3"/>
      </w:pPr>
      <w:bookmarkStart w:id="1700" w:name="_Ref468804591"/>
      <w:r w:rsidRPr="00F94C5E">
        <w:t xml:space="preserve">be </w:t>
      </w:r>
      <w:r w:rsidR="00CB75E7" w:rsidRPr="00F94C5E">
        <w:t>delivered by hand</w:t>
      </w:r>
      <w:r w:rsidRPr="00F94C5E">
        <w:t xml:space="preserve">, </w:t>
      </w:r>
      <w:r w:rsidR="00CB75E7" w:rsidRPr="00F94C5E">
        <w:t>sent by prepaid</w:t>
      </w:r>
      <w:r w:rsidR="00A87D58" w:rsidRPr="00F94C5E">
        <w:t xml:space="preserve"> express</w:t>
      </w:r>
      <w:r w:rsidR="00CB75E7" w:rsidRPr="00F94C5E">
        <w:t xml:space="preserve"> post or</w:t>
      </w:r>
      <w:r w:rsidRPr="00F94C5E">
        <w:t xml:space="preserve"> </w:t>
      </w:r>
      <w:r w:rsidR="0040384C">
        <w:t>sent by email</w:t>
      </w:r>
      <w:r w:rsidR="0040384C" w:rsidRPr="00F94C5E">
        <w:t xml:space="preserve"> </w:t>
      </w:r>
      <w:r w:rsidR="00AD20A7" w:rsidRPr="00F94C5E">
        <w:t>(except f</w:t>
      </w:r>
      <w:r w:rsidR="0040384C">
        <w:t xml:space="preserve">or notices under clauses </w:t>
      </w:r>
      <w:r w:rsidR="006C549F">
        <w:fldChar w:fldCharType="begin"/>
      </w:r>
      <w:r w:rsidR="006C549F">
        <w:instrText xml:space="preserve"> REF _Ref468804552 \r \h </w:instrText>
      </w:r>
      <w:r w:rsidR="006C549F">
        <w:fldChar w:fldCharType="separate"/>
      </w:r>
      <w:r w:rsidR="00755617">
        <w:t>12</w:t>
      </w:r>
      <w:r w:rsidR="006C549F">
        <w:fldChar w:fldCharType="end"/>
      </w:r>
      <w:r w:rsidR="0040384C">
        <w:t xml:space="preserve"> and </w:t>
      </w:r>
      <w:r w:rsidR="006C549F">
        <w:fldChar w:fldCharType="begin"/>
      </w:r>
      <w:r w:rsidR="006C549F">
        <w:instrText xml:space="preserve"> REF _Ref462406651 \r \h </w:instrText>
      </w:r>
      <w:r w:rsidR="006C549F">
        <w:fldChar w:fldCharType="separate"/>
      </w:r>
      <w:r w:rsidR="00755617">
        <w:t>13</w:t>
      </w:r>
      <w:r w:rsidR="006C549F">
        <w:fldChar w:fldCharType="end"/>
      </w:r>
      <w:r w:rsidR="00AD20A7" w:rsidRPr="00F94C5E">
        <w:t xml:space="preserve"> which</w:t>
      </w:r>
      <w:r w:rsidR="0040384C">
        <w:t>, if sent by email</w:t>
      </w:r>
      <w:r w:rsidR="00263327">
        <w:t>,</w:t>
      </w:r>
      <w:r w:rsidR="00AD20A7" w:rsidRPr="00F94C5E">
        <w:t xml:space="preserve"> must</w:t>
      </w:r>
      <w:r w:rsidR="0040384C">
        <w:t xml:space="preserve"> addi</w:t>
      </w:r>
      <w:r w:rsidR="005323B5">
        <w:t>tionally</w:t>
      </w:r>
      <w:r w:rsidR="00AD20A7" w:rsidRPr="00F94C5E">
        <w:t xml:space="preserve"> be delivered by hand or sent by prepaid </w:t>
      </w:r>
      <w:r w:rsidR="006526C5" w:rsidRPr="00F94C5E">
        <w:t xml:space="preserve">express </w:t>
      </w:r>
      <w:r w:rsidR="00C912CD">
        <w:t>post)</w:t>
      </w:r>
      <w:r w:rsidR="00263327">
        <w:t xml:space="preserve"> </w:t>
      </w:r>
      <w:r w:rsidR="00CB75E7" w:rsidRPr="00F94C5E">
        <w:t xml:space="preserve">to the relevant address or </w:t>
      </w:r>
      <w:r w:rsidR="00AD20A7" w:rsidRPr="00F94C5E">
        <w:t>email address</w:t>
      </w:r>
      <w:r w:rsidR="00CB75E7" w:rsidRPr="00F94C5E">
        <w:t>:</w:t>
      </w:r>
      <w:bookmarkEnd w:id="1700"/>
    </w:p>
    <w:p w14:paraId="465C8425" w14:textId="77777777" w:rsidR="00CB75E7" w:rsidRPr="00F94C5E" w:rsidRDefault="00AD20A7" w:rsidP="000324B4">
      <w:pPr>
        <w:pStyle w:val="DefenceHeading4"/>
      </w:pPr>
      <w:bookmarkStart w:id="1701" w:name="_Ref125791282"/>
      <w:r w:rsidRPr="00F94C5E">
        <w:t xml:space="preserve">specified </w:t>
      </w:r>
      <w:r w:rsidR="00CB75E7" w:rsidRPr="00F94C5E">
        <w:t xml:space="preserve">in the </w:t>
      </w:r>
      <w:r w:rsidR="006239AF" w:rsidRPr="001D4FAF">
        <w:t>Subcontract Particulars</w:t>
      </w:r>
      <w:r w:rsidR="00CB75E7" w:rsidRPr="00F94C5E">
        <w:t>; or</w:t>
      </w:r>
      <w:bookmarkEnd w:id="1701"/>
      <w:r w:rsidR="00CB75E7" w:rsidRPr="00F94C5E">
        <w:t xml:space="preserve"> </w:t>
      </w:r>
    </w:p>
    <w:p w14:paraId="6646651E" w14:textId="77777777" w:rsidR="00CB75E7" w:rsidRPr="00F94C5E" w:rsidRDefault="00CB75E7" w:rsidP="000324B4">
      <w:pPr>
        <w:pStyle w:val="DefenceHeading4"/>
      </w:pPr>
      <w:r w:rsidRPr="00F94C5E">
        <w:t xml:space="preserve">last notified in writing to the party giving </w:t>
      </w:r>
      <w:r w:rsidR="000324B4" w:rsidRPr="00F94C5E">
        <w:t xml:space="preserve">or serving </w:t>
      </w:r>
      <w:r w:rsidRPr="00F94C5E">
        <w:t>the notice,</w:t>
      </w:r>
    </w:p>
    <w:p w14:paraId="35A21C65" w14:textId="77777777" w:rsidR="00CB75E7" w:rsidRPr="00F94C5E" w:rsidRDefault="00CB75E7" w:rsidP="00E106B8">
      <w:pPr>
        <w:pStyle w:val="DefenceNormal"/>
        <w:rPr>
          <w:szCs w:val="22"/>
        </w:rPr>
      </w:pPr>
      <w:r w:rsidRPr="00F94C5E">
        <w:rPr>
          <w:szCs w:val="22"/>
        </w:rPr>
        <w:t>for the party to whom or upon which the notice is to be given or served</w:t>
      </w:r>
      <w:r w:rsidR="000324B4" w:rsidRPr="00F94C5E">
        <w:rPr>
          <w:szCs w:val="22"/>
        </w:rPr>
        <w:t xml:space="preserve">; </w:t>
      </w:r>
    </w:p>
    <w:p w14:paraId="27282922" w14:textId="77777777" w:rsidR="00AD20A7" w:rsidRPr="00F94C5E" w:rsidRDefault="000324B4" w:rsidP="00125159">
      <w:pPr>
        <w:pStyle w:val="DefenceHeading3"/>
      </w:pPr>
      <w:r w:rsidRPr="00F94C5E">
        <w:t>be signed by the party giving or serving the notice or (on the party's behalf) by the solicitor for or attorney, director, secretary or authorised agent of the party giving or serving the notice</w:t>
      </w:r>
      <w:r w:rsidR="00AD20A7" w:rsidRPr="00F94C5E">
        <w:t>; and</w:t>
      </w:r>
    </w:p>
    <w:p w14:paraId="4ABEBA0B" w14:textId="77777777" w:rsidR="00AD20A7" w:rsidRPr="00F94C5E" w:rsidRDefault="00AD20A7" w:rsidP="00992A6A">
      <w:pPr>
        <w:pStyle w:val="DefenceHeading3"/>
      </w:pPr>
      <w:r w:rsidRPr="00F94C5E">
        <w:t>in the case of notices sent by email:</w:t>
      </w:r>
    </w:p>
    <w:p w14:paraId="11F416C9" w14:textId="77777777" w:rsidR="00AD20A7" w:rsidRPr="00F94C5E" w:rsidRDefault="00AD20A7" w:rsidP="00951194">
      <w:pPr>
        <w:pStyle w:val="DefenceHeading4"/>
        <w:numPr>
          <w:ilvl w:val="3"/>
          <w:numId w:val="17"/>
        </w:numPr>
      </w:pPr>
      <w:bookmarkStart w:id="1702" w:name="_BPDC_PR_INS_2998"/>
      <w:bookmarkEnd w:id="1702"/>
      <w:r w:rsidRPr="00F94C5E">
        <w:t>be in Portable Document Format (</w:t>
      </w:r>
      <w:r w:rsidRPr="00F94C5E">
        <w:rPr>
          <w:b/>
        </w:rPr>
        <w:t>pdf</w:t>
      </w:r>
      <w:r w:rsidRPr="00F94C5E">
        <w:t xml:space="preserve">) and appended as an attachment to the email; and </w:t>
      </w:r>
    </w:p>
    <w:p w14:paraId="5C1AC7E1" w14:textId="2E41AC61" w:rsidR="000324B4" w:rsidRPr="00F94C5E" w:rsidRDefault="00AD20A7" w:rsidP="00951194">
      <w:pPr>
        <w:pStyle w:val="DefenceHeading4"/>
        <w:numPr>
          <w:ilvl w:val="3"/>
          <w:numId w:val="17"/>
        </w:numPr>
      </w:pPr>
      <w:r w:rsidRPr="00F94C5E">
        <w:t xml:space="preserve">include the words "This is a notice under clause </w:t>
      </w:r>
      <w:r w:rsidR="001F6C0B">
        <w:fldChar w:fldCharType="begin"/>
      </w:r>
      <w:r w:rsidR="001F6C0B">
        <w:instrText xml:space="preserve"> REF _Ref4182</w:instrText>
      </w:r>
      <w:r w:rsidR="001F6C0B">
        <w:instrText xml:space="preserve">2463 \w </w:instrText>
      </w:r>
      <w:r w:rsidR="001F6C0B">
        <w:fldChar w:fldCharType="separate"/>
      </w:r>
      <w:r w:rsidR="00755617">
        <w:t>14.7</w:t>
      </w:r>
      <w:r w:rsidR="001F6C0B">
        <w:fldChar w:fldCharType="end"/>
      </w:r>
      <w:r w:rsidRPr="00F94C5E">
        <w:t xml:space="preserve"> of the </w:t>
      </w:r>
      <w:r w:rsidR="00BC559D" w:rsidRPr="001D4FAF">
        <w:rPr>
          <w:szCs w:val="22"/>
        </w:rPr>
        <w:t>Subcontract</w:t>
      </w:r>
      <w:r w:rsidRPr="00F94C5E">
        <w:t>" in the subject field of the email</w:t>
      </w:r>
      <w:r w:rsidR="000324B4" w:rsidRPr="00F94C5E">
        <w:t>.</w:t>
      </w:r>
    </w:p>
    <w:p w14:paraId="0A72D8AF" w14:textId="77777777" w:rsidR="00CB75E7" w:rsidRPr="00F94C5E" w:rsidRDefault="00CB75E7" w:rsidP="00125159">
      <w:pPr>
        <w:pStyle w:val="DefenceHeading2"/>
      </w:pPr>
      <w:bookmarkStart w:id="1703" w:name="_Toc209542543"/>
      <w:r w:rsidRPr="00F94C5E">
        <w:lastRenderedPageBreak/>
        <w:t>Receipt</w:t>
      </w:r>
      <w:r w:rsidR="000324B4" w:rsidRPr="00F94C5E">
        <w:t xml:space="preserve"> of Notices</w:t>
      </w:r>
      <w:bookmarkEnd w:id="1703"/>
    </w:p>
    <w:p w14:paraId="72EF7229" w14:textId="49F21B09" w:rsidR="00CB75E7" w:rsidRPr="00F94C5E" w:rsidRDefault="005323B5" w:rsidP="00951194">
      <w:pPr>
        <w:pStyle w:val="DefenceHeading3"/>
        <w:numPr>
          <w:ilvl w:val="2"/>
          <w:numId w:val="16"/>
        </w:numPr>
      </w:pPr>
      <w:bookmarkStart w:id="1704" w:name="_Ref468804609"/>
      <w:r>
        <w:rPr>
          <w:szCs w:val="22"/>
        </w:rPr>
        <w:t xml:space="preserve">Subject </w:t>
      </w:r>
      <w:r w:rsidR="006C549F">
        <w:rPr>
          <w:szCs w:val="22"/>
        </w:rPr>
        <w:t xml:space="preserve">to </w:t>
      </w:r>
      <w:r w:rsidR="006C549F" w:rsidRPr="006C549F">
        <w:t>paragraph</w:t>
      </w:r>
      <w:r w:rsidR="006C549F">
        <w:rPr>
          <w:szCs w:val="22"/>
        </w:rPr>
        <w:t xml:space="preserve"> </w:t>
      </w:r>
      <w:r w:rsidR="006C549F">
        <w:rPr>
          <w:szCs w:val="22"/>
        </w:rPr>
        <w:fldChar w:fldCharType="begin"/>
      </w:r>
      <w:r w:rsidR="006C549F">
        <w:rPr>
          <w:szCs w:val="22"/>
        </w:rPr>
        <w:instrText xml:space="preserve"> REF _Ref468804515 \r \h </w:instrText>
      </w:r>
      <w:r w:rsidR="006C549F">
        <w:rPr>
          <w:szCs w:val="22"/>
        </w:rPr>
      </w:r>
      <w:r w:rsidR="006C549F">
        <w:rPr>
          <w:szCs w:val="22"/>
        </w:rPr>
        <w:fldChar w:fldCharType="separate"/>
      </w:r>
      <w:r w:rsidR="00755617">
        <w:rPr>
          <w:szCs w:val="22"/>
        </w:rPr>
        <w:t>(b)</w:t>
      </w:r>
      <w:r w:rsidR="006C549F">
        <w:rPr>
          <w:szCs w:val="22"/>
        </w:rPr>
        <w:fldChar w:fldCharType="end"/>
      </w:r>
      <w:r w:rsidR="006C549F">
        <w:rPr>
          <w:szCs w:val="22"/>
        </w:rPr>
        <w:t>, a</w:t>
      </w:r>
      <w:r w:rsidR="00CB75E7" w:rsidRPr="00F94C5E">
        <w:rPr>
          <w:szCs w:val="22"/>
        </w:rPr>
        <w:t xml:space="preserve"> notice </w:t>
      </w:r>
      <w:r w:rsidR="000324B4" w:rsidRPr="00F94C5E">
        <w:rPr>
          <w:szCs w:val="22"/>
        </w:rPr>
        <w:t xml:space="preserve">given </w:t>
      </w:r>
      <w:r w:rsidR="00CB75E7" w:rsidRPr="00F94C5E">
        <w:rPr>
          <w:szCs w:val="22"/>
        </w:rPr>
        <w:t xml:space="preserve">or </w:t>
      </w:r>
      <w:r w:rsidR="000324B4" w:rsidRPr="00F94C5E">
        <w:rPr>
          <w:szCs w:val="22"/>
        </w:rPr>
        <w:t xml:space="preserve">served </w:t>
      </w:r>
      <w:r w:rsidR="00CB75E7" w:rsidRPr="00F94C5E">
        <w:rPr>
          <w:szCs w:val="22"/>
        </w:rPr>
        <w:t xml:space="preserve">in accordance with clause </w:t>
      </w:r>
      <w:r w:rsidR="0038243E" w:rsidRPr="00F94C5E">
        <w:rPr>
          <w:szCs w:val="22"/>
        </w:rPr>
        <w:fldChar w:fldCharType="begin"/>
      </w:r>
      <w:r w:rsidR="0038243E" w:rsidRPr="00F94C5E">
        <w:rPr>
          <w:szCs w:val="22"/>
        </w:rPr>
        <w:instrText xml:space="preserve"> REF _Ref41822463 \w \h </w:instrText>
      </w:r>
      <w:r w:rsidR="0038243E" w:rsidRPr="00F94C5E">
        <w:rPr>
          <w:szCs w:val="22"/>
        </w:rPr>
      </w:r>
      <w:r w:rsidR="0038243E" w:rsidRPr="00F94C5E">
        <w:rPr>
          <w:szCs w:val="22"/>
        </w:rPr>
        <w:fldChar w:fldCharType="separate"/>
      </w:r>
      <w:r w:rsidR="00755617">
        <w:rPr>
          <w:szCs w:val="22"/>
        </w:rPr>
        <w:t>14.7</w:t>
      </w:r>
      <w:r w:rsidR="0038243E" w:rsidRPr="00F94C5E">
        <w:rPr>
          <w:szCs w:val="22"/>
        </w:rPr>
        <w:fldChar w:fldCharType="end"/>
      </w:r>
      <w:r w:rsidR="000324B4" w:rsidRPr="00F94C5E">
        <w:rPr>
          <w:szCs w:val="22"/>
        </w:rPr>
        <w:t xml:space="preserve"> is taken to be </w:t>
      </w:r>
      <w:r w:rsidR="00CB75E7" w:rsidRPr="00F94C5E">
        <w:rPr>
          <w:szCs w:val="22"/>
        </w:rPr>
        <w:t>received</w:t>
      </w:r>
      <w:r w:rsidR="000324B4" w:rsidRPr="00F94C5E">
        <w:rPr>
          <w:szCs w:val="22"/>
        </w:rPr>
        <w:t xml:space="preserve"> by the party </w:t>
      </w:r>
      <w:r w:rsidR="000F57A9" w:rsidRPr="00F94C5E">
        <w:rPr>
          <w:szCs w:val="22"/>
        </w:rPr>
        <w:t>to whom or upon whom the notice is given or served in the case of</w:t>
      </w:r>
      <w:r w:rsidR="00CB75E7" w:rsidRPr="00F94C5E">
        <w:rPr>
          <w:szCs w:val="22"/>
        </w:rPr>
        <w:t>:</w:t>
      </w:r>
      <w:bookmarkEnd w:id="1704"/>
    </w:p>
    <w:p w14:paraId="66FB7EC3" w14:textId="77777777" w:rsidR="000F57A9" w:rsidRPr="00F94C5E" w:rsidRDefault="000F57A9" w:rsidP="00951194">
      <w:pPr>
        <w:pStyle w:val="DefenceHeading3"/>
        <w:numPr>
          <w:ilvl w:val="3"/>
          <w:numId w:val="16"/>
        </w:numPr>
      </w:pPr>
      <w:r w:rsidRPr="00F94C5E">
        <w:t>delivery by hand, on delivery</w:t>
      </w:r>
      <w:r w:rsidR="004F6DCA" w:rsidRPr="00F94C5E">
        <w:t>;</w:t>
      </w:r>
    </w:p>
    <w:p w14:paraId="593AE005" w14:textId="77777777" w:rsidR="00CB75E7" w:rsidRPr="00F94C5E" w:rsidRDefault="000F57A9" w:rsidP="00951194">
      <w:pPr>
        <w:pStyle w:val="DefenceHeading3"/>
        <w:numPr>
          <w:ilvl w:val="3"/>
          <w:numId w:val="16"/>
        </w:numPr>
      </w:pPr>
      <w:r w:rsidRPr="00F94C5E">
        <w:t xml:space="preserve">prepaid </w:t>
      </w:r>
      <w:r w:rsidR="00A87D58" w:rsidRPr="00F94C5E">
        <w:t xml:space="preserve">express </w:t>
      </w:r>
      <w:r w:rsidRPr="00F94C5E">
        <w:t xml:space="preserve">post sent to an address in the same country, on the </w:t>
      </w:r>
      <w:r w:rsidR="00A87D58" w:rsidRPr="00F94C5E">
        <w:t xml:space="preserve">fifth </w:t>
      </w:r>
      <w:r w:rsidRPr="00F94C5E">
        <w:t xml:space="preserve">day after the </w:t>
      </w:r>
      <w:r w:rsidR="000C69B5" w:rsidRPr="00F94C5E">
        <w:t xml:space="preserve">date </w:t>
      </w:r>
      <w:r w:rsidRPr="00F94C5E">
        <w:t>of posting</w:t>
      </w:r>
      <w:r w:rsidR="00CB75E7" w:rsidRPr="00F94C5E">
        <w:t>;</w:t>
      </w:r>
    </w:p>
    <w:p w14:paraId="42B11036" w14:textId="77777777" w:rsidR="00CB75E7" w:rsidRPr="00F94C5E" w:rsidRDefault="000F57A9" w:rsidP="00951194">
      <w:pPr>
        <w:pStyle w:val="DefenceHeading3"/>
        <w:numPr>
          <w:ilvl w:val="3"/>
          <w:numId w:val="16"/>
        </w:numPr>
      </w:pPr>
      <w:r w:rsidRPr="00F94C5E">
        <w:t xml:space="preserve">prepaid </w:t>
      </w:r>
      <w:r w:rsidR="00A87D58" w:rsidRPr="00F94C5E">
        <w:t xml:space="preserve">express </w:t>
      </w:r>
      <w:r w:rsidRPr="00F94C5E">
        <w:t xml:space="preserve">post sent to an address in another country, on the </w:t>
      </w:r>
      <w:r w:rsidR="00A87D58" w:rsidRPr="00F94C5E">
        <w:t xml:space="preserve">seventh </w:t>
      </w:r>
      <w:r w:rsidRPr="00F94C5E">
        <w:t>day after the date of posting</w:t>
      </w:r>
      <w:r w:rsidR="00CB75E7" w:rsidRPr="00F94C5E">
        <w:t>; and</w:t>
      </w:r>
    </w:p>
    <w:p w14:paraId="1DC7ACC7" w14:textId="77777777" w:rsidR="00AD20A7" w:rsidRPr="00F94C5E" w:rsidRDefault="00AD20A7" w:rsidP="00951194">
      <w:pPr>
        <w:pStyle w:val="DefenceHeading3"/>
        <w:numPr>
          <w:ilvl w:val="3"/>
          <w:numId w:val="16"/>
        </w:numPr>
      </w:pPr>
      <w:r w:rsidRPr="00F94C5E">
        <w:t>email, the earlier of:</w:t>
      </w:r>
    </w:p>
    <w:p w14:paraId="103C1ADF" w14:textId="3038A6A7" w:rsidR="00AD20A7" w:rsidRPr="00F94C5E" w:rsidRDefault="00AD20A7" w:rsidP="00951194">
      <w:pPr>
        <w:pStyle w:val="DefenceHeading4"/>
        <w:numPr>
          <w:ilvl w:val="4"/>
          <w:numId w:val="16"/>
        </w:numPr>
      </w:pPr>
      <w:bookmarkStart w:id="1705" w:name="_BPDC_LN_INS_2989"/>
      <w:bookmarkStart w:id="1706" w:name="_BPDC_PR_INS_2990"/>
      <w:bookmarkEnd w:id="1705"/>
      <w:bookmarkEnd w:id="1706"/>
      <w:r w:rsidRPr="00F94C5E">
        <w:t xml:space="preserve">delivery to the email address to which it </w:t>
      </w:r>
      <w:r w:rsidR="0059490D">
        <w:t>was</w:t>
      </w:r>
      <w:r w:rsidRPr="00F94C5E">
        <w:t xml:space="preserve"> sent; </w:t>
      </w:r>
      <w:r w:rsidR="00EE0493">
        <w:t>and</w:t>
      </w:r>
    </w:p>
    <w:p w14:paraId="6CDFA8E9" w14:textId="77777777" w:rsidR="00AD20A7" w:rsidRDefault="00AD20A7" w:rsidP="00951194">
      <w:pPr>
        <w:pStyle w:val="DefenceHeading4"/>
        <w:numPr>
          <w:ilvl w:val="4"/>
          <w:numId w:val="16"/>
        </w:numPr>
      </w:pPr>
      <w:bookmarkStart w:id="1707" w:name="_BPDC_LN_INS_2987"/>
      <w:bookmarkStart w:id="1708" w:name="_BPDC_PR_INS_2988"/>
      <w:bookmarkEnd w:id="1707"/>
      <w:bookmarkEnd w:id="1708"/>
      <w:r w:rsidRPr="00F94C5E">
        <w:t>one hour after the email enters the server of the email address to which it was sent, provided that no delivery or transmission error is received by the sender within one hour of the time of sending shown on the "sent" email.</w:t>
      </w:r>
    </w:p>
    <w:p w14:paraId="5B5FF2EC" w14:textId="632664EA" w:rsidR="006C549F" w:rsidRPr="007634C8" w:rsidRDefault="006C549F" w:rsidP="00951194">
      <w:pPr>
        <w:pStyle w:val="DefenceHeading3"/>
        <w:numPr>
          <w:ilvl w:val="2"/>
          <w:numId w:val="16"/>
        </w:numPr>
      </w:pPr>
      <w:bookmarkStart w:id="1709" w:name="_Ref468804515"/>
      <w:bookmarkStart w:id="1710" w:name="_Ref467496752"/>
      <w:r w:rsidRPr="007634C8">
        <w:t xml:space="preserve">In the case of notices under clauses </w:t>
      </w:r>
      <w:r>
        <w:fldChar w:fldCharType="begin"/>
      </w:r>
      <w:r>
        <w:instrText xml:space="preserve"> REF _Ref468804552 \r \h </w:instrText>
      </w:r>
      <w:r>
        <w:fldChar w:fldCharType="separate"/>
      </w:r>
      <w:r w:rsidR="00755617">
        <w:t>12</w:t>
      </w:r>
      <w:r>
        <w:fldChar w:fldCharType="end"/>
      </w:r>
      <w:r>
        <w:t xml:space="preserve"> and </w:t>
      </w:r>
      <w:r>
        <w:fldChar w:fldCharType="begin"/>
      </w:r>
      <w:r>
        <w:instrText xml:space="preserve"> REF _Ref462406651 \r \h </w:instrText>
      </w:r>
      <w:r>
        <w:fldChar w:fldCharType="separate"/>
      </w:r>
      <w:r w:rsidR="00755617">
        <w:t>13</w:t>
      </w:r>
      <w:r>
        <w:fldChar w:fldCharType="end"/>
      </w:r>
      <w:r w:rsidRPr="007634C8">
        <w:t xml:space="preserve">, if the notice is sent by email as well as being delivered by hand or sent by prepaid express post in accordance with clause </w:t>
      </w:r>
      <w:r>
        <w:fldChar w:fldCharType="begin"/>
      </w:r>
      <w:r>
        <w:instrText xml:space="preserve"> REF _Ref468804591 \r \h </w:instrText>
      </w:r>
      <w:r>
        <w:fldChar w:fldCharType="separate"/>
      </w:r>
      <w:r w:rsidR="00755617">
        <w:t>14.7(b)</w:t>
      </w:r>
      <w:r>
        <w:fldChar w:fldCharType="end"/>
      </w:r>
      <w:r w:rsidRPr="007634C8">
        <w:t>, the notice is taken to be received by the party to whom or upon whom the notice is given or served on the earlier of:</w:t>
      </w:r>
      <w:bookmarkEnd w:id="1709"/>
    </w:p>
    <w:p w14:paraId="0AF72061" w14:textId="77777777" w:rsidR="006C549F" w:rsidRPr="007634C8" w:rsidRDefault="006C549F" w:rsidP="00951194">
      <w:pPr>
        <w:pStyle w:val="DefenceHeading4"/>
        <w:numPr>
          <w:ilvl w:val="3"/>
          <w:numId w:val="16"/>
        </w:numPr>
      </w:pPr>
      <w:r w:rsidRPr="007634C8">
        <w:t>the date the notice sent by email is taken to be received; or</w:t>
      </w:r>
    </w:p>
    <w:p w14:paraId="45A1D825" w14:textId="77777777" w:rsidR="006C549F" w:rsidRPr="007634C8" w:rsidRDefault="006C549F" w:rsidP="00951194">
      <w:pPr>
        <w:pStyle w:val="DefenceHeading4"/>
        <w:numPr>
          <w:ilvl w:val="3"/>
          <w:numId w:val="16"/>
        </w:numPr>
      </w:pPr>
      <w:r w:rsidRPr="007634C8">
        <w:t>the date the notice delivered by hand or sent by prepaid express post is taken to be received,</w:t>
      </w:r>
    </w:p>
    <w:p w14:paraId="6CEDD20A" w14:textId="7F33226C" w:rsidR="006C549F" w:rsidRDefault="006C549F" w:rsidP="001A7C12">
      <w:pPr>
        <w:pStyle w:val="DefenceIndent"/>
      </w:pPr>
      <w:r w:rsidRPr="007634C8">
        <w:t xml:space="preserve">as determined in accordance with paragraph </w:t>
      </w:r>
      <w:r>
        <w:fldChar w:fldCharType="begin"/>
      </w:r>
      <w:r>
        <w:instrText xml:space="preserve"> REF _Ref468804609 \r \h </w:instrText>
      </w:r>
      <w:r w:rsidR="001A7C12">
        <w:instrText xml:space="preserve"> \* MERGEFORMAT </w:instrText>
      </w:r>
      <w:r>
        <w:fldChar w:fldCharType="separate"/>
      </w:r>
      <w:r w:rsidR="00755617">
        <w:t>(a)</w:t>
      </w:r>
      <w:r>
        <w:fldChar w:fldCharType="end"/>
      </w:r>
      <w:r w:rsidRPr="007634C8">
        <w:t>.</w:t>
      </w:r>
    </w:p>
    <w:p w14:paraId="7A9FB839" w14:textId="1CA46B82" w:rsidR="00CB75E7" w:rsidRDefault="000A630F" w:rsidP="00125159">
      <w:pPr>
        <w:pStyle w:val="DefenceHeading1"/>
      </w:pPr>
      <w:bookmarkStart w:id="1711" w:name="_Ref41822512"/>
      <w:bookmarkEnd w:id="1710"/>
      <w:r w:rsidRPr="00F94C5E">
        <w:br w:type="page"/>
      </w:r>
      <w:bookmarkStart w:id="1712" w:name="_Toc209542544"/>
      <w:bookmarkEnd w:id="1711"/>
      <w:r w:rsidR="00BF438E" w:rsidRPr="000C45F9">
        <w:lastRenderedPageBreak/>
        <w:t>WHOLE OF LIFE</w:t>
      </w:r>
      <w:r w:rsidR="0039210E" w:rsidRPr="000C45F9">
        <w:t xml:space="preserve"> and the HOTO process</w:t>
      </w:r>
      <w:bookmarkEnd w:id="1712"/>
    </w:p>
    <w:p w14:paraId="5C6B66CE" w14:textId="77777777" w:rsidR="00500F2E" w:rsidRPr="00F94C5E" w:rsidRDefault="00263E0C" w:rsidP="00125159">
      <w:pPr>
        <w:pStyle w:val="DefenceHeading2"/>
      </w:pPr>
      <w:bookmarkStart w:id="1713" w:name="_Toc209542545"/>
      <w:r w:rsidRPr="00F94C5E">
        <w:t>General</w:t>
      </w:r>
      <w:bookmarkEnd w:id="1713"/>
      <w:r w:rsidRPr="00F94C5E">
        <w:t xml:space="preserve"> </w:t>
      </w:r>
    </w:p>
    <w:p w14:paraId="155DE697" w14:textId="019BD80E" w:rsidR="00500F2E" w:rsidRPr="00F94C5E" w:rsidRDefault="00500F2E" w:rsidP="003E25CB">
      <w:pPr>
        <w:pStyle w:val="DefenceNormal"/>
      </w:pPr>
      <w:r w:rsidRPr="00F94C5E">
        <w:t xml:space="preserve">Without limiting the </w:t>
      </w:r>
      <w:r w:rsidRPr="001D4FAF">
        <w:t>Consultant's</w:t>
      </w:r>
      <w:r w:rsidRPr="00F94C5E">
        <w:t xml:space="preserve"> obligations under the</w:t>
      </w:r>
      <w:r w:rsidR="00055BD9" w:rsidRPr="00F94C5E">
        <w:rPr>
          <w:szCs w:val="22"/>
        </w:rPr>
        <w:t xml:space="preserve"> </w:t>
      </w:r>
      <w:r w:rsidR="00BC559D" w:rsidRPr="001D4FAF">
        <w:rPr>
          <w:szCs w:val="22"/>
        </w:rPr>
        <w:t>Subcontract</w:t>
      </w:r>
      <w:r w:rsidR="00BC559D" w:rsidRPr="00F94C5E">
        <w:t xml:space="preserve"> </w:t>
      </w:r>
      <w:r w:rsidR="00CE372F" w:rsidRPr="00F94C5E">
        <w:t>or otherwise at law or in equity,</w:t>
      </w:r>
      <w:r w:rsidRPr="00F94C5E">
        <w:t xml:space="preserve"> the </w:t>
      </w:r>
      <w:r w:rsidR="00A10294" w:rsidRPr="001D4FAF">
        <w:t>Consultant</w:t>
      </w:r>
      <w:r w:rsidRPr="00F94C5E">
        <w:t xml:space="preserve"> must </w:t>
      </w:r>
      <w:r w:rsidR="00263E0C" w:rsidRPr="00F94C5E">
        <w:t xml:space="preserve">prepare the </w:t>
      </w:r>
      <w:r w:rsidR="00FE5EA1" w:rsidRPr="001D4FAF">
        <w:t>Design Documentation</w:t>
      </w:r>
      <w:r w:rsidR="00263E0C" w:rsidRPr="00F94C5E">
        <w:t xml:space="preserve"> and </w:t>
      </w:r>
      <w:r w:rsidRPr="00F94C5E">
        <w:t xml:space="preserve">carry out the </w:t>
      </w:r>
      <w:r w:rsidR="00F42400" w:rsidRPr="001D4FAF">
        <w:t>Services</w:t>
      </w:r>
      <w:r w:rsidRPr="00F94C5E">
        <w:t xml:space="preserve"> in a manner which</w:t>
      </w:r>
      <w:r w:rsidR="00EE0493">
        <w:t xml:space="preserve"> </w:t>
      </w:r>
      <w:r w:rsidR="002E1E6F" w:rsidRPr="00F94C5E">
        <w:t xml:space="preserve">maximises the achievement of </w:t>
      </w:r>
      <w:r w:rsidR="00263E0C" w:rsidRPr="00F94C5E">
        <w:t xml:space="preserve">the </w:t>
      </w:r>
      <w:r w:rsidR="00263E0C" w:rsidRPr="001D4FAF">
        <w:t>WOL Objectives</w:t>
      </w:r>
      <w:r w:rsidR="00263E0C" w:rsidRPr="00F94C5E">
        <w:t>.</w:t>
      </w:r>
    </w:p>
    <w:p w14:paraId="4E63DD63" w14:textId="77777777" w:rsidR="00500F2E" w:rsidRPr="00F94C5E" w:rsidRDefault="00500F2E" w:rsidP="00125159">
      <w:pPr>
        <w:pStyle w:val="DefenceHeading2"/>
      </w:pPr>
      <w:bookmarkStart w:id="1714" w:name="_Toc209542546"/>
      <w:r w:rsidRPr="00F94C5E">
        <w:t>Consultation</w:t>
      </w:r>
      <w:bookmarkEnd w:id="1714"/>
    </w:p>
    <w:p w14:paraId="6830F116" w14:textId="77777777" w:rsidR="00500F2E" w:rsidRPr="00F94C5E" w:rsidRDefault="00825C82" w:rsidP="00E106B8">
      <w:pPr>
        <w:pStyle w:val="DefenceNormal"/>
      </w:pPr>
      <w:r w:rsidRPr="00F94C5E">
        <w:t xml:space="preserve">The </w:t>
      </w:r>
      <w:r w:rsidR="00A10294" w:rsidRPr="001D4FAF">
        <w:t>Consultant</w:t>
      </w:r>
      <w:r w:rsidR="00500F2E" w:rsidRPr="00F94C5E">
        <w:t xml:space="preserve"> must meet </w:t>
      </w:r>
      <w:r w:rsidR="00CE372F" w:rsidRPr="00F94C5E">
        <w:t xml:space="preserve">with the </w:t>
      </w:r>
      <w:r w:rsidR="00C3421A" w:rsidRPr="001D4FAF">
        <w:t>Contractor’s Representative</w:t>
      </w:r>
      <w:r w:rsidR="006526C5" w:rsidRPr="00F94C5E">
        <w:t xml:space="preserve">, the </w:t>
      </w:r>
      <w:r w:rsidR="00E67583" w:rsidRPr="001D4FAF">
        <w:t>Contractor</w:t>
      </w:r>
      <w:r w:rsidR="00C912CD">
        <w:t xml:space="preserve">, the </w:t>
      </w:r>
      <w:r w:rsidR="00C912CD" w:rsidRPr="001D4FAF">
        <w:t>MCC Contract Administrator</w:t>
      </w:r>
      <w:r w:rsidR="00C912CD">
        <w:t xml:space="preserve">, the </w:t>
      </w:r>
      <w:r w:rsidR="00C912CD" w:rsidRPr="001D4FAF">
        <w:t>Commonwealth</w:t>
      </w:r>
      <w:r w:rsidR="00CE372F" w:rsidRPr="00F94C5E">
        <w:t xml:space="preserve"> and </w:t>
      </w:r>
      <w:r w:rsidR="0065145C" w:rsidRPr="001D4FAF">
        <w:t>Other Contractors</w:t>
      </w:r>
      <w:r w:rsidR="00CE372F" w:rsidRPr="00F94C5E">
        <w:t xml:space="preserve"> </w:t>
      </w:r>
      <w:r w:rsidR="00500F2E" w:rsidRPr="00F94C5E">
        <w:t xml:space="preserve">at such times as the </w:t>
      </w:r>
      <w:r w:rsidR="00DB2E6D" w:rsidRPr="001D4FAF">
        <w:t>Contractor's Representative</w:t>
      </w:r>
      <w:r w:rsidR="00500F2E" w:rsidRPr="00F94C5E">
        <w:t xml:space="preserve"> may require from time to time to:</w:t>
      </w:r>
    </w:p>
    <w:p w14:paraId="389DB5D4" w14:textId="7EDD3335" w:rsidR="00500F2E" w:rsidRPr="00F94C5E" w:rsidRDefault="00500F2E" w:rsidP="00125159">
      <w:pPr>
        <w:pStyle w:val="DefenceHeading3"/>
      </w:pPr>
      <w:r w:rsidRPr="00F94C5E">
        <w:t xml:space="preserve">review the progress of </w:t>
      </w:r>
      <w:r w:rsidR="004C27C9" w:rsidRPr="00F94C5E">
        <w:t xml:space="preserve">the </w:t>
      </w:r>
      <w:r w:rsidR="00FE5EA1" w:rsidRPr="001D4FAF">
        <w:t>Design Documentation</w:t>
      </w:r>
      <w:r w:rsidR="004C27C9" w:rsidRPr="00F94C5E">
        <w:t xml:space="preserve"> and </w:t>
      </w:r>
      <w:r w:rsidRPr="00F94C5E">
        <w:t xml:space="preserve">the </w:t>
      </w:r>
      <w:r w:rsidR="00F42400" w:rsidRPr="001D4FAF">
        <w:t>Services</w:t>
      </w:r>
      <w:r w:rsidRPr="00F94C5E">
        <w:t xml:space="preserve"> against the</w:t>
      </w:r>
      <w:r w:rsidR="00FB1FBE" w:rsidRPr="00F94C5E">
        <w:t xml:space="preserve"> </w:t>
      </w:r>
      <w:r w:rsidR="003062E4" w:rsidRPr="001D4FAF">
        <w:t>WOL Objectives</w:t>
      </w:r>
      <w:r w:rsidRPr="00F94C5E">
        <w:t>; and</w:t>
      </w:r>
    </w:p>
    <w:p w14:paraId="155561E1" w14:textId="02CBA9BD" w:rsidR="00500F2E" w:rsidRPr="00F94C5E" w:rsidRDefault="00500F2E" w:rsidP="00125159">
      <w:pPr>
        <w:pStyle w:val="DefenceHeading3"/>
      </w:pPr>
      <w:r w:rsidRPr="00F94C5E">
        <w:t>consult with</w:t>
      </w:r>
      <w:r w:rsidR="00CE372F" w:rsidRPr="00F94C5E">
        <w:t xml:space="preserve"> the</w:t>
      </w:r>
      <w:r w:rsidRPr="00F94C5E">
        <w:t xml:space="preserve"> </w:t>
      </w:r>
      <w:r w:rsidR="00DB2E6D" w:rsidRPr="001D4FAF">
        <w:t>Contractor's Representative</w:t>
      </w:r>
      <w:r w:rsidR="006526C5" w:rsidRPr="00F94C5E">
        <w:t xml:space="preserve">, the </w:t>
      </w:r>
      <w:r w:rsidR="00E67583" w:rsidRPr="001D4FAF">
        <w:t>Contractor</w:t>
      </w:r>
      <w:r w:rsidR="00C912CD">
        <w:t xml:space="preserve">, the </w:t>
      </w:r>
      <w:r w:rsidR="00C912CD" w:rsidRPr="001D4FAF">
        <w:t>MCC Contract Administrator</w:t>
      </w:r>
      <w:r w:rsidR="00C912CD">
        <w:t xml:space="preserve">, the </w:t>
      </w:r>
      <w:r w:rsidR="00C912CD" w:rsidRPr="001D4FAF">
        <w:t>Commonwealth</w:t>
      </w:r>
      <w:r w:rsidRPr="00F94C5E">
        <w:t xml:space="preserve"> and </w:t>
      </w:r>
      <w:r w:rsidR="0065145C" w:rsidRPr="001D4FAF">
        <w:t>Other Contractors</w:t>
      </w:r>
      <w:r w:rsidR="004077CD" w:rsidRPr="00F94C5E">
        <w:t xml:space="preserve"> </w:t>
      </w:r>
      <w:r w:rsidRPr="00F94C5E">
        <w:t>as to any designs, materials or methods of construction which they might recommend to maxim</w:t>
      </w:r>
      <w:r w:rsidR="007640E5" w:rsidRPr="00F94C5E">
        <w:t>ise</w:t>
      </w:r>
      <w:r w:rsidRPr="00F94C5E">
        <w:t xml:space="preserve"> the achievement of the </w:t>
      </w:r>
      <w:r w:rsidR="003062E4" w:rsidRPr="001D4FAF">
        <w:t>WOL Objectives</w:t>
      </w:r>
      <w:r w:rsidRPr="00F94C5E">
        <w:t>.</w:t>
      </w:r>
    </w:p>
    <w:p w14:paraId="0798C2BE" w14:textId="5A3B6344" w:rsidR="00500F2E" w:rsidRPr="008761C8" w:rsidRDefault="00500F2E" w:rsidP="00125159">
      <w:pPr>
        <w:pStyle w:val="DefenceHeading2"/>
      </w:pPr>
      <w:bookmarkStart w:id="1715" w:name="_Ref145738072"/>
      <w:bookmarkStart w:id="1716" w:name="_Toc209542547"/>
      <w:r w:rsidRPr="008761C8">
        <w:t>WOL Proposals</w:t>
      </w:r>
      <w:bookmarkEnd w:id="1715"/>
      <w:bookmarkEnd w:id="1716"/>
    </w:p>
    <w:p w14:paraId="0A73A9E0" w14:textId="77777777" w:rsidR="00500F2E" w:rsidRPr="00F94C5E" w:rsidRDefault="00500F2E" w:rsidP="00E106B8">
      <w:pPr>
        <w:pStyle w:val="DefenceNormal"/>
      </w:pPr>
      <w:r w:rsidRPr="00F94C5E">
        <w:t xml:space="preserve">Without limiting </w:t>
      </w:r>
      <w:r w:rsidR="00CE372F" w:rsidRPr="00F94C5E">
        <w:t xml:space="preserve">the </w:t>
      </w:r>
      <w:r w:rsidR="00025FDA" w:rsidRPr="001D4FAF">
        <w:t>Consultant’s</w:t>
      </w:r>
      <w:r w:rsidR="00CE372F" w:rsidRPr="00F94C5E">
        <w:t xml:space="preserve"> </w:t>
      </w:r>
      <w:r w:rsidRPr="00F94C5E">
        <w:t>obligations</w:t>
      </w:r>
      <w:r w:rsidR="00CE372F" w:rsidRPr="00F94C5E">
        <w:t xml:space="preserve"> under th</w:t>
      </w:r>
      <w:r w:rsidR="00B52CB6">
        <w:t>e</w:t>
      </w:r>
      <w:r w:rsidR="00CE372F" w:rsidRPr="00F94C5E">
        <w:t xml:space="preserve"> </w:t>
      </w:r>
      <w:r w:rsidR="00BC559D" w:rsidRPr="001D4FAF">
        <w:rPr>
          <w:szCs w:val="22"/>
        </w:rPr>
        <w:t>Subcontract</w:t>
      </w:r>
      <w:r w:rsidR="00BC559D" w:rsidRPr="00F94C5E">
        <w:t xml:space="preserve"> </w:t>
      </w:r>
      <w:r w:rsidR="00CE372F" w:rsidRPr="00F94C5E">
        <w:t>or otherwise at law or in equity</w:t>
      </w:r>
      <w:r w:rsidRPr="00F94C5E">
        <w:t xml:space="preserve">, the </w:t>
      </w:r>
      <w:r w:rsidR="00A10294" w:rsidRPr="001D4FAF">
        <w:t>Consultant</w:t>
      </w:r>
      <w:r w:rsidRPr="00F94C5E">
        <w:t xml:space="preserve"> must at all times in </w:t>
      </w:r>
      <w:r w:rsidR="00263E0C" w:rsidRPr="00F94C5E">
        <w:t xml:space="preserve">preparing the </w:t>
      </w:r>
      <w:r w:rsidR="00FE5EA1" w:rsidRPr="001D4FAF">
        <w:t>Design Documentation</w:t>
      </w:r>
      <w:r w:rsidR="00263E0C" w:rsidRPr="00F94C5E">
        <w:t xml:space="preserve"> and otherwise </w:t>
      </w:r>
      <w:r w:rsidRPr="00F94C5E">
        <w:t xml:space="preserve">carrying out the </w:t>
      </w:r>
      <w:r w:rsidR="00F42400" w:rsidRPr="001D4FAF">
        <w:t>Services</w:t>
      </w:r>
      <w:r w:rsidRPr="00F94C5E">
        <w:t>:</w:t>
      </w:r>
    </w:p>
    <w:p w14:paraId="1248A85B" w14:textId="533273C7" w:rsidR="00500F2E" w:rsidRPr="00F94C5E" w:rsidRDefault="00500F2E" w:rsidP="00125159">
      <w:pPr>
        <w:pStyle w:val="DefenceHeading3"/>
      </w:pPr>
      <w:bookmarkStart w:id="1717" w:name="_Ref145738086"/>
      <w:r w:rsidRPr="00F94C5E">
        <w:t xml:space="preserve">use its best endeavours to identify and recommend to the </w:t>
      </w:r>
      <w:r w:rsidR="00DB2E6D" w:rsidRPr="001D4FAF">
        <w:t>Contractor's Representative</w:t>
      </w:r>
      <w:r w:rsidRPr="00F94C5E">
        <w:t>, reasonably available proposals for maximi</w:t>
      </w:r>
      <w:r w:rsidR="00825C82" w:rsidRPr="00F94C5E">
        <w:t>s</w:t>
      </w:r>
      <w:r w:rsidRPr="00F94C5E">
        <w:t xml:space="preserve">ing the achievement of the </w:t>
      </w:r>
      <w:r w:rsidR="003062E4" w:rsidRPr="001D4FAF">
        <w:t>WOL Objectives</w:t>
      </w:r>
      <w:r w:rsidRPr="00F94C5E">
        <w:t>; and</w:t>
      </w:r>
      <w:bookmarkEnd w:id="1717"/>
    </w:p>
    <w:p w14:paraId="086F6475" w14:textId="77777777" w:rsidR="00500F2E" w:rsidRPr="00F94C5E" w:rsidRDefault="00500F2E" w:rsidP="00125159">
      <w:pPr>
        <w:pStyle w:val="DefenceHeading3"/>
      </w:pPr>
      <w:r w:rsidRPr="00F94C5E">
        <w:t xml:space="preserve">consult with the </w:t>
      </w:r>
      <w:r w:rsidR="00DB2E6D" w:rsidRPr="001D4FAF">
        <w:t>Contractor's Representative</w:t>
      </w:r>
      <w:r w:rsidR="002E1E6F" w:rsidRPr="00F94C5E">
        <w:t xml:space="preserve">, the </w:t>
      </w:r>
      <w:r w:rsidR="006526C5" w:rsidRPr="001D4FAF">
        <w:t>Contractor</w:t>
      </w:r>
      <w:r w:rsidR="00C912CD">
        <w:t xml:space="preserve">, the </w:t>
      </w:r>
      <w:r w:rsidR="00C912CD" w:rsidRPr="001D4FAF">
        <w:t>MCC Contract Administrator</w:t>
      </w:r>
      <w:r w:rsidR="00C912CD">
        <w:t xml:space="preserve">, the </w:t>
      </w:r>
      <w:r w:rsidR="00C912CD" w:rsidRPr="001D4FAF">
        <w:t>Commonwealth</w:t>
      </w:r>
      <w:r w:rsidR="006526C5" w:rsidRPr="00F94C5E">
        <w:t xml:space="preserve"> and </w:t>
      </w:r>
      <w:r w:rsidR="0065145C" w:rsidRPr="001D4FAF">
        <w:t>Other Contractors</w:t>
      </w:r>
      <w:r w:rsidRPr="00F94C5E">
        <w:t xml:space="preserve"> as to:</w:t>
      </w:r>
    </w:p>
    <w:p w14:paraId="346D953A" w14:textId="482D9135" w:rsidR="00500F2E" w:rsidRPr="00F94C5E" w:rsidRDefault="00500F2E" w:rsidP="00E106B8">
      <w:pPr>
        <w:pStyle w:val="DefenceHeading4"/>
      </w:pPr>
      <w:r w:rsidRPr="00F94C5E">
        <w:t>proposals which it is considering making under paragraph</w:t>
      </w:r>
      <w:r w:rsidR="004D15DC" w:rsidRPr="00F94C5E">
        <w:t xml:space="preserve"> </w:t>
      </w:r>
      <w:r w:rsidR="004D15DC" w:rsidRPr="00F94C5E">
        <w:fldChar w:fldCharType="begin"/>
      </w:r>
      <w:r w:rsidR="004D15DC" w:rsidRPr="00F94C5E">
        <w:instrText xml:space="preserve"> REF _Ref145738086 \n \h </w:instrText>
      </w:r>
      <w:r w:rsidR="004D15DC" w:rsidRPr="00F94C5E">
        <w:fldChar w:fldCharType="separate"/>
      </w:r>
      <w:r w:rsidR="00755617">
        <w:t>(a)</w:t>
      </w:r>
      <w:r w:rsidR="004D15DC" w:rsidRPr="00F94C5E">
        <w:fldChar w:fldCharType="end"/>
      </w:r>
      <w:r w:rsidRPr="00F94C5E">
        <w:t>; and</w:t>
      </w:r>
    </w:p>
    <w:p w14:paraId="6B0298CD" w14:textId="089C4AFC" w:rsidR="00DC649A" w:rsidRPr="00F94C5E" w:rsidRDefault="00DC649A" w:rsidP="00E106B8">
      <w:pPr>
        <w:pStyle w:val="DefenceHeading4"/>
      </w:pPr>
      <w:r w:rsidRPr="00F94C5E">
        <w:t xml:space="preserve">possible proposals under paragraph </w:t>
      </w:r>
      <w:r w:rsidR="004D15DC" w:rsidRPr="00F94C5E">
        <w:fldChar w:fldCharType="begin"/>
      </w:r>
      <w:r w:rsidR="004D15DC" w:rsidRPr="00F94C5E">
        <w:instrText xml:space="preserve"> REF _Ref145738086 \n \h </w:instrText>
      </w:r>
      <w:r w:rsidR="004D15DC" w:rsidRPr="00F94C5E">
        <w:fldChar w:fldCharType="separate"/>
      </w:r>
      <w:r w:rsidR="00755617">
        <w:t>(a)</w:t>
      </w:r>
      <w:r w:rsidR="004D15DC" w:rsidRPr="00F94C5E">
        <w:fldChar w:fldCharType="end"/>
      </w:r>
      <w:r w:rsidR="004D15DC" w:rsidRPr="00F94C5E">
        <w:t xml:space="preserve"> </w:t>
      </w:r>
      <w:r w:rsidRPr="00F94C5E">
        <w:t xml:space="preserve">identified by the </w:t>
      </w:r>
      <w:r w:rsidR="00B36847" w:rsidRPr="001D4FAF">
        <w:t>Contractor</w:t>
      </w:r>
      <w:r w:rsidRPr="00F94C5E">
        <w:t>.</w:t>
      </w:r>
    </w:p>
    <w:p w14:paraId="5DACDC4B" w14:textId="77777777" w:rsidR="00541949" w:rsidRPr="00F94C5E" w:rsidRDefault="006D7D5A" w:rsidP="00125159">
      <w:pPr>
        <w:pStyle w:val="DefenceHeading2"/>
      </w:pPr>
      <w:bookmarkStart w:id="1718" w:name="_Ref462663871"/>
      <w:bookmarkStart w:id="1719" w:name="_Ref462997730"/>
      <w:bookmarkStart w:id="1720" w:name="_Toc209542548"/>
      <w:r>
        <w:t>HOTO Process</w:t>
      </w:r>
      <w:bookmarkEnd w:id="1718"/>
      <w:bookmarkEnd w:id="1719"/>
      <w:bookmarkEnd w:id="1720"/>
    </w:p>
    <w:p w14:paraId="4B8C11C5" w14:textId="588708C5" w:rsidR="003C2E72" w:rsidRPr="00F94C5E" w:rsidRDefault="009A6CE6" w:rsidP="003C2E72">
      <w:pPr>
        <w:pStyle w:val="DefenceNormal"/>
      </w:pPr>
      <w:r w:rsidRPr="00F94C5E">
        <w:t xml:space="preserve">Without limiting clause </w:t>
      </w:r>
      <w:r w:rsidR="003B4E0F">
        <w:fldChar w:fldCharType="begin"/>
      </w:r>
      <w:r w:rsidR="003B4E0F">
        <w:instrText xml:space="preserve"> REF _Ref462672302 \r \h </w:instrText>
      </w:r>
      <w:r w:rsidR="003B4E0F">
        <w:fldChar w:fldCharType="separate"/>
      </w:r>
      <w:r w:rsidR="00755617">
        <w:t>2.6</w:t>
      </w:r>
      <w:r w:rsidR="003B4E0F">
        <w:fldChar w:fldCharType="end"/>
      </w:r>
      <w:r w:rsidRPr="00F94C5E">
        <w:t xml:space="preserve">, the </w:t>
      </w:r>
      <w:r w:rsidRPr="001D4FAF">
        <w:t>Consultant</w:t>
      </w:r>
      <w:r w:rsidRPr="00F94C5E">
        <w:t xml:space="preserve"> must</w:t>
      </w:r>
      <w:r w:rsidR="003C2E72" w:rsidRPr="00F94C5E">
        <w:t>:</w:t>
      </w:r>
    </w:p>
    <w:p w14:paraId="57929B51" w14:textId="77777777" w:rsidR="00541949" w:rsidRPr="00F94C5E" w:rsidRDefault="009A6CE6" w:rsidP="00125159">
      <w:pPr>
        <w:pStyle w:val="DefenceHeading3"/>
      </w:pPr>
      <w:bookmarkStart w:id="1721" w:name="_Ref474231238"/>
      <w:r w:rsidRPr="00F94C5E">
        <w:t>fully co-operate with the</w:t>
      </w:r>
      <w:r w:rsidR="006526C5" w:rsidRPr="00F94C5E">
        <w:t xml:space="preserve"> </w:t>
      </w:r>
      <w:r w:rsidR="004E65E7" w:rsidRPr="001D4FAF">
        <w:t>Commonwealth</w:t>
      </w:r>
      <w:r w:rsidR="006526C5" w:rsidRPr="00F94C5E">
        <w:t xml:space="preserve">, the </w:t>
      </w:r>
      <w:r w:rsidR="003C2E72" w:rsidRPr="001D4FAF">
        <w:t>MCC Contract Administrator</w:t>
      </w:r>
      <w:r w:rsidR="003C2E72" w:rsidRPr="00F94C5E">
        <w:t xml:space="preserve">, the </w:t>
      </w:r>
      <w:r w:rsidR="00E67583" w:rsidRPr="001D4FAF">
        <w:t>Contractor</w:t>
      </w:r>
      <w:r w:rsidR="003C2E72" w:rsidRPr="00F94C5E">
        <w:t xml:space="preserve">, the </w:t>
      </w:r>
      <w:r w:rsidR="003C2E72" w:rsidRPr="001D4FAF">
        <w:t>Contractor’s Representative</w:t>
      </w:r>
      <w:r w:rsidR="006526C5" w:rsidRPr="00F94C5E">
        <w:t xml:space="preserve"> </w:t>
      </w:r>
      <w:r w:rsidRPr="00F94C5E">
        <w:t xml:space="preserve">and </w:t>
      </w:r>
      <w:r w:rsidR="0065145C" w:rsidRPr="001D4FAF">
        <w:t>Other Contractors</w:t>
      </w:r>
      <w:r w:rsidRPr="00F94C5E">
        <w:t xml:space="preserve"> and take all steps necessary to ensure the timely, efficient, comprehensive and smooth</w:t>
      </w:r>
      <w:r w:rsidR="006D7D5A">
        <w:t xml:space="preserve"> completion of the HOTO Process;</w:t>
      </w:r>
      <w:r w:rsidR="00D14E40">
        <w:t xml:space="preserve"> and</w:t>
      </w:r>
      <w:bookmarkEnd w:id="1721"/>
    </w:p>
    <w:p w14:paraId="2E5D49B8" w14:textId="6EA4F128" w:rsidR="009A6CE6" w:rsidRPr="00F94C5E" w:rsidRDefault="009A6CE6" w:rsidP="00125159">
      <w:pPr>
        <w:pStyle w:val="DefenceHeading3"/>
      </w:pPr>
      <w:r w:rsidRPr="00F94C5E">
        <w:t xml:space="preserve">without limiting paragraph </w:t>
      </w:r>
      <w:r w:rsidR="001B546F">
        <w:fldChar w:fldCharType="begin"/>
      </w:r>
      <w:r w:rsidR="001B546F">
        <w:instrText xml:space="preserve"> REF _Ref474231238 \n \h </w:instrText>
      </w:r>
      <w:r w:rsidR="001B546F">
        <w:fldChar w:fldCharType="separate"/>
      </w:r>
      <w:r w:rsidR="00755617">
        <w:t>(a)</w:t>
      </w:r>
      <w:r w:rsidR="001B546F">
        <w:fldChar w:fldCharType="end"/>
      </w:r>
      <w:r w:rsidRPr="00F94C5E">
        <w:t>:</w:t>
      </w:r>
    </w:p>
    <w:p w14:paraId="4BE1E2C6" w14:textId="77777777" w:rsidR="006D7D5A" w:rsidRDefault="006D7D5A" w:rsidP="00A5789C">
      <w:pPr>
        <w:pStyle w:val="DefenceHeading4"/>
      </w:pPr>
      <w:r>
        <w:t>carry out all Consultant HOTO Obligations;</w:t>
      </w:r>
    </w:p>
    <w:p w14:paraId="33C591FC" w14:textId="77777777" w:rsidR="006D7D5A" w:rsidRDefault="006D7D5A" w:rsidP="00A5789C">
      <w:pPr>
        <w:pStyle w:val="DefenceHeading4"/>
      </w:pPr>
      <w:r>
        <w:t>ensure that all Consultant HOTO Obligations are carried out within any applicable timeframe prescribed by, or determined in accordance with, the HOTO Requirements;</w:t>
      </w:r>
    </w:p>
    <w:p w14:paraId="3D7E3209" w14:textId="77777777" w:rsidR="009A6CE6" w:rsidRPr="00F94C5E" w:rsidRDefault="009A6CE6" w:rsidP="00A5789C">
      <w:pPr>
        <w:pStyle w:val="DefenceHeading4"/>
      </w:pPr>
      <w:r w:rsidRPr="00F94C5E">
        <w:t>comply with:</w:t>
      </w:r>
    </w:p>
    <w:p w14:paraId="2D5253AB" w14:textId="77777777" w:rsidR="006D7D5A" w:rsidRDefault="006D7D5A" w:rsidP="00125159">
      <w:pPr>
        <w:pStyle w:val="DefenceHeading5"/>
      </w:pPr>
      <w:r>
        <w:t>all applicable HOTO Requirements; and</w:t>
      </w:r>
    </w:p>
    <w:p w14:paraId="4A609D23" w14:textId="77777777" w:rsidR="009A6CE6" w:rsidRPr="00F94C5E" w:rsidRDefault="009A6CE6" w:rsidP="00125159">
      <w:pPr>
        <w:pStyle w:val="DefenceHeading5"/>
      </w:pPr>
      <w:r w:rsidRPr="00F94C5E">
        <w:t>all commissioning</w:t>
      </w:r>
      <w:r w:rsidR="006D7D5A">
        <w:t xml:space="preserve">, </w:t>
      </w:r>
      <w:r w:rsidRPr="00F94C5E">
        <w:t xml:space="preserve">handover </w:t>
      </w:r>
      <w:r w:rsidR="006D7D5A">
        <w:t xml:space="preserve">and takeover </w:t>
      </w:r>
      <w:r w:rsidRPr="00F94C5E">
        <w:t>requir</w:t>
      </w:r>
      <w:r w:rsidR="006526C5" w:rsidRPr="00F94C5E">
        <w:t>e</w:t>
      </w:r>
      <w:r w:rsidRPr="00F94C5E">
        <w:t xml:space="preserve">ments described in the </w:t>
      </w:r>
      <w:r w:rsidR="00BC559D" w:rsidRPr="001D4FAF">
        <w:rPr>
          <w:szCs w:val="22"/>
        </w:rPr>
        <w:t>Subcontract</w:t>
      </w:r>
      <w:r w:rsidRPr="00F94C5E">
        <w:t>;</w:t>
      </w:r>
    </w:p>
    <w:p w14:paraId="777935A2" w14:textId="77777777" w:rsidR="009A6CE6" w:rsidRPr="00F94C5E" w:rsidRDefault="009A6CE6" w:rsidP="00A5789C">
      <w:pPr>
        <w:pStyle w:val="DefenceHeading4"/>
      </w:pPr>
      <w:r w:rsidRPr="00F94C5E">
        <w:t xml:space="preserve">as and when required by the </w:t>
      </w:r>
      <w:r w:rsidRPr="001D4FAF">
        <w:t>Contractor's Representative</w:t>
      </w:r>
      <w:r w:rsidRPr="00F94C5E">
        <w:t xml:space="preserve">, provide the </w:t>
      </w:r>
      <w:r w:rsidRPr="001D4FAF">
        <w:t>Contractor</w:t>
      </w:r>
      <w:r w:rsidRPr="00F94C5E">
        <w:t xml:space="preserve"> with such other specific assistance as may be required by the </w:t>
      </w:r>
      <w:r w:rsidR="00E67583" w:rsidRPr="001D4FAF">
        <w:t>Contractor</w:t>
      </w:r>
      <w:r w:rsidRPr="00F94C5E">
        <w:t xml:space="preserve"> to facilitate the timely, efficient, comprehensive and smooth</w:t>
      </w:r>
      <w:r w:rsidR="00671A35">
        <w:t xml:space="preserve"> completion of the HOTO Process; and</w:t>
      </w:r>
    </w:p>
    <w:p w14:paraId="000B739A" w14:textId="77777777" w:rsidR="00E7192E" w:rsidRPr="00F94C5E" w:rsidRDefault="00E7192E" w:rsidP="00A5789C">
      <w:pPr>
        <w:pStyle w:val="DefenceHeading4"/>
      </w:pPr>
      <w:r w:rsidRPr="00F94C5E">
        <w:rPr>
          <w:lang w:eastAsia="zh-CN"/>
        </w:rPr>
        <w:lastRenderedPageBreak/>
        <w:t xml:space="preserve">as and when required by the </w:t>
      </w:r>
      <w:r w:rsidRPr="001D4FAF">
        <w:t>Contractor's Representative</w:t>
      </w:r>
      <w:r w:rsidRPr="00F94C5E">
        <w:t>, meet with the</w:t>
      </w:r>
      <w:r w:rsidR="003C2E72" w:rsidRPr="00F94C5E">
        <w:t xml:space="preserve"> </w:t>
      </w:r>
      <w:r w:rsidR="004E65E7" w:rsidRPr="001D4FAF">
        <w:t>Commonwealth</w:t>
      </w:r>
      <w:r w:rsidR="003C2E72" w:rsidRPr="00F94C5E">
        <w:t xml:space="preserve">, the </w:t>
      </w:r>
      <w:r w:rsidR="00853E1F" w:rsidRPr="001D4FAF">
        <w:t>MCC Contract Administrator</w:t>
      </w:r>
      <w:r w:rsidR="003C2E72" w:rsidRPr="00F94C5E">
        <w:t xml:space="preserve">, the </w:t>
      </w:r>
      <w:r w:rsidR="00E67583" w:rsidRPr="001D4FAF">
        <w:t>Contractor</w:t>
      </w:r>
      <w:r w:rsidR="003C2E72" w:rsidRPr="00F94C5E">
        <w:t>, the</w:t>
      </w:r>
      <w:r w:rsidRPr="00F94C5E">
        <w:t xml:space="preserve"> </w:t>
      </w:r>
      <w:r w:rsidRPr="001D4FAF">
        <w:t>Contractor's Representative</w:t>
      </w:r>
      <w:r w:rsidR="003C2E72" w:rsidRPr="00F94C5E">
        <w:t xml:space="preserve"> </w:t>
      </w:r>
      <w:r w:rsidRPr="00F94C5E">
        <w:t xml:space="preserve">and </w:t>
      </w:r>
      <w:r w:rsidR="0065145C" w:rsidRPr="001D4FAF">
        <w:t>Other Contractors</w:t>
      </w:r>
      <w:r w:rsidRPr="00F94C5E">
        <w:t xml:space="preserve"> for the purpose of ensuring that the</w:t>
      </w:r>
      <w:r w:rsidR="003C2E72" w:rsidRPr="00F94C5E">
        <w:t xml:space="preserve"> </w:t>
      </w:r>
      <w:r w:rsidR="004E65E7" w:rsidRPr="001D4FAF">
        <w:t>Commonwealth</w:t>
      </w:r>
      <w:r w:rsidR="003C2E72" w:rsidRPr="00F94C5E">
        <w:t xml:space="preserve">, the </w:t>
      </w:r>
      <w:r w:rsidR="00853E1F" w:rsidRPr="001D4FAF">
        <w:t>MCC Contract Administrator</w:t>
      </w:r>
      <w:r w:rsidR="003C2E72" w:rsidRPr="00F94C5E">
        <w:t xml:space="preserve">, the </w:t>
      </w:r>
      <w:r w:rsidR="00E67583" w:rsidRPr="001D4FAF">
        <w:t>Contractor</w:t>
      </w:r>
      <w:r w:rsidR="003C2E72" w:rsidRPr="00F94C5E">
        <w:t>, the</w:t>
      </w:r>
      <w:r w:rsidRPr="00F94C5E">
        <w:t xml:space="preserve"> </w:t>
      </w:r>
      <w:r w:rsidRPr="001D4FAF">
        <w:t>Contractor's Representative</w:t>
      </w:r>
      <w:r w:rsidRPr="00F94C5E">
        <w:t xml:space="preserve"> and </w:t>
      </w:r>
      <w:r w:rsidR="0065145C" w:rsidRPr="001D4FAF">
        <w:t>Other Contractors</w:t>
      </w:r>
      <w:r w:rsidRPr="00F94C5E">
        <w:t xml:space="preserve"> have sufficient </w:t>
      </w:r>
      <w:r w:rsidR="00D1434F" w:rsidRPr="001D4FAF">
        <w:t>Project Documents</w:t>
      </w:r>
      <w:r w:rsidRPr="00F94C5E">
        <w:t xml:space="preserve"> to enable the </w:t>
      </w:r>
      <w:r w:rsidR="006526C5" w:rsidRPr="001D4FAF">
        <w:t>Commonwealth</w:t>
      </w:r>
      <w:r w:rsidRPr="00F94C5E">
        <w:t xml:space="preserve">, </w:t>
      </w:r>
      <w:r w:rsidR="00967C7A" w:rsidRPr="00F94C5E">
        <w:t xml:space="preserve">the </w:t>
      </w:r>
      <w:r w:rsidR="00853E1F" w:rsidRPr="001D4FAF">
        <w:t>MCC Contract Administrator</w:t>
      </w:r>
      <w:r w:rsidR="003C2E72" w:rsidRPr="00F94C5E">
        <w:t xml:space="preserve">, </w:t>
      </w:r>
      <w:r w:rsidRPr="00F94C5E">
        <w:t xml:space="preserve">the </w:t>
      </w:r>
      <w:r w:rsidR="00E67583" w:rsidRPr="001D4FAF">
        <w:t>Contractor</w:t>
      </w:r>
      <w:r w:rsidR="003C2E72" w:rsidRPr="00F94C5E">
        <w:t xml:space="preserve">, the </w:t>
      </w:r>
      <w:r w:rsidR="00C3421A" w:rsidRPr="001D4FAF">
        <w:t>Contractor’s Representative</w:t>
      </w:r>
      <w:r w:rsidRPr="00F94C5E">
        <w:t xml:space="preserve"> and </w:t>
      </w:r>
      <w:r w:rsidR="0065145C" w:rsidRPr="001D4FAF">
        <w:t>Other Contractors</w:t>
      </w:r>
      <w:r w:rsidRPr="00F94C5E">
        <w:t xml:space="preserve"> to:</w:t>
      </w:r>
    </w:p>
    <w:p w14:paraId="525E9636" w14:textId="77777777" w:rsidR="00E7192E" w:rsidRPr="00F94C5E" w:rsidRDefault="00E7192E" w:rsidP="00125159">
      <w:pPr>
        <w:pStyle w:val="DefenceHeading5"/>
      </w:pPr>
      <w:r w:rsidRPr="00F94C5E">
        <w:t xml:space="preserve">occupy, use, operate and maintain the </w:t>
      </w:r>
      <w:r w:rsidR="00853E1F" w:rsidRPr="001D4FAF">
        <w:t>MCC Works</w:t>
      </w:r>
      <w:r w:rsidR="00EC41EC" w:rsidRPr="00F94C5E">
        <w:t xml:space="preserve"> </w:t>
      </w:r>
      <w:r w:rsidRPr="00F94C5E">
        <w:t xml:space="preserve">or </w:t>
      </w:r>
      <w:r w:rsidR="00671A35">
        <w:t>the</w:t>
      </w:r>
      <w:r w:rsidRPr="00F94C5E">
        <w:t xml:space="preserve"> Stage (as defined in the </w:t>
      </w:r>
      <w:r w:rsidR="0065145C" w:rsidRPr="001D4FAF">
        <w:t>Managing Contractor Contract</w:t>
      </w:r>
      <w:r w:rsidRPr="00F94C5E">
        <w:t>); and</w:t>
      </w:r>
    </w:p>
    <w:p w14:paraId="11B58976" w14:textId="77777777" w:rsidR="00E7192E" w:rsidRPr="008761C8" w:rsidRDefault="00E7192E" w:rsidP="00125159">
      <w:pPr>
        <w:pStyle w:val="DefenceHeading5"/>
      </w:pPr>
      <w:r w:rsidRPr="00F94C5E">
        <w:t xml:space="preserve">perform such other activities as may be required by the </w:t>
      </w:r>
      <w:r w:rsidR="00E67583" w:rsidRPr="001D4FAF">
        <w:t>Contractor</w:t>
      </w:r>
      <w:r w:rsidRPr="00F94C5E">
        <w:t xml:space="preserve"> in respect of </w:t>
      </w:r>
      <w:r w:rsidRPr="008761C8">
        <w:t xml:space="preserve">the </w:t>
      </w:r>
      <w:r w:rsidR="00853E1F" w:rsidRPr="008761C8">
        <w:t>MCC Works</w:t>
      </w:r>
      <w:r w:rsidR="00EC41EC" w:rsidRPr="008761C8">
        <w:t xml:space="preserve"> </w:t>
      </w:r>
      <w:r w:rsidRPr="008761C8">
        <w:t xml:space="preserve">or </w:t>
      </w:r>
      <w:r w:rsidR="00671A35" w:rsidRPr="008761C8">
        <w:t>the</w:t>
      </w:r>
      <w:r w:rsidRPr="008761C8">
        <w:t xml:space="preserve"> Stage (as defined in the </w:t>
      </w:r>
      <w:r w:rsidR="0065145C" w:rsidRPr="008761C8">
        <w:t>Managing Contractor Contract</w:t>
      </w:r>
      <w:r w:rsidRPr="008761C8">
        <w:t>).</w:t>
      </w:r>
    </w:p>
    <w:p w14:paraId="7C672DEF" w14:textId="77777777" w:rsidR="00263E0C" w:rsidRPr="008761C8" w:rsidRDefault="00263E0C" w:rsidP="00125159">
      <w:pPr>
        <w:pStyle w:val="DefenceHeading2"/>
      </w:pPr>
      <w:bookmarkStart w:id="1722" w:name="_Toc46663727"/>
      <w:bookmarkStart w:id="1723" w:name="_Ref46710885"/>
      <w:bookmarkStart w:id="1724" w:name="_Ref125776974"/>
      <w:bookmarkStart w:id="1725" w:name="_Toc209542549"/>
      <w:r w:rsidRPr="008761C8">
        <w:t>Post Occupancy Evaluation</w:t>
      </w:r>
      <w:bookmarkEnd w:id="1722"/>
      <w:bookmarkEnd w:id="1723"/>
      <w:bookmarkEnd w:id="1724"/>
      <w:bookmarkEnd w:id="1725"/>
    </w:p>
    <w:p w14:paraId="1D5A2143" w14:textId="77777777" w:rsidR="00263E0C" w:rsidRPr="00F94C5E" w:rsidRDefault="00E7192E" w:rsidP="003E25CB">
      <w:pPr>
        <w:pStyle w:val="DefenceHeading3"/>
      </w:pPr>
      <w:r w:rsidRPr="00F94C5E">
        <w:t>The</w:t>
      </w:r>
      <w:r w:rsidR="004C27C9" w:rsidRPr="00F94C5E">
        <w:t xml:space="preserve"> </w:t>
      </w:r>
      <w:r w:rsidR="00DB2E6D" w:rsidRPr="001D4FAF">
        <w:t>Contractor's Representative</w:t>
      </w:r>
      <w:r w:rsidRPr="00F94C5E">
        <w:t xml:space="preserve"> may:</w:t>
      </w:r>
      <w:r w:rsidR="004C27C9" w:rsidRPr="00F94C5E">
        <w:t xml:space="preserve"> </w:t>
      </w:r>
    </w:p>
    <w:p w14:paraId="25BACF7F" w14:textId="77777777" w:rsidR="00263E0C" w:rsidRPr="00F94C5E" w:rsidRDefault="00D32CDA" w:rsidP="003E25CB">
      <w:pPr>
        <w:pStyle w:val="DefenceHeading4"/>
      </w:pPr>
      <w:bookmarkStart w:id="1726" w:name="_Ref145738109"/>
      <w:r w:rsidRPr="00F94C5E">
        <w:t xml:space="preserve">at any time </w:t>
      </w:r>
      <w:r w:rsidR="00263E0C" w:rsidRPr="00F94C5E">
        <w:t xml:space="preserve">carry out (or procure an </w:t>
      </w:r>
      <w:r w:rsidR="0065145C" w:rsidRPr="001D4FAF">
        <w:t>Other Contractor</w:t>
      </w:r>
      <w:r w:rsidR="00263E0C" w:rsidRPr="00F94C5E">
        <w:t xml:space="preserve"> to carry out) a post occupancy evaluation of </w:t>
      </w:r>
      <w:r w:rsidR="00E7192E" w:rsidRPr="00F94C5E">
        <w:t xml:space="preserve">the </w:t>
      </w:r>
      <w:r w:rsidR="00976AA2" w:rsidRPr="001D4FAF">
        <w:t>MCC Works</w:t>
      </w:r>
      <w:r w:rsidR="004873C5" w:rsidRPr="00F94C5E">
        <w:t>;</w:t>
      </w:r>
      <w:r w:rsidR="00263E0C" w:rsidRPr="00F94C5E">
        <w:t xml:space="preserve"> and</w:t>
      </w:r>
      <w:bookmarkEnd w:id="1726"/>
    </w:p>
    <w:p w14:paraId="0AB711E8" w14:textId="36B302BC" w:rsidR="00263E0C" w:rsidRPr="00F94C5E" w:rsidRDefault="00263E0C" w:rsidP="003E25CB">
      <w:pPr>
        <w:pStyle w:val="DefenceHeading4"/>
      </w:pPr>
      <w:bookmarkStart w:id="1727" w:name="_Ref462675747"/>
      <w:r w:rsidRPr="00F94C5E">
        <w:t xml:space="preserve">without limiting </w:t>
      </w:r>
      <w:r w:rsidR="00534068">
        <w:t>sub</w:t>
      </w:r>
      <w:r w:rsidRPr="00F94C5E">
        <w:t xml:space="preserve">paragraph </w:t>
      </w:r>
      <w:r w:rsidR="004D15DC" w:rsidRPr="00F94C5E">
        <w:fldChar w:fldCharType="begin"/>
      </w:r>
      <w:r w:rsidR="004D15DC" w:rsidRPr="00F94C5E">
        <w:instrText xml:space="preserve"> REF _Ref145738109 \n \h </w:instrText>
      </w:r>
      <w:r w:rsidR="004D15DC" w:rsidRPr="00F94C5E">
        <w:fldChar w:fldCharType="separate"/>
      </w:r>
      <w:r w:rsidR="00755617">
        <w:t>(i)</w:t>
      </w:r>
      <w:r w:rsidR="004D15DC" w:rsidRPr="00F94C5E">
        <w:fldChar w:fldCharType="end"/>
      </w:r>
      <w:r w:rsidRPr="00F94C5E">
        <w:t>:</w:t>
      </w:r>
      <w:bookmarkEnd w:id="1727"/>
    </w:p>
    <w:p w14:paraId="2C36B1CC" w14:textId="79247671" w:rsidR="00263E0C" w:rsidRPr="00F94C5E" w:rsidRDefault="00D32CDA" w:rsidP="003E25CB">
      <w:pPr>
        <w:pStyle w:val="DefenceHeading5"/>
      </w:pPr>
      <w:r w:rsidRPr="00F94C5E">
        <w:t xml:space="preserve">inspect </w:t>
      </w:r>
      <w:r w:rsidR="00E7192E" w:rsidRPr="00F94C5E">
        <w:t>the</w:t>
      </w:r>
      <w:r w:rsidRPr="00F94C5E">
        <w:t xml:space="preserve"> </w:t>
      </w:r>
      <w:r w:rsidR="00976AA2" w:rsidRPr="001D4FAF">
        <w:t>MCC Works</w:t>
      </w:r>
      <w:r w:rsidRPr="00F94C5E">
        <w:t xml:space="preserve"> to </w:t>
      </w:r>
      <w:r w:rsidR="00263E0C" w:rsidRPr="00F94C5E">
        <w:t xml:space="preserve">review the extent to which </w:t>
      </w:r>
      <w:r w:rsidR="007E5A72" w:rsidRPr="00F94C5E">
        <w:t xml:space="preserve">the </w:t>
      </w:r>
      <w:r w:rsidR="007E5A72" w:rsidRPr="001D4FAF">
        <w:t>Consultant</w:t>
      </w:r>
      <w:r w:rsidR="007E5A72" w:rsidRPr="00F94C5E">
        <w:t xml:space="preserve"> has </w:t>
      </w:r>
      <w:r w:rsidR="00302024">
        <w:t xml:space="preserve">maximised </w:t>
      </w:r>
      <w:r w:rsidR="00263E0C" w:rsidRPr="00F94C5E">
        <w:t xml:space="preserve">the achievement of </w:t>
      </w:r>
      <w:r w:rsidR="007E5A72" w:rsidRPr="00F94C5E">
        <w:t xml:space="preserve">the </w:t>
      </w:r>
      <w:r w:rsidR="003062E4" w:rsidRPr="001D4FAF">
        <w:t>WOL Objectives</w:t>
      </w:r>
      <w:r w:rsidR="00263E0C" w:rsidRPr="00F94C5E">
        <w:t xml:space="preserve"> in the design and construction of the </w:t>
      </w:r>
      <w:r w:rsidR="00976AA2" w:rsidRPr="001D4FAF">
        <w:t>MCC Works</w:t>
      </w:r>
      <w:r w:rsidR="00263E0C" w:rsidRPr="00F94C5E">
        <w:t>; and</w:t>
      </w:r>
    </w:p>
    <w:p w14:paraId="494FA1A5" w14:textId="77777777" w:rsidR="00263E0C" w:rsidRPr="00F94C5E" w:rsidRDefault="00263E0C" w:rsidP="003E25CB">
      <w:pPr>
        <w:pStyle w:val="DefenceHeading5"/>
      </w:pPr>
      <w:r w:rsidRPr="00F94C5E">
        <w:t>issue a report to the</w:t>
      </w:r>
      <w:r w:rsidR="003C2E72" w:rsidRPr="00F94C5E">
        <w:t xml:space="preserve"> </w:t>
      </w:r>
      <w:r w:rsidR="004E65E7" w:rsidRPr="001D4FAF">
        <w:t>Commonwealth</w:t>
      </w:r>
      <w:r w:rsidR="003C2E72" w:rsidRPr="00F94C5E">
        <w:t>, the</w:t>
      </w:r>
      <w:r w:rsidRPr="00F94C5E">
        <w:t xml:space="preserve"> </w:t>
      </w:r>
      <w:r w:rsidR="00E7192E" w:rsidRPr="001D4FAF">
        <w:rPr>
          <w:lang w:eastAsia="zh-CN"/>
        </w:rPr>
        <w:t>Contractor</w:t>
      </w:r>
      <w:r w:rsidR="00E7192E" w:rsidRPr="00F94C5E">
        <w:rPr>
          <w:lang w:eastAsia="zh-CN"/>
        </w:rPr>
        <w:t xml:space="preserve"> and the </w:t>
      </w:r>
      <w:r w:rsidR="00025FDA" w:rsidRPr="001D4FAF">
        <w:rPr>
          <w:lang w:eastAsia="zh-CN"/>
        </w:rPr>
        <w:t>Consultant</w:t>
      </w:r>
      <w:r w:rsidRPr="00F94C5E">
        <w:t>:</w:t>
      </w:r>
    </w:p>
    <w:p w14:paraId="0EF91C2C" w14:textId="01B6D8D4" w:rsidR="00263E0C" w:rsidRPr="00F94C5E" w:rsidRDefault="00263E0C" w:rsidP="003E25CB">
      <w:pPr>
        <w:pStyle w:val="DefenceHeading6"/>
      </w:pPr>
      <w:r w:rsidRPr="00F94C5E">
        <w:t xml:space="preserve">stating the extent to which </w:t>
      </w:r>
      <w:r w:rsidR="007E5A72" w:rsidRPr="00F94C5E">
        <w:t xml:space="preserve">the </w:t>
      </w:r>
      <w:r w:rsidR="007E5A72" w:rsidRPr="001D4FAF">
        <w:t>Consultant</w:t>
      </w:r>
      <w:r w:rsidR="007E5A72" w:rsidRPr="00F94C5E">
        <w:t xml:space="preserve"> has maximised </w:t>
      </w:r>
      <w:r w:rsidRPr="00F94C5E">
        <w:t xml:space="preserve">the achievement of the </w:t>
      </w:r>
      <w:r w:rsidR="003062E4" w:rsidRPr="001D4FAF">
        <w:t>WOL Objectives</w:t>
      </w:r>
      <w:r w:rsidR="00193E80" w:rsidRPr="00F94C5E">
        <w:t xml:space="preserve"> </w:t>
      </w:r>
      <w:r w:rsidRPr="00F94C5E">
        <w:t xml:space="preserve">in the design and construction of the </w:t>
      </w:r>
      <w:r w:rsidR="00976AA2" w:rsidRPr="001D4FAF">
        <w:t>MCC Works</w:t>
      </w:r>
      <w:r w:rsidRPr="00F94C5E">
        <w:t>; and</w:t>
      </w:r>
    </w:p>
    <w:p w14:paraId="05BA86AD" w14:textId="77777777" w:rsidR="00263E0C" w:rsidRPr="00F94C5E" w:rsidRDefault="00263E0C" w:rsidP="003E25CB">
      <w:pPr>
        <w:pStyle w:val="DefenceHeading6"/>
      </w:pPr>
      <w:r w:rsidRPr="00F94C5E">
        <w:t xml:space="preserve">containing a list of any aspects of the </w:t>
      </w:r>
      <w:r w:rsidR="00976AA2" w:rsidRPr="001D4FAF">
        <w:t>MCC Works</w:t>
      </w:r>
      <w:r w:rsidRPr="00F94C5E">
        <w:t xml:space="preserve"> which do not conform with the requirements of </w:t>
      </w:r>
      <w:r w:rsidR="00C912CD">
        <w:t xml:space="preserve">the </w:t>
      </w:r>
      <w:r w:rsidR="00C912CD" w:rsidRPr="001D4FAF">
        <w:t xml:space="preserve">Managing </w:t>
      </w:r>
      <w:r w:rsidR="006526C5" w:rsidRPr="001D4FAF">
        <w:t>Contractor Contract</w:t>
      </w:r>
      <w:r w:rsidR="007E5A72" w:rsidRPr="00F94C5E">
        <w:t>, comparing the actual resource intensity performance to the predicted design performance target</w:t>
      </w:r>
      <w:r w:rsidRPr="00F94C5E">
        <w:t>.</w:t>
      </w:r>
    </w:p>
    <w:p w14:paraId="5FCD4149" w14:textId="77777777" w:rsidR="00E7192E" w:rsidRPr="00F94C5E" w:rsidRDefault="00D32CDA" w:rsidP="003E25CB">
      <w:pPr>
        <w:pStyle w:val="DefenceHeading3"/>
      </w:pPr>
      <w:r w:rsidRPr="00F94C5E">
        <w:t xml:space="preserve">The </w:t>
      </w:r>
      <w:r w:rsidR="00A10294" w:rsidRPr="001D4FAF">
        <w:t>Consultant</w:t>
      </w:r>
      <w:r w:rsidR="00E7192E" w:rsidRPr="00F94C5E">
        <w:t>:</w:t>
      </w:r>
    </w:p>
    <w:p w14:paraId="604E6E53" w14:textId="5CC4B989" w:rsidR="00E7192E" w:rsidRPr="00F94C5E" w:rsidRDefault="00E7192E" w:rsidP="003E25CB">
      <w:pPr>
        <w:pStyle w:val="DefenceHeading4"/>
      </w:pPr>
      <w:r w:rsidRPr="00F94C5E">
        <w:t>must consult with the</w:t>
      </w:r>
      <w:r w:rsidR="003C2E72" w:rsidRPr="00F94C5E">
        <w:t xml:space="preserve"> </w:t>
      </w:r>
      <w:r w:rsidR="004E65E7" w:rsidRPr="001D4FAF">
        <w:t>Commonwealth</w:t>
      </w:r>
      <w:r w:rsidR="003C2E72" w:rsidRPr="00F94C5E">
        <w:t xml:space="preserve">, the </w:t>
      </w:r>
      <w:r w:rsidR="00853E1F" w:rsidRPr="001D4FAF">
        <w:t>MCC Contract Administrator</w:t>
      </w:r>
      <w:r w:rsidR="00967C7A" w:rsidRPr="00F94C5E">
        <w:t xml:space="preserve">, the </w:t>
      </w:r>
      <w:r w:rsidR="00E67583" w:rsidRPr="001D4FAF">
        <w:t>Contractor</w:t>
      </w:r>
      <w:r w:rsidR="003C2E72" w:rsidRPr="00F94C5E">
        <w:t>, the</w:t>
      </w:r>
      <w:r w:rsidRPr="00F94C5E">
        <w:t xml:space="preserve"> </w:t>
      </w:r>
      <w:r w:rsidRPr="001D4FAF">
        <w:t>Contractor's Representative</w:t>
      </w:r>
      <w:r w:rsidR="00967C7A" w:rsidRPr="00F94C5E">
        <w:t xml:space="preserve"> </w:t>
      </w:r>
      <w:r w:rsidRPr="00F94C5E">
        <w:t xml:space="preserve">and </w:t>
      </w:r>
      <w:r w:rsidR="0065145C" w:rsidRPr="001D4FAF">
        <w:t>Other Contractors</w:t>
      </w:r>
      <w:r w:rsidRPr="00F94C5E">
        <w:t xml:space="preserve">, and must provide such other assistance as is necessary, for the purposes of the </w:t>
      </w:r>
      <w:r w:rsidRPr="001D4FAF">
        <w:t>Contractor's Representative</w:t>
      </w:r>
      <w:r w:rsidRPr="00F94C5E">
        <w:t xml:space="preserve"> carrying out the requir</w:t>
      </w:r>
      <w:r w:rsidR="006526C5" w:rsidRPr="00F94C5E">
        <w:t>e</w:t>
      </w:r>
      <w:r w:rsidRPr="00F94C5E">
        <w:t xml:space="preserve">ments in paragraphs </w:t>
      </w:r>
      <w:r w:rsidR="00534068">
        <w:fldChar w:fldCharType="begin"/>
      </w:r>
      <w:r w:rsidR="00534068">
        <w:instrText xml:space="preserve"> REF _Ref145738109 \r \h </w:instrText>
      </w:r>
      <w:r w:rsidR="00534068">
        <w:fldChar w:fldCharType="separate"/>
      </w:r>
      <w:r w:rsidR="00755617">
        <w:t>(a)(i)</w:t>
      </w:r>
      <w:r w:rsidR="00534068">
        <w:fldChar w:fldCharType="end"/>
      </w:r>
      <w:r w:rsidR="00C912CD">
        <w:t xml:space="preserve"> and </w:t>
      </w:r>
      <w:r w:rsidR="001B546F">
        <w:fldChar w:fldCharType="begin"/>
      </w:r>
      <w:r w:rsidR="001B546F">
        <w:instrText xml:space="preserve"> REF _Ref462675747 \n \h </w:instrText>
      </w:r>
      <w:r w:rsidR="001B546F">
        <w:fldChar w:fldCharType="separate"/>
      </w:r>
      <w:r w:rsidR="00755617">
        <w:t>(ii)</w:t>
      </w:r>
      <w:r w:rsidR="001B546F">
        <w:fldChar w:fldCharType="end"/>
      </w:r>
      <w:r w:rsidRPr="00F94C5E">
        <w:t xml:space="preserve">; and </w:t>
      </w:r>
    </w:p>
    <w:p w14:paraId="3BEB5A11" w14:textId="77777777" w:rsidR="00D32CDA" w:rsidRPr="00F94C5E" w:rsidRDefault="00D32CDA" w:rsidP="003E25CB">
      <w:pPr>
        <w:pStyle w:val="DefenceHeading4"/>
      </w:pPr>
      <w:r w:rsidRPr="00F94C5E">
        <w:t xml:space="preserve">acknowledges </w:t>
      </w:r>
      <w:r w:rsidR="00E7192E" w:rsidRPr="00F94C5E">
        <w:t xml:space="preserve">and agrees </w:t>
      </w:r>
      <w:r w:rsidRPr="00F94C5E">
        <w:t>that</w:t>
      </w:r>
      <w:r w:rsidR="003C2E72" w:rsidRPr="00F94C5E">
        <w:t xml:space="preserve"> the </w:t>
      </w:r>
      <w:r w:rsidR="004E65E7" w:rsidRPr="001D4FAF">
        <w:t>Commonwealth</w:t>
      </w:r>
      <w:r w:rsidR="003C2E72" w:rsidRPr="00F94C5E">
        <w:t xml:space="preserve"> and</w:t>
      </w:r>
      <w:r w:rsidRPr="00F94C5E">
        <w:t xml:space="preserve"> the</w:t>
      </w:r>
      <w:r w:rsidR="00E7192E" w:rsidRPr="00F94C5E">
        <w:t xml:space="preserve"> </w:t>
      </w:r>
      <w:r w:rsidR="00E67583" w:rsidRPr="001D4FAF">
        <w:t>Contractor</w:t>
      </w:r>
      <w:r w:rsidR="00E7192E" w:rsidRPr="00F94C5E">
        <w:t xml:space="preserve"> may take the</w:t>
      </w:r>
      <w:r w:rsidRPr="00F94C5E">
        <w:t xml:space="preserve"> results of the post occupancy evaluation</w:t>
      </w:r>
      <w:r w:rsidR="006526C5" w:rsidRPr="00F94C5E">
        <w:t xml:space="preserve"> </w:t>
      </w:r>
      <w:r w:rsidR="00E7192E" w:rsidRPr="00F94C5E">
        <w:t xml:space="preserve">into account in any registration of interest process, tender process or similar procurement process in connection with any other </w:t>
      </w:r>
      <w:r w:rsidR="004E65E7" w:rsidRPr="001D4FAF">
        <w:t>Commonwealth</w:t>
      </w:r>
      <w:r w:rsidR="00E7192E" w:rsidRPr="00F94C5E">
        <w:t xml:space="preserve"> project.</w:t>
      </w:r>
    </w:p>
    <w:p w14:paraId="4EEB17F0" w14:textId="77777777" w:rsidR="00D32CDA" w:rsidRPr="008761C8" w:rsidRDefault="00D32CDA" w:rsidP="00125159">
      <w:pPr>
        <w:pStyle w:val="DefenceHeading2"/>
      </w:pPr>
      <w:bookmarkStart w:id="1728" w:name="_Toc16417698"/>
      <w:bookmarkStart w:id="1729" w:name="_Toc106180090"/>
      <w:bookmarkStart w:id="1730" w:name="_Toc122506261"/>
      <w:bookmarkStart w:id="1731" w:name="_Toc209542550"/>
      <w:r w:rsidRPr="008761C8">
        <w:t>Rights and Obligations Not Affected</w:t>
      </w:r>
      <w:bookmarkEnd w:id="1728"/>
      <w:bookmarkEnd w:id="1729"/>
      <w:bookmarkEnd w:id="1730"/>
      <w:bookmarkEnd w:id="1731"/>
    </w:p>
    <w:p w14:paraId="2C024341" w14:textId="77777777" w:rsidR="00D32CDA" w:rsidRPr="00F94C5E" w:rsidRDefault="00D32CDA" w:rsidP="00D32CDA">
      <w:pPr>
        <w:pStyle w:val="DefenceNormal"/>
      </w:pPr>
      <w:r w:rsidRPr="00F94C5E">
        <w:t xml:space="preserve">Neither the </w:t>
      </w:r>
      <w:r w:rsidRPr="001D4FAF">
        <w:t>Contractor</w:t>
      </w:r>
      <w:r w:rsidR="00415E5F" w:rsidRPr="001D4FAF">
        <w:t>'s</w:t>
      </w:r>
      <w:r w:rsidRPr="00F94C5E">
        <w:t xml:space="preserve"> rights</w:t>
      </w:r>
      <w:r w:rsidR="00E7192E" w:rsidRPr="00F94C5E">
        <w:t xml:space="preserve"> or remedies</w:t>
      </w:r>
      <w:r w:rsidRPr="00F94C5E">
        <w:t xml:space="preserve">, nor the </w:t>
      </w:r>
      <w:r w:rsidRPr="001D4FAF">
        <w:t>Consultant's</w:t>
      </w:r>
      <w:r w:rsidRPr="00F94C5E">
        <w:t xml:space="preserve"> </w:t>
      </w:r>
      <w:r w:rsidR="00E7192E" w:rsidRPr="00F94C5E">
        <w:t>obligations</w:t>
      </w:r>
      <w:r w:rsidRPr="00F94C5E">
        <w:t xml:space="preserve"> under the </w:t>
      </w:r>
      <w:r w:rsidR="00BC559D" w:rsidRPr="001D4FAF">
        <w:rPr>
          <w:szCs w:val="22"/>
        </w:rPr>
        <w:t>Subcontract</w:t>
      </w:r>
      <w:r w:rsidR="00BC559D" w:rsidRPr="00F94C5E">
        <w:t xml:space="preserve"> </w:t>
      </w:r>
      <w:r w:rsidRPr="00F94C5E">
        <w:t xml:space="preserve">or otherwise </w:t>
      </w:r>
      <w:r w:rsidR="007E5A72" w:rsidRPr="00F94C5E">
        <w:t>at</w:t>
      </w:r>
      <w:r w:rsidRPr="00F94C5E">
        <w:t xml:space="preserve"> law or in equity, will be affected or limited by:</w:t>
      </w:r>
    </w:p>
    <w:p w14:paraId="6DDAF21F" w14:textId="07948F3D" w:rsidR="00D32CDA" w:rsidRPr="00F94C5E" w:rsidRDefault="00D32CDA" w:rsidP="00125159">
      <w:pPr>
        <w:pStyle w:val="DefenceHeading3"/>
      </w:pPr>
      <w:r w:rsidRPr="00F94C5E">
        <w:t xml:space="preserve">the rights conferred upon the </w:t>
      </w:r>
      <w:r w:rsidR="00B36847" w:rsidRPr="001D4FAF">
        <w:t>Contractor</w:t>
      </w:r>
      <w:r w:rsidRPr="00F94C5E">
        <w:t xml:space="preserve"> or </w:t>
      </w:r>
      <w:r w:rsidR="00DB2E6D" w:rsidRPr="001D4FAF">
        <w:t>Contractor's Representative</w:t>
      </w:r>
      <w:r w:rsidRPr="00F94C5E">
        <w:t xml:space="preserve"> by clause </w:t>
      </w:r>
      <w:r w:rsidRPr="00F94C5E">
        <w:fldChar w:fldCharType="begin"/>
      </w:r>
      <w:r w:rsidRPr="00F94C5E">
        <w:instrText xml:space="preserve"> REF _Ref41822512 \w \h </w:instrText>
      </w:r>
      <w:r w:rsidRPr="00F94C5E">
        <w:fldChar w:fldCharType="separate"/>
      </w:r>
      <w:r w:rsidR="00755617">
        <w:t>15</w:t>
      </w:r>
      <w:r w:rsidRPr="00F94C5E">
        <w:fldChar w:fldCharType="end"/>
      </w:r>
      <w:r w:rsidRPr="00F94C5E">
        <w:t xml:space="preserve"> or the failure by the </w:t>
      </w:r>
      <w:r w:rsidR="00B36847" w:rsidRPr="001D4FAF">
        <w:t>Contractor</w:t>
      </w:r>
      <w:r w:rsidRPr="00F94C5E">
        <w:t xml:space="preserve"> or the </w:t>
      </w:r>
      <w:r w:rsidR="00DB2E6D" w:rsidRPr="001D4FAF">
        <w:t>Contractor's Representative</w:t>
      </w:r>
      <w:r w:rsidRPr="00F94C5E">
        <w:t xml:space="preserve"> to exercise any such rights;</w:t>
      </w:r>
    </w:p>
    <w:p w14:paraId="0387837B" w14:textId="0504578E" w:rsidR="00D32CDA" w:rsidRPr="00F94C5E" w:rsidRDefault="00D32CDA" w:rsidP="00125159">
      <w:pPr>
        <w:pStyle w:val="DefenceHeading3"/>
      </w:pPr>
      <w:r w:rsidRPr="00F94C5E">
        <w:t xml:space="preserve">the obligations imposed upon the </w:t>
      </w:r>
      <w:r w:rsidR="00A10294" w:rsidRPr="001D4FAF">
        <w:t>Consultant</w:t>
      </w:r>
      <w:r w:rsidRPr="00F94C5E">
        <w:t xml:space="preserve"> by clause </w:t>
      </w:r>
      <w:r w:rsidRPr="00F94C5E">
        <w:fldChar w:fldCharType="begin"/>
      </w:r>
      <w:r w:rsidRPr="00F94C5E">
        <w:instrText xml:space="preserve"> REF _Ref41822512 \w \h </w:instrText>
      </w:r>
      <w:r w:rsidRPr="00F94C5E">
        <w:fldChar w:fldCharType="separate"/>
      </w:r>
      <w:r w:rsidR="00755617">
        <w:t>15</w:t>
      </w:r>
      <w:r w:rsidRPr="00F94C5E">
        <w:fldChar w:fldCharType="end"/>
      </w:r>
      <w:r w:rsidRPr="00F94C5E">
        <w:t xml:space="preserve"> or the </w:t>
      </w:r>
      <w:r w:rsidRPr="001D4FAF">
        <w:t>Consultant's</w:t>
      </w:r>
      <w:r w:rsidRPr="00F94C5E">
        <w:t xml:space="preserve"> compliance with those obligations; or</w:t>
      </w:r>
    </w:p>
    <w:p w14:paraId="00CBAEAC" w14:textId="77777777" w:rsidR="00D32CDA" w:rsidRPr="00F94C5E" w:rsidRDefault="00D32CDA" w:rsidP="00125159">
      <w:pPr>
        <w:pStyle w:val="DefenceHeading3"/>
      </w:pPr>
      <w:r w:rsidRPr="00F94C5E">
        <w:t xml:space="preserve">any </w:t>
      </w:r>
      <w:r w:rsidR="00FE5EA1" w:rsidRPr="001D4FAF">
        <w:t>direction</w:t>
      </w:r>
      <w:r w:rsidRPr="00F94C5E">
        <w:t xml:space="preserve"> of the </w:t>
      </w:r>
      <w:r w:rsidR="00DB2E6D" w:rsidRPr="001D4FAF">
        <w:t>Contractor's Representative</w:t>
      </w:r>
      <w:r w:rsidRPr="00F94C5E">
        <w:t xml:space="preserve"> under or purported to be given under the </w:t>
      </w:r>
      <w:r w:rsidR="00BC559D" w:rsidRPr="001D4FAF">
        <w:rPr>
          <w:szCs w:val="22"/>
        </w:rPr>
        <w:t>Subcontract</w:t>
      </w:r>
      <w:r w:rsidRPr="00F94C5E">
        <w:t xml:space="preserve">, including any comment or </w:t>
      </w:r>
      <w:r w:rsidR="00FE5EA1" w:rsidRPr="001D4FAF">
        <w:t>direction</w:t>
      </w:r>
      <w:r w:rsidRPr="00F94C5E">
        <w:t xml:space="preserve"> upon or review, acceptance or rejection of:</w:t>
      </w:r>
    </w:p>
    <w:p w14:paraId="20F8BDAD" w14:textId="0C69F6B9" w:rsidR="00D32CDA" w:rsidRPr="00F94C5E" w:rsidRDefault="00D32CDA" w:rsidP="00D32CDA">
      <w:pPr>
        <w:pStyle w:val="DefenceHeading4"/>
      </w:pPr>
      <w:r w:rsidRPr="00F94C5E">
        <w:lastRenderedPageBreak/>
        <w:t xml:space="preserve">any advice, recommendation or other assistance provided by the </w:t>
      </w:r>
      <w:r w:rsidR="00A10294" w:rsidRPr="001D4FAF">
        <w:t>Consultant</w:t>
      </w:r>
      <w:r w:rsidRPr="00F94C5E">
        <w:t xml:space="preserve"> under clause </w:t>
      </w:r>
      <w:r w:rsidRPr="00F94C5E">
        <w:fldChar w:fldCharType="begin"/>
      </w:r>
      <w:r w:rsidRPr="00F94C5E">
        <w:instrText xml:space="preserve"> REF _Ref41822512 \w \h </w:instrText>
      </w:r>
      <w:r w:rsidRPr="00F94C5E">
        <w:fldChar w:fldCharType="separate"/>
      </w:r>
      <w:r w:rsidR="00755617">
        <w:t>15</w:t>
      </w:r>
      <w:r w:rsidRPr="00F94C5E">
        <w:fldChar w:fldCharType="end"/>
      </w:r>
      <w:r w:rsidRPr="00F94C5E">
        <w:t>; or</w:t>
      </w:r>
    </w:p>
    <w:p w14:paraId="01914A61" w14:textId="001B25CE" w:rsidR="00500F2E" w:rsidRPr="00F94C5E" w:rsidRDefault="00D32CDA" w:rsidP="00D32CDA">
      <w:pPr>
        <w:pStyle w:val="DefenceHeading4"/>
      </w:pPr>
      <w:r w:rsidRPr="00F94C5E">
        <w:t>any post occupancy evaluation carried out (including any report prepared and finalised) under clause </w:t>
      </w:r>
      <w:r w:rsidRPr="00F94C5E">
        <w:fldChar w:fldCharType="begin"/>
      </w:r>
      <w:r w:rsidRPr="00F94C5E">
        <w:instrText xml:space="preserve"> REF _Ref125776974 \w \h </w:instrText>
      </w:r>
      <w:r w:rsidRPr="00F94C5E">
        <w:fldChar w:fldCharType="separate"/>
      </w:r>
      <w:r w:rsidR="00755617">
        <w:t>15.5</w:t>
      </w:r>
      <w:r w:rsidRPr="00F94C5E">
        <w:fldChar w:fldCharType="end"/>
      </w:r>
      <w:r w:rsidRPr="00F94C5E">
        <w:t>.</w:t>
      </w:r>
      <w:r w:rsidR="0039210E">
        <w:t xml:space="preserve"> </w:t>
      </w:r>
    </w:p>
    <w:p w14:paraId="3DDF1084" w14:textId="77777777" w:rsidR="00DC649A" w:rsidRPr="00F94C5E" w:rsidRDefault="000A630F" w:rsidP="00125159">
      <w:pPr>
        <w:pStyle w:val="DefenceHeading1"/>
      </w:pPr>
      <w:bookmarkStart w:id="1732" w:name="_Ref145736225"/>
      <w:r w:rsidRPr="00F94C5E">
        <w:br w:type="page"/>
      </w:r>
      <w:bookmarkStart w:id="1733" w:name="_Toc209542551"/>
      <w:r w:rsidR="00DC649A" w:rsidRPr="00F94C5E">
        <w:lastRenderedPageBreak/>
        <w:t>General</w:t>
      </w:r>
      <w:bookmarkEnd w:id="1732"/>
      <w:bookmarkEnd w:id="1733"/>
    </w:p>
    <w:p w14:paraId="31896CA9" w14:textId="77777777" w:rsidR="00DC649A" w:rsidRPr="00F94C5E" w:rsidRDefault="00027398" w:rsidP="00125159">
      <w:pPr>
        <w:pStyle w:val="DefenceHeading2"/>
      </w:pPr>
      <w:bookmarkStart w:id="1734" w:name="_Toc209542552"/>
      <w:r w:rsidRPr="00F94C5E">
        <w:t>Workplace Gender Equality</w:t>
      </w:r>
      <w:bookmarkEnd w:id="1734"/>
    </w:p>
    <w:p w14:paraId="001A6EC8" w14:textId="77777777" w:rsidR="00027398" w:rsidRPr="00F94C5E" w:rsidRDefault="005160C5" w:rsidP="004C6864">
      <w:pPr>
        <w:pStyle w:val="DefenceNormal"/>
      </w:pPr>
      <w:r w:rsidRPr="00F94C5E">
        <w:t xml:space="preserve">The </w:t>
      </w:r>
      <w:r w:rsidR="00A10294" w:rsidRPr="001D4FAF">
        <w:t>Consultant</w:t>
      </w:r>
      <w:r w:rsidRPr="00F94C5E">
        <w:t xml:space="preserve"> must</w:t>
      </w:r>
      <w:r w:rsidR="00464D18">
        <w:t xml:space="preserve"> </w:t>
      </w:r>
      <w:r w:rsidR="00DC649A" w:rsidRPr="00F94C5E">
        <w:t xml:space="preserve">comply with its obligations under the </w:t>
      </w:r>
      <w:r w:rsidR="00027398" w:rsidRPr="00F94C5E">
        <w:rPr>
          <w:i/>
        </w:rPr>
        <w:t xml:space="preserve">Workplace Gender Equality Act </w:t>
      </w:r>
      <w:r w:rsidR="00027398" w:rsidRPr="004C6864">
        <w:rPr>
          <w:i/>
        </w:rPr>
        <w:t>2012</w:t>
      </w:r>
      <w:r w:rsidR="00027398" w:rsidRPr="00F94C5E">
        <w:t xml:space="preserve"> (Cth)</w:t>
      </w:r>
      <w:r w:rsidR="00557B66" w:rsidRPr="00F94C5E">
        <w:t>.</w:t>
      </w:r>
    </w:p>
    <w:p w14:paraId="1118AAE7" w14:textId="77777777" w:rsidR="00DC649A" w:rsidRPr="00992A6A" w:rsidRDefault="00DC649A" w:rsidP="00125159">
      <w:pPr>
        <w:pStyle w:val="DefenceHeading2"/>
      </w:pPr>
      <w:bookmarkStart w:id="1735" w:name="_Ref61350615"/>
      <w:bookmarkStart w:id="1736" w:name="_Ref61352003"/>
      <w:bookmarkStart w:id="1737" w:name="_Ref61352011"/>
      <w:bookmarkStart w:id="1738" w:name="_Ref125778286"/>
      <w:bookmarkStart w:id="1739" w:name="_Ref125791336"/>
      <w:bookmarkStart w:id="1740" w:name="_Toc209542553"/>
      <w:r w:rsidRPr="00992A6A">
        <w:t xml:space="preserve">Indigenous </w:t>
      </w:r>
      <w:bookmarkEnd w:id="1735"/>
      <w:bookmarkEnd w:id="1736"/>
      <w:bookmarkEnd w:id="1737"/>
      <w:bookmarkEnd w:id="1738"/>
      <w:bookmarkEnd w:id="1739"/>
      <w:r w:rsidR="00557B66" w:rsidRPr="00992A6A">
        <w:t>Procurement Policy</w:t>
      </w:r>
      <w:bookmarkEnd w:id="1740"/>
    </w:p>
    <w:p w14:paraId="7A6114E4" w14:textId="77777777" w:rsidR="007E5A72" w:rsidRPr="00992A6A" w:rsidRDefault="007E5A72" w:rsidP="001A7C12">
      <w:pPr>
        <w:pStyle w:val="DefenceNormal"/>
      </w:pPr>
      <w:bookmarkStart w:id="1741" w:name="_BPDC_LN_INS_2965"/>
      <w:bookmarkStart w:id="1742" w:name="_BPDC_PR_INS_2966"/>
      <w:bookmarkStart w:id="1743" w:name="_BPDC_LN_INS_2963"/>
      <w:bookmarkStart w:id="1744" w:name="_BPDC_PR_INS_2964"/>
      <w:bookmarkStart w:id="1745" w:name="_BPDC_LN_INS_2955"/>
      <w:bookmarkStart w:id="1746" w:name="_BPDC_PR_INS_2956"/>
      <w:bookmarkStart w:id="1747" w:name="_BPDC_LN_INS_2953"/>
      <w:bookmarkStart w:id="1748" w:name="_BPDC_PR_INS_2954"/>
      <w:bookmarkStart w:id="1749" w:name="_BPDC_LN_INS_2951"/>
      <w:bookmarkStart w:id="1750" w:name="_BPDC_PR_INS_2952"/>
      <w:bookmarkStart w:id="1751" w:name="_BPDC_LN_INS_2945"/>
      <w:bookmarkStart w:id="1752" w:name="_BPDC_PR_INS_2946"/>
      <w:bookmarkStart w:id="1753" w:name="_BPDC_LN_INS_2943"/>
      <w:bookmarkStart w:id="1754" w:name="_BPDC_PR_INS_2944"/>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r w:rsidRPr="00992A6A">
        <w:t xml:space="preserve">The </w:t>
      </w:r>
      <w:r w:rsidR="00025FDA" w:rsidRPr="001D4FAF">
        <w:t>Consultant</w:t>
      </w:r>
      <w:r w:rsidRPr="00992A6A">
        <w:t xml:space="preserve"> must use its reasonable endeavours to increase its: </w:t>
      </w:r>
    </w:p>
    <w:p w14:paraId="796B6724" w14:textId="77777777" w:rsidR="007E5A72" w:rsidRPr="00992A6A" w:rsidRDefault="007E5A72" w:rsidP="001A7C12">
      <w:pPr>
        <w:pStyle w:val="DefenceHeading3"/>
      </w:pPr>
      <w:r w:rsidRPr="00992A6A">
        <w:t xml:space="preserve">purchasing from </w:t>
      </w:r>
      <w:r w:rsidRPr="001D4FAF">
        <w:t>Indigenous Enterprises</w:t>
      </w:r>
      <w:r w:rsidRPr="00992A6A">
        <w:t xml:space="preserve">; and </w:t>
      </w:r>
    </w:p>
    <w:p w14:paraId="2860CD49" w14:textId="77777777" w:rsidR="007E5A72" w:rsidRPr="00992A6A" w:rsidRDefault="007E5A72" w:rsidP="001A7C12">
      <w:pPr>
        <w:pStyle w:val="DefenceHeading3"/>
      </w:pPr>
      <w:r w:rsidRPr="00992A6A">
        <w:t xml:space="preserve">employment of Indigenous Australians, </w:t>
      </w:r>
    </w:p>
    <w:p w14:paraId="24B03114" w14:textId="77777777" w:rsidR="007E5A72" w:rsidRPr="00992A6A" w:rsidRDefault="007E5A72" w:rsidP="001A7C12">
      <w:pPr>
        <w:pStyle w:val="DefenceNormal"/>
      </w:pPr>
      <w:r w:rsidRPr="00992A6A">
        <w:t xml:space="preserve">in carrying out the </w:t>
      </w:r>
      <w:r w:rsidR="002B2646" w:rsidRPr="001D4FAF">
        <w:t>Services</w:t>
      </w:r>
      <w:r w:rsidRPr="00992A6A">
        <w:t xml:space="preserve">, in accordance with the </w:t>
      </w:r>
      <w:r w:rsidRPr="001D4FAF">
        <w:t>Indigenous Procurement Policy</w:t>
      </w:r>
      <w:r w:rsidRPr="00992A6A">
        <w:t xml:space="preserve">. </w:t>
      </w:r>
    </w:p>
    <w:p w14:paraId="165791A7" w14:textId="77777777" w:rsidR="00DC649A" w:rsidRPr="00F94C5E" w:rsidRDefault="009D346E" w:rsidP="009D346E">
      <w:pPr>
        <w:pStyle w:val="DefenceHeading2"/>
      </w:pPr>
      <w:bookmarkStart w:id="1755" w:name="_Ref41822552"/>
      <w:bookmarkStart w:id="1756" w:name="_Toc209542554"/>
      <w:r w:rsidRPr="009D346E">
        <w:t>Defence's Security Alert System</w:t>
      </w:r>
      <w:bookmarkEnd w:id="1755"/>
      <w:bookmarkEnd w:id="1756"/>
    </w:p>
    <w:p w14:paraId="387B6ECA" w14:textId="2D8476DD" w:rsidR="00ED20AC" w:rsidRPr="00F94C5E" w:rsidRDefault="00ED20AC" w:rsidP="00125159">
      <w:pPr>
        <w:pStyle w:val="DefenceHeading3"/>
      </w:pPr>
      <w:bookmarkStart w:id="1757" w:name="_Ref164850069"/>
      <w:r w:rsidRPr="00F94C5E">
        <w:t xml:space="preserve">Nothing that the </w:t>
      </w:r>
      <w:r w:rsidRPr="001D4FAF">
        <w:rPr>
          <w:szCs w:val="22"/>
        </w:rPr>
        <w:t>Consultant</w:t>
      </w:r>
      <w:r w:rsidRPr="00F94C5E">
        <w:t xml:space="preserve"> is or may be required to do under clause </w:t>
      </w:r>
      <w:r w:rsidRPr="00F94C5E">
        <w:fldChar w:fldCharType="begin"/>
      </w:r>
      <w:r w:rsidRPr="00F94C5E">
        <w:instrText xml:space="preserve"> REF _Ref41822552 \r \h  \* MERGEFORMAT </w:instrText>
      </w:r>
      <w:r w:rsidRPr="00F94C5E">
        <w:fldChar w:fldCharType="separate"/>
      </w:r>
      <w:r w:rsidR="00755617">
        <w:t>16.3</w:t>
      </w:r>
      <w:r w:rsidRPr="00F94C5E">
        <w:fldChar w:fldCharType="end"/>
      </w:r>
      <w:r w:rsidRPr="00F94C5E">
        <w:t xml:space="preserve"> will derogate from, or otherwise limit, the </w:t>
      </w:r>
      <w:r w:rsidRPr="001D4FAF">
        <w:rPr>
          <w:szCs w:val="22"/>
        </w:rPr>
        <w:t>Consultant</w:t>
      </w:r>
      <w:r w:rsidRPr="00F94C5E">
        <w:t xml:space="preserve">'s obligations under </w:t>
      </w:r>
      <w:r w:rsidR="00370C2A" w:rsidRPr="00F94C5E">
        <w:t xml:space="preserve">the </w:t>
      </w:r>
      <w:r w:rsidR="00BC559D" w:rsidRPr="001D4FAF">
        <w:rPr>
          <w:szCs w:val="22"/>
        </w:rPr>
        <w:t>Subcontract</w:t>
      </w:r>
      <w:r w:rsidRPr="00F94C5E">
        <w:t>.</w:t>
      </w:r>
      <w:bookmarkEnd w:id="1757"/>
    </w:p>
    <w:p w14:paraId="7255FAEB" w14:textId="77777777" w:rsidR="00ED20AC" w:rsidRPr="00F94C5E" w:rsidRDefault="00ED20AC" w:rsidP="009D346E">
      <w:pPr>
        <w:pStyle w:val="DefenceHeading3"/>
      </w:pPr>
      <w:r w:rsidRPr="00F94C5E">
        <w:t xml:space="preserve">The </w:t>
      </w:r>
      <w:r w:rsidRPr="001D4FAF">
        <w:rPr>
          <w:szCs w:val="22"/>
        </w:rPr>
        <w:t>Consultant</w:t>
      </w:r>
      <w:r w:rsidRPr="00F94C5E">
        <w:t xml:space="preserve"> must be fully familiar with the requirements of </w:t>
      </w:r>
      <w:r w:rsidR="009D346E" w:rsidRPr="009D346E">
        <w:t>Defence's Security Alert System</w:t>
      </w:r>
      <w:r w:rsidRPr="00F94C5E">
        <w:t>.</w:t>
      </w:r>
    </w:p>
    <w:p w14:paraId="67880AC5" w14:textId="77777777" w:rsidR="00ED20AC" w:rsidRPr="00F94C5E" w:rsidRDefault="00ED20AC" w:rsidP="00125159">
      <w:pPr>
        <w:pStyle w:val="DefenceHeading3"/>
      </w:pPr>
      <w:r w:rsidRPr="00F94C5E">
        <w:t xml:space="preserve">The </w:t>
      </w:r>
      <w:r w:rsidRPr="001D4FAF">
        <w:rPr>
          <w:szCs w:val="22"/>
        </w:rPr>
        <w:t>Consultant</w:t>
      </w:r>
      <w:r w:rsidRPr="00F94C5E">
        <w:t xml:space="preserve"> must: </w:t>
      </w:r>
    </w:p>
    <w:p w14:paraId="69121C14" w14:textId="77777777" w:rsidR="00ED20AC" w:rsidRPr="00F94C5E" w:rsidRDefault="00ED20AC" w:rsidP="00ED20AC">
      <w:pPr>
        <w:pStyle w:val="DefenceHeading4"/>
      </w:pPr>
      <w:r w:rsidRPr="00F94C5E">
        <w:t xml:space="preserve">attend any security briefing requested by the </w:t>
      </w:r>
      <w:r w:rsidRPr="001D4FAF">
        <w:t>Contractor's Representative</w:t>
      </w:r>
      <w:r w:rsidRPr="00F94C5E">
        <w:t xml:space="preserve"> from time to time; and </w:t>
      </w:r>
    </w:p>
    <w:p w14:paraId="76CC1669" w14:textId="77777777" w:rsidR="00ED20AC" w:rsidRPr="00F94C5E" w:rsidRDefault="00ED20AC" w:rsidP="009D346E">
      <w:pPr>
        <w:pStyle w:val="DefenceHeading4"/>
      </w:pPr>
      <w:r w:rsidRPr="00F94C5E">
        <w:t xml:space="preserve">participate in any rehearsal of </w:t>
      </w:r>
      <w:r w:rsidR="009D346E" w:rsidRPr="009D346E">
        <w:t>Defence's Security Alert System</w:t>
      </w:r>
      <w:r w:rsidRPr="00F94C5E">
        <w:t xml:space="preserve"> directed by the </w:t>
      </w:r>
      <w:r w:rsidRPr="001D4FAF">
        <w:t>Contractor's Representative</w:t>
      </w:r>
      <w:r w:rsidRPr="00F94C5E">
        <w:t xml:space="preserve"> from time to time. </w:t>
      </w:r>
    </w:p>
    <w:p w14:paraId="0E84B09C" w14:textId="77777777" w:rsidR="00ED20AC" w:rsidRPr="00F94C5E" w:rsidRDefault="00ED20AC" w:rsidP="009D346E">
      <w:pPr>
        <w:pStyle w:val="DefenceHeading3"/>
      </w:pPr>
      <w:r w:rsidRPr="00F94C5E">
        <w:t xml:space="preserve">In carrying out the </w:t>
      </w:r>
      <w:r w:rsidRPr="001D4FAF">
        <w:t>Services</w:t>
      </w:r>
      <w:r w:rsidRPr="00F94C5E">
        <w:t xml:space="preserve">, the </w:t>
      </w:r>
      <w:r w:rsidRPr="001D4FAF">
        <w:rPr>
          <w:szCs w:val="22"/>
        </w:rPr>
        <w:t>Consultant</w:t>
      </w:r>
      <w:r w:rsidRPr="00F94C5E">
        <w:t xml:space="preserve"> must comply with the requirements of </w:t>
      </w:r>
      <w:r w:rsidR="009D346E" w:rsidRPr="009D346E">
        <w:t>Defence's Security Alert System</w:t>
      </w:r>
      <w:bookmarkStart w:id="1758" w:name="_Ref71639626"/>
      <w:r w:rsidRPr="00F94C5E">
        <w:t xml:space="preserve">: </w:t>
      </w:r>
    </w:p>
    <w:p w14:paraId="13780AE5" w14:textId="77777777" w:rsidR="00ED20AC" w:rsidRPr="00F94C5E" w:rsidRDefault="00ED20AC" w:rsidP="00ED20AC">
      <w:pPr>
        <w:pStyle w:val="DefenceHeading4"/>
      </w:pPr>
      <w:bookmarkStart w:id="1759" w:name="_Ref409082155"/>
      <w:r w:rsidRPr="00F94C5E">
        <w:t xml:space="preserve">at the level specified in the </w:t>
      </w:r>
      <w:r w:rsidRPr="001D4FAF">
        <w:t>Subcontract Particulars</w:t>
      </w:r>
      <w:r w:rsidRPr="00F94C5E">
        <w:t>; and</w:t>
      </w:r>
      <w:bookmarkEnd w:id="1759"/>
      <w:r w:rsidRPr="00F94C5E">
        <w:t xml:space="preserve"> </w:t>
      </w:r>
    </w:p>
    <w:p w14:paraId="7F46ABD5" w14:textId="77777777" w:rsidR="00ED20AC" w:rsidRPr="00F94C5E" w:rsidRDefault="00ED20AC" w:rsidP="00ED20AC">
      <w:pPr>
        <w:pStyle w:val="DefenceHeading4"/>
      </w:pPr>
      <w:r w:rsidRPr="00F94C5E">
        <w:t xml:space="preserve">at any alternative level (or individual measure from a higher </w:t>
      </w:r>
      <w:r w:rsidR="009D346E">
        <w:t>level</w:t>
      </w:r>
      <w:r w:rsidR="00EB446E" w:rsidRPr="00F94C5E">
        <w:t xml:space="preserve"> to meet a specific </w:t>
      </w:r>
      <w:r w:rsidRPr="00F94C5E">
        <w:t xml:space="preserve">threat or threats) applicable to the </w:t>
      </w:r>
      <w:r w:rsidR="002B2646" w:rsidRPr="001D4FAF">
        <w:t>Site</w:t>
      </w:r>
      <w:r w:rsidRPr="00F94C5E">
        <w:t xml:space="preserve"> from time to time.</w:t>
      </w:r>
    </w:p>
    <w:p w14:paraId="553B16DE" w14:textId="77777777" w:rsidR="00ED20AC" w:rsidRPr="00F94C5E" w:rsidRDefault="00ED20AC" w:rsidP="009D346E">
      <w:pPr>
        <w:pStyle w:val="DefenceHeading3"/>
      </w:pPr>
      <w:bookmarkStart w:id="1760" w:name="_Ref409081950"/>
      <w:bookmarkStart w:id="1761" w:name="_Ref408404774"/>
      <w:r w:rsidRPr="00F94C5E">
        <w:t>If there is a</w:t>
      </w:r>
      <w:r w:rsidR="00B50D66">
        <w:t>ny</w:t>
      </w:r>
      <w:r w:rsidRPr="00F94C5E">
        <w:t xml:space="preserve"> change to </w:t>
      </w:r>
      <w:r w:rsidR="009D346E" w:rsidRPr="009D346E">
        <w:t>Defence's Security Alert System</w:t>
      </w:r>
      <w:r w:rsidRPr="00F94C5E">
        <w:t xml:space="preserve"> level specified in the </w:t>
      </w:r>
      <w:r w:rsidRPr="001D4FAF">
        <w:t>Subcontract Particulars</w:t>
      </w:r>
      <w:r w:rsidR="00BD2D30" w:rsidRPr="00F94C5E">
        <w:t xml:space="preserve"> </w:t>
      </w:r>
      <w:r w:rsidR="00C912CD">
        <w:t>(</w:t>
      </w:r>
      <w:r w:rsidRPr="00F94C5E">
        <w:t xml:space="preserve">or individual measure from a higher </w:t>
      </w:r>
      <w:r w:rsidR="009D346E">
        <w:t>level</w:t>
      </w:r>
      <w:r w:rsidRPr="00F94C5E">
        <w:t xml:space="preserve"> to meet a specific threat or threats) applicable to the </w:t>
      </w:r>
      <w:r w:rsidRPr="001D4FAF">
        <w:t>Site</w:t>
      </w:r>
      <w:r w:rsidRPr="00F94C5E">
        <w:t xml:space="preserve"> from time to time after the </w:t>
      </w:r>
      <w:r w:rsidRPr="001D4FAF">
        <w:t>Award Date</w:t>
      </w:r>
      <w:r w:rsidRPr="00F94C5E">
        <w:t>:</w:t>
      </w:r>
      <w:bookmarkEnd w:id="1760"/>
      <w:r w:rsidRPr="00F94C5E">
        <w:t xml:space="preserve"> </w:t>
      </w:r>
    </w:p>
    <w:p w14:paraId="56E932AA" w14:textId="77777777" w:rsidR="00ED20AC" w:rsidRPr="00F94C5E" w:rsidRDefault="00ED20AC" w:rsidP="00ED20AC">
      <w:pPr>
        <w:pStyle w:val="DefenceHeading4"/>
      </w:pPr>
      <w:bookmarkStart w:id="1762" w:name="_Ref409081947"/>
      <w:r w:rsidRPr="00F94C5E">
        <w:t xml:space="preserve">the </w:t>
      </w:r>
      <w:r w:rsidRPr="001D4FAF">
        <w:t>Contractor's Representative</w:t>
      </w:r>
      <w:r w:rsidRPr="00F94C5E">
        <w:t xml:space="preserve"> will notify the </w:t>
      </w:r>
      <w:r w:rsidRPr="001D4FAF">
        <w:rPr>
          <w:szCs w:val="22"/>
        </w:rPr>
        <w:t>Consultant</w:t>
      </w:r>
      <w:r w:rsidRPr="00F94C5E">
        <w:t xml:space="preserve"> of the change to the level (or individual measure from a higher </w:t>
      </w:r>
      <w:r w:rsidR="009D346E">
        <w:t>level</w:t>
      </w:r>
      <w:r w:rsidRPr="00F94C5E">
        <w:t xml:space="preserve"> to meet a specific threat or threats) and instruct the </w:t>
      </w:r>
      <w:r w:rsidRPr="001D4FAF">
        <w:rPr>
          <w:szCs w:val="22"/>
        </w:rPr>
        <w:t>Consultant</w:t>
      </w:r>
      <w:r w:rsidRPr="00F94C5E">
        <w:t xml:space="preserve"> as to the course it is to adopt insofar as the </w:t>
      </w:r>
      <w:r w:rsidRPr="001D4FAF">
        <w:t>Services</w:t>
      </w:r>
      <w:r w:rsidRPr="00F94C5E">
        <w:t xml:space="preserve"> are affected by the change to the level (or individual measure from a higher </w:t>
      </w:r>
      <w:r w:rsidR="009D346E">
        <w:t>level</w:t>
      </w:r>
      <w:r w:rsidRPr="00F94C5E">
        <w:t xml:space="preserve"> to meet a specific threat or threats); and</w:t>
      </w:r>
      <w:bookmarkEnd w:id="1762"/>
    </w:p>
    <w:p w14:paraId="4B4992CD" w14:textId="6AA58484" w:rsidR="00ED20AC" w:rsidRPr="00F94C5E" w:rsidRDefault="00370C2A" w:rsidP="002407D4">
      <w:pPr>
        <w:pStyle w:val="DefenceHeading4"/>
      </w:pPr>
      <w:bookmarkStart w:id="1763" w:name="_Ref409081983"/>
      <w:r w:rsidRPr="00F94C5E">
        <w:t xml:space="preserve">subject to subparagraph </w:t>
      </w:r>
      <w:r w:rsidR="001B546F">
        <w:fldChar w:fldCharType="begin"/>
      </w:r>
      <w:r w:rsidR="001B546F">
        <w:instrText xml:space="preserve"> REF _Ref409089048 \n \h </w:instrText>
      </w:r>
      <w:r w:rsidR="001B546F">
        <w:fldChar w:fldCharType="separate"/>
      </w:r>
      <w:r w:rsidR="00755617">
        <w:t>(iii)</w:t>
      </w:r>
      <w:r w:rsidR="001B546F">
        <w:fldChar w:fldCharType="end"/>
      </w:r>
      <w:r w:rsidRPr="00F94C5E">
        <w:t xml:space="preserve">, </w:t>
      </w:r>
      <w:r w:rsidR="00ED20AC" w:rsidRPr="00F94C5E">
        <w:t xml:space="preserve">the </w:t>
      </w:r>
      <w:r w:rsidR="00ED20AC" w:rsidRPr="001D4FAF">
        <w:rPr>
          <w:szCs w:val="22"/>
        </w:rPr>
        <w:t>Consultant</w:t>
      </w:r>
      <w:r w:rsidR="00ED20AC" w:rsidRPr="00F94C5E">
        <w:t xml:space="preserve"> will be entitled to have the </w:t>
      </w:r>
      <w:r w:rsidR="004B79D1" w:rsidRPr="001D4FAF">
        <w:t>Fee</w:t>
      </w:r>
      <w:r w:rsidR="00ED20AC" w:rsidRPr="00F94C5E">
        <w:t xml:space="preserve"> increased by </w:t>
      </w:r>
      <w:r w:rsidRPr="00F94C5E">
        <w:t xml:space="preserve">the </w:t>
      </w:r>
      <w:r w:rsidR="00ED20AC" w:rsidRPr="00F94C5E">
        <w:t xml:space="preserve">extra costs reasonably incurred by the </w:t>
      </w:r>
      <w:r w:rsidR="00ED20AC" w:rsidRPr="001D4FAF">
        <w:rPr>
          <w:szCs w:val="22"/>
        </w:rPr>
        <w:t>Consultant</w:t>
      </w:r>
      <w:r w:rsidR="00ED20AC" w:rsidRPr="00F94C5E">
        <w:t xml:space="preserve"> </w:t>
      </w:r>
      <w:r w:rsidRPr="00F94C5E">
        <w:t>which arise</w:t>
      </w:r>
      <w:r w:rsidR="00ED20AC" w:rsidRPr="00F94C5E">
        <w:t xml:space="preserve"> directly from the change </w:t>
      </w:r>
      <w:r w:rsidRPr="00F94C5E">
        <w:t xml:space="preserve">and </w:t>
      </w:r>
      <w:r w:rsidR="00ED20AC" w:rsidRPr="00F94C5E">
        <w:t xml:space="preserve">the </w:t>
      </w:r>
      <w:r w:rsidR="00C3421A" w:rsidRPr="001D4FAF">
        <w:t>Contractor's Representative's</w:t>
      </w:r>
      <w:r w:rsidR="00ED20AC" w:rsidRPr="00F94C5E">
        <w:t xml:space="preserve"> instruction</w:t>
      </w:r>
      <w:r w:rsidRPr="00F94C5E">
        <w:t xml:space="preserve"> under </w:t>
      </w:r>
      <w:r w:rsidR="004F247F">
        <w:t>sub</w:t>
      </w:r>
      <w:r w:rsidRPr="00F94C5E">
        <w:t xml:space="preserve">paragraph </w:t>
      </w:r>
      <w:r w:rsidR="001B546F">
        <w:fldChar w:fldCharType="begin"/>
      </w:r>
      <w:r w:rsidR="001B546F">
        <w:instrText xml:space="preserve"> REF _Ref409081947 \n \h </w:instrText>
      </w:r>
      <w:r w:rsidR="001B546F">
        <w:fldChar w:fldCharType="separate"/>
      </w:r>
      <w:r w:rsidR="00755617">
        <w:t>(i)</w:t>
      </w:r>
      <w:r w:rsidR="001B546F">
        <w:fldChar w:fldCharType="end"/>
      </w:r>
      <w:r w:rsidR="00ED20AC" w:rsidRPr="00F94C5E">
        <w:t xml:space="preserve">, as determined by the </w:t>
      </w:r>
      <w:r w:rsidR="00ED20AC" w:rsidRPr="001D4FAF">
        <w:t>Contractor's Representative</w:t>
      </w:r>
      <w:r w:rsidR="00ED20AC" w:rsidRPr="00F94C5E">
        <w:t>; or</w:t>
      </w:r>
      <w:bookmarkEnd w:id="1763"/>
    </w:p>
    <w:p w14:paraId="6091A3A7" w14:textId="71FC2B63" w:rsidR="00ED20AC" w:rsidRPr="00F94C5E" w:rsidRDefault="00ED20AC" w:rsidP="002407D4">
      <w:pPr>
        <w:pStyle w:val="DefenceHeading4"/>
      </w:pPr>
      <w:bookmarkStart w:id="1764" w:name="_Ref409089048"/>
      <w:r w:rsidRPr="00F94C5E">
        <w:t xml:space="preserve">the </w:t>
      </w:r>
      <w:r w:rsidR="004B79D1" w:rsidRPr="001D4FAF">
        <w:t>Fee</w:t>
      </w:r>
      <w:r w:rsidRPr="00F94C5E">
        <w:t xml:space="preserve"> will be decreased by any saving made by the </w:t>
      </w:r>
      <w:r w:rsidRPr="001D4FAF">
        <w:rPr>
          <w:szCs w:val="22"/>
        </w:rPr>
        <w:t>Consultant</w:t>
      </w:r>
      <w:r w:rsidRPr="00F94C5E">
        <w:t xml:space="preserve"> </w:t>
      </w:r>
      <w:r w:rsidR="00370C2A" w:rsidRPr="00F94C5E">
        <w:t xml:space="preserve">which arise </w:t>
      </w:r>
      <w:r w:rsidRPr="00F94C5E">
        <w:t xml:space="preserve">directly from the change </w:t>
      </w:r>
      <w:r w:rsidR="00370C2A" w:rsidRPr="00F94C5E">
        <w:t xml:space="preserve">and </w:t>
      </w:r>
      <w:r w:rsidRPr="00F94C5E">
        <w:t xml:space="preserve">the </w:t>
      </w:r>
      <w:r w:rsidR="00C3421A" w:rsidRPr="001D4FAF">
        <w:t>Contractor's Representative's</w:t>
      </w:r>
      <w:r w:rsidRPr="00F94C5E">
        <w:t xml:space="preserve"> instruction</w:t>
      </w:r>
      <w:r w:rsidR="004F247F">
        <w:t xml:space="preserve"> </w:t>
      </w:r>
      <w:r w:rsidR="004F247F" w:rsidRPr="00F94C5E">
        <w:t xml:space="preserve">under </w:t>
      </w:r>
      <w:r w:rsidR="004F247F">
        <w:t>sub</w:t>
      </w:r>
      <w:r w:rsidR="004F247F" w:rsidRPr="00F94C5E">
        <w:t xml:space="preserve">paragraph </w:t>
      </w:r>
      <w:r w:rsidR="001B546F">
        <w:fldChar w:fldCharType="begin"/>
      </w:r>
      <w:r w:rsidR="001B546F">
        <w:instrText xml:space="preserve"> REF _Ref409081947 \n \h </w:instrText>
      </w:r>
      <w:r w:rsidR="001B546F">
        <w:fldChar w:fldCharType="separate"/>
      </w:r>
      <w:r w:rsidR="00755617">
        <w:t>(i)</w:t>
      </w:r>
      <w:r w:rsidR="001B546F">
        <w:fldChar w:fldCharType="end"/>
      </w:r>
      <w:r w:rsidRPr="00F94C5E">
        <w:t xml:space="preserve">, as determined by the </w:t>
      </w:r>
      <w:r w:rsidRPr="001D4FAF">
        <w:t>Contractor's Representative</w:t>
      </w:r>
      <w:r w:rsidRPr="00F94C5E">
        <w:t>.</w:t>
      </w:r>
      <w:bookmarkEnd w:id="1764"/>
    </w:p>
    <w:bookmarkEnd w:id="1758"/>
    <w:bookmarkEnd w:id="1761"/>
    <w:p w14:paraId="4E402E0F" w14:textId="5FC1BAA6" w:rsidR="00ED20AC" w:rsidRPr="00F94C5E" w:rsidRDefault="00ED20AC" w:rsidP="00125159">
      <w:pPr>
        <w:pStyle w:val="DefenceHeading3"/>
      </w:pPr>
      <w:r w:rsidRPr="00F94C5E">
        <w:t xml:space="preserve">The </w:t>
      </w:r>
      <w:r w:rsidR="00252DF9">
        <w:t>amount</w:t>
      </w:r>
      <w:r w:rsidR="00B50D66">
        <w:t xml:space="preserve"> (if any) under</w:t>
      </w:r>
      <w:r w:rsidRPr="00F94C5E">
        <w:t xml:space="preserve"> paragraph </w:t>
      </w:r>
      <w:r w:rsidRPr="00F94C5E">
        <w:fldChar w:fldCharType="begin"/>
      </w:r>
      <w:r w:rsidRPr="00F94C5E">
        <w:instrText xml:space="preserve"> REF _Ref409081983 \r \h </w:instrText>
      </w:r>
      <w:r w:rsidRPr="00F94C5E">
        <w:fldChar w:fldCharType="separate"/>
      </w:r>
      <w:r w:rsidR="00755617">
        <w:t>(e)(ii)</w:t>
      </w:r>
      <w:r w:rsidRPr="00F94C5E">
        <w:fldChar w:fldCharType="end"/>
      </w:r>
      <w:r w:rsidRPr="00F94C5E">
        <w:t xml:space="preserve"> will be a limitation on the </w:t>
      </w:r>
      <w:r w:rsidRPr="001D4FAF">
        <w:t>Contractor</w:t>
      </w:r>
      <w:r w:rsidRPr="00F94C5E">
        <w:t xml:space="preserve">'s liability to the </w:t>
      </w:r>
      <w:r w:rsidRPr="001D4FAF">
        <w:rPr>
          <w:szCs w:val="22"/>
        </w:rPr>
        <w:t>Consultant</w:t>
      </w:r>
      <w:r w:rsidRPr="00F94C5E">
        <w:t xml:space="preserve"> arising out of or in connection with</w:t>
      </w:r>
      <w:r w:rsidR="00B50D66">
        <w:t xml:space="preserve"> the</w:t>
      </w:r>
      <w:r w:rsidRPr="00F94C5E">
        <w:t>:</w:t>
      </w:r>
    </w:p>
    <w:p w14:paraId="0F33E0FA" w14:textId="77777777" w:rsidR="00370C2A" w:rsidRPr="00F94C5E" w:rsidRDefault="00370C2A" w:rsidP="009D346E">
      <w:pPr>
        <w:pStyle w:val="DefenceHeading4"/>
      </w:pPr>
      <w:r w:rsidRPr="00F94C5E">
        <w:t xml:space="preserve">change to </w:t>
      </w:r>
      <w:r w:rsidR="009D346E" w:rsidRPr="009D346E">
        <w:t>Defence's Security Alert System</w:t>
      </w:r>
      <w:r w:rsidRPr="00F94C5E">
        <w:t xml:space="preserve"> level (or individual measure from a higher </w:t>
      </w:r>
      <w:r w:rsidR="009D346E">
        <w:t>level</w:t>
      </w:r>
      <w:r w:rsidRPr="00F94C5E">
        <w:t xml:space="preserve"> to meet a specific threat or threats); and</w:t>
      </w:r>
    </w:p>
    <w:p w14:paraId="544A7D08" w14:textId="77777777" w:rsidR="00ED20AC" w:rsidRPr="00F94C5E" w:rsidRDefault="00C3421A" w:rsidP="00ED20AC">
      <w:pPr>
        <w:pStyle w:val="DefenceHeading4"/>
      </w:pPr>
      <w:r w:rsidRPr="001D4FAF">
        <w:lastRenderedPageBreak/>
        <w:t>Contractor's Representative's</w:t>
      </w:r>
      <w:r w:rsidR="00ED20AC" w:rsidRPr="00F94C5E">
        <w:t xml:space="preserve"> instruction</w:t>
      </w:r>
      <w:r w:rsidR="003C2E72" w:rsidRPr="00F94C5E">
        <w:t>,</w:t>
      </w:r>
    </w:p>
    <w:p w14:paraId="48AB8E2C" w14:textId="5573FEA5" w:rsidR="006A4843" w:rsidRPr="00F94C5E" w:rsidRDefault="00ED20AC" w:rsidP="006A4843">
      <w:pPr>
        <w:pStyle w:val="DefenceIndent"/>
      </w:pPr>
      <w:r w:rsidRPr="00F94C5E">
        <w:t>and</w:t>
      </w:r>
      <w:r w:rsidR="00252DF9">
        <w:t>, to the extent permitted by law,</w:t>
      </w:r>
      <w:r w:rsidRPr="00F94C5E">
        <w:t xml:space="preserve"> the </w:t>
      </w:r>
      <w:r w:rsidRPr="001D4FAF">
        <w:rPr>
          <w:szCs w:val="22"/>
        </w:rPr>
        <w:t>Consultant</w:t>
      </w:r>
      <w:r w:rsidRPr="00F94C5E">
        <w:t xml:space="preserve"> will not be entitled to make </w:t>
      </w:r>
      <w:r w:rsidR="00252DF9">
        <w:t>(</w:t>
      </w:r>
      <w:r w:rsidRPr="00F94C5E">
        <w:t xml:space="preserve">nor will the </w:t>
      </w:r>
      <w:r w:rsidRPr="001D4FAF">
        <w:t>Contractor</w:t>
      </w:r>
      <w:r w:rsidRPr="00F94C5E">
        <w:t xml:space="preserve"> be liable upon</w:t>
      </w:r>
      <w:r w:rsidR="00252DF9">
        <w:t>)</w:t>
      </w:r>
      <w:r w:rsidRPr="00F94C5E">
        <w:t xml:space="preserve"> any </w:t>
      </w:r>
      <w:r w:rsidRPr="001D4FAF">
        <w:t>Claim</w:t>
      </w:r>
      <w:r w:rsidRPr="00F94C5E">
        <w:t xml:space="preserve"> </w:t>
      </w:r>
      <w:r w:rsidR="00252DF9" w:rsidRPr="00C13153">
        <w:t xml:space="preserve">arising out of or in connection with any change to </w:t>
      </w:r>
      <w:r w:rsidR="009D346E" w:rsidRPr="009D346E">
        <w:t>Defence's Security Alert System</w:t>
      </w:r>
      <w:r w:rsidR="00252DF9" w:rsidRPr="00C13153">
        <w:t xml:space="preserve"> level (or individual measure from a higher </w:t>
      </w:r>
      <w:r w:rsidR="009D346E">
        <w:t>level</w:t>
      </w:r>
      <w:r w:rsidR="00252DF9" w:rsidRPr="00C13153">
        <w:t xml:space="preserve"> to meet a specific threat or threats) </w:t>
      </w:r>
      <w:r w:rsidR="004F247F">
        <w:t xml:space="preserve">or </w:t>
      </w:r>
      <w:r w:rsidR="004F247F" w:rsidRPr="00F94C5E">
        <w:t xml:space="preserve">the </w:t>
      </w:r>
      <w:r w:rsidR="004F247F" w:rsidRPr="001D4FAF">
        <w:t>Contractor's Representative's</w:t>
      </w:r>
      <w:r w:rsidR="004F247F" w:rsidRPr="00F94C5E">
        <w:t xml:space="preserve"> instruction</w:t>
      </w:r>
      <w:r w:rsidR="004F247F">
        <w:t xml:space="preserve"> </w:t>
      </w:r>
      <w:r w:rsidR="004F247F" w:rsidRPr="00F94C5E">
        <w:t xml:space="preserve">under paragraph </w:t>
      </w:r>
      <w:r w:rsidR="001B546F">
        <w:fldChar w:fldCharType="begin"/>
      </w:r>
      <w:r w:rsidR="001B546F">
        <w:instrText xml:space="preserve"> REF _Ref409081950 \n \h </w:instrText>
      </w:r>
      <w:r w:rsidR="001B546F">
        <w:fldChar w:fldCharType="separate"/>
      </w:r>
      <w:r w:rsidR="00755617">
        <w:t>(e)</w:t>
      </w:r>
      <w:r w:rsidR="001B546F">
        <w:fldChar w:fldCharType="end"/>
      </w:r>
      <w:r w:rsidR="001B546F">
        <w:fldChar w:fldCharType="begin"/>
      </w:r>
      <w:r w:rsidR="001B546F">
        <w:instrText xml:space="preserve"> REF _Ref409081947 \n \h </w:instrText>
      </w:r>
      <w:r w:rsidR="001B546F">
        <w:fldChar w:fldCharType="separate"/>
      </w:r>
      <w:r w:rsidR="00755617">
        <w:t>(i)</w:t>
      </w:r>
      <w:r w:rsidR="001B546F">
        <w:fldChar w:fldCharType="end"/>
      </w:r>
      <w:r w:rsidR="004F247F">
        <w:t xml:space="preserve">, </w:t>
      </w:r>
      <w:r w:rsidR="00252DF9" w:rsidRPr="00C13153">
        <w:t>other than under paragraph</w:t>
      </w:r>
      <w:r w:rsidRPr="00F94C5E">
        <w:t xml:space="preserve"> </w:t>
      </w:r>
      <w:r w:rsidRPr="00F94C5E">
        <w:fldChar w:fldCharType="begin"/>
      </w:r>
      <w:r w:rsidRPr="00F94C5E">
        <w:instrText xml:space="preserve"> REF _Ref409081983 \r \h </w:instrText>
      </w:r>
      <w:r w:rsidRPr="00F94C5E">
        <w:fldChar w:fldCharType="separate"/>
      </w:r>
      <w:r w:rsidR="00755617">
        <w:t>(e)(ii)</w:t>
      </w:r>
      <w:r w:rsidRPr="00F94C5E">
        <w:fldChar w:fldCharType="end"/>
      </w:r>
      <w:r w:rsidRPr="00F94C5E">
        <w:t>.</w:t>
      </w:r>
    </w:p>
    <w:p w14:paraId="787A07E5" w14:textId="77777777" w:rsidR="00DE3A42" w:rsidRPr="00F94C5E" w:rsidRDefault="00DE3A42" w:rsidP="00125159">
      <w:pPr>
        <w:pStyle w:val="DefenceHeading2"/>
      </w:pPr>
      <w:bookmarkStart w:id="1765" w:name="_Toc61343889"/>
      <w:bookmarkStart w:id="1766" w:name="_Ref462997743"/>
      <w:bookmarkStart w:id="1767" w:name="_Ref474229123"/>
      <w:bookmarkStart w:id="1768" w:name="_Toc209542555"/>
      <w:bookmarkStart w:id="1769" w:name="_Ref41822582"/>
      <w:r w:rsidRPr="00F94C5E">
        <w:t>IT Equipment</w:t>
      </w:r>
      <w:bookmarkEnd w:id="1765"/>
      <w:bookmarkEnd w:id="1766"/>
      <w:bookmarkEnd w:id="1767"/>
      <w:bookmarkEnd w:id="1768"/>
    </w:p>
    <w:p w14:paraId="7C8DDB31" w14:textId="77777777" w:rsidR="00DE3A42" w:rsidRPr="00F94C5E" w:rsidRDefault="00DE3A42" w:rsidP="00125159">
      <w:pPr>
        <w:pStyle w:val="DefenceHeading3"/>
      </w:pPr>
      <w:r w:rsidRPr="00F94C5E">
        <w:t xml:space="preserve">Without limiting </w:t>
      </w:r>
      <w:r w:rsidR="00801DE8" w:rsidRPr="00F94C5E">
        <w:t xml:space="preserve">the </w:t>
      </w:r>
      <w:r w:rsidR="00E67583" w:rsidRPr="001D4FAF">
        <w:t>Contractor</w:t>
      </w:r>
      <w:r w:rsidR="00801DE8" w:rsidRPr="001D4FAF">
        <w:t>’s</w:t>
      </w:r>
      <w:r w:rsidR="00801DE8" w:rsidRPr="00F94C5E">
        <w:t xml:space="preserve"> obligations under the</w:t>
      </w:r>
      <w:r w:rsidRPr="00F94C5E">
        <w:t xml:space="preserve"> </w:t>
      </w:r>
      <w:r w:rsidR="00BC559D" w:rsidRPr="001D4FAF">
        <w:rPr>
          <w:szCs w:val="22"/>
        </w:rPr>
        <w:t>Subcontract</w:t>
      </w:r>
      <w:r w:rsidRPr="00F94C5E">
        <w:t xml:space="preserve">, the </w:t>
      </w:r>
      <w:r w:rsidR="00A10294" w:rsidRPr="001D4FAF">
        <w:t>Consultant</w:t>
      </w:r>
      <w:r w:rsidRPr="00F94C5E">
        <w:t xml:space="preserve"> warrants that:</w:t>
      </w:r>
    </w:p>
    <w:p w14:paraId="691EE281" w14:textId="77777777" w:rsidR="00DE3A42" w:rsidRPr="00F94C5E" w:rsidRDefault="00DE3A42" w:rsidP="00E106B8">
      <w:pPr>
        <w:pStyle w:val="DefenceHeading4"/>
      </w:pPr>
      <w:r w:rsidRPr="00F94C5E">
        <w:t xml:space="preserve">each item of </w:t>
      </w:r>
      <w:r w:rsidR="003E3970" w:rsidRPr="001D4FAF">
        <w:t>IT Equipment</w:t>
      </w:r>
      <w:r w:rsidRPr="00F94C5E">
        <w:t>:</w:t>
      </w:r>
    </w:p>
    <w:p w14:paraId="60E46ADE" w14:textId="77777777" w:rsidR="00DE3A42" w:rsidRPr="00F94C5E" w:rsidRDefault="00DE3A42" w:rsidP="00125159">
      <w:pPr>
        <w:pStyle w:val="DefenceHeading5"/>
      </w:pPr>
      <w:r w:rsidRPr="00F94C5E">
        <w:t>is free of defects in materials and workmanship;</w:t>
      </w:r>
    </w:p>
    <w:p w14:paraId="35E4B817" w14:textId="77777777" w:rsidR="00DE3A42" w:rsidRPr="00F94C5E" w:rsidRDefault="00DE3A42" w:rsidP="00125159">
      <w:pPr>
        <w:pStyle w:val="DefenceHeading5"/>
      </w:pPr>
      <w:r w:rsidRPr="00F94C5E">
        <w:t xml:space="preserve">complies and operates in accordance with any technical or descriptive specifications of functional, operational, performance or other characteristics specified for that item of </w:t>
      </w:r>
      <w:r w:rsidR="003E3970" w:rsidRPr="001D4FAF">
        <w:t>IT Equipment</w:t>
      </w:r>
      <w:r w:rsidRPr="00F94C5E">
        <w:t xml:space="preserve"> in the </w:t>
      </w:r>
      <w:r w:rsidR="00BC559D" w:rsidRPr="001D4FAF">
        <w:rPr>
          <w:szCs w:val="22"/>
        </w:rPr>
        <w:t>Subcontract</w:t>
      </w:r>
      <w:r w:rsidR="00BC559D" w:rsidRPr="00F94C5E">
        <w:t xml:space="preserve"> </w:t>
      </w:r>
      <w:r w:rsidRPr="00F94C5E">
        <w:t xml:space="preserve">or in any documentation accompanying that </w:t>
      </w:r>
      <w:r w:rsidR="003E3970" w:rsidRPr="001D4FAF">
        <w:t>IT Equipment</w:t>
      </w:r>
      <w:r w:rsidRPr="00F94C5E">
        <w:t>; and</w:t>
      </w:r>
    </w:p>
    <w:p w14:paraId="22772459" w14:textId="77777777" w:rsidR="00DE3A42" w:rsidRPr="00F94C5E" w:rsidRDefault="00DE3A42" w:rsidP="00125159">
      <w:pPr>
        <w:pStyle w:val="DefenceHeading5"/>
      </w:pPr>
      <w:r w:rsidRPr="00F94C5E">
        <w:t xml:space="preserve">correctly interprets dates and correctly performs calculations or functions using dates and its operation, including with related </w:t>
      </w:r>
      <w:r w:rsidR="003E3970" w:rsidRPr="001D4FAF">
        <w:t>IT Equipment</w:t>
      </w:r>
      <w:r w:rsidR="007570CC" w:rsidRPr="00F94C5E">
        <w:t xml:space="preserve"> and other parts of the </w:t>
      </w:r>
      <w:r w:rsidR="00976AA2" w:rsidRPr="001D4FAF">
        <w:t>MCC Works</w:t>
      </w:r>
      <w:r w:rsidRPr="00F94C5E">
        <w:t>, will not be adversely affected by the date; and</w:t>
      </w:r>
    </w:p>
    <w:p w14:paraId="4FBA2394" w14:textId="77777777" w:rsidR="00DE3A42" w:rsidRPr="00F94C5E" w:rsidRDefault="00DE3A42" w:rsidP="00E106B8">
      <w:pPr>
        <w:pStyle w:val="DefenceHeading4"/>
      </w:pPr>
      <w:bookmarkStart w:id="1770" w:name="_Ref52867894"/>
      <w:r w:rsidRPr="00F94C5E">
        <w:t xml:space="preserve">no virus will be introduced into the </w:t>
      </w:r>
      <w:r w:rsidR="00C043DC" w:rsidRPr="001D4FAF">
        <w:rPr>
          <w:szCs w:val="22"/>
        </w:rPr>
        <w:t>Contractor</w:t>
      </w:r>
      <w:r w:rsidRPr="001D4FAF">
        <w:t>'s</w:t>
      </w:r>
      <w:r w:rsidRPr="00F94C5E">
        <w:t xml:space="preserve"> or the </w:t>
      </w:r>
      <w:r w:rsidR="00CE4290" w:rsidRPr="001D4FAF">
        <w:rPr>
          <w:lang w:eastAsia="zh-CN"/>
        </w:rPr>
        <w:t>Commonwealth</w:t>
      </w:r>
      <w:r w:rsidRPr="001D4FAF">
        <w:t>'s</w:t>
      </w:r>
      <w:r w:rsidRPr="00F94C5E">
        <w:t xml:space="preserve"> systems as a result of the supply by the </w:t>
      </w:r>
      <w:r w:rsidR="00A10294" w:rsidRPr="001D4FAF">
        <w:t>Consultant</w:t>
      </w:r>
      <w:r w:rsidRPr="00F94C5E">
        <w:t xml:space="preserve"> of any </w:t>
      </w:r>
      <w:r w:rsidR="003E3970" w:rsidRPr="001D4FAF">
        <w:t>IT Equipment</w:t>
      </w:r>
      <w:r w:rsidRPr="00F94C5E">
        <w:t xml:space="preserve"> or as a result of any other act or omission of the </w:t>
      </w:r>
      <w:r w:rsidR="00A10294" w:rsidRPr="001D4FAF">
        <w:t>Consultant</w:t>
      </w:r>
      <w:r w:rsidRPr="00F94C5E">
        <w:t xml:space="preserve"> in connection with carrying out the </w:t>
      </w:r>
      <w:r w:rsidR="00F42400" w:rsidRPr="001D4FAF">
        <w:t>Services</w:t>
      </w:r>
      <w:r w:rsidRPr="00F94C5E">
        <w:t>.</w:t>
      </w:r>
      <w:bookmarkEnd w:id="1770"/>
    </w:p>
    <w:p w14:paraId="32F3B5EA" w14:textId="4AE4E0AD" w:rsidR="00DE3A42" w:rsidRPr="00F94C5E" w:rsidRDefault="00DE3A42" w:rsidP="00125159">
      <w:pPr>
        <w:pStyle w:val="DefenceHeading3"/>
      </w:pPr>
      <w:r w:rsidRPr="00F94C5E">
        <w:t xml:space="preserve">The </w:t>
      </w:r>
      <w:r w:rsidR="00A10294" w:rsidRPr="001D4FAF">
        <w:t>Consultant</w:t>
      </w:r>
      <w:r w:rsidRPr="00F94C5E">
        <w:t xml:space="preserve"> must assign to the </w:t>
      </w:r>
      <w:r w:rsidR="00B36847" w:rsidRPr="001D4FAF">
        <w:t>Contractor</w:t>
      </w:r>
      <w:r w:rsidRPr="00F94C5E">
        <w:t xml:space="preserve"> the benefits of warranties given by any supplier from whom the </w:t>
      </w:r>
      <w:r w:rsidR="00A10294" w:rsidRPr="001D4FAF">
        <w:t>Consultant</w:t>
      </w:r>
      <w:r w:rsidRPr="00F94C5E">
        <w:t xml:space="preserve"> sources any </w:t>
      </w:r>
      <w:r w:rsidR="003E3970" w:rsidRPr="001D4FAF">
        <w:t>IT Equipment</w:t>
      </w:r>
      <w:r w:rsidRPr="00F94C5E">
        <w:t xml:space="preserve"> and for that purpose must execute any instrument necessary to give effect to the assignment within 7 days of the </w:t>
      </w:r>
      <w:r w:rsidR="00A10294" w:rsidRPr="001D4FAF">
        <w:t>Consultant</w:t>
      </w:r>
      <w:r w:rsidRPr="00F94C5E">
        <w:t xml:space="preserve"> becoming entitled to the benefit of such warranties. The assignment of a warranty pursuant to clause</w:t>
      </w:r>
      <w:r w:rsidR="00801DE8" w:rsidRPr="00F94C5E">
        <w:t xml:space="preserve"> </w:t>
      </w:r>
      <w:r w:rsidR="00B950F9">
        <w:fldChar w:fldCharType="begin"/>
      </w:r>
      <w:r w:rsidR="00B950F9">
        <w:instrText xml:space="preserve"> REF _Ref474229123 \w \h </w:instrText>
      </w:r>
      <w:r w:rsidR="00B950F9">
        <w:fldChar w:fldCharType="separate"/>
      </w:r>
      <w:r w:rsidR="00755617">
        <w:t>16.4</w:t>
      </w:r>
      <w:r w:rsidR="00B950F9">
        <w:fldChar w:fldCharType="end"/>
      </w:r>
      <w:r w:rsidRPr="00F94C5E">
        <w:t xml:space="preserve"> does not in any way relieve the </w:t>
      </w:r>
      <w:r w:rsidR="00A10294" w:rsidRPr="001D4FAF">
        <w:t>Consultant</w:t>
      </w:r>
      <w:r w:rsidRPr="00F94C5E">
        <w:t xml:space="preserve"> of the obligation to comply with warranties given by the </w:t>
      </w:r>
      <w:r w:rsidR="00A10294" w:rsidRPr="001D4FAF">
        <w:t>Consultant</w:t>
      </w:r>
      <w:r w:rsidRPr="00F94C5E">
        <w:t xml:space="preserve"> under </w:t>
      </w:r>
      <w:r w:rsidR="00BD2D30" w:rsidRPr="00F94C5E">
        <w:t>the</w:t>
      </w:r>
      <w:r w:rsidRPr="00F94C5E">
        <w:t xml:space="preserve"> </w:t>
      </w:r>
      <w:r w:rsidR="00BC559D" w:rsidRPr="001D4FAF">
        <w:rPr>
          <w:szCs w:val="22"/>
        </w:rPr>
        <w:t>Subcontract</w:t>
      </w:r>
      <w:r w:rsidRPr="00F94C5E">
        <w:t>.</w:t>
      </w:r>
    </w:p>
    <w:p w14:paraId="4A96A0FB" w14:textId="77777777" w:rsidR="00DC649A" w:rsidRPr="00F94C5E" w:rsidRDefault="00A44B72" w:rsidP="00125159">
      <w:pPr>
        <w:pStyle w:val="DefenceHeading2"/>
      </w:pPr>
      <w:bookmarkStart w:id="1771" w:name="_Toc76045845"/>
      <w:bookmarkStart w:id="1772" w:name="_Ref392513086"/>
      <w:bookmarkStart w:id="1773" w:name="_Toc209542556"/>
      <w:bookmarkEnd w:id="1769"/>
      <w:bookmarkEnd w:id="1771"/>
      <w:r w:rsidRPr="00F94C5E">
        <w:t>Privacy</w:t>
      </w:r>
      <w:bookmarkEnd w:id="1772"/>
      <w:bookmarkEnd w:id="1773"/>
    </w:p>
    <w:p w14:paraId="0FAAA842" w14:textId="77777777" w:rsidR="00DC649A" w:rsidRPr="00F94C5E" w:rsidRDefault="00DC649A" w:rsidP="00125159">
      <w:pPr>
        <w:pStyle w:val="DefenceHeading3"/>
      </w:pPr>
      <w:bookmarkStart w:id="1774" w:name="_Ref145738494"/>
      <w:r w:rsidRPr="00F94C5E">
        <w:t xml:space="preserve">The </w:t>
      </w:r>
      <w:r w:rsidR="00A10294" w:rsidRPr="001D4FAF">
        <w:t>Consultant</w:t>
      </w:r>
      <w:r w:rsidRPr="00F94C5E">
        <w:t xml:space="preserve"> </w:t>
      </w:r>
      <w:r w:rsidR="00B17CE3" w:rsidRPr="00F94C5E">
        <w:t>must</w:t>
      </w:r>
      <w:r w:rsidRPr="00F94C5E">
        <w:t>:</w:t>
      </w:r>
      <w:bookmarkEnd w:id="1774"/>
    </w:p>
    <w:p w14:paraId="2105B51C" w14:textId="77777777" w:rsidR="0043298C" w:rsidRPr="00F94C5E" w:rsidRDefault="0043298C" w:rsidP="00E106B8">
      <w:pPr>
        <w:pStyle w:val="DefenceHeading4"/>
      </w:pPr>
      <w:r w:rsidRPr="00F94C5E">
        <w:t xml:space="preserve">comply with its obligations under the </w:t>
      </w:r>
      <w:r w:rsidRPr="001D4FAF">
        <w:t>Privacy Act</w:t>
      </w:r>
      <w:r w:rsidRPr="00F94C5E">
        <w:t>;</w:t>
      </w:r>
    </w:p>
    <w:p w14:paraId="7301B16F" w14:textId="77777777" w:rsidR="00DC649A" w:rsidRPr="00F94C5E" w:rsidRDefault="00DC649A" w:rsidP="00E106B8">
      <w:pPr>
        <w:pStyle w:val="DefenceHeading4"/>
      </w:pPr>
      <w:r w:rsidRPr="00F94C5E">
        <w:t xml:space="preserve">comply with the </w:t>
      </w:r>
      <w:r w:rsidR="00C23C77" w:rsidRPr="001D4FAF">
        <w:t xml:space="preserve">Australian </w:t>
      </w:r>
      <w:r w:rsidRPr="001D4FAF">
        <w:t>Privacy Principles</w:t>
      </w:r>
      <w:r w:rsidRPr="00F94C5E">
        <w:t xml:space="preserve"> when doing any act or engaging in any practice for the purposes of </w:t>
      </w:r>
      <w:r w:rsidR="00E33ED2" w:rsidRPr="00F94C5E">
        <w:t>the</w:t>
      </w:r>
      <w:r w:rsidR="00E33ED2" w:rsidRPr="00F94C5E">
        <w:rPr>
          <w:szCs w:val="22"/>
        </w:rPr>
        <w:t xml:space="preserve"> </w:t>
      </w:r>
      <w:r w:rsidR="00BC559D" w:rsidRPr="001D4FAF">
        <w:rPr>
          <w:szCs w:val="22"/>
        </w:rPr>
        <w:t>Subcontract</w:t>
      </w:r>
      <w:r w:rsidRPr="00F94C5E">
        <w:t xml:space="preserve">, as if it were an agency as defined in the </w:t>
      </w:r>
      <w:r w:rsidR="00D1434F" w:rsidRPr="001D4FAF">
        <w:t>Privacy Act</w:t>
      </w:r>
      <w:r w:rsidRPr="00F94C5E">
        <w:t>;</w:t>
      </w:r>
    </w:p>
    <w:p w14:paraId="2300ED5B" w14:textId="77777777" w:rsidR="00DC649A" w:rsidRPr="00F94C5E" w:rsidRDefault="00DC649A" w:rsidP="00E106B8">
      <w:pPr>
        <w:pStyle w:val="DefenceHeading4"/>
      </w:pPr>
      <w:r w:rsidRPr="00F94C5E">
        <w:t xml:space="preserve">use </w:t>
      </w:r>
      <w:r w:rsidRPr="001D4FAF">
        <w:t>Personal Information</w:t>
      </w:r>
      <w:r w:rsidRPr="00F94C5E">
        <w:t xml:space="preserve"> received, created or held by the </w:t>
      </w:r>
      <w:r w:rsidR="00A10294" w:rsidRPr="001D4FAF">
        <w:t>Consultant</w:t>
      </w:r>
      <w:r w:rsidRPr="00F94C5E">
        <w:t xml:space="preserve"> for the purposes of</w:t>
      </w:r>
      <w:r w:rsidR="00E33ED2" w:rsidRPr="00F94C5E">
        <w:t xml:space="preserve">, under, arising out of or in connection with the </w:t>
      </w:r>
      <w:r w:rsidR="00BC559D" w:rsidRPr="001D4FAF">
        <w:rPr>
          <w:szCs w:val="22"/>
        </w:rPr>
        <w:t>Subcontract</w:t>
      </w:r>
      <w:r w:rsidR="00BC559D" w:rsidRPr="00F94C5E">
        <w:t xml:space="preserve"> </w:t>
      </w:r>
      <w:r w:rsidRPr="00F94C5E">
        <w:t>only for the purposes of fulfilling its obligations under</w:t>
      </w:r>
      <w:r w:rsidR="00BD2D30" w:rsidRPr="00F94C5E">
        <w:t xml:space="preserve"> the</w:t>
      </w:r>
      <w:r w:rsidR="00055BD9" w:rsidRPr="00F94C5E">
        <w:rPr>
          <w:szCs w:val="22"/>
        </w:rPr>
        <w:t xml:space="preserve"> </w:t>
      </w:r>
      <w:r w:rsidR="00BC559D" w:rsidRPr="001D4FAF">
        <w:rPr>
          <w:szCs w:val="22"/>
        </w:rPr>
        <w:t>Subcontract</w:t>
      </w:r>
      <w:r w:rsidRPr="00F94C5E">
        <w:t>;</w:t>
      </w:r>
    </w:p>
    <w:p w14:paraId="759E839D" w14:textId="77777777" w:rsidR="00DC649A" w:rsidRPr="00F94C5E" w:rsidRDefault="00DC649A" w:rsidP="00E106B8">
      <w:pPr>
        <w:pStyle w:val="DefenceHeading4"/>
      </w:pPr>
      <w:r w:rsidRPr="00F94C5E">
        <w:t xml:space="preserve">not disclose </w:t>
      </w:r>
      <w:r w:rsidR="00D1434F" w:rsidRPr="001D4FAF">
        <w:t>Personal Information</w:t>
      </w:r>
      <w:r w:rsidRPr="00F94C5E">
        <w:t xml:space="preserve"> received, created or held by the </w:t>
      </w:r>
      <w:r w:rsidR="00A10294" w:rsidRPr="001D4FAF">
        <w:t>Consultant</w:t>
      </w:r>
      <w:r w:rsidRPr="00F94C5E">
        <w:t xml:space="preserve"> for the purposes of</w:t>
      </w:r>
      <w:r w:rsidR="00E33ED2" w:rsidRPr="00F94C5E">
        <w:t>, under, arising out of or in connection with the</w:t>
      </w:r>
      <w:r w:rsidRPr="00F94C5E">
        <w:t xml:space="preserve"> </w:t>
      </w:r>
      <w:r w:rsidR="006239AF" w:rsidRPr="001D4FAF">
        <w:rPr>
          <w:szCs w:val="22"/>
        </w:rPr>
        <w:t>Subcontract</w:t>
      </w:r>
      <w:r w:rsidR="00055BD9" w:rsidRPr="00F94C5E">
        <w:t xml:space="preserve"> </w:t>
      </w:r>
      <w:r w:rsidRPr="00F94C5E">
        <w:t xml:space="preserve">without the prior written approval of the </w:t>
      </w:r>
      <w:r w:rsidR="00DB2E6D" w:rsidRPr="001D4FAF">
        <w:t>Contractor's Representative</w:t>
      </w:r>
      <w:r w:rsidRPr="00F94C5E">
        <w:t>;</w:t>
      </w:r>
    </w:p>
    <w:p w14:paraId="5D2C09C8" w14:textId="77777777" w:rsidR="00DC649A" w:rsidRPr="00F94C5E" w:rsidRDefault="00DC649A" w:rsidP="00E106B8">
      <w:pPr>
        <w:pStyle w:val="DefenceHeading4"/>
      </w:pPr>
      <w:r w:rsidRPr="00F94C5E">
        <w:t xml:space="preserve">not </w:t>
      </w:r>
      <w:r w:rsidR="00C23C77" w:rsidRPr="00F94C5E">
        <w:t xml:space="preserve">collect, </w:t>
      </w:r>
      <w:r w:rsidRPr="00F94C5E">
        <w:t>transfer</w:t>
      </w:r>
      <w:r w:rsidR="00C23C77" w:rsidRPr="00F94C5E">
        <w:t>, store or otherwise use</w:t>
      </w:r>
      <w:r w:rsidRPr="00F94C5E">
        <w:t xml:space="preserve"> </w:t>
      </w:r>
      <w:r w:rsidR="00D1434F" w:rsidRPr="001D4FAF">
        <w:t>Personal Information</w:t>
      </w:r>
      <w:r w:rsidRPr="00F94C5E">
        <w:t xml:space="preserve"> received, created or held by the </w:t>
      </w:r>
      <w:r w:rsidR="00A10294" w:rsidRPr="001D4FAF">
        <w:t>Consultant</w:t>
      </w:r>
      <w:r w:rsidRPr="00F94C5E">
        <w:t xml:space="preserve"> for the purposes of</w:t>
      </w:r>
      <w:r w:rsidR="00E33ED2" w:rsidRPr="00F94C5E">
        <w:t>, under, arising out of or in connection with the</w:t>
      </w:r>
      <w:r w:rsidR="003C2E72" w:rsidRPr="00F94C5E">
        <w:t xml:space="preserve"> </w:t>
      </w:r>
      <w:r w:rsidR="00BC559D" w:rsidRPr="001D4FAF">
        <w:rPr>
          <w:szCs w:val="22"/>
        </w:rPr>
        <w:t>Subcontract</w:t>
      </w:r>
      <w:r w:rsidR="00BC559D" w:rsidRPr="00F94C5E">
        <w:t xml:space="preserve"> </w:t>
      </w:r>
      <w:r w:rsidRPr="00F94C5E">
        <w:t xml:space="preserve">outside Australia, or allow parties outside Australia to have access to it, without the prior written approval of the </w:t>
      </w:r>
      <w:r w:rsidR="00DB2E6D" w:rsidRPr="001D4FAF">
        <w:t>Contractor's Representative</w:t>
      </w:r>
      <w:r w:rsidRPr="00F94C5E">
        <w:t>;</w:t>
      </w:r>
    </w:p>
    <w:p w14:paraId="7D801F49" w14:textId="77777777" w:rsidR="00DC649A" w:rsidRPr="00F94C5E" w:rsidRDefault="00DC649A" w:rsidP="00E106B8">
      <w:pPr>
        <w:pStyle w:val="DefenceHeading4"/>
      </w:pPr>
      <w:r w:rsidRPr="00F94C5E">
        <w:t xml:space="preserve">co-operate with demands or inquiries made by the Federal Privacy Commissioner or the </w:t>
      </w:r>
      <w:r w:rsidR="00DB2E6D" w:rsidRPr="001D4FAF">
        <w:t>Contractor's Representative</w:t>
      </w:r>
      <w:r w:rsidRPr="00F94C5E">
        <w:t xml:space="preserve"> in relation to the management of </w:t>
      </w:r>
      <w:r w:rsidR="00D1434F" w:rsidRPr="001D4FAF">
        <w:t>Personal Information</w:t>
      </w:r>
      <w:r w:rsidRPr="00F94C5E">
        <w:t xml:space="preserve"> in connection with </w:t>
      </w:r>
      <w:r w:rsidR="00E33ED2" w:rsidRPr="00F94C5E">
        <w:t>the</w:t>
      </w:r>
      <w:r w:rsidR="00E33ED2" w:rsidRPr="00F94C5E">
        <w:rPr>
          <w:szCs w:val="22"/>
        </w:rPr>
        <w:t xml:space="preserve"> </w:t>
      </w:r>
      <w:r w:rsidR="00BC559D" w:rsidRPr="001D4FAF">
        <w:rPr>
          <w:szCs w:val="22"/>
        </w:rPr>
        <w:t>Subcontract</w:t>
      </w:r>
      <w:r w:rsidRPr="00F94C5E">
        <w:t>;</w:t>
      </w:r>
    </w:p>
    <w:p w14:paraId="373D275C" w14:textId="77777777" w:rsidR="00DC649A" w:rsidRPr="00F94C5E" w:rsidRDefault="00DC649A" w:rsidP="00E106B8">
      <w:pPr>
        <w:pStyle w:val="DefenceHeading4"/>
      </w:pPr>
      <w:r w:rsidRPr="00F94C5E">
        <w:lastRenderedPageBreak/>
        <w:t xml:space="preserve">ensure that any person whom the </w:t>
      </w:r>
      <w:r w:rsidR="00A10294" w:rsidRPr="001D4FAF">
        <w:t>Consultant</w:t>
      </w:r>
      <w:r w:rsidRPr="00F94C5E">
        <w:t xml:space="preserve"> allows to access </w:t>
      </w:r>
      <w:r w:rsidR="00D1434F" w:rsidRPr="001D4FAF">
        <w:t>Personal Information</w:t>
      </w:r>
      <w:r w:rsidRPr="00F94C5E">
        <w:t xml:space="preserve"> which is received, created or held by the </w:t>
      </w:r>
      <w:r w:rsidR="00A10294" w:rsidRPr="001D4FAF">
        <w:t>Consultant</w:t>
      </w:r>
      <w:r w:rsidRPr="00F94C5E">
        <w:t xml:space="preserve"> for the purposes of</w:t>
      </w:r>
      <w:r w:rsidR="00E33ED2" w:rsidRPr="00F94C5E">
        <w:t>, under, arising out of or in connection with the</w:t>
      </w:r>
      <w:r w:rsidR="003C2E72" w:rsidRPr="00F94C5E">
        <w:t xml:space="preserve"> </w:t>
      </w:r>
      <w:r w:rsidR="00BC559D" w:rsidRPr="001D4FAF">
        <w:rPr>
          <w:szCs w:val="22"/>
        </w:rPr>
        <w:t>Subcontract</w:t>
      </w:r>
      <w:r w:rsidR="00BC559D" w:rsidRPr="00F94C5E">
        <w:t xml:space="preserve"> </w:t>
      </w:r>
      <w:r w:rsidRPr="00F94C5E">
        <w:t xml:space="preserve">is made aware of, and undertakes in writing to observe, the </w:t>
      </w:r>
      <w:r w:rsidR="00C23C77" w:rsidRPr="001D4FAF">
        <w:t xml:space="preserve">Australian </w:t>
      </w:r>
      <w:r w:rsidRPr="001D4FAF">
        <w:t>Privacy Principles</w:t>
      </w:r>
      <w:r w:rsidR="00C23C77" w:rsidRPr="00F94C5E">
        <w:t xml:space="preserve">, as if the person was an agency as defined in the </w:t>
      </w:r>
      <w:r w:rsidR="00D1434F" w:rsidRPr="001D4FAF">
        <w:t>Privacy Act</w:t>
      </w:r>
      <w:r w:rsidRPr="00F94C5E">
        <w:t>;</w:t>
      </w:r>
    </w:p>
    <w:p w14:paraId="401BC75E" w14:textId="77777777" w:rsidR="00DC649A" w:rsidRPr="00F94C5E" w:rsidRDefault="00DC649A" w:rsidP="00E106B8">
      <w:pPr>
        <w:pStyle w:val="DefenceHeading4"/>
      </w:pPr>
      <w:r w:rsidRPr="00F94C5E">
        <w:t xml:space="preserve">comply with policy guidelines laid down by the </w:t>
      </w:r>
      <w:r w:rsidR="00200E88" w:rsidRPr="001D4FAF">
        <w:rPr>
          <w:lang w:eastAsia="zh-CN"/>
        </w:rPr>
        <w:t>Commonwealth</w:t>
      </w:r>
      <w:r w:rsidRPr="00F94C5E">
        <w:t xml:space="preserve"> or issued by the Federal Privacy Commissioner from time to time relating to</w:t>
      </w:r>
      <w:r w:rsidR="003C2E72" w:rsidRPr="00F94C5E">
        <w:t xml:space="preserve"> </w:t>
      </w:r>
      <w:r w:rsidR="00D1434F" w:rsidRPr="001D4FAF">
        <w:t>Personal Information</w:t>
      </w:r>
      <w:r w:rsidRPr="00F94C5E">
        <w:t>;</w:t>
      </w:r>
    </w:p>
    <w:p w14:paraId="04BC3DEA" w14:textId="77777777" w:rsidR="00DC649A" w:rsidRPr="00F94C5E" w:rsidRDefault="00DC649A" w:rsidP="00E106B8">
      <w:pPr>
        <w:pStyle w:val="DefenceHeading4"/>
      </w:pPr>
      <w:r w:rsidRPr="00F94C5E">
        <w:t xml:space="preserve">ensure that records (as defined in the </w:t>
      </w:r>
      <w:r w:rsidR="00D1434F" w:rsidRPr="001D4FAF">
        <w:t>Privacy Act</w:t>
      </w:r>
      <w:r w:rsidRPr="00F94C5E">
        <w:t xml:space="preserve">) containing </w:t>
      </w:r>
      <w:r w:rsidR="00D1434F" w:rsidRPr="001D4FAF">
        <w:t>Personal Information</w:t>
      </w:r>
      <w:r w:rsidRPr="00F94C5E">
        <w:t xml:space="preserve"> received, created or held by the </w:t>
      </w:r>
      <w:r w:rsidR="00A10294" w:rsidRPr="001D4FAF">
        <w:t>Consultant</w:t>
      </w:r>
      <w:r w:rsidRPr="00F94C5E">
        <w:t xml:space="preserve"> for the purposes of</w:t>
      </w:r>
      <w:r w:rsidR="00E33ED2" w:rsidRPr="00F94C5E">
        <w:t>, under, arising out of or in connection with the</w:t>
      </w:r>
      <w:r w:rsidR="00BD2D30" w:rsidRPr="00F94C5E">
        <w:t xml:space="preserve"> </w:t>
      </w:r>
      <w:r w:rsidR="00BC559D" w:rsidRPr="001D4FAF">
        <w:rPr>
          <w:szCs w:val="22"/>
        </w:rPr>
        <w:t>Subcontract</w:t>
      </w:r>
      <w:r w:rsidR="00BC559D" w:rsidRPr="00F94C5E">
        <w:t xml:space="preserve"> </w:t>
      </w:r>
      <w:r w:rsidRPr="00F94C5E">
        <w:t xml:space="preserve">are, at the expiration or earlier termination of </w:t>
      </w:r>
      <w:r w:rsidR="00E33ED2" w:rsidRPr="00F94C5E">
        <w:t>the</w:t>
      </w:r>
      <w:r w:rsidR="00E33ED2" w:rsidRPr="00F94C5E">
        <w:rPr>
          <w:szCs w:val="22"/>
        </w:rPr>
        <w:t xml:space="preserve"> </w:t>
      </w:r>
      <w:r w:rsidR="00BC559D" w:rsidRPr="001D4FAF">
        <w:rPr>
          <w:szCs w:val="22"/>
        </w:rPr>
        <w:t>Subcontract</w:t>
      </w:r>
      <w:r w:rsidRPr="00F94C5E">
        <w:t>, at the</w:t>
      </w:r>
      <w:r w:rsidR="00810258" w:rsidRPr="00F94C5E">
        <w:t xml:space="preserve"> </w:t>
      </w:r>
      <w:r w:rsidR="00731B8F" w:rsidRPr="001D4FAF">
        <w:t>Contractor's Representativ</w:t>
      </w:r>
      <w:r w:rsidR="003F3B74" w:rsidRPr="001D4FAF">
        <w:t>e's</w:t>
      </w:r>
      <w:r w:rsidRPr="00F94C5E">
        <w:t xml:space="preserve"> election, to be either returned to the </w:t>
      </w:r>
      <w:r w:rsidR="00B36847" w:rsidRPr="001D4FAF">
        <w:t>Contractor</w:t>
      </w:r>
      <w:r w:rsidRPr="00F94C5E">
        <w:t xml:space="preserve"> or deleted or destroyed in the presence of a person duly authorised by the </w:t>
      </w:r>
      <w:r w:rsidR="00DB2E6D" w:rsidRPr="001D4FAF">
        <w:t>Contractor's Representative</w:t>
      </w:r>
      <w:r w:rsidRPr="00F94C5E">
        <w:t xml:space="preserve"> to oversee such deletion or destruction;</w:t>
      </w:r>
    </w:p>
    <w:p w14:paraId="449FE88A" w14:textId="77777777" w:rsidR="00DC649A" w:rsidRPr="00F94C5E" w:rsidRDefault="00DA1E18" w:rsidP="00E106B8">
      <w:pPr>
        <w:pStyle w:val="DefenceHeading4"/>
      </w:pPr>
      <w:r w:rsidRPr="00F94C5E">
        <w:t xml:space="preserve">agree </w:t>
      </w:r>
      <w:r w:rsidR="00DC649A" w:rsidRPr="00F94C5E">
        <w:t xml:space="preserve">to the naming or other identification of the </w:t>
      </w:r>
      <w:r w:rsidR="00A10294" w:rsidRPr="001D4FAF">
        <w:t>Consultant</w:t>
      </w:r>
      <w:r w:rsidR="00DC649A" w:rsidRPr="00F94C5E">
        <w:t xml:space="preserve"> in reports by the Federal Privacy Commissioner;</w:t>
      </w:r>
    </w:p>
    <w:p w14:paraId="45A8C841" w14:textId="77777777" w:rsidR="00DC649A" w:rsidRPr="00F94C5E" w:rsidRDefault="00DA1E18" w:rsidP="00E106B8">
      <w:pPr>
        <w:pStyle w:val="DefenceHeading4"/>
      </w:pPr>
      <w:r w:rsidRPr="00F94C5E">
        <w:t xml:space="preserve">not use </w:t>
      </w:r>
      <w:r w:rsidR="00D1434F" w:rsidRPr="001D4FAF">
        <w:t>Personal Information</w:t>
      </w:r>
      <w:r w:rsidR="00DC649A" w:rsidRPr="00F94C5E">
        <w:t xml:space="preserve"> collected by the </w:t>
      </w:r>
      <w:r w:rsidR="00A10294" w:rsidRPr="001D4FAF">
        <w:t>Consultant</w:t>
      </w:r>
      <w:r w:rsidR="00E33ED2" w:rsidRPr="00F94C5E">
        <w:t xml:space="preserve"> for the purposes of, under, arising out of or </w:t>
      </w:r>
      <w:r w:rsidR="00DC649A" w:rsidRPr="00F94C5E">
        <w:t xml:space="preserve">in connection with the </w:t>
      </w:r>
      <w:r w:rsidR="00BC559D" w:rsidRPr="001D4FAF">
        <w:rPr>
          <w:szCs w:val="22"/>
        </w:rPr>
        <w:t>Subcontract</w:t>
      </w:r>
      <w:r w:rsidR="00BC559D" w:rsidRPr="00F94C5E">
        <w:t xml:space="preserve"> </w:t>
      </w:r>
      <w:r w:rsidR="00DC649A" w:rsidRPr="00F94C5E">
        <w:t>for, or in any way relating to, any direct marketing purpose; and</w:t>
      </w:r>
    </w:p>
    <w:p w14:paraId="77174272" w14:textId="77777777" w:rsidR="00DC649A" w:rsidRPr="00F94C5E" w:rsidRDefault="00DC649A" w:rsidP="00E106B8">
      <w:pPr>
        <w:pStyle w:val="DefenceHeading4"/>
      </w:pPr>
      <w:bookmarkStart w:id="1775" w:name="_Ref141609652"/>
      <w:r w:rsidRPr="00F94C5E">
        <w:t xml:space="preserve">indemnify the </w:t>
      </w:r>
      <w:r w:rsidR="00B36847" w:rsidRPr="001D4FAF">
        <w:t>Contractor</w:t>
      </w:r>
      <w:r w:rsidRPr="00F94C5E">
        <w:t xml:space="preserve"> </w:t>
      </w:r>
      <w:r w:rsidR="00801DE8" w:rsidRPr="00F94C5E">
        <w:t xml:space="preserve">in respect of all costs, expenses, losses, damages or liabilities </w:t>
      </w:r>
      <w:r w:rsidRPr="00F94C5E">
        <w:t xml:space="preserve">suffered or incurred by the </w:t>
      </w:r>
      <w:r w:rsidR="00B36847" w:rsidRPr="001D4FAF">
        <w:t>Contractor</w:t>
      </w:r>
      <w:r w:rsidRPr="00F94C5E">
        <w:t xml:space="preserve"> arising out of or in connection with:</w:t>
      </w:r>
      <w:bookmarkEnd w:id="1775"/>
    </w:p>
    <w:p w14:paraId="525D11A3" w14:textId="23BFFC90" w:rsidR="00DC649A" w:rsidRPr="00F94C5E" w:rsidRDefault="00DC649A" w:rsidP="00125159">
      <w:pPr>
        <w:pStyle w:val="DefenceHeading5"/>
      </w:pPr>
      <w:r w:rsidRPr="00F94C5E">
        <w:t xml:space="preserve">a breach of </w:t>
      </w:r>
      <w:r w:rsidR="005E4C71" w:rsidRPr="00F94C5E">
        <w:t>the</w:t>
      </w:r>
      <w:r w:rsidRPr="00F94C5E">
        <w:t xml:space="preserve"> obligations of the </w:t>
      </w:r>
      <w:r w:rsidR="00A10294" w:rsidRPr="001D4FAF">
        <w:t>Consultant</w:t>
      </w:r>
      <w:r w:rsidRPr="00F94C5E">
        <w:t xml:space="preserve"> under clause</w:t>
      </w:r>
      <w:r w:rsidR="0038243E" w:rsidRPr="00F94C5E">
        <w:t xml:space="preserve"> </w:t>
      </w:r>
      <w:r w:rsidR="00BD2D30" w:rsidRPr="00F94C5E">
        <w:fldChar w:fldCharType="begin"/>
      </w:r>
      <w:r w:rsidR="00BD2D30" w:rsidRPr="00F94C5E">
        <w:instrText xml:space="preserve"> REF _Ref392513086 \r \h </w:instrText>
      </w:r>
      <w:r w:rsidR="00BD2D30" w:rsidRPr="00F94C5E">
        <w:fldChar w:fldCharType="separate"/>
      </w:r>
      <w:r w:rsidR="00755617">
        <w:t>16.5</w:t>
      </w:r>
      <w:r w:rsidR="00BD2D30" w:rsidRPr="00F94C5E">
        <w:fldChar w:fldCharType="end"/>
      </w:r>
      <w:r w:rsidRPr="00F94C5E">
        <w:t>;</w:t>
      </w:r>
    </w:p>
    <w:p w14:paraId="577A8EBA" w14:textId="77777777" w:rsidR="00DC649A" w:rsidRPr="00992A6A" w:rsidRDefault="00DC649A" w:rsidP="00125159">
      <w:pPr>
        <w:pStyle w:val="DefenceHeading5"/>
      </w:pPr>
      <w:r w:rsidRPr="00992A6A">
        <w:t xml:space="preserve">the misuse of </w:t>
      </w:r>
      <w:r w:rsidR="00D1434F" w:rsidRPr="001D4FAF">
        <w:t>Personal Information</w:t>
      </w:r>
      <w:r w:rsidRPr="00992A6A">
        <w:t xml:space="preserve"> held </w:t>
      </w:r>
      <w:r w:rsidR="00E33ED2" w:rsidRPr="00992A6A">
        <w:t>for the purposes of, under, arising out of or in</w:t>
      </w:r>
      <w:r w:rsidR="00BD2D30" w:rsidRPr="00992A6A">
        <w:t xml:space="preserve"> </w:t>
      </w:r>
      <w:r w:rsidRPr="00992A6A">
        <w:t xml:space="preserve">connection with </w:t>
      </w:r>
      <w:r w:rsidR="00E33ED2" w:rsidRPr="00992A6A">
        <w:t xml:space="preserve">the </w:t>
      </w:r>
      <w:r w:rsidR="00BC559D" w:rsidRPr="001D4FAF">
        <w:rPr>
          <w:szCs w:val="22"/>
        </w:rPr>
        <w:t>Subcontract</w:t>
      </w:r>
      <w:r w:rsidR="00BC559D" w:rsidRPr="00F94C5E">
        <w:t xml:space="preserve"> </w:t>
      </w:r>
      <w:r w:rsidRPr="00992A6A">
        <w:t xml:space="preserve">by the </w:t>
      </w:r>
      <w:r w:rsidR="00A10294" w:rsidRPr="001D4FAF">
        <w:t>Consultant</w:t>
      </w:r>
      <w:r w:rsidRPr="00992A6A">
        <w:t>; or</w:t>
      </w:r>
    </w:p>
    <w:p w14:paraId="13C260B9" w14:textId="77777777" w:rsidR="00DC649A" w:rsidRPr="00F94C5E" w:rsidRDefault="00DC649A" w:rsidP="00125159">
      <w:pPr>
        <w:pStyle w:val="DefenceHeading5"/>
      </w:pPr>
      <w:r w:rsidRPr="00992A6A">
        <w:t xml:space="preserve">the disclosure of </w:t>
      </w:r>
      <w:r w:rsidR="00D1434F" w:rsidRPr="001D4FAF">
        <w:t>Personal Information</w:t>
      </w:r>
      <w:r w:rsidRPr="00992A6A">
        <w:t xml:space="preserve"> held</w:t>
      </w:r>
      <w:r w:rsidR="00237216" w:rsidRPr="00992A6A">
        <w:t xml:space="preserve"> for the purposes of, under, arising out of or </w:t>
      </w:r>
      <w:r w:rsidRPr="00992A6A">
        <w:t xml:space="preserve">in connection with </w:t>
      </w:r>
      <w:r w:rsidR="00237216" w:rsidRPr="00992A6A">
        <w:t xml:space="preserve">the </w:t>
      </w:r>
      <w:r w:rsidR="00BC559D" w:rsidRPr="001D4FAF">
        <w:rPr>
          <w:szCs w:val="22"/>
        </w:rPr>
        <w:t>Subcontract</w:t>
      </w:r>
      <w:r w:rsidR="00BC559D" w:rsidRPr="00F94C5E">
        <w:t xml:space="preserve"> </w:t>
      </w:r>
      <w:r w:rsidRPr="00992A6A">
        <w:t xml:space="preserve">by the </w:t>
      </w:r>
      <w:r w:rsidR="00A10294" w:rsidRPr="001D4FAF">
        <w:t>Consultant</w:t>
      </w:r>
      <w:r w:rsidR="00237216" w:rsidRPr="00992A6A">
        <w:t xml:space="preserve"> </w:t>
      </w:r>
      <w:r w:rsidRPr="00992A6A">
        <w:t>in</w:t>
      </w:r>
      <w:r w:rsidRPr="00F94C5E">
        <w:t xml:space="preserve"> breach of an obligation of confidence.</w:t>
      </w:r>
    </w:p>
    <w:p w14:paraId="230542F2" w14:textId="0065D997" w:rsidR="00BD2D30" w:rsidRPr="00F94C5E" w:rsidRDefault="00DC649A" w:rsidP="00125159">
      <w:pPr>
        <w:pStyle w:val="DefenceHeading3"/>
      </w:pPr>
      <w:r w:rsidRPr="00F94C5E">
        <w:t xml:space="preserve">For the purposes of paragraph </w:t>
      </w:r>
      <w:r w:rsidR="00327D4D" w:rsidRPr="00F94C5E">
        <w:fldChar w:fldCharType="begin"/>
      </w:r>
      <w:r w:rsidR="00327D4D" w:rsidRPr="00F94C5E">
        <w:instrText xml:space="preserve"> REF _Ref141609652 \r \h </w:instrText>
      </w:r>
      <w:r w:rsidR="00327D4D" w:rsidRPr="00F94C5E">
        <w:fldChar w:fldCharType="separate"/>
      </w:r>
      <w:r w:rsidR="00755617">
        <w:t>(a)(xii)</w:t>
      </w:r>
      <w:r w:rsidR="00327D4D" w:rsidRPr="00F94C5E">
        <w:fldChar w:fldCharType="end"/>
      </w:r>
      <w:r w:rsidRPr="00F94C5E">
        <w:t xml:space="preserve">, </w:t>
      </w:r>
      <w:r w:rsidR="00801DE8" w:rsidRPr="00F94C5E">
        <w:rPr>
          <w:b/>
        </w:rPr>
        <w:t>costs, expenses, losses, damages or liabilities</w:t>
      </w:r>
      <w:r w:rsidRPr="00F94C5E">
        <w:t xml:space="preserve"> includes any compensation paid to a person by or on behalf of the </w:t>
      </w:r>
      <w:r w:rsidR="00B36847" w:rsidRPr="001D4FAF">
        <w:t>Contractor</w:t>
      </w:r>
      <w:r w:rsidRPr="00F94C5E">
        <w:t xml:space="preserve"> to settle a complaint arising out of or in connection with a breach of clause </w:t>
      </w:r>
      <w:r w:rsidR="00BD2D30" w:rsidRPr="00F94C5E">
        <w:fldChar w:fldCharType="begin"/>
      </w:r>
      <w:r w:rsidR="00BD2D30" w:rsidRPr="00F94C5E">
        <w:instrText xml:space="preserve"> REF _Ref392513086 \r \h </w:instrText>
      </w:r>
      <w:r w:rsidR="00BD2D30" w:rsidRPr="00F94C5E">
        <w:fldChar w:fldCharType="separate"/>
      </w:r>
      <w:r w:rsidR="00755617">
        <w:t>16.5</w:t>
      </w:r>
      <w:r w:rsidR="00BD2D30" w:rsidRPr="00F94C5E">
        <w:fldChar w:fldCharType="end"/>
      </w:r>
      <w:r w:rsidR="00BD2D30" w:rsidRPr="00F94C5E">
        <w:t>.</w:t>
      </w:r>
    </w:p>
    <w:p w14:paraId="1BE5F810" w14:textId="77777777" w:rsidR="00DC649A" w:rsidRPr="00F94C5E" w:rsidRDefault="00DC649A" w:rsidP="00125159">
      <w:pPr>
        <w:pStyle w:val="DefenceHeading3"/>
      </w:pPr>
      <w:r w:rsidRPr="00F94C5E">
        <w:t xml:space="preserve">The </w:t>
      </w:r>
      <w:r w:rsidR="00A10294" w:rsidRPr="001D4FAF">
        <w:t>Consultant</w:t>
      </w:r>
      <w:r w:rsidRPr="00F94C5E">
        <w:t xml:space="preserve"> must immediately notify the </w:t>
      </w:r>
      <w:r w:rsidR="00B36847" w:rsidRPr="001D4FAF">
        <w:t>Contractor</w:t>
      </w:r>
      <w:r w:rsidRPr="00F94C5E">
        <w:t xml:space="preserve"> in writing if the </w:t>
      </w:r>
      <w:r w:rsidR="00A10294" w:rsidRPr="001D4FAF">
        <w:t>Consultant</w:t>
      </w:r>
      <w:r w:rsidRPr="00F94C5E">
        <w:t>:</w:t>
      </w:r>
    </w:p>
    <w:p w14:paraId="606A2F7D" w14:textId="1FF7B802" w:rsidR="007570CC" w:rsidRPr="00F94C5E" w:rsidRDefault="00DC649A" w:rsidP="00E106B8">
      <w:pPr>
        <w:pStyle w:val="DefenceHeading4"/>
      </w:pPr>
      <w:r w:rsidRPr="00F94C5E">
        <w:t xml:space="preserve">becomes aware of a breach of the obligations under </w:t>
      </w:r>
      <w:r w:rsidR="00FE4718">
        <w:t>paragraph</w:t>
      </w:r>
      <w:r w:rsidR="00827303">
        <w:t xml:space="preserve"> </w:t>
      </w:r>
      <w:r w:rsidR="003C7BDA">
        <w:fldChar w:fldCharType="begin"/>
      </w:r>
      <w:r w:rsidR="003C7BDA">
        <w:instrText xml:space="preserve"> REF _Ref145738494 \n \h </w:instrText>
      </w:r>
      <w:r w:rsidR="003C7BDA">
        <w:fldChar w:fldCharType="separate"/>
      </w:r>
      <w:r w:rsidR="00755617">
        <w:t>(a)</w:t>
      </w:r>
      <w:r w:rsidR="003C7BDA">
        <w:fldChar w:fldCharType="end"/>
      </w:r>
      <w:r w:rsidR="007570CC" w:rsidRPr="00F94C5E">
        <w:t>;</w:t>
      </w:r>
    </w:p>
    <w:p w14:paraId="64ACB8A8" w14:textId="77777777" w:rsidR="00DC649A" w:rsidRPr="00F94C5E" w:rsidRDefault="00DC649A" w:rsidP="00E106B8">
      <w:pPr>
        <w:pStyle w:val="DefenceHeading4"/>
      </w:pPr>
      <w:r w:rsidRPr="00F94C5E">
        <w:t xml:space="preserve">becomes aware that a disclosure of </w:t>
      </w:r>
      <w:r w:rsidR="00D1434F" w:rsidRPr="001D4FAF">
        <w:t>Personal Information</w:t>
      </w:r>
      <w:r w:rsidRPr="00F94C5E">
        <w:t xml:space="preserve"> may be required by law; or</w:t>
      </w:r>
    </w:p>
    <w:p w14:paraId="5134F499" w14:textId="77777777" w:rsidR="00DC649A" w:rsidRPr="00F94C5E" w:rsidRDefault="00DC649A" w:rsidP="00E106B8">
      <w:pPr>
        <w:pStyle w:val="DefenceHeading4"/>
      </w:pPr>
      <w:r w:rsidRPr="00F94C5E">
        <w:t>is approached or contacted by</w:t>
      </w:r>
      <w:r w:rsidR="001E023D">
        <w:t xml:space="preserve"> </w:t>
      </w:r>
      <w:r w:rsidRPr="00F94C5E">
        <w:t xml:space="preserve">the Federal Privacy Commissioner or by a </w:t>
      </w:r>
      <w:r w:rsidR="00733B6F" w:rsidRPr="00F94C5E">
        <w:t xml:space="preserve">person </w:t>
      </w:r>
      <w:r w:rsidRPr="00F94C5E">
        <w:t>claiming that their privacy has been interfered with.</w:t>
      </w:r>
    </w:p>
    <w:p w14:paraId="77987D2D" w14:textId="23EB149F" w:rsidR="00DC649A" w:rsidRPr="00F94C5E" w:rsidRDefault="00DC649A" w:rsidP="00125159">
      <w:pPr>
        <w:pStyle w:val="DefenceHeading3"/>
      </w:pPr>
      <w:r w:rsidRPr="00F94C5E">
        <w:t xml:space="preserve">The </w:t>
      </w:r>
      <w:r w:rsidR="00A10294" w:rsidRPr="001D4FAF">
        <w:t>Consultant</w:t>
      </w:r>
      <w:r w:rsidRPr="00F94C5E">
        <w:t xml:space="preserve"> acknowledges that, in addition to the requirements of clause</w:t>
      </w:r>
      <w:r w:rsidR="0038243E" w:rsidRPr="00F94C5E">
        <w:t xml:space="preserve"> </w:t>
      </w:r>
      <w:r w:rsidR="00BD2D30" w:rsidRPr="00F94C5E">
        <w:fldChar w:fldCharType="begin"/>
      </w:r>
      <w:r w:rsidR="00BD2D30" w:rsidRPr="00F94C5E">
        <w:instrText xml:space="preserve"> REF _Ref392513086 \r \h </w:instrText>
      </w:r>
      <w:r w:rsidR="00BD2D30" w:rsidRPr="00F94C5E">
        <w:fldChar w:fldCharType="separate"/>
      </w:r>
      <w:r w:rsidR="00755617">
        <w:t>16.5</w:t>
      </w:r>
      <w:r w:rsidR="00BD2D30" w:rsidRPr="00F94C5E">
        <w:fldChar w:fldCharType="end"/>
      </w:r>
      <w:r w:rsidRPr="00F94C5E">
        <w:t xml:space="preserve">, the </w:t>
      </w:r>
      <w:r w:rsidR="00A10294" w:rsidRPr="001D4FAF">
        <w:t>Consultant</w:t>
      </w:r>
      <w:r w:rsidRPr="00F94C5E">
        <w:t xml:space="preserve"> may also be obliged to comply with other obligations in relation to the handling of </w:t>
      </w:r>
      <w:r w:rsidR="00D1434F" w:rsidRPr="001D4FAF">
        <w:t>Personal Information</w:t>
      </w:r>
      <w:r w:rsidRPr="00F94C5E">
        <w:t>, including State and Territory legislation.</w:t>
      </w:r>
    </w:p>
    <w:p w14:paraId="30072142" w14:textId="135C5693" w:rsidR="00DC649A" w:rsidRPr="00F94C5E" w:rsidRDefault="00DC649A" w:rsidP="00125159">
      <w:pPr>
        <w:pStyle w:val="DefenceHeading3"/>
      </w:pPr>
      <w:r w:rsidRPr="00F94C5E">
        <w:t xml:space="preserve">Nothing in clause </w:t>
      </w:r>
      <w:r w:rsidR="00BD2D30" w:rsidRPr="00F94C5E">
        <w:fldChar w:fldCharType="begin"/>
      </w:r>
      <w:r w:rsidR="00BD2D30" w:rsidRPr="00F94C5E">
        <w:instrText xml:space="preserve"> REF _Ref392513086 \r \h </w:instrText>
      </w:r>
      <w:r w:rsidR="00BD2D30" w:rsidRPr="00F94C5E">
        <w:fldChar w:fldCharType="separate"/>
      </w:r>
      <w:r w:rsidR="00755617">
        <w:t>16.5</w:t>
      </w:r>
      <w:r w:rsidR="00BD2D30" w:rsidRPr="00F94C5E">
        <w:fldChar w:fldCharType="end"/>
      </w:r>
      <w:r w:rsidRPr="00F94C5E">
        <w:t xml:space="preserve"> limits any of the </w:t>
      </w:r>
      <w:r w:rsidR="005944A8" w:rsidRPr="001D4FAF">
        <w:t>Consultant</w:t>
      </w:r>
      <w:r w:rsidRPr="001D4FAF">
        <w:t>'s</w:t>
      </w:r>
      <w:r w:rsidRPr="00F94C5E">
        <w:t xml:space="preserve"> obligations under the</w:t>
      </w:r>
      <w:r w:rsidR="00055BD9" w:rsidRPr="00F94C5E">
        <w:rPr>
          <w:szCs w:val="22"/>
        </w:rPr>
        <w:t xml:space="preserve"> </w:t>
      </w:r>
      <w:r w:rsidR="00BC559D" w:rsidRPr="001D4FAF">
        <w:rPr>
          <w:szCs w:val="22"/>
        </w:rPr>
        <w:t>Subcontract</w:t>
      </w:r>
      <w:r w:rsidR="00BC559D" w:rsidRPr="00F94C5E">
        <w:t xml:space="preserve"> </w:t>
      </w:r>
      <w:r w:rsidR="00237216" w:rsidRPr="00F94C5E">
        <w:rPr>
          <w:szCs w:val="22"/>
        </w:rPr>
        <w:t>or otherwise at law or in equity</w:t>
      </w:r>
      <w:r w:rsidRPr="00F94C5E">
        <w:t>.</w:t>
      </w:r>
    </w:p>
    <w:p w14:paraId="1C93A8D6" w14:textId="268B2B3E" w:rsidR="00DC649A" w:rsidRPr="00F94C5E" w:rsidRDefault="00DC649A" w:rsidP="00125159">
      <w:pPr>
        <w:pStyle w:val="DefenceHeading3"/>
      </w:pPr>
      <w:r w:rsidRPr="00F94C5E">
        <w:t>In clause</w:t>
      </w:r>
      <w:r w:rsidR="0038243E" w:rsidRPr="00F94C5E">
        <w:t xml:space="preserve"> </w:t>
      </w:r>
      <w:r w:rsidR="00BD2D30" w:rsidRPr="00F94C5E">
        <w:fldChar w:fldCharType="begin"/>
      </w:r>
      <w:r w:rsidR="00BD2D30" w:rsidRPr="00F94C5E">
        <w:instrText xml:space="preserve"> REF _Ref392513086 \r \h </w:instrText>
      </w:r>
      <w:r w:rsidR="00BD2D30" w:rsidRPr="00F94C5E">
        <w:fldChar w:fldCharType="separate"/>
      </w:r>
      <w:r w:rsidR="00755617">
        <w:t>16.5</w:t>
      </w:r>
      <w:r w:rsidR="00BD2D30" w:rsidRPr="00F94C5E">
        <w:fldChar w:fldCharType="end"/>
      </w:r>
      <w:r w:rsidR="00801DE8" w:rsidRPr="00F94C5E">
        <w:t xml:space="preserve">, </w:t>
      </w:r>
      <w:r w:rsidR="00801DE8" w:rsidRPr="00F94C5E">
        <w:rPr>
          <w:b/>
        </w:rPr>
        <w:t xml:space="preserve">received </w:t>
      </w:r>
      <w:r w:rsidR="00801DE8" w:rsidRPr="00F94C5E">
        <w:t>includes collected.</w:t>
      </w:r>
    </w:p>
    <w:p w14:paraId="67C0D4A2" w14:textId="77777777" w:rsidR="00DC649A" w:rsidRPr="00F94C5E" w:rsidRDefault="00DC649A" w:rsidP="00125159">
      <w:pPr>
        <w:pStyle w:val="DefenceHeading2"/>
      </w:pPr>
      <w:bookmarkStart w:id="1776" w:name="_Ref41822800"/>
      <w:bookmarkStart w:id="1777" w:name="_Ref125783025"/>
      <w:bookmarkStart w:id="1778" w:name="_Ref125783041"/>
      <w:bookmarkStart w:id="1779" w:name="_Toc209542557"/>
      <w:r w:rsidRPr="00F94C5E">
        <w:t>Moral Rights</w:t>
      </w:r>
      <w:bookmarkEnd w:id="1776"/>
      <w:bookmarkEnd w:id="1777"/>
      <w:bookmarkEnd w:id="1778"/>
      <w:bookmarkEnd w:id="1779"/>
    </w:p>
    <w:p w14:paraId="42EB48AB" w14:textId="77777777" w:rsidR="007A3AB3" w:rsidRDefault="007A3AB3" w:rsidP="00125159">
      <w:pPr>
        <w:pStyle w:val="DefenceHeading3"/>
      </w:pPr>
      <w:r>
        <w:t>The Consultant must:</w:t>
      </w:r>
    </w:p>
    <w:p w14:paraId="7A80AB05" w14:textId="651EA460" w:rsidR="00DC649A" w:rsidRDefault="007A3AB3" w:rsidP="002F27A1">
      <w:pPr>
        <w:pStyle w:val="DefenceHeading4"/>
      </w:pPr>
      <w:r>
        <w:t>t</w:t>
      </w:r>
      <w:r w:rsidR="00DC649A" w:rsidRPr="00F94C5E">
        <w:t>o the extent permitted by law</w:t>
      </w:r>
      <w:r w:rsidR="002F27A1">
        <w:t xml:space="preserve"> </w:t>
      </w:r>
      <w:bookmarkStart w:id="1780" w:name="_Ref46711243"/>
      <w:r w:rsidR="00DC649A" w:rsidRPr="00F94C5E">
        <w:t xml:space="preserve">and </w:t>
      </w:r>
      <w:r w:rsidR="002F27A1" w:rsidRPr="005F55E2">
        <w:t xml:space="preserve">for the benefit of the Contractor, </w:t>
      </w:r>
      <w:r w:rsidR="00DC649A" w:rsidRPr="005F55E2">
        <w:t xml:space="preserve">ensure that </w:t>
      </w:r>
      <w:r w:rsidR="002F27A1" w:rsidRPr="005F55E2">
        <w:t>each of the personnel engaged by the Consultant in</w:t>
      </w:r>
      <w:r w:rsidR="002F27A1">
        <w:t xml:space="preserve"> the production or creation of </w:t>
      </w:r>
      <w:r w:rsidR="00BD2D30" w:rsidRPr="001D4FAF">
        <w:t>Project Documents</w:t>
      </w:r>
      <w:r w:rsidR="00BD2D30" w:rsidRPr="00F94C5E">
        <w:t xml:space="preserve"> </w:t>
      </w:r>
      <w:r w:rsidR="00DC649A" w:rsidRPr="00F94C5E">
        <w:t xml:space="preserve">or </w:t>
      </w:r>
      <w:r w:rsidR="00DC649A" w:rsidRPr="005F55E2">
        <w:lastRenderedPageBreak/>
        <w:t xml:space="preserve">the </w:t>
      </w:r>
      <w:r w:rsidR="00976AA2" w:rsidRPr="005F55E2">
        <w:t>MCC Works</w:t>
      </w:r>
      <w:r w:rsidR="002F27A1" w:rsidRPr="005F55E2">
        <w:t xml:space="preserve"> </w:t>
      </w:r>
      <w:bookmarkEnd w:id="1780"/>
      <w:r w:rsidR="002F27A1" w:rsidRPr="005F55E2">
        <w:t xml:space="preserve">gives genuine consent in writing </w:t>
      </w:r>
      <w:r w:rsidR="00DC649A" w:rsidRPr="005F55E2">
        <w:t xml:space="preserve">to </w:t>
      </w:r>
      <w:r w:rsidR="002F27A1" w:rsidRPr="005F55E2">
        <w:t xml:space="preserve">the </w:t>
      </w:r>
      <w:r w:rsidR="002979AE" w:rsidRPr="005F55E2">
        <w:t xml:space="preserve">use </w:t>
      </w:r>
      <w:r w:rsidR="002F27A1" w:rsidRPr="005F55E2">
        <w:t xml:space="preserve">of the </w:t>
      </w:r>
      <w:r w:rsidR="00BD2D30" w:rsidRPr="005F55E2">
        <w:t>Project Document</w:t>
      </w:r>
      <w:r w:rsidR="002979AE" w:rsidRPr="005F55E2">
        <w:t>s</w:t>
      </w:r>
      <w:r w:rsidR="00BD2D30" w:rsidRPr="005F55E2">
        <w:t xml:space="preserve"> </w:t>
      </w:r>
      <w:r w:rsidR="00DC649A" w:rsidRPr="005F55E2">
        <w:t xml:space="preserve">or the </w:t>
      </w:r>
      <w:r w:rsidR="00976AA2" w:rsidRPr="005F55E2">
        <w:t>MCC Works</w:t>
      </w:r>
      <w:r w:rsidR="002F27A1" w:rsidRPr="005F55E2">
        <w:t xml:space="preserve"> </w:t>
      </w:r>
      <w:r w:rsidR="002979AE" w:rsidRPr="005F55E2">
        <w:t>(</w:t>
      </w:r>
      <w:r w:rsidR="002F27A1" w:rsidRPr="005F55E2">
        <w:t>as</w:t>
      </w:r>
      <w:r w:rsidR="002F27A1" w:rsidRPr="002F27A1">
        <w:t xml:space="preserve"> applicable) for the Specified Acts, notwithstanding that such use would otherwise be an infringement of their Moral Rights; and</w:t>
      </w:r>
    </w:p>
    <w:p w14:paraId="38F84E3A" w14:textId="0902931B" w:rsidR="002F27A1" w:rsidRDefault="002F27A1" w:rsidP="002F27A1">
      <w:pPr>
        <w:pStyle w:val="DefenceHeading4"/>
      </w:pPr>
      <w:r>
        <w:t>provide copies of such consents to the Contractor's Representative on request at such times as the Contractor's Representative may require.</w:t>
      </w:r>
    </w:p>
    <w:p w14:paraId="7C4A9768" w14:textId="4DA21095" w:rsidR="002F27A1" w:rsidRDefault="002F27A1" w:rsidP="002F27A1">
      <w:pPr>
        <w:pStyle w:val="DefenceHeading3"/>
      </w:pPr>
      <w:r>
        <w:t xml:space="preserve">In this clause </w:t>
      </w:r>
      <w:r>
        <w:fldChar w:fldCharType="begin"/>
      </w:r>
      <w:r>
        <w:instrText xml:space="preserve"> REF _Ref41822800 \r \h </w:instrText>
      </w:r>
      <w:r>
        <w:fldChar w:fldCharType="separate"/>
      </w:r>
      <w:r w:rsidR="00755617">
        <w:t>16.6</w:t>
      </w:r>
      <w:r>
        <w:fldChar w:fldCharType="end"/>
      </w:r>
      <w:r>
        <w:t xml:space="preserve">, </w:t>
      </w:r>
      <w:r>
        <w:rPr>
          <w:b/>
          <w:bCs w:val="0"/>
        </w:rPr>
        <w:t xml:space="preserve">Specified Acts </w:t>
      </w:r>
      <w:r>
        <w:t>means:</w:t>
      </w:r>
    </w:p>
    <w:p w14:paraId="557C657A" w14:textId="1E68A55B" w:rsidR="00571380" w:rsidRDefault="00DC649A" w:rsidP="002F27A1">
      <w:pPr>
        <w:pStyle w:val="DefenceHeading4"/>
      </w:pPr>
      <w:r w:rsidRPr="00F94C5E">
        <w:t xml:space="preserve">falsely attributing authorship of </w:t>
      </w:r>
      <w:r w:rsidR="002979AE">
        <w:t>any</w:t>
      </w:r>
      <w:r w:rsidR="002979AE" w:rsidRPr="00F94C5E">
        <w:t xml:space="preserve"> </w:t>
      </w:r>
      <w:r w:rsidR="00237216" w:rsidRPr="001D4FAF">
        <w:t>Project Document</w:t>
      </w:r>
      <w:r w:rsidRPr="00F94C5E">
        <w:t xml:space="preserve"> or the </w:t>
      </w:r>
      <w:r w:rsidR="00976AA2" w:rsidRPr="001D4FAF">
        <w:t>MCC Works</w:t>
      </w:r>
      <w:r w:rsidR="002F27A1">
        <w:t xml:space="preserve">, or any content in a Project Document or the </w:t>
      </w:r>
      <w:r w:rsidR="00DE5A08">
        <w:t xml:space="preserve">MCC </w:t>
      </w:r>
      <w:r w:rsidR="002F27A1">
        <w:t xml:space="preserve">Works (including literary, dramatic, artistic works and cinematograph films within the meaning of the </w:t>
      </w:r>
      <w:r w:rsidR="002F27A1" w:rsidRPr="009D1884">
        <w:rPr>
          <w:i/>
          <w:iCs/>
        </w:rPr>
        <w:t>Copyright Act 1968</w:t>
      </w:r>
      <w:r w:rsidR="002F27A1">
        <w:t xml:space="preserve"> (Cth))</w:t>
      </w:r>
      <w:r w:rsidR="0066396C" w:rsidRPr="00F94C5E">
        <w:t>;</w:t>
      </w:r>
      <w:r w:rsidRPr="00F94C5E">
        <w:t xml:space="preserve"> </w:t>
      </w:r>
    </w:p>
    <w:p w14:paraId="554D988C" w14:textId="72AECEC3" w:rsidR="00571380" w:rsidRDefault="00571380" w:rsidP="00571380">
      <w:pPr>
        <w:pStyle w:val="DefenceHeading4"/>
      </w:pPr>
      <w:r>
        <w:t>materially altering the style, format, colours, content or layout of a Project Document or the MCC Works and dealing in any way with the altered Project Document or MCC Works;</w:t>
      </w:r>
    </w:p>
    <w:p w14:paraId="2B04A713" w14:textId="0F27FC65" w:rsidR="00571380" w:rsidRDefault="00571380" w:rsidP="00571380">
      <w:pPr>
        <w:pStyle w:val="DefenceHeading4"/>
      </w:pPr>
      <w:r w:rsidRPr="00571380">
        <w:t xml:space="preserve">reproducing, communicating, adapting, publishing or exhibiting any Project Document or the </w:t>
      </w:r>
      <w:r>
        <w:t xml:space="preserve">MCC </w:t>
      </w:r>
      <w:r w:rsidRPr="00571380">
        <w:t>Works; and</w:t>
      </w:r>
    </w:p>
    <w:p w14:paraId="302E425E" w14:textId="1B3CF817" w:rsidR="00571380" w:rsidRPr="00571380" w:rsidRDefault="00571380" w:rsidP="00571380">
      <w:pPr>
        <w:pStyle w:val="DefenceHeading4"/>
      </w:pPr>
      <w:r>
        <w:t>adding any additional content or information to a Project Document or the MCC Works.</w:t>
      </w:r>
    </w:p>
    <w:p w14:paraId="4F4901BB" w14:textId="77777777" w:rsidR="00DC649A" w:rsidRPr="00F94C5E" w:rsidRDefault="00DC649A" w:rsidP="00125159">
      <w:pPr>
        <w:pStyle w:val="DefenceHeading2"/>
      </w:pPr>
      <w:bookmarkStart w:id="1781" w:name="_Toc47781840"/>
      <w:bookmarkStart w:id="1782" w:name="_Toc209542558"/>
      <w:r w:rsidRPr="00F94C5E">
        <w:t>Freedom of Information</w:t>
      </w:r>
      <w:bookmarkEnd w:id="1781"/>
      <w:bookmarkEnd w:id="1782"/>
    </w:p>
    <w:p w14:paraId="3ED451C1" w14:textId="77777777" w:rsidR="00DC649A" w:rsidRPr="00F94C5E" w:rsidRDefault="00DC649A" w:rsidP="004C6864">
      <w:pPr>
        <w:pStyle w:val="DefenceHeading3"/>
      </w:pPr>
      <w:r w:rsidRPr="00F94C5E">
        <w:t xml:space="preserve">The </w:t>
      </w:r>
      <w:r w:rsidRPr="00F94C5E">
        <w:rPr>
          <w:i/>
        </w:rPr>
        <w:t xml:space="preserve">Freedom of Information Act </w:t>
      </w:r>
      <w:r w:rsidRPr="004C6864">
        <w:rPr>
          <w:i/>
        </w:rPr>
        <w:t>1982</w:t>
      </w:r>
      <w:r w:rsidRPr="00F94C5E">
        <w:t xml:space="preserve"> </w:t>
      </w:r>
      <w:r w:rsidR="009A69CF" w:rsidRPr="00F94C5E">
        <w:t>(Cth) (</w:t>
      </w:r>
      <w:r w:rsidR="009A69CF" w:rsidRPr="00F94C5E">
        <w:rPr>
          <w:b/>
        </w:rPr>
        <w:t>FOI Act</w:t>
      </w:r>
      <w:r w:rsidR="009A69CF" w:rsidRPr="00F94C5E">
        <w:t>)</w:t>
      </w:r>
      <w:r w:rsidR="005E4C71" w:rsidRPr="00F94C5E">
        <w:t xml:space="preserve"> </w:t>
      </w:r>
      <w:r w:rsidRPr="00F94C5E">
        <w:t xml:space="preserve">gives members of the public rights of access to official documents of the </w:t>
      </w:r>
      <w:r w:rsidR="004E65E7" w:rsidRPr="001D4FAF">
        <w:t>Commonwealth</w:t>
      </w:r>
      <w:r w:rsidRPr="00F94C5E">
        <w:t xml:space="preserve"> Government and its agencies. The </w:t>
      </w:r>
      <w:r w:rsidR="009A69CF" w:rsidRPr="00F94C5E">
        <w:t xml:space="preserve">FOI </w:t>
      </w:r>
      <w:r w:rsidRPr="00F94C5E">
        <w:t xml:space="preserve">Act extends, as far as possible, rights to access information (generally documents) in the possession of the </w:t>
      </w:r>
      <w:r w:rsidR="004E65E7" w:rsidRPr="001D4FAF">
        <w:t>Commonwealth</w:t>
      </w:r>
      <w:r w:rsidRPr="00F94C5E">
        <w:t xml:space="preserve"> Government, limited only by considerations for the </w:t>
      </w:r>
      <w:r w:rsidR="000C69B5" w:rsidRPr="00F94C5E">
        <w:t xml:space="preserve">protection </w:t>
      </w:r>
      <w:r w:rsidRPr="00F94C5E">
        <w:t>of essential public interest and of the private and business affairs of persons in respect of whom information is collected and held by depa</w:t>
      </w:r>
      <w:r w:rsidR="0053683B" w:rsidRPr="00F94C5E">
        <w:t>rtments and public authorities.</w:t>
      </w:r>
    </w:p>
    <w:p w14:paraId="72512563" w14:textId="77777777" w:rsidR="00DC649A" w:rsidRPr="00F94C5E" w:rsidRDefault="00DC649A" w:rsidP="004C6864">
      <w:pPr>
        <w:pStyle w:val="DefenceHeading3"/>
      </w:pPr>
      <w:r w:rsidRPr="00F94C5E">
        <w:t xml:space="preserve">The </w:t>
      </w:r>
      <w:r w:rsidR="00A10294" w:rsidRPr="001D4FAF">
        <w:t>Consultant</w:t>
      </w:r>
      <w:r w:rsidRPr="00F94C5E">
        <w:t xml:space="preserve"> acknowledges that </w:t>
      </w:r>
      <w:r w:rsidR="00BD2D30" w:rsidRPr="001D4FAF">
        <w:rPr>
          <w:lang w:eastAsia="zh-CN"/>
        </w:rPr>
        <w:t>Commonwealth</w:t>
      </w:r>
      <w:r w:rsidR="0000639D" w:rsidRPr="00F94C5E">
        <w:t xml:space="preserve"> </w:t>
      </w:r>
      <w:r w:rsidR="009A69CF" w:rsidRPr="00F94C5E">
        <w:t xml:space="preserve">requirements and policies </w:t>
      </w:r>
      <w:r w:rsidR="00711923" w:rsidRPr="00F94C5E">
        <w:t>will</w:t>
      </w:r>
      <w:r w:rsidR="0063579E" w:rsidRPr="00F94C5E">
        <w:t xml:space="preserve"> </w:t>
      </w:r>
      <w:r w:rsidR="009A69CF" w:rsidRPr="00F94C5E">
        <w:t xml:space="preserve">require </w:t>
      </w:r>
      <w:r w:rsidRPr="00F94C5E">
        <w:t xml:space="preserve">certain identifying details of the </w:t>
      </w:r>
      <w:r w:rsidR="00BC559D" w:rsidRPr="001D4FAF">
        <w:rPr>
          <w:szCs w:val="22"/>
        </w:rPr>
        <w:t>Subcontract</w:t>
      </w:r>
      <w:r w:rsidR="00BC559D" w:rsidRPr="00F94C5E">
        <w:t xml:space="preserve"> </w:t>
      </w:r>
      <w:r w:rsidR="009A69CF" w:rsidRPr="00F94C5E">
        <w:rPr>
          <w:szCs w:val="22"/>
        </w:rPr>
        <w:t>to be made available to the public via the internet</w:t>
      </w:r>
      <w:r w:rsidRPr="00F94C5E">
        <w:t>.</w:t>
      </w:r>
    </w:p>
    <w:p w14:paraId="2E1443B9" w14:textId="77777777" w:rsidR="00DC649A" w:rsidRPr="00F94C5E" w:rsidRDefault="00DC649A" w:rsidP="00125159">
      <w:pPr>
        <w:pStyle w:val="DefenceHeading2"/>
      </w:pPr>
      <w:bookmarkStart w:id="1783" w:name="_Ref47148541"/>
      <w:bookmarkStart w:id="1784" w:name="_Toc209542559"/>
      <w:r w:rsidRPr="00F94C5E">
        <w:t>Long Service Leave</w:t>
      </w:r>
      <w:bookmarkEnd w:id="1783"/>
      <w:bookmarkEnd w:id="1784"/>
    </w:p>
    <w:p w14:paraId="5A76D451" w14:textId="3D36BC6B" w:rsidR="009A69CF" w:rsidRPr="00F94C5E" w:rsidRDefault="009A69CF" w:rsidP="00C9671B">
      <w:pPr>
        <w:pStyle w:val="DefenceNormal"/>
      </w:pPr>
      <w:r w:rsidRPr="00F94C5E">
        <w:t xml:space="preserve">Clause </w:t>
      </w:r>
      <w:r w:rsidRPr="00F94C5E">
        <w:fldChar w:fldCharType="begin"/>
      </w:r>
      <w:r w:rsidRPr="00F94C5E">
        <w:instrText xml:space="preserve"> REF _Ref47148541 \w \h </w:instrText>
      </w:r>
      <w:r w:rsidRPr="00F94C5E">
        <w:fldChar w:fldCharType="separate"/>
      </w:r>
      <w:r w:rsidR="00755617">
        <w:t>16.8</w:t>
      </w:r>
      <w:r w:rsidRPr="00F94C5E">
        <w:fldChar w:fldCharType="end"/>
      </w:r>
      <w:r w:rsidRPr="00F94C5E">
        <w:t xml:space="preserve"> only applies if </w:t>
      </w:r>
      <w:r w:rsidR="00801DE8" w:rsidRPr="00F94C5E">
        <w:t xml:space="preserve">the </w:t>
      </w:r>
      <w:r w:rsidRPr="001D4FAF">
        <w:t>Long Service Leave Legislation</w:t>
      </w:r>
      <w:r w:rsidRPr="00F94C5E">
        <w:t xml:space="preserve"> applies to the </w:t>
      </w:r>
      <w:r w:rsidR="00F42400" w:rsidRPr="001D4FAF">
        <w:t>Services</w:t>
      </w:r>
      <w:r w:rsidRPr="00F94C5E">
        <w:t>.</w:t>
      </w:r>
    </w:p>
    <w:p w14:paraId="1BBC058A" w14:textId="77777777" w:rsidR="00DC649A" w:rsidRPr="00F94C5E" w:rsidRDefault="00DC649A" w:rsidP="00125159">
      <w:pPr>
        <w:pStyle w:val="DefenceHeading3"/>
      </w:pPr>
      <w:r w:rsidRPr="00F94C5E">
        <w:t xml:space="preserve">Without limiting </w:t>
      </w:r>
      <w:r w:rsidR="00801DE8" w:rsidRPr="00F94C5E">
        <w:t xml:space="preserve">the </w:t>
      </w:r>
      <w:r w:rsidR="00025FDA" w:rsidRPr="001D4FAF">
        <w:t>Consultant’s</w:t>
      </w:r>
      <w:r w:rsidRPr="00F94C5E">
        <w:t xml:space="preserve"> obligations under </w:t>
      </w:r>
      <w:r w:rsidR="00801DE8" w:rsidRPr="00F94C5E">
        <w:t xml:space="preserve">the </w:t>
      </w:r>
      <w:r w:rsidR="00BC559D" w:rsidRPr="001D4FAF">
        <w:rPr>
          <w:szCs w:val="22"/>
        </w:rPr>
        <w:t>Subcontract</w:t>
      </w:r>
      <w:r w:rsidR="00BC559D" w:rsidRPr="00F94C5E">
        <w:t xml:space="preserve"> </w:t>
      </w:r>
      <w:r w:rsidRPr="00F94C5E">
        <w:t>or otherwise</w:t>
      </w:r>
      <w:r w:rsidR="00801DE8" w:rsidRPr="00F94C5E">
        <w:t xml:space="preserve"> at law or in equity</w:t>
      </w:r>
      <w:r w:rsidRPr="00F94C5E">
        <w:t xml:space="preserve">, the </w:t>
      </w:r>
      <w:r w:rsidR="00A10294" w:rsidRPr="001D4FAF">
        <w:t>Consultant</w:t>
      </w:r>
      <w:r w:rsidRPr="00F94C5E">
        <w:t xml:space="preserve"> must comply with its obligations under </w:t>
      </w:r>
      <w:r w:rsidR="00801DE8" w:rsidRPr="00F94C5E">
        <w:t>the</w:t>
      </w:r>
      <w:r w:rsidR="009A69CF" w:rsidRPr="00F94C5E">
        <w:t xml:space="preserve"> </w:t>
      </w:r>
      <w:r w:rsidR="004B4646" w:rsidRPr="001D4FAF">
        <w:t>Long Service Leave Legislation</w:t>
      </w:r>
      <w:r w:rsidRPr="00F94C5E">
        <w:t>.</w:t>
      </w:r>
    </w:p>
    <w:p w14:paraId="172D3802" w14:textId="77777777" w:rsidR="00DC649A" w:rsidRPr="00F94C5E" w:rsidRDefault="009A69CF" w:rsidP="00125159">
      <w:pPr>
        <w:pStyle w:val="DefenceHeading3"/>
      </w:pPr>
      <w:bookmarkStart w:id="1785" w:name="_Ref145738516"/>
      <w:r w:rsidRPr="00F94C5E">
        <w:t xml:space="preserve">If required by </w:t>
      </w:r>
      <w:r w:rsidR="00801DE8" w:rsidRPr="00F94C5E">
        <w:t>the</w:t>
      </w:r>
      <w:r w:rsidRPr="00F94C5E">
        <w:t xml:space="preserve"> </w:t>
      </w:r>
      <w:r w:rsidR="004B4646" w:rsidRPr="001D4FAF">
        <w:t>Long Service Leave Legislation</w:t>
      </w:r>
      <w:r w:rsidRPr="00F94C5E">
        <w:t xml:space="preserve">, the </w:t>
      </w:r>
      <w:r w:rsidR="00A10294" w:rsidRPr="001D4FAF">
        <w:t>Consultant</w:t>
      </w:r>
      <w:r w:rsidRPr="00F94C5E">
        <w:t xml:space="preserve"> must pay any levy, charge, contribution or associated amount</w:t>
      </w:r>
      <w:r w:rsidR="00DC649A" w:rsidRPr="00F94C5E">
        <w:t xml:space="preserve"> in respect of the </w:t>
      </w:r>
      <w:r w:rsidR="00F42400" w:rsidRPr="001D4FAF">
        <w:t>Services</w:t>
      </w:r>
      <w:r w:rsidR="00DC649A" w:rsidRPr="00F94C5E">
        <w:t>.</w:t>
      </w:r>
      <w:bookmarkEnd w:id="1785"/>
    </w:p>
    <w:p w14:paraId="3CCA5308" w14:textId="57B4BE7B" w:rsidR="004C42EE" w:rsidRPr="00F94C5E" w:rsidRDefault="009A69CF" w:rsidP="00125159">
      <w:pPr>
        <w:pStyle w:val="DefenceHeading3"/>
      </w:pPr>
      <w:r w:rsidRPr="00F94C5E">
        <w:t xml:space="preserve">Any amount paid by the </w:t>
      </w:r>
      <w:r w:rsidR="00A10294" w:rsidRPr="001D4FAF">
        <w:t>Consultant</w:t>
      </w:r>
      <w:r w:rsidRPr="00F94C5E">
        <w:t xml:space="preserve"> under paragraph </w:t>
      </w:r>
      <w:r w:rsidR="000A1B93" w:rsidRPr="00F94C5E">
        <w:fldChar w:fldCharType="begin"/>
      </w:r>
      <w:r w:rsidR="000A1B93" w:rsidRPr="00F94C5E">
        <w:instrText xml:space="preserve"> REF _Ref145738516 \n \h </w:instrText>
      </w:r>
      <w:r w:rsidR="000A1B93" w:rsidRPr="00F94C5E">
        <w:fldChar w:fldCharType="separate"/>
      </w:r>
      <w:r w:rsidR="00755617">
        <w:t>(b)</w:t>
      </w:r>
      <w:r w:rsidR="000A1B93" w:rsidRPr="00F94C5E">
        <w:fldChar w:fldCharType="end"/>
      </w:r>
      <w:r w:rsidRPr="00F94C5E">
        <w:t xml:space="preserve"> is deemed to be included in the </w:t>
      </w:r>
      <w:r w:rsidR="00BE3872" w:rsidRPr="001D4FAF">
        <w:t>Fee</w:t>
      </w:r>
      <w:r w:rsidRPr="00F94C5E">
        <w:t xml:space="preserve"> and the </w:t>
      </w:r>
      <w:r w:rsidR="00A10294" w:rsidRPr="001D4FAF">
        <w:t>Consultant</w:t>
      </w:r>
      <w:r w:rsidRPr="00F94C5E">
        <w:t xml:space="preserve"> will </w:t>
      </w:r>
      <w:r w:rsidR="00B50D66">
        <w:t>have no</w:t>
      </w:r>
      <w:r w:rsidR="00252DF9">
        <w:t xml:space="preserve"> </w:t>
      </w:r>
      <w:r w:rsidR="00E96904" w:rsidRPr="001D4FAF">
        <w:t>Claim</w:t>
      </w:r>
      <w:r w:rsidR="004C42EE" w:rsidRPr="00F94C5E">
        <w:t xml:space="preserve"> </w:t>
      </w:r>
      <w:r w:rsidR="00B50D66">
        <w:t xml:space="preserve">against the Contractor </w:t>
      </w:r>
      <w:r w:rsidR="004C42EE" w:rsidRPr="00F94C5E">
        <w:t>arising out of or in connection with its obligations under</w:t>
      </w:r>
      <w:r w:rsidRPr="00F94C5E">
        <w:t xml:space="preserve"> clause </w:t>
      </w:r>
      <w:r w:rsidRPr="00F94C5E">
        <w:fldChar w:fldCharType="begin"/>
      </w:r>
      <w:r w:rsidRPr="00F94C5E">
        <w:instrText xml:space="preserve"> REF _Ref47148541 \w \h </w:instrText>
      </w:r>
      <w:r w:rsidRPr="00F94C5E">
        <w:fldChar w:fldCharType="separate"/>
      </w:r>
      <w:r w:rsidR="00755617">
        <w:t>16.8</w:t>
      </w:r>
      <w:r w:rsidRPr="00F94C5E">
        <w:fldChar w:fldCharType="end"/>
      </w:r>
      <w:r w:rsidRPr="00F94C5E">
        <w:t xml:space="preserve"> or the </w:t>
      </w:r>
      <w:r w:rsidR="004B4646" w:rsidRPr="001D4FAF">
        <w:t>Long Service Leave Legislation</w:t>
      </w:r>
      <w:r w:rsidRPr="00F94C5E">
        <w:t>.</w:t>
      </w:r>
    </w:p>
    <w:p w14:paraId="38E03D7D" w14:textId="77777777" w:rsidR="004C42EE" w:rsidRPr="00F94C5E" w:rsidRDefault="004C42EE" w:rsidP="00125159">
      <w:pPr>
        <w:pStyle w:val="DefenceHeading2"/>
      </w:pPr>
      <w:bookmarkStart w:id="1786" w:name="_Toc54169980"/>
      <w:bookmarkStart w:id="1787" w:name="_Toc54511554"/>
      <w:bookmarkStart w:id="1788" w:name="_Toc61282684"/>
      <w:bookmarkStart w:id="1789" w:name="_Toc61343896"/>
      <w:bookmarkStart w:id="1790" w:name="_Toc209542560"/>
      <w:r w:rsidRPr="00F94C5E">
        <w:t>Assignment</w:t>
      </w:r>
      <w:bookmarkEnd w:id="1786"/>
      <w:bookmarkEnd w:id="1787"/>
      <w:bookmarkEnd w:id="1788"/>
      <w:bookmarkEnd w:id="1789"/>
      <w:bookmarkEnd w:id="1790"/>
    </w:p>
    <w:p w14:paraId="0DA3A740" w14:textId="77777777" w:rsidR="004C42EE" w:rsidRPr="00F94C5E" w:rsidRDefault="004C42EE" w:rsidP="00125159">
      <w:pPr>
        <w:pStyle w:val="DefenceHeading3"/>
      </w:pPr>
      <w:bookmarkStart w:id="1791" w:name="_Ref54008566"/>
      <w:r w:rsidRPr="00F94C5E">
        <w:t xml:space="preserve">The </w:t>
      </w:r>
      <w:r w:rsidR="00A10294" w:rsidRPr="001D4FAF">
        <w:t>Consultant</w:t>
      </w:r>
      <w:r w:rsidRPr="00F94C5E">
        <w:t xml:space="preserve"> must not, without the prior written approval of the </w:t>
      </w:r>
      <w:r w:rsidR="00B36847" w:rsidRPr="001D4FAF">
        <w:t>Contractor</w:t>
      </w:r>
      <w:r w:rsidRPr="00F94C5E">
        <w:t xml:space="preserve"> and except on </w:t>
      </w:r>
      <w:r w:rsidR="0000639D" w:rsidRPr="00F94C5E">
        <w:t xml:space="preserve">such </w:t>
      </w:r>
      <w:r w:rsidRPr="00F94C5E">
        <w:t xml:space="preserve">terms and conditions </w:t>
      </w:r>
      <w:r w:rsidR="0000639D" w:rsidRPr="00F94C5E">
        <w:t xml:space="preserve">notified </w:t>
      </w:r>
      <w:r w:rsidRPr="00F94C5E">
        <w:t xml:space="preserve">by the </w:t>
      </w:r>
      <w:r w:rsidR="00B36847" w:rsidRPr="001D4FAF">
        <w:t>Contractor</w:t>
      </w:r>
      <w:r w:rsidRPr="00F94C5E">
        <w:t xml:space="preserve">, assign, mortgage, charge or encumber the </w:t>
      </w:r>
      <w:r w:rsidR="00BC559D" w:rsidRPr="001D4FAF">
        <w:rPr>
          <w:szCs w:val="22"/>
        </w:rPr>
        <w:t>Subcontract</w:t>
      </w:r>
      <w:r w:rsidR="00BC559D" w:rsidRPr="00F94C5E">
        <w:t xml:space="preserve"> </w:t>
      </w:r>
      <w:r w:rsidRPr="00F94C5E">
        <w:t xml:space="preserve">or any part or any benefit or moneys or interest under the </w:t>
      </w:r>
      <w:r w:rsidR="00BC559D" w:rsidRPr="001D4FAF">
        <w:rPr>
          <w:szCs w:val="22"/>
        </w:rPr>
        <w:t>Subcontract</w:t>
      </w:r>
      <w:r w:rsidRPr="00F94C5E">
        <w:t>.</w:t>
      </w:r>
      <w:bookmarkEnd w:id="1791"/>
    </w:p>
    <w:p w14:paraId="5A53F6A0" w14:textId="2CCFB4A6" w:rsidR="004C42EE" w:rsidRPr="00F94C5E" w:rsidRDefault="004C42EE" w:rsidP="00125159">
      <w:pPr>
        <w:pStyle w:val="DefenceHeading3"/>
      </w:pPr>
      <w:r w:rsidRPr="00F94C5E">
        <w:t xml:space="preserve">For the purpose of but without limiting paragraph </w:t>
      </w:r>
      <w:r w:rsidRPr="00F94C5E">
        <w:fldChar w:fldCharType="begin"/>
      </w:r>
      <w:r w:rsidRPr="00F94C5E">
        <w:instrText xml:space="preserve"> REF _Ref54008566 \r \h </w:instrText>
      </w:r>
      <w:r w:rsidRPr="00F94C5E">
        <w:fldChar w:fldCharType="separate"/>
      </w:r>
      <w:r w:rsidR="00755617">
        <w:t>(a)</w:t>
      </w:r>
      <w:r w:rsidRPr="00F94C5E">
        <w:fldChar w:fldCharType="end"/>
      </w:r>
      <w:r w:rsidRPr="00F94C5E">
        <w:t>, an assignment of th</w:t>
      </w:r>
      <w:r w:rsidR="00B52CB6">
        <w:t>e</w:t>
      </w:r>
      <w:r w:rsidRPr="00F94C5E">
        <w:t xml:space="preserve"> </w:t>
      </w:r>
      <w:r w:rsidR="00BC559D" w:rsidRPr="001D4FAF">
        <w:rPr>
          <w:szCs w:val="22"/>
        </w:rPr>
        <w:t>Subcontract</w:t>
      </w:r>
      <w:r w:rsidR="00BC559D" w:rsidRPr="00F94C5E">
        <w:t xml:space="preserve"> </w:t>
      </w:r>
      <w:r w:rsidRPr="00F94C5E">
        <w:t xml:space="preserve">will be deemed to have occurred where there has been a </w:t>
      </w:r>
      <w:r w:rsidRPr="001D4FAF">
        <w:t>Change of Control</w:t>
      </w:r>
      <w:r w:rsidRPr="00F94C5E">
        <w:t xml:space="preserve">. </w:t>
      </w:r>
    </w:p>
    <w:p w14:paraId="622930B0" w14:textId="77777777" w:rsidR="005D083E" w:rsidRPr="00F94C5E" w:rsidRDefault="005D083E" w:rsidP="00532D73">
      <w:pPr>
        <w:pStyle w:val="DefenceHeading2"/>
        <w:keepNext w:val="0"/>
      </w:pPr>
      <w:bookmarkStart w:id="1792" w:name="_Toc209542561"/>
      <w:r w:rsidRPr="00F94C5E">
        <w:t>Publicity</w:t>
      </w:r>
      <w:bookmarkEnd w:id="1792"/>
    </w:p>
    <w:p w14:paraId="613DC499" w14:textId="6469A277" w:rsidR="00382660" w:rsidRPr="00F94C5E" w:rsidRDefault="00382660" w:rsidP="00532D73">
      <w:pPr>
        <w:pStyle w:val="DefenceNormal"/>
      </w:pPr>
      <w:r w:rsidRPr="00F94C5E">
        <w:t xml:space="preserve">Without limiting clause </w:t>
      </w:r>
      <w:r w:rsidR="00B950F9">
        <w:fldChar w:fldCharType="begin"/>
      </w:r>
      <w:r w:rsidR="00B950F9">
        <w:instrText xml:space="preserve"> REF _Ref445715532 \w \h </w:instrText>
      </w:r>
      <w:r w:rsidR="00B950F9">
        <w:fldChar w:fldCharType="separate"/>
      </w:r>
      <w:r w:rsidR="00755617">
        <w:t>18</w:t>
      </w:r>
      <w:r w:rsidR="00B950F9">
        <w:fldChar w:fldCharType="end"/>
      </w:r>
      <w:r w:rsidR="00801DE8" w:rsidRPr="00F94C5E">
        <w:t>,</w:t>
      </w:r>
      <w:r w:rsidRPr="00F94C5E">
        <w:t xml:space="preserve"> the </w:t>
      </w:r>
      <w:r w:rsidR="00A10294" w:rsidRPr="001D4FAF">
        <w:t>Consultant</w:t>
      </w:r>
      <w:r w:rsidRPr="00F94C5E">
        <w:t xml:space="preserve"> must:</w:t>
      </w:r>
    </w:p>
    <w:p w14:paraId="19AC1AAB" w14:textId="00D3ECAB" w:rsidR="00DC649A" w:rsidRPr="00F94C5E" w:rsidRDefault="005D083E" w:rsidP="00532D73">
      <w:pPr>
        <w:pStyle w:val="DefenceHeading3"/>
      </w:pPr>
      <w:r w:rsidRPr="00F94C5E">
        <w:lastRenderedPageBreak/>
        <w:t xml:space="preserve">not furnish any information or issue any document or other written or printed material concerning the </w:t>
      </w:r>
      <w:r w:rsidR="00F42400" w:rsidRPr="001D4FAF">
        <w:t>Services</w:t>
      </w:r>
      <w:r w:rsidRPr="00F94C5E">
        <w:t xml:space="preserve"> or the </w:t>
      </w:r>
      <w:r w:rsidR="00976AA2" w:rsidRPr="001D4FAF">
        <w:t>MCC Works</w:t>
      </w:r>
      <w:r w:rsidRPr="00F94C5E">
        <w:t xml:space="preserve"> for publication in the media without the prior written approval of t</w:t>
      </w:r>
      <w:r w:rsidR="00382660" w:rsidRPr="00F94C5E">
        <w:t xml:space="preserve">he </w:t>
      </w:r>
      <w:r w:rsidR="00976AA2" w:rsidRPr="001D4FAF">
        <w:t>MCC Contract Administrator</w:t>
      </w:r>
      <w:r w:rsidR="00382660" w:rsidRPr="00F94C5E">
        <w:t>; and</w:t>
      </w:r>
    </w:p>
    <w:p w14:paraId="7A87D9F9" w14:textId="77777777" w:rsidR="00382660" w:rsidRPr="00F94C5E" w:rsidRDefault="00382660" w:rsidP="00532D73">
      <w:pPr>
        <w:pStyle w:val="DefenceHeading3"/>
      </w:pPr>
      <w:r w:rsidRPr="00F94C5E">
        <w:t xml:space="preserve">refer any enquiries from the media concerning the </w:t>
      </w:r>
      <w:r w:rsidR="00F42400" w:rsidRPr="001D4FAF">
        <w:t>Services</w:t>
      </w:r>
      <w:r w:rsidRPr="00F94C5E">
        <w:t xml:space="preserve"> or the </w:t>
      </w:r>
      <w:r w:rsidR="00976AA2" w:rsidRPr="001D4FAF">
        <w:t>MCC Works</w:t>
      </w:r>
      <w:r w:rsidRPr="00F94C5E">
        <w:t xml:space="preserve"> to the </w:t>
      </w:r>
      <w:r w:rsidR="00DB2E6D" w:rsidRPr="001D4FAF">
        <w:t>Contractor's Representative</w:t>
      </w:r>
      <w:r w:rsidRPr="00F94C5E">
        <w:t>.</w:t>
      </w:r>
    </w:p>
    <w:p w14:paraId="48C22D14" w14:textId="1CB0C61E" w:rsidR="00382660" w:rsidRPr="00F94C5E" w:rsidRDefault="00C61894" w:rsidP="00125159">
      <w:pPr>
        <w:pStyle w:val="DefenceHeading2"/>
      </w:pPr>
      <w:bookmarkStart w:id="1793" w:name="_Ref122246696"/>
      <w:bookmarkStart w:id="1794" w:name="_Toc122506274"/>
      <w:bookmarkStart w:id="1795" w:name="_Ref463888617"/>
      <w:bookmarkStart w:id="1796" w:name="_Toc209542562"/>
      <w:r>
        <w:t xml:space="preserve">Building Works </w:t>
      </w:r>
      <w:r w:rsidR="00382660" w:rsidRPr="00F94C5E">
        <w:t xml:space="preserve">Manual </w:t>
      </w:r>
      <w:bookmarkEnd w:id="1793"/>
      <w:bookmarkEnd w:id="1794"/>
      <w:r w:rsidR="003F3B74" w:rsidRPr="00F94C5E">
        <w:t xml:space="preserve">and </w:t>
      </w:r>
      <w:r w:rsidR="005345CB" w:rsidRPr="00F94C5E">
        <w:t xml:space="preserve">National Construction </w:t>
      </w:r>
      <w:r w:rsidR="003F3B74" w:rsidRPr="00F94C5E">
        <w:t xml:space="preserve">Code </w:t>
      </w:r>
      <w:r w:rsidR="006A63AB" w:rsidRPr="00F94C5E">
        <w:t>Certification</w:t>
      </w:r>
      <w:bookmarkEnd w:id="1795"/>
      <w:bookmarkEnd w:id="1796"/>
    </w:p>
    <w:p w14:paraId="5C482969" w14:textId="31C8720F" w:rsidR="00382660" w:rsidRPr="00F94C5E" w:rsidRDefault="00DB4C3C" w:rsidP="002756D1">
      <w:pPr>
        <w:pStyle w:val="DefenceNormal"/>
      </w:pPr>
      <w:r>
        <w:t>W</w:t>
      </w:r>
      <w:r w:rsidR="004269EB" w:rsidRPr="00F94C5E">
        <w:t xml:space="preserve">ithout </w:t>
      </w:r>
      <w:r w:rsidR="002756D1" w:rsidRPr="00F94C5E">
        <w:t xml:space="preserve">limiting clauses </w:t>
      </w:r>
      <w:r w:rsidR="002756D1" w:rsidRPr="00F94C5E">
        <w:fldChar w:fldCharType="begin"/>
      </w:r>
      <w:r w:rsidR="002756D1" w:rsidRPr="00F94C5E">
        <w:instrText xml:space="preserve"> REF _Ref181701331 \r \h </w:instrText>
      </w:r>
      <w:r w:rsidR="002756D1" w:rsidRPr="00F94C5E">
        <w:fldChar w:fldCharType="separate"/>
      </w:r>
      <w:r w:rsidR="00755617">
        <w:t>2.10</w:t>
      </w:r>
      <w:r w:rsidR="002756D1" w:rsidRPr="00F94C5E">
        <w:fldChar w:fldCharType="end"/>
      </w:r>
      <w:r w:rsidR="002756D1" w:rsidRPr="00F94C5E">
        <w:t xml:space="preserve">, </w:t>
      </w:r>
      <w:r w:rsidR="00BD2D30" w:rsidRPr="00F94C5E">
        <w:fldChar w:fldCharType="begin"/>
      </w:r>
      <w:r w:rsidR="00BD2D30" w:rsidRPr="00F94C5E">
        <w:instrText xml:space="preserve"> REF _Ref126561829 \r \h </w:instrText>
      </w:r>
      <w:r w:rsidR="00BD2D30" w:rsidRPr="00F94C5E">
        <w:fldChar w:fldCharType="separate"/>
      </w:r>
      <w:r w:rsidR="00755617">
        <w:t>2.11</w:t>
      </w:r>
      <w:r w:rsidR="00BD2D30" w:rsidRPr="00F94C5E">
        <w:fldChar w:fldCharType="end"/>
      </w:r>
      <w:r w:rsidR="002756D1" w:rsidRPr="00F94C5E">
        <w:t xml:space="preserve"> </w:t>
      </w:r>
      <w:r w:rsidR="00C912CD">
        <w:t>and</w:t>
      </w:r>
      <w:r w:rsidR="002756D1" w:rsidRPr="00F94C5E">
        <w:t xml:space="preserve"> </w:t>
      </w:r>
      <w:r w:rsidR="008B072B" w:rsidRPr="00F94C5E">
        <w:fldChar w:fldCharType="begin"/>
      </w:r>
      <w:r w:rsidR="008B072B" w:rsidRPr="00F94C5E">
        <w:instrText xml:space="preserve"> REF _Ref122243534 \r \h </w:instrText>
      </w:r>
      <w:r w:rsidR="008B072B" w:rsidRPr="00F94C5E">
        <w:fldChar w:fldCharType="separate"/>
      </w:r>
      <w:r w:rsidR="00755617">
        <w:t>6.13</w:t>
      </w:r>
      <w:r w:rsidR="008B072B" w:rsidRPr="00F94C5E">
        <w:fldChar w:fldCharType="end"/>
      </w:r>
      <w:r w:rsidR="002756D1" w:rsidRPr="00F94C5E">
        <w:t>, t</w:t>
      </w:r>
      <w:r w:rsidR="00382660" w:rsidRPr="00F94C5E">
        <w:t xml:space="preserve">he </w:t>
      </w:r>
      <w:r w:rsidR="00A10294" w:rsidRPr="001D4FAF">
        <w:t>Consultant</w:t>
      </w:r>
      <w:r w:rsidR="00382660" w:rsidRPr="00F94C5E">
        <w:t xml:space="preserve"> must provide to the </w:t>
      </w:r>
      <w:r w:rsidR="00DB2E6D" w:rsidRPr="001D4FAF">
        <w:t>Contractor's Representative</w:t>
      </w:r>
      <w:r w:rsidR="00E4156B" w:rsidRPr="00F94C5E">
        <w:rPr>
          <w:rStyle w:val="Hyperlink"/>
        </w:rPr>
        <w:t xml:space="preserve"> </w:t>
      </w:r>
      <w:r w:rsidR="00382660" w:rsidRPr="00F94C5E">
        <w:t xml:space="preserve">written certification from </w:t>
      </w:r>
      <w:r w:rsidR="009C0C54" w:rsidRPr="00F94C5E">
        <w:t xml:space="preserve">an </w:t>
      </w:r>
      <w:r w:rsidR="00E96904" w:rsidRPr="001D4FAF">
        <w:t>Accredited Building Surveyor</w:t>
      </w:r>
      <w:r w:rsidR="009C0C54" w:rsidRPr="00F94C5E">
        <w:t>:</w:t>
      </w:r>
    </w:p>
    <w:p w14:paraId="5769967B" w14:textId="4ABF031E" w:rsidR="002756D1" w:rsidRPr="00F94C5E" w:rsidRDefault="00382660" w:rsidP="00125159">
      <w:pPr>
        <w:pStyle w:val="DefenceHeading3"/>
      </w:pPr>
      <w:r w:rsidRPr="00F94C5E">
        <w:t>at the time it submits</w:t>
      </w:r>
      <w:r w:rsidR="002756D1" w:rsidRPr="00F94C5E">
        <w:t xml:space="preserve"> any</w:t>
      </w:r>
      <w:r w:rsidRPr="00F94C5E">
        <w:t xml:space="preserve"> </w:t>
      </w:r>
      <w:r w:rsidR="00FE5EA1" w:rsidRPr="001D4FAF">
        <w:t>Design Documentation</w:t>
      </w:r>
      <w:r w:rsidRPr="00F94C5E">
        <w:t xml:space="preserve"> </w:t>
      </w:r>
      <w:r w:rsidR="00252DF9">
        <w:t xml:space="preserve">to the </w:t>
      </w:r>
      <w:r w:rsidR="00252DF9" w:rsidRPr="001D4FAF">
        <w:t>Contractor’s Representative</w:t>
      </w:r>
      <w:r w:rsidR="00252DF9">
        <w:t xml:space="preserve"> </w:t>
      </w:r>
      <w:r w:rsidRPr="00F94C5E">
        <w:t xml:space="preserve">under clause </w:t>
      </w:r>
      <w:r w:rsidR="001273DC" w:rsidRPr="00F94C5E">
        <w:fldChar w:fldCharType="begin"/>
      </w:r>
      <w:r w:rsidR="001273DC" w:rsidRPr="00F94C5E">
        <w:instrText xml:space="preserve"> REF _Ref126561843 \w \h </w:instrText>
      </w:r>
      <w:r w:rsidR="001273DC" w:rsidRPr="00F94C5E">
        <w:fldChar w:fldCharType="separate"/>
      </w:r>
      <w:r w:rsidR="00755617">
        <w:t>6.2</w:t>
      </w:r>
      <w:r w:rsidR="001273DC" w:rsidRPr="00F94C5E">
        <w:fldChar w:fldCharType="end"/>
      </w:r>
      <w:r w:rsidR="00C7737A" w:rsidRPr="00F94C5E">
        <w:t xml:space="preserve"> </w:t>
      </w:r>
      <w:r w:rsidRPr="00F94C5E">
        <w:t xml:space="preserve">- that the </w:t>
      </w:r>
      <w:r w:rsidR="00FE5EA1" w:rsidRPr="001D4FAF">
        <w:t>Design Documentation</w:t>
      </w:r>
      <w:r w:rsidRPr="00F94C5E">
        <w:t xml:space="preserve"> </w:t>
      </w:r>
      <w:r w:rsidR="002756D1" w:rsidRPr="00F94C5E">
        <w:t xml:space="preserve">submitted at that time </w:t>
      </w:r>
      <w:r w:rsidRPr="00F94C5E">
        <w:t xml:space="preserve">complies with the </w:t>
      </w:r>
      <w:r w:rsidR="003C4F1C" w:rsidRPr="003C4F1C">
        <w:t>Building Works Manual</w:t>
      </w:r>
      <w:r w:rsidR="002756D1" w:rsidRPr="00F94C5E">
        <w:t xml:space="preserve"> and the </w:t>
      </w:r>
      <w:r w:rsidR="002F1FE4" w:rsidRPr="001D4FAF">
        <w:t xml:space="preserve">National </w:t>
      </w:r>
      <w:r w:rsidR="005345CB" w:rsidRPr="001D4FAF">
        <w:t>Construction Code</w:t>
      </w:r>
      <w:r w:rsidR="009C0C54" w:rsidRPr="00F94C5E">
        <w:t xml:space="preserve">; </w:t>
      </w:r>
    </w:p>
    <w:p w14:paraId="08BED7C3" w14:textId="4F74AA3D" w:rsidR="0000639D" w:rsidRPr="00F94C5E" w:rsidRDefault="0000639D" w:rsidP="00125159">
      <w:pPr>
        <w:pStyle w:val="DefenceHeading3"/>
      </w:pPr>
      <w:r w:rsidRPr="00F94C5E">
        <w:t xml:space="preserve">before issue of any </w:t>
      </w:r>
      <w:r w:rsidR="00BD2D30" w:rsidRPr="001D4FAF">
        <w:t>Design Documentation</w:t>
      </w:r>
      <w:r w:rsidR="00BD2D30" w:rsidRPr="00F94C5E">
        <w:t xml:space="preserve"> for the purpose</w:t>
      </w:r>
      <w:r w:rsidRPr="00F94C5E">
        <w:t xml:space="preserve"> of engaging a </w:t>
      </w:r>
      <w:r w:rsidRPr="001D4FAF">
        <w:t>Contractor</w:t>
      </w:r>
      <w:r w:rsidRPr="00F94C5E">
        <w:t xml:space="preserve"> </w:t>
      </w:r>
      <w:r w:rsidR="00C912CD">
        <w:t>-</w:t>
      </w:r>
      <w:r w:rsidRPr="00F94C5E">
        <w:t xml:space="preserve"> that the </w:t>
      </w:r>
      <w:r w:rsidR="00BD2D30" w:rsidRPr="001D4FAF">
        <w:t>Design Documentation</w:t>
      </w:r>
      <w:r w:rsidRPr="00F94C5E">
        <w:t xml:space="preserve"> to be issued complies with the </w:t>
      </w:r>
      <w:r w:rsidR="003C4F1C" w:rsidRPr="003C4F1C">
        <w:t>Building Works Manual</w:t>
      </w:r>
      <w:r w:rsidR="008E642A">
        <w:t xml:space="preserve"> </w:t>
      </w:r>
      <w:r w:rsidRPr="00F94C5E">
        <w:t xml:space="preserve">and the </w:t>
      </w:r>
      <w:r w:rsidRPr="001D4FAF">
        <w:t>National Construction Code</w:t>
      </w:r>
      <w:r w:rsidRPr="00F94C5E">
        <w:t>; and</w:t>
      </w:r>
    </w:p>
    <w:p w14:paraId="1C67F69C" w14:textId="11943DC2" w:rsidR="008F259D" w:rsidRPr="00F94C5E" w:rsidRDefault="00382660" w:rsidP="00125159">
      <w:pPr>
        <w:pStyle w:val="DefenceHeading3"/>
      </w:pPr>
      <w:r w:rsidRPr="00F94C5E">
        <w:t xml:space="preserve">prior to </w:t>
      </w:r>
      <w:r w:rsidR="00460ECC" w:rsidRPr="001D4FAF">
        <w:t>Completion</w:t>
      </w:r>
      <w:r w:rsidRPr="00F94C5E">
        <w:t xml:space="preserve"> (as defined in the </w:t>
      </w:r>
      <w:r w:rsidR="00BD2D30" w:rsidRPr="001D4FAF">
        <w:t>Managing Contractor Contract</w:t>
      </w:r>
      <w:r w:rsidRPr="00F94C5E">
        <w:t>)</w:t>
      </w:r>
      <w:r w:rsidR="007D414E" w:rsidRPr="00F94C5E">
        <w:t xml:space="preserve"> </w:t>
      </w:r>
      <w:r w:rsidR="00C912CD">
        <w:t xml:space="preserve">- </w:t>
      </w:r>
      <w:r w:rsidR="007D414E" w:rsidRPr="00F94C5E">
        <w:t>that</w:t>
      </w:r>
      <w:r w:rsidRPr="00F94C5E">
        <w:t xml:space="preserve"> the </w:t>
      </w:r>
      <w:r w:rsidR="00976AA2" w:rsidRPr="001D4FAF">
        <w:t>MCC Works</w:t>
      </w:r>
      <w:r w:rsidR="007D414E" w:rsidRPr="00F94C5E">
        <w:t xml:space="preserve"> comply</w:t>
      </w:r>
      <w:r w:rsidRPr="00F94C5E">
        <w:t xml:space="preserve"> or</w:t>
      </w:r>
      <w:r w:rsidR="007D414E" w:rsidRPr="00F94C5E">
        <w:t xml:space="preserve"> the</w:t>
      </w:r>
      <w:r w:rsidR="0063579E" w:rsidRPr="00F94C5E">
        <w:t xml:space="preserve"> </w:t>
      </w:r>
      <w:r w:rsidRPr="00F94C5E">
        <w:t>Stage</w:t>
      </w:r>
      <w:r w:rsidR="00BD2D30" w:rsidRPr="00F94C5E">
        <w:t xml:space="preserve"> </w:t>
      </w:r>
      <w:r w:rsidRPr="00F94C5E">
        <w:t xml:space="preserve">(as defined in the </w:t>
      </w:r>
      <w:r w:rsidR="00BD2D30" w:rsidRPr="001D4FAF">
        <w:t>Managing Contractor Contract</w:t>
      </w:r>
      <w:r w:rsidRPr="00F94C5E">
        <w:t>)</w:t>
      </w:r>
      <w:r w:rsidR="007D414E" w:rsidRPr="00F94C5E">
        <w:t xml:space="preserve"> </w:t>
      </w:r>
      <w:r w:rsidRPr="00F94C5E">
        <w:t xml:space="preserve">complies with the </w:t>
      </w:r>
      <w:r w:rsidR="003C4F1C" w:rsidRPr="003C4F1C">
        <w:t>Building Works Manual</w:t>
      </w:r>
      <w:r w:rsidR="008E642A">
        <w:t xml:space="preserve"> </w:t>
      </w:r>
      <w:r w:rsidR="002756D1" w:rsidRPr="00F94C5E">
        <w:t xml:space="preserve">and the </w:t>
      </w:r>
      <w:r w:rsidR="002F1FE4" w:rsidRPr="001D4FAF">
        <w:t>National</w:t>
      </w:r>
      <w:r w:rsidR="008F259D" w:rsidRPr="001D4FAF">
        <w:t xml:space="preserve"> Construction Code</w:t>
      </w:r>
      <w:r w:rsidR="002756D1" w:rsidRPr="00F94C5E">
        <w:t xml:space="preserve">, </w:t>
      </w:r>
    </w:p>
    <w:p w14:paraId="5B6C7CF0" w14:textId="7A3BFDDB" w:rsidR="00382660" w:rsidRDefault="002756D1" w:rsidP="00461931">
      <w:pPr>
        <w:pStyle w:val="DefenceNormal"/>
      </w:pPr>
      <w:r w:rsidRPr="00F94C5E">
        <w:t xml:space="preserve">except to the extent of any dispensation granted by the </w:t>
      </w:r>
      <w:r w:rsidR="00C61894" w:rsidRPr="00C61894">
        <w:t xml:space="preserve">Assistant Secretary </w:t>
      </w:r>
      <w:r w:rsidR="002979AE">
        <w:t>Environment and</w:t>
      </w:r>
      <w:r w:rsidR="00C61894" w:rsidRPr="00C61894">
        <w:t xml:space="preserve"> Engineering </w:t>
      </w:r>
      <w:r w:rsidRPr="00F94C5E">
        <w:t xml:space="preserve">and </w:t>
      </w:r>
      <w:r w:rsidR="00BD2D30" w:rsidRPr="00F94C5E">
        <w:t>identified</w:t>
      </w:r>
      <w:r w:rsidRPr="00F94C5E">
        <w:t xml:space="preserve"> in the certification. To the extent that there is any inconsistency between the </w:t>
      </w:r>
      <w:r w:rsidR="003C4F1C">
        <w:t xml:space="preserve">Building Works Manual </w:t>
      </w:r>
      <w:r w:rsidRPr="00F94C5E">
        <w:t>and the</w:t>
      </w:r>
      <w:r w:rsidR="002F1FE4" w:rsidRPr="00F94C5E">
        <w:t xml:space="preserve"> </w:t>
      </w:r>
      <w:r w:rsidR="002F1FE4" w:rsidRPr="001D4FAF">
        <w:t xml:space="preserve">National </w:t>
      </w:r>
      <w:r w:rsidR="005345CB" w:rsidRPr="001D4FAF">
        <w:t>Construction Code</w:t>
      </w:r>
      <w:r w:rsidRPr="00F94C5E">
        <w:t xml:space="preserve">, the </w:t>
      </w:r>
      <w:r w:rsidR="003C4F1C">
        <w:t xml:space="preserve">Building Works Manual </w:t>
      </w:r>
      <w:r w:rsidRPr="00F94C5E">
        <w:t>prevail</w:t>
      </w:r>
      <w:r w:rsidR="000F18AF" w:rsidRPr="00F94C5E">
        <w:t>s</w:t>
      </w:r>
      <w:r w:rsidRPr="00F94C5E">
        <w:t>.</w:t>
      </w:r>
    </w:p>
    <w:p w14:paraId="6C01DADA" w14:textId="77777777" w:rsidR="007D525F" w:rsidRDefault="007D525F" w:rsidP="004C6864">
      <w:pPr>
        <w:pStyle w:val="DefenceHeading2"/>
      </w:pPr>
      <w:bookmarkStart w:id="1797" w:name="_Ref476658723"/>
      <w:bookmarkStart w:id="1798" w:name="_Toc46757703"/>
      <w:bookmarkStart w:id="1799" w:name="_Toc64974772"/>
      <w:bookmarkStart w:id="1800" w:name="_Toc73465799"/>
      <w:bookmarkStart w:id="1801" w:name="_Toc209542563"/>
      <w:r>
        <w:t>Applicable Standards</w:t>
      </w:r>
      <w:bookmarkEnd w:id="1797"/>
      <w:bookmarkEnd w:id="1798"/>
      <w:bookmarkEnd w:id="1799"/>
      <w:bookmarkEnd w:id="1800"/>
      <w:bookmarkEnd w:id="1801"/>
    </w:p>
    <w:p w14:paraId="1E35CAF8" w14:textId="6A86C03A" w:rsidR="007D525F" w:rsidRDefault="007D525F" w:rsidP="002F4EC9">
      <w:pPr>
        <w:pStyle w:val="DefenceHeading3"/>
        <w:numPr>
          <w:ilvl w:val="2"/>
          <w:numId w:val="287"/>
        </w:numPr>
      </w:pPr>
      <w:r>
        <w:t xml:space="preserve">The </w:t>
      </w:r>
      <w:r w:rsidRPr="001D4FAF">
        <w:t>Consultant</w:t>
      </w:r>
      <w:r w:rsidRPr="00F94C5E">
        <w:t xml:space="preserve"> </w:t>
      </w:r>
      <w:r>
        <w:t xml:space="preserve">acknowledges that the </w:t>
      </w:r>
      <w:r w:rsidR="00C61894">
        <w:t xml:space="preserve">Subcontract </w:t>
      </w:r>
      <w:r>
        <w:t>identifies:</w:t>
      </w:r>
    </w:p>
    <w:p w14:paraId="10B8439E" w14:textId="77777777" w:rsidR="007D525F" w:rsidRDefault="007D525F" w:rsidP="004C6864">
      <w:pPr>
        <w:pStyle w:val="DefenceHeading4"/>
      </w:pPr>
      <w:r>
        <w:t xml:space="preserve">the Australian standards which are applicable to the </w:t>
      </w:r>
      <w:r w:rsidR="00B714C9">
        <w:t>Services</w:t>
      </w:r>
      <w:r>
        <w:t>; or</w:t>
      </w:r>
    </w:p>
    <w:p w14:paraId="0806CEBB" w14:textId="77777777" w:rsidR="007D525F" w:rsidRDefault="007D525F" w:rsidP="004C6864">
      <w:pPr>
        <w:pStyle w:val="DefenceHeading4"/>
      </w:pPr>
      <w:r>
        <w:t xml:space="preserve">in the absence of an applicable Australian standard, the relevant international standards which are applicable to </w:t>
      </w:r>
      <w:r w:rsidR="00B714C9">
        <w:t>the Services</w:t>
      </w:r>
      <w:r>
        <w:t xml:space="preserve">, </w:t>
      </w:r>
    </w:p>
    <w:p w14:paraId="0835969B" w14:textId="78C45427" w:rsidR="007D525F" w:rsidRDefault="007D525F" w:rsidP="007D525F">
      <w:pPr>
        <w:pStyle w:val="DefenceHeading4"/>
        <w:numPr>
          <w:ilvl w:val="0"/>
          <w:numId w:val="0"/>
        </w:numPr>
        <w:ind w:left="964"/>
      </w:pPr>
      <w:r>
        <w:t xml:space="preserve">and that it must comply with all relevant standards of Standards Australia to the extent required by clause </w:t>
      </w:r>
      <w:r w:rsidR="00B714C9">
        <w:fldChar w:fldCharType="begin"/>
      </w:r>
      <w:r w:rsidR="00B714C9">
        <w:instrText xml:space="preserve"> REF _Ref69825626 \w \h </w:instrText>
      </w:r>
      <w:r w:rsidR="00B714C9">
        <w:fldChar w:fldCharType="separate"/>
      </w:r>
      <w:r w:rsidR="00755617">
        <w:t>7.5(d)</w:t>
      </w:r>
      <w:r w:rsidR="00B714C9">
        <w:fldChar w:fldCharType="end"/>
      </w:r>
      <w:r>
        <w:t xml:space="preserve"> (collectively, the </w:t>
      </w:r>
      <w:r w:rsidRPr="002D7A38">
        <w:rPr>
          <w:b/>
        </w:rPr>
        <w:t>Applicable Standards</w:t>
      </w:r>
      <w:r>
        <w:t>).</w:t>
      </w:r>
    </w:p>
    <w:p w14:paraId="0ADF7468" w14:textId="77777777" w:rsidR="007D525F" w:rsidRPr="00673DA0" w:rsidRDefault="007D525F" w:rsidP="002F4EC9">
      <w:pPr>
        <w:pStyle w:val="DefenceHeading3"/>
        <w:numPr>
          <w:ilvl w:val="2"/>
          <w:numId w:val="134"/>
        </w:numPr>
      </w:pPr>
      <w:r w:rsidRPr="000C284D">
        <w:t>W</w:t>
      </w:r>
      <w:r w:rsidRPr="00673DA0">
        <w:t xml:space="preserve">ithout limiting the </w:t>
      </w:r>
      <w:r w:rsidRPr="001D4FAF">
        <w:t>Consultant</w:t>
      </w:r>
      <w:r>
        <w:t xml:space="preserve">'s </w:t>
      </w:r>
      <w:r w:rsidRPr="00673DA0">
        <w:t xml:space="preserve">obligations under this </w:t>
      </w:r>
      <w:r>
        <w:t>Subc</w:t>
      </w:r>
      <w:r w:rsidRPr="00673DA0">
        <w:t xml:space="preserve">ontract, the </w:t>
      </w:r>
      <w:r w:rsidRPr="001D4FAF">
        <w:t>Consultant</w:t>
      </w:r>
      <w:r w:rsidRPr="00F94C5E">
        <w:t xml:space="preserve"> </w:t>
      </w:r>
      <w:r w:rsidRPr="00673DA0">
        <w:t xml:space="preserve">must comply with the Applicable Standards in performing the </w:t>
      </w:r>
      <w:r>
        <w:t>Services</w:t>
      </w:r>
      <w:r w:rsidRPr="00673DA0">
        <w:t>.</w:t>
      </w:r>
    </w:p>
    <w:p w14:paraId="398160D2" w14:textId="77777777" w:rsidR="007D525F" w:rsidRDefault="007D525F" w:rsidP="002F4EC9">
      <w:pPr>
        <w:pStyle w:val="DefenceHeading3"/>
        <w:numPr>
          <w:ilvl w:val="2"/>
          <w:numId w:val="134"/>
        </w:numPr>
      </w:pPr>
      <w:r>
        <w:t xml:space="preserve">The </w:t>
      </w:r>
      <w:r w:rsidRPr="00777751">
        <w:t>Contractor’s Representative</w:t>
      </w:r>
      <w:r>
        <w:t xml:space="preserve"> may, at any time, request that the </w:t>
      </w:r>
      <w:r w:rsidRPr="001D4FAF">
        <w:t>Consultant</w:t>
      </w:r>
      <w:r w:rsidRPr="00F94C5E">
        <w:t xml:space="preserve"> </w:t>
      </w:r>
      <w:r>
        <w:t>provides</w:t>
      </w:r>
      <w:r w:rsidR="00464D18" w:rsidRPr="00464D18">
        <w:t xml:space="preserve"> </w:t>
      </w:r>
      <w:r w:rsidR="00464D18">
        <w:t xml:space="preserve">a certificate which certifies that the </w:t>
      </w:r>
      <w:r w:rsidR="00464D18" w:rsidRPr="00E2361C">
        <w:t>Design Documentation</w:t>
      </w:r>
      <w:r w:rsidR="00464D18">
        <w:t xml:space="preserve"> complies or the Services comply with the Applicable Standards.</w:t>
      </w:r>
    </w:p>
    <w:p w14:paraId="336C241E" w14:textId="6010B36B" w:rsidR="007D525F" w:rsidRPr="00FF7D4B" w:rsidRDefault="007D525F" w:rsidP="00875CA8">
      <w:pPr>
        <w:pStyle w:val="DefenceHeading3"/>
        <w:numPr>
          <w:ilvl w:val="2"/>
          <w:numId w:val="134"/>
        </w:numPr>
      </w:pPr>
      <w:r>
        <w:t xml:space="preserve">The </w:t>
      </w:r>
      <w:r w:rsidR="00B004E6" w:rsidRPr="001D4FAF">
        <w:t>Consultant</w:t>
      </w:r>
      <w:r w:rsidR="00B004E6" w:rsidRPr="00F94C5E">
        <w:t xml:space="preserve"> </w:t>
      </w:r>
      <w:r>
        <w:t xml:space="preserve">acknowledges that the </w:t>
      </w:r>
      <w:r w:rsidR="00B004E6">
        <w:t>Contractor</w:t>
      </w:r>
      <w:r>
        <w:t xml:space="preserve"> may exercise any of its rights under this Subc</w:t>
      </w:r>
      <w:r w:rsidRPr="00E2361C">
        <w:t>ontract</w:t>
      </w:r>
      <w:r>
        <w:t xml:space="preserve"> (including under clause </w:t>
      </w:r>
      <w:r w:rsidR="00B004E6">
        <w:fldChar w:fldCharType="begin"/>
      </w:r>
      <w:r w:rsidR="00B004E6">
        <w:instrText xml:space="preserve"> REF _Ref73549794 \w \h </w:instrText>
      </w:r>
      <w:r w:rsidR="00B004E6">
        <w:fldChar w:fldCharType="separate"/>
      </w:r>
      <w:r w:rsidR="00755617">
        <w:t>6.11</w:t>
      </w:r>
      <w:r w:rsidR="00B004E6">
        <w:fldChar w:fldCharType="end"/>
      </w:r>
      <w:r>
        <w:t xml:space="preserve">) to carry out periodic auditing of the </w:t>
      </w:r>
      <w:r w:rsidR="00B004E6" w:rsidRPr="001D4FAF">
        <w:t>Consultant</w:t>
      </w:r>
      <w:r w:rsidRPr="00E2361C">
        <w:t>'</w:t>
      </w:r>
      <w:r>
        <w:t xml:space="preserve">s </w:t>
      </w:r>
      <w:r w:rsidRPr="00FF7D4B">
        <w:t xml:space="preserve">compliance with clause </w:t>
      </w:r>
      <w:r w:rsidR="00B004E6">
        <w:fldChar w:fldCharType="begin"/>
      </w:r>
      <w:r w:rsidR="00B004E6">
        <w:instrText xml:space="preserve"> REF _Ref476658723 \w \h </w:instrText>
      </w:r>
      <w:r w:rsidR="00B004E6">
        <w:fldChar w:fldCharType="separate"/>
      </w:r>
      <w:r w:rsidR="00755617">
        <w:t>16.12</w:t>
      </w:r>
      <w:r w:rsidR="00B004E6">
        <w:fldChar w:fldCharType="end"/>
      </w:r>
      <w:r w:rsidRPr="00FF7D4B">
        <w:t>.</w:t>
      </w:r>
    </w:p>
    <w:p w14:paraId="479BD14F" w14:textId="44ED38AE" w:rsidR="007D525F" w:rsidRPr="00FF7D4B" w:rsidRDefault="00FC7456" w:rsidP="004C6864">
      <w:pPr>
        <w:pStyle w:val="DefenceHeading2"/>
      </w:pPr>
      <w:bookmarkStart w:id="1802" w:name="_Toc13143274"/>
      <w:bookmarkStart w:id="1803" w:name="_Ref13394850"/>
      <w:bookmarkStart w:id="1804" w:name="_Ref13396020"/>
      <w:bookmarkStart w:id="1805" w:name="_Ref13396066"/>
      <w:bookmarkStart w:id="1806" w:name="_Ref13396495"/>
      <w:bookmarkStart w:id="1807" w:name="_Ref13396513"/>
      <w:bookmarkStart w:id="1808" w:name="_Ref13396536"/>
      <w:bookmarkStart w:id="1809" w:name="_Ref13401093"/>
      <w:bookmarkStart w:id="1810" w:name="_Toc46757705"/>
      <w:bookmarkStart w:id="1811" w:name="_Toc64974774"/>
      <w:bookmarkStart w:id="1812" w:name="_Ref65771211"/>
      <w:bookmarkStart w:id="1813" w:name="_Ref65839563"/>
      <w:bookmarkStart w:id="1814" w:name="_Ref66088585"/>
      <w:bookmarkStart w:id="1815" w:name="_Toc73465801"/>
      <w:bookmarkStart w:id="1816" w:name="_Ref73549958"/>
      <w:bookmarkStart w:id="1817" w:name="_Ref73550612"/>
      <w:bookmarkStart w:id="1818" w:name="_Ref73794411"/>
      <w:bookmarkStart w:id="1819" w:name="_Ref73794419"/>
      <w:bookmarkStart w:id="1820" w:name="_Ref73794421"/>
      <w:bookmarkStart w:id="1821" w:name="_Ref73794443"/>
      <w:bookmarkStart w:id="1822" w:name="_Toc209542564"/>
      <w:r>
        <w:t>Shadow</w:t>
      </w:r>
      <w:r w:rsidRPr="00FF7D4B">
        <w:t xml:space="preserve"> </w:t>
      </w:r>
      <w:r w:rsidR="007D525F" w:rsidRPr="00FF7D4B">
        <w:t>Economy Procurement Connected Policy</w:t>
      </w:r>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p>
    <w:p w14:paraId="3FB9AEB2" w14:textId="0F331D3D" w:rsidR="007D525F" w:rsidRDefault="007D525F" w:rsidP="003E25CB">
      <w:pPr>
        <w:pStyle w:val="DefenceHeading3"/>
        <w:numPr>
          <w:ilvl w:val="2"/>
          <w:numId w:val="287"/>
        </w:numPr>
      </w:pPr>
      <w:r>
        <w:t xml:space="preserve">Clause </w:t>
      </w:r>
      <w:r w:rsidR="00B004E6">
        <w:fldChar w:fldCharType="begin"/>
      </w:r>
      <w:r w:rsidR="00B004E6">
        <w:instrText xml:space="preserve"> REF _Ref73549958 \n \h </w:instrText>
      </w:r>
      <w:r w:rsidR="00B004E6">
        <w:fldChar w:fldCharType="separate"/>
      </w:r>
      <w:r w:rsidR="00755617">
        <w:t>16.13</w:t>
      </w:r>
      <w:r w:rsidR="00B004E6">
        <w:fldChar w:fldCharType="end"/>
      </w:r>
      <w:r>
        <w:t xml:space="preserve"> does apply unless the Subcontract Particulars state that it does not apply.</w:t>
      </w:r>
    </w:p>
    <w:p w14:paraId="516FCB30" w14:textId="77777777" w:rsidR="007D525F" w:rsidRPr="00E8659E" w:rsidRDefault="007D525F" w:rsidP="003E25CB">
      <w:pPr>
        <w:pStyle w:val="DefenceHeading3"/>
        <w:numPr>
          <w:ilvl w:val="2"/>
          <w:numId w:val="287"/>
        </w:numPr>
        <w:rPr>
          <w:rFonts w:eastAsiaTheme="minorHAnsi"/>
        </w:rPr>
      </w:pPr>
      <w:r>
        <w:rPr>
          <w:rFonts w:eastAsiaTheme="minorHAnsi"/>
        </w:rPr>
        <w:t xml:space="preserve">The </w:t>
      </w:r>
      <w:r w:rsidR="00B004E6" w:rsidRPr="006B0FD0">
        <w:t>Consultant</w:t>
      </w:r>
      <w:r w:rsidRPr="00E454B2">
        <w:rPr>
          <w:rFonts w:eastAsiaTheme="minorHAnsi"/>
        </w:rPr>
        <w:t>:</w:t>
      </w:r>
    </w:p>
    <w:p w14:paraId="48D2D930" w14:textId="5C89CCA8" w:rsidR="007D525F" w:rsidRPr="00E8659E" w:rsidRDefault="007D525F" w:rsidP="003E25CB">
      <w:pPr>
        <w:pStyle w:val="DefenceHeading4"/>
        <w:rPr>
          <w:rFonts w:eastAsiaTheme="minorHAnsi"/>
        </w:rPr>
      </w:pPr>
      <w:bookmarkStart w:id="1823" w:name="_Ref191467274"/>
      <w:r w:rsidRPr="00E8659E">
        <w:rPr>
          <w:rFonts w:eastAsiaTheme="minorHAnsi"/>
        </w:rPr>
        <w:t xml:space="preserve">warrants that at the </w:t>
      </w:r>
      <w:r w:rsidRPr="00E454B2">
        <w:rPr>
          <w:rFonts w:eastAsiaTheme="minorHAnsi"/>
        </w:rPr>
        <w:t>Award Date it holds a</w:t>
      </w:r>
      <w:r w:rsidR="002949F0">
        <w:rPr>
          <w:rFonts w:eastAsiaTheme="minorHAnsi"/>
        </w:rPr>
        <w:t>ll</w:t>
      </w:r>
      <w:r w:rsidRPr="00E454B2">
        <w:rPr>
          <w:rFonts w:eastAsiaTheme="minorHAnsi"/>
        </w:rPr>
        <w:t xml:space="preserve"> valid and s</w:t>
      </w:r>
      <w:r w:rsidRPr="00E8659E">
        <w:rPr>
          <w:rFonts w:eastAsiaTheme="minorHAnsi"/>
        </w:rPr>
        <w:t xml:space="preserve">atisfactory </w:t>
      </w:r>
      <w:r w:rsidRPr="00E454B2">
        <w:rPr>
          <w:rFonts w:eastAsiaTheme="minorHAnsi"/>
        </w:rPr>
        <w:t>STR</w:t>
      </w:r>
      <w:r w:rsidR="002949F0">
        <w:rPr>
          <w:rFonts w:eastAsiaTheme="minorHAnsi"/>
        </w:rPr>
        <w:t>s required for its entity type in accordance with the requirements of the Shadow Economy Procurement Connected Policy</w:t>
      </w:r>
      <w:r w:rsidRPr="00E454B2">
        <w:rPr>
          <w:rFonts w:eastAsiaTheme="minorHAnsi"/>
        </w:rPr>
        <w:t>;</w:t>
      </w:r>
      <w:r>
        <w:rPr>
          <w:rFonts w:eastAsiaTheme="minorHAnsi"/>
        </w:rPr>
        <w:t xml:space="preserve"> and</w:t>
      </w:r>
      <w:bookmarkEnd w:id="1823"/>
    </w:p>
    <w:p w14:paraId="5BE2DDBA" w14:textId="350A7721" w:rsidR="007D525F" w:rsidRPr="008051C9" w:rsidRDefault="007D525F" w:rsidP="003E25CB">
      <w:pPr>
        <w:pStyle w:val="DefenceHeading4"/>
      </w:pPr>
      <w:bookmarkStart w:id="1824" w:name="_Ref191467423"/>
      <w:r w:rsidRPr="00E454B2">
        <w:rPr>
          <w:rFonts w:eastAsiaTheme="minorHAnsi"/>
        </w:rPr>
        <w:lastRenderedPageBreak/>
        <w:t>must hold a</w:t>
      </w:r>
      <w:r w:rsidR="002949F0">
        <w:rPr>
          <w:rFonts w:eastAsiaTheme="minorHAnsi"/>
        </w:rPr>
        <w:t>ll</w:t>
      </w:r>
      <w:r w:rsidRPr="00E454B2">
        <w:rPr>
          <w:rFonts w:eastAsiaTheme="minorHAnsi"/>
        </w:rPr>
        <w:t xml:space="preserve"> valid and s</w:t>
      </w:r>
      <w:r w:rsidRPr="00E8659E">
        <w:rPr>
          <w:rFonts w:eastAsiaTheme="minorHAnsi"/>
        </w:rPr>
        <w:t xml:space="preserve">atisfactory </w:t>
      </w:r>
      <w:r w:rsidRPr="00E454B2">
        <w:rPr>
          <w:rFonts w:eastAsiaTheme="minorHAnsi"/>
        </w:rPr>
        <w:t>STR</w:t>
      </w:r>
      <w:r w:rsidR="002949F0">
        <w:rPr>
          <w:rFonts w:eastAsiaTheme="minorHAnsi"/>
        </w:rPr>
        <w:t xml:space="preserve">s </w:t>
      </w:r>
      <w:r w:rsidR="002949F0" w:rsidRPr="002949F0">
        <w:rPr>
          <w:rFonts w:eastAsiaTheme="minorHAnsi"/>
        </w:rPr>
        <w:t>required for its entity type in accordance with the requirements of the Shadow Economy Procurement Connected Policy</w:t>
      </w:r>
      <w:r w:rsidRPr="00E454B2">
        <w:rPr>
          <w:rFonts w:eastAsiaTheme="minorHAnsi"/>
        </w:rPr>
        <w:t xml:space="preserve"> </w:t>
      </w:r>
      <w:r w:rsidRPr="00E8659E">
        <w:rPr>
          <w:rFonts w:eastAsiaTheme="minorHAnsi"/>
        </w:rPr>
        <w:t xml:space="preserve">at all times during the </w:t>
      </w:r>
      <w:r w:rsidR="00B004E6">
        <w:rPr>
          <w:rFonts w:eastAsiaTheme="minorHAnsi"/>
        </w:rPr>
        <w:t>Services</w:t>
      </w:r>
      <w:r w:rsidRPr="00E454B2">
        <w:rPr>
          <w:rFonts w:eastAsiaTheme="minorHAnsi"/>
        </w:rPr>
        <w:t xml:space="preserve"> </w:t>
      </w:r>
      <w:r w:rsidRPr="00E8659E">
        <w:rPr>
          <w:rFonts w:eastAsiaTheme="minorHAnsi"/>
        </w:rPr>
        <w:t xml:space="preserve">and, on request by the </w:t>
      </w:r>
      <w:r w:rsidRPr="00777751">
        <w:t>Contractor’s Representative</w:t>
      </w:r>
      <w:r w:rsidRPr="00E8659E">
        <w:rPr>
          <w:rFonts w:eastAsiaTheme="minorHAnsi"/>
        </w:rPr>
        <w:t xml:space="preserve">, provide to the </w:t>
      </w:r>
      <w:r w:rsidRPr="00777751">
        <w:t>Contractor’s Representative</w:t>
      </w:r>
      <w:r>
        <w:t xml:space="preserve"> </w:t>
      </w:r>
      <w:r w:rsidRPr="00E8659E">
        <w:rPr>
          <w:rFonts w:eastAsiaTheme="minorHAnsi"/>
        </w:rPr>
        <w:t xml:space="preserve">a copy of any such </w:t>
      </w:r>
      <w:r w:rsidRPr="00E454B2">
        <w:rPr>
          <w:rFonts w:eastAsiaTheme="minorHAnsi"/>
        </w:rPr>
        <w:t>STR</w:t>
      </w:r>
      <w:r w:rsidRPr="00E27F5E">
        <w:rPr>
          <w:rFonts w:eastAsiaTheme="minorHAnsi"/>
        </w:rPr>
        <w:t>.</w:t>
      </w:r>
      <w:bookmarkEnd w:id="1824"/>
    </w:p>
    <w:p w14:paraId="296119DD" w14:textId="2D3450F4" w:rsidR="007D525F" w:rsidRDefault="007D525F" w:rsidP="004C6864">
      <w:pPr>
        <w:pStyle w:val="DefenceHeading3"/>
      </w:pPr>
      <w:bookmarkStart w:id="1825" w:name="_Ref13403598"/>
      <w:r w:rsidRPr="00381C93">
        <w:t>The</w:t>
      </w:r>
      <w:r>
        <w:t xml:space="preserve"> </w:t>
      </w:r>
      <w:r w:rsidR="00F60E14" w:rsidRPr="001D4FAF">
        <w:t>Consultant</w:t>
      </w:r>
      <w:r w:rsidR="00F60E14" w:rsidRPr="00F94C5E">
        <w:t xml:space="preserve"> </w:t>
      </w:r>
      <w:r>
        <w:t xml:space="preserve">must obtain and hold </w:t>
      </w:r>
      <w:r w:rsidRPr="00C86887">
        <w:t xml:space="preserve">additional STRs in </w:t>
      </w:r>
      <w:r>
        <w:t xml:space="preserve">the circumstances set out in the table below within 10 business days of the </w:t>
      </w:r>
      <w:r w:rsidR="00F60E14" w:rsidRPr="001D4FAF">
        <w:t>Consultant</w:t>
      </w:r>
      <w:r w:rsidR="00F60E14" w:rsidRPr="00F94C5E">
        <w:t xml:space="preserve"> </w:t>
      </w:r>
      <w:r>
        <w:t>becoming aware of the circumstances arising:</w:t>
      </w:r>
      <w:bookmarkEnd w:id="1825"/>
    </w:p>
    <w:tbl>
      <w:tblPr>
        <w:tblW w:w="8221" w:type="dxa"/>
        <w:tblInd w:w="1101" w:type="dxa"/>
        <w:tblCellMar>
          <w:left w:w="10" w:type="dxa"/>
          <w:right w:w="10" w:type="dxa"/>
        </w:tblCellMar>
        <w:tblLook w:val="04A0" w:firstRow="1" w:lastRow="0" w:firstColumn="1" w:lastColumn="0" w:noHBand="0" w:noVBand="1"/>
      </w:tblPr>
      <w:tblGrid>
        <w:gridCol w:w="3969"/>
        <w:gridCol w:w="4252"/>
      </w:tblGrid>
      <w:tr w:rsidR="007D525F" w14:paraId="5FCD5F1D" w14:textId="77777777" w:rsidTr="002358F6">
        <w:tc>
          <w:tcPr>
            <w:tcW w:w="3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0D29FF57" w14:textId="77777777" w:rsidR="007D525F" w:rsidRDefault="007D525F" w:rsidP="002358F6">
            <w:pPr>
              <w:pStyle w:val="COTCOCLV3-ASDEFCON"/>
              <w:keepNext/>
              <w:spacing w:before="60" w:after="60" w:line="276" w:lineRule="auto"/>
              <w:jc w:val="center"/>
            </w:pPr>
            <w:r w:rsidRPr="00B05362">
              <w:rPr>
                <w:rFonts w:ascii="Times New Roman" w:hAnsi="Times New Roman"/>
                <w:b/>
                <w:szCs w:val="20"/>
              </w:rPr>
              <w:t xml:space="preserve">If the </w:t>
            </w:r>
            <w:r w:rsidR="00F60E14" w:rsidRPr="00F60E14">
              <w:rPr>
                <w:rFonts w:ascii="Times New Roman" w:hAnsi="Times New Roman"/>
                <w:b/>
              </w:rPr>
              <w:t xml:space="preserve">Consultant </w:t>
            </w:r>
            <w:r>
              <w:rPr>
                <w:rFonts w:ascii="Times New Roman" w:hAnsi="Times New Roman"/>
                <w:b/>
                <w:szCs w:val="20"/>
              </w:rPr>
              <w:t>is:</w:t>
            </w:r>
          </w:p>
        </w:tc>
        <w:tc>
          <w:tcPr>
            <w:tcW w:w="425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1F356E18" w14:textId="61BCE3A6" w:rsidR="007D525F" w:rsidRDefault="007D525F" w:rsidP="002358F6">
            <w:pPr>
              <w:pStyle w:val="COTCOCLV3-ASDEFCON"/>
              <w:keepNext/>
              <w:spacing w:before="60" w:after="60" w:line="276" w:lineRule="auto"/>
              <w:jc w:val="center"/>
            </w:pPr>
            <w:r>
              <w:rPr>
                <w:rFonts w:ascii="Times New Roman" w:hAnsi="Times New Roman"/>
                <w:b/>
                <w:szCs w:val="20"/>
              </w:rPr>
              <w:t xml:space="preserve">Additional </w:t>
            </w:r>
            <w:r w:rsidRPr="00C86887">
              <w:rPr>
                <w:rFonts w:ascii="Times New Roman" w:hAnsi="Times New Roman"/>
                <w:b/>
                <w:color w:val="auto"/>
              </w:rPr>
              <w:t>STR</w:t>
            </w:r>
            <w:r w:rsidRPr="00C86887">
              <w:rPr>
                <w:rFonts w:ascii="Times New Roman" w:hAnsi="Times New Roman"/>
                <w:b/>
                <w:color w:val="auto"/>
                <w:szCs w:val="20"/>
              </w:rPr>
              <w:t>s required</w:t>
            </w:r>
            <w:r w:rsidR="00EE0493">
              <w:rPr>
                <w:rFonts w:ascii="Times New Roman" w:hAnsi="Times New Roman"/>
                <w:b/>
                <w:color w:val="auto"/>
                <w:szCs w:val="20"/>
              </w:rPr>
              <w:t xml:space="preserve"> arising from changed circumstances</w:t>
            </w:r>
            <w:r>
              <w:rPr>
                <w:rFonts w:ascii="Times New Roman" w:hAnsi="Times New Roman"/>
                <w:b/>
                <w:color w:val="auto"/>
                <w:szCs w:val="20"/>
              </w:rPr>
              <w:t>:</w:t>
            </w:r>
          </w:p>
        </w:tc>
      </w:tr>
      <w:tr w:rsidR="007D525F" w14:paraId="712D84D8" w14:textId="77777777" w:rsidTr="002358F6">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6D7EA" w14:textId="77777777" w:rsidR="007D525F" w:rsidRDefault="007D525F" w:rsidP="007D525F">
            <w:pPr>
              <w:pStyle w:val="COTCOCLV4-ASDEFCON"/>
              <w:numPr>
                <w:ilvl w:val="0"/>
                <w:numId w:val="202"/>
              </w:numPr>
              <w:spacing w:before="120" w:line="240" w:lineRule="atLeast"/>
              <w:ind w:left="602" w:hanging="569"/>
              <w:rPr>
                <w:rFonts w:ascii="Times New Roman" w:hAnsi="Times New Roman"/>
              </w:rPr>
            </w:pPr>
            <w:r>
              <w:rPr>
                <w:rFonts w:ascii="Times New Roman" w:hAnsi="Times New Roman"/>
              </w:rPr>
              <w:t>a partner acting for and on behalf of a partnership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619EE" w14:textId="03455670" w:rsidR="007D525F" w:rsidRDefault="007D525F" w:rsidP="002358F6">
            <w:pPr>
              <w:pStyle w:val="COTCOCLV3-ASDEFCON"/>
              <w:spacing w:before="120" w:line="276" w:lineRule="auto"/>
            </w:pPr>
            <w:r>
              <w:rPr>
                <w:rFonts w:ascii="Times New Roman" w:hAnsi="Times New Roman"/>
                <w:szCs w:val="20"/>
              </w:rPr>
              <w:t xml:space="preserve">a </w:t>
            </w:r>
            <w:r w:rsidR="002949F0">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additional partner that becomes directly involved in the delivery of the Subcontract.</w:t>
            </w:r>
          </w:p>
        </w:tc>
      </w:tr>
      <w:tr w:rsidR="007D525F" w14:paraId="1DEDBAB2" w14:textId="77777777" w:rsidTr="002358F6">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E33F2" w14:textId="4481020E" w:rsidR="007D525F" w:rsidRDefault="007D525F" w:rsidP="007D525F">
            <w:pPr>
              <w:pStyle w:val="COTCOCLV4-ASDEFCON"/>
              <w:numPr>
                <w:ilvl w:val="0"/>
                <w:numId w:val="202"/>
              </w:numPr>
              <w:spacing w:before="120" w:line="240" w:lineRule="atLeast"/>
              <w:ind w:left="602" w:hanging="569"/>
              <w:rPr>
                <w:rFonts w:ascii="Times New Roman" w:hAnsi="Times New Roman"/>
              </w:rPr>
            </w:pPr>
            <w:r>
              <w:rPr>
                <w:rFonts w:ascii="Times New Roman" w:hAnsi="Times New Roman"/>
              </w:rPr>
              <w:t>a trustee acting in its capacity as trustee of a</w:t>
            </w:r>
            <w:r w:rsidR="002949F0">
              <w:rPr>
                <w:rFonts w:ascii="Times New Roman" w:hAnsi="Times New Roman"/>
              </w:rPr>
              <w:t>n Australian or foreign</w:t>
            </w:r>
            <w:r>
              <w:rPr>
                <w:rFonts w:ascii="Times New Roman" w:hAnsi="Times New Roman"/>
              </w:rPr>
              <w:t xml:space="preserve"> trust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BD742" w14:textId="1611B8F8" w:rsidR="007D525F" w:rsidRDefault="007D525F" w:rsidP="002358F6">
            <w:pPr>
              <w:pStyle w:val="COTCOCLV3-ASDEFCON"/>
              <w:spacing w:before="120" w:line="276" w:lineRule="auto"/>
            </w:pPr>
            <w:r>
              <w:rPr>
                <w:rFonts w:ascii="Times New Roman" w:hAnsi="Times New Roman"/>
                <w:szCs w:val="20"/>
              </w:rPr>
              <w:t xml:space="preserve">a </w:t>
            </w:r>
            <w:r w:rsidR="002949F0">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new trustee appointed to the trust.</w:t>
            </w:r>
          </w:p>
        </w:tc>
      </w:tr>
      <w:tr w:rsidR="007D525F" w14:paraId="7C401A1A" w14:textId="77777777" w:rsidTr="002358F6">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00F96" w14:textId="77777777" w:rsidR="007D525F" w:rsidRDefault="007D525F" w:rsidP="007D525F">
            <w:pPr>
              <w:pStyle w:val="COTCOCLV4-ASDEFCON"/>
              <w:numPr>
                <w:ilvl w:val="0"/>
                <w:numId w:val="202"/>
              </w:numPr>
              <w:spacing w:before="120" w:line="240" w:lineRule="atLeast"/>
              <w:ind w:left="602" w:hanging="569"/>
              <w:rPr>
                <w:rFonts w:ascii="Times New Roman" w:hAnsi="Times New Roman"/>
              </w:rPr>
            </w:pPr>
            <w:r>
              <w:rPr>
                <w:rFonts w:ascii="Times New Roman" w:hAnsi="Times New Roman"/>
              </w:rPr>
              <w:t>a joint venture participant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2CDED" w14:textId="40F1B100" w:rsidR="007D525F" w:rsidRDefault="007D525F" w:rsidP="002358F6">
            <w:pPr>
              <w:pStyle w:val="COTCOCLV4-ASDEFCON"/>
              <w:spacing w:before="120"/>
            </w:pPr>
            <w:r>
              <w:rPr>
                <w:rFonts w:ascii="Times New Roman" w:hAnsi="Times New Roman"/>
                <w:szCs w:val="20"/>
              </w:rPr>
              <w:t xml:space="preserve">a </w:t>
            </w:r>
            <w:r w:rsidR="002949F0">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w:t>
            </w:r>
            <w:r w:rsidR="002949F0">
              <w:rPr>
                <w:rFonts w:ascii="Times New Roman" w:hAnsi="Times New Roman"/>
                <w:szCs w:val="20"/>
              </w:rPr>
              <w:t xml:space="preserve"> any new</w:t>
            </w:r>
            <w:r>
              <w:rPr>
                <w:rFonts w:ascii="Times New Roman" w:hAnsi="Times New Roman"/>
                <w:szCs w:val="20"/>
              </w:rPr>
              <w:t>:</w:t>
            </w:r>
          </w:p>
          <w:p w14:paraId="0FA2CE2C" w14:textId="1320329B" w:rsidR="007D525F" w:rsidRDefault="007D525F" w:rsidP="007D525F">
            <w:pPr>
              <w:pStyle w:val="DefenceHeadingNoTOC4"/>
              <w:numPr>
                <w:ilvl w:val="3"/>
                <w:numId w:val="203"/>
              </w:numPr>
              <w:tabs>
                <w:tab w:val="left" w:pos="-1466"/>
              </w:tabs>
              <w:suppressAutoHyphens/>
              <w:autoSpaceDN w:val="0"/>
              <w:ind w:left="458" w:hanging="426"/>
            </w:pPr>
            <w:r>
              <w:t>participant in the joint venture; and</w:t>
            </w:r>
          </w:p>
          <w:p w14:paraId="73CC35FD" w14:textId="55422379" w:rsidR="007D525F" w:rsidRDefault="007D525F" w:rsidP="007D525F">
            <w:pPr>
              <w:pStyle w:val="DefenceHeadingNoTOC4"/>
              <w:numPr>
                <w:ilvl w:val="3"/>
                <w:numId w:val="203"/>
              </w:numPr>
              <w:tabs>
                <w:tab w:val="left" w:pos="462"/>
              </w:tabs>
              <w:suppressAutoHyphens/>
              <w:autoSpaceDN w:val="0"/>
              <w:ind w:left="462" w:hanging="426"/>
            </w:pPr>
            <w:r>
              <w:rPr>
                <w:color w:val="000000"/>
                <w:szCs w:val="24"/>
              </w:rPr>
              <w:t>joint venture operator if the new operator is not already a participant in the joint venture.</w:t>
            </w:r>
          </w:p>
        </w:tc>
      </w:tr>
      <w:tr w:rsidR="007D525F" w14:paraId="5D5B7D02" w14:textId="77777777" w:rsidTr="002358F6">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64690" w14:textId="631493E4" w:rsidR="007D525F" w:rsidRPr="00C86887" w:rsidRDefault="007D525F" w:rsidP="007D525F">
            <w:pPr>
              <w:pStyle w:val="COTCOCLV4-ASDEFCON"/>
              <w:numPr>
                <w:ilvl w:val="0"/>
                <w:numId w:val="202"/>
              </w:numPr>
              <w:spacing w:before="120" w:line="240" w:lineRule="atLeast"/>
              <w:ind w:left="602" w:hanging="569"/>
              <w:rPr>
                <w:rFonts w:ascii="Times New Roman" w:hAnsi="Times New Roman"/>
              </w:rPr>
            </w:pPr>
            <w:r w:rsidRPr="00C86887">
              <w:rPr>
                <w:rFonts w:ascii="Times New Roman" w:hAnsi="Times New Roman"/>
              </w:rPr>
              <w:t xml:space="preserve">a member </w:t>
            </w:r>
            <w:r w:rsidR="002949F0">
              <w:rPr>
                <w:rFonts w:ascii="Times New Roman" w:hAnsi="Times New Roman"/>
              </w:rPr>
              <w:t xml:space="preserve">or head company </w:t>
            </w:r>
            <w:r w:rsidRPr="00C86887">
              <w:rPr>
                <w:rFonts w:ascii="Times New Roman" w:hAnsi="Times New Roman"/>
              </w:rPr>
              <w:t>of a Consolidated Group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DEA8A" w14:textId="6557B784" w:rsidR="007D525F" w:rsidRDefault="007D525F" w:rsidP="003E25CB">
            <w:pPr>
              <w:pStyle w:val="COTCOCLV4-ASDEFCON"/>
              <w:spacing w:before="120"/>
            </w:pPr>
            <w:r>
              <w:rPr>
                <w:rFonts w:ascii="Times New Roman" w:hAnsi="Times New Roman"/>
                <w:szCs w:val="20"/>
              </w:rPr>
              <w:t xml:space="preserve">a </w:t>
            </w:r>
            <w:r w:rsidR="002949F0">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new head company of the </w:t>
            </w:r>
            <w:r w:rsidRPr="00BB4CE7">
              <w:rPr>
                <w:rFonts w:ascii="Times New Roman" w:hAnsi="Times New Roman"/>
                <w:szCs w:val="20"/>
              </w:rPr>
              <w:t>Consolidated Group</w:t>
            </w:r>
            <w:r>
              <w:rPr>
                <w:rFonts w:ascii="Times New Roman" w:hAnsi="Times New Roman"/>
                <w:szCs w:val="20"/>
              </w:rPr>
              <w:t>.</w:t>
            </w:r>
          </w:p>
        </w:tc>
      </w:tr>
      <w:tr w:rsidR="007D525F" w14:paraId="566A4262" w14:textId="77777777" w:rsidTr="002358F6">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79D81" w14:textId="77777777" w:rsidR="007D525F" w:rsidRPr="00C86887" w:rsidRDefault="007D525F" w:rsidP="007D525F">
            <w:pPr>
              <w:pStyle w:val="COTCOCLV4-ASDEFCON"/>
              <w:numPr>
                <w:ilvl w:val="0"/>
                <w:numId w:val="202"/>
              </w:numPr>
              <w:spacing w:before="120" w:line="240" w:lineRule="atLeast"/>
              <w:ind w:left="602" w:hanging="569"/>
              <w:rPr>
                <w:rFonts w:ascii="Times New Roman" w:hAnsi="Times New Roman"/>
              </w:rPr>
            </w:pPr>
            <w:r w:rsidRPr="00C86887">
              <w:rPr>
                <w:rFonts w:ascii="Times New Roman" w:hAnsi="Times New Roman"/>
              </w:rPr>
              <w:t>a member of a GST Group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2274A" w14:textId="712825A2" w:rsidR="007D525F" w:rsidRDefault="007D525F" w:rsidP="002358F6">
            <w:pPr>
              <w:pStyle w:val="COTCOCLV4-ASDEFCON"/>
              <w:spacing w:before="120"/>
            </w:pPr>
            <w:r>
              <w:rPr>
                <w:rFonts w:ascii="Times New Roman" w:hAnsi="Times New Roman"/>
                <w:szCs w:val="20"/>
              </w:rPr>
              <w:t xml:space="preserve">a </w:t>
            </w:r>
            <w:r w:rsidR="002949F0">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new representative for the </w:t>
            </w:r>
            <w:r w:rsidRPr="00BB4CE7">
              <w:rPr>
                <w:rFonts w:ascii="Times New Roman" w:hAnsi="Times New Roman"/>
              </w:rPr>
              <w:t>GST Group</w:t>
            </w:r>
            <w:r>
              <w:rPr>
                <w:rFonts w:ascii="Times New Roman" w:hAnsi="Times New Roman"/>
                <w:szCs w:val="20"/>
              </w:rPr>
              <w:t>.</w:t>
            </w:r>
          </w:p>
        </w:tc>
      </w:tr>
    </w:tbl>
    <w:p w14:paraId="45819739" w14:textId="7D472D5E" w:rsidR="007D525F" w:rsidRDefault="007D525F" w:rsidP="004C6864">
      <w:pPr>
        <w:pStyle w:val="DefenceHeading3"/>
        <w:spacing w:before="240"/>
      </w:pPr>
      <w:r>
        <w:t xml:space="preserve">The </w:t>
      </w:r>
      <w:r w:rsidR="00B004E6" w:rsidRPr="006B0FD0">
        <w:t>Consultant</w:t>
      </w:r>
      <w:r w:rsidR="00B004E6">
        <w:t xml:space="preserve"> </w:t>
      </w:r>
      <w:r>
        <w:t xml:space="preserve">must </w:t>
      </w:r>
      <w:r w:rsidRPr="00B05362">
        <w:t>provide t</w:t>
      </w:r>
      <w:r>
        <w:t xml:space="preserve">he Contractor with copies of the </w:t>
      </w:r>
      <w:r w:rsidRPr="00BB4CE7">
        <w:t>STR</w:t>
      </w:r>
      <w:r>
        <w:t>s</w:t>
      </w:r>
      <w:r>
        <w:rPr>
          <w:color w:val="0000FF"/>
        </w:rPr>
        <w:t xml:space="preserve"> </w:t>
      </w:r>
      <w:r>
        <w:t xml:space="preserve">referred to in paragraph </w:t>
      </w:r>
      <w:r>
        <w:fldChar w:fldCharType="begin"/>
      </w:r>
      <w:r>
        <w:instrText xml:space="preserve"> REF _Ref13403598 \r \h </w:instrText>
      </w:r>
      <w:r>
        <w:fldChar w:fldCharType="separate"/>
      </w:r>
      <w:r w:rsidR="00755617">
        <w:t>(c)</w:t>
      </w:r>
      <w:r>
        <w:fldChar w:fldCharType="end"/>
      </w:r>
      <w:r>
        <w:t xml:space="preserve"> within 5 business days after a written request by the Contractor.</w:t>
      </w:r>
    </w:p>
    <w:p w14:paraId="17933595" w14:textId="77777777" w:rsidR="007D525F" w:rsidRPr="002F2B1E" w:rsidRDefault="007D525F" w:rsidP="004C6864">
      <w:pPr>
        <w:pStyle w:val="DefenceHeading3"/>
        <w:rPr>
          <w:rFonts w:eastAsiaTheme="minorHAnsi"/>
        </w:rPr>
      </w:pPr>
      <w:r>
        <w:t>For the purposes of the Subc</w:t>
      </w:r>
      <w:r w:rsidRPr="002F2B1E">
        <w:t xml:space="preserve">ontract, an </w:t>
      </w:r>
      <w:r w:rsidRPr="009535B1">
        <w:rPr>
          <w:rFonts w:cs="Times New Roman"/>
        </w:rPr>
        <w:t>STR</w:t>
      </w:r>
      <w:r w:rsidRPr="002F2B1E">
        <w:t xml:space="preserve"> is taken to be: </w:t>
      </w:r>
    </w:p>
    <w:p w14:paraId="057B60BC" w14:textId="52F05E8C" w:rsidR="007D525F" w:rsidRPr="002949F0" w:rsidRDefault="007D525F" w:rsidP="003E25CB">
      <w:pPr>
        <w:pStyle w:val="DefenceHeading4"/>
        <w:numPr>
          <w:ilvl w:val="3"/>
          <w:numId w:val="305"/>
        </w:numPr>
        <w:rPr>
          <w:rFonts w:eastAsiaTheme="minorHAnsi"/>
        </w:rPr>
      </w:pPr>
      <w:r w:rsidRPr="002949F0">
        <w:rPr>
          <w:b/>
        </w:rPr>
        <w:t>satisfactory</w:t>
      </w:r>
      <w:r w:rsidRPr="002F2B1E">
        <w:t xml:space="preserve"> if the </w:t>
      </w:r>
      <w:r w:rsidRPr="009535B1">
        <w:t>STR</w:t>
      </w:r>
      <w:r w:rsidRPr="002F2B1E">
        <w:t xml:space="preserve"> states that the entity has met the conditions, as set out in the </w:t>
      </w:r>
      <w:r w:rsidR="00FC7456">
        <w:t>Shadow</w:t>
      </w:r>
      <w:r w:rsidR="00FC7456" w:rsidRPr="009535B1">
        <w:t xml:space="preserve"> </w:t>
      </w:r>
      <w:r w:rsidRPr="009535B1">
        <w:t>Economy Procurement Connected Policy</w:t>
      </w:r>
      <w:r w:rsidRPr="002F2B1E">
        <w:t>, of having a satisfactory engagement with the Australian tax system; and</w:t>
      </w:r>
    </w:p>
    <w:p w14:paraId="693ACA56" w14:textId="77777777" w:rsidR="007D525F" w:rsidRDefault="007D525F" w:rsidP="003E25CB">
      <w:pPr>
        <w:pStyle w:val="DefenceHeading4"/>
        <w:numPr>
          <w:ilvl w:val="3"/>
          <w:numId w:val="305"/>
        </w:numPr>
      </w:pPr>
      <w:r w:rsidRPr="002949F0">
        <w:rPr>
          <w:b/>
        </w:rPr>
        <w:t>valid</w:t>
      </w:r>
      <w:r w:rsidRPr="00FE553D">
        <w:t xml:space="preserve"> </w:t>
      </w:r>
      <w:r w:rsidRPr="002F2B1E">
        <w:t xml:space="preserve">if the </w:t>
      </w:r>
      <w:r w:rsidRPr="009535B1">
        <w:t>STR</w:t>
      </w:r>
      <w:r w:rsidRPr="002F2B1E">
        <w:t xml:space="preserve"> has not expired as at the date on which the </w:t>
      </w:r>
      <w:r w:rsidRPr="009535B1">
        <w:t>STR</w:t>
      </w:r>
      <w:r w:rsidRPr="002F2B1E">
        <w:t xml:space="preserve"> is required to be provided or held.</w:t>
      </w:r>
    </w:p>
    <w:p w14:paraId="006268D2" w14:textId="77777777" w:rsidR="00C61894" w:rsidRPr="00C61894" w:rsidRDefault="00C61894" w:rsidP="002F4EC9">
      <w:pPr>
        <w:pStyle w:val="DefenceHeading2"/>
      </w:pPr>
      <w:bookmarkStart w:id="1826" w:name="_Toc209542565"/>
      <w:r w:rsidRPr="00C61894">
        <w:t>Commonwealth Publication and Reporting Requirements</w:t>
      </w:r>
      <w:bookmarkEnd w:id="1826"/>
    </w:p>
    <w:p w14:paraId="5A5BF3B0" w14:textId="19985E1D" w:rsidR="00C61894" w:rsidRPr="00937BAA" w:rsidRDefault="00C61894" w:rsidP="00C61894">
      <w:pPr>
        <w:pStyle w:val="DefenceHeading3"/>
        <w:numPr>
          <w:ilvl w:val="0"/>
          <w:numId w:val="0"/>
        </w:numPr>
      </w:pPr>
      <w:r w:rsidRPr="00937BAA">
        <w:t xml:space="preserve">The </w:t>
      </w:r>
      <w:r>
        <w:t>Consultant</w:t>
      </w:r>
      <w:r w:rsidRPr="00937BAA">
        <w:t xml:space="preserve"> acknowledges that the Commonwealth </w:t>
      </w:r>
      <w:r w:rsidR="00624D25">
        <w:t xml:space="preserve">and the Contractor </w:t>
      </w:r>
      <w:r>
        <w:t>are</w:t>
      </w:r>
      <w:r w:rsidRPr="00937BAA">
        <w:t xml:space="preserve"> and will be subject to a number of Commonwealth requirements and policies which support internal and external scrutiny of tendering and contracting processes and the objectives of transparency, accountability and value for money including requirements to:</w:t>
      </w:r>
    </w:p>
    <w:p w14:paraId="14A09802" w14:textId="77777777" w:rsidR="00C61894" w:rsidRPr="00937BAA" w:rsidRDefault="00C61894" w:rsidP="002F4EC9">
      <w:pPr>
        <w:pStyle w:val="DefenceHeading3"/>
        <w:numPr>
          <w:ilvl w:val="2"/>
          <w:numId w:val="289"/>
        </w:numPr>
      </w:pPr>
      <w:r w:rsidRPr="00937BAA">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6FF44A42" w14:textId="77777777" w:rsidR="00C61894" w:rsidRPr="00937BAA" w:rsidRDefault="00C61894" w:rsidP="002F4EC9">
      <w:pPr>
        <w:pStyle w:val="DefenceHeading3"/>
        <w:numPr>
          <w:ilvl w:val="2"/>
          <w:numId w:val="289"/>
        </w:numPr>
      </w:pPr>
      <w:r w:rsidRPr="00937BAA">
        <w:t xml:space="preserve">report and post on the internet a list of contracts valued at $100,000 or more and identify confidentiality requirements in accordance with the Senate Order on Department and Agency Contracts; and </w:t>
      </w:r>
    </w:p>
    <w:p w14:paraId="0EF2C684" w14:textId="4D4C1D5F" w:rsidR="00C61894" w:rsidRDefault="00C61894" w:rsidP="002F4EC9">
      <w:pPr>
        <w:pStyle w:val="DefenceHeading3"/>
        <w:numPr>
          <w:ilvl w:val="2"/>
          <w:numId w:val="289"/>
        </w:numPr>
      </w:pPr>
      <w:r w:rsidRPr="00937BAA">
        <w:t>report and post on the internet information about contracts in other ways pursuant to other reporting and disclosure obligations, including annual reporting requirements and disclosure to any House or Committee of the Parliament of the Commonwealth of Australia.</w:t>
      </w:r>
    </w:p>
    <w:p w14:paraId="0F712E5F" w14:textId="77777777" w:rsidR="007D525F" w:rsidRPr="00FF7D4B" w:rsidRDefault="007D525F" w:rsidP="004C6864">
      <w:pPr>
        <w:pStyle w:val="DefenceHeading2"/>
      </w:pPr>
      <w:bookmarkStart w:id="1827" w:name="_Ref62656994"/>
      <w:bookmarkStart w:id="1828" w:name="_Toc62658847"/>
      <w:bookmarkStart w:id="1829" w:name="_Toc65482795"/>
      <w:bookmarkStart w:id="1830" w:name="_Toc73465802"/>
      <w:bookmarkStart w:id="1831" w:name="_Toc209542566"/>
      <w:r w:rsidRPr="00FF7D4B">
        <w:lastRenderedPageBreak/>
        <w:t>Modern Slavery</w:t>
      </w:r>
      <w:bookmarkEnd w:id="1827"/>
      <w:bookmarkEnd w:id="1828"/>
      <w:bookmarkEnd w:id="1829"/>
      <w:bookmarkEnd w:id="1830"/>
      <w:bookmarkEnd w:id="1831"/>
      <w:r w:rsidRPr="00FF7D4B">
        <w:t xml:space="preserve"> </w:t>
      </w:r>
    </w:p>
    <w:p w14:paraId="040C9FEC" w14:textId="77777777" w:rsidR="007D525F" w:rsidRDefault="007D525F" w:rsidP="004C6864">
      <w:pPr>
        <w:pStyle w:val="DefenceHeading3"/>
      </w:pPr>
      <w:r w:rsidRPr="00683C01">
        <w:t xml:space="preserve">The </w:t>
      </w:r>
      <w:r w:rsidR="00B004E6" w:rsidRPr="006B0FD0">
        <w:t>Consultant</w:t>
      </w:r>
      <w:r w:rsidR="00B004E6" w:rsidRPr="00683C01">
        <w:t xml:space="preserve"> </w:t>
      </w:r>
      <w:r w:rsidRPr="00683C01">
        <w:t xml:space="preserve">must take reasonable steps to identify, assess and address risks of Modern Slavery practices </w:t>
      </w:r>
      <w:r w:rsidRPr="00C11010">
        <w:t xml:space="preserve">arising in connection with the </w:t>
      </w:r>
      <w:r>
        <w:rPr>
          <w:rFonts w:eastAsiaTheme="minorHAnsi"/>
        </w:rPr>
        <w:t>Subc</w:t>
      </w:r>
      <w:r w:rsidRPr="00C11010">
        <w:t>ontract</w:t>
      </w:r>
      <w:r>
        <w:t xml:space="preserve">, including </w:t>
      </w:r>
      <w:r w:rsidRPr="00683C01">
        <w:t xml:space="preserve">in the operations and supply chains used in the </w:t>
      </w:r>
      <w:r w:rsidR="00181EF3">
        <w:t>performance</w:t>
      </w:r>
      <w:r>
        <w:t xml:space="preserve"> of the </w:t>
      </w:r>
      <w:r w:rsidR="00B004E6">
        <w:rPr>
          <w:rFonts w:eastAsiaTheme="minorHAnsi"/>
        </w:rPr>
        <w:t>Services</w:t>
      </w:r>
      <w:r w:rsidRPr="00683C01">
        <w:t>.</w:t>
      </w:r>
    </w:p>
    <w:p w14:paraId="735FD70E" w14:textId="756D6025" w:rsidR="007D525F" w:rsidRPr="00745CF7" w:rsidRDefault="007D525F" w:rsidP="004C6864">
      <w:pPr>
        <w:pStyle w:val="DefenceHeading3"/>
      </w:pPr>
      <w:r w:rsidRPr="00683C01">
        <w:t xml:space="preserve">The </w:t>
      </w:r>
      <w:r w:rsidR="00B004E6" w:rsidRPr="006B0FD0">
        <w:t>Consultant</w:t>
      </w:r>
      <w:r w:rsidR="00B004E6" w:rsidRPr="00683C01">
        <w:t xml:space="preserve"> </w:t>
      </w:r>
      <w:r w:rsidRPr="00683C01">
        <w:t>must</w:t>
      </w:r>
      <w:r>
        <w:t xml:space="preserve"> ensure the </w:t>
      </w:r>
      <w:r w:rsidR="00B004E6" w:rsidRPr="006B0FD0">
        <w:t>Consultant</w:t>
      </w:r>
      <w:r w:rsidRPr="00B644E7">
        <w:t>'s</w:t>
      </w:r>
      <w:r>
        <w:t xml:space="preserve"> key people under clause </w:t>
      </w:r>
      <w:r w:rsidR="00B004E6">
        <w:fldChar w:fldCharType="begin"/>
      </w:r>
      <w:r w:rsidR="00B004E6">
        <w:instrText xml:space="preserve"> REF _Ref73550137 \n \h </w:instrText>
      </w:r>
      <w:r w:rsidR="00B004E6">
        <w:fldChar w:fldCharType="separate"/>
      </w:r>
      <w:r w:rsidR="00755617">
        <w:t>4.4</w:t>
      </w:r>
      <w:r w:rsidR="00B004E6">
        <w:fldChar w:fldCharType="end"/>
      </w:r>
      <w:r>
        <w:t xml:space="preserve"> and other personnel responsible for managing the operations and supply chains used in the performance of the </w:t>
      </w:r>
      <w:r w:rsidR="00B714C9">
        <w:rPr>
          <w:rFonts w:eastAsiaTheme="minorHAnsi"/>
        </w:rPr>
        <w:t>Services</w:t>
      </w:r>
      <w:r>
        <w:t xml:space="preserve"> have undertaken suitable training to be able to identify and report Modern Slavery</w:t>
      </w:r>
      <w:bookmarkStart w:id="1832" w:name="_Ref61878593"/>
      <w:r w:rsidR="0009713D">
        <w:t>.</w:t>
      </w:r>
    </w:p>
    <w:p w14:paraId="3ECA2860" w14:textId="77777777" w:rsidR="007D525F" w:rsidRPr="00745CF7" w:rsidRDefault="007D525F" w:rsidP="004C6864">
      <w:pPr>
        <w:pStyle w:val="DefenceHeading3"/>
      </w:pPr>
      <w:r>
        <w:t xml:space="preserve">If </w:t>
      </w:r>
      <w:r w:rsidRPr="00745CF7">
        <w:t>at</w:t>
      </w:r>
      <w:r>
        <w:t xml:space="preserve"> any time the </w:t>
      </w:r>
      <w:r w:rsidR="00B004E6" w:rsidRPr="006B0FD0">
        <w:t>Consultant</w:t>
      </w:r>
      <w:r w:rsidR="00B004E6" w:rsidRPr="00683C01">
        <w:t xml:space="preserve"> </w:t>
      </w:r>
      <w:r>
        <w:t xml:space="preserve">becomes aware of Modern Slavery practices </w:t>
      </w:r>
      <w:r w:rsidRPr="00C11010">
        <w:t xml:space="preserve">arising in connection with the </w:t>
      </w:r>
      <w:r>
        <w:rPr>
          <w:rFonts w:eastAsiaTheme="minorHAnsi"/>
        </w:rPr>
        <w:t>Subc</w:t>
      </w:r>
      <w:r w:rsidRPr="00C11010">
        <w:t>ontract</w:t>
      </w:r>
      <w:r>
        <w:t xml:space="preserve">, including in the operations and supply chains used in the </w:t>
      </w:r>
      <w:r w:rsidR="00181EF3">
        <w:t>performance</w:t>
      </w:r>
      <w:r>
        <w:t xml:space="preserve"> of the </w:t>
      </w:r>
      <w:r w:rsidR="00B004E6">
        <w:rPr>
          <w:rFonts w:eastAsiaTheme="minorHAnsi"/>
        </w:rPr>
        <w:t>Services</w:t>
      </w:r>
      <w:r>
        <w:t xml:space="preserve">, the </w:t>
      </w:r>
      <w:r w:rsidR="00B004E6" w:rsidRPr="006B0FD0">
        <w:t>Consultant</w:t>
      </w:r>
      <w:r w:rsidR="00B004E6" w:rsidRPr="00683C01">
        <w:t xml:space="preserve"> </w:t>
      </w:r>
      <w:r>
        <w:t>must:</w:t>
      </w:r>
      <w:bookmarkEnd w:id="1832"/>
      <w:r>
        <w:t xml:space="preserve"> </w:t>
      </w:r>
    </w:p>
    <w:p w14:paraId="6C7BC11D" w14:textId="77777777" w:rsidR="007D525F" w:rsidRPr="006D6CAA" w:rsidRDefault="007D525F" w:rsidP="003E25CB">
      <w:pPr>
        <w:pStyle w:val="DefenceHeading4"/>
        <w:numPr>
          <w:ilvl w:val="3"/>
          <w:numId w:val="305"/>
        </w:numPr>
        <w:rPr>
          <w:rFonts w:cs="Arial"/>
          <w:bCs/>
          <w:szCs w:val="26"/>
        </w:rPr>
      </w:pPr>
      <w:r w:rsidRPr="006D6CAA">
        <w:rPr>
          <w:rFonts w:cs="Arial"/>
          <w:bCs/>
          <w:szCs w:val="26"/>
        </w:rPr>
        <w:t xml:space="preserve">promptly notify the </w:t>
      </w:r>
      <w:r w:rsidRPr="00777751">
        <w:t>Contractor’s Representative</w:t>
      </w:r>
      <w:r>
        <w:t xml:space="preserve"> </w:t>
      </w:r>
      <w:r w:rsidRPr="006D6CAA">
        <w:rPr>
          <w:rFonts w:cs="Arial"/>
          <w:bCs/>
          <w:szCs w:val="26"/>
        </w:rPr>
        <w:t xml:space="preserve">of the Modern Slavery practices and provide any relevant information requested by the </w:t>
      </w:r>
      <w:r w:rsidRPr="00777751">
        <w:t>Contractor’s Representative</w:t>
      </w:r>
      <w:r w:rsidRPr="006D6CAA">
        <w:rPr>
          <w:rFonts w:cs="Arial"/>
          <w:bCs/>
          <w:szCs w:val="26"/>
        </w:rPr>
        <w:t xml:space="preserve">; </w:t>
      </w:r>
    </w:p>
    <w:p w14:paraId="62AC785C" w14:textId="77777777" w:rsidR="007D525F" w:rsidRPr="006D6CAA" w:rsidRDefault="007D525F" w:rsidP="003E25CB">
      <w:pPr>
        <w:pStyle w:val="DefenceHeading4"/>
        <w:numPr>
          <w:ilvl w:val="3"/>
          <w:numId w:val="305"/>
        </w:numPr>
        <w:rPr>
          <w:rFonts w:cs="Arial"/>
          <w:bCs/>
          <w:szCs w:val="26"/>
        </w:rPr>
      </w:pPr>
      <w:bookmarkStart w:id="1833" w:name="_Ref61878628"/>
      <w:bookmarkStart w:id="1834" w:name="_Ref62656891"/>
      <w:r w:rsidRPr="006D6CAA">
        <w:rPr>
          <w:rFonts w:cs="Arial"/>
          <w:bCs/>
          <w:szCs w:val="26"/>
        </w:rPr>
        <w:t>as soon as reasonably practicable take all reasonable action to address or remove these practices, including where relevant by addressing any practices of other entities in its supply chains;</w:t>
      </w:r>
      <w:bookmarkEnd w:id="1833"/>
      <w:r w:rsidRPr="006D6CAA">
        <w:rPr>
          <w:rFonts w:cs="Arial"/>
          <w:bCs/>
          <w:szCs w:val="26"/>
        </w:rPr>
        <w:t xml:space="preserve"> and</w:t>
      </w:r>
      <w:bookmarkEnd w:id="1834"/>
    </w:p>
    <w:p w14:paraId="0D9240F5" w14:textId="44D14447" w:rsidR="007D525F" w:rsidRDefault="007D525F" w:rsidP="003E25CB">
      <w:pPr>
        <w:pStyle w:val="DefenceHeading4"/>
        <w:numPr>
          <w:ilvl w:val="3"/>
          <w:numId w:val="305"/>
        </w:numPr>
      </w:pPr>
      <w:r>
        <w:t xml:space="preserve">regularly update the </w:t>
      </w:r>
      <w:r w:rsidRPr="00777751">
        <w:t>Contractor’s Representative</w:t>
      </w:r>
      <w:r>
        <w:t xml:space="preserve"> of the steps taken by it in accordance with subparagraph </w:t>
      </w:r>
      <w:r>
        <w:rPr>
          <w:highlight w:val="yellow"/>
        </w:rPr>
        <w:fldChar w:fldCharType="begin"/>
      </w:r>
      <w:r>
        <w:instrText xml:space="preserve"> REF _Ref62656891 \n \h </w:instrText>
      </w:r>
      <w:r>
        <w:rPr>
          <w:highlight w:val="yellow"/>
        </w:rPr>
      </w:r>
      <w:r>
        <w:rPr>
          <w:highlight w:val="yellow"/>
        </w:rPr>
        <w:fldChar w:fldCharType="separate"/>
      </w:r>
      <w:r w:rsidR="00755617">
        <w:t>(ii)</w:t>
      </w:r>
      <w:r>
        <w:rPr>
          <w:highlight w:val="yellow"/>
        </w:rPr>
        <w:fldChar w:fldCharType="end"/>
      </w:r>
      <w:r>
        <w:t>.</w:t>
      </w:r>
    </w:p>
    <w:p w14:paraId="3ED2C12F" w14:textId="3128A566" w:rsidR="007D525F" w:rsidRPr="00A515B9" w:rsidRDefault="007D525F" w:rsidP="004C6864">
      <w:pPr>
        <w:pStyle w:val="DefenceHeading3"/>
      </w:pPr>
      <w:r>
        <w:t xml:space="preserve">For the purposes of this clause </w:t>
      </w:r>
      <w:r>
        <w:fldChar w:fldCharType="begin"/>
      </w:r>
      <w:r>
        <w:instrText xml:space="preserve"> REF _Ref62656994 \r \h </w:instrText>
      </w:r>
      <w:r>
        <w:fldChar w:fldCharType="separate"/>
      </w:r>
      <w:r w:rsidR="00755617">
        <w:t>16.15</w:t>
      </w:r>
      <w:r>
        <w:fldChar w:fldCharType="end"/>
      </w:r>
      <w:r>
        <w:t xml:space="preserve">, </w:t>
      </w:r>
      <w:r w:rsidRPr="00D8124F">
        <w:rPr>
          <w:b/>
        </w:rPr>
        <w:t>Modern Slavery</w:t>
      </w:r>
      <w:r>
        <w:t xml:space="preserve"> h</w:t>
      </w:r>
      <w:r w:rsidRPr="00804236">
        <w:t xml:space="preserve">as the same meaning as it has in the </w:t>
      </w:r>
      <w:r w:rsidRPr="00D8124F">
        <w:rPr>
          <w:i/>
        </w:rPr>
        <w:t>Modern Slavery Act 2018</w:t>
      </w:r>
      <w:r w:rsidRPr="00804236">
        <w:t xml:space="preserve"> (Cth).</w:t>
      </w:r>
    </w:p>
    <w:p w14:paraId="2380A30F" w14:textId="77777777" w:rsidR="002949F0" w:rsidRPr="00A678D3" w:rsidRDefault="002949F0" w:rsidP="002949F0">
      <w:pPr>
        <w:pStyle w:val="DefenceHeading2"/>
        <w:rPr>
          <w:lang w:eastAsia="en-AU"/>
        </w:rPr>
      </w:pPr>
      <w:bookmarkStart w:id="1835" w:name="_Ref173229556"/>
      <w:bookmarkStart w:id="1836" w:name="_Toc175576682"/>
      <w:bookmarkStart w:id="1837" w:name="_Toc182474738"/>
      <w:bookmarkStart w:id="1838" w:name="_Toc209542567"/>
      <w:r>
        <w:rPr>
          <w:lang w:eastAsia="en-AU"/>
        </w:rPr>
        <w:t>Compliance with the Commonwealth Supplier Code of Conduct</w:t>
      </w:r>
      <w:bookmarkEnd w:id="1835"/>
      <w:bookmarkEnd w:id="1836"/>
      <w:bookmarkEnd w:id="1837"/>
      <w:bookmarkEnd w:id="1838"/>
    </w:p>
    <w:p w14:paraId="18FC4EA5" w14:textId="778F06BF" w:rsidR="002949F0" w:rsidRPr="00597DF5" w:rsidRDefault="002949F0" w:rsidP="003E25CB">
      <w:pPr>
        <w:pStyle w:val="DefenceHeading3"/>
        <w:numPr>
          <w:ilvl w:val="2"/>
          <w:numId w:val="287"/>
        </w:numPr>
      </w:pPr>
      <w:bookmarkStart w:id="1839" w:name="_Ref173146882"/>
      <w:bookmarkStart w:id="1840" w:name="_Hlk181209232"/>
      <w:bookmarkStart w:id="1841" w:name="_Hlk181609221"/>
      <w:r w:rsidRPr="00597DF5">
        <w:t>The Con</w:t>
      </w:r>
      <w:r>
        <w:t>sultant</w:t>
      </w:r>
      <w:r w:rsidRPr="00597DF5">
        <w:t xml:space="preserve"> must comply with, and ensure that its officers, employees </w:t>
      </w:r>
      <w:r>
        <w:t xml:space="preserve">and </w:t>
      </w:r>
      <w:r w:rsidRPr="00597DF5">
        <w:t xml:space="preserve">agents comply with, the Code in connection with the performance of the </w:t>
      </w:r>
      <w:r>
        <w:t>Subc</w:t>
      </w:r>
      <w:r w:rsidRPr="00597DF5">
        <w:t>ontract.</w:t>
      </w:r>
      <w:bookmarkEnd w:id="1839"/>
      <w:r w:rsidRPr="00597DF5">
        <w:t xml:space="preserve"> </w:t>
      </w:r>
    </w:p>
    <w:p w14:paraId="2261C6E7" w14:textId="77777777" w:rsidR="002949F0" w:rsidRPr="00597DF5" w:rsidRDefault="002949F0" w:rsidP="003E25CB">
      <w:pPr>
        <w:pStyle w:val="DefenceHeading3"/>
        <w:numPr>
          <w:ilvl w:val="2"/>
          <w:numId w:val="287"/>
        </w:numPr>
      </w:pPr>
      <w:r w:rsidRPr="00597DF5">
        <w:t>The Con</w:t>
      </w:r>
      <w:r>
        <w:t>sultant</w:t>
      </w:r>
      <w:r w:rsidRPr="00597DF5">
        <w:t xml:space="preserve"> must:</w:t>
      </w:r>
    </w:p>
    <w:p w14:paraId="1C185B88" w14:textId="08943E58" w:rsidR="002949F0" w:rsidRPr="00145F4D" w:rsidRDefault="002949F0" w:rsidP="002949F0">
      <w:pPr>
        <w:pStyle w:val="DefenceHeading4"/>
      </w:pPr>
      <w:r w:rsidRPr="00145F4D">
        <w:t>periodically monitor and assess its, and its officer</w:t>
      </w:r>
      <w:r w:rsidR="00E27F5E">
        <w:t>s'</w:t>
      </w:r>
      <w:r w:rsidRPr="00145F4D">
        <w:t>, employees</w:t>
      </w:r>
      <w:r>
        <w:t>'</w:t>
      </w:r>
      <w:r w:rsidRPr="00145F4D">
        <w:t>, and agents</w:t>
      </w:r>
      <w:r>
        <w:t>'</w:t>
      </w:r>
      <w:r w:rsidRPr="00145F4D">
        <w:t xml:space="preserve"> compliance with the Code; and</w:t>
      </w:r>
    </w:p>
    <w:p w14:paraId="6D7C36CD" w14:textId="7F8CB510" w:rsidR="002949F0" w:rsidRPr="00145F4D" w:rsidRDefault="002949F0" w:rsidP="002949F0">
      <w:pPr>
        <w:pStyle w:val="DefenceHeading4"/>
      </w:pPr>
      <w:r w:rsidRPr="00145F4D">
        <w:t>on request from the Contract</w:t>
      </w:r>
      <w:r>
        <w:t>or's Representative</w:t>
      </w:r>
      <w:r w:rsidRPr="00145F4D">
        <w:t>, promptly provide information regarding:</w:t>
      </w:r>
    </w:p>
    <w:p w14:paraId="514F361E" w14:textId="77777777" w:rsidR="002949F0" w:rsidRPr="00145F4D" w:rsidRDefault="002949F0" w:rsidP="002949F0">
      <w:pPr>
        <w:pStyle w:val="DefenceHeading5"/>
      </w:pPr>
      <w:r w:rsidRPr="00145F4D">
        <w:t>the policies, frameworks or systems it has established to monitor and assess compliance with the Code; and</w:t>
      </w:r>
    </w:p>
    <w:p w14:paraId="66DC04D2" w14:textId="528ADF46" w:rsidR="002949F0" w:rsidRPr="00145F4D" w:rsidRDefault="002949F0" w:rsidP="002949F0">
      <w:pPr>
        <w:pStyle w:val="DefenceHeading5"/>
      </w:pPr>
      <w:r w:rsidRPr="00145F4D">
        <w:t>the Con</w:t>
      </w:r>
      <w:r>
        <w:t>sultant</w:t>
      </w:r>
      <w:r w:rsidRPr="00145F4D">
        <w:t xml:space="preserve">'s compliance with paragraph </w:t>
      </w:r>
      <w:r>
        <w:fldChar w:fldCharType="begin"/>
      </w:r>
      <w:r>
        <w:instrText xml:space="preserve"> REF _Ref173146882 \n \h </w:instrText>
      </w:r>
      <w:r>
        <w:fldChar w:fldCharType="separate"/>
      </w:r>
      <w:r w:rsidR="00755617">
        <w:t>(a)</w:t>
      </w:r>
      <w:r>
        <w:fldChar w:fldCharType="end"/>
      </w:r>
      <w:r w:rsidRPr="00145F4D">
        <w:t>.</w:t>
      </w:r>
    </w:p>
    <w:p w14:paraId="21B1EA05" w14:textId="22330334" w:rsidR="002949F0" w:rsidRPr="00597DF5" w:rsidRDefault="002949F0" w:rsidP="003E25CB">
      <w:pPr>
        <w:pStyle w:val="DefenceHeading3"/>
        <w:numPr>
          <w:ilvl w:val="2"/>
          <w:numId w:val="287"/>
        </w:numPr>
      </w:pPr>
      <w:bookmarkStart w:id="1842" w:name="_Ref173146883"/>
      <w:r w:rsidRPr="00597DF5">
        <w:t>The Con</w:t>
      </w:r>
      <w:r>
        <w:t>sultant</w:t>
      </w:r>
      <w:r w:rsidRPr="00597DF5">
        <w:t xml:space="preserve"> must immediately notify the </w:t>
      </w:r>
      <w:r w:rsidRPr="00145F4D">
        <w:t>Contract</w:t>
      </w:r>
      <w:r>
        <w:t>or's Representative</w:t>
      </w:r>
      <w:r w:rsidRPr="00145F4D">
        <w:t xml:space="preserve"> </w:t>
      </w:r>
      <w:r w:rsidRPr="00597DF5">
        <w:t xml:space="preserve">in writing upon becoming aware of any breach of </w:t>
      </w:r>
      <w:r w:rsidRPr="00145F4D">
        <w:t xml:space="preserve">paragraph </w:t>
      </w:r>
      <w:r>
        <w:fldChar w:fldCharType="begin"/>
      </w:r>
      <w:r>
        <w:instrText xml:space="preserve"> REF _Ref173146882 \n \h </w:instrText>
      </w:r>
      <w:r>
        <w:fldChar w:fldCharType="separate"/>
      </w:r>
      <w:r w:rsidR="00755617">
        <w:t>(a)</w:t>
      </w:r>
      <w:r>
        <w:fldChar w:fldCharType="end"/>
      </w:r>
      <w:r w:rsidRPr="00597DF5">
        <w:t>. The notice must include a summary of the breach, the date that the breach occurred and details of the personnel involved.</w:t>
      </w:r>
      <w:bookmarkEnd w:id="1842"/>
    </w:p>
    <w:p w14:paraId="416B93B7" w14:textId="3F08EBDA" w:rsidR="002949F0" w:rsidRPr="00597DF5" w:rsidRDefault="002949F0" w:rsidP="003E25CB">
      <w:pPr>
        <w:pStyle w:val="DefenceHeading3"/>
        <w:numPr>
          <w:ilvl w:val="2"/>
          <w:numId w:val="287"/>
        </w:numPr>
      </w:pPr>
      <w:bookmarkStart w:id="1843" w:name="_Ref173146884"/>
      <w:r w:rsidRPr="00597DF5">
        <w:t xml:space="preserve">Where the </w:t>
      </w:r>
      <w:r w:rsidRPr="00145F4D">
        <w:t>Contract</w:t>
      </w:r>
      <w:r>
        <w:t>or's Representative</w:t>
      </w:r>
      <w:r w:rsidRPr="00145F4D">
        <w:t xml:space="preserve"> </w:t>
      </w:r>
      <w:r w:rsidRPr="00597DF5">
        <w:t xml:space="preserve">identifies a possible breach of </w:t>
      </w:r>
      <w:r w:rsidRPr="00145F4D">
        <w:t xml:space="preserve">paragraph </w:t>
      </w:r>
      <w:r>
        <w:fldChar w:fldCharType="begin"/>
      </w:r>
      <w:r>
        <w:instrText xml:space="preserve"> REF _Ref173146882 \n \h </w:instrText>
      </w:r>
      <w:r>
        <w:fldChar w:fldCharType="separate"/>
      </w:r>
      <w:r w:rsidR="00755617">
        <w:t>(a)</w:t>
      </w:r>
      <w:r>
        <w:fldChar w:fldCharType="end"/>
      </w:r>
      <w:r w:rsidRPr="00597DF5">
        <w:t>, it may notify the Con</w:t>
      </w:r>
      <w:r>
        <w:t>sultant</w:t>
      </w:r>
      <w:r w:rsidRPr="00597DF5">
        <w:t xml:space="preserve"> in writing, and the Con</w:t>
      </w:r>
      <w:r>
        <w:t>sultant</w:t>
      </w:r>
      <w:r w:rsidRPr="00597DF5">
        <w:t xml:space="preserve"> must, within three days of receiving the notice, either:</w:t>
      </w:r>
      <w:bookmarkEnd w:id="1843"/>
    </w:p>
    <w:p w14:paraId="570E9B69" w14:textId="4B5D3EFC" w:rsidR="002949F0" w:rsidRPr="00145F4D" w:rsidRDefault="002949F0" w:rsidP="002949F0">
      <w:pPr>
        <w:pStyle w:val="DefenceHeading4"/>
      </w:pPr>
      <w:r w:rsidRPr="00145F4D">
        <w:t>where the Con</w:t>
      </w:r>
      <w:r>
        <w:t>sultant</w:t>
      </w:r>
      <w:r w:rsidRPr="00145F4D">
        <w:t xml:space="preserve"> considers a breach has not occurred - advise the Contract</w:t>
      </w:r>
      <w:r>
        <w:t>or's Representative</w:t>
      </w:r>
      <w:r w:rsidRPr="00145F4D">
        <w:t xml:space="preserve"> that there has not been a breach and provide information supporting that determination; or</w:t>
      </w:r>
    </w:p>
    <w:p w14:paraId="666CF35E" w14:textId="6FEBD011" w:rsidR="002949F0" w:rsidRPr="00145F4D" w:rsidRDefault="002949F0" w:rsidP="002949F0">
      <w:pPr>
        <w:pStyle w:val="DefenceHeading4"/>
      </w:pPr>
      <w:r w:rsidRPr="00145F4D">
        <w:t>where the Con</w:t>
      </w:r>
      <w:r>
        <w:t>sultant</w:t>
      </w:r>
      <w:r w:rsidRPr="00145F4D">
        <w:t xml:space="preserve"> considers that a breach has occurred - notify the Contract</w:t>
      </w:r>
      <w:r>
        <w:t>or's Representative</w:t>
      </w:r>
      <w:r w:rsidRPr="00145F4D">
        <w:t xml:space="preserve"> under paragraph </w:t>
      </w:r>
      <w:r>
        <w:fldChar w:fldCharType="begin"/>
      </w:r>
      <w:r>
        <w:instrText xml:space="preserve"> REF _Ref173146883 \n \h </w:instrText>
      </w:r>
      <w:r>
        <w:fldChar w:fldCharType="separate"/>
      </w:r>
      <w:r w:rsidR="00755617">
        <w:t>(c)</w:t>
      </w:r>
      <w:r>
        <w:fldChar w:fldCharType="end"/>
      </w:r>
      <w:r w:rsidRPr="00145F4D">
        <w:t xml:space="preserve"> and otherwise comply with its obligations under this clause </w:t>
      </w:r>
      <w:r>
        <w:fldChar w:fldCharType="begin"/>
      </w:r>
      <w:r>
        <w:instrText xml:space="preserve"> REF _Ref173229556 \w \h </w:instrText>
      </w:r>
      <w:r>
        <w:fldChar w:fldCharType="separate"/>
      </w:r>
      <w:r w:rsidR="00755617">
        <w:t>16.16</w:t>
      </w:r>
      <w:r>
        <w:fldChar w:fldCharType="end"/>
      </w:r>
      <w:r w:rsidRPr="00145F4D">
        <w:t>.</w:t>
      </w:r>
    </w:p>
    <w:p w14:paraId="7CC15062" w14:textId="6BB711BF" w:rsidR="002949F0" w:rsidRPr="00597DF5" w:rsidRDefault="002949F0" w:rsidP="003E25CB">
      <w:pPr>
        <w:pStyle w:val="DefenceHeading3"/>
        <w:numPr>
          <w:ilvl w:val="2"/>
          <w:numId w:val="287"/>
        </w:numPr>
      </w:pPr>
      <w:r w:rsidRPr="00597DF5">
        <w:t xml:space="preserve">Notwithstanding paragraph </w:t>
      </w:r>
      <w:r>
        <w:fldChar w:fldCharType="begin"/>
      </w:r>
      <w:r>
        <w:instrText xml:space="preserve"> REF _Ref173146884 \n \h </w:instrText>
      </w:r>
      <w:r>
        <w:fldChar w:fldCharType="separate"/>
      </w:r>
      <w:r w:rsidR="00755617">
        <w:t>(d)</w:t>
      </w:r>
      <w:r>
        <w:fldChar w:fldCharType="end"/>
      </w:r>
      <w:r w:rsidRPr="00597DF5">
        <w:t xml:space="preserve">, the </w:t>
      </w:r>
      <w:r w:rsidRPr="00145F4D">
        <w:t>Contract</w:t>
      </w:r>
      <w:r>
        <w:t>or's Representative</w:t>
      </w:r>
      <w:r w:rsidRPr="00145F4D">
        <w:t xml:space="preserve"> </w:t>
      </w:r>
      <w:r w:rsidRPr="00597DF5">
        <w:t>may notify the Con</w:t>
      </w:r>
      <w:r>
        <w:t xml:space="preserve">sultant </w:t>
      </w:r>
      <w:r w:rsidRPr="00597DF5">
        <w:t>in writing that it considers that the Con</w:t>
      </w:r>
      <w:r>
        <w:t>sultant</w:t>
      </w:r>
      <w:r w:rsidRPr="00597DF5">
        <w:t xml:space="preserve"> has breached </w:t>
      </w:r>
      <w:r w:rsidRPr="00145F4D">
        <w:t xml:space="preserve">paragraph </w:t>
      </w:r>
      <w:r>
        <w:fldChar w:fldCharType="begin"/>
      </w:r>
      <w:r>
        <w:instrText xml:space="preserve"> REF _Ref173146882 \n \h </w:instrText>
      </w:r>
      <w:r>
        <w:fldChar w:fldCharType="separate"/>
      </w:r>
      <w:r w:rsidR="00755617">
        <w:t>(a)</w:t>
      </w:r>
      <w:r>
        <w:fldChar w:fldCharType="end"/>
      </w:r>
      <w:r w:rsidRPr="00597DF5">
        <w:t>, in which case the Con</w:t>
      </w:r>
      <w:r>
        <w:t>sultant</w:t>
      </w:r>
      <w:r w:rsidRPr="00597DF5">
        <w:t xml:space="preserve"> must notify the </w:t>
      </w:r>
      <w:r w:rsidRPr="00145F4D">
        <w:lastRenderedPageBreak/>
        <w:t>Contract</w:t>
      </w:r>
      <w:r>
        <w:t>or's Representative</w:t>
      </w:r>
      <w:r w:rsidRPr="00145F4D">
        <w:t xml:space="preserve"> </w:t>
      </w:r>
      <w:r w:rsidRPr="00597DF5">
        <w:t xml:space="preserve">in writing under </w:t>
      </w:r>
      <w:r w:rsidRPr="00145F4D">
        <w:t xml:space="preserve">paragraph </w:t>
      </w:r>
      <w:r>
        <w:fldChar w:fldCharType="begin"/>
      </w:r>
      <w:r>
        <w:instrText xml:space="preserve"> REF _Ref173146883 \n \h </w:instrText>
      </w:r>
      <w:r>
        <w:fldChar w:fldCharType="separate"/>
      </w:r>
      <w:r w:rsidR="00755617">
        <w:t>(c)</w:t>
      </w:r>
      <w:r>
        <w:fldChar w:fldCharType="end"/>
      </w:r>
      <w:r w:rsidRPr="00597DF5">
        <w:t xml:space="preserve"> and otherwise comply with its obligations under this clause </w:t>
      </w:r>
      <w:r>
        <w:fldChar w:fldCharType="begin"/>
      </w:r>
      <w:r>
        <w:instrText xml:space="preserve"> REF _Ref173229556 \w \h </w:instrText>
      </w:r>
      <w:r>
        <w:fldChar w:fldCharType="separate"/>
      </w:r>
      <w:r w:rsidR="00755617">
        <w:t>16.16</w:t>
      </w:r>
      <w:r>
        <w:fldChar w:fldCharType="end"/>
      </w:r>
      <w:r w:rsidRPr="00597DF5">
        <w:t>.</w:t>
      </w:r>
    </w:p>
    <w:p w14:paraId="1F35CDBE" w14:textId="11E44400" w:rsidR="002949F0" w:rsidRPr="00597DF5" w:rsidRDefault="002949F0" w:rsidP="003E25CB">
      <w:pPr>
        <w:pStyle w:val="DefenceHeading3"/>
        <w:numPr>
          <w:ilvl w:val="2"/>
          <w:numId w:val="287"/>
        </w:numPr>
      </w:pPr>
      <w:r w:rsidRPr="00597DF5">
        <w:t xml:space="preserve">Nothing in this clause </w:t>
      </w:r>
      <w:r>
        <w:fldChar w:fldCharType="begin"/>
      </w:r>
      <w:r>
        <w:instrText xml:space="preserve"> REF _Ref173229556 \w \h </w:instrText>
      </w:r>
      <w:r>
        <w:fldChar w:fldCharType="separate"/>
      </w:r>
      <w:r w:rsidR="00755617">
        <w:t>16.16</w:t>
      </w:r>
      <w:r>
        <w:fldChar w:fldCharType="end"/>
      </w:r>
      <w:r>
        <w:t xml:space="preserve"> </w:t>
      </w:r>
      <w:r w:rsidRPr="00597DF5">
        <w:t>or the Code limits, reduces or derogates from the Con</w:t>
      </w:r>
      <w:r>
        <w:t>sultant</w:t>
      </w:r>
      <w:r w:rsidRPr="00597DF5">
        <w:t xml:space="preserve">'s other obligations under the </w:t>
      </w:r>
      <w:r>
        <w:t>Subc</w:t>
      </w:r>
      <w:r w:rsidRPr="00597DF5">
        <w:t>ontract. The Co</w:t>
      </w:r>
      <w:r w:rsidR="00FF4148">
        <w:t>ntractor</w:t>
      </w:r>
      <w:r w:rsidRPr="00597DF5">
        <w:t xml:space="preserve">'s rights under this clause </w:t>
      </w:r>
      <w:r>
        <w:fldChar w:fldCharType="begin"/>
      </w:r>
      <w:r>
        <w:instrText xml:space="preserve"> REF _Ref173229556 \w \h </w:instrText>
      </w:r>
      <w:r>
        <w:fldChar w:fldCharType="separate"/>
      </w:r>
      <w:r w:rsidR="00755617">
        <w:t>16.16</w:t>
      </w:r>
      <w:r>
        <w:fldChar w:fldCharType="end"/>
      </w:r>
      <w:r>
        <w:t xml:space="preserve"> </w:t>
      </w:r>
      <w:r w:rsidRPr="00597DF5">
        <w:t>are in addition to and do not otherwise limit any other rights the Co</w:t>
      </w:r>
      <w:r w:rsidR="00FF4148">
        <w:t>ntractor</w:t>
      </w:r>
      <w:r w:rsidRPr="00597DF5">
        <w:t xml:space="preserve"> may have under the </w:t>
      </w:r>
      <w:r w:rsidR="00E8611A">
        <w:t>Subc</w:t>
      </w:r>
      <w:r w:rsidRPr="00597DF5">
        <w:t>ontract. The performance by the Con</w:t>
      </w:r>
      <w:r>
        <w:t>sultant</w:t>
      </w:r>
      <w:r w:rsidRPr="00597DF5">
        <w:t xml:space="preserve"> of its obligations under this clause </w:t>
      </w:r>
      <w:r>
        <w:fldChar w:fldCharType="begin"/>
      </w:r>
      <w:r>
        <w:instrText xml:space="preserve"> REF _Ref173229556 \w \h </w:instrText>
      </w:r>
      <w:r>
        <w:fldChar w:fldCharType="separate"/>
      </w:r>
      <w:r w:rsidR="00755617">
        <w:t>16.16</w:t>
      </w:r>
      <w:r>
        <w:fldChar w:fldCharType="end"/>
      </w:r>
      <w:r>
        <w:t xml:space="preserve"> </w:t>
      </w:r>
      <w:r w:rsidRPr="00597DF5">
        <w:t>will be at no additional cost to the Co</w:t>
      </w:r>
      <w:r w:rsidR="00FF4148">
        <w:t>ntractor</w:t>
      </w:r>
      <w:r w:rsidRPr="00597DF5">
        <w:t>.</w:t>
      </w:r>
    </w:p>
    <w:p w14:paraId="6E22BB87" w14:textId="681CC626" w:rsidR="002949F0" w:rsidRDefault="002949F0" w:rsidP="003E25CB">
      <w:pPr>
        <w:pStyle w:val="DefenceHeading3"/>
        <w:numPr>
          <w:ilvl w:val="2"/>
          <w:numId w:val="287"/>
        </w:numPr>
      </w:pPr>
      <w:r w:rsidRPr="00597DF5">
        <w:t>The Con</w:t>
      </w:r>
      <w:r>
        <w:t>sultant</w:t>
      </w:r>
      <w:r w:rsidRPr="00597DF5">
        <w:t xml:space="preserve"> acknowledges and agrees that the Con</w:t>
      </w:r>
      <w:r>
        <w:t>sultant</w:t>
      </w:r>
      <w:r w:rsidRPr="00597DF5">
        <w:t xml:space="preserve">'s compliance with the Code </w:t>
      </w:r>
      <w:r w:rsidR="00FF4148">
        <w:t xml:space="preserve">may be taken </w:t>
      </w:r>
      <w:r w:rsidRPr="00597DF5">
        <w:t xml:space="preserve">into account in any registration of interest process, tender process or similar procurement process in connection with any other Commonwealth </w:t>
      </w:r>
      <w:r>
        <w:t>project</w:t>
      </w:r>
      <w:r w:rsidRPr="00597DF5">
        <w:t>.</w:t>
      </w:r>
    </w:p>
    <w:bookmarkEnd w:id="1840"/>
    <w:p w14:paraId="45810B26" w14:textId="217910F3" w:rsidR="002949F0" w:rsidRDefault="002949F0" w:rsidP="003E25CB">
      <w:pPr>
        <w:pStyle w:val="DefenceHeading3"/>
        <w:numPr>
          <w:ilvl w:val="2"/>
          <w:numId w:val="287"/>
        </w:numPr>
      </w:pPr>
      <w:r w:rsidRPr="00145F4D">
        <w:t xml:space="preserve">For the purposes of this clause </w:t>
      </w:r>
      <w:r>
        <w:fldChar w:fldCharType="begin"/>
      </w:r>
      <w:r>
        <w:instrText xml:space="preserve"> REF _Ref173229556 \w \h </w:instrText>
      </w:r>
      <w:r>
        <w:fldChar w:fldCharType="separate"/>
      </w:r>
      <w:r w:rsidR="00755617">
        <w:t>16.16</w:t>
      </w:r>
      <w:r>
        <w:fldChar w:fldCharType="end"/>
      </w:r>
      <w:r w:rsidRPr="00145F4D">
        <w:t xml:space="preserve">, </w:t>
      </w:r>
      <w:r w:rsidRPr="00145F4D">
        <w:rPr>
          <w:b/>
        </w:rPr>
        <w:t>Code</w:t>
      </w:r>
      <w:r w:rsidRPr="00145F4D">
        <w:t xml:space="preserve"> means the Commonwealth Supplier Code of Conduct dated 1 July 2024, available at https://www.finance.gov.au/government/procurement/commonwealth-supplier-code-conduct/commonwealth-supplier-code-conduct, as amended from time to time.</w:t>
      </w:r>
    </w:p>
    <w:bookmarkEnd w:id="1841"/>
    <w:p w14:paraId="55972F7F" w14:textId="16988B03" w:rsidR="00C61894" w:rsidRPr="002F4EC9" w:rsidRDefault="00C61894" w:rsidP="002F4EC9">
      <w:pPr>
        <w:pStyle w:val="DefenceHeading3"/>
        <w:numPr>
          <w:ilvl w:val="0"/>
          <w:numId w:val="0"/>
        </w:numPr>
      </w:pPr>
    </w:p>
    <w:p w14:paraId="24AC5126" w14:textId="77777777" w:rsidR="008023EB" w:rsidRPr="00F94C5E" w:rsidRDefault="00382660" w:rsidP="00125159">
      <w:pPr>
        <w:pStyle w:val="DefenceHeading1"/>
      </w:pPr>
      <w:r w:rsidRPr="00F94C5E">
        <w:br w:type="page"/>
      </w:r>
      <w:bookmarkStart w:id="1844" w:name="_Ref392514892"/>
      <w:bookmarkStart w:id="1845" w:name="_Toc209542568"/>
      <w:bookmarkStart w:id="1846" w:name="_Ref386613983"/>
      <w:bookmarkStart w:id="1847" w:name="_Ref97466428"/>
      <w:bookmarkStart w:id="1848" w:name="_Toc106180118"/>
      <w:r w:rsidR="008023EB" w:rsidRPr="00F94C5E">
        <w:lastRenderedPageBreak/>
        <w:t>COMMERCIAL-IN-CONFIDENCE INFORMATION</w:t>
      </w:r>
      <w:bookmarkEnd w:id="1844"/>
      <w:bookmarkEnd w:id="1845"/>
    </w:p>
    <w:p w14:paraId="03A96ADA" w14:textId="61210048" w:rsidR="008023EB" w:rsidRPr="00F94C5E" w:rsidRDefault="008023EB" w:rsidP="008023EB">
      <w:pPr>
        <w:pStyle w:val="DefenceNormal"/>
        <w:rPr>
          <w:lang w:eastAsia="en-AU"/>
        </w:rPr>
      </w:pPr>
      <w:r w:rsidRPr="00F94C5E">
        <w:rPr>
          <w:lang w:eastAsia="en-AU"/>
        </w:rPr>
        <w:t xml:space="preserve">Clause </w:t>
      </w:r>
      <w:r w:rsidR="00C61894">
        <w:rPr>
          <w:lang w:eastAsia="en-AU"/>
        </w:rPr>
        <w:fldChar w:fldCharType="begin"/>
      </w:r>
      <w:r w:rsidR="00C61894">
        <w:rPr>
          <w:lang w:eastAsia="en-AU"/>
        </w:rPr>
        <w:instrText xml:space="preserve"> REF _Ref392514892 \r \h </w:instrText>
      </w:r>
      <w:r w:rsidR="00C61894">
        <w:rPr>
          <w:lang w:eastAsia="en-AU"/>
        </w:rPr>
      </w:r>
      <w:r w:rsidR="00C61894">
        <w:rPr>
          <w:lang w:eastAsia="en-AU"/>
        </w:rPr>
        <w:fldChar w:fldCharType="separate"/>
      </w:r>
      <w:r w:rsidR="00755617">
        <w:rPr>
          <w:lang w:eastAsia="en-AU"/>
        </w:rPr>
        <w:t>17</w:t>
      </w:r>
      <w:r w:rsidR="00C61894">
        <w:rPr>
          <w:lang w:eastAsia="en-AU"/>
        </w:rPr>
        <w:fldChar w:fldCharType="end"/>
      </w:r>
      <w:r w:rsidRPr="00F94C5E">
        <w:rPr>
          <w:lang w:eastAsia="en-AU"/>
        </w:rPr>
        <w:t xml:space="preserve"> does not apply unless the </w:t>
      </w:r>
      <w:r w:rsidRPr="001D4FAF">
        <w:t>Subcontract Particulars</w:t>
      </w:r>
      <w:r w:rsidRPr="00F94C5E">
        <w:rPr>
          <w:lang w:eastAsia="en-AU"/>
        </w:rPr>
        <w:t xml:space="preserve"> state that it applies. </w:t>
      </w:r>
    </w:p>
    <w:p w14:paraId="1574EDF0" w14:textId="16992BA7" w:rsidR="008023EB" w:rsidRPr="00F94C5E" w:rsidRDefault="008023EB" w:rsidP="00125159">
      <w:pPr>
        <w:pStyle w:val="DefenceHeading3"/>
      </w:pPr>
      <w:bookmarkStart w:id="1849" w:name="_Ref392513457"/>
      <w:r w:rsidRPr="00F94C5E">
        <w:t xml:space="preserve">Subject to paragraph </w:t>
      </w:r>
      <w:r w:rsidR="00047736" w:rsidRPr="00F94C5E">
        <w:fldChar w:fldCharType="begin"/>
      </w:r>
      <w:r w:rsidR="00047736" w:rsidRPr="00F94C5E">
        <w:instrText xml:space="preserve"> REF _Ref392513434 \r \h </w:instrText>
      </w:r>
      <w:r w:rsidR="00047736" w:rsidRPr="00F94C5E">
        <w:fldChar w:fldCharType="separate"/>
      </w:r>
      <w:r w:rsidR="00755617">
        <w:t>(b)</w:t>
      </w:r>
      <w:r w:rsidR="00047736" w:rsidRPr="00F94C5E">
        <w:fldChar w:fldCharType="end"/>
      </w:r>
      <w:r w:rsidRPr="00F94C5E">
        <w:t xml:space="preserve">, the </w:t>
      </w:r>
      <w:r w:rsidRPr="001D4FAF">
        <w:t>Contractor</w:t>
      </w:r>
      <w:r w:rsidRPr="00F94C5E">
        <w:t xml:space="preserve"> must keep confidential any information provided to the </w:t>
      </w:r>
      <w:r w:rsidRPr="001D4FAF">
        <w:t>Contractor</w:t>
      </w:r>
      <w:r w:rsidRPr="00F94C5E">
        <w:t xml:space="preserve"> by the </w:t>
      </w:r>
      <w:r w:rsidRPr="001D4FAF">
        <w:t>Consultant</w:t>
      </w:r>
      <w:r w:rsidR="00BD2D30" w:rsidRPr="00F94C5E">
        <w:t xml:space="preserve"> before or</w:t>
      </w:r>
      <w:r w:rsidRPr="00F94C5E">
        <w:t xml:space="preserve"> after the </w:t>
      </w:r>
      <w:r w:rsidRPr="001D4FAF">
        <w:t>Award Date</w:t>
      </w:r>
      <w:r w:rsidRPr="00F94C5E">
        <w:t xml:space="preserve"> when:</w:t>
      </w:r>
      <w:bookmarkEnd w:id="1849"/>
    </w:p>
    <w:p w14:paraId="41D8C144" w14:textId="77777777" w:rsidR="008023EB" w:rsidRPr="00F94C5E" w:rsidRDefault="008023EB" w:rsidP="008023EB">
      <w:pPr>
        <w:pStyle w:val="DefenceHeading4"/>
        <w:rPr>
          <w:lang w:eastAsia="en-AU"/>
        </w:rPr>
      </w:pPr>
      <w:r w:rsidRPr="00F94C5E">
        <w:rPr>
          <w:lang w:eastAsia="en-AU"/>
        </w:rPr>
        <w:t xml:space="preserve">a written request to keep specific information confidential and the justification for keeping such information confidential has been expressly made by the </w:t>
      </w:r>
      <w:r w:rsidRPr="001D4FAF">
        <w:t>Consultant</w:t>
      </w:r>
      <w:r w:rsidRPr="00F94C5E">
        <w:rPr>
          <w:lang w:eastAsia="en-AU"/>
        </w:rPr>
        <w:t xml:space="preserve"> to the </w:t>
      </w:r>
      <w:r w:rsidRPr="001D4FAF">
        <w:t>Contractor</w:t>
      </w:r>
      <w:r w:rsidRPr="00F94C5E">
        <w:rPr>
          <w:lang w:eastAsia="en-AU"/>
        </w:rPr>
        <w:t xml:space="preserve"> in its tender; </w:t>
      </w:r>
    </w:p>
    <w:p w14:paraId="337B2692" w14:textId="77777777" w:rsidR="008023EB" w:rsidRPr="00F94C5E" w:rsidRDefault="008023EB" w:rsidP="008023EB">
      <w:pPr>
        <w:pStyle w:val="DefenceHeading4"/>
        <w:rPr>
          <w:lang w:eastAsia="en-AU"/>
        </w:rPr>
      </w:pPr>
      <w:bookmarkStart w:id="1850" w:name="_Ref392513446"/>
      <w:r w:rsidRPr="00F94C5E">
        <w:rPr>
          <w:lang w:eastAsia="en-AU"/>
        </w:rPr>
        <w:t xml:space="preserve">the </w:t>
      </w:r>
      <w:r w:rsidRPr="001D4FAF">
        <w:t>Contractor</w:t>
      </w:r>
      <w:r w:rsidRPr="00F94C5E">
        <w:rPr>
          <w:lang w:eastAsia="en-AU"/>
        </w:rPr>
        <w:t xml:space="preserve"> agrees (in its absolute discretion) that such information is commercial-in-confidence information;</w:t>
      </w:r>
      <w:bookmarkEnd w:id="1850"/>
      <w:r w:rsidRPr="00F94C5E">
        <w:rPr>
          <w:lang w:eastAsia="en-AU"/>
        </w:rPr>
        <w:t xml:space="preserve"> </w:t>
      </w:r>
    </w:p>
    <w:p w14:paraId="168372DA" w14:textId="7D304666" w:rsidR="008023EB" w:rsidRPr="00F94C5E" w:rsidRDefault="008023EB" w:rsidP="003335F0">
      <w:pPr>
        <w:pStyle w:val="DefenceHeading4"/>
        <w:rPr>
          <w:lang w:eastAsia="en-AU"/>
        </w:rPr>
      </w:pPr>
      <w:r w:rsidRPr="00F94C5E">
        <w:rPr>
          <w:lang w:eastAsia="en-AU"/>
        </w:rPr>
        <w:t xml:space="preserve">the </w:t>
      </w:r>
      <w:r w:rsidR="00C3421A" w:rsidRPr="001D4FAF">
        <w:t>Contractor’s Representative</w:t>
      </w:r>
      <w:r w:rsidR="00801DE8" w:rsidRPr="00F94C5E">
        <w:rPr>
          <w:lang w:eastAsia="en-AU"/>
        </w:rPr>
        <w:t xml:space="preserve"> </w:t>
      </w:r>
      <w:r w:rsidRPr="00F94C5E">
        <w:rPr>
          <w:lang w:eastAsia="en-AU"/>
        </w:rPr>
        <w:t xml:space="preserve">notifies the </w:t>
      </w:r>
      <w:r w:rsidRPr="001D4FAF">
        <w:t>Consultant</w:t>
      </w:r>
      <w:r w:rsidRPr="00F94C5E">
        <w:rPr>
          <w:lang w:eastAsia="en-AU"/>
        </w:rPr>
        <w:t xml:space="preserve"> in writing </w:t>
      </w:r>
      <w:r w:rsidR="003335F0" w:rsidRPr="00F94C5E">
        <w:rPr>
          <w:lang w:eastAsia="en-AU"/>
        </w:rPr>
        <w:t xml:space="preserve">that the </w:t>
      </w:r>
      <w:r w:rsidR="003335F0" w:rsidRPr="001D4FAF">
        <w:t>Contractor</w:t>
      </w:r>
      <w:r w:rsidR="003335F0" w:rsidRPr="00F94C5E">
        <w:rPr>
          <w:lang w:eastAsia="en-AU"/>
        </w:rPr>
        <w:t xml:space="preserve"> (in its absolute discretion) agrees, </w:t>
      </w:r>
      <w:r w:rsidRPr="00F94C5E">
        <w:rPr>
          <w:lang w:eastAsia="en-AU"/>
        </w:rPr>
        <w:t xml:space="preserve">including the terms of any agreement under subparagraph </w:t>
      </w:r>
      <w:r w:rsidR="00047736" w:rsidRPr="00F94C5E">
        <w:rPr>
          <w:lang w:eastAsia="en-AU"/>
        </w:rPr>
        <w:fldChar w:fldCharType="begin"/>
      </w:r>
      <w:r w:rsidR="00047736" w:rsidRPr="00F94C5E">
        <w:rPr>
          <w:lang w:eastAsia="en-AU"/>
        </w:rPr>
        <w:instrText xml:space="preserve"> REF _Ref392513446 \r \h </w:instrText>
      </w:r>
      <w:r w:rsidR="00047736" w:rsidRPr="00F94C5E">
        <w:rPr>
          <w:lang w:eastAsia="en-AU"/>
        </w:rPr>
      </w:r>
      <w:r w:rsidR="00047736" w:rsidRPr="00F94C5E">
        <w:rPr>
          <w:lang w:eastAsia="en-AU"/>
        </w:rPr>
        <w:fldChar w:fldCharType="separate"/>
      </w:r>
      <w:r w:rsidR="00755617">
        <w:rPr>
          <w:lang w:eastAsia="en-AU"/>
        </w:rPr>
        <w:t>(ii)</w:t>
      </w:r>
      <w:r w:rsidR="00047736" w:rsidRPr="00F94C5E">
        <w:rPr>
          <w:lang w:eastAsia="en-AU"/>
        </w:rPr>
        <w:fldChar w:fldCharType="end"/>
      </w:r>
      <w:r w:rsidRPr="00F94C5E">
        <w:rPr>
          <w:lang w:eastAsia="en-AU"/>
        </w:rPr>
        <w:t xml:space="preserve">; and </w:t>
      </w:r>
    </w:p>
    <w:p w14:paraId="4BD9D76E" w14:textId="77777777" w:rsidR="008023EB" w:rsidRPr="00F94C5E" w:rsidRDefault="008023EB" w:rsidP="008023EB">
      <w:pPr>
        <w:pStyle w:val="DefenceHeading4"/>
        <w:rPr>
          <w:lang w:eastAsia="en-AU"/>
        </w:rPr>
      </w:pPr>
      <w:r w:rsidRPr="00F94C5E">
        <w:rPr>
          <w:lang w:eastAsia="en-AU"/>
        </w:rPr>
        <w:t xml:space="preserve">such information </w:t>
      </w:r>
      <w:r w:rsidR="00801DE8" w:rsidRPr="00F94C5E">
        <w:rPr>
          <w:lang w:eastAsia="en-AU"/>
        </w:rPr>
        <w:t>and the terms of any agre</w:t>
      </w:r>
      <w:r w:rsidR="00BD2D30" w:rsidRPr="00F94C5E">
        <w:rPr>
          <w:lang w:eastAsia="en-AU"/>
        </w:rPr>
        <w:t>ement are express</w:t>
      </w:r>
      <w:r w:rsidR="00801DE8" w:rsidRPr="00F94C5E">
        <w:rPr>
          <w:lang w:eastAsia="en-AU"/>
        </w:rPr>
        <w:t>ly specified</w:t>
      </w:r>
      <w:r w:rsidRPr="00F94C5E">
        <w:rPr>
          <w:lang w:eastAsia="en-AU"/>
        </w:rPr>
        <w:t xml:space="preserve"> in the </w:t>
      </w:r>
      <w:r w:rsidRPr="001D4FAF">
        <w:t>Subcontract Particulars</w:t>
      </w:r>
      <w:r w:rsidRPr="00F94C5E">
        <w:rPr>
          <w:lang w:eastAsia="en-AU"/>
        </w:rPr>
        <w:t>,</w:t>
      </w:r>
    </w:p>
    <w:p w14:paraId="7F2A86AD" w14:textId="77777777" w:rsidR="008023EB" w:rsidRPr="00F94C5E" w:rsidRDefault="008023EB" w:rsidP="008023EB">
      <w:pPr>
        <w:pStyle w:val="DefenceIndent"/>
      </w:pPr>
      <w:r w:rsidRPr="00F94C5E">
        <w:t>(</w:t>
      </w:r>
      <w:r w:rsidRPr="00F94C5E">
        <w:rPr>
          <w:b/>
        </w:rPr>
        <w:t>Commercial-in-Confidence Information</w:t>
      </w:r>
      <w:r w:rsidRPr="00F94C5E">
        <w:t>).</w:t>
      </w:r>
    </w:p>
    <w:p w14:paraId="1D7D9462" w14:textId="4DF0C5EF" w:rsidR="008023EB" w:rsidRPr="00F94C5E" w:rsidRDefault="008023EB" w:rsidP="00125159">
      <w:pPr>
        <w:pStyle w:val="DefenceHeading3"/>
      </w:pPr>
      <w:bookmarkStart w:id="1851" w:name="_Ref392513434"/>
      <w:r w:rsidRPr="00F94C5E">
        <w:t xml:space="preserve">The </w:t>
      </w:r>
      <w:r w:rsidRPr="001D4FAF">
        <w:t>Contractor's</w:t>
      </w:r>
      <w:r w:rsidRPr="00F94C5E">
        <w:t xml:space="preserve"> obligation in paragraph </w:t>
      </w:r>
      <w:r w:rsidR="00047736" w:rsidRPr="00F94C5E">
        <w:fldChar w:fldCharType="begin"/>
      </w:r>
      <w:r w:rsidR="00047736" w:rsidRPr="00F94C5E">
        <w:instrText xml:space="preserve"> REF _Ref392513457 \r \h </w:instrText>
      </w:r>
      <w:r w:rsidR="00047736" w:rsidRPr="00F94C5E">
        <w:fldChar w:fldCharType="separate"/>
      </w:r>
      <w:r w:rsidR="00755617">
        <w:t>(a)</w:t>
      </w:r>
      <w:r w:rsidR="00047736" w:rsidRPr="00F94C5E">
        <w:fldChar w:fldCharType="end"/>
      </w:r>
      <w:r w:rsidRPr="00F94C5E">
        <w:t xml:space="preserve"> does not apply if the Commercial-in-Confidence Information is:</w:t>
      </w:r>
      <w:bookmarkEnd w:id="1851"/>
    </w:p>
    <w:p w14:paraId="75B23F0D" w14:textId="77777777" w:rsidR="008023EB" w:rsidRPr="00F94C5E" w:rsidRDefault="008023EB" w:rsidP="00EC60C4">
      <w:pPr>
        <w:pStyle w:val="DefenceHeading4"/>
        <w:rPr>
          <w:lang w:eastAsia="en-AU"/>
        </w:rPr>
      </w:pPr>
      <w:r w:rsidRPr="00F94C5E">
        <w:rPr>
          <w:lang w:eastAsia="en-AU"/>
        </w:rPr>
        <w:t xml:space="preserve">disclosed by the </w:t>
      </w:r>
      <w:r w:rsidRPr="001D4FAF">
        <w:t>Contractor</w:t>
      </w:r>
      <w:r w:rsidRPr="00F94C5E">
        <w:rPr>
          <w:lang w:eastAsia="en-AU"/>
        </w:rPr>
        <w:t xml:space="preserve"> to its legal or other advisers, or to its officers, employees, contractors or agents in order to comply with its obligations or to exercise its rights under or in connection with </w:t>
      </w:r>
      <w:r w:rsidR="007D414E" w:rsidRPr="00F94C5E">
        <w:rPr>
          <w:lang w:eastAsia="en-AU"/>
        </w:rPr>
        <w:t xml:space="preserve">the </w:t>
      </w:r>
      <w:r w:rsidR="00BC559D" w:rsidRPr="001D4FAF">
        <w:rPr>
          <w:szCs w:val="22"/>
        </w:rPr>
        <w:t>Subcontract</w:t>
      </w:r>
      <w:r w:rsidRPr="00F94C5E">
        <w:rPr>
          <w:lang w:eastAsia="en-AU"/>
        </w:rPr>
        <w:t>;</w:t>
      </w:r>
    </w:p>
    <w:p w14:paraId="5229D28D" w14:textId="77777777" w:rsidR="008023EB" w:rsidRPr="00F94C5E" w:rsidRDefault="008023EB" w:rsidP="008023EB">
      <w:pPr>
        <w:pStyle w:val="DefenceHeading4"/>
        <w:rPr>
          <w:lang w:eastAsia="en-AU"/>
        </w:rPr>
      </w:pPr>
      <w:r w:rsidRPr="00F94C5E">
        <w:rPr>
          <w:lang w:eastAsia="en-AU"/>
        </w:rPr>
        <w:t xml:space="preserve">disclosed by the </w:t>
      </w:r>
      <w:r w:rsidRPr="001D4FAF">
        <w:t>Contractor</w:t>
      </w:r>
      <w:r w:rsidRPr="00F94C5E">
        <w:rPr>
          <w:lang w:eastAsia="en-AU"/>
        </w:rPr>
        <w:t xml:space="preserve"> to its legal or other advisers, or to its officers, employees, contractors or agents in order to comply with the </w:t>
      </w:r>
      <w:r w:rsidRPr="001D4FAF">
        <w:rPr>
          <w:lang w:eastAsia="en-AU"/>
        </w:rPr>
        <w:t>Contractor's</w:t>
      </w:r>
      <w:r w:rsidRPr="00F94C5E">
        <w:rPr>
          <w:lang w:eastAsia="en-AU"/>
        </w:rPr>
        <w:t xml:space="preserve"> management, reporting or auditing requirements</w:t>
      </w:r>
      <w:r w:rsidR="00BD2D30" w:rsidRPr="00F94C5E">
        <w:rPr>
          <w:lang w:eastAsia="en-AU"/>
        </w:rPr>
        <w:t xml:space="preserve"> under the </w:t>
      </w:r>
      <w:r w:rsidR="00BD2D30" w:rsidRPr="001D4FAF">
        <w:t>Managing Contractor Contract</w:t>
      </w:r>
      <w:r w:rsidRPr="00F94C5E">
        <w:rPr>
          <w:lang w:eastAsia="en-AU"/>
        </w:rPr>
        <w:t>;</w:t>
      </w:r>
    </w:p>
    <w:p w14:paraId="297F5CBE" w14:textId="77777777" w:rsidR="008023EB" w:rsidRPr="00F94C5E" w:rsidRDefault="008023EB" w:rsidP="008023EB">
      <w:pPr>
        <w:pStyle w:val="DefenceHeading4"/>
        <w:rPr>
          <w:lang w:eastAsia="en-AU"/>
        </w:rPr>
      </w:pPr>
      <w:r w:rsidRPr="00F94C5E">
        <w:rPr>
          <w:lang w:eastAsia="en-AU"/>
        </w:rPr>
        <w:t xml:space="preserve">disclosed by the </w:t>
      </w:r>
      <w:r w:rsidRPr="001D4FAF">
        <w:t>Contractor</w:t>
      </w:r>
      <w:r w:rsidRPr="00F94C5E">
        <w:rPr>
          <w:lang w:eastAsia="en-AU"/>
        </w:rPr>
        <w:t xml:space="preserve"> to any responsible Minister or any Ministerial adviser or assistant;</w:t>
      </w:r>
    </w:p>
    <w:p w14:paraId="16159F9F" w14:textId="77777777" w:rsidR="008023EB" w:rsidRPr="00F94C5E" w:rsidRDefault="008023EB" w:rsidP="008023EB">
      <w:pPr>
        <w:pStyle w:val="DefenceHeading4"/>
        <w:rPr>
          <w:lang w:eastAsia="en-AU"/>
        </w:rPr>
      </w:pPr>
      <w:r w:rsidRPr="00F94C5E">
        <w:rPr>
          <w:lang w:eastAsia="en-AU"/>
        </w:rPr>
        <w:t xml:space="preserve">disclosed by the </w:t>
      </w:r>
      <w:r w:rsidRPr="001D4FAF">
        <w:t>Contractor</w:t>
      </w:r>
      <w:r w:rsidRPr="00F94C5E">
        <w:rPr>
          <w:lang w:eastAsia="en-AU"/>
        </w:rPr>
        <w:t xml:space="preserve"> to any House or Committee of the Parliament of the </w:t>
      </w:r>
      <w:r w:rsidR="004E65E7" w:rsidRPr="001D4FAF">
        <w:t>Commonwealth</w:t>
      </w:r>
      <w:r w:rsidRPr="00F94C5E">
        <w:rPr>
          <w:lang w:eastAsia="en-AU"/>
        </w:rPr>
        <w:t>;</w:t>
      </w:r>
    </w:p>
    <w:p w14:paraId="56994BE3" w14:textId="77777777" w:rsidR="00BD2D30" w:rsidRPr="00F94C5E" w:rsidRDefault="008023EB" w:rsidP="008023EB">
      <w:pPr>
        <w:pStyle w:val="DefenceHeading4"/>
        <w:rPr>
          <w:lang w:eastAsia="en-AU"/>
        </w:rPr>
      </w:pPr>
      <w:r w:rsidRPr="00F94C5E">
        <w:rPr>
          <w:lang w:eastAsia="en-AU"/>
        </w:rPr>
        <w:t xml:space="preserve">disclosed to any </w:t>
      </w:r>
      <w:r w:rsidRPr="001D4FAF">
        <w:rPr>
          <w:lang w:eastAsia="zh-CN"/>
        </w:rPr>
        <w:t>Commonwealth</w:t>
      </w:r>
      <w:r w:rsidRPr="00F94C5E">
        <w:rPr>
          <w:lang w:eastAsia="en-AU"/>
        </w:rPr>
        <w:t xml:space="preserve"> department, agency or authority by virtue of or in connection with</w:t>
      </w:r>
      <w:r w:rsidR="00BD2D30" w:rsidRPr="00F94C5E">
        <w:rPr>
          <w:lang w:eastAsia="en-AU"/>
        </w:rPr>
        <w:t>:</w:t>
      </w:r>
    </w:p>
    <w:p w14:paraId="520114FC" w14:textId="77777777" w:rsidR="008023EB" w:rsidRPr="00F94C5E" w:rsidRDefault="007D414E" w:rsidP="00125159">
      <w:pPr>
        <w:pStyle w:val="DefenceHeading5"/>
        <w:rPr>
          <w:lang w:eastAsia="en-AU"/>
        </w:rPr>
      </w:pPr>
      <w:r w:rsidRPr="00F94C5E">
        <w:rPr>
          <w:lang w:eastAsia="en-AU"/>
        </w:rPr>
        <w:t>its functions, or statutory or portfolio responsibilities;</w:t>
      </w:r>
      <w:r w:rsidR="00BD2D30" w:rsidRPr="00F94C5E">
        <w:rPr>
          <w:lang w:eastAsia="en-AU"/>
        </w:rPr>
        <w:t xml:space="preserve"> or</w:t>
      </w:r>
    </w:p>
    <w:p w14:paraId="0E8EF95E" w14:textId="77777777" w:rsidR="00BD2D30" w:rsidRPr="00F94C5E" w:rsidRDefault="00BD2D30" w:rsidP="00125159">
      <w:pPr>
        <w:pStyle w:val="DefenceHeading5"/>
        <w:rPr>
          <w:lang w:eastAsia="en-AU"/>
        </w:rPr>
      </w:pPr>
      <w:r w:rsidRPr="00F94C5E">
        <w:rPr>
          <w:lang w:eastAsia="en-AU"/>
        </w:rPr>
        <w:t xml:space="preserve">the </w:t>
      </w:r>
      <w:r w:rsidRPr="001D4FAF">
        <w:t>Managing Contractor Contract</w:t>
      </w:r>
      <w:r w:rsidRPr="00F94C5E">
        <w:t>;</w:t>
      </w:r>
    </w:p>
    <w:p w14:paraId="1E013B41" w14:textId="77777777" w:rsidR="008023EB" w:rsidRPr="00F94C5E" w:rsidRDefault="008023EB" w:rsidP="00BD2D30">
      <w:pPr>
        <w:pStyle w:val="DefenceHeading4"/>
        <w:rPr>
          <w:lang w:eastAsia="en-AU"/>
        </w:rPr>
      </w:pPr>
      <w:r w:rsidRPr="00F94C5E">
        <w:rPr>
          <w:lang w:eastAsia="en-AU"/>
        </w:rPr>
        <w:t>authorised or required by law to be disclosed; or</w:t>
      </w:r>
    </w:p>
    <w:p w14:paraId="304AF79E" w14:textId="22526887" w:rsidR="008023EB" w:rsidRPr="00F94C5E" w:rsidRDefault="008023EB" w:rsidP="008023EB">
      <w:pPr>
        <w:pStyle w:val="DefenceHeading4"/>
      </w:pPr>
      <w:r w:rsidRPr="00F94C5E">
        <w:rPr>
          <w:lang w:eastAsia="en-AU"/>
        </w:rPr>
        <w:t>in the public domain otherwise than due to a breach of paragraph </w:t>
      </w:r>
      <w:r w:rsidR="00047736" w:rsidRPr="00F94C5E">
        <w:rPr>
          <w:lang w:eastAsia="en-AU"/>
        </w:rPr>
        <w:fldChar w:fldCharType="begin"/>
      </w:r>
      <w:r w:rsidR="00047736" w:rsidRPr="00F94C5E">
        <w:rPr>
          <w:lang w:eastAsia="en-AU"/>
        </w:rPr>
        <w:instrText xml:space="preserve"> REF _Ref392513457 \r \h </w:instrText>
      </w:r>
      <w:r w:rsidR="00047736" w:rsidRPr="00F94C5E">
        <w:rPr>
          <w:lang w:eastAsia="en-AU"/>
        </w:rPr>
      </w:r>
      <w:r w:rsidR="00047736" w:rsidRPr="00F94C5E">
        <w:rPr>
          <w:lang w:eastAsia="en-AU"/>
        </w:rPr>
        <w:fldChar w:fldCharType="separate"/>
      </w:r>
      <w:r w:rsidR="00755617">
        <w:rPr>
          <w:lang w:eastAsia="en-AU"/>
        </w:rPr>
        <w:t>(a)</w:t>
      </w:r>
      <w:r w:rsidR="00047736" w:rsidRPr="00F94C5E">
        <w:rPr>
          <w:lang w:eastAsia="en-AU"/>
        </w:rPr>
        <w:fldChar w:fldCharType="end"/>
      </w:r>
      <w:r w:rsidRPr="00F94C5E">
        <w:rPr>
          <w:lang w:eastAsia="en-AU"/>
        </w:rPr>
        <w:t>.</w:t>
      </w:r>
    </w:p>
    <w:p w14:paraId="470A3B6B" w14:textId="0FEF5F09" w:rsidR="00C804A1" w:rsidRPr="00F94C5E" w:rsidRDefault="00C804A1" w:rsidP="00125159">
      <w:pPr>
        <w:pStyle w:val="DefenceHeading1"/>
      </w:pPr>
      <w:bookmarkStart w:id="1852" w:name="_Toc76045860"/>
      <w:bookmarkStart w:id="1853" w:name="_Toc76045861"/>
      <w:bookmarkStart w:id="1854" w:name="_Toc76045862"/>
      <w:bookmarkStart w:id="1855" w:name="_Toc76045863"/>
      <w:bookmarkStart w:id="1856" w:name="_Toc76045864"/>
      <w:bookmarkStart w:id="1857" w:name="_Toc76045865"/>
      <w:bookmarkStart w:id="1858" w:name="_Toc76045866"/>
      <w:bookmarkStart w:id="1859" w:name="_Toc76045867"/>
      <w:bookmarkStart w:id="1860" w:name="_Toc76045868"/>
      <w:bookmarkStart w:id="1861" w:name="_Toc76045869"/>
      <w:bookmarkStart w:id="1862" w:name="_Toc76045870"/>
      <w:bookmarkStart w:id="1863" w:name="_Toc76045871"/>
      <w:bookmarkStart w:id="1864" w:name="_Toc76045872"/>
      <w:bookmarkStart w:id="1865" w:name="_Toc76045873"/>
      <w:bookmarkStart w:id="1866" w:name="_Toc76045874"/>
      <w:bookmarkStart w:id="1867" w:name="_Toc76045875"/>
      <w:bookmarkStart w:id="1868" w:name="_Toc76045876"/>
      <w:bookmarkStart w:id="1869" w:name="_Toc76045877"/>
      <w:bookmarkStart w:id="1870" w:name="_Toc76045878"/>
      <w:bookmarkStart w:id="1871" w:name="_Toc76045879"/>
      <w:bookmarkStart w:id="1872" w:name="_Toc76045880"/>
      <w:bookmarkStart w:id="1873" w:name="_Toc76045881"/>
      <w:bookmarkStart w:id="1874" w:name="_Toc76045882"/>
      <w:bookmarkStart w:id="1875" w:name="_Toc76045883"/>
      <w:bookmarkStart w:id="1876" w:name="_Toc76045884"/>
      <w:bookmarkStart w:id="1877" w:name="_Toc76045885"/>
      <w:bookmarkStart w:id="1878" w:name="_Toc76045886"/>
      <w:bookmarkStart w:id="1879" w:name="_Toc76045887"/>
      <w:bookmarkStart w:id="1880" w:name="_Toc76045888"/>
      <w:bookmarkStart w:id="1881" w:name="_Toc76045889"/>
      <w:bookmarkStart w:id="1882" w:name="_Toc76045890"/>
      <w:bookmarkStart w:id="1883" w:name="_Toc76045891"/>
      <w:bookmarkStart w:id="1884" w:name="_Toc76045892"/>
      <w:bookmarkStart w:id="1885" w:name="_Toc76045893"/>
      <w:bookmarkStart w:id="1886" w:name="_Toc76045894"/>
      <w:bookmarkStart w:id="1887" w:name="_Toc76045895"/>
      <w:bookmarkStart w:id="1888" w:name="_Toc76045896"/>
      <w:bookmarkStart w:id="1889" w:name="_Toc76045897"/>
      <w:bookmarkStart w:id="1890" w:name="_Toc76045898"/>
      <w:bookmarkStart w:id="1891" w:name="_Toc472673591"/>
      <w:bookmarkStart w:id="1892" w:name="_Toc392515496"/>
      <w:bookmarkStart w:id="1893" w:name="_Toc396323065"/>
      <w:bookmarkStart w:id="1894" w:name="_Toc472673594"/>
      <w:bookmarkStart w:id="1895" w:name="_Toc472673595"/>
      <w:bookmarkStart w:id="1896" w:name="_Toc472673598"/>
      <w:bookmarkStart w:id="1897" w:name="_Toc396323067"/>
      <w:bookmarkStart w:id="1898" w:name="_Toc396323068"/>
      <w:bookmarkStart w:id="1899" w:name="_Toc472673604"/>
      <w:bookmarkStart w:id="1900" w:name="_Toc472673607"/>
      <w:bookmarkStart w:id="1901" w:name="_Toc472673608"/>
      <w:bookmarkStart w:id="1902" w:name="_Toc472673611"/>
      <w:bookmarkStart w:id="1903" w:name="_Toc472673613"/>
      <w:bookmarkStart w:id="1904" w:name="_Toc472673614"/>
      <w:bookmarkStart w:id="1905" w:name="_Toc472673615"/>
      <w:bookmarkStart w:id="1906" w:name="_Toc472673616"/>
      <w:bookmarkStart w:id="1907" w:name="_Toc472673619"/>
      <w:bookmarkStart w:id="1908" w:name="_Toc472673620"/>
      <w:bookmarkStart w:id="1909" w:name="_Toc472673624"/>
      <w:bookmarkStart w:id="1910" w:name="_Toc472673626"/>
      <w:bookmarkEnd w:id="1846"/>
      <w:bookmarkEnd w:id="1847"/>
      <w:bookmarkEnd w:id="1848"/>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r w:rsidRPr="00F94C5E">
        <w:rPr>
          <w:highlight w:val="yellow"/>
        </w:rPr>
        <w:br w:type="column"/>
      </w:r>
      <w:bookmarkStart w:id="1911" w:name="_Ref164672681"/>
      <w:bookmarkStart w:id="1912" w:name="_Ref445715532"/>
      <w:bookmarkStart w:id="1913" w:name="_Toc453083165"/>
      <w:bookmarkStart w:id="1914" w:name="_Toc454792205"/>
      <w:bookmarkStart w:id="1915" w:name="_Toc456877540"/>
      <w:bookmarkStart w:id="1916" w:name="_Toc209542569"/>
      <w:bookmarkStart w:id="1917" w:name="_Toc423432323"/>
      <w:r w:rsidRPr="00F94C5E">
        <w:lastRenderedPageBreak/>
        <w:t>INFORMATION SECURITY</w:t>
      </w:r>
      <w:bookmarkEnd w:id="1911"/>
      <w:bookmarkEnd w:id="1912"/>
      <w:bookmarkEnd w:id="1913"/>
      <w:bookmarkEnd w:id="1914"/>
      <w:bookmarkEnd w:id="1915"/>
      <w:bookmarkEnd w:id="1916"/>
    </w:p>
    <w:p w14:paraId="145F4D8E" w14:textId="6D5593FA" w:rsidR="005421C3" w:rsidRDefault="005421C3" w:rsidP="00125159">
      <w:pPr>
        <w:pStyle w:val="DefenceHeading2"/>
      </w:pPr>
      <w:bookmarkStart w:id="1918" w:name="_BPDC_LN_INS_2880"/>
      <w:bookmarkStart w:id="1919" w:name="_BPDC_PR_INS_2881"/>
      <w:bookmarkStart w:id="1920" w:name="_Ref164700726"/>
      <w:bookmarkStart w:id="1921" w:name="_Toc209542570"/>
      <w:bookmarkStart w:id="1922" w:name="_Ref450033049"/>
      <w:bookmarkStart w:id="1923" w:name="_Toc453083166"/>
      <w:bookmarkStart w:id="1924" w:name="_Toc454792206"/>
      <w:bookmarkStart w:id="1925" w:name="_Toc456877541"/>
      <w:bookmarkEnd w:id="1918"/>
      <w:bookmarkEnd w:id="1919"/>
      <w:r>
        <w:t>DISP Membership</w:t>
      </w:r>
      <w:bookmarkEnd w:id="1920"/>
      <w:bookmarkEnd w:id="1921"/>
    </w:p>
    <w:p w14:paraId="02C23F92" w14:textId="0FD2CADE" w:rsidR="005421C3" w:rsidRDefault="005421C3" w:rsidP="005421C3">
      <w:pPr>
        <w:pStyle w:val="DefenceNormal"/>
      </w:pPr>
      <w:r>
        <w:t>The Consultant must:</w:t>
      </w:r>
    </w:p>
    <w:p w14:paraId="547DD993" w14:textId="36B5BB5A" w:rsidR="005421C3" w:rsidRDefault="005421C3" w:rsidP="005421C3">
      <w:pPr>
        <w:pStyle w:val="DefenceHeading3"/>
        <w:numPr>
          <w:ilvl w:val="2"/>
          <w:numId w:val="47"/>
        </w:numPr>
      </w:pPr>
      <w:bookmarkStart w:id="1926" w:name="_Ref41994813"/>
      <w:bookmarkStart w:id="1927" w:name="_Ref135226090"/>
      <w:r w:rsidRPr="00772CB3">
        <w:t xml:space="preserve">at its cost have obtained as </w:t>
      </w:r>
      <w:r w:rsidRPr="009D1884">
        <w:t>at</w:t>
      </w:r>
      <w:r w:rsidRPr="00772CB3">
        <w:t xml:space="preserve"> the Award Date</w:t>
      </w:r>
      <w:r>
        <w:t xml:space="preserve"> and thereafter maintain for the term of the Subcontract the level of DISP membership specified in the Subcontract Particulars in accordance with Control 16.1 of the DSPF; </w:t>
      </w:r>
      <w:bookmarkEnd w:id="1926"/>
      <w:r>
        <w:t>and</w:t>
      </w:r>
      <w:bookmarkEnd w:id="1927"/>
    </w:p>
    <w:p w14:paraId="40708BE6" w14:textId="5D5807B8" w:rsidR="005421C3" w:rsidRPr="005421C3" w:rsidRDefault="005421C3" w:rsidP="002F4EC9">
      <w:pPr>
        <w:pStyle w:val="DefenceHeading3"/>
        <w:numPr>
          <w:ilvl w:val="2"/>
          <w:numId w:val="47"/>
        </w:numPr>
      </w:pPr>
      <w:r>
        <w:t xml:space="preserve">comply with any other direction or requirement of the Contractor's Representative in relation to the DISP. </w:t>
      </w:r>
    </w:p>
    <w:p w14:paraId="6E965B99" w14:textId="6D1D9E6E" w:rsidR="00C804A1" w:rsidRPr="00F94C5E" w:rsidRDefault="00CF19F0" w:rsidP="00125159">
      <w:pPr>
        <w:pStyle w:val="DefenceHeading2"/>
      </w:pPr>
      <w:bookmarkStart w:id="1928" w:name="_Ref164693487"/>
      <w:bookmarkStart w:id="1929" w:name="_Toc209542571"/>
      <w:bookmarkEnd w:id="1922"/>
      <w:bookmarkEnd w:id="1923"/>
      <w:bookmarkEnd w:id="1924"/>
      <w:bookmarkEnd w:id="1925"/>
      <w:r>
        <w:t>Confidential Information and Information Security</w:t>
      </w:r>
      <w:bookmarkEnd w:id="1928"/>
      <w:bookmarkEnd w:id="1929"/>
    </w:p>
    <w:p w14:paraId="5662378E" w14:textId="77777777" w:rsidR="00CF19F0" w:rsidRDefault="00C804A1" w:rsidP="005421C3">
      <w:pPr>
        <w:pStyle w:val="DefenceHeading3"/>
      </w:pPr>
      <w:bookmarkStart w:id="1930" w:name="_BPDC_LN_INS_2878"/>
      <w:bookmarkStart w:id="1931" w:name="_BPDC_PR_INS_2879"/>
      <w:bookmarkEnd w:id="1930"/>
      <w:bookmarkEnd w:id="1931"/>
      <w:r w:rsidRPr="00F94C5E">
        <w:t xml:space="preserve">The </w:t>
      </w:r>
      <w:r w:rsidR="00025FDA" w:rsidRPr="001D4FAF">
        <w:t>Consultant</w:t>
      </w:r>
      <w:r w:rsidRPr="00F94C5E">
        <w:t xml:space="preserve"> acknowledges and agrees that</w:t>
      </w:r>
      <w:r w:rsidR="00CF19F0">
        <w:t>:</w:t>
      </w:r>
      <w:r w:rsidRPr="00F94C5E">
        <w:t xml:space="preserve"> </w:t>
      </w:r>
    </w:p>
    <w:p w14:paraId="6094AD04" w14:textId="1193AFB6" w:rsidR="00CF19F0" w:rsidRDefault="00C804A1" w:rsidP="00CF19F0">
      <w:pPr>
        <w:pStyle w:val="DefenceHeading4"/>
      </w:pPr>
      <w:r w:rsidRPr="00F94C5E">
        <w:t xml:space="preserve">the </w:t>
      </w:r>
      <w:r w:rsidR="004E65E7" w:rsidRPr="001D4FAF">
        <w:t>Confidential Information</w:t>
      </w:r>
      <w:r w:rsidRPr="00F94C5E">
        <w:t xml:space="preserve"> is confidential</w:t>
      </w:r>
      <w:r w:rsidR="00CF19F0">
        <w:t xml:space="preserve"> to the Contractor </w:t>
      </w:r>
      <w:r w:rsidR="00CF19F0" w:rsidRPr="00B8769A">
        <w:t>and that any unauthorised</w:t>
      </w:r>
      <w:r w:rsidR="00CF19F0">
        <w:t xml:space="preserve"> use or</w:t>
      </w:r>
      <w:r w:rsidR="00CF19F0" w:rsidRPr="00B8769A">
        <w:t xml:space="preserve"> disclosure of the Confidential Information may cause loss or damage to the </w:t>
      </w:r>
      <w:r w:rsidR="00CF19F0">
        <w:t>Contractor; and</w:t>
      </w:r>
    </w:p>
    <w:p w14:paraId="1944F3B9" w14:textId="45DCB9FF" w:rsidR="00C804A1" w:rsidRPr="00F94C5E" w:rsidRDefault="00CF19F0" w:rsidP="002F4EC9">
      <w:pPr>
        <w:pStyle w:val="DefenceHeading4"/>
      </w:pPr>
      <w:r>
        <w:t>part of the Confidential Information</w:t>
      </w:r>
      <w:r w:rsidR="00963442">
        <w:t xml:space="preserve"> may be </w:t>
      </w:r>
      <w:r w:rsidR="00963442" w:rsidRPr="00BB4CE7">
        <w:t>Sensitive and Classified Information</w:t>
      </w:r>
      <w:r w:rsidR="00C804A1" w:rsidRPr="00F94C5E">
        <w:t xml:space="preserve">. </w:t>
      </w:r>
    </w:p>
    <w:p w14:paraId="057FD3D7" w14:textId="3EE90FD2" w:rsidR="00963442" w:rsidRDefault="00963442" w:rsidP="00963442">
      <w:pPr>
        <w:pStyle w:val="DefenceHeading3"/>
      </w:pPr>
      <w:bookmarkStart w:id="1932" w:name="_BPDC_LN_INS_2876"/>
      <w:bookmarkStart w:id="1933" w:name="_BPDC_PR_INS_2877"/>
      <w:bookmarkEnd w:id="1932"/>
      <w:bookmarkEnd w:id="1933"/>
      <w:r>
        <w:t xml:space="preserve">Except as expressly provided in this clause </w:t>
      </w:r>
      <w:r>
        <w:fldChar w:fldCharType="begin"/>
      </w:r>
      <w:r>
        <w:instrText xml:space="preserve"> REF _Ref164693487 \r \h </w:instrText>
      </w:r>
      <w:r>
        <w:fldChar w:fldCharType="separate"/>
      </w:r>
      <w:r w:rsidR="00755617">
        <w:t>18.2</w:t>
      </w:r>
      <w:r>
        <w:fldChar w:fldCharType="end"/>
      </w:r>
      <w:r>
        <w:t>, t</w:t>
      </w:r>
      <w:r w:rsidR="00C804A1" w:rsidRPr="00C912CD">
        <w:t xml:space="preserve">he </w:t>
      </w:r>
      <w:r w:rsidR="00025FDA" w:rsidRPr="001D4FAF">
        <w:t>Consultant</w:t>
      </w:r>
      <w:r w:rsidR="00C804A1" w:rsidRPr="00C912CD">
        <w:t xml:space="preserve"> </w:t>
      </w:r>
      <w:r>
        <w:t>must:</w:t>
      </w:r>
    </w:p>
    <w:p w14:paraId="0653E095" w14:textId="0A26A49B" w:rsidR="00963442" w:rsidRPr="00444D6C" w:rsidRDefault="00963442" w:rsidP="002F4EC9">
      <w:pPr>
        <w:pStyle w:val="DefenceHeading4"/>
        <w:rPr>
          <w:rFonts w:eastAsia="MS Mincho"/>
        </w:rPr>
      </w:pPr>
      <w:bookmarkStart w:id="1934" w:name="_Ref227557287"/>
      <w:r w:rsidRPr="00150559">
        <w:rPr>
          <w:rFonts w:eastAsia="MS Mincho"/>
        </w:rPr>
        <w:t>hold the Confidential Information</w:t>
      </w:r>
      <w:r>
        <w:rPr>
          <w:bCs/>
          <w:iCs/>
        </w:rPr>
        <w:t xml:space="preserve"> </w:t>
      </w:r>
      <w:r w:rsidRPr="005F0D6D">
        <w:rPr>
          <w:rFonts w:eastAsia="MS Mincho"/>
        </w:rPr>
        <w:t xml:space="preserve">in strict confidence and must not disclose, use or deal </w:t>
      </w:r>
      <w:r w:rsidRPr="00444D6C">
        <w:rPr>
          <w:rFonts w:eastAsia="MS Mincho"/>
        </w:rPr>
        <w:t>with it or otherwise make it available to any person;</w:t>
      </w:r>
      <w:bookmarkEnd w:id="1934"/>
      <w:r w:rsidRPr="00444D6C">
        <w:rPr>
          <w:rFonts w:eastAsia="MS Mincho"/>
        </w:rPr>
        <w:t xml:space="preserve"> and</w:t>
      </w:r>
    </w:p>
    <w:p w14:paraId="4414F1F8" w14:textId="368B0948" w:rsidR="00963442" w:rsidRPr="002F4EC9" w:rsidRDefault="00963442" w:rsidP="00963442">
      <w:pPr>
        <w:pStyle w:val="DefenceHeading4"/>
      </w:pPr>
      <w:r w:rsidRPr="00444D6C">
        <w:rPr>
          <w:rFonts w:eastAsia="MS Mincho"/>
        </w:rPr>
        <w:t>ensure all Confidential Information is strictly kept secure and protected from all unauthorised access and use.</w:t>
      </w:r>
    </w:p>
    <w:p w14:paraId="013333E9" w14:textId="4A565015" w:rsidR="006053FA" w:rsidRPr="00444D6C" w:rsidRDefault="006053FA" w:rsidP="006053FA">
      <w:pPr>
        <w:pStyle w:val="DefenceHeading3"/>
        <w:numPr>
          <w:ilvl w:val="2"/>
          <w:numId w:val="47"/>
        </w:numPr>
        <w:rPr>
          <w:rFonts w:eastAsia="MS Mincho"/>
        </w:rPr>
      </w:pPr>
      <w:r>
        <w:t xml:space="preserve">The Consultant </w:t>
      </w:r>
      <w:r w:rsidRPr="00444D6C">
        <w:rPr>
          <w:rFonts w:eastAsia="MS Mincho"/>
        </w:rPr>
        <w:t xml:space="preserve">may disclose Confidential Information where such disclosure is required by law provided that the </w:t>
      </w:r>
      <w:r>
        <w:rPr>
          <w:rFonts w:eastAsia="MS Mincho"/>
        </w:rPr>
        <w:t>Consultant</w:t>
      </w:r>
      <w:r w:rsidRPr="00444D6C">
        <w:rPr>
          <w:rFonts w:eastAsia="MS Mincho"/>
        </w:rPr>
        <w:t>:</w:t>
      </w:r>
    </w:p>
    <w:p w14:paraId="59F957C4" w14:textId="77777777" w:rsidR="006053FA" w:rsidRDefault="006053FA" w:rsidP="006053FA">
      <w:pPr>
        <w:pStyle w:val="DefenceHeading4"/>
        <w:numPr>
          <w:ilvl w:val="3"/>
          <w:numId w:val="281"/>
        </w:numPr>
        <w:rPr>
          <w:rFonts w:eastAsia="MS Mincho"/>
        </w:rPr>
      </w:pPr>
      <w:r w:rsidRPr="006053FA">
        <w:rPr>
          <w:rFonts w:eastAsia="MS Mincho"/>
        </w:rPr>
        <w:t>only discloses such of the Confidential Information as is strictly required by law to be disclosed, including by taking all reasonable steps in consultation with the recipient (whether by agreed redaction or otherwise) to limit the Confidential Information which is disclosed;</w:t>
      </w:r>
    </w:p>
    <w:p w14:paraId="21DA770D" w14:textId="5072574A" w:rsidR="006053FA" w:rsidRPr="00444D6C" w:rsidRDefault="006053FA" w:rsidP="002F4EC9">
      <w:pPr>
        <w:pStyle w:val="DefenceHeading4"/>
        <w:numPr>
          <w:ilvl w:val="3"/>
          <w:numId w:val="281"/>
        </w:numPr>
        <w:rPr>
          <w:rFonts w:eastAsia="MS Mincho"/>
        </w:rPr>
      </w:pPr>
      <w:r w:rsidRPr="006053FA">
        <w:rPr>
          <w:rFonts w:eastAsia="MS Mincho"/>
        </w:rPr>
        <w:t>where legally permitted to do so, immediately notifies the</w:t>
      </w:r>
      <w:r>
        <w:rPr>
          <w:rFonts w:eastAsia="MS Mincho"/>
        </w:rPr>
        <w:t xml:space="preserve"> </w:t>
      </w:r>
      <w:r w:rsidRPr="006053FA">
        <w:rPr>
          <w:rFonts w:eastAsia="MS Mincho"/>
        </w:rPr>
        <w:t>Contract</w:t>
      </w:r>
      <w:r>
        <w:rPr>
          <w:rFonts w:eastAsia="MS Mincho"/>
        </w:rPr>
        <w:t>or's Representative</w:t>
      </w:r>
      <w:r w:rsidRPr="006053FA">
        <w:rPr>
          <w:rFonts w:eastAsia="MS Mincho"/>
        </w:rPr>
        <w:t xml:space="preserve"> and</w:t>
      </w:r>
      <w:r>
        <w:rPr>
          <w:rFonts w:eastAsia="MS Mincho"/>
        </w:rPr>
        <w:t xml:space="preserve"> </w:t>
      </w:r>
      <w:r w:rsidRPr="006053FA">
        <w:rPr>
          <w:rFonts w:eastAsia="MS Mincho"/>
        </w:rPr>
        <w:t xml:space="preserve">the </w:t>
      </w:r>
      <w:r>
        <w:rPr>
          <w:rFonts w:eastAsia="MS Mincho"/>
        </w:rPr>
        <w:t>Contractor</w:t>
      </w:r>
      <w:r w:rsidRPr="006053FA">
        <w:rPr>
          <w:rFonts w:eastAsia="MS Mincho"/>
        </w:rPr>
        <w:t xml:space="preserve"> in writing of</w:t>
      </w:r>
      <w:r>
        <w:rPr>
          <w:rFonts w:eastAsia="MS Mincho"/>
        </w:rPr>
        <w:t xml:space="preserve"> </w:t>
      </w:r>
      <w:r w:rsidRPr="00444D6C">
        <w:rPr>
          <w:rFonts w:eastAsia="MS Mincho"/>
        </w:rPr>
        <w:t xml:space="preserve">such requirement and provides such details as would enable the </w:t>
      </w:r>
      <w:r>
        <w:rPr>
          <w:rFonts w:eastAsia="MS Mincho"/>
        </w:rPr>
        <w:t>Contractor</w:t>
      </w:r>
      <w:r w:rsidRPr="00444D6C">
        <w:rPr>
          <w:rFonts w:eastAsia="MS Mincho"/>
        </w:rPr>
        <w:t xml:space="preserve"> to independently seek to protect the confidentiality of the Confidential Information; and </w:t>
      </w:r>
    </w:p>
    <w:p w14:paraId="6C76C49B" w14:textId="7F684688" w:rsidR="006053FA" w:rsidRDefault="006053FA" w:rsidP="006053FA">
      <w:pPr>
        <w:pStyle w:val="DefenceHeading4"/>
        <w:numPr>
          <w:ilvl w:val="3"/>
          <w:numId w:val="47"/>
        </w:numPr>
        <w:rPr>
          <w:rFonts w:eastAsia="MS Mincho"/>
        </w:rPr>
      </w:pPr>
      <w:r w:rsidRPr="00444D6C">
        <w:rPr>
          <w:rFonts w:eastAsia="MS Mincho"/>
        </w:rPr>
        <w:t xml:space="preserve">ensures that any recipient is made aware of the confidential status of the Confidential Information and takes all reasonable steps to </w:t>
      </w:r>
      <w:r w:rsidRPr="00316450">
        <w:rPr>
          <w:rFonts w:eastAsia="MS Mincho"/>
        </w:rPr>
        <w:t>obtain</w:t>
      </w:r>
      <w:r w:rsidRPr="00444D6C">
        <w:rPr>
          <w:rFonts w:eastAsia="MS Mincho"/>
        </w:rPr>
        <w:t xml:space="preserve"> confidentiality undertakings from the recipient.</w:t>
      </w:r>
    </w:p>
    <w:p w14:paraId="41E86F8E" w14:textId="32538C96" w:rsidR="006053FA" w:rsidRDefault="006053FA" w:rsidP="006053FA">
      <w:pPr>
        <w:pStyle w:val="DefenceHeading3"/>
        <w:numPr>
          <w:ilvl w:val="2"/>
          <w:numId w:val="47"/>
        </w:numPr>
        <w:rPr>
          <w:rFonts w:eastAsia="MS Mincho"/>
        </w:rPr>
      </w:pPr>
      <w:bookmarkStart w:id="1935" w:name="_Ref161046820"/>
      <w:r>
        <w:rPr>
          <w:rFonts w:eastAsia="MS Mincho"/>
        </w:rPr>
        <w:t xml:space="preserve">Subject to paragraph </w:t>
      </w:r>
      <w:r>
        <w:rPr>
          <w:rFonts w:eastAsia="MS Mincho"/>
        </w:rPr>
        <w:fldChar w:fldCharType="begin"/>
      </w:r>
      <w:r>
        <w:rPr>
          <w:rFonts w:eastAsia="MS Mincho"/>
        </w:rPr>
        <w:instrText xml:space="preserve"> REF _Ref141867369 \r \h </w:instrText>
      </w:r>
      <w:r>
        <w:rPr>
          <w:rFonts w:eastAsia="MS Mincho"/>
        </w:rPr>
      </w:r>
      <w:r>
        <w:rPr>
          <w:rFonts w:eastAsia="MS Mincho"/>
        </w:rPr>
        <w:fldChar w:fldCharType="separate"/>
      </w:r>
      <w:r w:rsidR="00755617">
        <w:rPr>
          <w:rFonts w:eastAsia="MS Mincho"/>
        </w:rPr>
        <w:t>(e)(ii)B</w:t>
      </w:r>
      <w:r>
        <w:rPr>
          <w:rFonts w:eastAsia="MS Mincho"/>
        </w:rPr>
        <w:fldChar w:fldCharType="end"/>
      </w:r>
      <w:r>
        <w:rPr>
          <w:rFonts w:eastAsia="MS Mincho"/>
        </w:rPr>
        <w:t>, t</w:t>
      </w:r>
      <w:r w:rsidRPr="00833149">
        <w:rPr>
          <w:rFonts w:eastAsia="MS Mincho"/>
        </w:rPr>
        <w:t xml:space="preserve">he </w:t>
      </w:r>
      <w:r>
        <w:rPr>
          <w:rFonts w:eastAsia="MS Mincho"/>
        </w:rPr>
        <w:t>Consultant</w:t>
      </w:r>
      <w:r w:rsidRPr="00833149">
        <w:rPr>
          <w:rFonts w:eastAsia="MS Mincho"/>
        </w:rPr>
        <w:t xml:space="preserve"> may disclose Confidential Information to</w:t>
      </w:r>
      <w:r>
        <w:rPr>
          <w:rFonts w:eastAsia="MS Mincho"/>
        </w:rPr>
        <w:t>:</w:t>
      </w:r>
      <w:bookmarkEnd w:id="1935"/>
      <w:r w:rsidRPr="00833149">
        <w:rPr>
          <w:rFonts w:eastAsia="MS Mincho"/>
        </w:rPr>
        <w:t xml:space="preserve"> </w:t>
      </w:r>
    </w:p>
    <w:p w14:paraId="0D0C6E5C" w14:textId="4A92CCEC" w:rsidR="006053FA" w:rsidRPr="00D57D33" w:rsidRDefault="006053FA" w:rsidP="006053FA">
      <w:pPr>
        <w:pStyle w:val="DefenceHeading4"/>
        <w:numPr>
          <w:ilvl w:val="3"/>
          <w:numId w:val="47"/>
        </w:numPr>
        <w:rPr>
          <w:rFonts w:eastAsia="MS Mincho"/>
        </w:rPr>
      </w:pPr>
      <w:bookmarkStart w:id="1936" w:name="_Ref164694976"/>
      <w:r w:rsidRPr="00D57D33">
        <w:rPr>
          <w:rFonts w:eastAsia="MS Mincho"/>
        </w:rPr>
        <w:t>an employee, officer, agent, legal adviser</w:t>
      </w:r>
      <w:r w:rsidR="00794B2C">
        <w:rPr>
          <w:rFonts w:eastAsia="MS Mincho"/>
        </w:rPr>
        <w:t xml:space="preserve"> or</w:t>
      </w:r>
      <w:r w:rsidRPr="00D57D33">
        <w:rPr>
          <w:rFonts w:eastAsia="MS Mincho"/>
        </w:rPr>
        <w:t xml:space="preserve"> insurer of the </w:t>
      </w:r>
      <w:r>
        <w:rPr>
          <w:rFonts w:eastAsia="MS Mincho"/>
        </w:rPr>
        <w:t>Consultant</w:t>
      </w:r>
      <w:r w:rsidRPr="00D57D33">
        <w:rPr>
          <w:rFonts w:eastAsia="MS Mincho"/>
        </w:rPr>
        <w:t xml:space="preserve"> who needs to know the Confidential Information to enable the </w:t>
      </w:r>
      <w:r>
        <w:rPr>
          <w:rFonts w:eastAsia="MS Mincho"/>
        </w:rPr>
        <w:t>Consultant</w:t>
      </w:r>
      <w:r w:rsidRPr="00D57D33">
        <w:rPr>
          <w:rFonts w:eastAsia="MS Mincho"/>
        </w:rPr>
        <w:t xml:space="preserve"> to perform its obligations under the </w:t>
      </w:r>
      <w:r>
        <w:rPr>
          <w:rFonts w:eastAsia="MS Mincho"/>
        </w:rPr>
        <w:t>Subc</w:t>
      </w:r>
      <w:r w:rsidRPr="00D57D33">
        <w:rPr>
          <w:rFonts w:eastAsia="MS Mincho"/>
        </w:rPr>
        <w:t>ontract; and</w:t>
      </w:r>
      <w:bookmarkEnd w:id="1936"/>
      <w:r w:rsidRPr="00D57D33">
        <w:rPr>
          <w:rFonts w:eastAsia="MS Mincho"/>
        </w:rPr>
        <w:t xml:space="preserve"> </w:t>
      </w:r>
    </w:p>
    <w:p w14:paraId="30F275BF" w14:textId="13239FE3" w:rsidR="006053FA" w:rsidRPr="00D57D33" w:rsidRDefault="006053FA" w:rsidP="006053FA">
      <w:pPr>
        <w:pStyle w:val="DefenceHeading4"/>
        <w:numPr>
          <w:ilvl w:val="3"/>
          <w:numId w:val="47"/>
        </w:numPr>
        <w:rPr>
          <w:rFonts w:eastAsia="MS Mincho"/>
        </w:rPr>
      </w:pPr>
      <w:r w:rsidRPr="00D57D33">
        <w:t xml:space="preserve">such other persons, provided the </w:t>
      </w:r>
      <w:r>
        <w:t>Consultant</w:t>
      </w:r>
      <w:r w:rsidRPr="00D57D33">
        <w:t xml:space="preserve"> has obtained the prior written approval of the Contract</w:t>
      </w:r>
      <w:r>
        <w:t>or's Representative</w:t>
      </w:r>
      <w:r w:rsidRPr="00D57D33">
        <w:t xml:space="preserve"> (including on such conditions as the Contract</w:t>
      </w:r>
      <w:r>
        <w:t>or's Representative</w:t>
      </w:r>
      <w:r w:rsidRPr="00D57D33">
        <w:t xml:space="preserve"> may impose in its absolute discretion),</w:t>
      </w:r>
    </w:p>
    <w:p w14:paraId="47F543DC" w14:textId="5A8FE7BB" w:rsidR="006053FA" w:rsidRDefault="006053FA" w:rsidP="002F4EC9">
      <w:pPr>
        <w:pStyle w:val="DefenceHeading3"/>
        <w:numPr>
          <w:ilvl w:val="0"/>
          <w:numId w:val="0"/>
        </w:numPr>
        <w:ind w:left="964"/>
        <w:rPr>
          <w:rFonts w:eastAsia="MS Mincho"/>
        </w:rPr>
      </w:pPr>
      <w:r>
        <w:rPr>
          <w:rFonts w:eastAsia="MS Mincho"/>
        </w:rPr>
        <w:t>provided that the Consultant must ensure that</w:t>
      </w:r>
      <w:r w:rsidR="00794B2C">
        <w:rPr>
          <w:rFonts w:eastAsia="MS Mincho"/>
        </w:rPr>
        <w:t xml:space="preserve"> </w:t>
      </w:r>
      <w:r w:rsidRPr="00281765">
        <w:rPr>
          <w:rFonts w:eastAsia="MS Mincho"/>
        </w:rPr>
        <w:t xml:space="preserve">all such persons </w:t>
      </w:r>
      <w:r>
        <w:rPr>
          <w:rFonts w:eastAsia="MS Mincho"/>
        </w:rPr>
        <w:t xml:space="preserve">strictly comply with </w:t>
      </w:r>
      <w:r w:rsidRPr="00281765">
        <w:rPr>
          <w:rFonts w:eastAsia="MS Mincho"/>
        </w:rPr>
        <w:t xml:space="preserve">equivalent obligations as </w:t>
      </w:r>
      <w:r>
        <w:rPr>
          <w:rFonts w:eastAsia="MS Mincho"/>
        </w:rPr>
        <w:t xml:space="preserve">are </w:t>
      </w:r>
      <w:r w:rsidRPr="00281765">
        <w:rPr>
          <w:rFonts w:eastAsia="MS Mincho"/>
        </w:rPr>
        <w:t xml:space="preserve">imposed </w:t>
      </w:r>
      <w:r>
        <w:rPr>
          <w:rFonts w:eastAsia="MS Mincho"/>
        </w:rPr>
        <w:t xml:space="preserve">on the Consultant </w:t>
      </w:r>
      <w:r w:rsidRPr="00281765">
        <w:rPr>
          <w:rFonts w:eastAsia="MS Mincho"/>
        </w:rPr>
        <w:t xml:space="preserve">by this clause </w:t>
      </w:r>
      <w:r w:rsidRPr="00281765">
        <w:rPr>
          <w:rFonts w:eastAsia="MS Mincho"/>
        </w:rPr>
        <w:fldChar w:fldCharType="begin"/>
      </w:r>
      <w:r w:rsidRPr="00281765">
        <w:rPr>
          <w:rFonts w:eastAsia="MS Mincho"/>
        </w:rPr>
        <w:instrText xml:space="preserve"> REF _Ref445715532 \w \h </w:instrText>
      </w:r>
      <w:r>
        <w:rPr>
          <w:rFonts w:eastAsia="MS Mincho"/>
        </w:rPr>
        <w:instrText xml:space="preserve"> \* MERGEFORMAT </w:instrText>
      </w:r>
      <w:r w:rsidRPr="00281765">
        <w:rPr>
          <w:rFonts w:eastAsia="MS Mincho"/>
        </w:rPr>
      </w:r>
      <w:r w:rsidRPr="00281765">
        <w:rPr>
          <w:rFonts w:eastAsia="MS Mincho"/>
        </w:rPr>
        <w:fldChar w:fldCharType="separate"/>
      </w:r>
      <w:r w:rsidR="00755617">
        <w:rPr>
          <w:rFonts w:eastAsia="MS Mincho"/>
        </w:rPr>
        <w:t>18</w:t>
      </w:r>
      <w:r w:rsidRPr="00281765">
        <w:rPr>
          <w:rFonts w:eastAsia="MS Mincho"/>
        </w:rPr>
        <w:fldChar w:fldCharType="end"/>
      </w:r>
      <w:r w:rsidRPr="00281765">
        <w:rPr>
          <w:rFonts w:eastAsia="MS Mincho"/>
        </w:rPr>
        <w:t xml:space="preserve"> in respect of </w:t>
      </w:r>
      <w:r w:rsidR="008532E5">
        <w:rPr>
          <w:rFonts w:eastAsia="MS Mincho"/>
        </w:rPr>
        <w:t>all</w:t>
      </w:r>
      <w:r w:rsidRPr="00281765">
        <w:rPr>
          <w:rFonts w:eastAsia="MS Mincho"/>
        </w:rPr>
        <w:t xml:space="preserve"> Confidential Information disclosed to them</w:t>
      </w:r>
      <w:r w:rsidR="00794B2C">
        <w:rPr>
          <w:rFonts w:eastAsia="MS Mincho"/>
        </w:rPr>
        <w:t>.</w:t>
      </w:r>
    </w:p>
    <w:p w14:paraId="41BE6D4B" w14:textId="79CC4F29" w:rsidR="006053FA" w:rsidRPr="002F4EC9" w:rsidRDefault="006053FA" w:rsidP="002F4EC9">
      <w:pPr>
        <w:pStyle w:val="DefenceHeading3"/>
        <w:numPr>
          <w:ilvl w:val="2"/>
          <w:numId w:val="47"/>
        </w:numPr>
        <w:rPr>
          <w:rFonts w:eastAsia="MS Mincho"/>
        </w:rPr>
      </w:pPr>
      <w:bookmarkStart w:id="1937" w:name="_Ref141867324"/>
      <w:r w:rsidRPr="002F4EC9">
        <w:rPr>
          <w:rFonts w:eastAsia="MS Mincho"/>
        </w:rPr>
        <w:lastRenderedPageBreak/>
        <w:t xml:space="preserve">The </w:t>
      </w:r>
      <w:r>
        <w:rPr>
          <w:rFonts w:eastAsia="MS Mincho"/>
        </w:rPr>
        <w:t>Consultant</w:t>
      </w:r>
      <w:r w:rsidRPr="002F4EC9">
        <w:rPr>
          <w:rFonts w:eastAsia="MS Mincho"/>
        </w:rPr>
        <w:t xml:space="preserve"> must:</w:t>
      </w:r>
      <w:bookmarkEnd w:id="1937"/>
    </w:p>
    <w:p w14:paraId="4173B328" w14:textId="77777777" w:rsidR="006053FA" w:rsidRDefault="006053FA" w:rsidP="002F4EC9">
      <w:pPr>
        <w:pStyle w:val="DefenceHeading4"/>
        <w:numPr>
          <w:ilvl w:val="3"/>
          <w:numId w:val="284"/>
        </w:numPr>
      </w:pPr>
      <w:bookmarkStart w:id="1938" w:name="_Ref141883590"/>
      <w:bookmarkStart w:id="1939" w:name="_Ref141867353"/>
      <w:r>
        <w:t>strictly comply with all:</w:t>
      </w:r>
      <w:bookmarkEnd w:id="1938"/>
      <w:r>
        <w:t xml:space="preserve"> </w:t>
      </w:r>
    </w:p>
    <w:p w14:paraId="0EACE85D" w14:textId="77777777" w:rsidR="006053FA" w:rsidRDefault="006053FA" w:rsidP="006053FA">
      <w:pPr>
        <w:pStyle w:val="DefenceHeading5"/>
      </w:pPr>
      <w:r>
        <w:t xml:space="preserve">Information Security Requirements, including as set out in Control 10 of the DSPF; and </w:t>
      </w:r>
    </w:p>
    <w:p w14:paraId="1A5B01AB" w14:textId="77777777" w:rsidR="006053FA" w:rsidRDefault="006053FA" w:rsidP="006053FA">
      <w:pPr>
        <w:pStyle w:val="DefenceHeading5"/>
      </w:pPr>
      <w:bookmarkStart w:id="1940" w:name="_Ref141979139"/>
      <w:r>
        <w:t xml:space="preserve">additional information security or confidentiality requirements notified by the </w:t>
      </w:r>
      <w:r w:rsidRPr="00E2361C">
        <w:t>Contract</w:t>
      </w:r>
      <w:r>
        <w:t xml:space="preserve">or's Representative or the Contractor, including in respect of any Security or Confidentiality Incident; </w:t>
      </w:r>
      <w:bookmarkEnd w:id="1939"/>
      <w:r>
        <w:t>and</w:t>
      </w:r>
      <w:bookmarkEnd w:id="1940"/>
    </w:p>
    <w:p w14:paraId="305BB458" w14:textId="49519157" w:rsidR="006053FA" w:rsidRDefault="006053FA" w:rsidP="006053FA">
      <w:pPr>
        <w:pStyle w:val="DefenceHeading4"/>
      </w:pPr>
      <w:bookmarkStart w:id="1941" w:name="_Ref135226831"/>
      <w:r>
        <w:t xml:space="preserve">without limiting paragraph </w:t>
      </w:r>
      <w:r>
        <w:fldChar w:fldCharType="begin"/>
      </w:r>
      <w:r>
        <w:instrText xml:space="preserve"> REF _Ref161046820 \r \h </w:instrText>
      </w:r>
      <w:r>
        <w:fldChar w:fldCharType="separate"/>
      </w:r>
      <w:r w:rsidR="00755617">
        <w:t>(d)</w:t>
      </w:r>
      <w:r>
        <w:fldChar w:fldCharType="end"/>
      </w:r>
      <w:r>
        <w:t xml:space="preserve"> or subparagraph </w:t>
      </w:r>
      <w:r>
        <w:fldChar w:fldCharType="begin"/>
      </w:r>
      <w:r>
        <w:instrText xml:space="preserve"> REF _Ref164694976 \n \h </w:instrText>
      </w:r>
      <w:r>
        <w:fldChar w:fldCharType="separate"/>
      </w:r>
      <w:r w:rsidR="00755617">
        <w:t>(i)</w:t>
      </w:r>
      <w:r>
        <w:fldChar w:fldCharType="end"/>
      </w:r>
      <w:r>
        <w:t xml:space="preserve">, ensure: </w:t>
      </w:r>
    </w:p>
    <w:p w14:paraId="492268CA" w14:textId="0B7E85A7" w:rsidR="006053FA" w:rsidRDefault="006053FA" w:rsidP="006053FA">
      <w:pPr>
        <w:pStyle w:val="DefenceHeading5"/>
      </w:pPr>
      <w:bookmarkStart w:id="1942" w:name="_Ref148697641"/>
      <w:r>
        <w:t xml:space="preserve">that </w:t>
      </w:r>
      <w:r w:rsidRPr="001A6C4C">
        <w:rPr>
          <w:szCs w:val="20"/>
        </w:rPr>
        <w:t xml:space="preserve">persons </w:t>
      </w:r>
      <w:r w:rsidRPr="00475344">
        <w:t xml:space="preserve">performing the roles </w:t>
      </w:r>
      <w:r w:rsidRPr="001A6C4C">
        <w:rPr>
          <w:szCs w:val="20"/>
        </w:rPr>
        <w:t xml:space="preserve">specified in the </w:t>
      </w:r>
      <w:r>
        <w:rPr>
          <w:szCs w:val="20"/>
        </w:rPr>
        <w:t>Subc</w:t>
      </w:r>
      <w:r w:rsidRPr="001A6C4C">
        <w:rPr>
          <w:szCs w:val="20"/>
        </w:rPr>
        <w:t>ontract Particulars</w:t>
      </w:r>
      <w:r>
        <w:t xml:space="preserve"> hold and maintain a security clearance at or above the level specified in the Subcontract Particulars;</w:t>
      </w:r>
      <w:bookmarkEnd w:id="1941"/>
      <w:bookmarkEnd w:id="1942"/>
      <w:r>
        <w:t xml:space="preserve"> </w:t>
      </w:r>
      <w:r w:rsidR="00794B2C">
        <w:t>and</w:t>
      </w:r>
    </w:p>
    <w:p w14:paraId="48F1E0BA" w14:textId="15CD2077" w:rsidR="006053FA" w:rsidRDefault="006053FA" w:rsidP="00794B2C">
      <w:pPr>
        <w:pStyle w:val="DefenceHeading5"/>
      </w:pPr>
      <w:bookmarkStart w:id="1943" w:name="_Ref141867369"/>
      <w:bookmarkStart w:id="1944" w:name="_Ref156289125"/>
      <w:r>
        <w:t xml:space="preserve">that no Sensitive and Classified Information is </w:t>
      </w:r>
      <w:r w:rsidRPr="000629B5">
        <w:t>released to any third party, without the prior written approval of the originator through the Contract</w:t>
      </w:r>
      <w:r>
        <w:t>or's</w:t>
      </w:r>
      <w:r w:rsidRPr="000629B5">
        <w:t xml:space="preserve"> </w:t>
      </w:r>
      <w:r>
        <w:t xml:space="preserve">Representative </w:t>
      </w:r>
      <w:r w:rsidRPr="00E10C17">
        <w:rPr>
          <w:szCs w:val="20"/>
        </w:rPr>
        <w:t xml:space="preserve">(including on such conditions as the </w:t>
      </w:r>
      <w:r>
        <w:rPr>
          <w:szCs w:val="20"/>
        </w:rPr>
        <w:t xml:space="preserve">Contractor's Representative </w:t>
      </w:r>
      <w:r w:rsidRPr="00E10C17">
        <w:rPr>
          <w:szCs w:val="20"/>
        </w:rPr>
        <w:t>may impose in its absolute discretion)</w:t>
      </w:r>
      <w:bookmarkEnd w:id="1943"/>
      <w:bookmarkEnd w:id="1944"/>
      <w:r>
        <w:t>.</w:t>
      </w:r>
    </w:p>
    <w:p w14:paraId="0A645794" w14:textId="0B18C405" w:rsidR="009922AB" w:rsidRPr="00444D6C" w:rsidRDefault="009922AB" w:rsidP="002F4EC9">
      <w:pPr>
        <w:pStyle w:val="DefenceHeading3"/>
      </w:pPr>
      <w:bookmarkStart w:id="1945" w:name="_Ref141884861"/>
      <w:r w:rsidRPr="00444D6C">
        <w:t xml:space="preserve">Without limiting the </w:t>
      </w:r>
      <w:r>
        <w:t>Consultant's</w:t>
      </w:r>
      <w:r w:rsidRPr="00444D6C">
        <w:t xml:space="preserve"> strict obligations under paragraph </w:t>
      </w:r>
      <w:r w:rsidR="008532E5">
        <w:fldChar w:fldCharType="begin"/>
      </w:r>
      <w:r w:rsidR="008532E5">
        <w:instrText xml:space="preserve"> REF _Ref141867324 \r \h </w:instrText>
      </w:r>
      <w:r w:rsidR="008532E5">
        <w:fldChar w:fldCharType="separate"/>
      </w:r>
      <w:r w:rsidR="00755617">
        <w:t>(e)</w:t>
      </w:r>
      <w:r w:rsidR="008532E5">
        <w:fldChar w:fldCharType="end"/>
      </w:r>
      <w:r w:rsidR="008532E5">
        <w:fldChar w:fldCharType="begin"/>
      </w:r>
      <w:r w:rsidR="008532E5">
        <w:instrText xml:space="preserve"> REF _Ref141883590 \n \h </w:instrText>
      </w:r>
      <w:r w:rsidR="008532E5">
        <w:fldChar w:fldCharType="separate"/>
      </w:r>
      <w:r w:rsidR="00755617">
        <w:t>(i)</w:t>
      </w:r>
      <w:r w:rsidR="008532E5">
        <w:fldChar w:fldCharType="end"/>
      </w:r>
      <w:r w:rsidRPr="00444D6C">
        <w:t xml:space="preserve">, the security classification of the information and assets accessible to the </w:t>
      </w:r>
      <w:r>
        <w:t>Consultant</w:t>
      </w:r>
      <w:r w:rsidRPr="00444D6C">
        <w:t xml:space="preserve"> in connection with the </w:t>
      </w:r>
      <w:r>
        <w:t>Subc</w:t>
      </w:r>
      <w:r w:rsidRPr="00444D6C">
        <w:t xml:space="preserve">ontract is anticipated to be at or below the level specified in the </w:t>
      </w:r>
      <w:r>
        <w:t>Subc</w:t>
      </w:r>
      <w:r w:rsidRPr="00444D6C">
        <w:t xml:space="preserve">ontract Particulars, provided that if the </w:t>
      </w:r>
      <w:r>
        <w:t>Consultant</w:t>
      </w:r>
      <w:r w:rsidRPr="00444D6C">
        <w:t xml:space="preserve"> is required to access information and assets above the specified level, this will be deemed to be a change in Statutory Requirements for the purposes of clause</w:t>
      </w:r>
      <w:r>
        <w:t xml:space="preserve"> </w:t>
      </w:r>
      <w:r>
        <w:fldChar w:fldCharType="begin"/>
      </w:r>
      <w:r>
        <w:instrText xml:space="preserve"> REF _Ref126561829 \n \h </w:instrText>
      </w:r>
      <w:r>
        <w:fldChar w:fldCharType="separate"/>
      </w:r>
      <w:r w:rsidR="00755617">
        <w:t>2.11</w:t>
      </w:r>
      <w:r>
        <w:fldChar w:fldCharType="end"/>
      </w:r>
      <w:r w:rsidRPr="00444D6C">
        <w:t xml:space="preserve">. </w:t>
      </w:r>
      <w:bookmarkEnd w:id="1945"/>
    </w:p>
    <w:p w14:paraId="19D4136A" w14:textId="405CAE9E" w:rsidR="009922AB" w:rsidRPr="00444D6C" w:rsidRDefault="009922AB" w:rsidP="009922AB">
      <w:pPr>
        <w:pStyle w:val="DefenceHeading3"/>
      </w:pPr>
      <w:r w:rsidRPr="00444D6C">
        <w:t xml:space="preserve">Within such period as the </w:t>
      </w:r>
      <w:r>
        <w:rPr>
          <w:szCs w:val="20"/>
        </w:rPr>
        <w:t xml:space="preserve">Contractor's Representative </w:t>
      </w:r>
      <w:r w:rsidRPr="00444D6C">
        <w:t xml:space="preserve">or the </w:t>
      </w:r>
      <w:r>
        <w:t>Contractor</w:t>
      </w:r>
      <w:r w:rsidRPr="00444D6C">
        <w:t xml:space="preserve"> may direct, the </w:t>
      </w:r>
      <w:r>
        <w:t>Consultant</w:t>
      </w:r>
      <w:r w:rsidRPr="00444D6C">
        <w:t xml:space="preserve"> must, in accordance with the other terms of the direction, provide:</w:t>
      </w:r>
    </w:p>
    <w:p w14:paraId="77F9879F" w14:textId="2A12EFD5" w:rsidR="009922AB" w:rsidRPr="00444D6C" w:rsidRDefault="009922AB" w:rsidP="002F4EC9">
      <w:pPr>
        <w:pStyle w:val="DefenceHeading4"/>
      </w:pPr>
      <w:r w:rsidRPr="00444D6C">
        <w:t xml:space="preserve">evidence of the </w:t>
      </w:r>
      <w:r>
        <w:t>Consultant's</w:t>
      </w:r>
      <w:r w:rsidRPr="00444D6C">
        <w:t xml:space="preserve"> (including all persons who have been provided with or had access to Confidential Information) compliance with this clause </w:t>
      </w:r>
      <w:r w:rsidRPr="00444D6C">
        <w:fldChar w:fldCharType="begin"/>
      </w:r>
      <w:r w:rsidRPr="00444D6C">
        <w:instrText xml:space="preserve"> REF _Ref445715532 \r \h </w:instrText>
      </w:r>
      <w:r>
        <w:instrText xml:space="preserve"> \* MERGEFORMAT </w:instrText>
      </w:r>
      <w:r w:rsidRPr="00444D6C">
        <w:fldChar w:fldCharType="separate"/>
      </w:r>
      <w:r w:rsidR="00755617">
        <w:t>18</w:t>
      </w:r>
      <w:r w:rsidRPr="00444D6C">
        <w:fldChar w:fldCharType="end"/>
      </w:r>
      <w:r w:rsidRPr="00444D6C">
        <w:t>; and</w:t>
      </w:r>
    </w:p>
    <w:p w14:paraId="3AD4CEDB" w14:textId="71A887E1" w:rsidR="009922AB" w:rsidRPr="00444D6C" w:rsidRDefault="009922AB" w:rsidP="009922AB">
      <w:pPr>
        <w:pStyle w:val="DefenceHeading4"/>
      </w:pPr>
      <w:r w:rsidRPr="00444D6C">
        <w:t xml:space="preserve">a statutory declaration in a form and from an authorised officer satisfactory to the </w:t>
      </w:r>
      <w:r>
        <w:t>Contractor</w:t>
      </w:r>
      <w:r w:rsidRPr="00444D6C">
        <w:t xml:space="preserve"> (acting reasonably) in respect of the </w:t>
      </w:r>
      <w:r>
        <w:t>Consultant's</w:t>
      </w:r>
      <w:r w:rsidRPr="00444D6C">
        <w:t xml:space="preserve"> (including all persons who have been provided with or had access to Confidential Information) compliance with this clause </w:t>
      </w:r>
      <w:r w:rsidRPr="00444D6C">
        <w:fldChar w:fldCharType="begin"/>
      </w:r>
      <w:r w:rsidRPr="00444D6C">
        <w:instrText xml:space="preserve"> REF _Ref445715532 \r \h </w:instrText>
      </w:r>
      <w:r>
        <w:instrText xml:space="preserve"> \* MERGEFORMAT </w:instrText>
      </w:r>
      <w:r w:rsidRPr="00444D6C">
        <w:fldChar w:fldCharType="separate"/>
      </w:r>
      <w:r w:rsidR="00755617">
        <w:t>18</w:t>
      </w:r>
      <w:r w:rsidRPr="00444D6C">
        <w:fldChar w:fldCharType="end"/>
      </w:r>
      <w:r w:rsidRPr="00444D6C">
        <w:t xml:space="preserve">.  </w:t>
      </w:r>
    </w:p>
    <w:p w14:paraId="03541EAA" w14:textId="619B9259" w:rsidR="00BD2D30" w:rsidRPr="00F94C5E" w:rsidRDefault="009922AB" w:rsidP="006053FA">
      <w:pPr>
        <w:pStyle w:val="DefenceHeading2"/>
      </w:pPr>
      <w:bookmarkStart w:id="1946" w:name="_BPDC_LN_INS_2874"/>
      <w:bookmarkStart w:id="1947" w:name="_BPDC_PR_INS_2875"/>
      <w:bookmarkStart w:id="1948" w:name="_Toc209542572"/>
      <w:bookmarkStart w:id="1949" w:name="_Toc453083167"/>
      <w:bookmarkStart w:id="1950" w:name="_Toc454792207"/>
      <w:bookmarkStart w:id="1951" w:name="_Toc456877542"/>
      <w:bookmarkEnd w:id="1946"/>
      <w:bookmarkEnd w:id="1947"/>
      <w:r>
        <w:t xml:space="preserve">Security or </w:t>
      </w:r>
      <w:r w:rsidR="00C804A1" w:rsidRPr="00F94C5E">
        <w:t>Confidential</w:t>
      </w:r>
      <w:r>
        <w:t>ity</w:t>
      </w:r>
      <w:r w:rsidR="00C804A1" w:rsidRPr="00F94C5E">
        <w:t xml:space="preserve"> </w:t>
      </w:r>
      <w:r>
        <w:t>Incidents</w:t>
      </w:r>
      <w:bookmarkEnd w:id="1948"/>
      <w:r w:rsidRPr="00F94C5E">
        <w:t xml:space="preserve"> </w:t>
      </w:r>
      <w:bookmarkEnd w:id="1949"/>
      <w:bookmarkEnd w:id="1950"/>
      <w:bookmarkEnd w:id="1951"/>
    </w:p>
    <w:p w14:paraId="61FDAF34" w14:textId="77777777" w:rsidR="009922AB" w:rsidRDefault="00C804A1" w:rsidP="002F4EC9">
      <w:pPr>
        <w:pStyle w:val="DefenceHeading3"/>
        <w:numPr>
          <w:ilvl w:val="0"/>
          <w:numId w:val="0"/>
        </w:numPr>
      </w:pPr>
      <w:r w:rsidRPr="00F94C5E">
        <w:t xml:space="preserve">The </w:t>
      </w:r>
      <w:r w:rsidR="00025FDA" w:rsidRPr="001D4FAF">
        <w:t>Consultant</w:t>
      </w:r>
      <w:r w:rsidRPr="00F94C5E">
        <w:t xml:space="preserve"> must:</w:t>
      </w:r>
    </w:p>
    <w:p w14:paraId="4FB85690" w14:textId="62A9CE9D" w:rsidR="009922AB" w:rsidRPr="00444D6C" w:rsidRDefault="009922AB" w:rsidP="002F4EC9">
      <w:pPr>
        <w:pStyle w:val="DefenceHeading3"/>
      </w:pPr>
      <w:r w:rsidRPr="00444D6C">
        <w:t>detect all actual or potential Security or Confidentiality Incident</w:t>
      </w:r>
      <w:r w:rsidRPr="002F4EC9">
        <w:t>s</w:t>
      </w:r>
      <w:r w:rsidRPr="00444D6C">
        <w:t xml:space="preserve">; </w:t>
      </w:r>
    </w:p>
    <w:p w14:paraId="6DDDA7E1" w14:textId="13424314" w:rsidR="009922AB" w:rsidRPr="00444D6C" w:rsidRDefault="009922AB" w:rsidP="002F4EC9">
      <w:pPr>
        <w:pStyle w:val="DefenceHeading3"/>
      </w:pPr>
      <w:r w:rsidRPr="00444D6C">
        <w:t xml:space="preserve">immediately </w:t>
      </w:r>
      <w:bookmarkStart w:id="1952" w:name="_Ref459304368"/>
      <w:r w:rsidRPr="00444D6C">
        <w:t xml:space="preserve">notify the </w:t>
      </w:r>
      <w:r>
        <w:rPr>
          <w:szCs w:val="20"/>
        </w:rPr>
        <w:t xml:space="preserve">Contractor's Representative </w:t>
      </w:r>
      <w:r w:rsidRPr="00444D6C">
        <w:t xml:space="preserve">and the </w:t>
      </w:r>
      <w:r>
        <w:t>Contractor</w:t>
      </w:r>
      <w:r w:rsidRPr="00444D6C">
        <w:t xml:space="preserve"> if it becomes aware of any actual or potential Security or Confidentiality Incident;</w:t>
      </w:r>
      <w:bookmarkEnd w:id="1952"/>
      <w:r w:rsidRPr="00444D6C">
        <w:t xml:space="preserve"> </w:t>
      </w:r>
    </w:p>
    <w:p w14:paraId="6B7E4D36" w14:textId="284A53A6" w:rsidR="009922AB" w:rsidRPr="00444D6C" w:rsidRDefault="009922AB" w:rsidP="002F4EC9">
      <w:pPr>
        <w:pStyle w:val="DefenceHeading3"/>
      </w:pPr>
      <w:r w:rsidRPr="00444D6C">
        <w:t>take all steps necessary to prevent, end, avoid, mitigate or otherwise manage the adverse effect of any actual or potential Security or Confidentiality Incident; and</w:t>
      </w:r>
    </w:p>
    <w:p w14:paraId="4D291EC6" w14:textId="49484C37" w:rsidR="00C804A1" w:rsidRPr="00F94C5E" w:rsidRDefault="009922AB" w:rsidP="009922AB">
      <w:pPr>
        <w:pStyle w:val="DefenceHeading3"/>
      </w:pPr>
      <w:r w:rsidRPr="00444D6C">
        <w:t xml:space="preserve">take all other steps as may be notified by the </w:t>
      </w:r>
      <w:r>
        <w:rPr>
          <w:szCs w:val="20"/>
        </w:rPr>
        <w:t xml:space="preserve">Contractor's Representative </w:t>
      </w:r>
      <w:r w:rsidRPr="00444D6C">
        <w:t xml:space="preserve">or the </w:t>
      </w:r>
      <w:r>
        <w:t>Contractor</w:t>
      </w:r>
      <w:r w:rsidRPr="00444D6C">
        <w:t xml:space="preserve"> under clause </w:t>
      </w:r>
      <w:r w:rsidRPr="00444D6C">
        <w:fldChar w:fldCharType="begin"/>
      </w:r>
      <w:r w:rsidRPr="00444D6C">
        <w:instrText xml:space="preserve"> REF _Ref141979139 \w \h </w:instrText>
      </w:r>
      <w:r>
        <w:instrText xml:space="preserve"> \* MERGEFORMAT </w:instrText>
      </w:r>
      <w:r w:rsidRPr="00444D6C">
        <w:fldChar w:fldCharType="separate"/>
      </w:r>
      <w:r w:rsidR="00755617">
        <w:t>18.2(e)(i)B</w:t>
      </w:r>
      <w:r w:rsidRPr="00444D6C">
        <w:fldChar w:fldCharType="end"/>
      </w:r>
      <w:r w:rsidRPr="00444D6C">
        <w:t xml:space="preserve"> in respect of the Security or Confidentiality Incident or as necessary to comply with an Information Security Requirement. </w:t>
      </w:r>
    </w:p>
    <w:p w14:paraId="250E830E" w14:textId="78EEFEE4" w:rsidR="00C804A1" w:rsidRPr="00F94C5E" w:rsidRDefault="00C804A1" w:rsidP="006053FA">
      <w:pPr>
        <w:pStyle w:val="DefenceHeading2"/>
      </w:pPr>
      <w:bookmarkStart w:id="1953" w:name="_BPDC_LN_INS_2872"/>
      <w:bookmarkStart w:id="1954" w:name="_BPDC_PR_INS_2873"/>
      <w:bookmarkStart w:id="1955" w:name="_BPDC_LN_INS_2870"/>
      <w:bookmarkStart w:id="1956" w:name="_BPDC_PR_INS_2871"/>
      <w:bookmarkStart w:id="1957" w:name="_BPDC_LN_INS_2868"/>
      <w:bookmarkStart w:id="1958" w:name="_BPDC_PR_INS_2869"/>
      <w:bookmarkStart w:id="1959" w:name="_BPDC_LN_INS_2866"/>
      <w:bookmarkStart w:id="1960" w:name="_BPDC_PR_INS_2867"/>
      <w:bookmarkStart w:id="1961" w:name="_BPDC_LN_INS_2864"/>
      <w:bookmarkStart w:id="1962" w:name="_BPDC_PR_INS_2865"/>
      <w:bookmarkStart w:id="1963" w:name="_BPDC_LN_INS_2862"/>
      <w:bookmarkStart w:id="1964" w:name="_BPDC_PR_INS_2863"/>
      <w:bookmarkStart w:id="1965" w:name="_BPDC_LN_INS_2860"/>
      <w:bookmarkStart w:id="1966" w:name="_BPDC_PR_INS_2861"/>
      <w:bookmarkStart w:id="1967" w:name="_BPDC_LN_INS_2858"/>
      <w:bookmarkStart w:id="1968" w:name="_BPDC_PR_INS_2859"/>
      <w:bookmarkStart w:id="1969" w:name="_BPDC_LN_INS_2856"/>
      <w:bookmarkStart w:id="1970" w:name="_BPDC_PR_INS_2857"/>
      <w:bookmarkStart w:id="1971" w:name="_BPDC_LN_INS_2854"/>
      <w:bookmarkStart w:id="1972" w:name="_BPDC_PR_INS_2855"/>
      <w:bookmarkStart w:id="1973" w:name="_BPDC_LN_INS_2852"/>
      <w:bookmarkStart w:id="1974" w:name="_BPDC_PR_INS_2853"/>
      <w:bookmarkStart w:id="1975" w:name="_BPDC_LN_INS_2850"/>
      <w:bookmarkStart w:id="1976" w:name="_BPDC_PR_INS_2851"/>
      <w:bookmarkStart w:id="1977" w:name="_BPDC_LN_INS_2848"/>
      <w:bookmarkStart w:id="1978" w:name="_BPDC_PR_INS_2849"/>
      <w:bookmarkStart w:id="1979" w:name="_BPDC_LN_INS_2846"/>
      <w:bookmarkStart w:id="1980" w:name="_BPDC_PR_INS_2847"/>
      <w:bookmarkStart w:id="1981" w:name="_BPDC_LN_INS_2844"/>
      <w:bookmarkStart w:id="1982" w:name="_BPDC_PR_INS_2845"/>
      <w:bookmarkStart w:id="1983" w:name="_BPDC_LN_INS_2842"/>
      <w:bookmarkStart w:id="1984" w:name="_BPDC_PR_INS_2843"/>
      <w:bookmarkStart w:id="1985" w:name="_BPDC_LN_INS_2840"/>
      <w:bookmarkStart w:id="1986" w:name="_BPDC_PR_INS_2841"/>
      <w:bookmarkStart w:id="1987" w:name="_BPDC_LN_INS_2838"/>
      <w:bookmarkStart w:id="1988" w:name="_BPDC_PR_INS_2839"/>
      <w:bookmarkStart w:id="1989" w:name="_BPDC_LN_INS_2836"/>
      <w:bookmarkStart w:id="1990" w:name="_BPDC_PR_INS_2837"/>
      <w:bookmarkStart w:id="1991" w:name="_BPDC_LN_INS_2834"/>
      <w:bookmarkStart w:id="1992" w:name="_BPDC_PR_INS_2835"/>
      <w:bookmarkStart w:id="1993" w:name="_BPDC_LN_INS_2832"/>
      <w:bookmarkStart w:id="1994" w:name="_BPDC_PR_INS_2833"/>
      <w:bookmarkStart w:id="1995" w:name="_BPDC_LN_INS_2830"/>
      <w:bookmarkStart w:id="1996" w:name="_BPDC_PR_INS_2831"/>
      <w:bookmarkStart w:id="1997" w:name="_BPDC_LN_INS_2828"/>
      <w:bookmarkStart w:id="1998" w:name="_BPDC_PR_INS_2829"/>
      <w:bookmarkStart w:id="1999" w:name="_BPDC_LN_INS_2826"/>
      <w:bookmarkStart w:id="2000" w:name="_BPDC_PR_INS_2827"/>
      <w:bookmarkStart w:id="2001" w:name="_BPDC_LN_INS_2824"/>
      <w:bookmarkStart w:id="2002" w:name="_BPDC_PR_INS_2825"/>
      <w:bookmarkStart w:id="2003" w:name="_BPDC_LN_INS_2822"/>
      <w:bookmarkStart w:id="2004" w:name="_BPDC_PR_INS_2823"/>
      <w:bookmarkStart w:id="2005" w:name="_BPDC_LN_INS_2820"/>
      <w:bookmarkStart w:id="2006" w:name="_BPDC_PR_INS_2821"/>
      <w:bookmarkStart w:id="2007" w:name="_BPDC_LN_INS_2818"/>
      <w:bookmarkStart w:id="2008" w:name="_BPDC_PR_INS_2819"/>
      <w:bookmarkStart w:id="2009" w:name="_BPDC_LN_INS_2816"/>
      <w:bookmarkStart w:id="2010" w:name="_BPDC_PR_INS_2817"/>
      <w:bookmarkStart w:id="2011" w:name="_BPDC_LN_INS_2814"/>
      <w:bookmarkStart w:id="2012" w:name="_BPDC_PR_INS_2815"/>
      <w:bookmarkStart w:id="2013" w:name="_BPDC_LN_INS_2812"/>
      <w:bookmarkStart w:id="2014" w:name="_BPDC_PR_INS_2813"/>
      <w:bookmarkStart w:id="2015" w:name="_Ref445715531"/>
      <w:bookmarkStart w:id="2016" w:name="_Toc453083168"/>
      <w:bookmarkStart w:id="2017" w:name="_Toc454792208"/>
      <w:bookmarkStart w:id="2018" w:name="_Toc456877543"/>
      <w:bookmarkStart w:id="2019" w:name="_Toc209542573"/>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r w:rsidRPr="00F94C5E">
        <w:t xml:space="preserve">Return and </w:t>
      </w:r>
      <w:r w:rsidR="009922AB">
        <w:t xml:space="preserve">Retention </w:t>
      </w:r>
      <w:r w:rsidRPr="00F94C5E">
        <w:t>of Confidential Information</w:t>
      </w:r>
      <w:bookmarkEnd w:id="2015"/>
      <w:bookmarkEnd w:id="2016"/>
      <w:bookmarkEnd w:id="2017"/>
      <w:bookmarkEnd w:id="2018"/>
      <w:bookmarkEnd w:id="2019"/>
    </w:p>
    <w:p w14:paraId="58972CD7" w14:textId="626D909E" w:rsidR="007F047A" w:rsidRPr="00F94C5E" w:rsidRDefault="009922AB" w:rsidP="002F4EC9">
      <w:pPr>
        <w:pStyle w:val="DefenceHeading4"/>
        <w:numPr>
          <w:ilvl w:val="2"/>
          <w:numId w:val="15"/>
        </w:numPr>
      </w:pPr>
      <w:bookmarkStart w:id="2020" w:name="_BPDC_LN_INS_2808"/>
      <w:bookmarkStart w:id="2021" w:name="_BPDC_PR_INS_2809"/>
      <w:bookmarkStart w:id="2022" w:name="_BPDC_LN_INS_2806"/>
      <w:bookmarkStart w:id="2023" w:name="_BPDC_PR_INS_2807"/>
      <w:bookmarkStart w:id="2024" w:name="_BPDC_LN_INS_2804"/>
      <w:bookmarkStart w:id="2025" w:name="_BPDC_PR_INS_2805"/>
      <w:bookmarkStart w:id="2026" w:name="_BPDC_LN_INS_2802"/>
      <w:bookmarkStart w:id="2027" w:name="_BPDC_PR_INS_2803"/>
      <w:bookmarkEnd w:id="2020"/>
      <w:bookmarkEnd w:id="2021"/>
      <w:bookmarkEnd w:id="2022"/>
      <w:bookmarkEnd w:id="2023"/>
      <w:bookmarkEnd w:id="2024"/>
      <w:bookmarkEnd w:id="2025"/>
      <w:bookmarkEnd w:id="2026"/>
      <w:bookmarkEnd w:id="2027"/>
      <w:r>
        <w:t>S</w:t>
      </w:r>
      <w:r w:rsidR="00C804A1" w:rsidRPr="00F94C5E">
        <w:t>ubject to pa</w:t>
      </w:r>
      <w:r w:rsidR="00DF7EED" w:rsidRPr="00F94C5E">
        <w:t xml:space="preserve">ragraph </w:t>
      </w:r>
      <w:r w:rsidR="008532E5">
        <w:fldChar w:fldCharType="begin"/>
      </w:r>
      <w:r w:rsidR="008532E5">
        <w:instrText xml:space="preserve"> REF _Ref141882471 \n \h </w:instrText>
      </w:r>
      <w:r w:rsidR="008532E5">
        <w:fldChar w:fldCharType="separate"/>
      </w:r>
      <w:r w:rsidR="00755617">
        <w:t>(b)</w:t>
      </w:r>
      <w:r w:rsidR="008532E5">
        <w:fldChar w:fldCharType="end"/>
      </w:r>
      <w:r w:rsidR="00DF7EED" w:rsidRPr="00F94C5E">
        <w:t xml:space="preserve">, </w:t>
      </w:r>
      <w:r>
        <w:t xml:space="preserve">the Consultant must </w:t>
      </w:r>
      <w:bookmarkStart w:id="2028" w:name="_BPDC_LN_INS_2800"/>
      <w:bookmarkStart w:id="2029" w:name="_BPDC_PR_INS_2801"/>
      <w:bookmarkStart w:id="2030" w:name="_BPDC_LN_INS_2798"/>
      <w:bookmarkStart w:id="2031" w:name="_BPDC_PR_INS_2799"/>
      <w:bookmarkStart w:id="2032" w:name="_BPDC_LN_INS_2796"/>
      <w:bookmarkStart w:id="2033" w:name="_BPDC_PR_INS_2797"/>
      <w:bookmarkEnd w:id="2028"/>
      <w:bookmarkEnd w:id="2029"/>
      <w:bookmarkEnd w:id="2030"/>
      <w:bookmarkEnd w:id="2031"/>
      <w:bookmarkEnd w:id="2032"/>
      <w:bookmarkEnd w:id="2033"/>
      <w:r w:rsidR="00C804A1" w:rsidRPr="00F94C5E">
        <w:t>return</w:t>
      </w:r>
      <w:r>
        <w:t xml:space="preserve"> to the Contractor or</w:t>
      </w:r>
      <w:r w:rsidR="00C804A1" w:rsidRPr="00F94C5E">
        <w:t xml:space="preserve"> destroy all </w:t>
      </w:r>
      <w:r>
        <w:t>documents in its</w:t>
      </w:r>
      <w:bookmarkStart w:id="2034" w:name="_BPDC_LN_INS_2794"/>
      <w:bookmarkStart w:id="2035" w:name="_BPDC_PR_INS_2795"/>
      <w:bookmarkStart w:id="2036" w:name="_BPDC_LN_INS_2792"/>
      <w:bookmarkStart w:id="2037" w:name="_BPDC_PR_INS_2793"/>
      <w:bookmarkStart w:id="2038" w:name="_BPDC_LN_INS_2790"/>
      <w:bookmarkStart w:id="2039" w:name="_BPDC_PR_INS_2791"/>
      <w:bookmarkStart w:id="2040" w:name="_BPDC_LN_INS_2788"/>
      <w:bookmarkStart w:id="2041" w:name="_BPDC_PR_INS_2789"/>
      <w:bookmarkEnd w:id="2034"/>
      <w:bookmarkEnd w:id="2035"/>
      <w:bookmarkEnd w:id="2036"/>
      <w:bookmarkEnd w:id="2037"/>
      <w:bookmarkEnd w:id="2038"/>
      <w:bookmarkEnd w:id="2039"/>
      <w:bookmarkEnd w:id="2040"/>
      <w:bookmarkEnd w:id="2041"/>
      <w:r>
        <w:t xml:space="preserve"> </w:t>
      </w:r>
      <w:r w:rsidR="00C804A1" w:rsidRPr="00F94C5E">
        <w:t>possession, power or control</w:t>
      </w:r>
      <w:r>
        <w:t xml:space="preserve"> which contain any </w:t>
      </w:r>
      <w:r w:rsidR="00025FDA" w:rsidRPr="001D4FAF">
        <w:t>Confidential Information</w:t>
      </w:r>
      <w:r>
        <w:t>:</w:t>
      </w:r>
      <w:bookmarkStart w:id="2042" w:name="_Ref164695901"/>
    </w:p>
    <w:p w14:paraId="253F20F5" w14:textId="77777777" w:rsidR="007F047A" w:rsidRDefault="007F047A" w:rsidP="007F047A">
      <w:pPr>
        <w:pStyle w:val="DefenceHeading4"/>
        <w:numPr>
          <w:ilvl w:val="3"/>
          <w:numId w:val="15"/>
        </w:numPr>
      </w:pPr>
      <w:bookmarkStart w:id="2043" w:name="_BPDC_LN_INS_2786"/>
      <w:bookmarkStart w:id="2044" w:name="_BPDC_PR_INS_2787"/>
      <w:bookmarkStart w:id="2045" w:name="_Ref141885061"/>
      <w:bookmarkStart w:id="2046" w:name="_Ref445716007"/>
      <w:bookmarkEnd w:id="2042"/>
      <w:bookmarkEnd w:id="2043"/>
      <w:bookmarkEnd w:id="2044"/>
      <w:r>
        <w:t>in accordance with the Information Security Requirements; and</w:t>
      </w:r>
      <w:bookmarkEnd w:id="2045"/>
    </w:p>
    <w:p w14:paraId="01E013C6" w14:textId="00CBF90A" w:rsidR="007F047A" w:rsidRDefault="007F047A" w:rsidP="007F047A">
      <w:pPr>
        <w:pStyle w:val="DefenceHeading4"/>
        <w:numPr>
          <w:ilvl w:val="3"/>
          <w:numId w:val="15"/>
        </w:numPr>
      </w:pPr>
      <w:r>
        <w:lastRenderedPageBreak/>
        <w:t xml:space="preserve">without limiting subparagraph </w:t>
      </w:r>
      <w:r>
        <w:fldChar w:fldCharType="begin"/>
      </w:r>
      <w:r>
        <w:instrText xml:space="preserve"> REF _Ref141885061 \n \h </w:instrText>
      </w:r>
      <w:r>
        <w:fldChar w:fldCharType="separate"/>
      </w:r>
      <w:r w:rsidR="00755617">
        <w:t>(i)</w:t>
      </w:r>
      <w:r>
        <w:fldChar w:fldCharType="end"/>
      </w:r>
      <w:r>
        <w:t xml:space="preserve">, </w:t>
      </w:r>
      <w:r w:rsidRPr="00BF77C3">
        <w:t xml:space="preserve">where the Confidential Information is no longer required for the purposes of the </w:t>
      </w:r>
      <w:r>
        <w:t>Subc</w:t>
      </w:r>
      <w:r w:rsidRPr="00BF77C3">
        <w:t>ontract.</w:t>
      </w:r>
      <w:r>
        <w:t xml:space="preserve"> </w:t>
      </w:r>
    </w:p>
    <w:p w14:paraId="34172A67" w14:textId="321F2574" w:rsidR="007F047A" w:rsidRDefault="007F047A" w:rsidP="00AD39A1">
      <w:pPr>
        <w:pStyle w:val="DefenceHeading3"/>
        <w:numPr>
          <w:ilvl w:val="2"/>
          <w:numId w:val="15"/>
        </w:numPr>
      </w:pPr>
      <w:bookmarkStart w:id="2047" w:name="_Ref141882471"/>
      <w:r>
        <w:t xml:space="preserve">Subject to ongoing compliance with the other requirements of this clause </w:t>
      </w:r>
      <w:r>
        <w:fldChar w:fldCharType="begin"/>
      </w:r>
      <w:r>
        <w:instrText xml:space="preserve"> REF _Ref445715532 \r \h </w:instrText>
      </w:r>
      <w:r>
        <w:fldChar w:fldCharType="separate"/>
      </w:r>
      <w:r w:rsidR="00755617">
        <w:t>18</w:t>
      </w:r>
      <w:r>
        <w:fldChar w:fldCharType="end"/>
      </w:r>
      <w:r>
        <w:t xml:space="preserve"> in respect of confidentiality and information security, the Consultant may retain Confidential Information in its records if retention is required to comply with the Information Security Requirements or any </w:t>
      </w:r>
      <w:r w:rsidRPr="000E1FA9">
        <w:t>other</w:t>
      </w:r>
      <w:r>
        <w:t xml:space="preserve"> Statutory Requirement</w:t>
      </w:r>
      <w:r w:rsidRPr="008330F0">
        <w:t xml:space="preserve">, insurance obligation or </w:t>
      </w:r>
      <w:r w:rsidRPr="009D1884">
        <w:t>otherwise with the prior written approval of the Contract</w:t>
      </w:r>
      <w:r>
        <w:t xml:space="preserve">or's Representative </w:t>
      </w:r>
      <w:r w:rsidRPr="009D1884">
        <w:t>(including on such conditions as the Contract</w:t>
      </w:r>
      <w:r>
        <w:t xml:space="preserve">or's Representative </w:t>
      </w:r>
      <w:r w:rsidRPr="009D1884">
        <w:t>may impose in its absolute discretion)</w:t>
      </w:r>
      <w:r w:rsidRPr="008330F0">
        <w:t>.</w:t>
      </w:r>
      <w:bookmarkEnd w:id="2047"/>
    </w:p>
    <w:p w14:paraId="5FFB3E59" w14:textId="36E05769" w:rsidR="007F047A" w:rsidRDefault="007F047A" w:rsidP="002F4EC9">
      <w:pPr>
        <w:pStyle w:val="DefenceHeading3"/>
        <w:numPr>
          <w:ilvl w:val="2"/>
          <w:numId w:val="15"/>
        </w:numPr>
      </w:pPr>
      <w:r>
        <w:t xml:space="preserve">If the Consultant is aware that documents containing the Confidential Information are beyond its possession or control, then the Consultant must provide full particulars of the whereabouts of the documents </w:t>
      </w:r>
      <w:r w:rsidRPr="008330F0">
        <w:t xml:space="preserve">containing the Confidential Information, and the identity of the person in whose custody or control they lie and procure compliance </w:t>
      </w:r>
      <w:r w:rsidRPr="009D1884">
        <w:t xml:space="preserve">by such persons </w:t>
      </w:r>
      <w:r w:rsidRPr="008330F0">
        <w:t xml:space="preserve">with paragraphs </w:t>
      </w:r>
      <w:r>
        <w:fldChar w:fldCharType="begin"/>
      </w:r>
      <w:r>
        <w:instrText xml:space="preserve"> REF _Ref164695901 \n \h </w:instrText>
      </w:r>
      <w:r>
        <w:fldChar w:fldCharType="separate"/>
      </w:r>
      <w:r w:rsidR="00755617">
        <w:t>(a)</w:t>
      </w:r>
      <w:r>
        <w:fldChar w:fldCharType="end"/>
      </w:r>
      <w:r w:rsidRPr="008330F0">
        <w:t xml:space="preserve"> and </w:t>
      </w:r>
      <w:r>
        <w:fldChar w:fldCharType="begin"/>
      </w:r>
      <w:r>
        <w:instrText xml:space="preserve"> REF _Ref141882471 \n \h </w:instrText>
      </w:r>
      <w:r>
        <w:fldChar w:fldCharType="separate"/>
      </w:r>
      <w:r w:rsidR="00755617">
        <w:t>(b)</w:t>
      </w:r>
      <w:r>
        <w:fldChar w:fldCharType="end"/>
      </w:r>
      <w:r w:rsidRPr="008330F0">
        <w:t xml:space="preserve"> as applicable.</w:t>
      </w:r>
    </w:p>
    <w:p w14:paraId="1A6F9B97" w14:textId="4CEC4AD2" w:rsidR="00C804A1" w:rsidRPr="00F94C5E" w:rsidRDefault="00C804A1" w:rsidP="006053FA">
      <w:pPr>
        <w:pStyle w:val="DefenceHeading2"/>
      </w:pPr>
      <w:bookmarkStart w:id="2048" w:name="_BPDC_LN_INS_2784"/>
      <w:bookmarkStart w:id="2049" w:name="_BPDC_PR_INS_2785"/>
      <w:bookmarkStart w:id="2050" w:name="_BPDC_LN_INS_2782"/>
      <w:bookmarkStart w:id="2051" w:name="_BPDC_PR_INS_2783"/>
      <w:bookmarkStart w:id="2052" w:name="_BPDC_LN_INS_2780"/>
      <w:bookmarkStart w:id="2053" w:name="_BPDC_PR_INS_2781"/>
      <w:bookmarkStart w:id="2054" w:name="_BPDC_LN_INS_2778"/>
      <w:bookmarkStart w:id="2055" w:name="_BPDC_PR_INS_2779"/>
      <w:bookmarkStart w:id="2056" w:name="_BPDC_LN_INS_2776"/>
      <w:bookmarkStart w:id="2057" w:name="_BPDC_PR_INS_2777"/>
      <w:bookmarkStart w:id="2058" w:name="_BPDC_LN_INS_2774"/>
      <w:bookmarkStart w:id="2059" w:name="_BPDC_PR_INS_2775"/>
      <w:bookmarkStart w:id="2060" w:name="_BPDC_LN_INS_2772"/>
      <w:bookmarkStart w:id="2061" w:name="_BPDC_PR_INS_2773"/>
      <w:bookmarkStart w:id="2062" w:name="_BPDC_LN_INS_2770"/>
      <w:bookmarkStart w:id="2063" w:name="_BPDC_PR_INS_2771"/>
      <w:bookmarkStart w:id="2064" w:name="_BPDC_LN_INS_2768"/>
      <w:bookmarkStart w:id="2065" w:name="_BPDC_PR_INS_2769"/>
      <w:bookmarkStart w:id="2066" w:name="_Toc453083170"/>
      <w:bookmarkStart w:id="2067" w:name="_Toc454792210"/>
      <w:bookmarkStart w:id="2068" w:name="_Toc456877545"/>
      <w:bookmarkStart w:id="2069" w:name="_Toc209542574"/>
      <w:bookmarkEnd w:id="2046"/>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r w:rsidRPr="00F94C5E">
        <w:t>Release and Indemnity</w:t>
      </w:r>
      <w:bookmarkEnd w:id="2066"/>
      <w:bookmarkEnd w:id="2067"/>
      <w:bookmarkEnd w:id="2068"/>
      <w:bookmarkEnd w:id="2069"/>
    </w:p>
    <w:p w14:paraId="46B0ADAC" w14:textId="11F424A0" w:rsidR="00C804A1" w:rsidRPr="00F94C5E" w:rsidRDefault="007F047A" w:rsidP="00C804A1">
      <w:pPr>
        <w:pStyle w:val="DefenceNormal"/>
      </w:pPr>
      <w:r>
        <w:t>T</w:t>
      </w:r>
      <w:r w:rsidR="00C804A1" w:rsidRPr="00F94C5E">
        <w:t xml:space="preserve">he </w:t>
      </w:r>
      <w:r w:rsidR="00025FDA" w:rsidRPr="001D4FAF">
        <w:t>Consultant</w:t>
      </w:r>
      <w:r w:rsidR="00C804A1" w:rsidRPr="00F94C5E">
        <w:t>:</w:t>
      </w:r>
    </w:p>
    <w:p w14:paraId="15CC5D40" w14:textId="531A7952" w:rsidR="00C804A1" w:rsidRPr="00F94C5E" w:rsidRDefault="007F047A" w:rsidP="007F047A">
      <w:pPr>
        <w:pStyle w:val="DefenceHeading3"/>
      </w:pPr>
      <w:bookmarkStart w:id="2070" w:name="_BPDC_LN_INS_2766"/>
      <w:bookmarkStart w:id="2071" w:name="_BPDC_PR_INS_2767"/>
      <w:bookmarkEnd w:id="2070"/>
      <w:bookmarkEnd w:id="2071"/>
      <w:r>
        <w:t xml:space="preserve">must bear, and </w:t>
      </w:r>
      <w:bookmarkStart w:id="2072" w:name="_BPDC_LN_INS_2764"/>
      <w:bookmarkStart w:id="2073" w:name="_BPDC_PR_INS_2765"/>
      <w:bookmarkStart w:id="2074" w:name="_BPDC_LN_INS_2762"/>
      <w:bookmarkStart w:id="2075" w:name="_BPDC_PR_INS_2763"/>
      <w:bookmarkStart w:id="2076" w:name="_BPDC_LN_INS_2760"/>
      <w:bookmarkStart w:id="2077" w:name="_BPDC_PR_INS_2761"/>
      <w:bookmarkStart w:id="2078" w:name="_BPDC_LN_INS_2758"/>
      <w:bookmarkStart w:id="2079" w:name="_BPDC_PR_INS_2759"/>
      <w:bookmarkStart w:id="2080" w:name="_BPDC_LN_INS_2756"/>
      <w:bookmarkStart w:id="2081" w:name="_BPDC_PR_INS_2757"/>
      <w:bookmarkStart w:id="2082" w:name="_BPDC_LN_INS_2754"/>
      <w:bookmarkStart w:id="2083" w:name="_BPDC_PR_INS_2755"/>
      <w:bookmarkStart w:id="2084" w:name="_BPDC_LN_INS_2752"/>
      <w:bookmarkStart w:id="2085" w:name="_BPDC_PR_INS_2753"/>
      <w:bookmarkStart w:id="2086" w:name="_BPDC_LN_INS_2750"/>
      <w:bookmarkStart w:id="2087" w:name="_BPDC_PR_INS_2751"/>
      <w:bookmarkStart w:id="2088" w:name="_BPDC_LN_INS_2748"/>
      <w:bookmarkStart w:id="2089" w:name="_BPDC_PR_INS_2749"/>
      <w:bookmarkStart w:id="2090" w:name="_BPDC_LN_INS_2746"/>
      <w:bookmarkStart w:id="2091" w:name="_BPDC_PR_INS_2747"/>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r w:rsidR="00C804A1" w:rsidRPr="00F94C5E">
        <w:t xml:space="preserve">releases the </w:t>
      </w:r>
      <w:r w:rsidR="00E67583" w:rsidRPr="001D4FAF">
        <w:t>Contractor</w:t>
      </w:r>
      <w:r w:rsidR="00C804A1" w:rsidRPr="00F94C5E">
        <w:t xml:space="preserve"> in respect of </w:t>
      </w:r>
      <w:r>
        <w:t>all</w:t>
      </w:r>
      <w:r w:rsidRPr="00F94C5E">
        <w:t xml:space="preserve"> </w:t>
      </w:r>
      <w:r w:rsidR="00C804A1" w:rsidRPr="00F94C5E">
        <w:t xml:space="preserve">costs, expenses, losses, damages or liabilities suffered or incurred by the </w:t>
      </w:r>
      <w:r w:rsidR="00025FDA" w:rsidRPr="001D4FAF">
        <w:t>Consultant</w:t>
      </w:r>
      <w:r w:rsidR="00C804A1" w:rsidRPr="00F94C5E">
        <w:t xml:space="preserve"> or any other person or entity arising out of or in connection with </w:t>
      </w:r>
      <w:r w:rsidRPr="007F047A">
        <w:t xml:space="preserve">a Security or Confidentiality Incident or </w:t>
      </w:r>
      <w:r w:rsidR="00C804A1" w:rsidRPr="00F94C5E">
        <w:t xml:space="preserve">the exercise of any of the </w:t>
      </w:r>
      <w:r w:rsidRPr="007F047A">
        <w:t xml:space="preserve">Contractor's Representative's or the </w:t>
      </w:r>
      <w:r w:rsidR="00E67583" w:rsidRPr="001D4FAF">
        <w:t>Contractor's</w:t>
      </w:r>
      <w:r w:rsidR="00C804A1" w:rsidRPr="00F94C5E">
        <w:t xml:space="preserve"> absolute discretions under clause </w:t>
      </w:r>
      <w:r w:rsidR="00B950F9">
        <w:fldChar w:fldCharType="begin"/>
      </w:r>
      <w:r w:rsidR="00B950F9">
        <w:instrText xml:space="preserve"> REF _Ref445715532 \w \h </w:instrText>
      </w:r>
      <w:r w:rsidR="00B950F9">
        <w:fldChar w:fldCharType="separate"/>
      </w:r>
      <w:r w:rsidR="00755617">
        <w:t>18</w:t>
      </w:r>
      <w:r w:rsidR="00B950F9">
        <w:fldChar w:fldCharType="end"/>
      </w:r>
      <w:r w:rsidR="00C804A1" w:rsidRPr="00F94C5E">
        <w:t xml:space="preserve">; and </w:t>
      </w:r>
    </w:p>
    <w:p w14:paraId="22757715" w14:textId="0AA87EDB" w:rsidR="00C804A1" w:rsidRPr="00F94C5E" w:rsidRDefault="00C804A1" w:rsidP="002F4EC9">
      <w:pPr>
        <w:pStyle w:val="DefenceHeading3"/>
      </w:pPr>
      <w:bookmarkStart w:id="2092" w:name="_BPDC_LN_INS_2744"/>
      <w:bookmarkStart w:id="2093" w:name="_BPDC_PR_INS_2745"/>
      <w:bookmarkStart w:id="2094" w:name="_Ref73561788"/>
      <w:bookmarkEnd w:id="2092"/>
      <w:bookmarkEnd w:id="2093"/>
      <w:r w:rsidRPr="00F94C5E">
        <w:t xml:space="preserve">indemnifies the </w:t>
      </w:r>
      <w:r w:rsidR="00E67583" w:rsidRPr="001D4FAF">
        <w:t>Contractor</w:t>
      </w:r>
      <w:r w:rsidRPr="00F94C5E">
        <w:t xml:space="preserve"> in respect of all costs, expenses, los</w:t>
      </w:r>
      <w:r w:rsidR="00DF7EED" w:rsidRPr="00F94C5E">
        <w:t>ses, damages or liabilitie</w:t>
      </w:r>
      <w:r w:rsidR="00F94C5E">
        <w:t>s</w:t>
      </w:r>
      <w:r w:rsidRPr="00F94C5E">
        <w:t xml:space="preserve"> suffered or incurred by the </w:t>
      </w:r>
      <w:r w:rsidR="00E67583" w:rsidRPr="001D4FAF">
        <w:t>Contractor</w:t>
      </w:r>
      <w:r w:rsidRPr="00F94C5E">
        <w:t xml:space="preserve"> arising out of or in connection with</w:t>
      </w:r>
      <w:r w:rsidR="007F047A">
        <w:t xml:space="preserve"> </w:t>
      </w:r>
      <w:bookmarkStart w:id="2095" w:name="_BPDC_LN_INS_2742"/>
      <w:bookmarkStart w:id="2096" w:name="_BPDC_PR_INS_2743"/>
      <w:bookmarkStart w:id="2097" w:name="_Ref170552444"/>
      <w:bookmarkStart w:id="2098" w:name="_Ref164703061"/>
      <w:bookmarkEnd w:id="2094"/>
      <w:bookmarkEnd w:id="2095"/>
      <w:bookmarkEnd w:id="2096"/>
      <w:r w:rsidRPr="00F94C5E">
        <w:t xml:space="preserve">a </w:t>
      </w:r>
      <w:r w:rsidR="007F047A">
        <w:t xml:space="preserve">Security or </w:t>
      </w:r>
      <w:r w:rsidR="00025FDA" w:rsidRPr="001D4FAF">
        <w:t>Confidential</w:t>
      </w:r>
      <w:r w:rsidR="007F047A">
        <w:t>ity</w:t>
      </w:r>
      <w:r w:rsidR="00025FDA" w:rsidRPr="001D4FAF">
        <w:t xml:space="preserve"> Incident</w:t>
      </w:r>
      <w:bookmarkEnd w:id="2097"/>
      <w:r w:rsidR="008532E5">
        <w:t>.</w:t>
      </w:r>
      <w:bookmarkEnd w:id="2098"/>
    </w:p>
    <w:p w14:paraId="0DFDD1E0" w14:textId="304413D9" w:rsidR="00C804A1" w:rsidRPr="00F94C5E" w:rsidRDefault="00C804A1" w:rsidP="006053FA">
      <w:pPr>
        <w:pStyle w:val="DefenceHeading1"/>
      </w:pPr>
      <w:bookmarkStart w:id="2099" w:name="_BPDC_LN_INS_2740"/>
      <w:bookmarkStart w:id="2100" w:name="_BPDC_PR_INS_2741"/>
      <w:bookmarkStart w:id="2101" w:name="_BPDC_LN_INS_2738"/>
      <w:bookmarkStart w:id="2102" w:name="_BPDC_PR_INS_2739"/>
      <w:bookmarkStart w:id="2103" w:name="_BPDC_LN_INS_2736"/>
      <w:bookmarkStart w:id="2104" w:name="_BPDC_PR_INS_2737"/>
      <w:bookmarkEnd w:id="2099"/>
      <w:bookmarkEnd w:id="2100"/>
      <w:bookmarkEnd w:id="2101"/>
      <w:bookmarkEnd w:id="2102"/>
      <w:bookmarkEnd w:id="2103"/>
      <w:bookmarkEnd w:id="2104"/>
      <w:r w:rsidRPr="00F94C5E">
        <w:br w:type="page"/>
      </w:r>
      <w:bookmarkStart w:id="2105" w:name="_Ref164698431"/>
      <w:bookmarkStart w:id="2106" w:name="_Ref164699063"/>
      <w:bookmarkStart w:id="2107" w:name="_Toc209542575"/>
      <w:r w:rsidR="007F047A">
        <w:lastRenderedPageBreak/>
        <w:t>Strategic Notice Event</w:t>
      </w:r>
      <w:bookmarkEnd w:id="2105"/>
      <w:bookmarkEnd w:id="2106"/>
      <w:bookmarkEnd w:id="2107"/>
    </w:p>
    <w:p w14:paraId="37B096C7" w14:textId="61696B4E" w:rsidR="00C804A1" w:rsidRPr="00F94C5E" w:rsidRDefault="007209B6" w:rsidP="006053FA">
      <w:pPr>
        <w:pStyle w:val="DefenceHeading2"/>
      </w:pPr>
      <w:bookmarkStart w:id="2108" w:name="_BPDC_LN_INS_2734"/>
      <w:bookmarkStart w:id="2109" w:name="_BPDC_PR_INS_2735"/>
      <w:bookmarkStart w:id="2110" w:name="_BPDC_LN_INS_2732"/>
      <w:bookmarkStart w:id="2111" w:name="_BPDC_PR_INS_2733"/>
      <w:bookmarkStart w:id="2112" w:name="_BPDC_LN_INS_2730"/>
      <w:bookmarkStart w:id="2113" w:name="_BPDC_PR_INS_2731"/>
      <w:bookmarkStart w:id="2114" w:name="_BPDC_LN_INS_2728"/>
      <w:bookmarkStart w:id="2115" w:name="_BPDC_PR_INS_2729"/>
      <w:bookmarkStart w:id="2116" w:name="_Ref446433404"/>
      <w:bookmarkStart w:id="2117" w:name="_Toc453083173"/>
      <w:bookmarkStart w:id="2118" w:name="_Toc454792213"/>
      <w:bookmarkStart w:id="2119" w:name="_Toc456877548"/>
      <w:bookmarkStart w:id="2120" w:name="_Ref164692042"/>
      <w:bookmarkStart w:id="2121" w:name="_Ref164696909"/>
      <w:bookmarkStart w:id="2122" w:name="_Toc209542576"/>
      <w:bookmarkEnd w:id="2108"/>
      <w:bookmarkEnd w:id="2109"/>
      <w:bookmarkEnd w:id="2110"/>
      <w:bookmarkEnd w:id="2111"/>
      <w:bookmarkEnd w:id="2112"/>
      <w:bookmarkEnd w:id="2113"/>
      <w:bookmarkEnd w:id="2114"/>
      <w:bookmarkEnd w:id="2115"/>
      <w:r w:rsidRPr="00F94C5E">
        <w:t>Consultant</w:t>
      </w:r>
      <w:r w:rsidR="00C804A1" w:rsidRPr="00F94C5E">
        <w:t>'s Warrant</w:t>
      </w:r>
      <w:bookmarkEnd w:id="2116"/>
      <w:r w:rsidR="007F047A">
        <w:t>y on Award Dat</w:t>
      </w:r>
      <w:bookmarkEnd w:id="2117"/>
      <w:bookmarkEnd w:id="2118"/>
      <w:bookmarkEnd w:id="2119"/>
      <w:bookmarkEnd w:id="2120"/>
      <w:r w:rsidR="007F047A">
        <w:t>e</w:t>
      </w:r>
      <w:bookmarkEnd w:id="2121"/>
      <w:bookmarkEnd w:id="2122"/>
    </w:p>
    <w:p w14:paraId="0C95112F" w14:textId="7E06625E" w:rsidR="00C804A1" w:rsidRPr="00F94C5E" w:rsidRDefault="00F823CD" w:rsidP="002F4EC9">
      <w:pPr>
        <w:pStyle w:val="DefenceHeading3"/>
        <w:numPr>
          <w:ilvl w:val="0"/>
          <w:numId w:val="0"/>
        </w:numPr>
      </w:pPr>
      <w:bookmarkStart w:id="2123" w:name="_BPDC_LN_INS_2726"/>
      <w:bookmarkStart w:id="2124" w:name="_BPDC_PR_INS_2727"/>
      <w:bookmarkEnd w:id="2123"/>
      <w:bookmarkEnd w:id="2124"/>
      <w:r w:rsidRPr="00F94C5E">
        <w:t>T</w:t>
      </w:r>
      <w:r w:rsidR="00C804A1" w:rsidRPr="00F94C5E">
        <w:t xml:space="preserve">he </w:t>
      </w:r>
      <w:r w:rsidR="00025FDA" w:rsidRPr="001D4FAF">
        <w:t>Consultant</w:t>
      </w:r>
      <w:r w:rsidR="00C804A1" w:rsidRPr="00F94C5E">
        <w:t xml:space="preserve"> warrants that, on the </w:t>
      </w:r>
      <w:r w:rsidR="008B5489" w:rsidRPr="001D4FAF">
        <w:t>Award</w:t>
      </w:r>
      <w:r w:rsidR="001440BA">
        <w:t xml:space="preserve"> Date</w:t>
      </w:r>
      <w:r w:rsidR="00C804A1" w:rsidRPr="00C912CD">
        <w:t>, it</w:t>
      </w:r>
      <w:r w:rsidR="00C804A1" w:rsidRPr="00F94C5E">
        <w:t xml:space="preserve"> is not aware of any </w:t>
      </w:r>
      <w:r w:rsidR="007F047A">
        <w:t>Strategic Notice Event</w:t>
      </w:r>
      <w:r w:rsidR="00C804A1" w:rsidRPr="00F94C5E">
        <w:t>.</w:t>
      </w:r>
    </w:p>
    <w:p w14:paraId="50173CA8" w14:textId="45C646BE" w:rsidR="00C804A1" w:rsidRPr="00F94C5E" w:rsidRDefault="00E26A54" w:rsidP="006053FA">
      <w:pPr>
        <w:pStyle w:val="DefenceHeading2"/>
      </w:pPr>
      <w:bookmarkStart w:id="2125" w:name="_BPDC_LN_INS_2724"/>
      <w:bookmarkStart w:id="2126" w:name="_BPDC_PR_INS_2725"/>
      <w:bookmarkStart w:id="2127" w:name="_BPDC_LN_INS_2722"/>
      <w:bookmarkStart w:id="2128" w:name="_BPDC_PR_INS_2723"/>
      <w:bookmarkStart w:id="2129" w:name="_BPDC_LN_INS_2720"/>
      <w:bookmarkStart w:id="2130" w:name="_BPDC_PR_INS_2721"/>
      <w:bookmarkStart w:id="2131" w:name="_BPDC_LN_INS_2718"/>
      <w:bookmarkStart w:id="2132" w:name="_BPDC_PR_INS_2719"/>
      <w:bookmarkStart w:id="2133" w:name="_Ref164696879"/>
      <w:bookmarkStart w:id="2134" w:name="_Toc209542577"/>
      <w:bookmarkEnd w:id="2125"/>
      <w:bookmarkEnd w:id="2126"/>
      <w:bookmarkEnd w:id="2127"/>
      <w:bookmarkEnd w:id="2128"/>
      <w:bookmarkEnd w:id="2129"/>
      <w:bookmarkEnd w:id="2130"/>
      <w:bookmarkEnd w:id="2131"/>
      <w:bookmarkEnd w:id="2132"/>
      <w:r>
        <w:t>Consultant to Give Notice</w:t>
      </w:r>
      <w:bookmarkEnd w:id="2133"/>
      <w:bookmarkEnd w:id="2134"/>
    </w:p>
    <w:p w14:paraId="0F71D232" w14:textId="7CE9116D" w:rsidR="00D2214F" w:rsidRDefault="00E26A54" w:rsidP="002F4EC9">
      <w:pPr>
        <w:pStyle w:val="DefenceHeading3"/>
        <w:numPr>
          <w:ilvl w:val="0"/>
          <w:numId w:val="0"/>
        </w:numPr>
      </w:pPr>
      <w:bookmarkStart w:id="2135" w:name="_BPDC_LN_INS_2716"/>
      <w:bookmarkStart w:id="2136" w:name="_BPDC_PR_INS_2717"/>
      <w:bookmarkEnd w:id="2135"/>
      <w:bookmarkEnd w:id="2136"/>
      <w:r>
        <w:t>If, at any time, t</w:t>
      </w:r>
      <w:r w:rsidR="00C804A1" w:rsidRPr="00F94C5E">
        <w:t xml:space="preserve">he </w:t>
      </w:r>
      <w:r w:rsidR="00025FDA" w:rsidRPr="001D4FAF">
        <w:t>Consultant</w:t>
      </w:r>
      <w:r>
        <w:t xml:space="preserve"> </w:t>
      </w:r>
      <w:r w:rsidRPr="00056A3C">
        <w:t>becomes aware of any</w:t>
      </w:r>
      <w:r>
        <w:t xml:space="preserve"> Strategic Notice Event</w:t>
      </w:r>
      <w:bookmarkStart w:id="2137" w:name="_BPDC_LN_INS_2714"/>
      <w:bookmarkStart w:id="2138" w:name="_BPDC_PR_INS_2715"/>
      <w:bookmarkStart w:id="2139" w:name="_BPDC_LN_INS_2712"/>
      <w:bookmarkStart w:id="2140" w:name="_BPDC_PR_INS_2713"/>
      <w:bookmarkStart w:id="2141" w:name="_BPDC_LN_INS_2710"/>
      <w:bookmarkStart w:id="2142" w:name="_BPDC_PR_INS_2711"/>
      <w:bookmarkStart w:id="2143" w:name="_BPDC_LN_INS_2708"/>
      <w:bookmarkStart w:id="2144" w:name="_BPDC_PR_INS_2709"/>
      <w:bookmarkStart w:id="2145" w:name="_BPDC_LN_INS_2706"/>
      <w:bookmarkStart w:id="2146" w:name="_BPDC_PR_INS_2707"/>
      <w:bookmarkStart w:id="2147" w:name="_BPDC_LN_INS_2704"/>
      <w:bookmarkStart w:id="2148" w:name="_BPDC_PR_INS_2705"/>
      <w:bookmarkStart w:id="2149" w:name="_BPDC_LN_INS_2702"/>
      <w:bookmarkStart w:id="2150" w:name="_BPDC_PR_INS_2703"/>
      <w:bookmarkStart w:id="2151" w:name="_Ref445716098"/>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r w:rsidR="00252DF9">
        <w:t>,</w:t>
      </w:r>
      <w:r w:rsidR="00C804A1" w:rsidRPr="00F94C5E">
        <w:t xml:space="preserve"> the </w:t>
      </w:r>
      <w:r w:rsidR="00025FDA" w:rsidRPr="001D4FAF">
        <w:t>Consultant</w:t>
      </w:r>
      <w:r w:rsidR="00C804A1" w:rsidRPr="00F94C5E">
        <w:t xml:space="preserve"> must</w:t>
      </w:r>
      <w:r>
        <w:t>,</w:t>
      </w:r>
      <w:r w:rsidR="00C804A1" w:rsidRPr="00F94C5E">
        <w:t xml:space="preserve"> </w:t>
      </w:r>
      <w:r>
        <w:t>as soon as reasonably practicable</w:t>
      </w:r>
      <w:bookmarkStart w:id="2152" w:name="_BPDC_LN_INS_2700"/>
      <w:bookmarkStart w:id="2153" w:name="_BPDC_PR_INS_2701"/>
      <w:bookmarkStart w:id="2154" w:name="_BPDC_LN_INS_2698"/>
      <w:bookmarkStart w:id="2155" w:name="_BPDC_PR_INS_2699"/>
      <w:bookmarkStart w:id="2156" w:name="_Ref73606192"/>
      <w:bookmarkEnd w:id="2151"/>
      <w:bookmarkEnd w:id="2152"/>
      <w:bookmarkEnd w:id="2153"/>
      <w:bookmarkEnd w:id="2154"/>
      <w:bookmarkEnd w:id="2155"/>
      <w:r w:rsidR="00C804A1" w:rsidRPr="00F94C5E">
        <w:t>, notify</w:t>
      </w:r>
      <w:r w:rsidR="00DF7EED" w:rsidRPr="00F94C5E">
        <w:t xml:space="preserve"> </w:t>
      </w:r>
      <w:r w:rsidR="008E1659" w:rsidRPr="005F55E2">
        <w:t xml:space="preserve">the MCC Contract Administrator and </w:t>
      </w:r>
      <w:r w:rsidR="00DF7EED" w:rsidRPr="005F55E2">
        <w:t>the</w:t>
      </w:r>
      <w:r w:rsidR="00DF7EED" w:rsidRPr="00F94C5E">
        <w:t xml:space="preserve"> </w:t>
      </w:r>
      <w:r w:rsidR="00C3421A" w:rsidRPr="001D4FAF">
        <w:t>Contractor’s Representative</w:t>
      </w:r>
      <w:r w:rsidR="00A22512">
        <w:t>,</w:t>
      </w:r>
      <w:r w:rsidR="00DF7EED" w:rsidRPr="00F94C5E">
        <w:t xml:space="preserve"> </w:t>
      </w:r>
      <w:r w:rsidR="00C804A1" w:rsidRPr="00F94C5E">
        <w:t>providing details</w:t>
      </w:r>
      <w:r>
        <w:t>, to the extent such details are known by or reasonably available to the Consultant,</w:t>
      </w:r>
      <w:r w:rsidRPr="00056A3C">
        <w:t xml:space="preserve"> of:</w:t>
      </w:r>
      <w:bookmarkEnd w:id="2156"/>
    </w:p>
    <w:p w14:paraId="56F3B254" w14:textId="77777777" w:rsidR="00E26A54" w:rsidRDefault="00E26A54" w:rsidP="00E26A54">
      <w:pPr>
        <w:pStyle w:val="DefenceHeading3"/>
        <w:numPr>
          <w:ilvl w:val="2"/>
          <w:numId w:val="47"/>
        </w:numPr>
      </w:pPr>
      <w:bookmarkStart w:id="2157" w:name="_BPDC_LN_INS_2696"/>
      <w:bookmarkStart w:id="2158" w:name="_BPDC_PR_INS_2697"/>
      <w:bookmarkStart w:id="2159" w:name="_Ref474231451"/>
      <w:bookmarkEnd w:id="2157"/>
      <w:bookmarkEnd w:id="2158"/>
      <w:r w:rsidRPr="00056A3C">
        <w:t xml:space="preserve">the </w:t>
      </w:r>
      <w:r>
        <w:t xml:space="preserve">Strategic Notice Event, including: </w:t>
      </w:r>
    </w:p>
    <w:p w14:paraId="75A1C9DA" w14:textId="02FB52CC" w:rsidR="00642F31" w:rsidRDefault="00E26A54" w:rsidP="002F4EC9">
      <w:pPr>
        <w:pStyle w:val="DefenceHeading4"/>
      </w:pPr>
      <w:r w:rsidRPr="00E26A54">
        <w:t xml:space="preserve">whether the </w:t>
      </w:r>
      <w:r>
        <w:t>Consultant</w:t>
      </w:r>
      <w:r w:rsidRPr="00E26A54">
        <w:t xml:space="preserve"> considers that it is a </w:t>
      </w:r>
      <w:bookmarkStart w:id="2160" w:name="_BPDC_LN_INS_2694"/>
      <w:bookmarkStart w:id="2161" w:name="_BPDC_PR_INS_2695"/>
      <w:bookmarkStart w:id="2162" w:name="_BPDC_LN_INS_2692"/>
      <w:bookmarkStart w:id="2163" w:name="_BPDC_PR_INS_2693"/>
      <w:bookmarkStart w:id="2164" w:name="_BPDC_LN_INS_2690"/>
      <w:bookmarkStart w:id="2165" w:name="_BPDC_PR_INS_2691"/>
      <w:bookmarkStart w:id="2166" w:name="_BPDC_LN_INS_2688"/>
      <w:bookmarkStart w:id="2167" w:name="_BPDC_PR_INS_2689"/>
      <w:bookmarkStart w:id="2168" w:name="_BPDC_LN_INS_2686"/>
      <w:bookmarkStart w:id="2169" w:name="_BPDC_PR_INS_2687"/>
      <w:bookmarkStart w:id="2170" w:name="_BPDC_LN_INS_2684"/>
      <w:bookmarkStart w:id="2171" w:name="_BPDC_PR_INS_2685"/>
      <w:bookmarkStart w:id="2172" w:name="_BPDC_LN_INS_2682"/>
      <w:bookmarkStart w:id="2173" w:name="_BPDC_PR_INS_2683"/>
      <w:bookmarkStart w:id="2174" w:name="_BPDC_LN_INS_2680"/>
      <w:bookmarkStart w:id="2175" w:name="_BPDC_PR_INS_2681"/>
      <w:bookmarkStart w:id="2176" w:name="_BPDC_LN_INS_2678"/>
      <w:bookmarkStart w:id="2177" w:name="_BPDC_PR_INS_2679"/>
      <w:bookmarkStart w:id="2178" w:name="_BPDC_LN_INS_2676"/>
      <w:bookmarkStart w:id="2179" w:name="_BPDC_PR_INS_2677"/>
      <w:bookmarkStart w:id="2180" w:name="_BPDC_LN_INS_2674"/>
      <w:bookmarkStart w:id="2181" w:name="_BPDC_PR_INS_2675"/>
      <w:bookmarkStart w:id="2182" w:name="_BPDC_LN_INS_2672"/>
      <w:bookmarkStart w:id="2183" w:name="_BPDC_PR_INS_2673"/>
      <w:bookmarkStart w:id="2184" w:name="_BPDC_LN_INS_2670"/>
      <w:bookmarkStart w:id="2185" w:name="_BPDC_PR_INS_2671"/>
      <w:bookmarkStart w:id="2186" w:name="_BPDC_LN_INS_2668"/>
      <w:bookmarkStart w:id="2187" w:name="_BPDC_PR_INS_2669"/>
      <w:bookmarkStart w:id="2188" w:name="_BPDC_LN_INS_2666"/>
      <w:bookmarkStart w:id="2189" w:name="_BPDC_PR_INS_2667"/>
      <w:bookmarkStart w:id="2190" w:name="_BPDC_LN_INS_2664"/>
      <w:bookmarkStart w:id="2191" w:name="_BPDC_PR_INS_2665"/>
      <w:bookmarkStart w:id="2192" w:name="_BPDC_LN_INS_2662"/>
      <w:bookmarkStart w:id="2193" w:name="_BPDC_PR_INS_2663"/>
      <w:bookmarkStart w:id="2194" w:name="_BPDC_LN_INS_2660"/>
      <w:bookmarkStart w:id="2195" w:name="_BPDC_PR_INS_2661"/>
      <w:bookmarkStart w:id="2196" w:name="_BPDC_LN_INS_2658"/>
      <w:bookmarkStart w:id="2197" w:name="_BPDC_PR_INS_2659"/>
      <w:bookmarkStart w:id="2198" w:name="_BPDC_LN_INS_2656"/>
      <w:bookmarkStart w:id="2199" w:name="_BPDC_PR_INS_2657"/>
      <w:bookmarkStart w:id="2200" w:name="_BPDC_LN_INS_2654"/>
      <w:bookmarkStart w:id="2201" w:name="_BPDC_PR_INS_2655"/>
      <w:bookmarkStart w:id="2202" w:name="_BPDC_LN_INS_2652"/>
      <w:bookmarkStart w:id="2203" w:name="_BPDC_PR_INS_2653"/>
      <w:bookmarkStart w:id="2204" w:name="_BPDC_LN_INS_2650"/>
      <w:bookmarkStart w:id="2205" w:name="_BPDC_PR_INS_2651"/>
      <w:bookmarkStart w:id="2206" w:name="_BPDC_LN_INS_2648"/>
      <w:bookmarkStart w:id="2207" w:name="_BPDC_PR_INS_2649"/>
      <w:bookmarkStart w:id="2208" w:name="_BPDC_LN_INS_2646"/>
      <w:bookmarkStart w:id="2209" w:name="_BPDC_PR_INS_2647"/>
      <w:bookmarkStart w:id="2210" w:name="_BPDC_LN_INS_2644"/>
      <w:bookmarkStart w:id="2211" w:name="_BPDC_PR_INS_2645"/>
      <w:bookmarkStart w:id="2212" w:name="_BPDC_LN_INS_2642"/>
      <w:bookmarkStart w:id="2213" w:name="_BPDC_PR_INS_2643"/>
      <w:bookmarkStart w:id="2214" w:name="_BPDC_LN_INS_2640"/>
      <w:bookmarkStart w:id="2215" w:name="_BPDC_PR_INS_2641"/>
      <w:bookmarkStart w:id="2216" w:name="_BPDC_LN_INS_2638"/>
      <w:bookmarkStart w:id="2217" w:name="_BPDC_PR_INS_2639"/>
      <w:bookmarkStart w:id="2218" w:name="_BPDC_LN_INS_2636"/>
      <w:bookmarkStart w:id="2219" w:name="_BPDC_PR_INS_2637"/>
      <w:bookmarkStart w:id="2220" w:name="_BPDC_LN_INS_2634"/>
      <w:bookmarkStart w:id="2221" w:name="_BPDC_PR_INS_2635"/>
      <w:bookmarkStart w:id="2222" w:name="_BPDC_LN_INS_2632"/>
      <w:bookmarkStart w:id="2223" w:name="_BPDC_PR_INS_2633"/>
      <w:bookmarkStart w:id="2224" w:name="_BPDC_LN_INS_2630"/>
      <w:bookmarkStart w:id="2225" w:name="_BPDC_PR_INS_2631"/>
      <w:bookmarkStart w:id="2226" w:name="_BPDC_LN_INS_2628"/>
      <w:bookmarkStart w:id="2227" w:name="_BPDC_PR_INS_2629"/>
      <w:bookmarkStart w:id="2228" w:name="_BPDC_LN_INS_2626"/>
      <w:bookmarkStart w:id="2229" w:name="_BPDC_PR_INS_2627"/>
      <w:bookmarkStart w:id="2230" w:name="_BPDC_LN_INS_2624"/>
      <w:bookmarkStart w:id="2231" w:name="_BPDC_PR_INS_2625"/>
      <w:bookmarkStart w:id="2232" w:name="_BPDC_LN_INS_2622"/>
      <w:bookmarkStart w:id="2233" w:name="_BPDC_PR_INS_2623"/>
      <w:bookmarkStart w:id="2234" w:name="_BPDC_LN_INS_2620"/>
      <w:bookmarkStart w:id="2235" w:name="_BPDC_PR_INS_2621"/>
      <w:bookmarkStart w:id="2236" w:name="_BPDC_LN_INS_2618"/>
      <w:bookmarkStart w:id="2237" w:name="_BPDC_PR_INS_2619"/>
      <w:bookmarkStart w:id="2238" w:name="_BPDC_LN_INS_2616"/>
      <w:bookmarkStart w:id="2239" w:name="_BPDC_PR_INS_2617"/>
      <w:bookmarkStart w:id="2240" w:name="_BPDC_LN_INS_2614"/>
      <w:bookmarkStart w:id="2241" w:name="_BPDC_PR_INS_2615"/>
      <w:bookmarkStart w:id="2242" w:name="_BPDC_LN_INS_2612"/>
      <w:bookmarkStart w:id="2243" w:name="_BPDC_PR_INS_2613"/>
      <w:bookmarkStart w:id="2244" w:name="_BPDC_LN_INS_2610"/>
      <w:bookmarkStart w:id="2245" w:name="_BPDC_PR_INS_2611"/>
      <w:bookmarkStart w:id="2246" w:name="_BPDC_LN_INS_2608"/>
      <w:bookmarkStart w:id="2247" w:name="_BPDC_PR_INS_2609"/>
      <w:bookmarkStart w:id="2248" w:name="_BPDC_LN_INS_2606"/>
      <w:bookmarkStart w:id="2249" w:name="_BPDC_PR_INS_2607"/>
      <w:bookmarkStart w:id="2250" w:name="_BPDC_LN_INS_2604"/>
      <w:bookmarkStart w:id="2251" w:name="_BPDC_PR_INS_2605"/>
      <w:bookmarkStart w:id="2252" w:name="_BPDC_LN_INS_2602"/>
      <w:bookmarkStart w:id="2253" w:name="_BPDC_PR_INS_2603"/>
      <w:bookmarkStart w:id="2254" w:name="_BPDC_LN_INS_2600"/>
      <w:bookmarkStart w:id="2255" w:name="_BPDC_PR_INS_2601"/>
      <w:bookmarkStart w:id="2256" w:name="_BPDC_LN_INS_2598"/>
      <w:bookmarkStart w:id="2257" w:name="_BPDC_PR_INS_2599"/>
      <w:bookmarkStart w:id="2258" w:name="_BPDC_LN_INS_2596"/>
      <w:bookmarkStart w:id="2259" w:name="_BPDC_PR_INS_2597"/>
      <w:bookmarkStart w:id="2260" w:name="_BPDC_LN_INS_2594"/>
      <w:bookmarkStart w:id="2261" w:name="_BPDC_PR_INS_2595"/>
      <w:bookmarkStart w:id="2262" w:name="_BPDC_LN_INS_2592"/>
      <w:bookmarkStart w:id="2263" w:name="_BPDC_PR_INS_2593"/>
      <w:bookmarkStart w:id="2264" w:name="_BPDC_LN_INS_2590"/>
      <w:bookmarkStart w:id="2265" w:name="_BPDC_PR_INS_2591"/>
      <w:bookmarkStart w:id="2266" w:name="_BPDC_LN_INS_2588"/>
      <w:bookmarkStart w:id="2267" w:name="_BPDC_PR_INS_2589"/>
      <w:bookmarkStart w:id="2268" w:name="_BPDC_LN_INS_2586"/>
      <w:bookmarkStart w:id="2269" w:name="_BPDC_PR_INS_2587"/>
      <w:bookmarkStart w:id="2270" w:name="_BPDC_LN_INS_2584"/>
      <w:bookmarkStart w:id="2271" w:name="_BPDC_PR_INS_2585"/>
      <w:bookmarkStart w:id="2272" w:name="_BPDC_LN_INS_2582"/>
      <w:bookmarkStart w:id="2273" w:name="_BPDC_PR_INS_2583"/>
      <w:bookmarkStart w:id="2274" w:name="_BPDC_LN_INS_2580"/>
      <w:bookmarkStart w:id="2275" w:name="_BPDC_PR_INS_2581"/>
      <w:bookmarkStart w:id="2276" w:name="_BPDC_LN_INS_2578"/>
      <w:bookmarkStart w:id="2277" w:name="_BPDC_PR_INS_2579"/>
      <w:bookmarkStart w:id="2278" w:name="_BPDC_LN_INS_2576"/>
      <w:bookmarkStart w:id="2279" w:name="_BPDC_PR_INS_2577"/>
      <w:bookmarkStart w:id="2280" w:name="_BPDC_LN_INS_2574"/>
      <w:bookmarkStart w:id="2281" w:name="_BPDC_PR_INS_2575"/>
      <w:bookmarkStart w:id="2282" w:name="_BPDC_LN_INS_2572"/>
      <w:bookmarkStart w:id="2283" w:name="_BPDC_PR_INS_2573"/>
      <w:bookmarkStart w:id="2284" w:name="_BPDC_LN_INS_2570"/>
      <w:bookmarkStart w:id="2285" w:name="_BPDC_PR_INS_2571"/>
      <w:bookmarkStart w:id="2286" w:name="_BPDC_LN_INS_2568"/>
      <w:bookmarkStart w:id="2287" w:name="_BPDC_PR_INS_2569"/>
      <w:bookmarkStart w:id="2288" w:name="_BPDC_LN_INS_2566"/>
      <w:bookmarkStart w:id="2289" w:name="_BPDC_PR_INS_2567"/>
      <w:bookmarkStart w:id="2290" w:name="_BPDC_LN_INS_2564"/>
      <w:bookmarkStart w:id="2291" w:name="_BPDC_PR_INS_2565"/>
      <w:bookmarkStart w:id="2292" w:name="_BPDC_LN_INS_2562"/>
      <w:bookmarkStart w:id="2293" w:name="_BPDC_PR_INS_2563"/>
      <w:bookmarkStart w:id="2294" w:name="_BPDC_LN_INS_2560"/>
      <w:bookmarkStart w:id="2295" w:name="_BPDC_PR_INS_2561"/>
      <w:bookmarkStart w:id="2296" w:name="_BPDC_LN_INS_2558"/>
      <w:bookmarkStart w:id="2297" w:name="_BPDC_PR_INS_2559"/>
      <w:bookmarkStart w:id="2298" w:name="_BPDC_LN_INS_2556"/>
      <w:bookmarkStart w:id="2299" w:name="_BPDC_PR_INS_2557"/>
      <w:bookmarkStart w:id="2300" w:name="_BPDC_LN_INS_2554"/>
      <w:bookmarkStart w:id="2301" w:name="_BPDC_PR_INS_2555"/>
      <w:bookmarkEnd w:id="1917"/>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r w:rsidR="00642F31" w:rsidRPr="001D4FAF">
        <w:t>Material Change</w:t>
      </w:r>
      <w:r>
        <w:t xml:space="preserve">, </w:t>
      </w:r>
      <w:r w:rsidR="002D7CD9" w:rsidRPr="001D4FAF">
        <w:t>Defence Strategic Interest Issue</w:t>
      </w:r>
      <w:r>
        <w:t xml:space="preserve"> or a Significant Event</w:t>
      </w:r>
      <w:r w:rsidR="00642F31" w:rsidRPr="00F94C5E">
        <w:t>;</w:t>
      </w:r>
    </w:p>
    <w:p w14:paraId="6326C2AE" w14:textId="507E4E1A" w:rsidR="00E26A54" w:rsidRDefault="00E26A54" w:rsidP="00E26A54">
      <w:pPr>
        <w:pStyle w:val="DefenceHeading4"/>
      </w:pPr>
      <w:r>
        <w:t xml:space="preserve">the date or dates on or during which the Strategic Notice Event occurred and the date on which the Consultant became aware of the Strategic Notice Event; and </w:t>
      </w:r>
    </w:p>
    <w:p w14:paraId="75128ED4" w14:textId="4308AB23" w:rsidR="00E26A54" w:rsidRPr="00992A6A" w:rsidRDefault="00E26A54" w:rsidP="002F4EC9">
      <w:pPr>
        <w:pStyle w:val="DefenceHeading4"/>
      </w:pPr>
      <w:r>
        <w:t>whether any of the Consultant's</w:t>
      </w:r>
      <w:r w:rsidRPr="00D1444B">
        <w:t xml:space="preserve"> key people</w:t>
      </w:r>
      <w:r>
        <w:t>,</w:t>
      </w:r>
      <w:r w:rsidRPr="00D1444B">
        <w:t xml:space="preserve"> other personnel engaged in connection with the </w:t>
      </w:r>
      <w:r>
        <w:t>Services</w:t>
      </w:r>
      <w:r w:rsidRPr="00056A3C">
        <w:t xml:space="preserve">; and </w:t>
      </w:r>
    </w:p>
    <w:p w14:paraId="5AC9B39E" w14:textId="6AD1A22F" w:rsidR="00642F31" w:rsidRPr="00992A6A" w:rsidRDefault="00642F31" w:rsidP="006053FA">
      <w:pPr>
        <w:pStyle w:val="DefenceHeading3"/>
      </w:pPr>
      <w:r w:rsidRPr="00F94C5E">
        <w:t xml:space="preserve">the steps which the </w:t>
      </w:r>
      <w:r w:rsidR="00025FDA" w:rsidRPr="001D4FAF">
        <w:t>Consultant</w:t>
      </w:r>
      <w:r w:rsidRPr="00F94C5E">
        <w:t xml:space="preserve"> has taken (or will take) to prevent, end, avoid, mitigate, resolve or otherwise manage the risk of any adverse effect of the </w:t>
      </w:r>
      <w:r w:rsidR="002D7CD9" w:rsidRPr="001D4FAF">
        <w:t xml:space="preserve">Strategic </w:t>
      </w:r>
      <w:r w:rsidR="00E26A54">
        <w:t xml:space="preserve">Notice Event </w:t>
      </w:r>
      <w:r w:rsidRPr="00F94C5E">
        <w:t>on the interests of the</w:t>
      </w:r>
      <w:r w:rsidR="006E215F" w:rsidRPr="00F94C5E">
        <w:t xml:space="preserve"> </w:t>
      </w:r>
      <w:r w:rsidR="00C93DEF" w:rsidRPr="001D4FAF">
        <w:t>Contractor</w:t>
      </w:r>
      <w:r w:rsidR="006E215F" w:rsidRPr="00F94C5E">
        <w:t xml:space="preserve"> or the</w:t>
      </w:r>
      <w:r w:rsidRPr="00F94C5E">
        <w:t xml:space="preserve"> </w:t>
      </w:r>
      <w:r w:rsidR="004E65E7" w:rsidRPr="001D4FAF">
        <w:t>Commonwealth</w:t>
      </w:r>
      <w:r w:rsidRPr="00F94C5E">
        <w:t>.</w:t>
      </w:r>
    </w:p>
    <w:p w14:paraId="5D1929EA" w14:textId="057BA223" w:rsidR="00E26A54" w:rsidRDefault="00E26A54" w:rsidP="00E26A54">
      <w:pPr>
        <w:pStyle w:val="DefenceHeading2"/>
      </w:pPr>
      <w:bookmarkStart w:id="2302" w:name="_Toc209542578"/>
      <w:bookmarkStart w:id="2303" w:name="_Toc454792221"/>
      <w:r>
        <w:t>Contractor Rights Upon Occurrence of Strategic Notice Event</w:t>
      </w:r>
      <w:bookmarkEnd w:id="2302"/>
      <w:r>
        <w:t xml:space="preserve"> </w:t>
      </w:r>
    </w:p>
    <w:bookmarkEnd w:id="2303"/>
    <w:p w14:paraId="10DD2A86" w14:textId="444B4247" w:rsidR="00642F31" w:rsidRPr="00992A6A" w:rsidRDefault="00E26A54" w:rsidP="002F4EC9">
      <w:pPr>
        <w:pStyle w:val="DefenceHeading3"/>
        <w:numPr>
          <w:ilvl w:val="0"/>
          <w:numId w:val="0"/>
        </w:numPr>
      </w:pPr>
      <w:r>
        <w:t>W</w:t>
      </w:r>
      <w:r w:rsidR="00642F31" w:rsidRPr="00F94C5E">
        <w:t xml:space="preserve">ithout limiting any other right or remedy of the </w:t>
      </w:r>
      <w:r w:rsidR="00C93DEF" w:rsidRPr="001D4FAF">
        <w:t>Contractor</w:t>
      </w:r>
      <w:r w:rsidR="00642F31" w:rsidRPr="00F94C5E">
        <w:t xml:space="preserve"> (under the </w:t>
      </w:r>
      <w:r w:rsidR="00CA1F3C" w:rsidRPr="001D4FAF">
        <w:rPr>
          <w:szCs w:val="22"/>
        </w:rPr>
        <w:t>Subcontract</w:t>
      </w:r>
      <w:r w:rsidR="00CA1F3C" w:rsidRPr="00F94C5E">
        <w:t xml:space="preserve"> </w:t>
      </w:r>
      <w:r w:rsidR="00642F31" w:rsidRPr="00F94C5E">
        <w:t>or otherwise at law or in equity)</w:t>
      </w:r>
      <w:r w:rsidR="001440BA">
        <w:t>,</w:t>
      </w:r>
      <w:r w:rsidR="00642F31" w:rsidRPr="00F94C5E">
        <w:t xml:space="preserve"> if: </w:t>
      </w:r>
    </w:p>
    <w:p w14:paraId="0FB502E4" w14:textId="77777777" w:rsidR="00642F31" w:rsidRPr="00992A6A" w:rsidRDefault="00642F31" w:rsidP="002F4EC9">
      <w:pPr>
        <w:pStyle w:val="DefenceHeading3"/>
      </w:pPr>
      <w:r w:rsidRPr="00F94C5E">
        <w:t xml:space="preserve">the </w:t>
      </w:r>
      <w:r w:rsidR="00025FDA" w:rsidRPr="001D4FAF">
        <w:t>Consultant</w:t>
      </w:r>
      <w:r w:rsidRPr="00F94C5E">
        <w:t xml:space="preserve">: </w:t>
      </w:r>
    </w:p>
    <w:p w14:paraId="2E3C9EC0" w14:textId="4131E32D" w:rsidR="00642F31" w:rsidRPr="00992A6A" w:rsidRDefault="00642F31" w:rsidP="002F4EC9">
      <w:pPr>
        <w:pStyle w:val="DefenceHeading4"/>
      </w:pPr>
      <w:r w:rsidRPr="00F94C5E">
        <w:t xml:space="preserve">notifies the </w:t>
      </w:r>
      <w:r w:rsidR="00853E1F" w:rsidRPr="001D4FAF">
        <w:t>MCC Contract Administrator</w:t>
      </w:r>
      <w:r w:rsidRPr="00F94C5E">
        <w:t xml:space="preserve"> and the </w:t>
      </w:r>
      <w:r w:rsidR="00C3421A" w:rsidRPr="001D4FAF">
        <w:t>Contractor’s Representative</w:t>
      </w:r>
      <w:r w:rsidRPr="00F94C5E">
        <w:t xml:space="preserve"> under clause</w:t>
      </w:r>
      <w:r w:rsidR="00E26A54">
        <w:t xml:space="preserve"> </w:t>
      </w:r>
      <w:r w:rsidR="00E26A54">
        <w:fldChar w:fldCharType="begin"/>
      </w:r>
      <w:r w:rsidR="00E26A54">
        <w:instrText xml:space="preserve"> REF _Ref164696879 \n \h </w:instrText>
      </w:r>
      <w:r w:rsidR="00E26A54">
        <w:fldChar w:fldCharType="separate"/>
      </w:r>
      <w:r w:rsidR="00755617">
        <w:t>19.2</w:t>
      </w:r>
      <w:r w:rsidR="00E26A54">
        <w:fldChar w:fldCharType="end"/>
      </w:r>
      <w:r w:rsidRPr="00F94C5E">
        <w:t xml:space="preserve">; or </w:t>
      </w:r>
    </w:p>
    <w:p w14:paraId="66A2EEE2" w14:textId="44B21B01" w:rsidR="00642F31" w:rsidRPr="00992A6A" w:rsidRDefault="00FB2E12" w:rsidP="002F4EC9">
      <w:pPr>
        <w:pStyle w:val="DefenceHeading4"/>
      </w:pPr>
      <w:r>
        <w:t xml:space="preserve">has given a </w:t>
      </w:r>
      <w:r w:rsidRPr="00CF39F7">
        <w:t xml:space="preserve">false warranty in any respect under clause </w:t>
      </w:r>
      <w:r>
        <w:fldChar w:fldCharType="begin"/>
      </w:r>
      <w:r>
        <w:instrText xml:space="preserve"> REF _Ref164696909 \n \h </w:instrText>
      </w:r>
      <w:r>
        <w:fldChar w:fldCharType="separate"/>
      </w:r>
      <w:r w:rsidR="00755617">
        <w:t>19.1</w:t>
      </w:r>
      <w:r>
        <w:fldChar w:fldCharType="end"/>
      </w:r>
      <w:r w:rsidRPr="00CF39F7">
        <w:t xml:space="preserve"> or </w:t>
      </w:r>
      <w:r w:rsidR="00642F31" w:rsidRPr="00F94C5E">
        <w:t>has failed to strictly comply with clause</w:t>
      </w:r>
      <w:r>
        <w:t xml:space="preserve"> </w:t>
      </w:r>
      <w:r>
        <w:fldChar w:fldCharType="begin"/>
      </w:r>
      <w:r>
        <w:instrText xml:space="preserve"> REF _Ref164696879 \n \h </w:instrText>
      </w:r>
      <w:r>
        <w:fldChar w:fldCharType="separate"/>
      </w:r>
      <w:r w:rsidR="00755617">
        <w:t>19.2</w:t>
      </w:r>
      <w:r>
        <w:fldChar w:fldCharType="end"/>
      </w:r>
      <w:r w:rsidR="00642F31" w:rsidRPr="00F94C5E">
        <w:t>; or</w:t>
      </w:r>
    </w:p>
    <w:p w14:paraId="76ED6783" w14:textId="4CE2854E" w:rsidR="00FB2E12" w:rsidRPr="00992A6A" w:rsidRDefault="00642F31" w:rsidP="002F4EC9">
      <w:pPr>
        <w:pStyle w:val="DefenceHeading3"/>
      </w:pPr>
      <w:r w:rsidRPr="00F94C5E">
        <w:t xml:space="preserve">the </w:t>
      </w:r>
      <w:r w:rsidR="00C93DEF" w:rsidRPr="001D4FAF">
        <w:t>Contractor</w:t>
      </w:r>
      <w:r w:rsidR="00691DB3" w:rsidRPr="00F94C5E">
        <w:t>, otherwise considers</w:t>
      </w:r>
      <w:r w:rsidRPr="00F94C5E">
        <w:t xml:space="preserve"> </w:t>
      </w:r>
      <w:r w:rsidR="00E6390B">
        <w:t xml:space="preserve">(in its absolute discretion) </w:t>
      </w:r>
      <w:r w:rsidRPr="00F94C5E">
        <w:t xml:space="preserve">that there exists (or is likely to exist) </w:t>
      </w:r>
      <w:r w:rsidR="00FB2E12">
        <w:t xml:space="preserve">a </w:t>
      </w:r>
      <w:r w:rsidR="002D7CD9" w:rsidRPr="001D4FAF">
        <w:t xml:space="preserve">Strategic </w:t>
      </w:r>
      <w:r w:rsidR="00FB2E12">
        <w:t>Notice Event</w:t>
      </w:r>
      <w:r w:rsidRPr="00F94C5E">
        <w:t xml:space="preserve">, </w:t>
      </w:r>
    </w:p>
    <w:p w14:paraId="6046168F" w14:textId="2920F1A8" w:rsidR="006E215F" w:rsidRPr="00F94C5E" w:rsidRDefault="006E215F" w:rsidP="002F4EC9">
      <w:pPr>
        <w:pStyle w:val="DefenceHeading3"/>
        <w:numPr>
          <w:ilvl w:val="0"/>
          <w:numId w:val="0"/>
        </w:numPr>
      </w:pPr>
      <w:r w:rsidRPr="005F55E2">
        <w:t xml:space="preserve">the Contractor may (in its absolute discretion) </w:t>
      </w:r>
      <w:r w:rsidR="00FB2E12" w:rsidRPr="005F55E2">
        <w:t>and either itself, or through the Contractor's Representative</w:t>
      </w:r>
      <w:r w:rsidR="001440BA" w:rsidRPr="005F55E2">
        <w:t>,</w:t>
      </w:r>
      <w:r w:rsidR="00FB2E12" w:rsidRPr="005F55E2">
        <w:t xml:space="preserve"> </w:t>
      </w:r>
      <w:r w:rsidRPr="005F55E2">
        <w:t>do any one or more of the following:</w:t>
      </w:r>
    </w:p>
    <w:p w14:paraId="50ACB72B" w14:textId="134718BC" w:rsidR="00642F31" w:rsidRPr="00992A6A" w:rsidRDefault="00691DB3" w:rsidP="002F4EC9">
      <w:pPr>
        <w:pStyle w:val="DefenceHeading3"/>
      </w:pPr>
      <w:bookmarkStart w:id="2304" w:name="_Ref474231557"/>
      <w:r w:rsidRPr="00F94C5E">
        <w:t xml:space="preserve">notify the </w:t>
      </w:r>
      <w:r w:rsidR="00025FDA" w:rsidRPr="001D4FAF">
        <w:t>Consultant</w:t>
      </w:r>
      <w:r w:rsidR="00642F31" w:rsidRPr="00F94C5E">
        <w:t xml:space="preserve"> that it is required to</w:t>
      </w:r>
      <w:r w:rsidR="00FB2E12">
        <w:t xml:space="preserve"> </w:t>
      </w:r>
      <w:bookmarkStart w:id="2305" w:name="_Ref164697422"/>
      <w:bookmarkEnd w:id="2304"/>
      <w:r w:rsidR="00642F31" w:rsidRPr="00F94C5E">
        <w:t>provide further information, documents or evidence in relation to, and otherwise clarify, the:</w:t>
      </w:r>
      <w:bookmarkEnd w:id="2305"/>
      <w:r w:rsidR="00642F31" w:rsidRPr="00F94C5E">
        <w:t xml:space="preserve"> </w:t>
      </w:r>
    </w:p>
    <w:p w14:paraId="0CFBD526" w14:textId="06CE2AC6" w:rsidR="00642F31" w:rsidRPr="00992A6A" w:rsidRDefault="00642F31" w:rsidP="002F4EC9">
      <w:pPr>
        <w:pStyle w:val="DefenceHeading4"/>
      </w:pPr>
      <w:r w:rsidRPr="00F94C5E">
        <w:t xml:space="preserve">nature and extent of the </w:t>
      </w:r>
      <w:r w:rsidR="002D7CD9" w:rsidRPr="001D4FAF">
        <w:t>Strategic</w:t>
      </w:r>
      <w:r w:rsidR="00FB2E12">
        <w:t xml:space="preserve"> Notice Event to </w:t>
      </w:r>
      <w:r w:rsidR="00FB2E12" w:rsidRPr="00FB2E12">
        <w:t>the extent such information, documents or evidence are known or reasonably available to the Con</w:t>
      </w:r>
      <w:r w:rsidR="00FB2E12">
        <w:t>sultant</w:t>
      </w:r>
      <w:r w:rsidRPr="00F94C5E">
        <w:t xml:space="preserve">; and </w:t>
      </w:r>
    </w:p>
    <w:p w14:paraId="7591A895" w14:textId="38277EE6" w:rsidR="00FB2E12" w:rsidRPr="00992A6A" w:rsidRDefault="00642F31" w:rsidP="002F4EC9">
      <w:pPr>
        <w:pStyle w:val="DefenceHeading4"/>
      </w:pPr>
      <w:r w:rsidRPr="00F94C5E">
        <w:t xml:space="preserve">steps which the </w:t>
      </w:r>
      <w:r w:rsidR="00025FDA" w:rsidRPr="001D4FAF">
        <w:t>Consultant</w:t>
      </w:r>
      <w:r w:rsidRPr="00F94C5E">
        <w:t xml:space="preserve"> has taken (or will take) to prevent, end, avoid, mitigate, resolve or otherwise manage the risk of any adverse effect of the </w:t>
      </w:r>
      <w:r w:rsidR="002D7CD9" w:rsidRPr="001D4FAF">
        <w:t xml:space="preserve">Strategic </w:t>
      </w:r>
      <w:r w:rsidR="00FB2E12">
        <w:t xml:space="preserve">Notice Event </w:t>
      </w:r>
      <w:r w:rsidRPr="00F94C5E">
        <w:t>on the interests of the</w:t>
      </w:r>
      <w:r w:rsidR="00A22512">
        <w:t xml:space="preserve"> </w:t>
      </w:r>
      <w:r w:rsidR="00A22512" w:rsidRPr="001D4FAF">
        <w:t>Contractor</w:t>
      </w:r>
      <w:r w:rsidR="00A22512">
        <w:t xml:space="preserve"> and the</w:t>
      </w:r>
      <w:r w:rsidRPr="00F94C5E">
        <w:t xml:space="preserve"> </w:t>
      </w:r>
      <w:r w:rsidR="004E65E7" w:rsidRPr="001D4FAF">
        <w:t>Commonwealth</w:t>
      </w:r>
      <w:r w:rsidRPr="00F94C5E">
        <w:t xml:space="preserve">, </w:t>
      </w:r>
    </w:p>
    <w:p w14:paraId="60DD47E9" w14:textId="2D713FF1" w:rsidR="00642F31" w:rsidRPr="00F94C5E" w:rsidRDefault="00FB2E12" w:rsidP="002F4EC9">
      <w:pPr>
        <w:pStyle w:val="DefenceHeading4"/>
        <w:numPr>
          <w:ilvl w:val="0"/>
          <w:numId w:val="0"/>
        </w:numPr>
        <w:ind w:left="964"/>
      </w:pPr>
      <w:r w:rsidRPr="00FB2E12">
        <w:t xml:space="preserve">within 3 business days of the request (or longer </w:t>
      </w:r>
      <w:r w:rsidRPr="005F55E2">
        <w:t xml:space="preserve">period agreed in writing </w:t>
      </w:r>
      <w:r w:rsidR="00642F31" w:rsidRPr="005F55E2">
        <w:t xml:space="preserve">by </w:t>
      </w:r>
      <w:r w:rsidR="006E215F" w:rsidRPr="005F55E2">
        <w:t xml:space="preserve">the </w:t>
      </w:r>
      <w:r w:rsidR="00C93DEF" w:rsidRPr="005F55E2">
        <w:t>Contractor</w:t>
      </w:r>
      <w:r>
        <w:t>)</w:t>
      </w:r>
      <w:r w:rsidR="00A22512">
        <w:t xml:space="preserve">; </w:t>
      </w:r>
    </w:p>
    <w:p w14:paraId="0DEA0469" w14:textId="0F50D4C8" w:rsidR="00353F41" w:rsidRPr="00992A6A" w:rsidRDefault="00642F31" w:rsidP="002F4EC9">
      <w:pPr>
        <w:pStyle w:val="DefenceHeading3"/>
      </w:pPr>
      <w:r w:rsidRPr="005F55E2">
        <w:t>regardless of whether or not the</w:t>
      </w:r>
      <w:r w:rsidR="00691DB3" w:rsidRPr="005F55E2">
        <w:t xml:space="preserve"> </w:t>
      </w:r>
      <w:r w:rsidR="00025FDA" w:rsidRPr="005F55E2">
        <w:t>Consultant</w:t>
      </w:r>
      <w:r w:rsidR="00712777">
        <w:t xml:space="preserve"> has received a notice</w:t>
      </w:r>
      <w:r w:rsidR="00691DB3" w:rsidRPr="00F94C5E">
        <w:t xml:space="preserve"> </w:t>
      </w:r>
      <w:r w:rsidRPr="00F94C5E">
        <w:t>under paragraph</w:t>
      </w:r>
      <w:r w:rsidR="00FB2E12">
        <w:t xml:space="preserve"> </w:t>
      </w:r>
      <w:r w:rsidR="00FB2E12">
        <w:fldChar w:fldCharType="begin"/>
      </w:r>
      <w:r w:rsidR="00FB2E12">
        <w:instrText xml:space="preserve"> REF _Ref164697422 \n \h </w:instrText>
      </w:r>
      <w:r w:rsidR="00FB2E12">
        <w:fldChar w:fldCharType="separate"/>
      </w:r>
      <w:r w:rsidR="00755617">
        <w:t>(c)</w:t>
      </w:r>
      <w:r w:rsidR="00FB2E12">
        <w:fldChar w:fldCharType="end"/>
      </w:r>
      <w:r w:rsidR="00F810E1">
        <w:t xml:space="preserve">, </w:t>
      </w:r>
      <w:r w:rsidRPr="00F94C5E">
        <w:t xml:space="preserve">notify the </w:t>
      </w:r>
      <w:r w:rsidR="00025FDA" w:rsidRPr="001D4FAF">
        <w:t>Consultant</w:t>
      </w:r>
      <w:r w:rsidRPr="00F94C5E">
        <w:t xml:space="preserve"> that</w:t>
      </w:r>
      <w:r w:rsidR="00FB2E12">
        <w:t xml:space="preserve"> </w:t>
      </w:r>
      <w:bookmarkStart w:id="2306" w:name="_Ref463888731"/>
      <w:r w:rsidRPr="00F94C5E">
        <w:t xml:space="preserve">the </w:t>
      </w:r>
      <w:r w:rsidR="00025FDA" w:rsidRPr="001D4FAF">
        <w:t>Consultant</w:t>
      </w:r>
      <w:r w:rsidRPr="00F94C5E">
        <w:t xml:space="preserve"> may continue to perform the </w:t>
      </w:r>
      <w:r w:rsidR="002B2646" w:rsidRPr="001D4FAF">
        <w:t>Services</w:t>
      </w:r>
      <w:r w:rsidRPr="00F94C5E">
        <w:t>, whether with or without such condi</w:t>
      </w:r>
      <w:r w:rsidR="00691DB3" w:rsidRPr="00F94C5E">
        <w:t xml:space="preserve">tions as the </w:t>
      </w:r>
      <w:r w:rsidR="00C93DEF" w:rsidRPr="001D4FAF">
        <w:t>Contractor</w:t>
      </w:r>
      <w:r w:rsidRPr="00F94C5E">
        <w:t xml:space="preserve"> thinks fit (in its absolute discretion) including the </w:t>
      </w:r>
      <w:r w:rsidR="00025FDA" w:rsidRPr="001D4FAF">
        <w:t>Consultant</w:t>
      </w:r>
      <w:r w:rsidRPr="00F94C5E">
        <w:t xml:space="preserve"> </w:t>
      </w:r>
      <w:bookmarkStart w:id="2307" w:name="_Ref164697662"/>
      <w:bookmarkEnd w:id="2306"/>
      <w:r w:rsidR="00353F41" w:rsidRPr="00353F41">
        <w:t xml:space="preserve">preparing and implementing a Strategic Notice Event Remediation Plan in accordance with clause </w:t>
      </w:r>
      <w:r w:rsidR="00DE01B5">
        <w:rPr>
          <w:highlight w:val="cyan"/>
        </w:rPr>
        <w:fldChar w:fldCharType="begin"/>
      </w:r>
      <w:r w:rsidR="00DE01B5">
        <w:instrText xml:space="preserve"> REF _Ref141705242 \w \h </w:instrText>
      </w:r>
      <w:r w:rsidR="00DE01B5">
        <w:rPr>
          <w:highlight w:val="cyan"/>
        </w:rPr>
      </w:r>
      <w:r w:rsidR="00DE01B5">
        <w:rPr>
          <w:highlight w:val="cyan"/>
        </w:rPr>
        <w:fldChar w:fldCharType="separate"/>
      </w:r>
      <w:r w:rsidR="00755617">
        <w:t>19.4</w:t>
      </w:r>
      <w:r w:rsidR="00DE01B5">
        <w:rPr>
          <w:highlight w:val="cyan"/>
        </w:rPr>
        <w:fldChar w:fldCharType="end"/>
      </w:r>
      <w:r w:rsidR="00353F41" w:rsidRPr="00353F41">
        <w:t>; and</w:t>
      </w:r>
      <w:bookmarkEnd w:id="2307"/>
    </w:p>
    <w:p w14:paraId="123449C9" w14:textId="01F3C122" w:rsidR="00DE01B5" w:rsidRDefault="00353F41" w:rsidP="00353F41">
      <w:pPr>
        <w:pStyle w:val="DefenceHeading3"/>
      </w:pPr>
      <w:r>
        <w:lastRenderedPageBreak/>
        <w:t xml:space="preserve">regardless of whether or not </w:t>
      </w:r>
      <w:r w:rsidR="00642F31" w:rsidRPr="00F94C5E">
        <w:t xml:space="preserve">the </w:t>
      </w:r>
      <w:r w:rsidR="00712777">
        <w:t>Contractor</w:t>
      </w:r>
      <w:r w:rsidRPr="00F94C5E">
        <w:t xml:space="preserve"> </w:t>
      </w:r>
      <w:r w:rsidR="00642F31" w:rsidRPr="00F94C5E">
        <w:t xml:space="preserve">has </w:t>
      </w:r>
      <w:r>
        <w:t xml:space="preserve">notified the Consultant </w:t>
      </w:r>
      <w:r w:rsidR="00642F31" w:rsidRPr="00F94C5E">
        <w:t xml:space="preserve">under </w:t>
      </w:r>
      <w:r>
        <w:t xml:space="preserve">paragraphs </w:t>
      </w:r>
      <w:r>
        <w:fldChar w:fldCharType="begin"/>
      </w:r>
      <w:r>
        <w:instrText xml:space="preserve"> REF _Ref164697422 \n \h </w:instrText>
      </w:r>
      <w:r>
        <w:fldChar w:fldCharType="separate"/>
      </w:r>
      <w:r w:rsidR="00755617">
        <w:t>(c)</w:t>
      </w:r>
      <w:r>
        <w:fldChar w:fldCharType="end"/>
      </w:r>
      <w:r w:rsidRPr="00F94C5E">
        <w:t xml:space="preserve"> </w:t>
      </w:r>
      <w:r>
        <w:t xml:space="preserve">or </w:t>
      </w:r>
      <w:r>
        <w:fldChar w:fldCharType="begin"/>
      </w:r>
      <w:r>
        <w:instrText xml:space="preserve"> REF _Ref164697662 \n \h </w:instrText>
      </w:r>
      <w:r>
        <w:fldChar w:fldCharType="separate"/>
      </w:r>
      <w:r w:rsidR="00755617">
        <w:t>(d)</w:t>
      </w:r>
      <w:r>
        <w:fldChar w:fldCharType="end"/>
      </w:r>
      <w:r>
        <w:t>, take</w:t>
      </w:r>
      <w:r w:rsidR="00EB353E" w:rsidRPr="00F94C5E">
        <w:t xml:space="preserve"> into account</w:t>
      </w:r>
      <w:r>
        <w:t xml:space="preserve"> </w:t>
      </w:r>
      <w:r w:rsidRPr="009D1884">
        <w:t>the occurrence of a Strategic Notice Event</w:t>
      </w:r>
      <w:r>
        <w:t xml:space="preserve"> at</w:t>
      </w:r>
      <w:r w:rsidR="00EB353E" w:rsidRPr="00F94C5E">
        <w:t xml:space="preserve"> any </w:t>
      </w:r>
      <w:r>
        <w:t>time, including when</w:t>
      </w:r>
      <w:r w:rsidR="00DE01B5">
        <w:t>:</w:t>
      </w:r>
      <w:r>
        <w:t xml:space="preserve"> </w:t>
      </w:r>
    </w:p>
    <w:p w14:paraId="03D9216D" w14:textId="5831AC84" w:rsidR="00DE01B5" w:rsidRDefault="00353F41" w:rsidP="002F4EC9">
      <w:pPr>
        <w:pStyle w:val="DefenceHeading4"/>
      </w:pPr>
      <w:r w:rsidRPr="00353F41">
        <w:t>conducting performance reviews, providing a direction to remove a person from</w:t>
      </w:r>
      <w:r>
        <w:t xml:space="preserve"> the</w:t>
      </w:r>
      <w:r w:rsidRPr="00353F41">
        <w:t xml:space="preserve"> </w:t>
      </w:r>
      <w:r w:rsidRPr="00F14444">
        <w:t xml:space="preserve">Site or the </w:t>
      </w:r>
      <w:r>
        <w:t>Services</w:t>
      </w:r>
      <w:r w:rsidRPr="00F14444">
        <w:t xml:space="preserve"> (including in accordance with</w:t>
      </w:r>
      <w:r>
        <w:t xml:space="preserve"> clause </w:t>
      </w:r>
      <w:r>
        <w:fldChar w:fldCharType="begin"/>
      </w:r>
      <w:r>
        <w:instrText xml:space="preserve"> REF _Ref164698008 \n \h </w:instrText>
      </w:r>
      <w:r>
        <w:fldChar w:fldCharType="separate"/>
      </w:r>
      <w:r w:rsidR="00755617">
        <w:t>4.5</w:t>
      </w:r>
      <w:r>
        <w:fldChar w:fldCharType="end"/>
      </w:r>
      <w:r>
        <w:t xml:space="preserve">) </w:t>
      </w:r>
      <w:r w:rsidRPr="00F14444">
        <w:t xml:space="preserve">or exercising any rights of the </w:t>
      </w:r>
      <w:r>
        <w:t>Contractor</w:t>
      </w:r>
      <w:r w:rsidRPr="00F14444">
        <w:t xml:space="preserve"> in relation to access, audit or the treatment of documentation under or in connection with the </w:t>
      </w:r>
      <w:r>
        <w:t>Subc</w:t>
      </w:r>
      <w:r w:rsidRPr="00F14444">
        <w:t>ontract (including in accordance with clause</w:t>
      </w:r>
      <w:r>
        <w:t xml:space="preserve"> </w:t>
      </w:r>
      <w:r>
        <w:fldChar w:fldCharType="begin"/>
      </w:r>
      <w:r>
        <w:instrText xml:space="preserve"> REF _Ref164698096 \n \h </w:instrText>
      </w:r>
      <w:r>
        <w:fldChar w:fldCharType="separate"/>
      </w:r>
      <w:r w:rsidR="00755617">
        <w:t>6.11</w:t>
      </w:r>
      <w:r>
        <w:fldChar w:fldCharType="end"/>
      </w:r>
      <w:r w:rsidRPr="00F14444">
        <w:t>);</w:t>
      </w:r>
      <w:r>
        <w:t xml:space="preserve"> and</w:t>
      </w:r>
    </w:p>
    <w:p w14:paraId="4C0C4CBA" w14:textId="0A79DE58" w:rsidR="00F810E1" w:rsidRDefault="00DE01B5" w:rsidP="009A56E6">
      <w:pPr>
        <w:pStyle w:val="DefenceHeading4"/>
      </w:pPr>
      <w:r>
        <w:t>deciding whether to exercise any rights in relation to termination or to omit parts of the Services by Variation Order.</w:t>
      </w:r>
    </w:p>
    <w:p w14:paraId="7CDCBB84" w14:textId="77777777" w:rsidR="00DE01B5" w:rsidRDefault="00DE01B5" w:rsidP="00DE01B5">
      <w:pPr>
        <w:pStyle w:val="DefenceHeading2"/>
      </w:pPr>
      <w:bookmarkStart w:id="2308" w:name="_Ref141705242"/>
      <w:bookmarkStart w:id="2309" w:name="_Toc161767069"/>
      <w:bookmarkStart w:id="2310" w:name="_Toc209542579"/>
      <w:r>
        <w:t>Strategic Notice</w:t>
      </w:r>
      <w:r w:rsidRPr="00B14704">
        <w:t xml:space="preserve"> Event </w:t>
      </w:r>
      <w:r>
        <w:t>Remediation Plan</w:t>
      </w:r>
      <w:bookmarkEnd w:id="2308"/>
      <w:bookmarkEnd w:id="2309"/>
      <w:bookmarkEnd w:id="2310"/>
    </w:p>
    <w:p w14:paraId="3B12BCA0" w14:textId="0EED2F25" w:rsidR="00DE01B5" w:rsidRDefault="00DE01B5" w:rsidP="00DE01B5">
      <w:pPr>
        <w:pStyle w:val="DefenceHeading3"/>
      </w:pPr>
      <w:bookmarkStart w:id="2311" w:name="_Ref136598654"/>
      <w:r w:rsidRPr="009D1884">
        <w:t>If notified by the Commonwealth under clause</w:t>
      </w:r>
      <w:r>
        <w:t xml:space="preserve"> </w:t>
      </w:r>
      <w:r>
        <w:fldChar w:fldCharType="begin"/>
      </w:r>
      <w:r>
        <w:instrText xml:space="preserve"> REF _Ref164697662 \w \h </w:instrText>
      </w:r>
      <w:r>
        <w:fldChar w:fldCharType="separate"/>
      </w:r>
      <w:r w:rsidR="00755617">
        <w:t>19.3(d)</w:t>
      </w:r>
      <w:r>
        <w:fldChar w:fldCharType="end"/>
      </w:r>
      <w:r w:rsidRPr="009D1884">
        <w:t>,</w:t>
      </w:r>
      <w:r>
        <w:t xml:space="preserve"> the Consultant must prepare and submit a draft Strategic Notice</w:t>
      </w:r>
      <w:r w:rsidRPr="00B14704">
        <w:t xml:space="preserve"> Event </w:t>
      </w:r>
      <w:r>
        <w:t xml:space="preserve">Remediation Plan to </w:t>
      </w:r>
      <w:r w:rsidRPr="00B17807">
        <w:t xml:space="preserve">the </w:t>
      </w:r>
      <w:r w:rsidRPr="009D1884">
        <w:t>Contract</w:t>
      </w:r>
      <w:r>
        <w:t>or's Representative</w:t>
      </w:r>
      <w:r w:rsidRPr="00B17807">
        <w:t xml:space="preserve"> for</w:t>
      </w:r>
      <w:r>
        <w:t xml:space="preserve"> approval within 10 business days of the </w:t>
      </w:r>
      <w:r w:rsidR="00794B2C">
        <w:t>Contractor's</w:t>
      </w:r>
      <w:r>
        <w:t xml:space="preserve"> notice (or longer period agreed in writing by the </w:t>
      </w:r>
      <w:r w:rsidR="00794B2C">
        <w:t>Contractor</w:t>
      </w:r>
      <w:r w:rsidR="00641BF8">
        <w:t>'s Representative</w:t>
      </w:r>
      <w:r>
        <w:t>).</w:t>
      </w:r>
      <w:bookmarkEnd w:id="2311"/>
    </w:p>
    <w:p w14:paraId="58DB21C3" w14:textId="08F1CD11" w:rsidR="00DE01B5" w:rsidRDefault="00DE01B5" w:rsidP="00DE01B5">
      <w:pPr>
        <w:pStyle w:val="DefenceHeading3"/>
      </w:pPr>
      <w:r>
        <w:t>A draft Strategic Notice</w:t>
      </w:r>
      <w:r w:rsidRPr="00B14704">
        <w:t xml:space="preserve"> Event </w:t>
      </w:r>
      <w:r>
        <w:t xml:space="preserve">Remediation Plan prepared by the </w:t>
      </w:r>
      <w:r w:rsidR="00794B2C">
        <w:t xml:space="preserve">Consultant </w:t>
      </w:r>
      <w:r>
        <w:t xml:space="preserve">under paragraph </w:t>
      </w:r>
      <w:r>
        <w:fldChar w:fldCharType="begin"/>
      </w:r>
      <w:r>
        <w:instrText xml:space="preserve"> REF _Ref136598654 \r \h </w:instrText>
      </w:r>
      <w:r>
        <w:fldChar w:fldCharType="separate"/>
      </w:r>
      <w:r w:rsidR="00755617">
        <w:t>(a)</w:t>
      </w:r>
      <w:r>
        <w:fldChar w:fldCharType="end"/>
      </w:r>
      <w:r>
        <w:t xml:space="preserve"> must include the following information:</w:t>
      </w:r>
    </w:p>
    <w:p w14:paraId="69AB154C" w14:textId="092C1A26" w:rsidR="00DE01B5" w:rsidRPr="00F14444" w:rsidRDefault="00DE01B5" w:rsidP="00DE01B5">
      <w:pPr>
        <w:pStyle w:val="DefenceHeading4"/>
      </w:pPr>
      <w:r w:rsidRPr="00F14444">
        <w:t xml:space="preserve">how the </w:t>
      </w:r>
      <w:r w:rsidR="00794B2C">
        <w:t xml:space="preserve">Consultant </w:t>
      </w:r>
      <w:r w:rsidRPr="00F14444">
        <w:t xml:space="preserve">will address the Strategic Notice Event to minimise the impact of the Strategic Notice Event on the </w:t>
      </w:r>
      <w:r w:rsidR="00794B2C">
        <w:t>Services</w:t>
      </w:r>
      <w:r w:rsidRPr="00F14444">
        <w:t xml:space="preserve"> and the </w:t>
      </w:r>
      <w:r w:rsidR="00794B2C">
        <w:t xml:space="preserve">MCC </w:t>
      </w:r>
      <w:r w:rsidRPr="00F14444">
        <w:t>Works;</w:t>
      </w:r>
    </w:p>
    <w:p w14:paraId="635CEE2E" w14:textId="7EBE2BB1" w:rsidR="00DE01B5" w:rsidRPr="00F14444" w:rsidRDefault="00DE01B5" w:rsidP="00DE01B5">
      <w:pPr>
        <w:pStyle w:val="DefenceHeading4"/>
      </w:pPr>
      <w:r w:rsidRPr="00F14444">
        <w:t xml:space="preserve">confirmation that the implementation of the Strategic Notice Event Remediation Plan will not in any way impact on the compliance by the </w:t>
      </w:r>
      <w:r w:rsidR="00794B2C">
        <w:t xml:space="preserve">Consultant </w:t>
      </w:r>
      <w:r w:rsidRPr="00F14444">
        <w:t xml:space="preserve">with its other obligations under the </w:t>
      </w:r>
      <w:r w:rsidR="00794B2C">
        <w:t>Subc</w:t>
      </w:r>
      <w:r w:rsidRPr="00F14444">
        <w:t xml:space="preserve">ontract; </w:t>
      </w:r>
    </w:p>
    <w:p w14:paraId="7F2A584A" w14:textId="2110828F" w:rsidR="00DE01B5" w:rsidRDefault="00DE01B5" w:rsidP="00DE01B5">
      <w:pPr>
        <w:pStyle w:val="DefenceHeading4"/>
      </w:pPr>
      <w:r>
        <w:t xml:space="preserve">how the </w:t>
      </w:r>
      <w:r w:rsidR="00794B2C">
        <w:t xml:space="preserve">Consultant </w:t>
      </w:r>
      <w:r>
        <w:t>will seek to ensure that any events of a similar nature to the Strategic Notice Event do not occur again;</w:t>
      </w:r>
    </w:p>
    <w:p w14:paraId="1689F935" w14:textId="471E1338" w:rsidR="00DE01B5" w:rsidRDefault="00DE01B5" w:rsidP="00DE01B5">
      <w:pPr>
        <w:pStyle w:val="DefenceHeading4"/>
      </w:pPr>
      <w:r>
        <w:t xml:space="preserve">if the Strategic Notice Event involves a Material Change, how the Material Change will impact the </w:t>
      </w:r>
      <w:r w:rsidR="00794B2C">
        <w:t xml:space="preserve">Consultant's </w:t>
      </w:r>
      <w:r>
        <w:t xml:space="preserve">original agreement with the </w:t>
      </w:r>
      <w:r w:rsidR="00794B2C">
        <w:t>Contractor</w:t>
      </w:r>
      <w:r>
        <w:t>; and</w:t>
      </w:r>
    </w:p>
    <w:p w14:paraId="462A3681" w14:textId="7D1EC40E" w:rsidR="00DE01B5" w:rsidRPr="00B17807" w:rsidRDefault="00DE01B5" w:rsidP="00DE01B5">
      <w:pPr>
        <w:pStyle w:val="DefenceHeading4"/>
      </w:pPr>
      <w:r>
        <w:t xml:space="preserve">any other matter reasonably requested by the </w:t>
      </w:r>
      <w:r w:rsidR="00794B2C">
        <w:t>Contractor</w:t>
      </w:r>
      <w:r>
        <w:t xml:space="preserve">. </w:t>
      </w:r>
    </w:p>
    <w:p w14:paraId="5C79BAF1" w14:textId="30DDA919" w:rsidR="00DE01B5" w:rsidRDefault="00DE01B5" w:rsidP="002F4EC9">
      <w:pPr>
        <w:pStyle w:val="DefenceHeading3"/>
      </w:pPr>
      <w:bookmarkStart w:id="2312" w:name="_Ref136598821"/>
      <w:r>
        <w:t>The Contract</w:t>
      </w:r>
      <w:r w:rsidR="00794B2C">
        <w:t xml:space="preserve">'s Representative </w:t>
      </w:r>
      <w:r>
        <w:t>will review the draft Strategic Notice</w:t>
      </w:r>
      <w:r w:rsidRPr="00B14704">
        <w:t xml:space="preserve"> Event </w:t>
      </w:r>
      <w:r>
        <w:t xml:space="preserve">Remediation Plan and either </w:t>
      </w:r>
      <w:r w:rsidRPr="00F14444">
        <w:t>approve it or provide the</w:t>
      </w:r>
      <w:r>
        <w:t xml:space="preserve"> </w:t>
      </w:r>
      <w:r w:rsidR="00794B2C">
        <w:t xml:space="preserve">Consultant </w:t>
      </w:r>
      <w:r>
        <w:t xml:space="preserve">with the details of any changes that are required. The </w:t>
      </w:r>
      <w:r w:rsidR="00794B2C">
        <w:t xml:space="preserve">Consultant </w:t>
      </w:r>
      <w:r>
        <w:t xml:space="preserve">must make any changes </w:t>
      </w:r>
      <w:r w:rsidRPr="009D1884">
        <w:t>reasonably requested</w:t>
      </w:r>
      <w:r w:rsidRPr="00B17807">
        <w:t xml:space="preserve"> by the </w:t>
      </w:r>
      <w:r>
        <w:t>Contract</w:t>
      </w:r>
      <w:r w:rsidR="00794B2C">
        <w:t xml:space="preserve">or's Representative </w:t>
      </w:r>
      <w:r w:rsidRPr="00B17807">
        <w:t xml:space="preserve">and resubmit the draft </w:t>
      </w:r>
      <w:r>
        <w:t>Strategic Notice</w:t>
      </w:r>
      <w:r w:rsidRPr="00B14704">
        <w:t xml:space="preserve"> Event </w:t>
      </w:r>
      <w:r w:rsidRPr="00B17807">
        <w:t xml:space="preserve">Remediation Plan </w:t>
      </w:r>
      <w:r w:rsidRPr="009D1884">
        <w:t xml:space="preserve">to the </w:t>
      </w:r>
      <w:r>
        <w:t>Contract</w:t>
      </w:r>
      <w:r w:rsidR="00794B2C">
        <w:t xml:space="preserve">or's Representative </w:t>
      </w:r>
      <w:r>
        <w:t>within 5 business days of the request (or longer period agreed in writing by the Contract</w:t>
      </w:r>
      <w:r w:rsidR="00794B2C">
        <w:t>or's Representative</w:t>
      </w:r>
      <w:r>
        <w:t xml:space="preserve">). This paragraph </w:t>
      </w:r>
      <w:r>
        <w:fldChar w:fldCharType="begin"/>
      </w:r>
      <w:r>
        <w:instrText xml:space="preserve"> REF _Ref136598821 \r \h </w:instrText>
      </w:r>
      <w:r>
        <w:fldChar w:fldCharType="separate"/>
      </w:r>
      <w:r w:rsidR="00755617">
        <w:t>(c)</w:t>
      </w:r>
      <w:r>
        <w:fldChar w:fldCharType="end"/>
      </w:r>
      <w:r>
        <w:t xml:space="preserve"> will apply to any resubmitted draft Strategic Notice</w:t>
      </w:r>
      <w:r w:rsidRPr="00B14704">
        <w:t xml:space="preserve"> Event </w:t>
      </w:r>
      <w:r>
        <w:t>Remediation Plan.</w:t>
      </w:r>
      <w:bookmarkEnd w:id="2312"/>
    </w:p>
    <w:p w14:paraId="4505A5B6" w14:textId="72DFC113" w:rsidR="00DE01B5" w:rsidRDefault="00DE01B5" w:rsidP="00DE01B5">
      <w:pPr>
        <w:pStyle w:val="DefenceHeading3"/>
      </w:pPr>
      <w:r>
        <w:t xml:space="preserve">Without limiting its other obligations under the </w:t>
      </w:r>
      <w:r w:rsidR="00794B2C">
        <w:t>Subc</w:t>
      </w:r>
      <w:r>
        <w:t xml:space="preserve">ontract, the </w:t>
      </w:r>
      <w:r w:rsidR="00794B2C">
        <w:t xml:space="preserve">Consultant </w:t>
      </w:r>
      <w:r>
        <w:t xml:space="preserve">must: </w:t>
      </w:r>
    </w:p>
    <w:p w14:paraId="04B3221E" w14:textId="4A0C7611" w:rsidR="00DE01B5" w:rsidRDefault="00DE01B5" w:rsidP="00DE01B5">
      <w:pPr>
        <w:pStyle w:val="DefenceHeading4"/>
      </w:pPr>
      <w:r>
        <w:t>comply with each Strategic Notice</w:t>
      </w:r>
      <w:r w:rsidRPr="00B14704">
        <w:t xml:space="preserve"> Event </w:t>
      </w:r>
      <w:r>
        <w:t>Remediation P</w:t>
      </w:r>
      <w:r w:rsidRPr="00B17807">
        <w:t xml:space="preserve">lan </w:t>
      </w:r>
      <w:r w:rsidRPr="009D1884">
        <w:t xml:space="preserve">as approved by the </w:t>
      </w:r>
      <w:r>
        <w:t>Contrac</w:t>
      </w:r>
      <w:r w:rsidR="00794B2C">
        <w:t>tor's Representative</w:t>
      </w:r>
      <w:r>
        <w:t>; and</w:t>
      </w:r>
    </w:p>
    <w:p w14:paraId="67309B0F" w14:textId="05C0EC4D" w:rsidR="00DE01B5" w:rsidRDefault="00DE01B5" w:rsidP="00DE01B5">
      <w:pPr>
        <w:pStyle w:val="DefenceHeading4"/>
      </w:pPr>
      <w:r w:rsidRPr="00B17807">
        <w:t>provide</w:t>
      </w:r>
      <w:r>
        <w:t xml:space="preserve"> such</w:t>
      </w:r>
      <w:r w:rsidRPr="00B17807">
        <w:t xml:space="preserve"> reports and other information about the </w:t>
      </w:r>
      <w:r w:rsidR="00794B2C">
        <w:t xml:space="preserve">Consultant's </w:t>
      </w:r>
      <w:r w:rsidRPr="00B17807">
        <w:t xml:space="preserve">progress in implementing the </w:t>
      </w:r>
      <w:r>
        <w:t>Strategic Notice</w:t>
      </w:r>
      <w:r w:rsidRPr="00B14704">
        <w:t xml:space="preserve"> Event </w:t>
      </w:r>
      <w:r w:rsidRPr="00B17807">
        <w:t>Remediation Plan as</w:t>
      </w:r>
      <w:r>
        <w:t xml:space="preserve"> may be</w:t>
      </w:r>
      <w:r w:rsidRPr="00B17807">
        <w:t xml:space="preserve"> </w:t>
      </w:r>
      <w:r w:rsidRPr="009D1884">
        <w:t xml:space="preserve">reasonably requested by the </w:t>
      </w:r>
      <w:r>
        <w:t>Contract</w:t>
      </w:r>
      <w:r w:rsidR="00794B2C">
        <w:t>or's Representative</w:t>
      </w:r>
      <w:r w:rsidRPr="00B17807">
        <w:t>.</w:t>
      </w:r>
    </w:p>
    <w:p w14:paraId="2A07875A" w14:textId="77777777" w:rsidR="00FF4148" w:rsidRDefault="00FF4148" w:rsidP="007E5300">
      <w:pPr>
        <w:pStyle w:val="DefenceHeading2"/>
      </w:pPr>
      <w:bookmarkStart w:id="2313" w:name="_Toc182474752"/>
      <w:bookmarkStart w:id="2314" w:name="_Toc209542580"/>
      <w:bookmarkStart w:id="2315" w:name="_Hlk181609711"/>
      <w:r>
        <w:t>Additional Obligations in respect of Known or Suspected Fraud or Corruption</w:t>
      </w:r>
      <w:bookmarkEnd w:id="2313"/>
      <w:bookmarkEnd w:id="2314"/>
    </w:p>
    <w:p w14:paraId="7DE05B9D" w14:textId="016DDA39" w:rsidR="00FF4148" w:rsidRDefault="00FF4148" w:rsidP="00FF4148">
      <w:pPr>
        <w:pStyle w:val="DefenceHeading3"/>
        <w:numPr>
          <w:ilvl w:val="0"/>
          <w:numId w:val="0"/>
        </w:numPr>
      </w:pPr>
      <w:r>
        <w:t xml:space="preserve">Without limiting the Consultant's other obligations under </w:t>
      </w:r>
      <w:r w:rsidRPr="00DF7CA9">
        <w:t>this clause</w:t>
      </w:r>
      <w:r>
        <w:t xml:space="preserve"> </w:t>
      </w:r>
      <w:r w:rsidR="00641BF8">
        <w:fldChar w:fldCharType="begin"/>
      </w:r>
      <w:r w:rsidR="00641BF8">
        <w:instrText xml:space="preserve"> REF _Ref164698431 \r \h </w:instrText>
      </w:r>
      <w:r w:rsidR="00641BF8">
        <w:fldChar w:fldCharType="separate"/>
      </w:r>
      <w:r w:rsidR="00755617">
        <w:t>19</w:t>
      </w:r>
      <w:r w:rsidR="00641BF8">
        <w:fldChar w:fldCharType="end"/>
      </w:r>
      <w:r w:rsidRPr="00DF7CA9">
        <w:t>,</w:t>
      </w:r>
      <w:r>
        <w:t xml:space="preserve"> the Consultant must: </w:t>
      </w:r>
    </w:p>
    <w:p w14:paraId="232780A9" w14:textId="6C6A5AC7" w:rsidR="00FF4148" w:rsidRDefault="00641BF8" w:rsidP="00FF4148">
      <w:pPr>
        <w:pStyle w:val="DefenceHeading3"/>
      </w:pPr>
      <w:r>
        <w:t>proactively</w:t>
      </w:r>
    </w:p>
    <w:p w14:paraId="3D7F9927" w14:textId="36B683E1" w:rsidR="00FF4148" w:rsidRPr="005B4B7C" w:rsidRDefault="00FF4148" w:rsidP="007E5300">
      <w:pPr>
        <w:pStyle w:val="DefenceHeading4"/>
      </w:pPr>
      <w:r>
        <w:t xml:space="preserve">take all </w:t>
      </w:r>
      <w:r w:rsidRPr="005B4B7C">
        <w:t xml:space="preserve">necessary measures to prevent, detect and investigate any known or suspected Fraud or Corruption which is occurring or has occurred in connection with the </w:t>
      </w:r>
      <w:r w:rsidR="00641BF8">
        <w:t>Subc</w:t>
      </w:r>
      <w:r w:rsidRPr="005B4B7C">
        <w:t>ontract</w:t>
      </w:r>
      <w:r w:rsidRPr="008A0217">
        <w:t xml:space="preserve"> </w:t>
      </w:r>
      <w:r w:rsidRPr="005B4B7C">
        <w:t xml:space="preserve">or the </w:t>
      </w:r>
      <w:r>
        <w:t xml:space="preserve">Services </w:t>
      </w:r>
      <w:r w:rsidRPr="005B4B7C">
        <w:t>(including all measures directed by the Contract</w:t>
      </w:r>
      <w:r w:rsidR="00641BF8">
        <w:t>or's Representative</w:t>
      </w:r>
      <w:r w:rsidRPr="005B4B7C">
        <w:t xml:space="preserve">); </w:t>
      </w:r>
    </w:p>
    <w:p w14:paraId="63234B20" w14:textId="1F9D40D0" w:rsidR="00FF4148" w:rsidRPr="005B4B7C" w:rsidRDefault="00FF4148" w:rsidP="007E5300">
      <w:pPr>
        <w:pStyle w:val="DefenceHeading4"/>
      </w:pPr>
      <w:r w:rsidRPr="005B4B7C">
        <w:lastRenderedPageBreak/>
        <w:t>take all necessary corrective action to mitigate any loss or damage to the Co</w:t>
      </w:r>
      <w:r w:rsidR="00641BF8">
        <w:t>ntractor</w:t>
      </w:r>
      <w:r w:rsidR="007E5300">
        <w:t xml:space="preserve"> and the Commonwealth</w:t>
      </w:r>
      <w:r w:rsidR="00641BF8">
        <w:t xml:space="preserve"> </w:t>
      </w:r>
      <w:r w:rsidRPr="005B4B7C">
        <w:t xml:space="preserve">resulting from known or suspected Fraud or Corruption to the extent that the Fraud or Corruption was caused or contributed to by the </w:t>
      </w:r>
      <w:r>
        <w:t xml:space="preserve">Consultant </w:t>
      </w:r>
      <w:r w:rsidRPr="005B4B7C">
        <w:t>or any of its officers, employees or agents and put the Co</w:t>
      </w:r>
      <w:r w:rsidR="00641BF8">
        <w:t>ntractor</w:t>
      </w:r>
      <w:r w:rsidR="007E5300">
        <w:t xml:space="preserve"> and the Commonwealth</w:t>
      </w:r>
      <w:r w:rsidRPr="008A0217">
        <w:t xml:space="preserve"> </w:t>
      </w:r>
      <w:r w:rsidRPr="005B4B7C">
        <w:t>in the position it would have been in if the Fraud or Corruption had not occurred (including all corrective action directed by the Contract</w:t>
      </w:r>
      <w:r w:rsidR="00641BF8">
        <w:t>or's Representative</w:t>
      </w:r>
      <w:r w:rsidRPr="005B4B7C">
        <w:t>); and</w:t>
      </w:r>
    </w:p>
    <w:p w14:paraId="5C060249" w14:textId="2215B971" w:rsidR="00FF4148" w:rsidRPr="005B4B7C" w:rsidRDefault="00FF4148" w:rsidP="007E5300">
      <w:pPr>
        <w:pStyle w:val="DefenceHeading4"/>
      </w:pPr>
      <w:r w:rsidRPr="005B4B7C">
        <w:t>take all reasonable steps to ensure that any of its officers, employees</w:t>
      </w:r>
      <w:r w:rsidR="00641BF8">
        <w:t xml:space="preserve"> </w:t>
      </w:r>
      <w:r w:rsidRPr="005B4B7C">
        <w:t xml:space="preserve">or agents that report any known or suspected Fraud or Corruption which is occurring or has occurred in connection with the </w:t>
      </w:r>
      <w:r w:rsidR="00641BF8">
        <w:t>Subc</w:t>
      </w:r>
      <w:r w:rsidRPr="005B4B7C">
        <w:t>ontract</w:t>
      </w:r>
      <w:r w:rsidRPr="008A0217">
        <w:t xml:space="preserve"> </w:t>
      </w:r>
      <w:r w:rsidRPr="005B4B7C">
        <w:t xml:space="preserve">or the </w:t>
      </w:r>
      <w:r>
        <w:t xml:space="preserve">Services </w:t>
      </w:r>
      <w:r w:rsidRPr="005B4B7C">
        <w:t>are protected from reprisals; and</w:t>
      </w:r>
    </w:p>
    <w:p w14:paraId="6D92876E" w14:textId="194B87B7" w:rsidR="00FF4148" w:rsidRPr="007D0694" w:rsidRDefault="00FF4148" w:rsidP="00685FAD">
      <w:pPr>
        <w:pStyle w:val="DefenceHeading3"/>
      </w:pPr>
      <w:r>
        <w:t xml:space="preserve">provide all assistance reasonably required in respect of any investigation undertaken by the </w:t>
      </w:r>
      <w:r w:rsidR="00641BF8">
        <w:t xml:space="preserve">Contractor, the </w:t>
      </w:r>
      <w:r>
        <w:t>Commonwealth</w:t>
      </w:r>
      <w:r w:rsidR="00641BF8">
        <w:t xml:space="preserve"> </w:t>
      </w:r>
      <w:r>
        <w:t xml:space="preserve">or any third party investigator appointed by </w:t>
      </w:r>
      <w:r w:rsidR="00641BF8">
        <w:t>either of them</w:t>
      </w:r>
      <w:r>
        <w:t xml:space="preserve"> in respect of the known or suspected Fraud or Corruption. </w:t>
      </w:r>
    </w:p>
    <w:p w14:paraId="124DB2B6" w14:textId="36DD71F7" w:rsidR="00DE01B5" w:rsidRPr="00EC60C4" w:rsidRDefault="00DE01B5" w:rsidP="002F4EC9">
      <w:pPr>
        <w:pStyle w:val="DefenceHeading2"/>
      </w:pPr>
      <w:bookmarkStart w:id="2316" w:name="_Toc209542581"/>
      <w:bookmarkEnd w:id="2315"/>
      <w:r>
        <w:t>Release</w:t>
      </w:r>
      <w:bookmarkEnd w:id="2316"/>
    </w:p>
    <w:p w14:paraId="0EE85650" w14:textId="75462E5E" w:rsidR="00642F31" w:rsidRDefault="00DE01B5" w:rsidP="00DE01B5">
      <w:pPr>
        <w:pStyle w:val="DefenceHeading3"/>
        <w:numPr>
          <w:ilvl w:val="0"/>
          <w:numId w:val="0"/>
        </w:numPr>
      </w:pPr>
      <w:r>
        <w:t xml:space="preserve">The Consultant </w:t>
      </w:r>
      <w:r w:rsidRPr="0004418D">
        <w:t xml:space="preserve">must bear, and </w:t>
      </w:r>
      <w:r w:rsidR="00642F31" w:rsidRPr="00F94C5E">
        <w:t xml:space="preserve">releases the </w:t>
      </w:r>
      <w:r w:rsidR="00C93DEF" w:rsidRPr="001D4FAF">
        <w:t>Contractor</w:t>
      </w:r>
      <w:r w:rsidR="00642F31" w:rsidRPr="00F94C5E">
        <w:t xml:space="preserve"> in respect of</w:t>
      </w:r>
      <w:r w:rsidR="00D47879">
        <w:t>,</w:t>
      </w:r>
      <w:r w:rsidR="00642F31" w:rsidRPr="00F94C5E">
        <w:t xml:space="preserve"> </w:t>
      </w:r>
      <w:r>
        <w:t xml:space="preserve">all </w:t>
      </w:r>
      <w:r w:rsidR="00642F31" w:rsidRPr="00F94C5E">
        <w:t xml:space="preserve">costs, expenses, losses, damages or liabilities suffered or incurred by the </w:t>
      </w:r>
      <w:r w:rsidR="00025FDA" w:rsidRPr="001D4FAF">
        <w:t>Consultant</w:t>
      </w:r>
      <w:r w:rsidR="00642F31" w:rsidRPr="00F94C5E">
        <w:t xml:space="preserve"> or any other person or entity arising out of or in connection with the</w:t>
      </w:r>
      <w:r w:rsidRPr="00DE01B5">
        <w:t xml:space="preserve"> Strategic Notice Event or the</w:t>
      </w:r>
      <w:r w:rsidR="00642F31" w:rsidRPr="00F94C5E">
        <w:t xml:space="preserve"> exercise of any of the </w:t>
      </w:r>
      <w:r w:rsidR="00D47879">
        <w:t xml:space="preserve">Contractor's Representative's or the </w:t>
      </w:r>
      <w:r w:rsidR="00C93DEF" w:rsidRPr="001D4FAF">
        <w:t>Contractor</w:t>
      </w:r>
      <w:r w:rsidR="00EB353E" w:rsidRPr="001D4FAF">
        <w:t>’s</w:t>
      </w:r>
      <w:r w:rsidR="00642F31" w:rsidRPr="00F94C5E">
        <w:t xml:space="preserve"> absolute discretions under clause</w:t>
      </w:r>
      <w:r>
        <w:t xml:space="preserve"> </w:t>
      </w:r>
      <w:r>
        <w:fldChar w:fldCharType="begin"/>
      </w:r>
      <w:r>
        <w:instrText xml:space="preserve"> REF _Ref164698431 \n \h </w:instrText>
      </w:r>
      <w:r>
        <w:fldChar w:fldCharType="separate"/>
      </w:r>
      <w:r w:rsidR="00755617">
        <w:t>19</w:t>
      </w:r>
      <w:r>
        <w:fldChar w:fldCharType="end"/>
      </w:r>
      <w:r>
        <w:t>.</w:t>
      </w:r>
    </w:p>
    <w:p w14:paraId="428041F5" w14:textId="75723A40" w:rsidR="00794B2C" w:rsidRPr="00EC60C4" w:rsidRDefault="00794B2C" w:rsidP="00794B2C">
      <w:pPr>
        <w:pStyle w:val="DefenceHeading2"/>
      </w:pPr>
      <w:bookmarkStart w:id="2317" w:name="_Toc209542582"/>
      <w:r>
        <w:t>Consultant's Compliance</w:t>
      </w:r>
      <w:bookmarkEnd w:id="2317"/>
    </w:p>
    <w:p w14:paraId="50599FA9" w14:textId="30875BF5" w:rsidR="00794B2C" w:rsidRDefault="00794B2C" w:rsidP="00794B2C">
      <w:pPr>
        <w:pStyle w:val="DefenceHeading3"/>
      </w:pPr>
      <w:bookmarkStart w:id="2318" w:name="_Ref154068921"/>
      <w:r>
        <w:t xml:space="preserve">Nothing in this clause </w:t>
      </w:r>
      <w:r>
        <w:fldChar w:fldCharType="begin"/>
      </w:r>
      <w:r>
        <w:instrText xml:space="preserve"> REF _Ref164699063 \w \h </w:instrText>
      </w:r>
      <w:r>
        <w:fldChar w:fldCharType="separate"/>
      </w:r>
      <w:r w:rsidR="00755617">
        <w:t>19</w:t>
      </w:r>
      <w:r>
        <w:fldChar w:fldCharType="end"/>
      </w:r>
      <w:r>
        <w:t xml:space="preserve"> requires the Consultant to act in any manner or disclose any information which would:</w:t>
      </w:r>
      <w:bookmarkEnd w:id="2318"/>
    </w:p>
    <w:p w14:paraId="194EE705" w14:textId="77777777" w:rsidR="00794B2C" w:rsidRPr="00F14444" w:rsidRDefault="00794B2C" w:rsidP="00794B2C">
      <w:pPr>
        <w:pStyle w:val="DefenceHeading4"/>
      </w:pPr>
      <w:r>
        <w:t xml:space="preserve">breach an obligation of </w:t>
      </w:r>
      <w:r w:rsidRPr="00C33B48">
        <w:t xml:space="preserve">confidentiality that existed prior to the date </w:t>
      </w:r>
      <w:r w:rsidRPr="002541BE">
        <w:t xml:space="preserve">the </w:t>
      </w:r>
      <w:r w:rsidRPr="009D1884">
        <w:t xml:space="preserve">Strategic Notice </w:t>
      </w:r>
      <w:r w:rsidRPr="002541BE">
        <w:t>Event</w:t>
      </w:r>
      <w:r w:rsidRPr="00C33B48">
        <w:t xml:space="preserve"> occurred, that is </w:t>
      </w:r>
      <w:r w:rsidRPr="00F14444">
        <w:t>owed to an unrelated third party;</w:t>
      </w:r>
    </w:p>
    <w:p w14:paraId="03016F61" w14:textId="692057A2" w:rsidR="00794B2C" w:rsidRDefault="00794B2C" w:rsidP="00794B2C">
      <w:pPr>
        <w:pStyle w:val="DefenceHeading4"/>
      </w:pPr>
      <w:r w:rsidRPr="00F14444">
        <w:t xml:space="preserve">cause the </w:t>
      </w:r>
      <w:r>
        <w:t xml:space="preserve">Consultant </w:t>
      </w:r>
      <w:r w:rsidRPr="00F14444">
        <w:t xml:space="preserve">to breach any </w:t>
      </w:r>
      <w:r w:rsidRPr="00C33B48">
        <w:t>law or regulation</w:t>
      </w:r>
      <w:r w:rsidRPr="00F14444">
        <w:t xml:space="preserve"> or contractual</w:t>
      </w:r>
      <w:r>
        <w:t xml:space="preserve"> obligation regarding privacy or security (in Australia or outside of Australia);</w:t>
      </w:r>
    </w:p>
    <w:p w14:paraId="691A976E" w14:textId="6A4D2DEE" w:rsidR="00794B2C" w:rsidRDefault="00794B2C" w:rsidP="00794B2C">
      <w:pPr>
        <w:pStyle w:val="DefenceHeading4"/>
      </w:pPr>
      <w:r>
        <w:t xml:space="preserve">have the effect of waiving </w:t>
      </w:r>
      <w:r w:rsidRPr="00C33B48">
        <w:t>legal professional privilege (or any equivalent privilege in Australia or outside of Australia) in relation to the information</w:t>
      </w:r>
      <w:r>
        <w:t>; or</w:t>
      </w:r>
    </w:p>
    <w:p w14:paraId="3C3043D6" w14:textId="29E583B0" w:rsidR="00794B2C" w:rsidRDefault="00794B2C" w:rsidP="00794B2C">
      <w:pPr>
        <w:pStyle w:val="DefenceHeading4"/>
      </w:pPr>
      <w:r w:rsidRPr="00C33B48">
        <w:t xml:space="preserve">breach the rules of a stock exchange or any similar body on which the </w:t>
      </w:r>
      <w:r>
        <w:t>Consultant</w:t>
      </w:r>
      <w:r w:rsidRPr="00C33B48">
        <w:t xml:space="preserve">, or any </w:t>
      </w:r>
      <w:r w:rsidRPr="00F14444">
        <w:t>Related Body Corporate</w:t>
      </w:r>
      <w:r w:rsidRPr="00C33B48">
        <w:t xml:space="preserve"> of the </w:t>
      </w:r>
      <w:r>
        <w:t>Consultant</w:t>
      </w:r>
      <w:r w:rsidRPr="00C33B48">
        <w:t xml:space="preserve">, is listed, which require the information to be first disclosed to the stock exchange or body. In this case, the </w:t>
      </w:r>
      <w:r>
        <w:t xml:space="preserve">Consultant </w:t>
      </w:r>
      <w:r w:rsidRPr="00C33B48">
        <w:t xml:space="preserve">must disclose the information </w:t>
      </w:r>
      <w:r w:rsidRPr="00F14444">
        <w:t>to the Contract</w:t>
      </w:r>
      <w:r>
        <w:t xml:space="preserve">or's Representative </w:t>
      </w:r>
      <w:r w:rsidRPr="00C33B48">
        <w:t>promptly after disclosure is made to the stock exchange or body</w:t>
      </w:r>
      <w:r>
        <w:t>.</w:t>
      </w:r>
    </w:p>
    <w:p w14:paraId="22A7304D" w14:textId="779E5936" w:rsidR="00794B2C" w:rsidRPr="00A1335D" w:rsidRDefault="00794B2C" w:rsidP="002F4EC9">
      <w:pPr>
        <w:pStyle w:val="DefenceHeading3"/>
      </w:pPr>
      <w:r>
        <w:t xml:space="preserve">Notwithstanding any restriction that may apply in respect of specific information, such as that described in paragraph </w:t>
      </w:r>
      <w:r>
        <w:fldChar w:fldCharType="begin"/>
      </w:r>
      <w:r>
        <w:instrText xml:space="preserve"> REF _Ref154068921 \n \h </w:instrText>
      </w:r>
      <w:r>
        <w:fldChar w:fldCharType="separate"/>
      </w:r>
      <w:r w:rsidR="00755617">
        <w:t>(a)</w:t>
      </w:r>
      <w:r>
        <w:fldChar w:fldCharType="end"/>
      </w:r>
      <w:r>
        <w:t xml:space="preserve">, the </w:t>
      </w:r>
      <w:r w:rsidR="00D47879">
        <w:t>Consultant</w:t>
      </w:r>
      <w:r>
        <w:t xml:space="preserve"> must use reasonable endeavours to make any disclosures and take reasonable steps to ensure that the overarching intent of this clause </w:t>
      </w:r>
      <w:r>
        <w:fldChar w:fldCharType="begin"/>
      </w:r>
      <w:r>
        <w:instrText xml:space="preserve"> REF _Ref164699063 \w \h </w:instrText>
      </w:r>
      <w:r>
        <w:fldChar w:fldCharType="separate"/>
      </w:r>
      <w:r w:rsidR="00755617">
        <w:t>19</w:t>
      </w:r>
      <w:r>
        <w:fldChar w:fldCharType="end"/>
      </w:r>
      <w:r>
        <w:t xml:space="preserve"> is achieved.</w:t>
      </w:r>
    </w:p>
    <w:p w14:paraId="261CFF26" w14:textId="5556496A" w:rsidR="00D47879" w:rsidRDefault="00D47879">
      <w:pPr>
        <w:spacing w:after="0"/>
        <w:rPr>
          <w:rFonts w:ascii="Arial Bold" w:hAnsi="Arial Bold" w:cs="Tahoma"/>
          <w:b/>
          <w:caps/>
          <w:sz w:val="22"/>
          <w:szCs w:val="22"/>
        </w:rPr>
      </w:pPr>
      <w:r>
        <w:br w:type="page"/>
      </w:r>
    </w:p>
    <w:p w14:paraId="67C79061" w14:textId="76F3F790" w:rsidR="00DB0ED2" w:rsidRPr="00F94C5E" w:rsidRDefault="00DB0ED2" w:rsidP="006053FA">
      <w:pPr>
        <w:pStyle w:val="DefenceHeading1"/>
      </w:pPr>
      <w:bookmarkStart w:id="2319" w:name="_Ref447032052"/>
      <w:bookmarkStart w:id="2320" w:name="_Ref449020068"/>
      <w:bookmarkStart w:id="2321" w:name="_Toc462072784"/>
      <w:bookmarkStart w:id="2322" w:name="_Toc209542583"/>
      <w:r w:rsidRPr="00F94C5E">
        <w:lastRenderedPageBreak/>
        <w:t>FINANCIAL VIABILITY</w:t>
      </w:r>
      <w:bookmarkEnd w:id="2319"/>
      <w:bookmarkEnd w:id="2320"/>
      <w:bookmarkEnd w:id="2321"/>
      <w:bookmarkEnd w:id="2322"/>
    </w:p>
    <w:p w14:paraId="6DFABD31" w14:textId="77777777" w:rsidR="00DB0ED2" w:rsidRPr="00992A6A" w:rsidRDefault="00DB0ED2" w:rsidP="006053FA">
      <w:pPr>
        <w:pStyle w:val="DefenceHeading3"/>
      </w:pPr>
      <w:bookmarkStart w:id="2323" w:name="_Ref447031825"/>
      <w:r w:rsidRPr="00EC60C4">
        <w:t>The</w:t>
      </w:r>
      <w:r w:rsidRPr="00F94C5E">
        <w:t xml:space="preserve"> </w:t>
      </w:r>
      <w:r w:rsidR="00025FDA" w:rsidRPr="001D4FAF">
        <w:t>Consultant</w:t>
      </w:r>
      <w:r w:rsidRPr="00F94C5E">
        <w:t>:</w:t>
      </w:r>
    </w:p>
    <w:p w14:paraId="4738E67A" w14:textId="4DF21E7B" w:rsidR="00DB0ED2" w:rsidRPr="00126F89" w:rsidRDefault="00DB0ED2" w:rsidP="006053FA">
      <w:pPr>
        <w:pStyle w:val="DefenceHeading4"/>
      </w:pPr>
      <w:r w:rsidRPr="00F94C5E">
        <w:t xml:space="preserve">warrants </w:t>
      </w:r>
      <w:r w:rsidRPr="00126F89">
        <w:t xml:space="preserve">that, on the Award Date </w:t>
      </w:r>
      <w:r w:rsidR="002150EA">
        <w:t xml:space="preserve">and </w:t>
      </w:r>
      <w:r w:rsidRPr="00126F89">
        <w:t xml:space="preserve">on the date of submitting each payment claim under clause </w:t>
      </w:r>
      <w:r w:rsidR="00691DB3" w:rsidRPr="00126F89">
        <w:fldChar w:fldCharType="begin"/>
      </w:r>
      <w:r w:rsidR="00691DB3" w:rsidRPr="00126F89">
        <w:instrText xml:space="preserve"> REF _Ref392512177 \r \h </w:instrText>
      </w:r>
      <w:r w:rsidR="00691DB3" w:rsidRPr="00126F89">
        <w:fldChar w:fldCharType="separate"/>
      </w:r>
      <w:r w:rsidR="00755617">
        <w:t>11.2</w:t>
      </w:r>
      <w:r w:rsidR="00691DB3" w:rsidRPr="00126F89">
        <w:fldChar w:fldCharType="end"/>
      </w:r>
      <w:r w:rsidR="00C912CD" w:rsidRPr="00126F89">
        <w:t xml:space="preserve">, </w:t>
      </w:r>
      <w:r w:rsidRPr="00126F89">
        <w:t xml:space="preserve">it has the financial viability necessary to perform the Services, achieve Completion and otherwise meet its obligations under the </w:t>
      </w:r>
      <w:r w:rsidR="00CA1F3C" w:rsidRPr="00126F89">
        <w:rPr>
          <w:szCs w:val="22"/>
        </w:rPr>
        <w:t>Subcontract</w:t>
      </w:r>
      <w:r w:rsidRPr="00126F89">
        <w:t>;</w:t>
      </w:r>
      <w:bookmarkEnd w:id="2323"/>
      <w:r w:rsidRPr="00126F89">
        <w:t xml:space="preserve"> and</w:t>
      </w:r>
    </w:p>
    <w:p w14:paraId="6CEEC2E4" w14:textId="77777777" w:rsidR="00DB0ED2" w:rsidRPr="00126F89" w:rsidRDefault="00691DB3" w:rsidP="006053FA">
      <w:pPr>
        <w:pStyle w:val="DefenceHeading4"/>
      </w:pPr>
      <w:r w:rsidRPr="00126F89">
        <w:t xml:space="preserve">acknowledges and agrees that </w:t>
      </w:r>
      <w:r w:rsidR="00DB0ED2" w:rsidRPr="00126F89">
        <w:t xml:space="preserve">the Contractor has: </w:t>
      </w:r>
    </w:p>
    <w:p w14:paraId="1EB7863D" w14:textId="77777777" w:rsidR="00DB0ED2" w:rsidRPr="00126F89" w:rsidRDefault="00DB0ED2" w:rsidP="006053FA">
      <w:pPr>
        <w:pStyle w:val="DefenceHeading5"/>
      </w:pPr>
      <w:r w:rsidRPr="00126F89">
        <w:t xml:space="preserve">entered into the </w:t>
      </w:r>
      <w:r w:rsidR="00CA1F3C" w:rsidRPr="00126F89">
        <w:rPr>
          <w:szCs w:val="22"/>
        </w:rPr>
        <w:t>Subcontract</w:t>
      </w:r>
      <w:r w:rsidRPr="00126F89">
        <w:t>;</w:t>
      </w:r>
      <w:r w:rsidR="00A34029" w:rsidRPr="00126F89">
        <w:t xml:space="preserve"> </w:t>
      </w:r>
    </w:p>
    <w:p w14:paraId="01A58ABC" w14:textId="6F81BB72" w:rsidR="00276054" w:rsidRDefault="00DB0ED2" w:rsidP="006053FA">
      <w:pPr>
        <w:pStyle w:val="DefenceHeading5"/>
      </w:pPr>
      <w:r w:rsidRPr="00126F89">
        <w:t xml:space="preserve">if applicable, made payments to the Consultant under clause </w:t>
      </w:r>
      <w:r w:rsidR="00691DB3" w:rsidRPr="00126F89">
        <w:rPr>
          <w:highlight w:val="green"/>
        </w:rPr>
        <w:fldChar w:fldCharType="begin"/>
      </w:r>
      <w:r w:rsidR="00691DB3" w:rsidRPr="00126F89">
        <w:instrText xml:space="preserve"> REF _Ref463900819 \r \h </w:instrText>
      </w:r>
      <w:r w:rsidR="00691DB3" w:rsidRPr="00126F89">
        <w:rPr>
          <w:highlight w:val="green"/>
        </w:rPr>
      </w:r>
      <w:r w:rsidR="00691DB3" w:rsidRPr="00126F89">
        <w:rPr>
          <w:highlight w:val="green"/>
        </w:rPr>
        <w:fldChar w:fldCharType="separate"/>
      </w:r>
      <w:r w:rsidR="00755617">
        <w:t>11.5</w:t>
      </w:r>
      <w:r w:rsidR="00691DB3" w:rsidRPr="00126F89">
        <w:rPr>
          <w:highlight w:val="green"/>
        </w:rPr>
        <w:fldChar w:fldCharType="end"/>
      </w:r>
      <w:r w:rsidR="00276054">
        <w:t>; and</w:t>
      </w:r>
    </w:p>
    <w:p w14:paraId="46C80718" w14:textId="77777777" w:rsidR="00DB0ED2" w:rsidRPr="00126F89" w:rsidRDefault="008E4B30" w:rsidP="006053FA">
      <w:pPr>
        <w:pStyle w:val="DefenceHeading5"/>
      </w:pPr>
      <w:r>
        <w:t xml:space="preserve">if </w:t>
      </w:r>
      <w:r w:rsidR="002150EA">
        <w:t>applicable</w:t>
      </w:r>
      <w:r>
        <w:t>,</w:t>
      </w:r>
      <w:r w:rsidR="00276054" w:rsidRPr="008564F3">
        <w:rPr>
          <w:color w:val="000000"/>
        </w:rPr>
        <w:t xml:space="preserve"> </w:t>
      </w:r>
      <w:r w:rsidR="00181EF3">
        <w:rPr>
          <w:color w:val="000000"/>
        </w:rPr>
        <w:t>elected to proceed</w:t>
      </w:r>
      <w:r w:rsidR="00276054" w:rsidRPr="008564F3">
        <w:rPr>
          <w:color w:val="000000"/>
        </w:rPr>
        <w:t xml:space="preserve"> to</w:t>
      </w:r>
      <w:r w:rsidR="00276054">
        <w:rPr>
          <w:color w:val="000000"/>
        </w:rPr>
        <w:t xml:space="preserve"> the Delivery Phase</w:t>
      </w:r>
      <w:r w:rsidR="00DB0ED2" w:rsidRPr="00126F89">
        <w:t xml:space="preserve">, </w:t>
      </w:r>
    </w:p>
    <w:p w14:paraId="02C4F16D" w14:textId="40B705A3" w:rsidR="00DB0ED2" w:rsidRPr="00126F89" w:rsidRDefault="00DB0ED2" w:rsidP="00C560F8">
      <w:pPr>
        <w:pStyle w:val="DefenceIndent2"/>
      </w:pPr>
      <w:r w:rsidRPr="00126F89">
        <w:t xml:space="preserve">strictly on the basis of, and in reliance upon, the obligations and warranties set out in clause </w:t>
      </w:r>
      <w:r w:rsidRPr="00126F89">
        <w:fldChar w:fldCharType="begin"/>
      </w:r>
      <w:r w:rsidRPr="00126F89">
        <w:instrText xml:space="preserve"> REF _Ref447032052 \w \h </w:instrText>
      </w:r>
      <w:r w:rsidRPr="00126F89">
        <w:fldChar w:fldCharType="separate"/>
      </w:r>
      <w:r w:rsidR="00755617">
        <w:t>20</w:t>
      </w:r>
      <w:r w:rsidRPr="00126F89">
        <w:fldChar w:fldCharType="end"/>
      </w:r>
      <w:r w:rsidRPr="00126F89">
        <w:t xml:space="preserve">. </w:t>
      </w:r>
      <w:bookmarkStart w:id="2324" w:name="_Ref447031814"/>
    </w:p>
    <w:bookmarkEnd w:id="2324"/>
    <w:p w14:paraId="586E8909" w14:textId="77777777" w:rsidR="00DB0ED2" w:rsidRPr="00126F89" w:rsidRDefault="00DB0ED2" w:rsidP="006053FA">
      <w:pPr>
        <w:pStyle w:val="DefenceHeading3"/>
      </w:pPr>
      <w:r w:rsidRPr="00126F89">
        <w:t xml:space="preserve">The Consultant must keep the Contractor's Representative fully and regularly informed as to all financial </w:t>
      </w:r>
      <w:r w:rsidRPr="00126F89">
        <w:rPr>
          <w:rFonts w:cs="Times New Roman"/>
          <w:szCs w:val="20"/>
        </w:rPr>
        <w:t>viability matters which could adversely affect</w:t>
      </w:r>
      <w:r w:rsidR="00DD7970" w:rsidRPr="00126F89">
        <w:rPr>
          <w:rFonts w:cs="Times New Roman"/>
          <w:szCs w:val="20"/>
        </w:rPr>
        <w:t xml:space="preserve"> </w:t>
      </w:r>
      <w:r w:rsidRPr="00126F89">
        <w:t xml:space="preserve">the </w:t>
      </w:r>
      <w:r w:rsidR="00025FDA" w:rsidRPr="00126F89">
        <w:t>Consultant’s</w:t>
      </w:r>
      <w:r w:rsidRPr="00126F89">
        <w:t xml:space="preserve"> ability to perform the </w:t>
      </w:r>
      <w:r w:rsidR="002B2646" w:rsidRPr="00126F89">
        <w:t>Services</w:t>
      </w:r>
      <w:r w:rsidRPr="00126F89">
        <w:t xml:space="preserve">, achieve </w:t>
      </w:r>
      <w:r w:rsidR="004E65E7" w:rsidRPr="00126F89">
        <w:t>Completion</w:t>
      </w:r>
      <w:r w:rsidRPr="00126F89">
        <w:t xml:space="preserve"> or otherwise meet its obligations under the </w:t>
      </w:r>
      <w:r w:rsidR="00CA1F3C" w:rsidRPr="00126F89">
        <w:rPr>
          <w:szCs w:val="22"/>
        </w:rPr>
        <w:t>Subcontract</w:t>
      </w:r>
      <w:r w:rsidR="00F810E1" w:rsidRPr="00126F89">
        <w:t>,</w:t>
      </w:r>
      <w:r w:rsidR="00B54B1E" w:rsidRPr="00126F89">
        <w:t xml:space="preserve"> </w:t>
      </w:r>
      <w:r w:rsidRPr="00126F89">
        <w:t>including any potential or actual change in</w:t>
      </w:r>
      <w:r w:rsidR="00DD7970" w:rsidRPr="00126F89">
        <w:t xml:space="preserve"> </w:t>
      </w:r>
      <w:r w:rsidRPr="00126F89">
        <w:t xml:space="preserve">the </w:t>
      </w:r>
      <w:r w:rsidR="00025FDA" w:rsidRPr="00126F89">
        <w:t>Consultant’s</w:t>
      </w:r>
      <w:r w:rsidRPr="00126F89">
        <w:t xml:space="preserve"> financial viability.</w:t>
      </w:r>
      <w:bookmarkStart w:id="2325" w:name="_Ref454914651"/>
    </w:p>
    <w:p w14:paraId="238BFF15" w14:textId="77777777" w:rsidR="00DB0ED2" w:rsidRPr="00126F89" w:rsidRDefault="00DB0ED2" w:rsidP="006053FA">
      <w:pPr>
        <w:pStyle w:val="DefenceHeading3"/>
      </w:pPr>
      <w:bookmarkStart w:id="2326" w:name="_Ref464499744"/>
      <w:r w:rsidRPr="00126F89">
        <w:t>The Contractor's Representative may (in its absolute discretion) at any time request the Consultant to:</w:t>
      </w:r>
      <w:bookmarkEnd w:id="2325"/>
      <w:bookmarkEnd w:id="2326"/>
    </w:p>
    <w:p w14:paraId="4CC586D2" w14:textId="77777777" w:rsidR="00DB0ED2" w:rsidRPr="00126F89" w:rsidRDefault="00DB0ED2" w:rsidP="006053FA">
      <w:pPr>
        <w:pStyle w:val="DefenceHeading4"/>
      </w:pPr>
      <w:r w:rsidRPr="00126F89">
        <w:t xml:space="preserve">provide the Contractor's Representative with a solvency statement in the form required by the </w:t>
      </w:r>
      <w:r w:rsidR="00C93DEF" w:rsidRPr="00126F89">
        <w:t>Contractor</w:t>
      </w:r>
      <w:r w:rsidRPr="00126F89">
        <w:t xml:space="preserve"> with respect to</w:t>
      </w:r>
      <w:r w:rsidR="00DD7970" w:rsidRPr="00126F89">
        <w:t xml:space="preserve"> </w:t>
      </w:r>
      <w:r w:rsidRPr="00126F89">
        <w:t xml:space="preserve">the </w:t>
      </w:r>
      <w:r w:rsidR="00025FDA" w:rsidRPr="00126F89">
        <w:t>Consultant</w:t>
      </w:r>
      <w:r w:rsidRPr="00126F89">
        <w:t xml:space="preserve">, properly completed and duly executed by the </w:t>
      </w:r>
      <w:r w:rsidR="00025FDA" w:rsidRPr="00126F89">
        <w:t>Consultant</w:t>
      </w:r>
      <w:r w:rsidRPr="00126F89">
        <w:t>;</w:t>
      </w:r>
      <w:r w:rsidR="00485865" w:rsidRPr="00126F89">
        <w:t xml:space="preserve"> and</w:t>
      </w:r>
    </w:p>
    <w:p w14:paraId="50D1F6FC" w14:textId="77777777" w:rsidR="00EF18BC" w:rsidRPr="00126F89" w:rsidRDefault="00DB0ED2" w:rsidP="006053FA">
      <w:pPr>
        <w:pStyle w:val="DefenceHeading4"/>
      </w:pPr>
      <w:r w:rsidRPr="00126F89">
        <w:t>ensure</w:t>
      </w:r>
      <w:r w:rsidR="00DD7970" w:rsidRPr="00126F89">
        <w:t xml:space="preserve"> </w:t>
      </w:r>
      <w:r w:rsidRPr="00126F89">
        <w:t>its Financial Representative is available</w:t>
      </w:r>
      <w:r w:rsidR="00DD7970" w:rsidRPr="00126F89">
        <w:t xml:space="preserve"> </w:t>
      </w:r>
      <w:r w:rsidRPr="00126F89">
        <w:t xml:space="preserve">to provide the </w:t>
      </w:r>
      <w:r w:rsidR="00C3421A" w:rsidRPr="00126F89">
        <w:t>Contractor’s Representative</w:t>
      </w:r>
      <w:r w:rsidRPr="00126F89">
        <w:t xml:space="preserve"> and any independent financial adviser engaged by the Contractor with financial information and documents (including internal monthly management accounts), answer questions, co-operate with and do everything necessary to assist the Contractor, the Contractor's Representative and the independent financial adviser engaged by the Contractor for the purpose of demonstrating that</w:t>
      </w:r>
      <w:r w:rsidR="00DD7970" w:rsidRPr="00126F89">
        <w:t xml:space="preserve"> </w:t>
      </w:r>
      <w:r w:rsidR="00A009B2" w:rsidRPr="00126F89">
        <w:t>t</w:t>
      </w:r>
      <w:r w:rsidR="00EF18BC" w:rsidRPr="00126F89">
        <w:t xml:space="preserve">he </w:t>
      </w:r>
      <w:r w:rsidR="00025FDA" w:rsidRPr="00126F89">
        <w:t>Consultant</w:t>
      </w:r>
      <w:r w:rsidR="00EF18BC" w:rsidRPr="00126F89">
        <w:t xml:space="preserve"> has the financial viability necessary to perform the </w:t>
      </w:r>
      <w:r w:rsidR="002B2646" w:rsidRPr="00126F89">
        <w:t>Services</w:t>
      </w:r>
      <w:r w:rsidR="00EF18BC" w:rsidRPr="00126F89">
        <w:t xml:space="preserve">, achieve </w:t>
      </w:r>
      <w:r w:rsidR="004E65E7" w:rsidRPr="00126F89">
        <w:t>Completion</w:t>
      </w:r>
      <w:r w:rsidR="00EF18BC" w:rsidRPr="00126F89">
        <w:t xml:space="preserve"> and otherwise meet its obligations under the </w:t>
      </w:r>
      <w:r w:rsidR="00CA1F3C" w:rsidRPr="00126F89">
        <w:rPr>
          <w:szCs w:val="22"/>
        </w:rPr>
        <w:t>Subcontract</w:t>
      </w:r>
      <w:r w:rsidRPr="00126F89">
        <w:t>.</w:t>
      </w:r>
      <w:bookmarkStart w:id="2327" w:name="_Ref454914658"/>
    </w:p>
    <w:p w14:paraId="21FD1371" w14:textId="77777777" w:rsidR="00EF18BC" w:rsidRPr="00126F89" w:rsidRDefault="00DB0ED2" w:rsidP="006053FA">
      <w:pPr>
        <w:pStyle w:val="DefenceHeading3"/>
      </w:pPr>
      <w:bookmarkStart w:id="2328" w:name="_Ref463900942"/>
      <w:bookmarkStart w:id="2329" w:name="_Ref474226569"/>
      <w:r w:rsidRPr="00126F89">
        <w:t xml:space="preserve">If the </w:t>
      </w:r>
      <w:r w:rsidR="00C93DEF" w:rsidRPr="00126F89">
        <w:t>Contractor</w:t>
      </w:r>
      <w:r w:rsidRPr="00126F89">
        <w:t xml:space="preserve"> considers (in its absolute discretion) that there could be or has been a change in</w:t>
      </w:r>
      <w:r w:rsidR="00FD4DB2" w:rsidRPr="00126F89">
        <w:t xml:space="preserve"> </w:t>
      </w:r>
      <w:bookmarkEnd w:id="2327"/>
      <w:bookmarkEnd w:id="2328"/>
      <w:r w:rsidRPr="00126F89">
        <w:t xml:space="preserve">the </w:t>
      </w:r>
      <w:r w:rsidR="00025FDA" w:rsidRPr="00126F89">
        <w:t>Consultant’s</w:t>
      </w:r>
      <w:r w:rsidRPr="00126F89">
        <w:t xml:space="preserve"> financial viability</w:t>
      </w:r>
      <w:r w:rsidR="00FD4DB2" w:rsidRPr="00126F89">
        <w:t xml:space="preserve"> </w:t>
      </w:r>
      <w:r w:rsidRPr="00126F89">
        <w:t>which could adversely affect</w:t>
      </w:r>
      <w:r w:rsidR="00FD4DB2" w:rsidRPr="00126F89">
        <w:t xml:space="preserve"> </w:t>
      </w:r>
      <w:r w:rsidRPr="00126F89">
        <w:t xml:space="preserve">the </w:t>
      </w:r>
      <w:r w:rsidR="00025FDA" w:rsidRPr="00126F89">
        <w:t>Consultant’s</w:t>
      </w:r>
      <w:r w:rsidRPr="00126F89">
        <w:t xml:space="preserve"> ability to perform the </w:t>
      </w:r>
      <w:r w:rsidR="002B2646" w:rsidRPr="00126F89">
        <w:t>Services</w:t>
      </w:r>
      <w:r w:rsidRPr="00126F89">
        <w:t xml:space="preserve">, achieve </w:t>
      </w:r>
      <w:r w:rsidR="004E65E7" w:rsidRPr="00126F89">
        <w:t>Completion</w:t>
      </w:r>
      <w:r w:rsidRPr="00126F89">
        <w:t xml:space="preserve"> or otherwise meet its obligations under the </w:t>
      </w:r>
      <w:r w:rsidR="00CA1F3C" w:rsidRPr="00126F89">
        <w:rPr>
          <w:szCs w:val="22"/>
        </w:rPr>
        <w:t>Subcontract</w:t>
      </w:r>
      <w:r w:rsidR="00FD4DB2" w:rsidRPr="00126F89">
        <w:t xml:space="preserve">, </w:t>
      </w:r>
      <w:r w:rsidRPr="00126F89">
        <w:t xml:space="preserve">the </w:t>
      </w:r>
      <w:r w:rsidR="00C3421A" w:rsidRPr="00126F89">
        <w:t>Contractor’s Representative</w:t>
      </w:r>
      <w:r w:rsidRPr="00126F89">
        <w:t xml:space="preserve"> may (in its absolute discretion) direct the </w:t>
      </w:r>
      <w:r w:rsidR="00025FDA" w:rsidRPr="00126F89">
        <w:t>Consultant</w:t>
      </w:r>
      <w:r w:rsidRPr="00126F89">
        <w:t xml:space="preserve"> to take such steps as the </w:t>
      </w:r>
      <w:r w:rsidR="00C93DEF" w:rsidRPr="00126F89">
        <w:t>Contractor</w:t>
      </w:r>
      <w:r w:rsidRPr="00126F89">
        <w:t xml:space="preserve"> considers necessary to secure the performance of the </w:t>
      </w:r>
      <w:r w:rsidR="002B2646" w:rsidRPr="00126F89">
        <w:t>Services</w:t>
      </w:r>
      <w:r w:rsidRPr="00126F89">
        <w:t xml:space="preserve">, </w:t>
      </w:r>
      <w:r w:rsidR="004E65E7" w:rsidRPr="00126F89">
        <w:t>Completion</w:t>
      </w:r>
      <w:r w:rsidRPr="00126F89">
        <w:t xml:space="preserve"> and the meeting of its obligations under the </w:t>
      </w:r>
      <w:r w:rsidR="00CA1F3C" w:rsidRPr="00126F89">
        <w:rPr>
          <w:szCs w:val="22"/>
        </w:rPr>
        <w:t>Subcontract</w:t>
      </w:r>
      <w:r w:rsidRPr="00126F89">
        <w:t xml:space="preserve">, including requiring the </w:t>
      </w:r>
      <w:r w:rsidR="00025FDA" w:rsidRPr="00126F89">
        <w:t>Consultant</w:t>
      </w:r>
      <w:r w:rsidRPr="00126F89">
        <w:t xml:space="preserve"> to:</w:t>
      </w:r>
      <w:bookmarkEnd w:id="2329"/>
    </w:p>
    <w:p w14:paraId="04DF8D21" w14:textId="40ADB927" w:rsidR="00EF18BC" w:rsidRPr="00126F89" w:rsidRDefault="00DB0ED2" w:rsidP="006053FA">
      <w:pPr>
        <w:pStyle w:val="DefenceHeading4"/>
      </w:pPr>
      <w:r w:rsidRPr="00126F89">
        <w:t xml:space="preserve">provide a </w:t>
      </w:r>
      <w:r w:rsidR="00252DF9" w:rsidRPr="00126F89">
        <w:t>deed of guarantee</w:t>
      </w:r>
      <w:r w:rsidR="00244C71">
        <w:t xml:space="preserve"> and</w:t>
      </w:r>
      <w:r w:rsidR="00252DF9" w:rsidRPr="00126F89">
        <w:t xml:space="preserve"> undertaking </w:t>
      </w:r>
      <w:r w:rsidRPr="00126F89">
        <w:t xml:space="preserve">in the form required by the </w:t>
      </w:r>
      <w:r w:rsidR="00C93DEF" w:rsidRPr="00126F89">
        <w:t>Contractor</w:t>
      </w:r>
      <w:r w:rsidRPr="00126F89">
        <w:t>;</w:t>
      </w:r>
    </w:p>
    <w:p w14:paraId="0F35CB83" w14:textId="77777777" w:rsidR="00F810E1" w:rsidRPr="00126F89" w:rsidRDefault="00F810E1" w:rsidP="006053FA">
      <w:pPr>
        <w:pStyle w:val="DefenceHeading4"/>
      </w:pPr>
      <w:r w:rsidRPr="00126F89">
        <w:t>provide the Consultant Deeds of Covenant; or</w:t>
      </w:r>
    </w:p>
    <w:p w14:paraId="1DCD0DA0" w14:textId="77777777" w:rsidR="00EF18BC" w:rsidRPr="00126F89" w:rsidRDefault="00DB0ED2" w:rsidP="006053FA">
      <w:pPr>
        <w:pStyle w:val="DefenceHeading4"/>
      </w:pPr>
      <w:r w:rsidRPr="00126F89">
        <w:t xml:space="preserve">provide collateral warranties in the form required by the </w:t>
      </w:r>
      <w:r w:rsidR="00EF18BC" w:rsidRPr="00126F89">
        <w:t>Contractor</w:t>
      </w:r>
      <w:r w:rsidRPr="00126F89">
        <w:t xml:space="preserve">. </w:t>
      </w:r>
      <w:bookmarkStart w:id="2330" w:name="_Ref461110957"/>
    </w:p>
    <w:bookmarkEnd w:id="2330"/>
    <w:p w14:paraId="5E906CF8" w14:textId="77777777" w:rsidR="00EF18BC" w:rsidRPr="00126F89" w:rsidRDefault="00DB0ED2" w:rsidP="006053FA">
      <w:pPr>
        <w:pStyle w:val="DefenceHeading3"/>
      </w:pPr>
      <w:r w:rsidRPr="00126F89">
        <w:t>The Consultant acknowledges and agrees that:</w:t>
      </w:r>
    </w:p>
    <w:p w14:paraId="65B1489F" w14:textId="29794368" w:rsidR="00EF18BC" w:rsidRPr="00126F89" w:rsidRDefault="00DB0ED2" w:rsidP="006053FA">
      <w:pPr>
        <w:pStyle w:val="DefenceHeading4"/>
      </w:pPr>
      <w:r w:rsidRPr="00126F89">
        <w:t xml:space="preserve">nothing in clause </w:t>
      </w:r>
      <w:r w:rsidRPr="00126F89">
        <w:fldChar w:fldCharType="begin"/>
      </w:r>
      <w:r w:rsidRPr="00126F89">
        <w:instrText xml:space="preserve"> REF _Ref447032052 \w \h </w:instrText>
      </w:r>
      <w:r w:rsidRPr="00126F89">
        <w:fldChar w:fldCharType="separate"/>
      </w:r>
      <w:r w:rsidR="00755617">
        <w:t>20</w:t>
      </w:r>
      <w:r w:rsidRPr="00126F89">
        <w:fldChar w:fldCharType="end"/>
      </w:r>
      <w:r w:rsidRPr="00126F89">
        <w:t xml:space="preserve"> will limit, reduce, or otherwise affect any of the rights of the </w:t>
      </w:r>
      <w:r w:rsidR="00C93DEF" w:rsidRPr="00126F89">
        <w:t>Contractor</w:t>
      </w:r>
      <w:r w:rsidR="00691DB3" w:rsidRPr="00126F89">
        <w:t xml:space="preserve"> </w:t>
      </w:r>
      <w:r w:rsidR="00F810E1" w:rsidRPr="00126F89">
        <w:t xml:space="preserve">under the </w:t>
      </w:r>
      <w:r w:rsidR="00CA1F3C" w:rsidRPr="00126F89">
        <w:rPr>
          <w:szCs w:val="22"/>
        </w:rPr>
        <w:t>Subcontract</w:t>
      </w:r>
      <w:r w:rsidR="00CA1F3C" w:rsidRPr="00126F89">
        <w:t xml:space="preserve"> </w:t>
      </w:r>
      <w:r w:rsidRPr="00126F89">
        <w:t>or otherwise at law or in equity;</w:t>
      </w:r>
      <w:r w:rsidR="00794B2C">
        <w:t xml:space="preserve"> and</w:t>
      </w:r>
    </w:p>
    <w:p w14:paraId="31278ACA" w14:textId="3DE512DC" w:rsidR="00EF18BC" w:rsidRPr="00126F89" w:rsidRDefault="00DB0ED2" w:rsidP="00261077">
      <w:pPr>
        <w:pStyle w:val="DefenceHeading4"/>
      </w:pPr>
      <w:r w:rsidRPr="00126F89">
        <w:t xml:space="preserve">clause </w:t>
      </w:r>
      <w:r w:rsidRPr="00126F89">
        <w:fldChar w:fldCharType="begin"/>
      </w:r>
      <w:r w:rsidRPr="00126F89">
        <w:instrText xml:space="preserve"> REF _Ref447032052 \w \h </w:instrText>
      </w:r>
      <w:r w:rsidRPr="00126F89">
        <w:fldChar w:fldCharType="separate"/>
      </w:r>
      <w:r w:rsidR="00755617">
        <w:t>20</w:t>
      </w:r>
      <w:r w:rsidRPr="00126F89">
        <w:fldChar w:fldCharType="end"/>
      </w:r>
      <w:r w:rsidRPr="00126F89">
        <w:t xml:space="preserve"> does not give the Consultant any rights</w:t>
      </w:r>
      <w:r w:rsidR="00261077">
        <w:t>.</w:t>
      </w:r>
    </w:p>
    <w:p w14:paraId="5504409F" w14:textId="77777777" w:rsidR="00DB0ED2" w:rsidRPr="00F94C5E" w:rsidRDefault="00DB0ED2" w:rsidP="006053FA">
      <w:pPr>
        <w:pStyle w:val="DefenceHeading1"/>
      </w:pPr>
      <w:bookmarkStart w:id="2331" w:name="_Toc452727647"/>
      <w:bookmarkEnd w:id="2331"/>
      <w:r w:rsidRPr="00F94C5E">
        <w:br w:type="page"/>
      </w:r>
      <w:bookmarkStart w:id="2332" w:name="_Ref452729693"/>
      <w:bookmarkStart w:id="2333" w:name="_Ref453688082"/>
      <w:bookmarkStart w:id="2334" w:name="_Ref454914710"/>
      <w:bookmarkStart w:id="2335" w:name="_Ref454964013"/>
      <w:bookmarkStart w:id="2336" w:name="_Ref455156464"/>
      <w:bookmarkStart w:id="2337" w:name="_Ref455157873"/>
      <w:bookmarkStart w:id="2338" w:name="_Toc462072785"/>
      <w:bookmarkStart w:id="2339" w:name="_Toc209542584"/>
      <w:r w:rsidRPr="00F94C5E">
        <w:lastRenderedPageBreak/>
        <w:t>ESTATE INFORMATION</w:t>
      </w:r>
      <w:bookmarkEnd w:id="2332"/>
      <w:bookmarkEnd w:id="2333"/>
      <w:bookmarkEnd w:id="2334"/>
      <w:bookmarkEnd w:id="2335"/>
      <w:bookmarkEnd w:id="2336"/>
      <w:bookmarkEnd w:id="2337"/>
      <w:bookmarkEnd w:id="2338"/>
      <w:bookmarkEnd w:id="2339"/>
    </w:p>
    <w:p w14:paraId="1F2FFA6A" w14:textId="77777777" w:rsidR="001D7F7F" w:rsidRPr="003A21C2" w:rsidRDefault="001D7F7F" w:rsidP="006053FA">
      <w:pPr>
        <w:pStyle w:val="DefenceHeading2"/>
      </w:pPr>
      <w:bookmarkStart w:id="2340" w:name="_Ref40448385"/>
      <w:bookmarkStart w:id="2341" w:name="_Toc209542585"/>
      <w:bookmarkStart w:id="2342" w:name="_Ref417034804"/>
      <w:r>
        <w:t xml:space="preserve">Consultant </w:t>
      </w:r>
      <w:r w:rsidRPr="003B116B">
        <w:t>Estate Information Obligations</w:t>
      </w:r>
      <w:bookmarkEnd w:id="2340"/>
      <w:bookmarkEnd w:id="2341"/>
    </w:p>
    <w:p w14:paraId="0EA68881" w14:textId="77777777" w:rsidR="001D7F7F" w:rsidRDefault="001D7F7F" w:rsidP="006053FA">
      <w:pPr>
        <w:pStyle w:val="DefenceHeading3"/>
      </w:pPr>
      <w:r>
        <w:t xml:space="preserve">The </w:t>
      </w:r>
      <w:r w:rsidRPr="003A21C2">
        <w:t>Consultant</w:t>
      </w:r>
      <w:r>
        <w:t xml:space="preserve"> must:</w:t>
      </w:r>
    </w:p>
    <w:p w14:paraId="25CF8818" w14:textId="77777777" w:rsidR="001D7F7F" w:rsidRDefault="001D7F7F" w:rsidP="006053FA">
      <w:pPr>
        <w:pStyle w:val="DefenceHeading4"/>
      </w:pPr>
      <w:bookmarkStart w:id="2343" w:name="_Ref455662165"/>
      <w:r>
        <w:t>carry out and fulfil all Consultant Estate Information Obligations;</w:t>
      </w:r>
    </w:p>
    <w:p w14:paraId="25A4C248" w14:textId="77777777" w:rsidR="001D7F7F" w:rsidRPr="002526FD" w:rsidRDefault="001D7F7F" w:rsidP="006053FA">
      <w:pPr>
        <w:pStyle w:val="DefenceHeading4"/>
      </w:pPr>
      <w:bookmarkStart w:id="2344" w:name="_Ref40449126"/>
      <w:r w:rsidRPr="002526FD">
        <w:t xml:space="preserve">fully co-operate with, </w:t>
      </w:r>
      <w:r>
        <w:t xml:space="preserve">provide information to </w:t>
      </w:r>
      <w:r w:rsidRPr="002526FD">
        <w:t>and do all</w:t>
      </w:r>
      <w:r>
        <w:t xml:space="preserve"> other</w:t>
      </w:r>
      <w:r w:rsidRPr="002526FD">
        <w:t xml:space="preserve"> things to assist, the </w:t>
      </w:r>
      <w:r w:rsidR="00C546CF">
        <w:t xml:space="preserve">Contractor and the </w:t>
      </w:r>
      <w:r w:rsidRPr="002526FD">
        <w:t>Other Contractors to comply with their Estate Information obligations</w:t>
      </w:r>
      <w:r>
        <w:t xml:space="preserve"> (</w:t>
      </w:r>
      <w:r w:rsidRPr="003A10C8">
        <w:t>including</w:t>
      </w:r>
      <w:r>
        <w:t xml:space="preserve"> as they relate to </w:t>
      </w:r>
      <w:r w:rsidRPr="003A10C8">
        <w:t>the Work Health and Safety Legislation</w:t>
      </w:r>
      <w:r>
        <w:t>)</w:t>
      </w:r>
      <w:r w:rsidRPr="002526FD">
        <w:t>;</w:t>
      </w:r>
      <w:bookmarkEnd w:id="2343"/>
      <w:r w:rsidRPr="002526FD">
        <w:t xml:space="preserve"> </w:t>
      </w:r>
      <w:bookmarkEnd w:id="2344"/>
    </w:p>
    <w:p w14:paraId="3CBE1B86" w14:textId="77777777" w:rsidR="001D7F7F" w:rsidRDefault="001D7F7F" w:rsidP="006053FA">
      <w:pPr>
        <w:pStyle w:val="DefenceHeading4"/>
      </w:pPr>
      <w:bookmarkStart w:id="2345" w:name="_Ref455662142"/>
      <w:r>
        <w:t xml:space="preserve">ensure that all Consultant Estate Information Obligations </w:t>
      </w:r>
      <w:r w:rsidRPr="00CB3601">
        <w:t>are carried out</w:t>
      </w:r>
      <w:r>
        <w:t xml:space="preserve"> </w:t>
      </w:r>
      <w:r w:rsidRPr="00CB3601">
        <w:t>within any applicable timeframe prescribed by</w:t>
      </w:r>
      <w:r>
        <w:t xml:space="preserve">, or determined in accordance with, the </w:t>
      </w:r>
      <w:r w:rsidR="000F60F3">
        <w:t>Subc</w:t>
      </w:r>
      <w:r>
        <w:t>ontract</w:t>
      </w:r>
      <w:r w:rsidRPr="00CB3601">
        <w:t xml:space="preserve"> or </w:t>
      </w:r>
      <w:r>
        <w:t>the Defence Estate Information Management Requirements or as otherwise required by the Contract</w:t>
      </w:r>
      <w:r w:rsidR="000F60F3">
        <w:t>or's Representative</w:t>
      </w:r>
      <w:r>
        <w:t xml:space="preserve">; and </w:t>
      </w:r>
    </w:p>
    <w:p w14:paraId="6432B593" w14:textId="77777777" w:rsidR="001D7F7F" w:rsidRDefault="001D7F7F" w:rsidP="006053FA">
      <w:pPr>
        <w:pStyle w:val="DefenceHeading4"/>
      </w:pPr>
      <w:bookmarkStart w:id="2346" w:name="_Ref491163782"/>
      <w:bookmarkEnd w:id="2345"/>
      <w:r>
        <w:t xml:space="preserve">without limiting the foregoing if requested by the </w:t>
      </w:r>
      <w:r w:rsidRPr="006B0FD0">
        <w:t>Contract</w:t>
      </w:r>
      <w:r w:rsidR="000F60F3">
        <w:t>or's Representative</w:t>
      </w:r>
      <w:r>
        <w:t xml:space="preserve">, provide </w:t>
      </w:r>
      <w:r w:rsidRPr="006B0FD0">
        <w:t>Project Documents</w:t>
      </w:r>
      <w:r w:rsidRPr="00A232CF">
        <w:t xml:space="preserve"> </w:t>
      </w:r>
      <w:r>
        <w:t xml:space="preserve">and such other documents, drawings, recordings or other information required for the occupation, use, operation and maintenance of the </w:t>
      </w:r>
      <w:r w:rsidR="00B96CF8">
        <w:t xml:space="preserve">MCC </w:t>
      </w:r>
      <w:r w:rsidRPr="006B0FD0">
        <w:t>Works</w:t>
      </w:r>
      <w:r>
        <w:t xml:space="preserve"> or each Stage (as defined in the </w:t>
      </w:r>
      <w:r w:rsidR="000F60F3">
        <w:t>Managing Contractor</w:t>
      </w:r>
      <w:r w:rsidR="000F60F3" w:rsidRPr="006B0FD0" w:rsidDel="000F60F3">
        <w:t xml:space="preserve"> </w:t>
      </w:r>
      <w:r w:rsidRPr="006B0FD0">
        <w:t>Contract</w:t>
      </w:r>
      <w:r>
        <w:t xml:space="preserve">) within the period specified by the </w:t>
      </w:r>
      <w:r w:rsidRPr="006B0FD0">
        <w:t>Contract</w:t>
      </w:r>
      <w:r w:rsidR="000F60F3">
        <w:t>or's Representative</w:t>
      </w:r>
      <w:r>
        <w:t xml:space="preserve"> in such request. </w:t>
      </w:r>
    </w:p>
    <w:p w14:paraId="086CB6B3" w14:textId="6D81336E" w:rsidR="001D7F7F" w:rsidRDefault="001D7F7F" w:rsidP="006053FA">
      <w:pPr>
        <w:pStyle w:val="DefenceHeading3"/>
      </w:pPr>
      <w:r>
        <w:t xml:space="preserve">The Consultant </w:t>
      </w:r>
      <w:r w:rsidRPr="000F38CC">
        <w:t xml:space="preserve">warrants that all </w:t>
      </w:r>
      <w:r>
        <w:t xml:space="preserve">Estate Information assessed, </w:t>
      </w:r>
      <w:r w:rsidRPr="000F38CC">
        <w:t xml:space="preserve">created, managed, updated and recorded in accordance with this clause </w:t>
      </w:r>
      <w:r>
        <w:fldChar w:fldCharType="begin"/>
      </w:r>
      <w:r>
        <w:instrText xml:space="preserve"> REF _Ref452729693 \r \h  \* MERGEFORMAT </w:instrText>
      </w:r>
      <w:r>
        <w:fldChar w:fldCharType="separate"/>
      </w:r>
      <w:r w:rsidR="00755617">
        <w:t>21</w:t>
      </w:r>
      <w:r>
        <w:fldChar w:fldCharType="end"/>
      </w:r>
      <w:r w:rsidRPr="00CE461F">
        <w:t xml:space="preserve"> will be</w:t>
      </w:r>
      <w:r>
        <w:t>:</w:t>
      </w:r>
    </w:p>
    <w:p w14:paraId="4DA9B2E4" w14:textId="77777777" w:rsidR="001D7F7F" w:rsidRDefault="001D7F7F" w:rsidP="006053FA">
      <w:pPr>
        <w:pStyle w:val="DefenceHeading4"/>
      </w:pPr>
      <w:r>
        <w:t xml:space="preserve">prepared and completed in accordance with the requirements of the </w:t>
      </w:r>
      <w:r w:rsidR="000F60F3">
        <w:t>Subc</w:t>
      </w:r>
      <w:r>
        <w:t>ontract; and</w:t>
      </w:r>
      <w:r w:rsidRPr="005E30DF">
        <w:t xml:space="preserve"> </w:t>
      </w:r>
    </w:p>
    <w:p w14:paraId="0240A1B5" w14:textId="77777777" w:rsidR="001D7F7F" w:rsidRPr="005E30DF" w:rsidRDefault="001D7F7F" w:rsidP="006053FA">
      <w:pPr>
        <w:pStyle w:val="DefenceHeading4"/>
      </w:pPr>
      <w:r w:rsidRPr="005E30DF">
        <w:t>complete, fit for purpose and free from errors and omissions.</w:t>
      </w:r>
    </w:p>
    <w:p w14:paraId="04885E2C" w14:textId="77777777" w:rsidR="001D7F7F" w:rsidRPr="003B116B" w:rsidRDefault="001D7F7F" w:rsidP="006053FA">
      <w:pPr>
        <w:pStyle w:val="DefenceHeading2"/>
      </w:pPr>
      <w:bookmarkStart w:id="2347" w:name="_Toc209542586"/>
      <w:bookmarkEnd w:id="2346"/>
      <w:r w:rsidRPr="003B116B">
        <w:t>No Obligation to Review</w:t>
      </w:r>
      <w:bookmarkEnd w:id="2347"/>
    </w:p>
    <w:p w14:paraId="7E91610D" w14:textId="77777777" w:rsidR="001D7F7F" w:rsidRDefault="001D7F7F" w:rsidP="006053FA">
      <w:pPr>
        <w:pStyle w:val="DefenceHeading3"/>
      </w:pPr>
      <w:r>
        <w:t>The Contract</w:t>
      </w:r>
      <w:r w:rsidR="000F60F3">
        <w:t>or's Representative</w:t>
      </w:r>
      <w:r>
        <w:t xml:space="preserve"> does not assume or owe any duty of care to the Consultant to review, or in reviewing, any Estate Information submitted by the Consultant for errors, omissions or compliance with the </w:t>
      </w:r>
      <w:r w:rsidR="000F60F3">
        <w:t>Subc</w:t>
      </w:r>
      <w:r>
        <w:t>ontract.</w:t>
      </w:r>
    </w:p>
    <w:p w14:paraId="2A4520DB" w14:textId="77777777" w:rsidR="001D7F7F" w:rsidRDefault="001D7F7F" w:rsidP="006053FA">
      <w:pPr>
        <w:pStyle w:val="DefenceHeading3"/>
      </w:pPr>
      <w:r>
        <w:t>No review of, comments upon, consent to or rejection of, or failure to review or comment upon or consent to or reject, any Estate Information prepared by the Consultant or any other direction by the Contract</w:t>
      </w:r>
      <w:r w:rsidR="000F60F3">
        <w:t>or's Representative</w:t>
      </w:r>
      <w:r>
        <w:t xml:space="preserve"> about, or any other act or omission by the Contract</w:t>
      </w:r>
      <w:r w:rsidR="000F60F3">
        <w:t>or's Representative</w:t>
      </w:r>
      <w:r>
        <w:t xml:space="preserve"> or otherwise by or on behalf of the Commonwealth in relation to, any Estate Information will:</w:t>
      </w:r>
    </w:p>
    <w:p w14:paraId="390A46E7" w14:textId="77777777" w:rsidR="001D7F7F" w:rsidRDefault="001D7F7F" w:rsidP="006053FA">
      <w:pPr>
        <w:pStyle w:val="DefenceHeading4"/>
      </w:pPr>
      <w:r>
        <w:t xml:space="preserve">relieve the Consultant from, or alter or affect, the Consultant's obligations under the </w:t>
      </w:r>
      <w:r w:rsidR="000F60F3">
        <w:t>Subc</w:t>
      </w:r>
      <w:r>
        <w:t>ontract or otherwise at law or in equity; or</w:t>
      </w:r>
    </w:p>
    <w:p w14:paraId="5A4EE17C" w14:textId="77777777" w:rsidR="001D7F7F" w:rsidRDefault="001D7F7F" w:rsidP="006053FA">
      <w:pPr>
        <w:pStyle w:val="DefenceHeading4"/>
      </w:pPr>
      <w:r>
        <w:t xml:space="preserve">prejudice the </w:t>
      </w:r>
      <w:r w:rsidR="00D71DF4">
        <w:t xml:space="preserve">Contractor's </w:t>
      </w:r>
      <w:r>
        <w:t xml:space="preserve">rights against the Consultant under the </w:t>
      </w:r>
      <w:r w:rsidR="000F60F3">
        <w:t>Subc</w:t>
      </w:r>
      <w:r>
        <w:t>ontract or otherwise at law or in equity.</w:t>
      </w:r>
    </w:p>
    <w:bookmarkEnd w:id="2342"/>
    <w:p w14:paraId="1F2D3C86" w14:textId="77777777" w:rsidR="001A339F" w:rsidRPr="00F94C5E" w:rsidRDefault="000A630F" w:rsidP="006053FA">
      <w:pPr>
        <w:pStyle w:val="DefenceHeading9"/>
      </w:pPr>
      <w:r w:rsidRPr="00F94C5E">
        <w:rPr>
          <w:highlight w:val="yellow"/>
        </w:rPr>
        <w:br w:type="page"/>
      </w:r>
      <w:bookmarkStart w:id="2348" w:name="_Toc209542587"/>
      <w:r w:rsidR="006E4E27" w:rsidRPr="00F94C5E">
        <w:lastRenderedPageBreak/>
        <w:t>SUB</w:t>
      </w:r>
      <w:r w:rsidR="001A339F" w:rsidRPr="00F94C5E">
        <w:t>CONTRACT PARTICULARS</w:t>
      </w:r>
      <w:bookmarkEnd w:id="2348"/>
    </w:p>
    <w:tbl>
      <w:tblPr>
        <w:tblW w:w="5000" w:type="pct"/>
        <w:tblCellMar>
          <w:top w:w="85" w:type="dxa"/>
        </w:tblCellMar>
        <w:tblLook w:val="0000" w:firstRow="0" w:lastRow="0" w:firstColumn="0" w:lastColumn="0" w:noHBand="0" w:noVBand="0"/>
      </w:tblPr>
      <w:tblGrid>
        <w:gridCol w:w="3828"/>
        <w:gridCol w:w="56"/>
        <w:gridCol w:w="1626"/>
        <w:gridCol w:w="432"/>
        <w:gridCol w:w="446"/>
        <w:gridCol w:w="965"/>
        <w:gridCol w:w="2002"/>
      </w:tblGrid>
      <w:tr w:rsidR="00895B48" w:rsidRPr="00F94C5E" w14:paraId="781F6CD4" w14:textId="77777777" w:rsidTr="00875CA8">
        <w:trPr>
          <w:cantSplit/>
        </w:trPr>
        <w:tc>
          <w:tcPr>
            <w:tcW w:w="5000" w:type="pct"/>
            <w:gridSpan w:val="7"/>
            <w:tcMar>
              <w:bottom w:w="113" w:type="dxa"/>
            </w:tcMar>
          </w:tcPr>
          <w:p w14:paraId="2577986E" w14:textId="3EF017F0" w:rsidR="00895B48" w:rsidRPr="00F94C5E" w:rsidRDefault="00895B48" w:rsidP="005B7AD1">
            <w:pPr>
              <w:pStyle w:val="TableText"/>
              <w:keepNext/>
            </w:pPr>
            <w:r w:rsidRPr="00F94C5E">
              <w:rPr>
                <w:rFonts w:ascii="Arial" w:hAnsi="Arial" w:cs="Arial"/>
                <w:b/>
              </w:rPr>
              <w:t xml:space="preserve">CLAUSE </w:t>
            </w:r>
            <w:r w:rsidR="000D6195" w:rsidRPr="00F94C5E">
              <w:rPr>
                <w:rFonts w:ascii="Arial" w:hAnsi="Arial" w:cs="Arial"/>
                <w:b/>
              </w:rPr>
              <w:fldChar w:fldCharType="begin"/>
            </w:r>
            <w:r w:rsidR="000D6195" w:rsidRPr="00F94C5E">
              <w:rPr>
                <w:rFonts w:ascii="Arial" w:hAnsi="Arial" w:cs="Arial"/>
                <w:b/>
              </w:rPr>
              <w:instrText xml:space="preserve"> REF _Ref145735667 \w \h </w:instrText>
            </w:r>
            <w:r w:rsidR="00DB6203" w:rsidRPr="00F94C5E">
              <w:rPr>
                <w:rFonts w:ascii="Arial" w:hAnsi="Arial" w:cs="Arial"/>
                <w:b/>
              </w:rPr>
              <w:instrText xml:space="preserve"> \* MERGEFORMAT </w:instrText>
            </w:r>
            <w:r w:rsidR="000D6195" w:rsidRPr="00F94C5E">
              <w:rPr>
                <w:rFonts w:ascii="Arial" w:hAnsi="Arial" w:cs="Arial"/>
                <w:b/>
              </w:rPr>
            </w:r>
            <w:r w:rsidR="000D6195" w:rsidRPr="00F94C5E">
              <w:rPr>
                <w:rFonts w:ascii="Arial" w:hAnsi="Arial" w:cs="Arial"/>
                <w:b/>
              </w:rPr>
              <w:fldChar w:fldCharType="separate"/>
            </w:r>
            <w:r w:rsidR="00755617">
              <w:rPr>
                <w:rFonts w:ascii="Arial" w:hAnsi="Arial" w:cs="Arial"/>
                <w:b/>
              </w:rPr>
              <w:t>1</w:t>
            </w:r>
            <w:r w:rsidR="000D6195" w:rsidRPr="00F94C5E">
              <w:rPr>
                <w:rFonts w:ascii="Arial" w:hAnsi="Arial" w:cs="Arial"/>
                <w:b/>
              </w:rPr>
              <w:fldChar w:fldCharType="end"/>
            </w:r>
            <w:r w:rsidRPr="00F94C5E">
              <w:rPr>
                <w:rFonts w:ascii="Arial" w:hAnsi="Arial" w:cs="Arial"/>
                <w:b/>
              </w:rPr>
              <w:t xml:space="preserve"> - GLOSSARY OF TERMS, INTERPRETATION AND MISCELLANEOUS</w:t>
            </w:r>
          </w:p>
        </w:tc>
      </w:tr>
      <w:tr w:rsidR="000844CA" w:rsidRPr="00F94C5E" w14:paraId="26660F21" w14:textId="77777777" w:rsidTr="00755617">
        <w:trPr>
          <w:cantSplit/>
        </w:trPr>
        <w:tc>
          <w:tcPr>
            <w:tcW w:w="2046" w:type="pct"/>
            <w:tcMar>
              <w:bottom w:w="113" w:type="dxa"/>
            </w:tcMar>
          </w:tcPr>
          <w:p w14:paraId="689EFC0C" w14:textId="11216523" w:rsidR="000844CA" w:rsidRPr="00F94C5E" w:rsidRDefault="00460ECC">
            <w:pPr>
              <w:pStyle w:val="TableText"/>
              <w:rPr>
                <w:b/>
                <w:bCs/>
              </w:rPr>
            </w:pPr>
            <w:r w:rsidRPr="001D4FAF">
              <w:rPr>
                <w:b/>
              </w:rPr>
              <w:t>Completion</w:t>
            </w:r>
            <w:r w:rsidR="000844CA" w:rsidRPr="00F94C5E">
              <w:rPr>
                <w:b/>
              </w:rPr>
              <w:t xml:space="preserve"> - additional conditions precedent to </w:t>
            </w:r>
            <w:r w:rsidRPr="001D4FAF">
              <w:rPr>
                <w:b/>
              </w:rPr>
              <w:t>Completion</w:t>
            </w:r>
            <w:r w:rsidR="000844CA" w:rsidRPr="00F94C5E">
              <w:rPr>
                <w:b/>
              </w:rPr>
              <w:t>:</w:t>
            </w:r>
            <w:r w:rsidR="000844CA" w:rsidRPr="00F94C5E">
              <w:rPr>
                <w:b/>
              </w:rPr>
              <w:br/>
            </w:r>
            <w:r w:rsidR="000844CA" w:rsidRPr="00F94C5E">
              <w:t xml:space="preserve">(Clause </w:t>
            </w:r>
            <w:r w:rsidR="0020448B" w:rsidRPr="00F94C5E">
              <w:fldChar w:fldCharType="begin"/>
            </w:r>
            <w:r w:rsidR="0020448B" w:rsidRPr="00F94C5E">
              <w:instrText xml:space="preserve"> REF _Ref47147919 \r \h </w:instrText>
            </w:r>
            <w:r w:rsidR="00DB6203" w:rsidRPr="00F94C5E">
              <w:instrText xml:space="preserve"> \* MERGEFORMAT </w:instrText>
            </w:r>
            <w:r w:rsidR="0020448B" w:rsidRPr="00F94C5E">
              <w:fldChar w:fldCharType="separate"/>
            </w:r>
            <w:r w:rsidR="00755617">
              <w:t>1.1</w:t>
            </w:r>
            <w:r w:rsidR="0020448B" w:rsidRPr="00F94C5E">
              <w:fldChar w:fldCharType="end"/>
            </w:r>
            <w:r w:rsidR="000844CA" w:rsidRPr="00F94C5E">
              <w:t>)</w:t>
            </w:r>
          </w:p>
        </w:tc>
        <w:tc>
          <w:tcPr>
            <w:tcW w:w="2954" w:type="pct"/>
            <w:gridSpan w:val="6"/>
            <w:tcMar>
              <w:bottom w:w="113" w:type="dxa"/>
            </w:tcMar>
            <w:vAlign w:val="center"/>
          </w:tcPr>
          <w:p w14:paraId="36383C17" w14:textId="77777777" w:rsidR="000844CA" w:rsidRPr="00F94C5E" w:rsidRDefault="000844CA">
            <w:pPr>
              <w:pStyle w:val="TableText"/>
            </w:pPr>
          </w:p>
        </w:tc>
      </w:tr>
      <w:tr w:rsidR="001A339F" w:rsidRPr="00F94C5E" w14:paraId="3AA461DF" w14:textId="77777777" w:rsidTr="00755617">
        <w:trPr>
          <w:cantSplit/>
        </w:trPr>
        <w:tc>
          <w:tcPr>
            <w:tcW w:w="2046" w:type="pct"/>
            <w:tcMar>
              <w:bottom w:w="113" w:type="dxa"/>
            </w:tcMar>
          </w:tcPr>
          <w:p w14:paraId="345F377C" w14:textId="77777777" w:rsidR="001A339F" w:rsidRPr="00F94C5E" w:rsidRDefault="00A10294">
            <w:pPr>
              <w:pStyle w:val="TableText"/>
              <w:rPr>
                <w:b/>
                <w:bCs/>
              </w:rPr>
            </w:pPr>
            <w:r w:rsidRPr="001D4FAF">
              <w:rPr>
                <w:b/>
              </w:rPr>
              <w:t>Consultant</w:t>
            </w:r>
            <w:r w:rsidR="001A339F" w:rsidRPr="00F94C5E">
              <w:rPr>
                <w:b/>
                <w:bCs/>
              </w:rPr>
              <w:t>:</w:t>
            </w:r>
          </w:p>
          <w:p w14:paraId="43E0695D" w14:textId="130EA0CA" w:rsidR="001A339F" w:rsidRPr="00F94C5E" w:rsidRDefault="001A339F">
            <w:pPr>
              <w:pStyle w:val="TableText"/>
            </w:pPr>
            <w:r w:rsidRPr="00F94C5E">
              <w:t xml:space="preserve">(Clause </w:t>
            </w:r>
            <w:r w:rsidR="0020448B" w:rsidRPr="00F94C5E">
              <w:fldChar w:fldCharType="begin"/>
            </w:r>
            <w:r w:rsidR="0020448B" w:rsidRPr="00F94C5E">
              <w:instrText xml:space="preserve"> REF _Ref47147919 \r \h </w:instrText>
            </w:r>
            <w:r w:rsidR="00DB6203" w:rsidRPr="00F94C5E">
              <w:instrText xml:space="preserve"> \* MERGEFORMAT </w:instrText>
            </w:r>
            <w:r w:rsidR="0020448B" w:rsidRPr="00F94C5E">
              <w:fldChar w:fldCharType="separate"/>
            </w:r>
            <w:r w:rsidR="00755617">
              <w:t>1.1</w:t>
            </w:r>
            <w:r w:rsidR="0020448B" w:rsidRPr="00F94C5E">
              <w:fldChar w:fldCharType="end"/>
            </w:r>
            <w:r w:rsidRPr="00F94C5E">
              <w:t>)</w:t>
            </w:r>
          </w:p>
        </w:tc>
        <w:tc>
          <w:tcPr>
            <w:tcW w:w="2954" w:type="pct"/>
            <w:gridSpan w:val="6"/>
            <w:tcMar>
              <w:bottom w:w="113" w:type="dxa"/>
            </w:tcMar>
            <w:vAlign w:val="center"/>
          </w:tcPr>
          <w:p w14:paraId="1336DC0C" w14:textId="77777777" w:rsidR="003D11D0" w:rsidRPr="00F94C5E" w:rsidRDefault="0033684F">
            <w:pPr>
              <w:pStyle w:val="TableText"/>
            </w:pPr>
            <w:r>
              <w:t>[To be inserted following selection of the successful Tenderer]</w:t>
            </w:r>
          </w:p>
        </w:tc>
      </w:tr>
      <w:tr w:rsidR="001A339F" w:rsidRPr="00F94C5E" w14:paraId="2C238E55" w14:textId="77777777" w:rsidTr="00755617">
        <w:trPr>
          <w:cantSplit/>
        </w:trPr>
        <w:tc>
          <w:tcPr>
            <w:tcW w:w="2046" w:type="pct"/>
            <w:tcMar>
              <w:bottom w:w="113" w:type="dxa"/>
            </w:tcMar>
          </w:tcPr>
          <w:p w14:paraId="4F4B739D" w14:textId="77777777" w:rsidR="001A339F" w:rsidRPr="00F94C5E" w:rsidRDefault="00C504CF">
            <w:pPr>
              <w:pStyle w:val="TableText"/>
              <w:rPr>
                <w:b/>
                <w:bCs/>
              </w:rPr>
            </w:pPr>
            <w:r w:rsidRPr="001D4FAF">
              <w:rPr>
                <w:b/>
              </w:rPr>
              <w:t>Consultant's Representative</w:t>
            </w:r>
            <w:r w:rsidR="001A339F" w:rsidRPr="00F94C5E">
              <w:rPr>
                <w:b/>
                <w:bCs/>
              </w:rPr>
              <w:t>:</w:t>
            </w:r>
          </w:p>
          <w:p w14:paraId="1C9F3271" w14:textId="010F753D" w:rsidR="001A339F" w:rsidRPr="00F94C5E" w:rsidRDefault="001A339F">
            <w:pPr>
              <w:pStyle w:val="TableText"/>
            </w:pPr>
            <w:r w:rsidRPr="00F94C5E">
              <w:t xml:space="preserve">(Clause </w:t>
            </w:r>
            <w:r w:rsidR="0020448B" w:rsidRPr="00F94C5E">
              <w:fldChar w:fldCharType="begin"/>
            </w:r>
            <w:r w:rsidR="0020448B" w:rsidRPr="00F94C5E">
              <w:instrText xml:space="preserve"> REF _Ref47147919 \r \h </w:instrText>
            </w:r>
            <w:r w:rsidR="00DB6203" w:rsidRPr="00F94C5E">
              <w:instrText xml:space="preserve"> \* MERGEFORMAT </w:instrText>
            </w:r>
            <w:r w:rsidR="0020448B" w:rsidRPr="00F94C5E">
              <w:fldChar w:fldCharType="separate"/>
            </w:r>
            <w:r w:rsidR="00755617">
              <w:t>1.1</w:t>
            </w:r>
            <w:r w:rsidR="0020448B" w:rsidRPr="00F94C5E">
              <w:fldChar w:fldCharType="end"/>
            </w:r>
            <w:r w:rsidRPr="00F94C5E">
              <w:t>)</w:t>
            </w:r>
          </w:p>
        </w:tc>
        <w:tc>
          <w:tcPr>
            <w:tcW w:w="2954" w:type="pct"/>
            <w:gridSpan w:val="6"/>
            <w:tcMar>
              <w:bottom w:w="113" w:type="dxa"/>
            </w:tcMar>
            <w:vAlign w:val="center"/>
          </w:tcPr>
          <w:p w14:paraId="225EDBD0" w14:textId="77777777" w:rsidR="003D11D0" w:rsidRPr="00F94C5E" w:rsidRDefault="0033684F">
            <w:pPr>
              <w:pStyle w:val="TableText"/>
            </w:pPr>
            <w:r>
              <w:t>[To be inserted following selection of the successful Tenderer]</w:t>
            </w:r>
          </w:p>
        </w:tc>
      </w:tr>
      <w:tr w:rsidR="00D6162C" w:rsidRPr="00F94C5E" w14:paraId="4991C2E6" w14:textId="77777777" w:rsidTr="00755617">
        <w:trPr>
          <w:cantSplit/>
        </w:trPr>
        <w:tc>
          <w:tcPr>
            <w:tcW w:w="2046" w:type="pct"/>
            <w:tcMar>
              <w:bottom w:w="113" w:type="dxa"/>
            </w:tcMar>
          </w:tcPr>
          <w:p w14:paraId="6B182F90" w14:textId="77777777" w:rsidR="00D6162C" w:rsidRPr="00F94C5E" w:rsidRDefault="00B36847" w:rsidP="00501CA4">
            <w:pPr>
              <w:pStyle w:val="TableText"/>
              <w:rPr>
                <w:b/>
                <w:bCs/>
              </w:rPr>
            </w:pPr>
            <w:r w:rsidRPr="001D4FAF">
              <w:rPr>
                <w:b/>
              </w:rPr>
              <w:t>Contractor</w:t>
            </w:r>
            <w:r w:rsidR="00251BF4" w:rsidRPr="00F94C5E">
              <w:rPr>
                <w:b/>
              </w:rPr>
              <w:t>:</w:t>
            </w:r>
          </w:p>
          <w:p w14:paraId="19E59B9B" w14:textId="3A540D73" w:rsidR="00D6162C" w:rsidRPr="00F94C5E" w:rsidRDefault="00D6162C" w:rsidP="00501CA4">
            <w:pPr>
              <w:pStyle w:val="TableText"/>
              <w:rPr>
                <w:bCs/>
              </w:rPr>
            </w:pPr>
            <w:r w:rsidRPr="00F94C5E">
              <w:rPr>
                <w:bCs/>
              </w:rPr>
              <w:t>(Clause</w:t>
            </w:r>
            <w:r w:rsidRPr="00F94C5E">
              <w:t xml:space="preserve"> </w:t>
            </w:r>
            <w:r w:rsidRPr="00F94C5E">
              <w:fldChar w:fldCharType="begin"/>
            </w:r>
            <w:r w:rsidRPr="00F94C5E">
              <w:instrText xml:space="preserve"> REF _Ref47147919 \r \h </w:instrText>
            </w:r>
            <w:r w:rsidR="00DB6203" w:rsidRPr="00F94C5E">
              <w:instrText xml:space="preserve"> \* MERGEFORMAT </w:instrText>
            </w:r>
            <w:r w:rsidRPr="00F94C5E">
              <w:fldChar w:fldCharType="separate"/>
            </w:r>
            <w:r w:rsidR="00755617">
              <w:t>1.1</w:t>
            </w:r>
            <w:r w:rsidRPr="00F94C5E">
              <w:fldChar w:fldCharType="end"/>
            </w:r>
            <w:r w:rsidRPr="00F94C5E">
              <w:t>)</w:t>
            </w:r>
            <w:r w:rsidRPr="00F94C5E">
              <w:rPr>
                <w:bCs/>
              </w:rPr>
              <w:t xml:space="preserve"> </w:t>
            </w:r>
          </w:p>
        </w:tc>
        <w:tc>
          <w:tcPr>
            <w:tcW w:w="2954" w:type="pct"/>
            <w:gridSpan w:val="6"/>
            <w:tcMar>
              <w:bottom w:w="113" w:type="dxa"/>
            </w:tcMar>
            <w:vAlign w:val="center"/>
          </w:tcPr>
          <w:p w14:paraId="188F3931" w14:textId="77777777" w:rsidR="00D6162C" w:rsidRPr="00F94C5E" w:rsidRDefault="00D6162C" w:rsidP="00501CA4">
            <w:pPr>
              <w:pStyle w:val="TableText"/>
            </w:pPr>
          </w:p>
        </w:tc>
      </w:tr>
      <w:tr w:rsidR="00690799" w:rsidRPr="00F94C5E" w14:paraId="2F678463" w14:textId="77777777" w:rsidTr="00755617">
        <w:trPr>
          <w:cantSplit/>
        </w:trPr>
        <w:tc>
          <w:tcPr>
            <w:tcW w:w="2046" w:type="pct"/>
            <w:tcMar>
              <w:bottom w:w="113" w:type="dxa"/>
            </w:tcMar>
          </w:tcPr>
          <w:p w14:paraId="492F718F" w14:textId="32E07FF9" w:rsidR="00690799" w:rsidRPr="00F94C5E" w:rsidRDefault="00690799" w:rsidP="00690799">
            <w:pPr>
              <w:pStyle w:val="TableText"/>
              <w:rPr>
                <w:b/>
              </w:rPr>
            </w:pPr>
            <w:r w:rsidRPr="001D4FAF">
              <w:rPr>
                <w:b/>
              </w:rPr>
              <w:t xml:space="preserve">Contractor's </w:t>
            </w:r>
            <w:r>
              <w:rPr>
                <w:b/>
              </w:rPr>
              <w:t xml:space="preserve">Design Management </w:t>
            </w:r>
            <w:r w:rsidRPr="001D4FAF">
              <w:rPr>
                <w:b/>
              </w:rPr>
              <w:t>Plan</w:t>
            </w:r>
            <w:r w:rsidRPr="00F94C5E">
              <w:rPr>
                <w:b/>
              </w:rPr>
              <w:t>:</w:t>
            </w:r>
          </w:p>
          <w:p w14:paraId="2B55BBDF" w14:textId="7596F9CC" w:rsidR="00690799" w:rsidRPr="001D4FAF" w:rsidRDefault="00690799" w:rsidP="00690799">
            <w:pPr>
              <w:pStyle w:val="TableText"/>
              <w:rPr>
                <w:b/>
              </w:rPr>
            </w:pPr>
            <w:r w:rsidRPr="00F94C5E">
              <w:rPr>
                <w:bCs/>
              </w:rPr>
              <w:t>(Clause</w:t>
            </w:r>
            <w:r w:rsidRPr="00F94C5E">
              <w:t xml:space="preserv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t>)</w:t>
            </w:r>
          </w:p>
        </w:tc>
        <w:tc>
          <w:tcPr>
            <w:tcW w:w="2954" w:type="pct"/>
            <w:gridSpan w:val="6"/>
            <w:tcMar>
              <w:bottom w:w="113" w:type="dxa"/>
            </w:tcMar>
            <w:vAlign w:val="center"/>
          </w:tcPr>
          <w:p w14:paraId="1315338E" w14:textId="77777777" w:rsidR="00690799" w:rsidRPr="00F94C5E" w:rsidRDefault="00690799" w:rsidP="00690799">
            <w:pPr>
              <w:pStyle w:val="TableText"/>
            </w:pPr>
          </w:p>
        </w:tc>
      </w:tr>
      <w:tr w:rsidR="00690799" w:rsidRPr="00F94C5E" w14:paraId="110C4B95" w14:textId="77777777" w:rsidTr="00755617">
        <w:trPr>
          <w:cantSplit/>
        </w:trPr>
        <w:tc>
          <w:tcPr>
            <w:tcW w:w="2046" w:type="pct"/>
            <w:tcMar>
              <w:bottom w:w="113" w:type="dxa"/>
            </w:tcMar>
          </w:tcPr>
          <w:p w14:paraId="77EED0EF" w14:textId="2F1DA671" w:rsidR="00690799" w:rsidRPr="00F94C5E" w:rsidRDefault="00690799" w:rsidP="00690799">
            <w:pPr>
              <w:pStyle w:val="TableText"/>
              <w:rPr>
                <w:b/>
              </w:rPr>
            </w:pPr>
            <w:r w:rsidRPr="001D4FAF">
              <w:rPr>
                <w:b/>
              </w:rPr>
              <w:t xml:space="preserve">Contractor's Environmental Management </w:t>
            </w:r>
            <w:r>
              <w:rPr>
                <w:b/>
              </w:rPr>
              <w:t xml:space="preserve">and Sustainability </w:t>
            </w:r>
            <w:r w:rsidRPr="001D4FAF">
              <w:rPr>
                <w:b/>
              </w:rPr>
              <w:t>Plan</w:t>
            </w:r>
            <w:r w:rsidRPr="00F94C5E">
              <w:rPr>
                <w:b/>
              </w:rPr>
              <w:t>:</w:t>
            </w:r>
          </w:p>
          <w:p w14:paraId="1FD269CC" w14:textId="7F11BB2C" w:rsidR="00690799" w:rsidRPr="00F94C5E" w:rsidRDefault="00690799" w:rsidP="00690799">
            <w:pPr>
              <w:pStyle w:val="TableText"/>
              <w:rPr>
                <w:b/>
              </w:rPr>
            </w:pPr>
            <w:r w:rsidRPr="00F94C5E">
              <w:rPr>
                <w:bCs/>
              </w:rPr>
              <w:t>(Clause</w:t>
            </w:r>
            <w:r w:rsidRPr="00F94C5E">
              <w:t xml:space="preserv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t>)</w:t>
            </w:r>
          </w:p>
        </w:tc>
        <w:tc>
          <w:tcPr>
            <w:tcW w:w="2954" w:type="pct"/>
            <w:gridSpan w:val="6"/>
            <w:tcMar>
              <w:bottom w:w="113" w:type="dxa"/>
            </w:tcMar>
            <w:vAlign w:val="center"/>
          </w:tcPr>
          <w:p w14:paraId="66316C15" w14:textId="77777777" w:rsidR="00690799" w:rsidRPr="00F94C5E" w:rsidRDefault="00690799" w:rsidP="00690799">
            <w:pPr>
              <w:pStyle w:val="TableText"/>
            </w:pPr>
          </w:p>
        </w:tc>
      </w:tr>
      <w:tr w:rsidR="00690799" w:rsidRPr="00F94C5E" w14:paraId="11ECD352" w14:textId="77777777" w:rsidTr="00755617">
        <w:trPr>
          <w:cantSplit/>
        </w:trPr>
        <w:tc>
          <w:tcPr>
            <w:tcW w:w="2046" w:type="pct"/>
            <w:tcMar>
              <w:bottom w:w="113" w:type="dxa"/>
            </w:tcMar>
          </w:tcPr>
          <w:p w14:paraId="52CD53FB" w14:textId="77777777" w:rsidR="00690799" w:rsidRPr="00126F89" w:rsidRDefault="00690799" w:rsidP="00690799">
            <w:pPr>
              <w:pStyle w:val="TableText"/>
              <w:rPr>
                <w:b/>
              </w:rPr>
            </w:pPr>
            <w:r w:rsidRPr="0011614C">
              <w:rPr>
                <w:b/>
              </w:rPr>
              <w:t xml:space="preserve">Contractor's </w:t>
            </w:r>
            <w:r w:rsidRPr="00126F89">
              <w:rPr>
                <w:b/>
              </w:rPr>
              <w:t>Project Lifecycle and HOTO Plan:</w:t>
            </w:r>
          </w:p>
          <w:p w14:paraId="2A1BB840" w14:textId="3A1375BE" w:rsidR="00690799" w:rsidRPr="001D4FAF" w:rsidRDefault="00690799" w:rsidP="00690799">
            <w:pPr>
              <w:pStyle w:val="TableText"/>
              <w:rPr>
                <w:b/>
              </w:rPr>
            </w:pPr>
            <w:r w:rsidRPr="00126F89">
              <w:rPr>
                <w:bCs/>
              </w:rPr>
              <w:t>(Clause</w:t>
            </w:r>
            <w:r w:rsidRPr="00126F89">
              <w:t xml:space="preserve"> </w:t>
            </w:r>
            <w:r w:rsidRPr="00126F89">
              <w:fldChar w:fldCharType="begin"/>
            </w:r>
            <w:r w:rsidRPr="00126F89">
              <w:instrText xml:space="preserve"> REF _Ref47147919 \r \h  \* MERGEFORMAT </w:instrText>
            </w:r>
            <w:r w:rsidRPr="00126F89">
              <w:fldChar w:fldCharType="separate"/>
            </w:r>
            <w:r w:rsidR="00755617">
              <w:t>1.1</w:t>
            </w:r>
            <w:r w:rsidRPr="00126F89">
              <w:fldChar w:fldCharType="end"/>
            </w:r>
            <w:r w:rsidRPr="00126F89">
              <w:t>)</w:t>
            </w:r>
          </w:p>
        </w:tc>
        <w:tc>
          <w:tcPr>
            <w:tcW w:w="2954" w:type="pct"/>
            <w:gridSpan w:val="6"/>
            <w:tcMar>
              <w:bottom w:w="113" w:type="dxa"/>
            </w:tcMar>
            <w:vAlign w:val="center"/>
          </w:tcPr>
          <w:p w14:paraId="04783097" w14:textId="77777777" w:rsidR="00690799" w:rsidRPr="00F94C5E" w:rsidRDefault="00690799" w:rsidP="00690799">
            <w:pPr>
              <w:pStyle w:val="TableText"/>
            </w:pPr>
          </w:p>
        </w:tc>
      </w:tr>
      <w:tr w:rsidR="00690799" w:rsidRPr="00F94C5E" w14:paraId="60670CE4" w14:textId="77777777" w:rsidTr="00755617">
        <w:trPr>
          <w:cantSplit/>
        </w:trPr>
        <w:tc>
          <w:tcPr>
            <w:tcW w:w="2046" w:type="pct"/>
            <w:tcMar>
              <w:bottom w:w="113" w:type="dxa"/>
            </w:tcMar>
          </w:tcPr>
          <w:p w14:paraId="4573A8B0" w14:textId="77777777" w:rsidR="00690799" w:rsidRPr="00F94C5E" w:rsidRDefault="00690799" w:rsidP="00690799">
            <w:pPr>
              <w:pStyle w:val="TableText"/>
              <w:rPr>
                <w:b/>
              </w:rPr>
            </w:pPr>
            <w:r w:rsidRPr="00760899">
              <w:rPr>
                <w:b/>
              </w:rPr>
              <w:t>Contractor's Project Plans</w:t>
            </w:r>
            <w:r>
              <w:rPr>
                <w:b/>
              </w:rPr>
              <w:t xml:space="preserve"> (additional)</w:t>
            </w:r>
            <w:r w:rsidRPr="00F94C5E">
              <w:rPr>
                <w:b/>
              </w:rPr>
              <w:t>:</w:t>
            </w:r>
          </w:p>
          <w:p w14:paraId="011B2EC0" w14:textId="5924E393" w:rsidR="00690799" w:rsidRPr="001D4FAF" w:rsidRDefault="00690799" w:rsidP="00690799">
            <w:pPr>
              <w:pStyle w:val="TableText"/>
              <w:rPr>
                <w:b/>
              </w:rPr>
            </w:pPr>
            <w:r w:rsidRPr="00F94C5E">
              <w:rPr>
                <w:bCs/>
              </w:rPr>
              <w:t>(Clause</w:t>
            </w:r>
            <w:r w:rsidRPr="00F94C5E">
              <w:t xml:space="preserv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t>)</w:t>
            </w:r>
          </w:p>
        </w:tc>
        <w:tc>
          <w:tcPr>
            <w:tcW w:w="2954" w:type="pct"/>
            <w:gridSpan w:val="6"/>
            <w:tcMar>
              <w:bottom w:w="113" w:type="dxa"/>
            </w:tcMar>
            <w:vAlign w:val="center"/>
          </w:tcPr>
          <w:p w14:paraId="0ADD21D1" w14:textId="77777777" w:rsidR="00690799" w:rsidRPr="00F94C5E" w:rsidRDefault="00690799" w:rsidP="00690799">
            <w:pPr>
              <w:pStyle w:val="TableText"/>
            </w:pPr>
          </w:p>
        </w:tc>
      </w:tr>
      <w:tr w:rsidR="00690799" w:rsidRPr="00F94C5E" w14:paraId="11D95FA1" w14:textId="77777777" w:rsidTr="00755617">
        <w:trPr>
          <w:cantSplit/>
        </w:trPr>
        <w:tc>
          <w:tcPr>
            <w:tcW w:w="2046" w:type="pct"/>
            <w:tcMar>
              <w:bottom w:w="113" w:type="dxa"/>
            </w:tcMar>
          </w:tcPr>
          <w:p w14:paraId="6C66747C" w14:textId="77777777" w:rsidR="00690799" w:rsidRPr="00F94C5E" w:rsidRDefault="00690799" w:rsidP="00690799">
            <w:pPr>
              <w:pStyle w:val="TableText"/>
              <w:rPr>
                <w:b/>
              </w:rPr>
            </w:pPr>
            <w:r w:rsidRPr="001D4FAF">
              <w:rPr>
                <w:b/>
              </w:rPr>
              <w:t>Contractor's Quality Plan</w:t>
            </w:r>
            <w:r w:rsidRPr="00F94C5E">
              <w:rPr>
                <w:b/>
              </w:rPr>
              <w:t>:</w:t>
            </w:r>
          </w:p>
          <w:p w14:paraId="318F9F8D" w14:textId="3AFCF0F6" w:rsidR="00690799" w:rsidRPr="00F94C5E" w:rsidRDefault="00690799" w:rsidP="00690799">
            <w:pPr>
              <w:pStyle w:val="TableText"/>
              <w:rPr>
                <w:b/>
              </w:rPr>
            </w:pPr>
            <w:r w:rsidRPr="00F94C5E">
              <w:rPr>
                <w:bCs/>
              </w:rPr>
              <w:t>(Clause</w:t>
            </w:r>
            <w:r w:rsidRPr="00F94C5E">
              <w:t xml:space="preserv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t>)</w:t>
            </w:r>
          </w:p>
        </w:tc>
        <w:tc>
          <w:tcPr>
            <w:tcW w:w="2954" w:type="pct"/>
            <w:gridSpan w:val="6"/>
            <w:tcMar>
              <w:bottom w:w="113" w:type="dxa"/>
            </w:tcMar>
            <w:vAlign w:val="center"/>
          </w:tcPr>
          <w:p w14:paraId="6DE8AA47" w14:textId="77777777" w:rsidR="00690799" w:rsidRPr="00F94C5E" w:rsidDel="00AB7C41" w:rsidRDefault="00690799" w:rsidP="00690799">
            <w:pPr>
              <w:pStyle w:val="TableText"/>
            </w:pPr>
          </w:p>
        </w:tc>
      </w:tr>
      <w:tr w:rsidR="00690799" w:rsidRPr="00F94C5E" w14:paraId="256B4AED" w14:textId="77777777" w:rsidTr="00755617">
        <w:trPr>
          <w:cantSplit/>
        </w:trPr>
        <w:tc>
          <w:tcPr>
            <w:tcW w:w="2046" w:type="pct"/>
            <w:tcMar>
              <w:bottom w:w="113" w:type="dxa"/>
            </w:tcMar>
          </w:tcPr>
          <w:p w14:paraId="5B366473" w14:textId="77777777" w:rsidR="00690799" w:rsidRPr="00F94C5E" w:rsidRDefault="00690799" w:rsidP="00690799">
            <w:pPr>
              <w:pStyle w:val="TableText"/>
              <w:rPr>
                <w:b/>
                <w:bCs/>
              </w:rPr>
            </w:pPr>
            <w:r w:rsidRPr="001D4FAF">
              <w:rPr>
                <w:b/>
              </w:rPr>
              <w:t>Contractor's Representative</w:t>
            </w:r>
            <w:r w:rsidRPr="00F94C5E">
              <w:rPr>
                <w:b/>
                <w:bCs/>
              </w:rPr>
              <w:t>:</w:t>
            </w:r>
          </w:p>
          <w:p w14:paraId="50B87C1F" w14:textId="7CD719BF" w:rsidR="00690799" w:rsidRPr="00F94C5E" w:rsidRDefault="00690799" w:rsidP="00690799">
            <w:pPr>
              <w:pStyle w:val="TableText"/>
              <w:rPr>
                <w:b/>
              </w:rPr>
            </w:pPr>
            <w:r w:rsidRPr="00F94C5E">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t>)</w:t>
            </w:r>
          </w:p>
        </w:tc>
        <w:tc>
          <w:tcPr>
            <w:tcW w:w="2954" w:type="pct"/>
            <w:gridSpan w:val="6"/>
            <w:tcMar>
              <w:bottom w:w="113" w:type="dxa"/>
            </w:tcMar>
            <w:vAlign w:val="center"/>
          </w:tcPr>
          <w:p w14:paraId="507EA420" w14:textId="77777777" w:rsidR="00690799" w:rsidRPr="00F94C5E" w:rsidDel="00AB7C41" w:rsidRDefault="00690799" w:rsidP="00690799">
            <w:pPr>
              <w:pStyle w:val="TableText"/>
            </w:pPr>
          </w:p>
        </w:tc>
      </w:tr>
      <w:tr w:rsidR="00690799" w:rsidRPr="00F94C5E" w14:paraId="6BC11EE6" w14:textId="77777777" w:rsidTr="00755617">
        <w:trPr>
          <w:cantSplit/>
        </w:trPr>
        <w:tc>
          <w:tcPr>
            <w:tcW w:w="2046" w:type="pct"/>
            <w:tcMar>
              <w:bottom w:w="113" w:type="dxa"/>
            </w:tcMar>
          </w:tcPr>
          <w:p w14:paraId="20261DC6" w14:textId="77777777" w:rsidR="00690799" w:rsidRPr="00F94C5E" w:rsidRDefault="00690799" w:rsidP="00690799">
            <w:pPr>
              <w:pStyle w:val="TableText"/>
              <w:rPr>
                <w:b/>
              </w:rPr>
            </w:pPr>
            <w:r w:rsidRPr="001D4FAF">
              <w:rPr>
                <w:b/>
              </w:rPr>
              <w:t>Contractor's Site Management Plan</w:t>
            </w:r>
            <w:r w:rsidRPr="00F94C5E">
              <w:rPr>
                <w:b/>
              </w:rPr>
              <w:t>:</w:t>
            </w:r>
          </w:p>
          <w:p w14:paraId="7150E6D4" w14:textId="21870758" w:rsidR="00690799" w:rsidRPr="00F94C5E" w:rsidRDefault="00690799" w:rsidP="00690799">
            <w:pPr>
              <w:pStyle w:val="TableText"/>
              <w:rPr>
                <w:b/>
              </w:rPr>
            </w:pPr>
            <w:r w:rsidRPr="00F94C5E">
              <w:rPr>
                <w:bCs/>
              </w:rPr>
              <w:t>(Clause</w:t>
            </w:r>
            <w:r w:rsidRPr="00F94C5E">
              <w:t xml:space="preserv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t>)</w:t>
            </w:r>
          </w:p>
        </w:tc>
        <w:tc>
          <w:tcPr>
            <w:tcW w:w="2954" w:type="pct"/>
            <w:gridSpan w:val="6"/>
            <w:tcMar>
              <w:bottom w:w="113" w:type="dxa"/>
            </w:tcMar>
            <w:vAlign w:val="center"/>
          </w:tcPr>
          <w:p w14:paraId="47B4522B" w14:textId="77777777" w:rsidR="00690799" w:rsidRPr="00F94C5E" w:rsidRDefault="00690799" w:rsidP="00690799">
            <w:pPr>
              <w:pStyle w:val="TableText"/>
            </w:pPr>
          </w:p>
        </w:tc>
      </w:tr>
      <w:tr w:rsidR="00690799" w:rsidRPr="00F94C5E" w14:paraId="05862E67" w14:textId="77777777" w:rsidTr="00755617">
        <w:trPr>
          <w:cantSplit/>
        </w:trPr>
        <w:tc>
          <w:tcPr>
            <w:tcW w:w="2046" w:type="pct"/>
            <w:tcMar>
              <w:bottom w:w="113" w:type="dxa"/>
            </w:tcMar>
          </w:tcPr>
          <w:p w14:paraId="6ACB513E" w14:textId="77777777" w:rsidR="00690799" w:rsidRPr="00F94C5E" w:rsidRDefault="00690799" w:rsidP="00690799">
            <w:pPr>
              <w:pStyle w:val="TableText"/>
              <w:rPr>
                <w:b/>
              </w:rPr>
            </w:pPr>
            <w:r w:rsidRPr="001D4FAF">
              <w:rPr>
                <w:b/>
              </w:rPr>
              <w:t>Contractor's Work Health and Safety Plan</w:t>
            </w:r>
            <w:r w:rsidRPr="00F94C5E">
              <w:rPr>
                <w:b/>
              </w:rPr>
              <w:t>:</w:t>
            </w:r>
          </w:p>
          <w:p w14:paraId="14F8A2C0" w14:textId="0A3E1C5F" w:rsidR="00690799" w:rsidRPr="00F94C5E" w:rsidRDefault="00690799" w:rsidP="00690799">
            <w:pPr>
              <w:pStyle w:val="TableText"/>
              <w:rPr>
                <w:b/>
              </w:rPr>
            </w:pPr>
            <w:r w:rsidRPr="00F94C5E">
              <w:rPr>
                <w:bCs/>
              </w:rPr>
              <w:t>(Clause</w:t>
            </w:r>
            <w:r w:rsidRPr="00F94C5E">
              <w:t xml:space="preserv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t>)</w:t>
            </w:r>
          </w:p>
        </w:tc>
        <w:tc>
          <w:tcPr>
            <w:tcW w:w="2954" w:type="pct"/>
            <w:gridSpan w:val="6"/>
            <w:tcMar>
              <w:bottom w:w="113" w:type="dxa"/>
            </w:tcMar>
            <w:vAlign w:val="center"/>
          </w:tcPr>
          <w:p w14:paraId="21885088" w14:textId="77777777" w:rsidR="00690799" w:rsidRPr="00F94C5E" w:rsidRDefault="00690799" w:rsidP="00690799">
            <w:pPr>
              <w:pStyle w:val="TableText"/>
              <w:spacing w:after="120"/>
              <w:rPr>
                <w:b/>
              </w:rPr>
            </w:pPr>
          </w:p>
        </w:tc>
      </w:tr>
      <w:tr w:rsidR="00690799" w:rsidRPr="00F94C5E" w14:paraId="5BF94359" w14:textId="77777777" w:rsidTr="00755617">
        <w:trPr>
          <w:cantSplit/>
        </w:trPr>
        <w:tc>
          <w:tcPr>
            <w:tcW w:w="2046" w:type="pct"/>
            <w:vMerge w:val="restart"/>
            <w:tcMar>
              <w:bottom w:w="113" w:type="dxa"/>
            </w:tcMar>
          </w:tcPr>
          <w:p w14:paraId="07AED35A" w14:textId="77777777" w:rsidR="00690799" w:rsidRPr="00F94C5E" w:rsidRDefault="00690799" w:rsidP="00690799">
            <w:pPr>
              <w:pStyle w:val="TableText"/>
              <w:rPr>
                <w:b/>
                <w:bCs/>
              </w:rPr>
            </w:pPr>
            <w:r w:rsidRPr="001D4FAF">
              <w:rPr>
                <w:b/>
              </w:rPr>
              <w:t>Date for Completion</w:t>
            </w:r>
            <w:r w:rsidRPr="00F94C5E">
              <w:rPr>
                <w:b/>
                <w:bCs/>
              </w:rPr>
              <w:t xml:space="preserve"> </w:t>
            </w:r>
            <w:r>
              <w:rPr>
                <w:b/>
                <w:bCs/>
              </w:rPr>
              <w:t>(</w:t>
            </w:r>
            <w:r w:rsidRPr="00F94C5E">
              <w:rPr>
                <w:b/>
                <w:bCs/>
              </w:rPr>
              <w:t>of</w:t>
            </w:r>
            <w:r>
              <w:rPr>
                <w:b/>
                <w:bCs/>
              </w:rPr>
              <w:t xml:space="preserve"> a</w:t>
            </w:r>
            <w:r w:rsidRPr="00F94C5E">
              <w:rPr>
                <w:b/>
                <w:bCs/>
              </w:rPr>
              <w:t xml:space="preserve"> </w:t>
            </w:r>
            <w:r w:rsidRPr="001D4FAF">
              <w:rPr>
                <w:b/>
                <w:bCs/>
              </w:rPr>
              <w:t>Milestone</w:t>
            </w:r>
            <w:r>
              <w:rPr>
                <w:b/>
                <w:bCs/>
              </w:rPr>
              <w:t>)</w:t>
            </w:r>
            <w:r w:rsidRPr="00F94C5E">
              <w:rPr>
                <w:b/>
                <w:bCs/>
              </w:rPr>
              <w:t>:</w:t>
            </w:r>
          </w:p>
          <w:p w14:paraId="58EEE46F" w14:textId="3BCEB721" w:rsidR="00690799" w:rsidRPr="00F94C5E" w:rsidRDefault="00690799" w:rsidP="00690799">
            <w:pPr>
              <w:pStyle w:val="TableText"/>
            </w:pPr>
            <w:r w:rsidRPr="00F94C5E">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t>)</w:t>
            </w:r>
          </w:p>
        </w:tc>
        <w:tc>
          <w:tcPr>
            <w:tcW w:w="1130" w:type="pct"/>
            <w:gridSpan w:val="3"/>
            <w:tcMar>
              <w:bottom w:w="113" w:type="dxa"/>
            </w:tcMar>
          </w:tcPr>
          <w:p w14:paraId="5FBE4DC4" w14:textId="77777777" w:rsidR="00690799" w:rsidRPr="00F94C5E" w:rsidRDefault="00690799" w:rsidP="00690799">
            <w:pPr>
              <w:pStyle w:val="TableText"/>
              <w:spacing w:after="120"/>
            </w:pPr>
            <w:r w:rsidRPr="00F94C5E">
              <w:rPr>
                <w:b/>
                <w:shd w:val="clear" w:color="000000" w:fill="auto"/>
              </w:rPr>
              <w:t>Milestone</w:t>
            </w:r>
            <w:r>
              <w:rPr>
                <w:b/>
                <w:shd w:val="clear" w:color="000000" w:fill="auto"/>
              </w:rPr>
              <w:t>s</w:t>
            </w:r>
          </w:p>
        </w:tc>
        <w:tc>
          <w:tcPr>
            <w:tcW w:w="1824" w:type="pct"/>
            <w:gridSpan w:val="3"/>
          </w:tcPr>
          <w:p w14:paraId="22BA3112" w14:textId="77777777" w:rsidR="00690799" w:rsidRPr="00F94C5E" w:rsidRDefault="00690799" w:rsidP="00690799">
            <w:pPr>
              <w:pStyle w:val="TableText"/>
              <w:spacing w:after="120"/>
              <w:rPr>
                <w:shd w:val="clear" w:color="000000" w:fill="auto"/>
              </w:rPr>
            </w:pPr>
            <w:r w:rsidRPr="00E10EE7">
              <w:rPr>
                <w:b/>
              </w:rPr>
              <w:t>Date for Completion</w:t>
            </w:r>
          </w:p>
        </w:tc>
      </w:tr>
      <w:tr w:rsidR="00690799" w:rsidRPr="00F94C5E" w14:paraId="61C4F767" w14:textId="77777777" w:rsidTr="00EA5F57">
        <w:trPr>
          <w:cantSplit/>
        </w:trPr>
        <w:tc>
          <w:tcPr>
            <w:tcW w:w="2046" w:type="pct"/>
            <w:vMerge/>
            <w:tcMar>
              <w:bottom w:w="113" w:type="dxa"/>
            </w:tcMar>
          </w:tcPr>
          <w:p w14:paraId="049995F0" w14:textId="77777777" w:rsidR="00690799" w:rsidRPr="00F94C5E" w:rsidRDefault="00690799" w:rsidP="00690799">
            <w:pPr>
              <w:pStyle w:val="TableText"/>
              <w:rPr>
                <w:b/>
              </w:rPr>
            </w:pPr>
          </w:p>
        </w:tc>
        <w:tc>
          <w:tcPr>
            <w:tcW w:w="1130" w:type="pct"/>
            <w:gridSpan w:val="3"/>
            <w:tcMar>
              <w:bottom w:w="113" w:type="dxa"/>
            </w:tcMar>
          </w:tcPr>
          <w:p w14:paraId="1319BB2F" w14:textId="77777777" w:rsidR="00690799" w:rsidRPr="00454F29" w:rsidRDefault="00690799" w:rsidP="00690799">
            <w:pPr>
              <w:pStyle w:val="TableText"/>
              <w:spacing w:after="120"/>
              <w:rPr>
                <w:b/>
                <w:shd w:val="clear" w:color="000000" w:fill="auto"/>
              </w:rPr>
            </w:pPr>
            <w:r w:rsidRPr="00CB7F6C">
              <w:rPr>
                <w:b/>
                <w:i/>
              </w:rPr>
              <w:t>[IF NO PHASES]</w:t>
            </w:r>
          </w:p>
        </w:tc>
        <w:tc>
          <w:tcPr>
            <w:tcW w:w="1824" w:type="pct"/>
            <w:gridSpan w:val="3"/>
          </w:tcPr>
          <w:p w14:paraId="5D2EA6E1" w14:textId="77777777" w:rsidR="00690799" w:rsidRPr="00F94C5E" w:rsidRDefault="00690799" w:rsidP="00690799">
            <w:pPr>
              <w:pStyle w:val="TableText"/>
              <w:spacing w:after="120"/>
            </w:pPr>
          </w:p>
        </w:tc>
      </w:tr>
      <w:tr w:rsidR="00690799" w:rsidRPr="00F94C5E" w14:paraId="004EE9DF" w14:textId="77777777" w:rsidTr="00EA5F57">
        <w:trPr>
          <w:cantSplit/>
        </w:trPr>
        <w:tc>
          <w:tcPr>
            <w:tcW w:w="2046" w:type="pct"/>
            <w:vMerge/>
            <w:tcMar>
              <w:bottom w:w="113" w:type="dxa"/>
            </w:tcMar>
          </w:tcPr>
          <w:p w14:paraId="5C54194F" w14:textId="77777777" w:rsidR="00690799" w:rsidRPr="00F94C5E" w:rsidRDefault="00690799" w:rsidP="00690799">
            <w:pPr>
              <w:pStyle w:val="TableText"/>
              <w:rPr>
                <w:b/>
              </w:rPr>
            </w:pPr>
          </w:p>
        </w:tc>
        <w:tc>
          <w:tcPr>
            <w:tcW w:w="1130" w:type="pct"/>
            <w:gridSpan w:val="3"/>
            <w:tcMar>
              <w:bottom w:w="113" w:type="dxa"/>
            </w:tcMar>
          </w:tcPr>
          <w:p w14:paraId="215BE54F" w14:textId="77777777" w:rsidR="00690799" w:rsidRPr="00454F29" w:rsidRDefault="00690799" w:rsidP="00690799">
            <w:pPr>
              <w:pStyle w:val="TableText"/>
              <w:spacing w:after="120"/>
              <w:rPr>
                <w:b/>
                <w:shd w:val="clear" w:color="000000" w:fill="auto"/>
              </w:rPr>
            </w:pPr>
          </w:p>
        </w:tc>
        <w:tc>
          <w:tcPr>
            <w:tcW w:w="1824" w:type="pct"/>
            <w:gridSpan w:val="3"/>
          </w:tcPr>
          <w:p w14:paraId="5D78D9F8" w14:textId="77777777" w:rsidR="00690799" w:rsidRPr="00F94C5E" w:rsidRDefault="00690799" w:rsidP="00690799">
            <w:pPr>
              <w:pStyle w:val="TableText"/>
              <w:spacing w:after="120"/>
            </w:pPr>
          </w:p>
        </w:tc>
      </w:tr>
      <w:tr w:rsidR="00690799" w:rsidRPr="00F94C5E" w14:paraId="73847B40" w14:textId="77777777" w:rsidTr="00EA5F57">
        <w:trPr>
          <w:cantSplit/>
        </w:trPr>
        <w:tc>
          <w:tcPr>
            <w:tcW w:w="2046" w:type="pct"/>
            <w:vMerge/>
            <w:tcMar>
              <w:bottom w:w="113" w:type="dxa"/>
            </w:tcMar>
          </w:tcPr>
          <w:p w14:paraId="6E6EBD44" w14:textId="77777777" w:rsidR="00690799" w:rsidRPr="00F94C5E" w:rsidRDefault="00690799" w:rsidP="00690799">
            <w:pPr>
              <w:pStyle w:val="TableText"/>
              <w:rPr>
                <w:b/>
              </w:rPr>
            </w:pPr>
          </w:p>
        </w:tc>
        <w:tc>
          <w:tcPr>
            <w:tcW w:w="1130" w:type="pct"/>
            <w:gridSpan w:val="3"/>
            <w:tcMar>
              <w:bottom w:w="113" w:type="dxa"/>
            </w:tcMar>
          </w:tcPr>
          <w:p w14:paraId="295FCED2" w14:textId="77777777" w:rsidR="00690799" w:rsidRPr="00454F29" w:rsidRDefault="00690799" w:rsidP="00690799">
            <w:pPr>
              <w:pStyle w:val="TableText"/>
              <w:spacing w:after="120"/>
              <w:rPr>
                <w:b/>
                <w:shd w:val="clear" w:color="000000" w:fill="auto"/>
              </w:rPr>
            </w:pPr>
            <w:r w:rsidRPr="00DC573E">
              <w:rPr>
                <w:b/>
                <w:i/>
              </w:rPr>
              <w:t>[</w:t>
            </w:r>
            <w:r>
              <w:rPr>
                <w:b/>
                <w:i/>
              </w:rPr>
              <w:t>IF TWO</w:t>
            </w:r>
            <w:r w:rsidRPr="00DC573E">
              <w:rPr>
                <w:b/>
                <w:i/>
              </w:rPr>
              <w:t xml:space="preserve"> PHASES</w:t>
            </w:r>
            <w:r>
              <w:rPr>
                <w:b/>
                <w:i/>
              </w:rPr>
              <w:t xml:space="preserve"> INSERT:</w:t>
            </w:r>
            <w:r w:rsidRPr="00DC573E">
              <w:rPr>
                <w:b/>
                <w:i/>
              </w:rPr>
              <w:t>]</w:t>
            </w:r>
          </w:p>
        </w:tc>
        <w:tc>
          <w:tcPr>
            <w:tcW w:w="1824" w:type="pct"/>
            <w:gridSpan w:val="3"/>
          </w:tcPr>
          <w:p w14:paraId="5B8E0C8E" w14:textId="77777777" w:rsidR="00690799" w:rsidRPr="00F94C5E" w:rsidRDefault="00690799" w:rsidP="00690799">
            <w:pPr>
              <w:pStyle w:val="TableText"/>
              <w:spacing w:after="120"/>
            </w:pPr>
          </w:p>
        </w:tc>
      </w:tr>
      <w:tr w:rsidR="00690799" w:rsidRPr="00F94C5E" w14:paraId="36F5A0B8" w14:textId="77777777" w:rsidTr="00EA5F57">
        <w:trPr>
          <w:cantSplit/>
        </w:trPr>
        <w:tc>
          <w:tcPr>
            <w:tcW w:w="2046" w:type="pct"/>
            <w:vMerge/>
            <w:tcMar>
              <w:bottom w:w="113" w:type="dxa"/>
            </w:tcMar>
          </w:tcPr>
          <w:p w14:paraId="3C793405" w14:textId="77777777" w:rsidR="00690799" w:rsidRPr="00F94C5E" w:rsidRDefault="00690799" w:rsidP="00690799">
            <w:pPr>
              <w:pStyle w:val="TableText"/>
              <w:rPr>
                <w:b/>
              </w:rPr>
            </w:pPr>
          </w:p>
        </w:tc>
        <w:tc>
          <w:tcPr>
            <w:tcW w:w="2954" w:type="pct"/>
            <w:gridSpan w:val="6"/>
            <w:tcMar>
              <w:bottom w:w="113" w:type="dxa"/>
            </w:tcMar>
          </w:tcPr>
          <w:p w14:paraId="10CD81B4" w14:textId="77777777" w:rsidR="00690799" w:rsidRPr="00F94C5E" w:rsidRDefault="00690799" w:rsidP="00690799">
            <w:pPr>
              <w:pStyle w:val="TableText"/>
              <w:spacing w:after="120"/>
            </w:pPr>
            <w:r w:rsidRPr="00454F29">
              <w:rPr>
                <w:b/>
                <w:shd w:val="clear" w:color="000000" w:fill="auto"/>
              </w:rPr>
              <w:t>Planning Phase:</w:t>
            </w:r>
          </w:p>
        </w:tc>
      </w:tr>
      <w:tr w:rsidR="00690799" w:rsidRPr="00F94C5E" w14:paraId="29A2C67C" w14:textId="77777777" w:rsidTr="00EA5F57">
        <w:trPr>
          <w:cantSplit/>
        </w:trPr>
        <w:tc>
          <w:tcPr>
            <w:tcW w:w="2046" w:type="pct"/>
            <w:vMerge/>
            <w:tcMar>
              <w:bottom w:w="113" w:type="dxa"/>
            </w:tcMar>
          </w:tcPr>
          <w:p w14:paraId="082393E1" w14:textId="77777777" w:rsidR="00690799" w:rsidRPr="00F94C5E" w:rsidRDefault="00690799" w:rsidP="00690799">
            <w:pPr>
              <w:pStyle w:val="TableText"/>
              <w:rPr>
                <w:b/>
              </w:rPr>
            </w:pPr>
          </w:p>
        </w:tc>
        <w:tc>
          <w:tcPr>
            <w:tcW w:w="1130" w:type="pct"/>
            <w:gridSpan w:val="3"/>
            <w:tcMar>
              <w:bottom w:w="113" w:type="dxa"/>
            </w:tcMar>
          </w:tcPr>
          <w:p w14:paraId="57ECDAD4" w14:textId="77777777" w:rsidR="00690799" w:rsidRPr="00454F29" w:rsidRDefault="00690799" w:rsidP="00690799">
            <w:pPr>
              <w:pStyle w:val="TableText"/>
              <w:spacing w:after="120"/>
              <w:rPr>
                <w:b/>
                <w:shd w:val="clear" w:color="000000" w:fill="auto"/>
              </w:rPr>
            </w:pPr>
          </w:p>
        </w:tc>
        <w:tc>
          <w:tcPr>
            <w:tcW w:w="1824" w:type="pct"/>
            <w:gridSpan w:val="3"/>
          </w:tcPr>
          <w:p w14:paraId="3493EAC8" w14:textId="77777777" w:rsidR="00690799" w:rsidRPr="00F94C5E" w:rsidRDefault="00690799" w:rsidP="00690799">
            <w:pPr>
              <w:pStyle w:val="TableText"/>
              <w:spacing w:after="120"/>
            </w:pPr>
          </w:p>
        </w:tc>
      </w:tr>
      <w:tr w:rsidR="00690799" w:rsidRPr="00F94C5E" w14:paraId="01A59162" w14:textId="77777777" w:rsidTr="00EA5F57">
        <w:trPr>
          <w:cantSplit/>
        </w:trPr>
        <w:tc>
          <w:tcPr>
            <w:tcW w:w="2046" w:type="pct"/>
            <w:vMerge/>
            <w:tcMar>
              <w:bottom w:w="113" w:type="dxa"/>
            </w:tcMar>
          </w:tcPr>
          <w:p w14:paraId="64A555FE" w14:textId="77777777" w:rsidR="00690799" w:rsidRPr="00F94C5E" w:rsidRDefault="00690799" w:rsidP="00690799">
            <w:pPr>
              <w:pStyle w:val="TableText"/>
              <w:rPr>
                <w:b/>
              </w:rPr>
            </w:pPr>
          </w:p>
        </w:tc>
        <w:tc>
          <w:tcPr>
            <w:tcW w:w="1130" w:type="pct"/>
            <w:gridSpan w:val="3"/>
            <w:tcMar>
              <w:bottom w:w="113" w:type="dxa"/>
            </w:tcMar>
          </w:tcPr>
          <w:p w14:paraId="35E0CE09" w14:textId="77777777" w:rsidR="00690799" w:rsidRPr="00454F29" w:rsidRDefault="00690799" w:rsidP="00690799">
            <w:pPr>
              <w:pStyle w:val="TableText"/>
              <w:spacing w:after="120"/>
              <w:rPr>
                <w:b/>
                <w:shd w:val="clear" w:color="000000" w:fill="auto"/>
              </w:rPr>
            </w:pPr>
          </w:p>
        </w:tc>
        <w:tc>
          <w:tcPr>
            <w:tcW w:w="1824" w:type="pct"/>
            <w:gridSpan w:val="3"/>
          </w:tcPr>
          <w:p w14:paraId="0C4D042B" w14:textId="77777777" w:rsidR="00690799" w:rsidRPr="00F94C5E" w:rsidRDefault="00690799" w:rsidP="00690799">
            <w:pPr>
              <w:pStyle w:val="TableText"/>
              <w:spacing w:after="120"/>
            </w:pPr>
          </w:p>
        </w:tc>
      </w:tr>
      <w:tr w:rsidR="00690799" w:rsidRPr="00F94C5E" w14:paraId="45EB87AB" w14:textId="77777777" w:rsidTr="00EA5F57">
        <w:trPr>
          <w:cantSplit/>
        </w:trPr>
        <w:tc>
          <w:tcPr>
            <w:tcW w:w="2046" w:type="pct"/>
            <w:vMerge/>
            <w:tcMar>
              <w:bottom w:w="113" w:type="dxa"/>
            </w:tcMar>
          </w:tcPr>
          <w:p w14:paraId="47C71313" w14:textId="77777777" w:rsidR="00690799" w:rsidRPr="00F94C5E" w:rsidRDefault="00690799" w:rsidP="00690799">
            <w:pPr>
              <w:pStyle w:val="TableText"/>
              <w:rPr>
                <w:b/>
              </w:rPr>
            </w:pPr>
          </w:p>
        </w:tc>
        <w:tc>
          <w:tcPr>
            <w:tcW w:w="2954" w:type="pct"/>
            <w:gridSpan w:val="6"/>
            <w:tcMar>
              <w:bottom w:w="113" w:type="dxa"/>
            </w:tcMar>
          </w:tcPr>
          <w:p w14:paraId="3B339BC4" w14:textId="77777777" w:rsidR="00690799" w:rsidRPr="00F94C5E" w:rsidDel="00AB7C41" w:rsidRDefault="00690799" w:rsidP="00690799">
            <w:pPr>
              <w:pStyle w:val="TableText"/>
              <w:spacing w:after="120"/>
            </w:pPr>
            <w:r w:rsidRPr="007A4E70">
              <w:rPr>
                <w:b/>
                <w:shd w:val="clear" w:color="000000" w:fill="auto"/>
              </w:rPr>
              <w:t>Delivery Phase</w:t>
            </w:r>
            <w:r w:rsidRPr="00454F29">
              <w:rPr>
                <w:b/>
                <w:shd w:val="clear" w:color="000000" w:fill="auto"/>
              </w:rPr>
              <w:t>:</w:t>
            </w:r>
          </w:p>
        </w:tc>
      </w:tr>
      <w:tr w:rsidR="00690799" w:rsidRPr="00F94C5E" w14:paraId="671697D5" w14:textId="77777777" w:rsidTr="00EA5F57">
        <w:trPr>
          <w:cantSplit/>
        </w:trPr>
        <w:tc>
          <w:tcPr>
            <w:tcW w:w="2046" w:type="pct"/>
            <w:vMerge/>
            <w:tcMar>
              <w:bottom w:w="113" w:type="dxa"/>
            </w:tcMar>
          </w:tcPr>
          <w:p w14:paraId="77C08050" w14:textId="77777777" w:rsidR="00690799" w:rsidRPr="00F94C5E" w:rsidRDefault="00690799" w:rsidP="00690799">
            <w:pPr>
              <w:pStyle w:val="TableText"/>
              <w:rPr>
                <w:b/>
              </w:rPr>
            </w:pPr>
          </w:p>
        </w:tc>
        <w:tc>
          <w:tcPr>
            <w:tcW w:w="1130" w:type="pct"/>
            <w:gridSpan w:val="3"/>
            <w:tcMar>
              <w:bottom w:w="113" w:type="dxa"/>
            </w:tcMar>
          </w:tcPr>
          <w:p w14:paraId="2F076B0F" w14:textId="77777777" w:rsidR="00690799" w:rsidRPr="007A4E70" w:rsidRDefault="00690799" w:rsidP="00690799">
            <w:pPr>
              <w:pStyle w:val="TableText"/>
              <w:spacing w:after="120"/>
              <w:rPr>
                <w:b/>
                <w:shd w:val="clear" w:color="000000" w:fill="auto"/>
              </w:rPr>
            </w:pPr>
          </w:p>
        </w:tc>
        <w:tc>
          <w:tcPr>
            <w:tcW w:w="1824" w:type="pct"/>
            <w:gridSpan w:val="3"/>
          </w:tcPr>
          <w:p w14:paraId="4AA2EACD" w14:textId="77777777" w:rsidR="00690799" w:rsidRPr="00F94C5E" w:rsidDel="00AB7C41" w:rsidRDefault="00690799" w:rsidP="00690799">
            <w:pPr>
              <w:pStyle w:val="TableText"/>
              <w:spacing w:after="120"/>
            </w:pPr>
          </w:p>
        </w:tc>
      </w:tr>
      <w:tr w:rsidR="00690799" w:rsidRPr="00F94C5E" w14:paraId="48F71E5A" w14:textId="77777777" w:rsidTr="00EA5F57">
        <w:trPr>
          <w:cantSplit/>
        </w:trPr>
        <w:tc>
          <w:tcPr>
            <w:tcW w:w="2046" w:type="pct"/>
            <w:vMerge/>
            <w:tcMar>
              <w:bottom w:w="113" w:type="dxa"/>
            </w:tcMar>
          </w:tcPr>
          <w:p w14:paraId="68CBACA7" w14:textId="77777777" w:rsidR="00690799" w:rsidRPr="00F94C5E" w:rsidRDefault="00690799" w:rsidP="00690799">
            <w:pPr>
              <w:pStyle w:val="TableText"/>
              <w:rPr>
                <w:b/>
              </w:rPr>
            </w:pPr>
          </w:p>
        </w:tc>
        <w:tc>
          <w:tcPr>
            <w:tcW w:w="1130" w:type="pct"/>
            <w:gridSpan w:val="3"/>
            <w:tcMar>
              <w:bottom w:w="113" w:type="dxa"/>
            </w:tcMar>
          </w:tcPr>
          <w:p w14:paraId="68AB808C" w14:textId="77777777" w:rsidR="00690799" w:rsidRPr="007A4E70" w:rsidRDefault="00690799" w:rsidP="00690799">
            <w:pPr>
              <w:pStyle w:val="TableText"/>
              <w:spacing w:after="120"/>
              <w:rPr>
                <w:b/>
                <w:shd w:val="clear" w:color="000000" w:fill="auto"/>
              </w:rPr>
            </w:pPr>
          </w:p>
        </w:tc>
        <w:tc>
          <w:tcPr>
            <w:tcW w:w="1824" w:type="pct"/>
            <w:gridSpan w:val="3"/>
          </w:tcPr>
          <w:p w14:paraId="166F5AB2" w14:textId="77777777" w:rsidR="00690799" w:rsidRPr="00F94C5E" w:rsidDel="00AB7C41" w:rsidRDefault="00690799" w:rsidP="00690799">
            <w:pPr>
              <w:pStyle w:val="TableText"/>
              <w:spacing w:after="120"/>
            </w:pPr>
          </w:p>
        </w:tc>
      </w:tr>
      <w:tr w:rsidR="00690799" w:rsidRPr="00F94C5E" w14:paraId="4BE2FB70" w14:textId="77777777" w:rsidTr="00755617">
        <w:trPr>
          <w:cantSplit/>
        </w:trPr>
        <w:tc>
          <w:tcPr>
            <w:tcW w:w="2046" w:type="pct"/>
            <w:tcMar>
              <w:bottom w:w="113" w:type="dxa"/>
            </w:tcMar>
          </w:tcPr>
          <w:p w14:paraId="44D56AF3" w14:textId="77777777" w:rsidR="00690799" w:rsidRPr="002F4EC9" w:rsidRDefault="00690799" w:rsidP="00690799">
            <w:pPr>
              <w:pStyle w:val="TableText"/>
              <w:rPr>
                <w:b/>
              </w:rPr>
            </w:pPr>
            <w:r w:rsidRPr="002F4EC9">
              <w:rPr>
                <w:b/>
              </w:rPr>
              <w:t>Date for Delivery Phase Agreement:</w:t>
            </w:r>
          </w:p>
          <w:p w14:paraId="4E6C1F56" w14:textId="2CC70BE0" w:rsidR="00690799" w:rsidRPr="0024024A" w:rsidRDefault="00690799" w:rsidP="00690799">
            <w:pPr>
              <w:pStyle w:val="TableText"/>
              <w:rPr>
                <w:b/>
                <w:highlight w:val="yellow"/>
              </w:rPr>
            </w:pPr>
            <w:r w:rsidRPr="0024024A">
              <w:t xml:space="preserve">(Clause </w:t>
            </w:r>
            <w:r w:rsidRPr="0024024A">
              <w:fldChar w:fldCharType="begin"/>
            </w:r>
            <w:r w:rsidRPr="0024024A">
              <w:instrText xml:space="preserve"> REF _Ref47147919 \r \h  \* MERGEFORMAT </w:instrText>
            </w:r>
            <w:r w:rsidRPr="0024024A">
              <w:fldChar w:fldCharType="separate"/>
            </w:r>
            <w:r w:rsidR="00755617">
              <w:t>1.1</w:t>
            </w:r>
            <w:r w:rsidRPr="0024024A">
              <w:fldChar w:fldCharType="end"/>
            </w:r>
            <w:r w:rsidRPr="0024024A">
              <w:t>)</w:t>
            </w:r>
          </w:p>
        </w:tc>
        <w:tc>
          <w:tcPr>
            <w:tcW w:w="2954" w:type="pct"/>
            <w:gridSpan w:val="6"/>
            <w:tcMar>
              <w:bottom w:w="113" w:type="dxa"/>
            </w:tcMar>
            <w:vAlign w:val="center"/>
          </w:tcPr>
          <w:p w14:paraId="24FAFDAF" w14:textId="2C91504E" w:rsidR="00690799" w:rsidRDefault="00690799" w:rsidP="00690799">
            <w:pPr>
              <w:pStyle w:val="TableText"/>
              <w:rPr>
                <w:b/>
                <w:i/>
              </w:rPr>
            </w:pPr>
            <w:r w:rsidRPr="00CB4DE1">
              <w:rPr>
                <w:b/>
                <w:bCs/>
                <w:i/>
                <w:iCs/>
              </w:rPr>
              <w:t xml:space="preserve">[IF CLAUSE </w:t>
            </w:r>
            <w:r w:rsidRPr="002F4EC9">
              <w:rPr>
                <w:b/>
                <w:bCs/>
                <w:i/>
                <w:iCs/>
              </w:rPr>
              <w:fldChar w:fldCharType="begin"/>
            </w:r>
            <w:r w:rsidRPr="002F4EC9">
              <w:rPr>
                <w:b/>
                <w:bCs/>
                <w:i/>
                <w:iCs/>
              </w:rPr>
              <w:instrText xml:space="preserve"> REF _Ref66894919 \n \h  \* MERGEFORMAT </w:instrText>
            </w:r>
            <w:r w:rsidRPr="002F4EC9">
              <w:rPr>
                <w:b/>
                <w:bCs/>
                <w:i/>
                <w:iCs/>
              </w:rPr>
            </w:r>
            <w:r w:rsidRPr="002F4EC9">
              <w:rPr>
                <w:b/>
                <w:bCs/>
                <w:i/>
                <w:iCs/>
              </w:rPr>
              <w:fldChar w:fldCharType="separate"/>
            </w:r>
            <w:r w:rsidR="00755617">
              <w:rPr>
                <w:b/>
                <w:bCs/>
                <w:i/>
                <w:iCs/>
              </w:rPr>
              <w:t>9</w:t>
            </w:r>
            <w:r w:rsidRPr="002F4EC9">
              <w:rPr>
                <w:b/>
                <w:bCs/>
                <w:i/>
                <w:iCs/>
              </w:rPr>
              <w:fldChar w:fldCharType="end"/>
            </w:r>
            <w:r w:rsidRPr="00CB4DE1">
              <w:rPr>
                <w:b/>
                <w:bCs/>
                <w:i/>
                <w:iCs/>
              </w:rPr>
              <w:t xml:space="preserve"> APPLIES, INSERT DATE FOR DELIVERY PHASE AGREEMENT. OTHERWISE, INSERT "NOT APPLICABLE"</w:t>
            </w:r>
            <w:r>
              <w:rPr>
                <w:b/>
                <w:bCs/>
                <w:i/>
                <w:iCs/>
              </w:rPr>
              <w:t>]</w:t>
            </w:r>
          </w:p>
        </w:tc>
      </w:tr>
      <w:tr w:rsidR="00690799" w:rsidRPr="00F94C5E" w14:paraId="5831AF17" w14:textId="77777777" w:rsidTr="00755617">
        <w:trPr>
          <w:cantSplit/>
        </w:trPr>
        <w:tc>
          <w:tcPr>
            <w:tcW w:w="2046" w:type="pct"/>
            <w:tcMar>
              <w:bottom w:w="113" w:type="dxa"/>
            </w:tcMar>
          </w:tcPr>
          <w:p w14:paraId="697CB00F" w14:textId="77777777" w:rsidR="00690799" w:rsidRDefault="00690799" w:rsidP="00690799">
            <w:pPr>
              <w:pStyle w:val="TableText"/>
            </w:pPr>
            <w:r w:rsidRPr="007A776E">
              <w:rPr>
                <w:b/>
              </w:rPr>
              <w:t>Defe</w:t>
            </w:r>
            <w:r>
              <w:rPr>
                <w:b/>
              </w:rPr>
              <w:t>nce</w:t>
            </w:r>
            <w:r w:rsidRPr="007A776E">
              <w:rPr>
                <w:b/>
              </w:rPr>
              <w:t xml:space="preserve"> Asbestos Register:</w:t>
            </w:r>
          </w:p>
          <w:p w14:paraId="3D8832AB" w14:textId="0A76E67E" w:rsidR="00690799" w:rsidRPr="001D4FAF" w:rsidRDefault="00690799" w:rsidP="00690799">
            <w:pPr>
              <w:pStyle w:val="TableText"/>
              <w:rPr>
                <w:b/>
              </w:rPr>
            </w:pPr>
            <w:r w:rsidRPr="007A776E">
              <w:t xml:space="preserve">(Clause </w:t>
            </w:r>
            <w:r w:rsidRPr="0024024A">
              <w:fldChar w:fldCharType="begin"/>
            </w:r>
            <w:r w:rsidRPr="0024024A">
              <w:instrText xml:space="preserve"> REF _Ref47147919 \r \h  \* MERGEFORMAT </w:instrText>
            </w:r>
            <w:r w:rsidRPr="0024024A">
              <w:fldChar w:fldCharType="separate"/>
            </w:r>
            <w:r w:rsidR="00755617">
              <w:t>1.1</w:t>
            </w:r>
            <w:r w:rsidRPr="0024024A">
              <w:fldChar w:fldCharType="end"/>
            </w:r>
            <w:r w:rsidRPr="007A776E">
              <w:t>)</w:t>
            </w:r>
          </w:p>
        </w:tc>
        <w:tc>
          <w:tcPr>
            <w:tcW w:w="2954" w:type="pct"/>
            <w:gridSpan w:val="6"/>
            <w:tcMar>
              <w:bottom w:w="113" w:type="dxa"/>
            </w:tcMar>
            <w:vAlign w:val="center"/>
          </w:tcPr>
          <w:p w14:paraId="2D0C9EB7" w14:textId="77777777" w:rsidR="00690799" w:rsidRDefault="00690799" w:rsidP="00690799">
            <w:pPr>
              <w:pStyle w:val="TableText"/>
              <w:rPr>
                <w:b/>
                <w:i/>
              </w:rPr>
            </w:pPr>
          </w:p>
        </w:tc>
      </w:tr>
      <w:tr w:rsidR="00690799" w:rsidRPr="00F94C5E" w14:paraId="093FBB50" w14:textId="77777777" w:rsidTr="00755617">
        <w:trPr>
          <w:cantSplit/>
        </w:trPr>
        <w:tc>
          <w:tcPr>
            <w:tcW w:w="2046" w:type="pct"/>
            <w:tcMar>
              <w:bottom w:w="113" w:type="dxa"/>
            </w:tcMar>
          </w:tcPr>
          <w:p w14:paraId="4B544BAB" w14:textId="77777777" w:rsidR="00690799" w:rsidRPr="00F94C5E" w:rsidRDefault="00690799" w:rsidP="00690799">
            <w:pPr>
              <w:pStyle w:val="TableText"/>
              <w:rPr>
                <w:b/>
                <w:bCs/>
              </w:rPr>
            </w:pPr>
            <w:r w:rsidRPr="001D4FAF">
              <w:rPr>
                <w:b/>
              </w:rPr>
              <w:t>Delivery Phase Fee</w:t>
            </w:r>
            <w:r>
              <w:rPr>
                <w:b/>
              </w:rPr>
              <w:t xml:space="preserve"> Proposal</w:t>
            </w:r>
            <w:r w:rsidRPr="00F94C5E">
              <w:rPr>
                <w:b/>
                <w:bCs/>
              </w:rPr>
              <w:t>:</w:t>
            </w:r>
          </w:p>
          <w:p w14:paraId="7BE7CB50" w14:textId="40740D4D" w:rsidR="00690799" w:rsidRPr="00F94C5E" w:rsidRDefault="00690799" w:rsidP="00690799">
            <w:pPr>
              <w:pStyle w:val="TableText"/>
            </w:pPr>
            <w:r w:rsidRPr="00F94C5E">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t>)</w:t>
            </w:r>
          </w:p>
        </w:tc>
        <w:tc>
          <w:tcPr>
            <w:tcW w:w="2954" w:type="pct"/>
            <w:gridSpan w:val="6"/>
            <w:tcMar>
              <w:bottom w:w="113" w:type="dxa"/>
            </w:tcMar>
            <w:vAlign w:val="center"/>
          </w:tcPr>
          <w:p w14:paraId="066FC75C" w14:textId="77777777" w:rsidR="00690799" w:rsidRPr="00B862F9" w:rsidRDefault="00690799" w:rsidP="00690799">
            <w:pPr>
              <w:pStyle w:val="TableText"/>
              <w:rPr>
                <w:b/>
                <w:i/>
              </w:rPr>
            </w:pPr>
            <w:r>
              <w:rPr>
                <w:b/>
                <w:i/>
              </w:rPr>
              <w:t>[WHERE CLAUSE 9 APPLIES, INSERT OR OTHERWISE INSERT "NOT APPLICABLE"]</w:t>
            </w:r>
            <w:r>
              <w:t xml:space="preserve"> </w:t>
            </w:r>
          </w:p>
        </w:tc>
      </w:tr>
      <w:tr w:rsidR="00690799" w:rsidRPr="00F94C5E" w14:paraId="632EE556" w14:textId="77777777" w:rsidTr="00755617">
        <w:trPr>
          <w:cantSplit/>
        </w:trPr>
        <w:tc>
          <w:tcPr>
            <w:tcW w:w="2046" w:type="pct"/>
            <w:tcMar>
              <w:bottom w:w="113" w:type="dxa"/>
            </w:tcMar>
          </w:tcPr>
          <w:p w14:paraId="53C618B9" w14:textId="2AE81257" w:rsidR="00690799" w:rsidRPr="000F717C" w:rsidRDefault="00690799" w:rsidP="00690799">
            <w:pPr>
              <w:pStyle w:val="TableText"/>
              <w:rPr>
                <w:b/>
              </w:rPr>
            </w:pPr>
            <w:r w:rsidRPr="000F717C">
              <w:rPr>
                <w:b/>
              </w:rPr>
              <w:t>Design Management Plan – matters to be addressed:</w:t>
            </w:r>
          </w:p>
          <w:p w14:paraId="7DA001B3" w14:textId="0AAE090D" w:rsidR="00690799" w:rsidRPr="000F717C" w:rsidRDefault="00690799" w:rsidP="00690799">
            <w:pPr>
              <w:pStyle w:val="TableText"/>
              <w:rPr>
                <w:b/>
              </w:rPr>
            </w:pPr>
            <w:r w:rsidRPr="000F717C">
              <w:t xml:space="preserve">(Clause </w:t>
            </w:r>
            <w:r w:rsidRPr="000F717C">
              <w:fldChar w:fldCharType="begin"/>
            </w:r>
            <w:r w:rsidRPr="000F717C">
              <w:instrText xml:space="preserve"> REF _Ref47147919 \r \h  \* MERGEFORMAT </w:instrText>
            </w:r>
            <w:r w:rsidRPr="000F717C">
              <w:fldChar w:fldCharType="separate"/>
            </w:r>
            <w:r w:rsidR="00755617">
              <w:t>1.1</w:t>
            </w:r>
            <w:r w:rsidRPr="000F717C">
              <w:fldChar w:fldCharType="end"/>
            </w:r>
            <w:r w:rsidRPr="000F717C">
              <w:t>)</w:t>
            </w:r>
          </w:p>
        </w:tc>
        <w:tc>
          <w:tcPr>
            <w:tcW w:w="2954" w:type="pct"/>
            <w:gridSpan w:val="6"/>
            <w:tcMar>
              <w:bottom w:w="113" w:type="dxa"/>
            </w:tcMar>
            <w:vAlign w:val="center"/>
          </w:tcPr>
          <w:p w14:paraId="7E6E292F" w14:textId="20EF69A8" w:rsidR="00690799" w:rsidRPr="000F717C" w:rsidRDefault="00690799" w:rsidP="00690799">
            <w:pPr>
              <w:pStyle w:val="TableText"/>
              <w:rPr>
                <w:b/>
                <w:i/>
              </w:rPr>
            </w:pPr>
            <w:r w:rsidRPr="000F717C">
              <w:rPr>
                <w:b/>
                <w:i/>
              </w:rPr>
              <w:t>[CONTRACTOR TO INCLUDE THE MATTERS TO BE ADDRESSED</w:t>
            </w:r>
            <w:r w:rsidR="000F717C" w:rsidRPr="00685FAD">
              <w:rPr>
                <w:b/>
                <w:i/>
              </w:rPr>
              <w:t xml:space="preserve"> </w:t>
            </w:r>
            <w:r w:rsidRPr="000F717C">
              <w:rPr>
                <w:b/>
                <w:i/>
              </w:rPr>
              <w:t>IN THE CONSULTANT'S DESIGN MANAGEMENT PLAN]</w:t>
            </w:r>
          </w:p>
        </w:tc>
      </w:tr>
      <w:tr w:rsidR="00690799" w:rsidRPr="00F94C5E" w14:paraId="3ADAB82F" w14:textId="77777777" w:rsidTr="00755617">
        <w:trPr>
          <w:cantSplit/>
        </w:trPr>
        <w:tc>
          <w:tcPr>
            <w:tcW w:w="2046" w:type="pct"/>
            <w:tcMar>
              <w:bottom w:w="113" w:type="dxa"/>
            </w:tcMar>
          </w:tcPr>
          <w:p w14:paraId="73B64E69" w14:textId="43DD773D" w:rsidR="00690799" w:rsidRPr="00F94C5E" w:rsidRDefault="00690799" w:rsidP="00690799">
            <w:pPr>
              <w:pStyle w:val="TableText"/>
              <w:rPr>
                <w:b/>
              </w:rPr>
            </w:pPr>
            <w:r w:rsidRPr="001D4FAF">
              <w:rPr>
                <w:b/>
              </w:rPr>
              <w:t xml:space="preserve">Environmental Management </w:t>
            </w:r>
            <w:r>
              <w:rPr>
                <w:b/>
              </w:rPr>
              <w:t xml:space="preserve">and Sustainability </w:t>
            </w:r>
            <w:r w:rsidRPr="001D4FAF">
              <w:rPr>
                <w:b/>
              </w:rPr>
              <w:t>Plan</w:t>
            </w:r>
            <w:r w:rsidRPr="00F94C5E">
              <w:rPr>
                <w:b/>
              </w:rPr>
              <w:t xml:space="preserve"> (additional):</w:t>
            </w:r>
          </w:p>
          <w:p w14:paraId="33EB0DDA" w14:textId="34B639C8" w:rsidR="00690799" w:rsidRPr="007A4E70" w:rsidRDefault="00690799" w:rsidP="00690799">
            <w:pPr>
              <w:pStyle w:val="TableText"/>
            </w:pPr>
            <w:r w:rsidRPr="00F94C5E">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t>)</w:t>
            </w:r>
          </w:p>
        </w:tc>
        <w:tc>
          <w:tcPr>
            <w:tcW w:w="2954" w:type="pct"/>
            <w:gridSpan w:val="6"/>
            <w:tcMar>
              <w:bottom w:w="113" w:type="dxa"/>
            </w:tcMar>
            <w:vAlign w:val="center"/>
          </w:tcPr>
          <w:p w14:paraId="5B7F39D6" w14:textId="68EB7821" w:rsidR="00690799" w:rsidRPr="00F94C5E" w:rsidRDefault="00690799" w:rsidP="00690799">
            <w:pPr>
              <w:pStyle w:val="TableText"/>
            </w:pPr>
            <w:r w:rsidRPr="00B31F0C">
              <w:rPr>
                <w:b/>
                <w:i/>
              </w:rPr>
              <w:t>[</w:t>
            </w:r>
            <w:r>
              <w:rPr>
                <w:b/>
                <w:i/>
              </w:rPr>
              <w:t>CONTRACTOR</w:t>
            </w:r>
            <w:r w:rsidRPr="00B31F0C">
              <w:rPr>
                <w:b/>
                <w:i/>
              </w:rPr>
              <w:t xml:space="preserve"> TO </w:t>
            </w:r>
            <w:r>
              <w:rPr>
                <w:b/>
                <w:i/>
              </w:rPr>
              <w:t>INCLUDE (AMONG OTHER THINGS)</w:t>
            </w:r>
            <w:r w:rsidRPr="00B31F0C">
              <w:rPr>
                <w:b/>
                <w:i/>
              </w:rPr>
              <w:t xml:space="preserve"> ANY ADDITIONAL </w:t>
            </w:r>
            <w:r>
              <w:rPr>
                <w:b/>
                <w:i/>
              </w:rPr>
              <w:t>MATTERS ARISING FROM ITS SUPPLIER ENVIRONMENTAL SUSTAINABILITY PLAN UNDER THE MANAGING CONTRACTOR CONTRACT</w:t>
            </w:r>
            <w:r w:rsidRPr="00B31F0C">
              <w:rPr>
                <w:b/>
                <w:i/>
              </w:rPr>
              <w:t>]</w:t>
            </w:r>
          </w:p>
        </w:tc>
      </w:tr>
      <w:tr w:rsidR="00690799" w:rsidRPr="00F94C5E" w14:paraId="20765C94" w14:textId="77777777" w:rsidTr="00755617">
        <w:trPr>
          <w:cantSplit/>
        </w:trPr>
        <w:tc>
          <w:tcPr>
            <w:tcW w:w="2046" w:type="pct"/>
            <w:tcMar>
              <w:bottom w:w="113" w:type="dxa"/>
            </w:tcMar>
          </w:tcPr>
          <w:p w14:paraId="73D8BD0F" w14:textId="77777777" w:rsidR="00690799" w:rsidRDefault="00690799" w:rsidP="00690799">
            <w:pPr>
              <w:pStyle w:val="TableText"/>
              <w:rPr>
                <w:b/>
              </w:rPr>
            </w:pPr>
            <w:r w:rsidRPr="001D4FAF">
              <w:rPr>
                <w:b/>
              </w:rPr>
              <w:t>Environmental Objectives</w:t>
            </w:r>
            <w:r>
              <w:rPr>
                <w:b/>
              </w:rPr>
              <w:t xml:space="preserve"> (additional):</w:t>
            </w:r>
          </w:p>
          <w:p w14:paraId="5CD9EE6B" w14:textId="483E1695" w:rsidR="00690799" w:rsidRPr="009939F0" w:rsidRDefault="00690799" w:rsidP="00690799">
            <w:pPr>
              <w:pStyle w:val="TableText"/>
            </w:pPr>
            <w:r>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t>)</w:t>
            </w:r>
          </w:p>
        </w:tc>
        <w:tc>
          <w:tcPr>
            <w:tcW w:w="2954" w:type="pct"/>
            <w:gridSpan w:val="6"/>
            <w:tcMar>
              <w:bottom w:w="113" w:type="dxa"/>
            </w:tcMar>
            <w:vAlign w:val="center"/>
          </w:tcPr>
          <w:p w14:paraId="2F9C7662" w14:textId="77777777" w:rsidR="00690799" w:rsidRPr="00F94C5E" w:rsidDel="00AB7C41" w:rsidRDefault="00690799" w:rsidP="00690799">
            <w:pPr>
              <w:pStyle w:val="TableText"/>
            </w:pPr>
          </w:p>
        </w:tc>
      </w:tr>
      <w:tr w:rsidR="00690799" w:rsidRPr="00F94C5E" w14:paraId="42233C73" w14:textId="77777777" w:rsidTr="00755617">
        <w:trPr>
          <w:cantSplit/>
        </w:trPr>
        <w:tc>
          <w:tcPr>
            <w:tcW w:w="2046" w:type="pct"/>
            <w:tcMar>
              <w:bottom w:w="113" w:type="dxa"/>
            </w:tcMar>
          </w:tcPr>
          <w:p w14:paraId="77CA5E79" w14:textId="77777777" w:rsidR="00690799" w:rsidRPr="00F94C5E" w:rsidRDefault="00690799" w:rsidP="00690799">
            <w:pPr>
              <w:pStyle w:val="TableText"/>
              <w:rPr>
                <w:b/>
                <w:bCs/>
              </w:rPr>
            </w:pPr>
            <w:r w:rsidRPr="001D4FAF">
              <w:rPr>
                <w:b/>
              </w:rPr>
              <w:t>Environmental Requirements</w:t>
            </w:r>
            <w:r w:rsidRPr="00F94C5E">
              <w:rPr>
                <w:b/>
                <w:bCs/>
              </w:rPr>
              <w:t xml:space="preserve"> (additional):</w:t>
            </w:r>
          </w:p>
          <w:p w14:paraId="29973774" w14:textId="29A18F63" w:rsidR="00690799" w:rsidRDefault="00690799" w:rsidP="00690799">
            <w:pPr>
              <w:pStyle w:val="TableText"/>
              <w:rPr>
                <w:b/>
              </w:rPr>
            </w:pPr>
            <w:r w:rsidRPr="00F94C5E">
              <w:rPr>
                <w:bCs/>
              </w:rPr>
              <w:t xml:space="preserve">(Clause </w:t>
            </w:r>
            <w:r w:rsidRPr="00F94C5E">
              <w:rPr>
                <w:bCs/>
              </w:rPr>
              <w:fldChar w:fldCharType="begin"/>
            </w:r>
            <w:r w:rsidRPr="00F94C5E">
              <w:rPr>
                <w:bCs/>
              </w:rPr>
              <w:instrText xml:space="preserve"> REF _Ref125789334 \w \h  \* MERGEFORMAT </w:instrText>
            </w:r>
            <w:r w:rsidRPr="00F94C5E">
              <w:rPr>
                <w:bCs/>
              </w:rPr>
            </w:r>
            <w:r w:rsidRPr="00F94C5E">
              <w:rPr>
                <w:bCs/>
              </w:rPr>
              <w:fldChar w:fldCharType="separate"/>
            </w:r>
            <w:r w:rsidR="00755617">
              <w:rPr>
                <w:bCs/>
              </w:rPr>
              <w:t>1.1</w:t>
            </w:r>
            <w:r w:rsidRPr="00F94C5E">
              <w:rPr>
                <w:bCs/>
              </w:rPr>
              <w:fldChar w:fldCharType="end"/>
            </w:r>
            <w:r w:rsidRPr="00F94C5E">
              <w:rPr>
                <w:bCs/>
              </w:rPr>
              <w:t>)</w:t>
            </w:r>
          </w:p>
        </w:tc>
        <w:tc>
          <w:tcPr>
            <w:tcW w:w="2954" w:type="pct"/>
            <w:gridSpan w:val="6"/>
            <w:tcMar>
              <w:bottom w:w="113" w:type="dxa"/>
            </w:tcMar>
            <w:vAlign w:val="center"/>
          </w:tcPr>
          <w:p w14:paraId="29371B68" w14:textId="77777777" w:rsidR="00690799" w:rsidRPr="00F94C5E" w:rsidDel="00AB7C41" w:rsidRDefault="00690799" w:rsidP="00690799">
            <w:pPr>
              <w:pStyle w:val="TableText"/>
            </w:pPr>
          </w:p>
        </w:tc>
      </w:tr>
      <w:tr w:rsidR="00690799" w:rsidRPr="00F94C5E" w14:paraId="1B92AE46" w14:textId="77777777" w:rsidTr="00755617">
        <w:trPr>
          <w:cantSplit/>
        </w:trPr>
        <w:tc>
          <w:tcPr>
            <w:tcW w:w="2046" w:type="pct"/>
            <w:tcMar>
              <w:bottom w:w="113" w:type="dxa"/>
            </w:tcMar>
          </w:tcPr>
          <w:p w14:paraId="30E9CABA" w14:textId="34F4694A" w:rsidR="00690799" w:rsidRPr="00F94C5E" w:rsidRDefault="00690799" w:rsidP="00690799">
            <w:pPr>
              <w:pStyle w:val="TableText"/>
              <w:rPr>
                <w:b/>
                <w:bCs/>
              </w:rPr>
            </w:pPr>
            <w:r w:rsidRPr="001D4FAF">
              <w:rPr>
                <w:b/>
              </w:rPr>
              <w:t>Executive Negotiators</w:t>
            </w:r>
            <w:r w:rsidRPr="00F94C5E">
              <w:rPr>
                <w:b/>
                <w:bCs/>
              </w:rPr>
              <w:t>:</w:t>
            </w:r>
            <w:r w:rsidRPr="00F94C5E">
              <w:rPr>
                <w:b/>
                <w:bCs/>
              </w:rPr>
              <w:br/>
            </w:r>
            <w:r w:rsidRPr="00F94C5E">
              <w:rPr>
                <w:bCs/>
              </w:rPr>
              <w:t xml:space="preserve">(Clause </w:t>
            </w:r>
            <w:r w:rsidRPr="00F94C5E">
              <w:rPr>
                <w:bCs/>
              </w:rPr>
              <w:fldChar w:fldCharType="begin"/>
            </w:r>
            <w:r w:rsidRPr="00F94C5E">
              <w:rPr>
                <w:bCs/>
              </w:rPr>
              <w:instrText xml:space="preserve"> REF _Ref61351769 \r \h  \* MERGEFORMAT </w:instrText>
            </w:r>
            <w:r w:rsidRPr="00F94C5E">
              <w:rPr>
                <w:bCs/>
              </w:rPr>
            </w:r>
            <w:r w:rsidRPr="00F94C5E">
              <w:rPr>
                <w:bCs/>
              </w:rPr>
              <w:fldChar w:fldCharType="separate"/>
            </w:r>
            <w:r w:rsidR="00755617">
              <w:rPr>
                <w:bCs/>
              </w:rPr>
              <w:t>1.1</w:t>
            </w:r>
            <w:r w:rsidRPr="00F94C5E">
              <w:rPr>
                <w:bCs/>
              </w:rPr>
              <w:fldChar w:fldCharType="end"/>
            </w:r>
            <w:r w:rsidRPr="00F94C5E">
              <w:rPr>
                <w:bCs/>
              </w:rPr>
              <w:t>)</w:t>
            </w:r>
          </w:p>
        </w:tc>
        <w:tc>
          <w:tcPr>
            <w:tcW w:w="2954" w:type="pct"/>
            <w:gridSpan w:val="6"/>
            <w:tcMar>
              <w:bottom w:w="113" w:type="dxa"/>
            </w:tcMar>
            <w:vAlign w:val="center"/>
          </w:tcPr>
          <w:p w14:paraId="14130443" w14:textId="77777777" w:rsidR="00690799" w:rsidRPr="00F94C5E" w:rsidRDefault="00690799" w:rsidP="00690799">
            <w:pPr>
              <w:pStyle w:val="TableText"/>
              <w:tabs>
                <w:tab w:val="right" w:leader="dot" w:pos="4394"/>
              </w:tabs>
              <w:spacing w:after="220"/>
              <w:rPr>
                <w:shd w:val="clear" w:color="000000" w:fill="auto"/>
              </w:rPr>
            </w:pPr>
            <w:r w:rsidRPr="001D4FAF">
              <w:rPr>
                <w:b/>
              </w:rPr>
              <w:t>Contractor</w:t>
            </w:r>
            <w:r w:rsidRPr="00F94C5E">
              <w:rPr>
                <w:b/>
                <w:shd w:val="clear" w:color="000000" w:fill="auto"/>
              </w:rPr>
              <w:t>:</w:t>
            </w:r>
          </w:p>
          <w:p w14:paraId="3897332A" w14:textId="77777777" w:rsidR="00690799" w:rsidRPr="00F94C5E" w:rsidRDefault="00690799" w:rsidP="00690799">
            <w:pPr>
              <w:pStyle w:val="TableText"/>
            </w:pPr>
            <w:r w:rsidRPr="001D4FAF">
              <w:rPr>
                <w:b/>
              </w:rPr>
              <w:t>Consultant</w:t>
            </w:r>
            <w:r w:rsidRPr="00F94C5E">
              <w:rPr>
                <w:b/>
                <w:shd w:val="clear" w:color="000000" w:fill="auto"/>
              </w:rPr>
              <w:t>:</w:t>
            </w:r>
            <w:r>
              <w:rPr>
                <w:b/>
                <w:shd w:val="clear" w:color="000000" w:fill="auto"/>
              </w:rPr>
              <w:t xml:space="preserve"> </w:t>
            </w:r>
            <w:r>
              <w:t>[To be inserted following selection of the successful Tenderer]</w:t>
            </w:r>
          </w:p>
        </w:tc>
      </w:tr>
      <w:tr w:rsidR="00690799" w:rsidRPr="00F94C5E" w14:paraId="201B3870" w14:textId="77777777" w:rsidTr="00755617">
        <w:trPr>
          <w:cantSplit/>
          <w:trHeight w:val="775"/>
        </w:trPr>
        <w:tc>
          <w:tcPr>
            <w:tcW w:w="2046" w:type="pct"/>
            <w:vMerge w:val="restart"/>
            <w:tcMar>
              <w:bottom w:w="113" w:type="dxa"/>
            </w:tcMar>
          </w:tcPr>
          <w:p w14:paraId="65346900" w14:textId="5A56C95D" w:rsidR="00690799" w:rsidRPr="001D4FAF" w:rsidRDefault="00690799" w:rsidP="00690799">
            <w:pPr>
              <w:pStyle w:val="TableText"/>
              <w:rPr>
                <w:b/>
              </w:rPr>
            </w:pPr>
            <w:r>
              <w:rPr>
                <w:b/>
              </w:rPr>
              <w:t>Fee</w:t>
            </w:r>
            <w:r w:rsidRPr="00F94C5E">
              <w:rPr>
                <w:b/>
                <w:bCs/>
              </w:rPr>
              <w:t>:</w:t>
            </w:r>
            <w:r w:rsidRPr="00F94C5E">
              <w:rPr>
                <w:b/>
                <w:bCs/>
              </w:rPr>
              <w:br/>
            </w:r>
            <w:r w:rsidRPr="00F94C5E">
              <w:rPr>
                <w:bCs/>
              </w:rPr>
              <w:t xml:space="preserve">(Clause </w:t>
            </w:r>
            <w:r w:rsidRPr="00F94C5E">
              <w:rPr>
                <w:bCs/>
              </w:rPr>
              <w:fldChar w:fldCharType="begin"/>
            </w:r>
            <w:r w:rsidRPr="00F94C5E">
              <w:rPr>
                <w:bCs/>
              </w:rPr>
              <w:instrText xml:space="preserve"> REF _Ref61351769 \r \h  \* MERGEFORMAT </w:instrText>
            </w:r>
            <w:r w:rsidRPr="00F94C5E">
              <w:rPr>
                <w:bCs/>
              </w:rPr>
            </w:r>
            <w:r w:rsidRPr="00F94C5E">
              <w:rPr>
                <w:bCs/>
              </w:rPr>
              <w:fldChar w:fldCharType="separate"/>
            </w:r>
            <w:r w:rsidR="00755617">
              <w:rPr>
                <w:bCs/>
              </w:rPr>
              <w:t>1.1</w:t>
            </w:r>
            <w:r w:rsidRPr="00F94C5E">
              <w:rPr>
                <w:bCs/>
              </w:rPr>
              <w:fldChar w:fldCharType="end"/>
            </w:r>
            <w:r w:rsidRPr="00F94C5E">
              <w:rPr>
                <w:bCs/>
              </w:rPr>
              <w:t>)</w:t>
            </w:r>
          </w:p>
        </w:tc>
        <w:tc>
          <w:tcPr>
            <w:tcW w:w="2954" w:type="pct"/>
            <w:gridSpan w:val="6"/>
            <w:tcMar>
              <w:bottom w:w="113" w:type="dxa"/>
            </w:tcMar>
            <w:vAlign w:val="center"/>
          </w:tcPr>
          <w:p w14:paraId="26AD2055" w14:textId="77777777" w:rsidR="00690799" w:rsidRDefault="00690799" w:rsidP="00690799">
            <w:pPr>
              <w:pStyle w:val="TableText"/>
              <w:tabs>
                <w:tab w:val="right" w:leader="dot" w:pos="4394"/>
              </w:tabs>
              <w:spacing w:after="220"/>
              <w:rPr>
                <w:b/>
                <w:i/>
              </w:rPr>
            </w:pPr>
            <w:r w:rsidRPr="00CB7F6C">
              <w:rPr>
                <w:b/>
                <w:i/>
              </w:rPr>
              <w:t>[IF NO PHASES]</w:t>
            </w:r>
          </w:p>
          <w:p w14:paraId="5ABE35F8" w14:textId="77777777" w:rsidR="00690799" w:rsidRDefault="00690799" w:rsidP="00690799">
            <w:pPr>
              <w:pStyle w:val="TableText"/>
              <w:tabs>
                <w:tab w:val="right" w:leader="dot" w:pos="4394"/>
              </w:tabs>
              <w:spacing w:after="220"/>
            </w:pPr>
            <w:r>
              <w:rPr>
                <w:b/>
                <w:bCs/>
              </w:rPr>
              <w:t>Fee</w:t>
            </w:r>
            <w:r>
              <w:rPr>
                <w:b/>
              </w:rPr>
              <w:t xml:space="preserve">: </w:t>
            </w:r>
            <w:r>
              <w:t>$             GST exclusive</w:t>
            </w:r>
          </w:p>
          <w:p w14:paraId="4E2943CF" w14:textId="77777777" w:rsidR="00690799" w:rsidRPr="001D4FAF" w:rsidRDefault="00690799" w:rsidP="00690799">
            <w:pPr>
              <w:pStyle w:val="TableText"/>
              <w:tabs>
                <w:tab w:val="right" w:leader="dot" w:pos="4394"/>
              </w:tabs>
              <w:spacing w:after="220"/>
              <w:rPr>
                <w:b/>
              </w:rPr>
            </w:pPr>
            <w:r>
              <w:rPr>
                <w:b/>
                <w:i/>
              </w:rPr>
              <w:t>[IF TWO</w:t>
            </w:r>
            <w:r w:rsidRPr="00DC573E">
              <w:rPr>
                <w:b/>
                <w:i/>
              </w:rPr>
              <w:t xml:space="preserve"> PHASES</w:t>
            </w:r>
            <w:r>
              <w:rPr>
                <w:b/>
                <w:i/>
              </w:rPr>
              <w:t>:</w:t>
            </w:r>
            <w:r w:rsidRPr="00DC573E">
              <w:rPr>
                <w:b/>
                <w:i/>
              </w:rPr>
              <w:t>]</w:t>
            </w:r>
          </w:p>
        </w:tc>
      </w:tr>
      <w:tr w:rsidR="00690799" w:rsidRPr="00F94C5E" w14:paraId="53A45EAB" w14:textId="77777777" w:rsidTr="00EA5F57">
        <w:trPr>
          <w:cantSplit/>
          <w:trHeight w:val="103"/>
        </w:trPr>
        <w:tc>
          <w:tcPr>
            <w:tcW w:w="2046" w:type="pct"/>
            <w:vMerge/>
            <w:tcMar>
              <w:bottom w:w="113" w:type="dxa"/>
            </w:tcMar>
          </w:tcPr>
          <w:p w14:paraId="4F50EB2A" w14:textId="77777777" w:rsidR="00690799" w:rsidRDefault="00690799" w:rsidP="00690799">
            <w:pPr>
              <w:pStyle w:val="TableText"/>
              <w:rPr>
                <w:b/>
              </w:rPr>
            </w:pPr>
          </w:p>
        </w:tc>
        <w:tc>
          <w:tcPr>
            <w:tcW w:w="1130" w:type="pct"/>
            <w:gridSpan w:val="3"/>
            <w:tcMar>
              <w:bottom w:w="113" w:type="dxa"/>
            </w:tcMar>
            <w:vAlign w:val="center"/>
          </w:tcPr>
          <w:p w14:paraId="6E5A9939" w14:textId="77777777" w:rsidR="00690799" w:rsidRPr="001D4FAF" w:rsidRDefault="00690799" w:rsidP="00690799">
            <w:pPr>
              <w:pStyle w:val="TableText"/>
              <w:tabs>
                <w:tab w:val="right" w:leader="dot" w:pos="4394"/>
              </w:tabs>
              <w:spacing w:after="220"/>
              <w:rPr>
                <w:b/>
              </w:rPr>
            </w:pPr>
            <w:r>
              <w:rPr>
                <w:b/>
              </w:rPr>
              <w:t xml:space="preserve">Planning Phase Fee:                                 </w:t>
            </w:r>
          </w:p>
        </w:tc>
        <w:tc>
          <w:tcPr>
            <w:tcW w:w="1824" w:type="pct"/>
            <w:gridSpan w:val="3"/>
            <w:vAlign w:val="center"/>
          </w:tcPr>
          <w:p w14:paraId="24B52049" w14:textId="77777777" w:rsidR="00690799" w:rsidRPr="001D4FAF" w:rsidRDefault="00690799" w:rsidP="00690799">
            <w:pPr>
              <w:pStyle w:val="TableText"/>
              <w:tabs>
                <w:tab w:val="right" w:leader="dot" w:pos="4394"/>
              </w:tabs>
              <w:spacing w:after="220"/>
              <w:rPr>
                <w:b/>
              </w:rPr>
            </w:pPr>
            <w:r>
              <w:t xml:space="preserve">$ [To be inserted following selection of the successful Tenderer] </w:t>
            </w:r>
            <w:r w:rsidRPr="006B0FD0">
              <w:t>GST</w:t>
            </w:r>
            <w:r>
              <w:t xml:space="preserve"> exclusive</w:t>
            </w:r>
          </w:p>
        </w:tc>
      </w:tr>
      <w:tr w:rsidR="00690799" w:rsidRPr="00F94C5E" w14:paraId="1FD6EA3F" w14:textId="77777777" w:rsidTr="00EA5F57">
        <w:trPr>
          <w:cantSplit/>
          <w:trHeight w:val="103"/>
        </w:trPr>
        <w:tc>
          <w:tcPr>
            <w:tcW w:w="2046" w:type="pct"/>
            <w:vMerge/>
            <w:tcMar>
              <w:bottom w:w="113" w:type="dxa"/>
            </w:tcMar>
          </w:tcPr>
          <w:p w14:paraId="63D0B144" w14:textId="77777777" w:rsidR="00690799" w:rsidRDefault="00690799" w:rsidP="00690799">
            <w:pPr>
              <w:pStyle w:val="TableText"/>
              <w:rPr>
                <w:b/>
              </w:rPr>
            </w:pPr>
          </w:p>
        </w:tc>
        <w:tc>
          <w:tcPr>
            <w:tcW w:w="1130" w:type="pct"/>
            <w:gridSpan w:val="3"/>
            <w:tcMar>
              <w:bottom w:w="113" w:type="dxa"/>
            </w:tcMar>
            <w:vAlign w:val="center"/>
          </w:tcPr>
          <w:p w14:paraId="582D742A" w14:textId="77777777" w:rsidR="00690799" w:rsidRPr="001D4FAF" w:rsidRDefault="00690799" w:rsidP="00690799">
            <w:pPr>
              <w:pStyle w:val="TableText"/>
              <w:tabs>
                <w:tab w:val="right" w:leader="dot" w:pos="4394"/>
              </w:tabs>
              <w:spacing w:after="220"/>
              <w:rPr>
                <w:b/>
              </w:rPr>
            </w:pPr>
            <w:r>
              <w:rPr>
                <w:b/>
              </w:rPr>
              <w:t xml:space="preserve">Indicative Delivery Phase Fee: </w:t>
            </w:r>
          </w:p>
        </w:tc>
        <w:tc>
          <w:tcPr>
            <w:tcW w:w="1824" w:type="pct"/>
            <w:gridSpan w:val="3"/>
            <w:vAlign w:val="center"/>
          </w:tcPr>
          <w:p w14:paraId="62CE4FC3" w14:textId="77777777" w:rsidR="00690799" w:rsidRPr="001D4FAF" w:rsidRDefault="00690799" w:rsidP="00690799">
            <w:pPr>
              <w:pStyle w:val="TableText"/>
              <w:tabs>
                <w:tab w:val="right" w:leader="dot" w:pos="4394"/>
              </w:tabs>
              <w:spacing w:after="220"/>
              <w:rPr>
                <w:b/>
              </w:rPr>
            </w:pPr>
            <w:r>
              <w:rPr>
                <w:b/>
              </w:rPr>
              <w:t>$</w:t>
            </w:r>
            <w:r>
              <w:t xml:space="preserve">[To be inserted following selection of the successful Tenderer] </w:t>
            </w:r>
            <w:r w:rsidRPr="006B0FD0">
              <w:t>GST</w:t>
            </w:r>
            <w:r>
              <w:t xml:space="preserve"> exclusive</w:t>
            </w:r>
          </w:p>
        </w:tc>
      </w:tr>
      <w:tr w:rsidR="00690799" w:rsidRPr="00F94C5E" w14:paraId="078F3FD3" w14:textId="77777777" w:rsidTr="00755617">
        <w:trPr>
          <w:cantSplit/>
        </w:trPr>
        <w:tc>
          <w:tcPr>
            <w:tcW w:w="2046" w:type="pct"/>
            <w:tcMar>
              <w:bottom w:w="113" w:type="dxa"/>
            </w:tcMar>
          </w:tcPr>
          <w:p w14:paraId="12E536C6" w14:textId="77777777" w:rsidR="00690799" w:rsidRPr="00F94C5E" w:rsidRDefault="00690799" w:rsidP="00690799">
            <w:pPr>
              <w:pStyle w:val="TableText"/>
              <w:rPr>
                <w:b/>
                <w:bCs/>
              </w:rPr>
            </w:pPr>
            <w:r w:rsidRPr="001D4FAF">
              <w:rPr>
                <w:b/>
              </w:rPr>
              <w:t>Managing Contractor Contract</w:t>
            </w:r>
            <w:r w:rsidRPr="00F94C5E">
              <w:rPr>
                <w:b/>
                <w:bCs/>
              </w:rPr>
              <w:t>:</w:t>
            </w:r>
          </w:p>
          <w:p w14:paraId="7E731322" w14:textId="6801C1FB" w:rsidR="00690799" w:rsidRPr="00F94C5E" w:rsidRDefault="00690799" w:rsidP="00690799">
            <w:pPr>
              <w:pStyle w:val="TableText"/>
              <w:rPr>
                <w:bCs/>
              </w:rPr>
            </w:pPr>
            <w:r w:rsidRPr="00F94C5E">
              <w:rPr>
                <w:bCs/>
              </w:rPr>
              <w:t xml:space="preserve">(Clause </w:t>
            </w:r>
            <w:r w:rsidRPr="00F94C5E">
              <w:rPr>
                <w:bCs/>
              </w:rPr>
              <w:fldChar w:fldCharType="begin"/>
            </w:r>
            <w:r w:rsidRPr="00F94C5E">
              <w:rPr>
                <w:bCs/>
              </w:rPr>
              <w:instrText xml:space="preserve"> REF _Ref48394340 \r \h  \* MERGEFORMAT </w:instrText>
            </w:r>
            <w:r w:rsidRPr="00F94C5E">
              <w:rPr>
                <w:bCs/>
              </w:rPr>
            </w:r>
            <w:r w:rsidRPr="00F94C5E">
              <w:rPr>
                <w:bCs/>
              </w:rPr>
              <w:fldChar w:fldCharType="separate"/>
            </w:r>
            <w:r w:rsidR="00755617">
              <w:rPr>
                <w:bCs/>
              </w:rPr>
              <w:t>1.1</w:t>
            </w:r>
            <w:r w:rsidRPr="00F94C5E">
              <w:rPr>
                <w:bCs/>
              </w:rPr>
              <w:fldChar w:fldCharType="end"/>
            </w:r>
            <w:r w:rsidRPr="00F94C5E">
              <w:rPr>
                <w:bCs/>
              </w:rPr>
              <w:t>)</w:t>
            </w:r>
          </w:p>
        </w:tc>
        <w:tc>
          <w:tcPr>
            <w:tcW w:w="2954" w:type="pct"/>
            <w:gridSpan w:val="6"/>
            <w:tcMar>
              <w:bottom w:w="113" w:type="dxa"/>
            </w:tcMar>
            <w:vAlign w:val="center"/>
          </w:tcPr>
          <w:p w14:paraId="1FB1EAF3" w14:textId="77777777" w:rsidR="00690799" w:rsidRPr="00F94C5E" w:rsidRDefault="00690799" w:rsidP="00690799">
            <w:pPr>
              <w:pStyle w:val="TableText"/>
            </w:pPr>
          </w:p>
        </w:tc>
      </w:tr>
      <w:tr w:rsidR="00690799" w:rsidRPr="00F94C5E" w14:paraId="677BF431" w14:textId="77777777" w:rsidTr="00755617">
        <w:trPr>
          <w:cantSplit/>
        </w:trPr>
        <w:tc>
          <w:tcPr>
            <w:tcW w:w="2046" w:type="pct"/>
            <w:tcMar>
              <w:bottom w:w="113" w:type="dxa"/>
            </w:tcMar>
          </w:tcPr>
          <w:p w14:paraId="1D904970" w14:textId="77777777" w:rsidR="00690799" w:rsidRPr="00F94C5E" w:rsidRDefault="00690799" w:rsidP="00690799">
            <w:pPr>
              <w:pStyle w:val="TableText"/>
              <w:rPr>
                <w:b/>
                <w:bCs/>
              </w:rPr>
            </w:pPr>
            <w:r w:rsidRPr="001D4FAF">
              <w:rPr>
                <w:b/>
              </w:rPr>
              <w:t>MCC Contract Administrator</w:t>
            </w:r>
            <w:r w:rsidRPr="00F94C5E">
              <w:rPr>
                <w:b/>
                <w:bCs/>
              </w:rPr>
              <w:t>:</w:t>
            </w:r>
          </w:p>
          <w:p w14:paraId="435E019D" w14:textId="7126569A" w:rsidR="00690799" w:rsidRPr="00F94C5E" w:rsidRDefault="00690799" w:rsidP="00690799">
            <w:pPr>
              <w:pStyle w:val="TableText"/>
            </w:pPr>
            <w:r w:rsidRPr="00F94C5E">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t>)</w:t>
            </w:r>
          </w:p>
        </w:tc>
        <w:tc>
          <w:tcPr>
            <w:tcW w:w="2954" w:type="pct"/>
            <w:gridSpan w:val="6"/>
            <w:tcMar>
              <w:bottom w:w="113" w:type="dxa"/>
            </w:tcMar>
            <w:vAlign w:val="center"/>
          </w:tcPr>
          <w:p w14:paraId="0870B928" w14:textId="77777777" w:rsidR="00690799" w:rsidRPr="00F94C5E" w:rsidRDefault="00690799" w:rsidP="00690799">
            <w:pPr>
              <w:pStyle w:val="TableText"/>
            </w:pPr>
          </w:p>
        </w:tc>
      </w:tr>
      <w:tr w:rsidR="00690799" w:rsidRPr="00F94C5E" w14:paraId="1641C647" w14:textId="77777777" w:rsidTr="00755617">
        <w:trPr>
          <w:cantSplit/>
        </w:trPr>
        <w:tc>
          <w:tcPr>
            <w:tcW w:w="2046" w:type="pct"/>
            <w:tcMar>
              <w:bottom w:w="113" w:type="dxa"/>
            </w:tcMar>
          </w:tcPr>
          <w:p w14:paraId="1953F2A4" w14:textId="77777777" w:rsidR="00690799" w:rsidRPr="00F94C5E" w:rsidRDefault="00690799" w:rsidP="00690799">
            <w:pPr>
              <w:pStyle w:val="TableText"/>
              <w:rPr>
                <w:b/>
                <w:bCs/>
              </w:rPr>
            </w:pPr>
            <w:r w:rsidRPr="001D4FAF">
              <w:rPr>
                <w:b/>
              </w:rPr>
              <w:lastRenderedPageBreak/>
              <w:t>MCC Works</w:t>
            </w:r>
            <w:r w:rsidRPr="00F94C5E">
              <w:rPr>
                <w:b/>
                <w:bCs/>
              </w:rPr>
              <w:t>:</w:t>
            </w:r>
          </w:p>
          <w:p w14:paraId="44903433" w14:textId="21080A31" w:rsidR="00690799" w:rsidRPr="00F94C5E" w:rsidRDefault="00690799" w:rsidP="00690799">
            <w:pPr>
              <w:pStyle w:val="TableText"/>
            </w:pPr>
            <w:r w:rsidRPr="00F94C5E">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t>)</w:t>
            </w:r>
          </w:p>
        </w:tc>
        <w:tc>
          <w:tcPr>
            <w:tcW w:w="2954" w:type="pct"/>
            <w:gridSpan w:val="6"/>
            <w:tcMar>
              <w:bottom w:w="113" w:type="dxa"/>
            </w:tcMar>
            <w:vAlign w:val="center"/>
          </w:tcPr>
          <w:p w14:paraId="6B2F7253" w14:textId="77777777" w:rsidR="00690799" w:rsidRPr="00F94C5E" w:rsidRDefault="00690799" w:rsidP="00690799">
            <w:pPr>
              <w:pStyle w:val="TableText"/>
            </w:pPr>
          </w:p>
        </w:tc>
      </w:tr>
      <w:tr w:rsidR="00690799" w:rsidRPr="00F94C5E" w14:paraId="443DC4CB" w14:textId="77777777" w:rsidTr="00755617">
        <w:trPr>
          <w:cantSplit/>
        </w:trPr>
        <w:tc>
          <w:tcPr>
            <w:tcW w:w="2046" w:type="pct"/>
            <w:tcMar>
              <w:bottom w:w="113" w:type="dxa"/>
            </w:tcMar>
          </w:tcPr>
          <w:p w14:paraId="74604976" w14:textId="77777777" w:rsidR="00690799" w:rsidRPr="00F94C5E" w:rsidRDefault="00690799" w:rsidP="00690799">
            <w:pPr>
              <w:pStyle w:val="TableText"/>
              <w:rPr>
                <w:b/>
                <w:bCs/>
              </w:rPr>
            </w:pPr>
            <w:r w:rsidRPr="001D4FAF">
              <w:rPr>
                <w:b/>
                <w:bCs/>
              </w:rPr>
              <w:t>Milestones</w:t>
            </w:r>
            <w:r w:rsidRPr="00F94C5E">
              <w:rPr>
                <w:b/>
                <w:bCs/>
              </w:rPr>
              <w:t>:</w:t>
            </w:r>
          </w:p>
          <w:p w14:paraId="2CEF327F" w14:textId="41DE1581" w:rsidR="00690799" w:rsidRPr="00F94C5E" w:rsidRDefault="00690799" w:rsidP="00690799">
            <w:pPr>
              <w:pStyle w:val="TableText"/>
            </w:pPr>
            <w:r w:rsidRPr="00F94C5E">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t>)</w:t>
            </w:r>
          </w:p>
        </w:tc>
        <w:tc>
          <w:tcPr>
            <w:tcW w:w="2954" w:type="pct"/>
            <w:gridSpan w:val="6"/>
            <w:tcMar>
              <w:bottom w:w="113" w:type="dxa"/>
            </w:tcMar>
          </w:tcPr>
          <w:p w14:paraId="6F710B13" w14:textId="77777777" w:rsidR="00690799" w:rsidRPr="004C6864" w:rsidRDefault="00690799" w:rsidP="00690799">
            <w:pPr>
              <w:pStyle w:val="TableText"/>
              <w:spacing w:after="120"/>
              <w:rPr>
                <w:b/>
                <w:i/>
                <w:shd w:val="clear" w:color="000000" w:fill="auto"/>
              </w:rPr>
            </w:pPr>
            <w:r w:rsidRPr="004C6864">
              <w:rPr>
                <w:b/>
                <w:i/>
                <w:shd w:val="clear" w:color="000000" w:fill="auto"/>
              </w:rPr>
              <w:t>[WHERE THERE IS NO MILESTONE FEE PAYMENT SCHEDULE, INSERT]</w:t>
            </w:r>
          </w:p>
          <w:p w14:paraId="5EC2C90B" w14:textId="77777777" w:rsidR="00690799" w:rsidRPr="004C6864" w:rsidRDefault="00690799" w:rsidP="00690799">
            <w:pPr>
              <w:pStyle w:val="TableText"/>
              <w:spacing w:after="120"/>
              <w:rPr>
                <w:b/>
                <w:i/>
                <w:shd w:val="clear" w:color="000000" w:fill="auto"/>
              </w:rPr>
            </w:pPr>
            <w:r w:rsidRPr="004C6864">
              <w:rPr>
                <w:b/>
                <w:i/>
                <w:shd w:val="clear" w:color="000000" w:fill="auto"/>
              </w:rPr>
              <w:t>[WHERE THERE IS A MILESTONE FEE PAYMENT SCHEDULE INSERT:</w:t>
            </w:r>
          </w:p>
          <w:p w14:paraId="71A78F9F" w14:textId="77777777" w:rsidR="00690799" w:rsidRPr="00F94C5E" w:rsidRDefault="00690799" w:rsidP="00690799">
            <w:pPr>
              <w:pStyle w:val="TableText"/>
              <w:spacing w:after="120"/>
              <w:rPr>
                <w:shd w:val="clear" w:color="000000" w:fill="auto"/>
              </w:rPr>
            </w:pPr>
            <w:r w:rsidRPr="004C6864">
              <w:rPr>
                <w:b/>
                <w:i/>
                <w:shd w:val="clear" w:color="000000" w:fill="auto"/>
              </w:rPr>
              <w:t>As set out in the Milestone Fee Payment Schedule]</w:t>
            </w:r>
          </w:p>
        </w:tc>
      </w:tr>
      <w:tr w:rsidR="00690799" w:rsidRPr="00F94C5E" w14:paraId="643BD397" w14:textId="77777777" w:rsidTr="00755617">
        <w:trPr>
          <w:cantSplit/>
        </w:trPr>
        <w:tc>
          <w:tcPr>
            <w:tcW w:w="2046" w:type="pct"/>
            <w:tcMar>
              <w:bottom w:w="113" w:type="dxa"/>
            </w:tcMar>
          </w:tcPr>
          <w:p w14:paraId="2787B6B4" w14:textId="16048D20" w:rsidR="00690799" w:rsidRPr="001D4FAF" w:rsidRDefault="00690799" w:rsidP="00690799">
            <w:pPr>
              <w:pStyle w:val="TableText"/>
              <w:rPr>
                <w:b/>
                <w:bCs/>
              </w:rPr>
            </w:pPr>
            <w:r>
              <w:rPr>
                <w:b/>
              </w:rPr>
              <w:t>Pandemic Adjustment Event (additional):</w:t>
            </w:r>
            <w:r>
              <w:rPr>
                <w:b/>
              </w:rPr>
              <w:br/>
            </w:r>
            <w:r w:rsidRPr="00F94C5E">
              <w:rPr>
                <w:bCs/>
              </w:rPr>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rPr>
                <w:bCs/>
              </w:rPr>
              <w:t>)</w:t>
            </w:r>
          </w:p>
        </w:tc>
        <w:tc>
          <w:tcPr>
            <w:tcW w:w="2954" w:type="pct"/>
            <w:gridSpan w:val="6"/>
            <w:tcMar>
              <w:bottom w:w="113" w:type="dxa"/>
            </w:tcMar>
            <w:vAlign w:val="center"/>
          </w:tcPr>
          <w:p w14:paraId="1C78E026" w14:textId="77777777" w:rsidR="00690799" w:rsidRPr="00F94C5E" w:rsidRDefault="00690799" w:rsidP="00690799">
            <w:pPr>
              <w:pStyle w:val="TableText"/>
            </w:pPr>
          </w:p>
        </w:tc>
      </w:tr>
      <w:tr w:rsidR="00690799" w:rsidRPr="00F94C5E" w14:paraId="7A915A0D" w14:textId="77777777" w:rsidTr="00755617">
        <w:trPr>
          <w:cantSplit/>
        </w:trPr>
        <w:tc>
          <w:tcPr>
            <w:tcW w:w="2046" w:type="pct"/>
            <w:tcMar>
              <w:bottom w:w="113" w:type="dxa"/>
            </w:tcMar>
          </w:tcPr>
          <w:p w14:paraId="10B3674E" w14:textId="77777777" w:rsidR="00690799" w:rsidRPr="00F94C5E" w:rsidRDefault="00690799" w:rsidP="00690799">
            <w:pPr>
              <w:pStyle w:val="TableText"/>
              <w:rPr>
                <w:b/>
                <w:bCs/>
              </w:rPr>
            </w:pPr>
            <w:r w:rsidRPr="001D4FAF">
              <w:rPr>
                <w:b/>
                <w:bCs/>
              </w:rPr>
              <w:t>Preliminary Design Solution</w:t>
            </w:r>
            <w:r w:rsidRPr="00F94C5E">
              <w:rPr>
                <w:b/>
                <w:bCs/>
              </w:rPr>
              <w:t xml:space="preserve"> (if any):</w:t>
            </w:r>
          </w:p>
          <w:p w14:paraId="4D8EE0B8" w14:textId="6178D48C" w:rsidR="00690799" w:rsidRPr="00F94C5E" w:rsidRDefault="00690799" w:rsidP="00690799">
            <w:pPr>
              <w:pStyle w:val="TableText"/>
              <w:rPr>
                <w:bCs/>
              </w:rPr>
            </w:pPr>
            <w:r w:rsidRPr="00F94C5E">
              <w:rPr>
                <w:bCs/>
              </w:rPr>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rPr>
                <w:bCs/>
              </w:rPr>
              <w:t>)</w:t>
            </w:r>
          </w:p>
        </w:tc>
        <w:tc>
          <w:tcPr>
            <w:tcW w:w="2954" w:type="pct"/>
            <w:gridSpan w:val="6"/>
            <w:tcMar>
              <w:bottom w:w="113" w:type="dxa"/>
            </w:tcMar>
            <w:vAlign w:val="center"/>
          </w:tcPr>
          <w:p w14:paraId="7D4FD452" w14:textId="77777777" w:rsidR="00690799" w:rsidRPr="00F94C5E" w:rsidRDefault="00690799" w:rsidP="00690799">
            <w:pPr>
              <w:pStyle w:val="TableText"/>
            </w:pPr>
          </w:p>
        </w:tc>
      </w:tr>
      <w:tr w:rsidR="00690799" w:rsidRPr="00F94C5E" w14:paraId="1768154C" w14:textId="77777777" w:rsidTr="00755617">
        <w:trPr>
          <w:cantSplit/>
        </w:trPr>
        <w:tc>
          <w:tcPr>
            <w:tcW w:w="2046" w:type="pct"/>
            <w:tcMar>
              <w:bottom w:w="113" w:type="dxa"/>
            </w:tcMar>
          </w:tcPr>
          <w:p w14:paraId="3538A620" w14:textId="77777777" w:rsidR="00690799" w:rsidRDefault="00690799" w:rsidP="00690799">
            <w:pPr>
              <w:pStyle w:val="TableText"/>
              <w:rPr>
                <w:b/>
                <w:bCs/>
              </w:rPr>
            </w:pPr>
            <w:r w:rsidRPr="001D4FAF">
              <w:rPr>
                <w:b/>
                <w:bCs/>
              </w:rPr>
              <w:t>Project Plans</w:t>
            </w:r>
            <w:r>
              <w:rPr>
                <w:b/>
                <w:bCs/>
              </w:rPr>
              <w:t xml:space="preserve"> (additional):</w:t>
            </w:r>
          </w:p>
          <w:p w14:paraId="5949E7C6" w14:textId="672BFB97" w:rsidR="00690799" w:rsidRDefault="00690799" w:rsidP="00690799">
            <w:pPr>
              <w:pStyle w:val="TableText"/>
              <w:rPr>
                <w:b/>
                <w:bCs/>
              </w:rPr>
            </w:pPr>
            <w:r>
              <w:rPr>
                <w:bCs/>
              </w:rPr>
              <w:t>(</w:t>
            </w:r>
            <w:r w:rsidRPr="00F94C5E">
              <w:rPr>
                <w:bCs/>
              </w:rPr>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rPr>
                <w:bCs/>
              </w:rPr>
              <w:t>)</w:t>
            </w:r>
          </w:p>
        </w:tc>
        <w:tc>
          <w:tcPr>
            <w:tcW w:w="2954" w:type="pct"/>
            <w:gridSpan w:val="6"/>
            <w:tcMar>
              <w:bottom w:w="113" w:type="dxa"/>
            </w:tcMar>
            <w:vAlign w:val="center"/>
          </w:tcPr>
          <w:p w14:paraId="4F84095D" w14:textId="77777777" w:rsidR="00690799" w:rsidRPr="00F94C5E" w:rsidRDefault="00690799" w:rsidP="00690799">
            <w:pPr>
              <w:pStyle w:val="TableText"/>
            </w:pPr>
            <w:r w:rsidRPr="00B31F0C">
              <w:rPr>
                <w:b/>
                <w:i/>
              </w:rPr>
              <w:t>[</w:t>
            </w:r>
            <w:r>
              <w:rPr>
                <w:b/>
                <w:i/>
              </w:rPr>
              <w:t>CONTRACTOR</w:t>
            </w:r>
            <w:r w:rsidRPr="00B31F0C">
              <w:rPr>
                <w:b/>
                <w:i/>
              </w:rPr>
              <w:t xml:space="preserve"> TO INSERT ANY ADDITIONAL PLANS REQUIRED]</w:t>
            </w:r>
          </w:p>
        </w:tc>
      </w:tr>
      <w:tr w:rsidR="00690799" w:rsidRPr="00F94C5E" w14:paraId="0099AD6B" w14:textId="77777777" w:rsidTr="00755617">
        <w:trPr>
          <w:cantSplit/>
        </w:trPr>
        <w:tc>
          <w:tcPr>
            <w:tcW w:w="2046" w:type="pct"/>
            <w:tcMar>
              <w:bottom w:w="113" w:type="dxa"/>
            </w:tcMar>
          </w:tcPr>
          <w:p w14:paraId="0F05CD4B" w14:textId="77777777" w:rsidR="00690799" w:rsidRPr="00F94C5E" w:rsidRDefault="00690799" w:rsidP="00690799">
            <w:pPr>
              <w:pStyle w:val="TableText"/>
              <w:rPr>
                <w:b/>
                <w:bCs/>
              </w:rPr>
            </w:pPr>
            <w:r w:rsidRPr="001D4FAF">
              <w:rPr>
                <w:b/>
                <w:bCs/>
              </w:rPr>
              <w:t>Quality Manager</w:t>
            </w:r>
            <w:r w:rsidRPr="00F94C5E">
              <w:rPr>
                <w:b/>
                <w:bCs/>
              </w:rPr>
              <w:t>:</w:t>
            </w:r>
          </w:p>
          <w:p w14:paraId="6CA17110" w14:textId="7CD242BE" w:rsidR="00690799" w:rsidRPr="009939F0" w:rsidRDefault="00690799" w:rsidP="00690799">
            <w:pPr>
              <w:pStyle w:val="TableText"/>
              <w:rPr>
                <w:bCs/>
              </w:rPr>
            </w:pPr>
            <w:r w:rsidRPr="00F94C5E">
              <w:rPr>
                <w:bCs/>
              </w:rPr>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rPr>
                <w:bCs/>
              </w:rPr>
              <w:t>)</w:t>
            </w:r>
          </w:p>
        </w:tc>
        <w:tc>
          <w:tcPr>
            <w:tcW w:w="2954" w:type="pct"/>
            <w:gridSpan w:val="6"/>
            <w:tcMar>
              <w:bottom w:w="113" w:type="dxa"/>
            </w:tcMar>
            <w:vAlign w:val="center"/>
          </w:tcPr>
          <w:p w14:paraId="087B6335" w14:textId="77777777" w:rsidR="00690799" w:rsidRPr="00F94C5E" w:rsidRDefault="00690799" w:rsidP="00690799">
            <w:pPr>
              <w:pStyle w:val="TableText"/>
            </w:pPr>
            <w:r>
              <w:t>[To be inserted following selection of the successful Tenderer]</w:t>
            </w:r>
          </w:p>
        </w:tc>
      </w:tr>
      <w:tr w:rsidR="00690799" w:rsidRPr="00F94C5E" w14:paraId="6644768F" w14:textId="77777777" w:rsidTr="00755617">
        <w:trPr>
          <w:cantSplit/>
        </w:trPr>
        <w:tc>
          <w:tcPr>
            <w:tcW w:w="2046" w:type="pct"/>
            <w:tcMar>
              <w:bottom w:w="113" w:type="dxa"/>
            </w:tcMar>
          </w:tcPr>
          <w:p w14:paraId="229E8816" w14:textId="77777777" w:rsidR="00690799" w:rsidRPr="00F94C5E" w:rsidRDefault="00690799" w:rsidP="00690799">
            <w:pPr>
              <w:pStyle w:val="TableText"/>
              <w:rPr>
                <w:b/>
                <w:bCs/>
              </w:rPr>
            </w:pPr>
            <w:r w:rsidRPr="001D4FAF">
              <w:rPr>
                <w:b/>
                <w:bCs/>
              </w:rPr>
              <w:t>Quality Objectives</w:t>
            </w:r>
            <w:r w:rsidRPr="00F94C5E">
              <w:rPr>
                <w:b/>
                <w:bCs/>
              </w:rPr>
              <w:t xml:space="preserve"> (additional):</w:t>
            </w:r>
          </w:p>
          <w:p w14:paraId="36D77FE6" w14:textId="1A738F40" w:rsidR="00690799" w:rsidRPr="009939F0" w:rsidRDefault="00690799" w:rsidP="00690799">
            <w:pPr>
              <w:pStyle w:val="TableText"/>
              <w:rPr>
                <w:bCs/>
              </w:rPr>
            </w:pPr>
            <w:r w:rsidRPr="00F94C5E">
              <w:rPr>
                <w:bCs/>
              </w:rPr>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rPr>
                <w:bCs/>
              </w:rPr>
              <w:t>)</w:t>
            </w:r>
          </w:p>
        </w:tc>
        <w:tc>
          <w:tcPr>
            <w:tcW w:w="2954" w:type="pct"/>
            <w:gridSpan w:val="6"/>
            <w:tcMar>
              <w:bottom w:w="113" w:type="dxa"/>
            </w:tcMar>
            <w:vAlign w:val="center"/>
          </w:tcPr>
          <w:p w14:paraId="0452599C" w14:textId="77777777" w:rsidR="00690799" w:rsidRPr="00F94C5E" w:rsidRDefault="00690799" w:rsidP="00690799">
            <w:pPr>
              <w:pStyle w:val="TableText"/>
            </w:pPr>
          </w:p>
        </w:tc>
      </w:tr>
      <w:tr w:rsidR="00690799" w:rsidRPr="00F94C5E" w14:paraId="0EB307DA" w14:textId="77777777" w:rsidTr="00755617">
        <w:trPr>
          <w:cantSplit/>
        </w:trPr>
        <w:tc>
          <w:tcPr>
            <w:tcW w:w="2046" w:type="pct"/>
            <w:tcMar>
              <w:bottom w:w="113" w:type="dxa"/>
            </w:tcMar>
          </w:tcPr>
          <w:p w14:paraId="6B853153" w14:textId="77777777" w:rsidR="00690799" w:rsidRPr="00F94C5E" w:rsidRDefault="00690799" w:rsidP="00690799">
            <w:pPr>
              <w:pStyle w:val="TableText"/>
              <w:rPr>
                <w:b/>
                <w:bCs/>
              </w:rPr>
            </w:pPr>
            <w:r w:rsidRPr="001D4FAF">
              <w:rPr>
                <w:b/>
                <w:bCs/>
              </w:rPr>
              <w:t>Quality Plan</w:t>
            </w:r>
            <w:r w:rsidRPr="00F94C5E">
              <w:rPr>
                <w:b/>
                <w:bCs/>
              </w:rPr>
              <w:t xml:space="preserve"> (additional):</w:t>
            </w:r>
          </w:p>
          <w:p w14:paraId="6FC23423" w14:textId="0B770D1C" w:rsidR="00690799" w:rsidRDefault="00690799" w:rsidP="00690799">
            <w:pPr>
              <w:pStyle w:val="TableText"/>
              <w:rPr>
                <w:b/>
                <w:bCs/>
              </w:rPr>
            </w:pPr>
            <w:r w:rsidRPr="00F94C5E">
              <w:rPr>
                <w:bCs/>
              </w:rPr>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rPr>
                <w:bCs/>
              </w:rPr>
              <w:t>)</w:t>
            </w:r>
          </w:p>
        </w:tc>
        <w:tc>
          <w:tcPr>
            <w:tcW w:w="2954" w:type="pct"/>
            <w:gridSpan w:val="6"/>
            <w:tcMar>
              <w:bottom w:w="113" w:type="dxa"/>
            </w:tcMar>
            <w:vAlign w:val="center"/>
          </w:tcPr>
          <w:p w14:paraId="08570DA4" w14:textId="77777777" w:rsidR="00690799" w:rsidRPr="00F94C5E" w:rsidRDefault="00690799" w:rsidP="00690799">
            <w:pPr>
              <w:pStyle w:val="TableText"/>
            </w:pPr>
          </w:p>
        </w:tc>
      </w:tr>
      <w:tr w:rsidR="00D77F01" w:rsidRPr="00F94C5E" w14:paraId="73A1CC22" w14:textId="77777777" w:rsidTr="00EA5F57">
        <w:trPr>
          <w:cantSplit/>
        </w:trPr>
        <w:tc>
          <w:tcPr>
            <w:tcW w:w="2046" w:type="pct"/>
            <w:tcMar>
              <w:bottom w:w="113" w:type="dxa"/>
            </w:tcMar>
          </w:tcPr>
          <w:p w14:paraId="0E35C031" w14:textId="34A2E6CF" w:rsidR="00D77F01" w:rsidRPr="00F94C5E" w:rsidRDefault="00D77F01" w:rsidP="00D77F01">
            <w:pPr>
              <w:pStyle w:val="TableText"/>
              <w:rPr>
                <w:b/>
                <w:bCs/>
              </w:rPr>
            </w:pPr>
            <w:r>
              <w:rPr>
                <w:b/>
                <w:bCs/>
              </w:rPr>
              <w:t>Regional Base Services Contractor:</w:t>
            </w:r>
          </w:p>
          <w:p w14:paraId="2DDC3AD4" w14:textId="0D361700" w:rsidR="00D77F01" w:rsidRPr="001D4FAF" w:rsidRDefault="00D77F01" w:rsidP="00D77F01">
            <w:pPr>
              <w:pStyle w:val="TableText"/>
              <w:rPr>
                <w:b/>
                <w:bCs/>
              </w:rPr>
            </w:pPr>
            <w:r w:rsidRPr="00F94C5E">
              <w:rPr>
                <w:bCs/>
              </w:rPr>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rPr>
                <w:bCs/>
              </w:rPr>
              <w:t>)</w:t>
            </w:r>
          </w:p>
        </w:tc>
        <w:tc>
          <w:tcPr>
            <w:tcW w:w="2954" w:type="pct"/>
            <w:gridSpan w:val="6"/>
            <w:tcMar>
              <w:bottom w:w="113" w:type="dxa"/>
            </w:tcMar>
            <w:vAlign w:val="center"/>
          </w:tcPr>
          <w:p w14:paraId="74C98FE2" w14:textId="77777777" w:rsidR="00D77F01" w:rsidRPr="00F94C5E" w:rsidRDefault="00D77F01" w:rsidP="00D77F01">
            <w:pPr>
              <w:pStyle w:val="TableText"/>
            </w:pPr>
          </w:p>
        </w:tc>
      </w:tr>
      <w:tr w:rsidR="00D77F01" w:rsidRPr="00F94C5E" w14:paraId="372A0980" w14:textId="77777777" w:rsidTr="00755617">
        <w:trPr>
          <w:cantSplit/>
        </w:trPr>
        <w:tc>
          <w:tcPr>
            <w:tcW w:w="2046" w:type="pct"/>
            <w:tcMar>
              <w:bottom w:w="113" w:type="dxa"/>
            </w:tcMar>
          </w:tcPr>
          <w:p w14:paraId="0540DD50" w14:textId="77777777" w:rsidR="00D77F01" w:rsidRPr="00F94C5E" w:rsidRDefault="00D77F01" w:rsidP="00D77F01">
            <w:pPr>
              <w:pStyle w:val="DefenceNormal"/>
              <w:spacing w:after="0"/>
              <w:rPr>
                <w:b/>
                <w:bCs/>
              </w:rPr>
            </w:pPr>
            <w:r w:rsidRPr="001D4FAF">
              <w:rPr>
                <w:b/>
                <w:bCs/>
              </w:rPr>
              <w:t>Schedule of Collateral Documents</w:t>
            </w:r>
            <w:r w:rsidRPr="00F94C5E">
              <w:rPr>
                <w:b/>
                <w:bCs/>
              </w:rPr>
              <w:t>:</w:t>
            </w:r>
          </w:p>
          <w:p w14:paraId="2476F27F" w14:textId="4C30C86B" w:rsidR="00D77F01" w:rsidRPr="00F94C5E" w:rsidRDefault="00D77F01" w:rsidP="00D77F01">
            <w:pPr>
              <w:pStyle w:val="DefenceNormal"/>
            </w:pPr>
            <w:r w:rsidRPr="00F94C5E">
              <w:rPr>
                <w:bCs/>
              </w:rPr>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rPr>
                <w:bCs/>
              </w:rPr>
              <w:t>)</w:t>
            </w:r>
          </w:p>
        </w:tc>
        <w:tc>
          <w:tcPr>
            <w:tcW w:w="2954" w:type="pct"/>
            <w:gridSpan w:val="6"/>
            <w:tcMar>
              <w:bottom w:w="113" w:type="dxa"/>
            </w:tcMar>
          </w:tcPr>
          <w:p w14:paraId="2F947A81" w14:textId="35224D85" w:rsidR="00D77F01" w:rsidRPr="00F94C5E" w:rsidRDefault="00D77F01" w:rsidP="00D77F01">
            <w:pPr>
              <w:pStyle w:val="DefenceNormal"/>
              <w:ind w:left="964" w:hanging="964"/>
            </w:pPr>
            <w:bookmarkStart w:id="2349" w:name="_Toc20668933"/>
            <w:r>
              <w:t>1</w:t>
            </w:r>
            <w:r w:rsidRPr="00F94C5E">
              <w:t>.</w:t>
            </w:r>
            <w:r w:rsidRPr="00F94C5E">
              <w:tab/>
            </w:r>
            <w:bookmarkEnd w:id="2349"/>
            <w:r w:rsidRPr="00F94C5E">
              <w:t>Payment Claim</w:t>
            </w:r>
          </w:p>
          <w:p w14:paraId="6E2C783C" w14:textId="479B820D" w:rsidR="00D77F01" w:rsidRPr="00F94C5E" w:rsidRDefault="00D77F01" w:rsidP="00D77F01">
            <w:pPr>
              <w:pStyle w:val="DefenceNormal"/>
            </w:pPr>
            <w:r>
              <w:t>2</w:t>
            </w:r>
            <w:r w:rsidRPr="00F94C5E">
              <w:t>.</w:t>
            </w:r>
            <w:r w:rsidRPr="00F94C5E">
              <w:tab/>
              <w:t>Payment Statement</w:t>
            </w:r>
          </w:p>
          <w:p w14:paraId="3B0D90AE" w14:textId="33D90EA8" w:rsidR="00D77F01" w:rsidRPr="00F94C5E" w:rsidRDefault="00D77F01" w:rsidP="00D77F01">
            <w:pPr>
              <w:pStyle w:val="DefenceNormal"/>
            </w:pPr>
            <w:r>
              <w:t>3</w:t>
            </w:r>
            <w:r w:rsidRPr="00F94C5E">
              <w:t>.</w:t>
            </w:r>
            <w:r w:rsidRPr="00F94C5E">
              <w:tab/>
            </w:r>
            <w:r w:rsidRPr="001D4FAF">
              <w:t>Expert Determination Agreement</w:t>
            </w:r>
            <w:r w:rsidRPr="00F94C5E">
              <w:t xml:space="preserve"> </w:t>
            </w:r>
          </w:p>
          <w:p w14:paraId="127438DB" w14:textId="29140605" w:rsidR="00D77F01" w:rsidRPr="00F94C5E" w:rsidRDefault="00D77F01" w:rsidP="00D77F01">
            <w:pPr>
              <w:pStyle w:val="DefenceNormal"/>
            </w:pPr>
            <w:r>
              <w:t>4</w:t>
            </w:r>
            <w:r w:rsidRPr="00F94C5E">
              <w:t>.</w:t>
            </w:r>
            <w:r w:rsidRPr="00F94C5E">
              <w:tab/>
            </w:r>
            <w:r w:rsidRPr="001D4FAF">
              <w:t>Consultant Deed of Covenant</w:t>
            </w:r>
          </w:p>
          <w:p w14:paraId="0FB5F4A4" w14:textId="0037B022" w:rsidR="00D77F01" w:rsidRDefault="00D77F01" w:rsidP="00D77F01">
            <w:pPr>
              <w:pStyle w:val="DefenceNormal"/>
            </w:pPr>
            <w:r>
              <w:t>5</w:t>
            </w:r>
            <w:r w:rsidRPr="00F94C5E">
              <w:t>.</w:t>
            </w:r>
            <w:r w:rsidRPr="00F94C5E">
              <w:tab/>
            </w:r>
            <w:r w:rsidRPr="001D4FAF">
              <w:t>Consultant Design Certificate</w:t>
            </w:r>
          </w:p>
          <w:p w14:paraId="5276EB34" w14:textId="736CB24F" w:rsidR="00D77F01" w:rsidRPr="00F94C5E" w:rsidRDefault="00D77F01" w:rsidP="00D77F01">
            <w:pPr>
              <w:pStyle w:val="DefenceNormal"/>
            </w:pPr>
            <w:r>
              <w:t>6.</w:t>
            </w:r>
            <w:r>
              <w:tab/>
              <w:t>Delivery Phase Agreement Minutes</w:t>
            </w:r>
          </w:p>
        </w:tc>
      </w:tr>
      <w:tr w:rsidR="00D77F01" w:rsidRPr="00F94C5E" w14:paraId="6C625EC7" w14:textId="77777777" w:rsidTr="00755617">
        <w:trPr>
          <w:cantSplit/>
        </w:trPr>
        <w:tc>
          <w:tcPr>
            <w:tcW w:w="2046" w:type="pct"/>
            <w:tcMar>
              <w:bottom w:w="113" w:type="dxa"/>
            </w:tcMar>
          </w:tcPr>
          <w:p w14:paraId="62BB44A5" w14:textId="77777777" w:rsidR="00D77F01" w:rsidRPr="00F94C5E" w:rsidRDefault="00D77F01" w:rsidP="00D77F01">
            <w:pPr>
              <w:pStyle w:val="TableText"/>
              <w:rPr>
                <w:b/>
                <w:bCs/>
              </w:rPr>
            </w:pPr>
            <w:r w:rsidRPr="001D4FAF">
              <w:rPr>
                <w:b/>
                <w:bCs/>
              </w:rPr>
              <w:t>Site</w:t>
            </w:r>
            <w:r w:rsidRPr="00F94C5E">
              <w:rPr>
                <w:b/>
                <w:bCs/>
              </w:rPr>
              <w:t>:</w:t>
            </w:r>
          </w:p>
          <w:p w14:paraId="45456347" w14:textId="4CD3B207" w:rsidR="00D77F01" w:rsidRPr="00F94C5E" w:rsidRDefault="00D77F01" w:rsidP="00D77F01">
            <w:pPr>
              <w:pStyle w:val="TableText"/>
            </w:pPr>
            <w:r w:rsidRPr="00F94C5E">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t>)</w:t>
            </w:r>
          </w:p>
        </w:tc>
        <w:tc>
          <w:tcPr>
            <w:tcW w:w="2954" w:type="pct"/>
            <w:gridSpan w:val="6"/>
            <w:tcMar>
              <w:bottom w:w="113" w:type="dxa"/>
            </w:tcMar>
            <w:vAlign w:val="center"/>
          </w:tcPr>
          <w:p w14:paraId="11FE85DE" w14:textId="77777777" w:rsidR="00D77F01" w:rsidRPr="00F94C5E" w:rsidRDefault="00D77F01" w:rsidP="00D77F01">
            <w:pPr>
              <w:pStyle w:val="TableText"/>
            </w:pPr>
          </w:p>
        </w:tc>
      </w:tr>
      <w:tr w:rsidR="00D77F01" w:rsidRPr="00F94C5E" w14:paraId="45D76D5A" w14:textId="77777777" w:rsidTr="00755617">
        <w:trPr>
          <w:cantSplit/>
        </w:trPr>
        <w:tc>
          <w:tcPr>
            <w:tcW w:w="2046" w:type="pct"/>
            <w:tcMar>
              <w:bottom w:w="113" w:type="dxa"/>
            </w:tcMar>
          </w:tcPr>
          <w:p w14:paraId="14DADCED" w14:textId="77777777" w:rsidR="00D77F01" w:rsidRPr="00F94C5E" w:rsidRDefault="00D77F01" w:rsidP="00D77F01">
            <w:pPr>
              <w:pStyle w:val="TableText"/>
            </w:pPr>
            <w:r w:rsidRPr="001D4FAF">
              <w:rPr>
                <w:b/>
              </w:rPr>
              <w:t>Site Management Plan</w:t>
            </w:r>
            <w:r>
              <w:rPr>
                <w:b/>
              </w:rPr>
              <w:t xml:space="preserve"> (additional)</w:t>
            </w:r>
            <w:r w:rsidRPr="00F94C5E">
              <w:rPr>
                <w:b/>
              </w:rPr>
              <w:t>:</w:t>
            </w:r>
          </w:p>
          <w:p w14:paraId="2B5A217A" w14:textId="6D0BED52" w:rsidR="00D77F01" w:rsidRPr="00F94C5E" w:rsidRDefault="00D77F01" w:rsidP="00D77F01">
            <w:pPr>
              <w:pStyle w:val="TableText"/>
              <w:rPr>
                <w:bCs/>
              </w:rPr>
            </w:pPr>
            <w:r w:rsidRPr="00F94C5E">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t>)</w:t>
            </w:r>
          </w:p>
        </w:tc>
        <w:tc>
          <w:tcPr>
            <w:tcW w:w="2954" w:type="pct"/>
            <w:gridSpan w:val="6"/>
            <w:tcMar>
              <w:bottom w:w="113" w:type="dxa"/>
            </w:tcMar>
            <w:vAlign w:val="center"/>
          </w:tcPr>
          <w:p w14:paraId="3BC313B2" w14:textId="77777777" w:rsidR="00D77F01" w:rsidRPr="00F94C5E" w:rsidRDefault="00D77F01" w:rsidP="00D77F01">
            <w:pPr>
              <w:pStyle w:val="TableText"/>
            </w:pPr>
          </w:p>
        </w:tc>
      </w:tr>
      <w:tr w:rsidR="00D77F01" w:rsidRPr="00F94C5E" w14:paraId="4DA4CD25" w14:textId="77777777" w:rsidTr="00755617">
        <w:tc>
          <w:tcPr>
            <w:tcW w:w="2046" w:type="pct"/>
            <w:tcMar>
              <w:bottom w:w="113" w:type="dxa"/>
            </w:tcMar>
          </w:tcPr>
          <w:p w14:paraId="748AFFCA" w14:textId="77777777" w:rsidR="00D77F01" w:rsidRPr="00F94C5E" w:rsidRDefault="00D77F01" w:rsidP="00D77F01">
            <w:pPr>
              <w:pStyle w:val="TableText"/>
            </w:pPr>
            <w:r w:rsidRPr="001D4FAF">
              <w:rPr>
                <w:b/>
              </w:rPr>
              <w:t>Subcontract</w:t>
            </w:r>
            <w:r w:rsidRPr="00F94C5E">
              <w:rPr>
                <w:b/>
                <w:bCs/>
              </w:rPr>
              <w:t xml:space="preserve"> - other documents forming part of the</w:t>
            </w:r>
            <w:r w:rsidRPr="00F94C5E">
              <w:t xml:space="preserve"> </w:t>
            </w:r>
            <w:r w:rsidRPr="0011614C">
              <w:rPr>
                <w:b/>
                <w:szCs w:val="22"/>
              </w:rPr>
              <w:t>Subcontract</w:t>
            </w:r>
            <w:r w:rsidRPr="00F94C5E">
              <w:rPr>
                <w:b/>
                <w:bCs/>
              </w:rPr>
              <w:t>:</w:t>
            </w:r>
          </w:p>
          <w:p w14:paraId="1383F061" w14:textId="6E86B5F5" w:rsidR="00D77F01" w:rsidRPr="00F94C5E" w:rsidRDefault="00D77F01" w:rsidP="00D77F01">
            <w:pPr>
              <w:pStyle w:val="TableText"/>
              <w:rPr>
                <w:b/>
                <w:bCs/>
              </w:rPr>
            </w:pPr>
            <w:r w:rsidRPr="00F94C5E">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t>)</w:t>
            </w:r>
          </w:p>
        </w:tc>
        <w:tc>
          <w:tcPr>
            <w:tcW w:w="2954" w:type="pct"/>
            <w:gridSpan w:val="6"/>
            <w:tcMar>
              <w:bottom w:w="113" w:type="dxa"/>
            </w:tcMar>
            <w:vAlign w:val="center"/>
          </w:tcPr>
          <w:p w14:paraId="47A986CA" w14:textId="77777777" w:rsidR="00D77F01" w:rsidRPr="00F94C5E" w:rsidRDefault="00D77F01" w:rsidP="00D77F01">
            <w:pPr>
              <w:pStyle w:val="TableText"/>
            </w:pPr>
          </w:p>
        </w:tc>
      </w:tr>
      <w:tr w:rsidR="00D77F01" w:rsidRPr="00F94C5E" w14:paraId="6770F1DD" w14:textId="77777777" w:rsidTr="00755617">
        <w:tc>
          <w:tcPr>
            <w:tcW w:w="2046" w:type="pct"/>
            <w:tcMar>
              <w:bottom w:w="113" w:type="dxa"/>
            </w:tcMar>
          </w:tcPr>
          <w:p w14:paraId="465EF582" w14:textId="77777777" w:rsidR="00D77F01" w:rsidRPr="00F94C5E" w:rsidRDefault="00D77F01" w:rsidP="00D77F01">
            <w:pPr>
              <w:pStyle w:val="TableText"/>
              <w:keepNext/>
              <w:rPr>
                <w:b/>
                <w:bCs/>
              </w:rPr>
            </w:pPr>
            <w:r w:rsidRPr="001D4FAF">
              <w:rPr>
                <w:b/>
              </w:rPr>
              <w:t>WOL Objectives</w:t>
            </w:r>
            <w:r>
              <w:rPr>
                <w:b/>
                <w:bCs/>
              </w:rPr>
              <w:t xml:space="preserve"> (</w:t>
            </w:r>
            <w:r w:rsidRPr="00F94C5E">
              <w:rPr>
                <w:b/>
                <w:bCs/>
              </w:rPr>
              <w:t>additional):</w:t>
            </w:r>
          </w:p>
          <w:p w14:paraId="43FD59BD" w14:textId="1FA8898F" w:rsidR="00D77F01" w:rsidRPr="00F94C5E" w:rsidRDefault="00D77F01" w:rsidP="00D77F01">
            <w:pPr>
              <w:pStyle w:val="TableText"/>
              <w:keepNext/>
              <w:rPr>
                <w:b/>
              </w:rPr>
            </w:pPr>
            <w:r w:rsidRPr="00F94C5E">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rsidRPr="00F94C5E">
              <w:t>)</w:t>
            </w:r>
          </w:p>
        </w:tc>
        <w:tc>
          <w:tcPr>
            <w:tcW w:w="2954" w:type="pct"/>
            <w:gridSpan w:val="6"/>
            <w:tcMar>
              <w:bottom w:w="113" w:type="dxa"/>
            </w:tcMar>
            <w:vAlign w:val="center"/>
          </w:tcPr>
          <w:p w14:paraId="69687582" w14:textId="77777777" w:rsidR="00D77F01" w:rsidRPr="00F94C5E" w:rsidDel="00AB7C41" w:rsidRDefault="00D77F01" w:rsidP="00D77F01">
            <w:pPr>
              <w:pStyle w:val="TableText"/>
            </w:pPr>
          </w:p>
        </w:tc>
      </w:tr>
      <w:tr w:rsidR="00D77F01" w:rsidRPr="00F94C5E" w14:paraId="774C0779" w14:textId="77777777" w:rsidTr="00755617">
        <w:tc>
          <w:tcPr>
            <w:tcW w:w="2046" w:type="pct"/>
            <w:tcMar>
              <w:bottom w:w="113" w:type="dxa"/>
            </w:tcMar>
          </w:tcPr>
          <w:p w14:paraId="72FB8BDD" w14:textId="77777777" w:rsidR="00D77F01" w:rsidRDefault="00D77F01" w:rsidP="00D77F01">
            <w:pPr>
              <w:pStyle w:val="TableText"/>
              <w:rPr>
                <w:b/>
              </w:rPr>
            </w:pPr>
            <w:r w:rsidRPr="001D4FAF">
              <w:rPr>
                <w:b/>
              </w:rPr>
              <w:t>Work Health and Safety Plan</w:t>
            </w:r>
            <w:r>
              <w:rPr>
                <w:b/>
              </w:rPr>
              <w:t xml:space="preserve"> (additional):</w:t>
            </w:r>
          </w:p>
          <w:p w14:paraId="3731A2A9" w14:textId="0BB89D89" w:rsidR="00D77F01" w:rsidRPr="00454F29" w:rsidRDefault="00D77F01" w:rsidP="00D77F01">
            <w:pPr>
              <w:pStyle w:val="TableText"/>
            </w:pPr>
            <w:r>
              <w:t xml:space="preserve">(Clause </w:t>
            </w:r>
            <w:r w:rsidRPr="00F94C5E">
              <w:fldChar w:fldCharType="begin"/>
            </w:r>
            <w:r w:rsidRPr="00F94C5E">
              <w:instrText xml:space="preserve"> REF _Ref47147919 \r \h  \* MERGEFORMAT </w:instrText>
            </w:r>
            <w:r w:rsidRPr="00F94C5E">
              <w:fldChar w:fldCharType="separate"/>
            </w:r>
            <w:r w:rsidR="00755617">
              <w:t>1.1</w:t>
            </w:r>
            <w:r w:rsidRPr="00F94C5E">
              <w:fldChar w:fldCharType="end"/>
            </w:r>
            <w:r>
              <w:t>)</w:t>
            </w:r>
          </w:p>
        </w:tc>
        <w:tc>
          <w:tcPr>
            <w:tcW w:w="2954" w:type="pct"/>
            <w:gridSpan w:val="6"/>
            <w:tcMar>
              <w:bottom w:w="113" w:type="dxa"/>
            </w:tcMar>
            <w:vAlign w:val="center"/>
          </w:tcPr>
          <w:p w14:paraId="0639ED2A" w14:textId="77777777" w:rsidR="00D77F01" w:rsidRPr="00F94C5E" w:rsidDel="00AB7C41" w:rsidRDefault="00D77F01" w:rsidP="00D77F01">
            <w:pPr>
              <w:pStyle w:val="TableText"/>
            </w:pPr>
          </w:p>
        </w:tc>
      </w:tr>
      <w:tr w:rsidR="00D77F01" w:rsidRPr="00F94C5E" w14:paraId="68702E00" w14:textId="77777777" w:rsidTr="00755617">
        <w:tc>
          <w:tcPr>
            <w:tcW w:w="2046" w:type="pct"/>
            <w:tcMar>
              <w:bottom w:w="113" w:type="dxa"/>
            </w:tcMar>
          </w:tcPr>
          <w:p w14:paraId="3AC79508" w14:textId="77777777" w:rsidR="00D77F01" w:rsidRPr="00F94C5E" w:rsidRDefault="00D77F01" w:rsidP="00D77F01">
            <w:pPr>
              <w:pStyle w:val="TableText"/>
              <w:rPr>
                <w:b/>
                <w:bCs/>
              </w:rPr>
            </w:pPr>
            <w:r w:rsidRPr="00F94C5E">
              <w:rPr>
                <w:b/>
                <w:bCs/>
              </w:rPr>
              <w:lastRenderedPageBreak/>
              <w:t xml:space="preserve">Governing </w:t>
            </w:r>
            <w:r>
              <w:rPr>
                <w:b/>
                <w:bCs/>
              </w:rPr>
              <w:t>l</w:t>
            </w:r>
            <w:r w:rsidRPr="00F94C5E">
              <w:rPr>
                <w:b/>
                <w:bCs/>
              </w:rPr>
              <w:t>aw:</w:t>
            </w:r>
          </w:p>
          <w:p w14:paraId="15AD394A" w14:textId="05FDEB20" w:rsidR="00D77F01" w:rsidRPr="00F94C5E" w:rsidRDefault="00D77F01" w:rsidP="00D77F01">
            <w:pPr>
              <w:pStyle w:val="TableText"/>
              <w:rPr>
                <w:b/>
                <w:bCs/>
              </w:rPr>
            </w:pPr>
            <w:r w:rsidRPr="00F94C5E">
              <w:t xml:space="preserve">(Clause </w:t>
            </w:r>
            <w:r w:rsidRPr="00F94C5E">
              <w:fldChar w:fldCharType="begin"/>
            </w:r>
            <w:r w:rsidRPr="00F94C5E">
              <w:instrText xml:space="preserve"> REF _Ref47147992 \r \h  \* MERGEFORMAT </w:instrText>
            </w:r>
            <w:r w:rsidRPr="00F94C5E">
              <w:fldChar w:fldCharType="separate"/>
            </w:r>
            <w:r w:rsidR="00755617">
              <w:t>1.3(a)</w:t>
            </w:r>
            <w:r w:rsidRPr="00F94C5E">
              <w:fldChar w:fldCharType="end"/>
            </w:r>
            <w:r w:rsidRPr="00F94C5E">
              <w:t>)</w:t>
            </w:r>
          </w:p>
        </w:tc>
        <w:tc>
          <w:tcPr>
            <w:tcW w:w="2954" w:type="pct"/>
            <w:gridSpan w:val="6"/>
            <w:tcMar>
              <w:bottom w:w="113" w:type="dxa"/>
            </w:tcMar>
            <w:vAlign w:val="center"/>
          </w:tcPr>
          <w:p w14:paraId="317B7625" w14:textId="77777777" w:rsidR="00D77F01" w:rsidRPr="00F94C5E" w:rsidRDefault="00D77F01" w:rsidP="00D77F01">
            <w:pPr>
              <w:pStyle w:val="TableText"/>
            </w:pPr>
          </w:p>
        </w:tc>
      </w:tr>
      <w:tr w:rsidR="00D77F01" w:rsidRPr="00F94C5E" w14:paraId="7C400F74" w14:textId="77777777" w:rsidTr="005D4D3B">
        <w:tc>
          <w:tcPr>
            <w:tcW w:w="5000" w:type="pct"/>
            <w:gridSpan w:val="7"/>
            <w:tcMar>
              <w:bottom w:w="113" w:type="dxa"/>
            </w:tcMar>
          </w:tcPr>
          <w:p w14:paraId="32A1978F" w14:textId="0986F898" w:rsidR="00D77F01" w:rsidRPr="00F94C5E" w:rsidRDefault="00D77F01" w:rsidP="00D77F01">
            <w:pPr>
              <w:pStyle w:val="TableText"/>
              <w:keepNext/>
              <w:rPr>
                <w:b/>
              </w:rPr>
            </w:pPr>
            <w:r w:rsidRPr="00F94C5E">
              <w:rPr>
                <w:rFonts w:ascii="Arial" w:hAnsi="Arial" w:cs="Arial"/>
                <w:b/>
              </w:rPr>
              <w:t xml:space="preserve">CLAUSE </w:t>
            </w:r>
            <w:r w:rsidRPr="00F94C5E">
              <w:rPr>
                <w:rFonts w:ascii="Arial" w:hAnsi="Arial" w:cs="Arial"/>
                <w:b/>
              </w:rPr>
              <w:fldChar w:fldCharType="begin"/>
            </w:r>
            <w:r w:rsidRPr="00F94C5E">
              <w:rPr>
                <w:rFonts w:ascii="Arial" w:hAnsi="Arial" w:cs="Arial"/>
                <w:b/>
              </w:rPr>
              <w:instrText xml:space="preserve"> REF _Ref145735718 \w \h  \* MERGEFORMAT </w:instrText>
            </w:r>
            <w:r w:rsidRPr="00F94C5E">
              <w:rPr>
                <w:rFonts w:ascii="Arial" w:hAnsi="Arial" w:cs="Arial"/>
                <w:b/>
              </w:rPr>
            </w:r>
            <w:r w:rsidRPr="00F94C5E">
              <w:rPr>
                <w:rFonts w:ascii="Arial" w:hAnsi="Arial" w:cs="Arial"/>
                <w:b/>
              </w:rPr>
              <w:fldChar w:fldCharType="separate"/>
            </w:r>
            <w:r w:rsidR="00755617">
              <w:rPr>
                <w:rFonts w:ascii="Arial" w:hAnsi="Arial" w:cs="Arial"/>
                <w:b/>
              </w:rPr>
              <w:t>2</w:t>
            </w:r>
            <w:r w:rsidRPr="00F94C5E">
              <w:rPr>
                <w:rFonts w:ascii="Arial" w:hAnsi="Arial" w:cs="Arial"/>
                <w:b/>
              </w:rPr>
              <w:fldChar w:fldCharType="end"/>
            </w:r>
            <w:r w:rsidRPr="00F94C5E">
              <w:rPr>
                <w:rFonts w:ascii="Arial" w:hAnsi="Arial" w:cs="Arial"/>
                <w:b/>
              </w:rPr>
              <w:t xml:space="preserve"> - ROLE OF THE CONSULTANT</w:t>
            </w:r>
          </w:p>
        </w:tc>
      </w:tr>
      <w:tr w:rsidR="00D77F01" w:rsidRPr="00F94C5E" w14:paraId="5ED6EE69" w14:textId="77777777" w:rsidTr="00755617">
        <w:tc>
          <w:tcPr>
            <w:tcW w:w="2046" w:type="pct"/>
            <w:tcMar>
              <w:bottom w:w="113" w:type="dxa"/>
            </w:tcMar>
          </w:tcPr>
          <w:p w14:paraId="409DD26C" w14:textId="77777777" w:rsidR="00D77F01" w:rsidRPr="00F94C5E" w:rsidRDefault="00D77F01" w:rsidP="00D77F01">
            <w:pPr>
              <w:pStyle w:val="TableText"/>
              <w:rPr>
                <w:b/>
                <w:bCs/>
              </w:rPr>
            </w:pPr>
            <w:r w:rsidRPr="001D4FAF">
              <w:rPr>
                <w:b/>
              </w:rPr>
              <w:t>Statutory Requirements</w:t>
            </w:r>
            <w:r w:rsidRPr="00F94C5E">
              <w:rPr>
                <w:b/>
                <w:bCs/>
              </w:rPr>
              <w:t xml:space="preserve"> with which the </w:t>
            </w:r>
            <w:r w:rsidRPr="001D4FAF">
              <w:rPr>
                <w:b/>
              </w:rPr>
              <w:t>Consultant</w:t>
            </w:r>
            <w:r w:rsidRPr="00F94C5E">
              <w:rPr>
                <w:b/>
                <w:bCs/>
              </w:rPr>
              <w:t xml:space="preserve"> does not need to comply:</w:t>
            </w:r>
          </w:p>
          <w:p w14:paraId="019E47B0" w14:textId="648AB913" w:rsidR="00D77F01" w:rsidRPr="00F94C5E" w:rsidRDefault="00D77F01" w:rsidP="00D77F01">
            <w:pPr>
              <w:pStyle w:val="TableText"/>
            </w:pPr>
            <w:r w:rsidRPr="00F94C5E">
              <w:t xml:space="preserve">(Clause </w:t>
            </w:r>
            <w:r w:rsidRPr="00F94C5E">
              <w:fldChar w:fldCharType="begin"/>
            </w:r>
            <w:r w:rsidRPr="00F94C5E">
              <w:instrText xml:space="preserve"> REF _Ref46705886 \w \h  \* MERGEFORMAT </w:instrText>
            </w:r>
            <w:r w:rsidRPr="00F94C5E">
              <w:fldChar w:fldCharType="separate"/>
            </w:r>
            <w:r w:rsidR="00755617">
              <w:t>2.10(a)</w:t>
            </w:r>
            <w:r w:rsidRPr="00F94C5E">
              <w:fldChar w:fldCharType="end"/>
            </w:r>
            <w:r w:rsidRPr="00F94C5E">
              <w:t>)</w:t>
            </w:r>
          </w:p>
        </w:tc>
        <w:tc>
          <w:tcPr>
            <w:tcW w:w="2954" w:type="pct"/>
            <w:gridSpan w:val="6"/>
            <w:tcMar>
              <w:bottom w:w="113" w:type="dxa"/>
            </w:tcMar>
            <w:vAlign w:val="center"/>
          </w:tcPr>
          <w:p w14:paraId="3030E53C" w14:textId="77777777" w:rsidR="00D77F01" w:rsidRPr="00F94C5E" w:rsidRDefault="00D77F01" w:rsidP="00D77F01">
            <w:pPr>
              <w:pStyle w:val="TableText"/>
            </w:pPr>
          </w:p>
        </w:tc>
      </w:tr>
      <w:tr w:rsidR="00D77F01" w:rsidRPr="00F94C5E" w14:paraId="337A1F9F" w14:textId="77777777" w:rsidTr="00755617">
        <w:tc>
          <w:tcPr>
            <w:tcW w:w="2046" w:type="pct"/>
            <w:tcMar>
              <w:bottom w:w="113" w:type="dxa"/>
            </w:tcMar>
          </w:tcPr>
          <w:p w14:paraId="76851FA6" w14:textId="77777777" w:rsidR="00D77F01" w:rsidRPr="00F94C5E" w:rsidRDefault="00D77F01" w:rsidP="00D77F01">
            <w:pPr>
              <w:pStyle w:val="TableText"/>
              <w:rPr>
                <w:b/>
                <w:bCs/>
              </w:rPr>
            </w:pPr>
            <w:r w:rsidRPr="001D4FAF">
              <w:rPr>
                <w:b/>
              </w:rPr>
              <w:t>Approvals</w:t>
            </w:r>
            <w:r w:rsidRPr="00CD4C68">
              <w:rPr>
                <w:rStyle w:val="Hyperlink"/>
                <w:b/>
              </w:rPr>
              <w:t xml:space="preserve"> </w:t>
            </w:r>
            <w:r w:rsidRPr="00F94C5E">
              <w:rPr>
                <w:b/>
                <w:bCs/>
              </w:rPr>
              <w:t xml:space="preserve">which the </w:t>
            </w:r>
            <w:r w:rsidRPr="001D4FAF">
              <w:rPr>
                <w:b/>
              </w:rPr>
              <w:t>Consultant</w:t>
            </w:r>
            <w:r w:rsidRPr="00F94C5E">
              <w:rPr>
                <w:b/>
                <w:bCs/>
              </w:rPr>
              <w:t xml:space="preserve"> is to obtain:</w:t>
            </w:r>
          </w:p>
          <w:p w14:paraId="6C1C223B" w14:textId="28952101" w:rsidR="00D77F01" w:rsidRPr="00F94C5E" w:rsidRDefault="00D77F01" w:rsidP="00D77F01">
            <w:pPr>
              <w:pStyle w:val="TableText"/>
            </w:pPr>
            <w:r w:rsidRPr="00F94C5E">
              <w:t xml:space="preserve">(Clause </w:t>
            </w:r>
            <w:r w:rsidRPr="00F94C5E">
              <w:fldChar w:fldCharType="begin"/>
            </w:r>
            <w:r w:rsidRPr="00F94C5E">
              <w:instrText xml:space="preserve"> REF _Ref141594359 \w \h  \* MERGEFORMAT </w:instrText>
            </w:r>
            <w:r w:rsidRPr="00F94C5E">
              <w:fldChar w:fldCharType="separate"/>
            </w:r>
            <w:r w:rsidR="00755617">
              <w:t>2.10(b)</w:t>
            </w:r>
            <w:r w:rsidRPr="00F94C5E">
              <w:fldChar w:fldCharType="end"/>
            </w:r>
            <w:r w:rsidRPr="00F94C5E">
              <w:t>)</w:t>
            </w:r>
            <w:r w:rsidR="00B2216F">
              <w:t xml:space="preserve"> </w:t>
            </w:r>
          </w:p>
        </w:tc>
        <w:tc>
          <w:tcPr>
            <w:tcW w:w="2954" w:type="pct"/>
            <w:gridSpan w:val="6"/>
            <w:tcMar>
              <w:bottom w:w="113" w:type="dxa"/>
            </w:tcMar>
            <w:vAlign w:val="center"/>
          </w:tcPr>
          <w:p w14:paraId="0E5A2640" w14:textId="77777777" w:rsidR="00D77F01" w:rsidRPr="00F94C5E" w:rsidRDefault="00D77F01" w:rsidP="00D77F01">
            <w:pPr>
              <w:pStyle w:val="TableText"/>
            </w:pPr>
          </w:p>
        </w:tc>
      </w:tr>
      <w:tr w:rsidR="00B2216F" w:rsidRPr="00F94C5E" w14:paraId="009644AF" w14:textId="77777777" w:rsidTr="00EA5F57">
        <w:tc>
          <w:tcPr>
            <w:tcW w:w="2046" w:type="pct"/>
            <w:tcMar>
              <w:bottom w:w="113" w:type="dxa"/>
            </w:tcMar>
          </w:tcPr>
          <w:p w14:paraId="708A406E" w14:textId="711C52C0" w:rsidR="00B2216F" w:rsidRPr="001D4FAF" w:rsidRDefault="00B2216F" w:rsidP="00B2216F">
            <w:pPr>
              <w:pStyle w:val="TableText"/>
              <w:rPr>
                <w:b/>
              </w:rPr>
            </w:pPr>
            <w:r>
              <w:rPr>
                <w:b/>
              </w:rPr>
              <w:t>Method of Work Plan for Airfield Activities and Operating Airfield:</w:t>
            </w:r>
            <w:r>
              <w:rPr>
                <w:b/>
              </w:rPr>
              <w:br/>
            </w:r>
            <w:r>
              <w:rPr>
                <w:bCs/>
              </w:rPr>
              <w:t xml:space="preserve">(Clause </w:t>
            </w:r>
            <w:r>
              <w:fldChar w:fldCharType="begin"/>
            </w:r>
            <w:r>
              <w:instrText xml:space="preserve"> REF _Ref209542192 \n \h </w:instrText>
            </w:r>
            <w:r>
              <w:fldChar w:fldCharType="separate"/>
            </w:r>
            <w:r w:rsidR="00755617">
              <w:t>2.16</w:t>
            </w:r>
            <w:r>
              <w:fldChar w:fldCharType="end"/>
            </w:r>
            <w:r>
              <w:rPr>
                <w:bCs/>
              </w:rPr>
              <w:t>)</w:t>
            </w:r>
          </w:p>
        </w:tc>
        <w:tc>
          <w:tcPr>
            <w:tcW w:w="2954" w:type="pct"/>
            <w:gridSpan w:val="6"/>
            <w:tcMar>
              <w:bottom w:w="113" w:type="dxa"/>
            </w:tcMar>
          </w:tcPr>
          <w:p w14:paraId="02D6AC22" w14:textId="27CB4F95" w:rsidR="00B2216F" w:rsidRPr="00F94C5E" w:rsidRDefault="00B2216F" w:rsidP="00B2216F">
            <w:pPr>
              <w:pStyle w:val="TableText"/>
            </w:pPr>
            <w:r>
              <w:t xml:space="preserve">Clause </w:t>
            </w:r>
            <w:r>
              <w:fldChar w:fldCharType="begin"/>
            </w:r>
            <w:r>
              <w:instrText xml:space="preserve"> REF _Ref209542192 \n \h </w:instrText>
            </w:r>
            <w:r>
              <w:fldChar w:fldCharType="separate"/>
            </w:r>
            <w:r w:rsidR="00755617">
              <w:t>2.16</w:t>
            </w:r>
            <w:r>
              <w:fldChar w:fldCharType="end"/>
            </w:r>
            <w:r>
              <w:t xml:space="preserve"> </w:t>
            </w:r>
            <w:r>
              <w:rPr>
                <w:b/>
                <w:bCs/>
                <w:i/>
              </w:rPr>
              <w:t>[DOES/DOES NOT]</w:t>
            </w:r>
            <w:r>
              <w:rPr>
                <w:bCs/>
              </w:rPr>
              <w:t xml:space="preserve"> </w:t>
            </w:r>
            <w:r>
              <w:t>apply.</w:t>
            </w:r>
            <w:r>
              <w:br/>
              <w:t xml:space="preserve">(Clause </w:t>
            </w:r>
            <w:r>
              <w:fldChar w:fldCharType="begin"/>
            </w:r>
            <w:r>
              <w:instrText xml:space="preserve"> REF _Ref209542192 \n \h </w:instrText>
            </w:r>
            <w:r>
              <w:fldChar w:fldCharType="separate"/>
            </w:r>
            <w:r w:rsidR="00755617">
              <w:t>2.16</w:t>
            </w:r>
            <w:r>
              <w:fldChar w:fldCharType="end"/>
            </w:r>
            <w:r>
              <w:t xml:space="preserve"> does not apply unless otherwise stated)</w:t>
            </w:r>
          </w:p>
        </w:tc>
      </w:tr>
      <w:tr w:rsidR="00B2216F" w:rsidRPr="00F94C5E" w14:paraId="1B0756DB" w14:textId="77777777" w:rsidTr="005D4D3B">
        <w:tc>
          <w:tcPr>
            <w:tcW w:w="5000" w:type="pct"/>
            <w:gridSpan w:val="7"/>
            <w:tcMar>
              <w:bottom w:w="113" w:type="dxa"/>
            </w:tcMar>
          </w:tcPr>
          <w:p w14:paraId="6F1BDD57" w14:textId="77777777" w:rsidR="00B2216F" w:rsidRPr="00F94C5E" w:rsidDel="00AB7C41" w:rsidRDefault="00B2216F" w:rsidP="00B2216F">
            <w:pPr>
              <w:pStyle w:val="TableText"/>
            </w:pPr>
            <w:r>
              <w:rPr>
                <w:rFonts w:ascii="Arial" w:hAnsi="Arial" w:cs="Arial"/>
                <w:b/>
              </w:rPr>
              <w:t>CLAUSE 3 - ROLE OF THE CONTRACTOR</w:t>
            </w:r>
          </w:p>
        </w:tc>
      </w:tr>
      <w:tr w:rsidR="00B2216F" w:rsidRPr="00F94C5E" w14:paraId="3639F0D3" w14:textId="77777777" w:rsidTr="00755617">
        <w:tc>
          <w:tcPr>
            <w:tcW w:w="2046" w:type="pct"/>
            <w:tcMar>
              <w:bottom w:w="113" w:type="dxa"/>
            </w:tcMar>
          </w:tcPr>
          <w:p w14:paraId="039BD9F7" w14:textId="77777777" w:rsidR="00B2216F" w:rsidRDefault="00B2216F" w:rsidP="00B2216F">
            <w:pPr>
              <w:pStyle w:val="TableText"/>
              <w:rPr>
                <w:b/>
                <w:bCs/>
              </w:rPr>
            </w:pPr>
            <w:r>
              <w:rPr>
                <w:b/>
                <w:bCs/>
              </w:rPr>
              <w:t xml:space="preserve">Other conditions precedent to </w:t>
            </w:r>
            <w:r w:rsidRPr="001D4FAF">
              <w:rPr>
                <w:b/>
                <w:bCs/>
              </w:rPr>
              <w:t>Site</w:t>
            </w:r>
            <w:r>
              <w:rPr>
                <w:b/>
                <w:bCs/>
              </w:rPr>
              <w:t xml:space="preserve"> access:</w:t>
            </w:r>
          </w:p>
          <w:p w14:paraId="0D059A5F" w14:textId="7414EFE2" w:rsidR="00B2216F" w:rsidRPr="00F94C5E" w:rsidRDefault="00B2216F" w:rsidP="00B2216F">
            <w:pPr>
              <w:pStyle w:val="TableText"/>
              <w:rPr>
                <w:b/>
                <w:bCs/>
              </w:rPr>
            </w:pPr>
            <w:r>
              <w:rPr>
                <w:bCs/>
              </w:rPr>
              <w:t xml:space="preserve">(Clause </w:t>
            </w:r>
            <w:r>
              <w:rPr>
                <w:bCs/>
              </w:rPr>
              <w:fldChar w:fldCharType="begin"/>
            </w:r>
            <w:r>
              <w:rPr>
                <w:bCs/>
              </w:rPr>
              <w:instrText xml:space="preserve"> REF _Ref464826175 \r \h </w:instrText>
            </w:r>
            <w:r>
              <w:rPr>
                <w:bCs/>
              </w:rPr>
            </w:r>
            <w:r>
              <w:rPr>
                <w:bCs/>
              </w:rPr>
              <w:fldChar w:fldCharType="separate"/>
            </w:r>
            <w:r w:rsidR="00755617">
              <w:rPr>
                <w:bCs/>
              </w:rPr>
              <w:t>3.3(e)</w:t>
            </w:r>
            <w:r>
              <w:rPr>
                <w:bCs/>
              </w:rPr>
              <w:fldChar w:fldCharType="end"/>
            </w:r>
            <w:r>
              <w:rPr>
                <w:bCs/>
              </w:rPr>
              <w:t>)</w:t>
            </w:r>
            <w:r w:rsidRPr="00F94C5E">
              <w:rPr>
                <w:b/>
                <w:bCs/>
              </w:rPr>
              <w:t xml:space="preserve"> </w:t>
            </w:r>
          </w:p>
        </w:tc>
        <w:tc>
          <w:tcPr>
            <w:tcW w:w="2954" w:type="pct"/>
            <w:gridSpan w:val="6"/>
            <w:tcMar>
              <w:bottom w:w="113" w:type="dxa"/>
            </w:tcMar>
            <w:vAlign w:val="center"/>
          </w:tcPr>
          <w:p w14:paraId="2AFFE67C" w14:textId="77777777" w:rsidR="00B2216F" w:rsidRPr="00F94C5E" w:rsidDel="00AB7C41" w:rsidRDefault="00B2216F" w:rsidP="00B2216F">
            <w:pPr>
              <w:pStyle w:val="TableText"/>
            </w:pPr>
          </w:p>
        </w:tc>
      </w:tr>
      <w:tr w:rsidR="00B2216F" w:rsidRPr="00F94C5E" w14:paraId="7B2419B4" w14:textId="77777777" w:rsidTr="005D4D3B">
        <w:tc>
          <w:tcPr>
            <w:tcW w:w="5000" w:type="pct"/>
            <w:gridSpan w:val="7"/>
            <w:tcMar>
              <w:bottom w:w="113" w:type="dxa"/>
            </w:tcMar>
          </w:tcPr>
          <w:p w14:paraId="67D896F5" w14:textId="55D11EE1" w:rsidR="00B2216F" w:rsidRPr="00F94C5E" w:rsidRDefault="00B2216F" w:rsidP="00B2216F">
            <w:pPr>
              <w:pStyle w:val="TableText"/>
              <w:rPr>
                <w:b/>
              </w:rPr>
            </w:pPr>
            <w:r w:rsidRPr="00F94C5E">
              <w:rPr>
                <w:rFonts w:ascii="Arial" w:hAnsi="Arial" w:cs="Arial"/>
                <w:b/>
              </w:rPr>
              <w:t xml:space="preserve">CLAUSE </w:t>
            </w:r>
            <w:r w:rsidRPr="00F94C5E">
              <w:rPr>
                <w:rFonts w:ascii="Arial" w:hAnsi="Arial" w:cs="Arial"/>
                <w:b/>
              </w:rPr>
              <w:fldChar w:fldCharType="begin"/>
            </w:r>
            <w:r w:rsidRPr="00F94C5E">
              <w:rPr>
                <w:rFonts w:ascii="Arial" w:hAnsi="Arial" w:cs="Arial"/>
                <w:b/>
              </w:rPr>
              <w:instrText xml:space="preserve"> REF _Ref145735995 \w \h  \* MERGEFORMAT </w:instrText>
            </w:r>
            <w:r w:rsidRPr="00F94C5E">
              <w:rPr>
                <w:rFonts w:ascii="Arial" w:hAnsi="Arial" w:cs="Arial"/>
                <w:b/>
              </w:rPr>
            </w:r>
            <w:r w:rsidRPr="00F94C5E">
              <w:rPr>
                <w:rFonts w:ascii="Arial" w:hAnsi="Arial" w:cs="Arial"/>
                <w:b/>
              </w:rPr>
              <w:fldChar w:fldCharType="separate"/>
            </w:r>
            <w:r w:rsidR="00755617">
              <w:rPr>
                <w:rFonts w:ascii="Arial" w:hAnsi="Arial" w:cs="Arial"/>
                <w:b/>
              </w:rPr>
              <w:t>4</w:t>
            </w:r>
            <w:r w:rsidRPr="00F94C5E">
              <w:rPr>
                <w:rFonts w:ascii="Arial" w:hAnsi="Arial" w:cs="Arial"/>
                <w:b/>
              </w:rPr>
              <w:fldChar w:fldCharType="end"/>
            </w:r>
            <w:r w:rsidRPr="00F94C5E">
              <w:rPr>
                <w:rFonts w:ascii="Arial" w:hAnsi="Arial" w:cs="Arial"/>
                <w:b/>
              </w:rPr>
              <w:t xml:space="preserve"> - PERSONNEL</w:t>
            </w:r>
          </w:p>
        </w:tc>
      </w:tr>
      <w:tr w:rsidR="00B2216F" w:rsidRPr="00F94C5E" w14:paraId="4CAC889C" w14:textId="77777777" w:rsidTr="00755617">
        <w:trPr>
          <w:trHeight w:val="418"/>
        </w:trPr>
        <w:tc>
          <w:tcPr>
            <w:tcW w:w="2046" w:type="pct"/>
            <w:vMerge w:val="restart"/>
            <w:tcMar>
              <w:bottom w:w="113" w:type="dxa"/>
            </w:tcMar>
          </w:tcPr>
          <w:p w14:paraId="32FB1364" w14:textId="77777777" w:rsidR="00B2216F" w:rsidRPr="00F94C5E" w:rsidRDefault="00B2216F" w:rsidP="00B2216F">
            <w:pPr>
              <w:pStyle w:val="TableText"/>
              <w:rPr>
                <w:b/>
                <w:bCs/>
              </w:rPr>
            </w:pPr>
            <w:r w:rsidRPr="001D4FAF">
              <w:rPr>
                <w:b/>
                <w:bCs/>
              </w:rPr>
              <w:t>Consultant's</w:t>
            </w:r>
            <w:r w:rsidRPr="00F94C5E">
              <w:rPr>
                <w:b/>
                <w:bCs/>
              </w:rPr>
              <w:t xml:space="preserve"> </w:t>
            </w:r>
            <w:r>
              <w:rPr>
                <w:b/>
                <w:bCs/>
              </w:rPr>
              <w:t>K</w:t>
            </w:r>
            <w:r w:rsidRPr="00F94C5E">
              <w:rPr>
                <w:b/>
                <w:bCs/>
              </w:rPr>
              <w:t xml:space="preserve">ey </w:t>
            </w:r>
            <w:r>
              <w:rPr>
                <w:b/>
                <w:bCs/>
              </w:rPr>
              <w:t>P</w:t>
            </w:r>
            <w:r w:rsidRPr="00F94C5E">
              <w:rPr>
                <w:b/>
                <w:bCs/>
              </w:rPr>
              <w:t>eople:</w:t>
            </w:r>
          </w:p>
          <w:p w14:paraId="6523A6B0" w14:textId="0ADBDB16" w:rsidR="00B2216F" w:rsidRPr="00F94C5E" w:rsidRDefault="00B2216F" w:rsidP="00B2216F">
            <w:pPr>
              <w:pStyle w:val="TableText"/>
            </w:pPr>
            <w:r w:rsidRPr="00F94C5E">
              <w:t xml:space="preserve">(Clause </w:t>
            </w:r>
            <w:r>
              <w:fldChar w:fldCharType="begin"/>
            </w:r>
            <w:r>
              <w:instrText xml:space="preserve"> REF _Ref145737007 \w \h </w:instrText>
            </w:r>
            <w:r>
              <w:fldChar w:fldCharType="separate"/>
            </w:r>
            <w:r w:rsidR="00755617">
              <w:t>4.4(a)(i)</w:t>
            </w:r>
            <w:r>
              <w:fldChar w:fldCharType="end"/>
            </w:r>
            <w:r w:rsidRPr="00F94C5E">
              <w:t>)</w:t>
            </w:r>
          </w:p>
        </w:tc>
        <w:tc>
          <w:tcPr>
            <w:tcW w:w="1368" w:type="pct"/>
            <w:gridSpan w:val="4"/>
            <w:tcMar>
              <w:bottom w:w="113" w:type="dxa"/>
            </w:tcMar>
          </w:tcPr>
          <w:p w14:paraId="23BE9318" w14:textId="77777777" w:rsidR="00B2216F" w:rsidRPr="00F94C5E" w:rsidRDefault="00B2216F" w:rsidP="00B2216F">
            <w:pPr>
              <w:pStyle w:val="TableText"/>
              <w:spacing w:after="120"/>
            </w:pPr>
            <w:r w:rsidRPr="00F94C5E">
              <w:rPr>
                <w:b/>
                <w:shd w:val="clear" w:color="000000" w:fill="auto"/>
              </w:rPr>
              <w:t>Person</w:t>
            </w:r>
          </w:p>
        </w:tc>
        <w:tc>
          <w:tcPr>
            <w:tcW w:w="1586" w:type="pct"/>
            <w:gridSpan w:val="2"/>
          </w:tcPr>
          <w:p w14:paraId="611DBB6F" w14:textId="77777777" w:rsidR="00B2216F" w:rsidRPr="00F94C5E" w:rsidRDefault="00B2216F" w:rsidP="00B2216F">
            <w:pPr>
              <w:pStyle w:val="TableText"/>
              <w:spacing w:after="120"/>
              <w:rPr>
                <w:shd w:val="clear" w:color="000000" w:fill="auto"/>
              </w:rPr>
            </w:pPr>
            <w:r w:rsidRPr="00F94C5E">
              <w:rPr>
                <w:b/>
              </w:rPr>
              <w:t>Position</w:t>
            </w:r>
          </w:p>
        </w:tc>
      </w:tr>
      <w:tr w:rsidR="00B2216F" w:rsidRPr="00F94C5E" w14:paraId="2F605201" w14:textId="77777777" w:rsidTr="00EA5F57">
        <w:trPr>
          <w:trHeight w:val="353"/>
        </w:trPr>
        <w:tc>
          <w:tcPr>
            <w:tcW w:w="2046" w:type="pct"/>
            <w:vMerge/>
            <w:tcMar>
              <w:bottom w:w="113" w:type="dxa"/>
            </w:tcMar>
          </w:tcPr>
          <w:p w14:paraId="1201A91C" w14:textId="77777777" w:rsidR="00B2216F" w:rsidRPr="001D4FAF" w:rsidRDefault="00B2216F" w:rsidP="00B2216F">
            <w:pPr>
              <w:pStyle w:val="TableText"/>
              <w:rPr>
                <w:b/>
                <w:bCs/>
              </w:rPr>
            </w:pPr>
          </w:p>
        </w:tc>
        <w:tc>
          <w:tcPr>
            <w:tcW w:w="1368" w:type="pct"/>
            <w:gridSpan w:val="4"/>
            <w:tcMar>
              <w:bottom w:w="113" w:type="dxa"/>
            </w:tcMar>
          </w:tcPr>
          <w:p w14:paraId="64C141E1" w14:textId="77777777" w:rsidR="00B2216F" w:rsidRPr="00F94C5E" w:rsidRDefault="00B2216F" w:rsidP="00B2216F">
            <w:pPr>
              <w:pStyle w:val="TableText"/>
              <w:spacing w:after="120"/>
              <w:rPr>
                <w:b/>
                <w:shd w:val="clear" w:color="000000" w:fill="auto"/>
              </w:rPr>
            </w:pPr>
            <w:r>
              <w:t>[To be inserted following selection of the successful Tenderer]</w:t>
            </w:r>
          </w:p>
        </w:tc>
        <w:tc>
          <w:tcPr>
            <w:tcW w:w="1586" w:type="pct"/>
            <w:gridSpan w:val="2"/>
          </w:tcPr>
          <w:p w14:paraId="6509431B" w14:textId="77777777" w:rsidR="00B2216F" w:rsidRPr="00F94C5E" w:rsidRDefault="00B2216F" w:rsidP="00B2216F">
            <w:pPr>
              <w:pStyle w:val="TableText"/>
              <w:spacing w:after="120"/>
              <w:rPr>
                <w:b/>
              </w:rPr>
            </w:pPr>
          </w:p>
        </w:tc>
      </w:tr>
      <w:tr w:rsidR="00B2216F" w:rsidRPr="00F94C5E" w14:paraId="57689C0C" w14:textId="77777777" w:rsidTr="005D4D3B">
        <w:tc>
          <w:tcPr>
            <w:tcW w:w="5000" w:type="pct"/>
            <w:gridSpan w:val="7"/>
            <w:tcMar>
              <w:bottom w:w="113" w:type="dxa"/>
            </w:tcMar>
          </w:tcPr>
          <w:p w14:paraId="1D36B91F" w14:textId="0F1BA07B" w:rsidR="00B2216F" w:rsidRPr="005D4D3B" w:rsidRDefault="00B2216F" w:rsidP="00B2216F">
            <w:pPr>
              <w:pStyle w:val="TableText"/>
              <w:rPr>
                <w:rFonts w:ascii="Arial" w:hAnsi="Arial" w:cs="Arial"/>
                <w:b/>
              </w:rPr>
            </w:pPr>
            <w:r w:rsidRPr="00F94C5E">
              <w:rPr>
                <w:rFonts w:ascii="Arial" w:hAnsi="Arial" w:cs="Arial"/>
                <w:b/>
              </w:rPr>
              <w:t xml:space="preserve">CLAUSE </w:t>
            </w:r>
            <w:r w:rsidRPr="00F94C5E">
              <w:rPr>
                <w:rFonts w:ascii="Arial" w:hAnsi="Arial" w:cs="Arial"/>
                <w:b/>
              </w:rPr>
              <w:fldChar w:fldCharType="begin"/>
            </w:r>
            <w:r w:rsidRPr="00F94C5E">
              <w:rPr>
                <w:rFonts w:ascii="Arial" w:hAnsi="Arial" w:cs="Arial"/>
                <w:b/>
              </w:rPr>
              <w:instrText xml:space="preserve"> REF _Ref145736009 \w \h  \* MERGEFORMAT </w:instrText>
            </w:r>
            <w:r w:rsidRPr="00F94C5E">
              <w:rPr>
                <w:rFonts w:ascii="Arial" w:hAnsi="Arial" w:cs="Arial"/>
                <w:b/>
              </w:rPr>
            </w:r>
            <w:r w:rsidRPr="00F94C5E">
              <w:rPr>
                <w:rFonts w:ascii="Arial" w:hAnsi="Arial" w:cs="Arial"/>
                <w:b/>
              </w:rPr>
              <w:fldChar w:fldCharType="separate"/>
            </w:r>
            <w:r w:rsidR="00755617">
              <w:rPr>
                <w:rFonts w:ascii="Arial" w:hAnsi="Arial" w:cs="Arial"/>
                <w:b/>
              </w:rPr>
              <w:t>5</w:t>
            </w:r>
            <w:r w:rsidRPr="00F94C5E">
              <w:rPr>
                <w:rFonts w:ascii="Arial" w:hAnsi="Arial" w:cs="Arial"/>
                <w:b/>
              </w:rPr>
              <w:fldChar w:fldCharType="end"/>
            </w:r>
            <w:r w:rsidRPr="00F94C5E">
              <w:rPr>
                <w:rFonts w:ascii="Arial" w:hAnsi="Arial" w:cs="Arial"/>
                <w:b/>
              </w:rPr>
              <w:t xml:space="preserve"> </w:t>
            </w:r>
            <w:r>
              <w:rPr>
                <w:rFonts w:ascii="Arial" w:hAnsi="Arial" w:cs="Arial"/>
                <w:b/>
              </w:rPr>
              <w:t>-</w:t>
            </w:r>
            <w:r w:rsidRPr="00F94C5E">
              <w:rPr>
                <w:rFonts w:ascii="Arial" w:hAnsi="Arial" w:cs="Arial"/>
                <w:b/>
              </w:rPr>
              <w:t xml:space="preserve"> INSURANCE</w:t>
            </w:r>
          </w:p>
        </w:tc>
      </w:tr>
      <w:tr w:rsidR="00B2216F" w:rsidRPr="00F94C5E" w14:paraId="7F0EADA2" w14:textId="77777777" w:rsidTr="00755617">
        <w:trPr>
          <w:trHeight w:val="24"/>
        </w:trPr>
        <w:tc>
          <w:tcPr>
            <w:tcW w:w="2046" w:type="pct"/>
            <w:vMerge w:val="restart"/>
            <w:tcMar>
              <w:bottom w:w="113" w:type="dxa"/>
            </w:tcMar>
          </w:tcPr>
          <w:p w14:paraId="633764A1" w14:textId="77777777" w:rsidR="00B2216F" w:rsidRPr="00F94C5E" w:rsidRDefault="00B2216F" w:rsidP="00B2216F">
            <w:pPr>
              <w:pStyle w:val="TableText"/>
              <w:rPr>
                <w:b/>
                <w:bCs/>
              </w:rPr>
            </w:pPr>
            <w:r w:rsidRPr="00F94C5E">
              <w:rPr>
                <w:b/>
                <w:bCs/>
              </w:rPr>
              <w:t xml:space="preserve">Insurance policies required to be obtained by the </w:t>
            </w:r>
            <w:r w:rsidRPr="001D4FAF">
              <w:rPr>
                <w:b/>
              </w:rPr>
              <w:t>Consultant</w:t>
            </w:r>
            <w:r w:rsidRPr="00F94C5E">
              <w:rPr>
                <w:b/>
                <w:bCs/>
              </w:rPr>
              <w:t>:</w:t>
            </w:r>
          </w:p>
          <w:p w14:paraId="5F1C6062" w14:textId="36C60A7D" w:rsidR="00B2216F" w:rsidRPr="00F94C5E" w:rsidRDefault="00B2216F" w:rsidP="00B2216F">
            <w:pPr>
              <w:pStyle w:val="TableText"/>
            </w:pPr>
            <w:r w:rsidRPr="00F94C5E">
              <w:t xml:space="preserve">(Clause </w:t>
            </w:r>
            <w:r>
              <w:fldChar w:fldCharType="begin"/>
            </w:r>
            <w:r>
              <w:instrText xml:space="preserve"> REF _Ref465165582 \r \h </w:instrText>
            </w:r>
            <w:r>
              <w:fldChar w:fldCharType="separate"/>
            </w:r>
            <w:r w:rsidR="00755617">
              <w:t>5.1</w:t>
            </w:r>
            <w:r>
              <w:fldChar w:fldCharType="end"/>
            </w:r>
            <w:r w:rsidRPr="00F94C5E">
              <w:t>)</w:t>
            </w:r>
          </w:p>
        </w:tc>
        <w:tc>
          <w:tcPr>
            <w:tcW w:w="2954" w:type="pct"/>
            <w:gridSpan w:val="6"/>
            <w:tcMar>
              <w:bottom w:w="113" w:type="dxa"/>
            </w:tcMar>
          </w:tcPr>
          <w:p w14:paraId="5EAA7F05" w14:textId="77777777" w:rsidR="00B2216F" w:rsidRDefault="00B2216F" w:rsidP="00B2216F">
            <w:pPr>
              <w:pStyle w:val="DefenceNormal"/>
              <w:rPr>
                <w:b/>
                <w:i/>
              </w:rPr>
            </w:pPr>
            <w:r w:rsidRPr="003F318D">
              <w:rPr>
                <w:b/>
                <w:i/>
              </w:rPr>
              <w:t xml:space="preserve">[CONTRACTOR AND CONTRACTOR’S REPRESENTATIVE TO CONSIDER AND SEEK ADVICE ON LEVELS AND LIMITS OF INSURANCES FROM </w:t>
            </w:r>
            <w:r>
              <w:rPr>
                <w:b/>
                <w:i/>
              </w:rPr>
              <w:t>THE CONTRACTOR'S INSURANCE BROKER.</w:t>
            </w:r>
          </w:p>
          <w:p w14:paraId="7404E935" w14:textId="72766ADC" w:rsidR="00B2216F" w:rsidRDefault="00B2216F" w:rsidP="00B2216F">
            <w:pPr>
              <w:pStyle w:val="DefenceNormal"/>
              <w:rPr>
                <w:b/>
                <w:i/>
              </w:rPr>
            </w:pPr>
            <w:r w:rsidRPr="00BB291B">
              <w:rPr>
                <w:b/>
                <w:i/>
              </w:rPr>
              <w:t xml:space="preserve">WHERE THE </w:t>
            </w:r>
            <w:r>
              <w:rPr>
                <w:b/>
                <w:i/>
              </w:rPr>
              <w:t xml:space="preserve">CONTRACTOR </w:t>
            </w:r>
            <w:r w:rsidRPr="00BB291B">
              <w:rPr>
                <w:b/>
                <w:i/>
              </w:rPr>
              <w:t xml:space="preserve">INTENDS TO INCLUDE INDICATIVE LEVELS OF INSURANCE, THE WORDS "[To be inserted following selection of the successful Tenderer, indicatively $[INSERT AMOUNT]]" AND THE RELEVANT AMOUNT SHOULD BE INCLUDED. </w:t>
            </w:r>
          </w:p>
          <w:p w14:paraId="4DD7C07A" w14:textId="77777777" w:rsidR="00B2216F" w:rsidRPr="00D12C8F" w:rsidRDefault="00B2216F" w:rsidP="00B2216F">
            <w:pPr>
              <w:pStyle w:val="DefenceNormal"/>
            </w:pPr>
            <w:r>
              <w:rPr>
                <w:b/>
                <w:i/>
              </w:rPr>
              <w:t>WHERE AN INSURANCE IS NOT REQUIRED, OR THE RELEVANT PARTICULAR DOES NOT APPLY, INSERT "Not Applicable".  APPROPRIATE ADVICE SHOULD BE SOUGHT WHERE THERE ARE QUESTIONS AS TO WHICH OF THE INSURANCES SPECIFIED BELOW ARE REQUIRED FOR A SPECIFIC PROJECT.</w:t>
            </w:r>
            <w:r w:rsidRPr="003F318D">
              <w:rPr>
                <w:b/>
                <w:i/>
              </w:rPr>
              <w:t>]</w:t>
            </w:r>
          </w:p>
          <w:p w14:paraId="68FFE41B" w14:textId="77777777" w:rsidR="00B2216F" w:rsidRPr="001D4FAF" w:rsidRDefault="00B2216F" w:rsidP="00B2216F">
            <w:pPr>
              <w:pStyle w:val="TableText"/>
              <w:spacing w:after="120"/>
              <w:rPr>
                <w:b/>
                <w:bCs/>
              </w:rPr>
            </w:pPr>
            <w:r w:rsidRPr="001D4FAF">
              <w:rPr>
                <w:b/>
              </w:rPr>
              <w:t>Workers Compensation Insurance</w:t>
            </w:r>
          </w:p>
          <w:p w14:paraId="27AEFC38" w14:textId="64A51CE4" w:rsidR="00B2216F" w:rsidRPr="00D12C8F" w:rsidRDefault="00B2216F" w:rsidP="00B2216F">
            <w:pPr>
              <w:pStyle w:val="TableText"/>
              <w:spacing w:after="120"/>
            </w:pPr>
            <w:r w:rsidRPr="00454F29">
              <w:t xml:space="preserve">Amount of Cover: Amount of Cover prescribed by </w:t>
            </w:r>
            <w:r w:rsidRPr="001D4FAF">
              <w:t>Statutory Requirement</w:t>
            </w:r>
            <w:r w:rsidRPr="00454F29">
              <w:t xml:space="preserve"> in </w:t>
            </w:r>
            <w:r>
              <w:t>the</w:t>
            </w:r>
            <w:r w:rsidRPr="00454F29">
              <w:t xml:space="preserve"> State </w:t>
            </w:r>
            <w:r>
              <w:t>or</w:t>
            </w:r>
            <w:r w:rsidRPr="00454F29">
              <w:t xml:space="preserve"> Territory in which the </w:t>
            </w:r>
            <w:r w:rsidRPr="001D4FAF">
              <w:t>Services</w:t>
            </w:r>
            <w:r w:rsidRPr="00454F29">
              <w:t xml:space="preserve"> are performed or the </w:t>
            </w:r>
            <w:r w:rsidRPr="001D4FAF">
              <w:t>Consultant's</w:t>
            </w:r>
            <w:r w:rsidRPr="00454F29">
              <w:t xml:space="preserve"> employees</w:t>
            </w:r>
            <w:r>
              <w:t xml:space="preserve"> perform work,</w:t>
            </w:r>
            <w:r w:rsidRPr="00454F29">
              <w:t xml:space="preserve"> are employed or normally reside</w:t>
            </w:r>
          </w:p>
        </w:tc>
      </w:tr>
      <w:tr w:rsidR="00B2216F" w:rsidRPr="00F94C5E" w14:paraId="0080160B" w14:textId="77777777" w:rsidTr="00EA5F57">
        <w:trPr>
          <w:trHeight w:val="1123"/>
        </w:trPr>
        <w:tc>
          <w:tcPr>
            <w:tcW w:w="2046" w:type="pct"/>
            <w:vMerge/>
            <w:tcMar>
              <w:bottom w:w="113" w:type="dxa"/>
            </w:tcMar>
          </w:tcPr>
          <w:p w14:paraId="2411F30D" w14:textId="77777777" w:rsidR="00B2216F" w:rsidRPr="00F94C5E" w:rsidRDefault="00B2216F" w:rsidP="00B2216F">
            <w:pPr>
              <w:pStyle w:val="TableText"/>
              <w:rPr>
                <w:b/>
                <w:bCs/>
              </w:rPr>
            </w:pPr>
          </w:p>
        </w:tc>
        <w:tc>
          <w:tcPr>
            <w:tcW w:w="2954" w:type="pct"/>
            <w:gridSpan w:val="6"/>
            <w:tcMar>
              <w:bottom w:w="113" w:type="dxa"/>
            </w:tcMar>
          </w:tcPr>
          <w:p w14:paraId="06DBDE3B" w14:textId="77777777" w:rsidR="00B2216F" w:rsidRPr="001D4FAF" w:rsidRDefault="00B2216F" w:rsidP="00B2216F">
            <w:pPr>
              <w:pStyle w:val="DefenceNormal"/>
              <w:rPr>
                <w:b/>
              </w:rPr>
            </w:pPr>
            <w:r w:rsidRPr="001D4FAF">
              <w:rPr>
                <w:b/>
              </w:rPr>
              <w:t>Employers' Liability Insurance</w:t>
            </w:r>
          </w:p>
          <w:p w14:paraId="5FA60E51" w14:textId="7BCF8EC5" w:rsidR="00B2216F" w:rsidRPr="00257CBF" w:rsidRDefault="00B2216F" w:rsidP="00B2216F">
            <w:pPr>
              <w:pStyle w:val="DefenceNormal"/>
            </w:pPr>
            <w:r w:rsidRPr="00D12C8F">
              <w:t xml:space="preserve">Amount of Cover: The amount that an expert professional provider of the </w:t>
            </w:r>
            <w:r w:rsidRPr="001D4FAF">
              <w:t>Services</w:t>
            </w:r>
            <w:r w:rsidRPr="00454F29">
              <w:t xml:space="preserve"> would purchase, which must not be less than $       </w:t>
            </w:r>
          </w:p>
        </w:tc>
      </w:tr>
      <w:tr w:rsidR="00B2216F" w:rsidRPr="00F94C5E" w14:paraId="786F9B9E" w14:textId="77777777" w:rsidTr="00EA5F57">
        <w:trPr>
          <w:trHeight w:val="578"/>
        </w:trPr>
        <w:tc>
          <w:tcPr>
            <w:tcW w:w="2046" w:type="pct"/>
            <w:vMerge/>
            <w:tcMar>
              <w:bottom w:w="113" w:type="dxa"/>
            </w:tcMar>
          </w:tcPr>
          <w:p w14:paraId="50E4B58F" w14:textId="77777777" w:rsidR="00B2216F" w:rsidRPr="00F94C5E" w:rsidRDefault="00B2216F" w:rsidP="00B2216F">
            <w:pPr>
              <w:pStyle w:val="TableText"/>
              <w:rPr>
                <w:b/>
                <w:bCs/>
              </w:rPr>
            </w:pPr>
          </w:p>
        </w:tc>
        <w:tc>
          <w:tcPr>
            <w:tcW w:w="2954" w:type="pct"/>
            <w:gridSpan w:val="6"/>
            <w:tcMar>
              <w:bottom w:w="113" w:type="dxa"/>
            </w:tcMar>
          </w:tcPr>
          <w:p w14:paraId="3D152DF6" w14:textId="77777777" w:rsidR="00B2216F" w:rsidRPr="00D12C8F" w:rsidRDefault="00B2216F" w:rsidP="00B2216F">
            <w:pPr>
              <w:pStyle w:val="TableText"/>
              <w:spacing w:after="120"/>
              <w:rPr>
                <w:b/>
                <w:bCs/>
              </w:rPr>
            </w:pPr>
            <w:r w:rsidRPr="001D4FAF">
              <w:rPr>
                <w:b/>
                <w:bCs/>
              </w:rPr>
              <w:t>Professional Indemnity Insurance</w:t>
            </w:r>
          </w:p>
          <w:p w14:paraId="71161D51" w14:textId="3DB51212" w:rsidR="00B2216F" w:rsidRPr="00257CBF" w:rsidRDefault="00B2216F" w:rsidP="00B2216F">
            <w:pPr>
              <w:pStyle w:val="DefenceNormal"/>
              <w:spacing w:after="120"/>
            </w:pPr>
            <w:r w:rsidRPr="00D12C8F">
              <w:rPr>
                <w:shd w:val="clear" w:color="000000" w:fill="auto"/>
              </w:rPr>
              <w:t xml:space="preserve">Amount of Cover: $                  </w:t>
            </w:r>
            <w:r w:rsidRPr="00D12C8F">
              <w:t>per claim and $             in the aggregate</w:t>
            </w:r>
          </w:p>
        </w:tc>
      </w:tr>
      <w:tr w:rsidR="00B2216F" w:rsidRPr="00F94C5E" w14:paraId="574424A9" w14:textId="77777777" w:rsidTr="00755617">
        <w:trPr>
          <w:trHeight w:val="1019"/>
        </w:trPr>
        <w:tc>
          <w:tcPr>
            <w:tcW w:w="2046" w:type="pct"/>
            <w:vMerge/>
            <w:tcMar>
              <w:bottom w:w="113" w:type="dxa"/>
            </w:tcMar>
          </w:tcPr>
          <w:p w14:paraId="6CB1EB84" w14:textId="77777777" w:rsidR="00B2216F" w:rsidRPr="00F94C5E" w:rsidRDefault="00B2216F" w:rsidP="00B2216F">
            <w:pPr>
              <w:pStyle w:val="TableText"/>
              <w:rPr>
                <w:b/>
                <w:bCs/>
              </w:rPr>
            </w:pPr>
          </w:p>
        </w:tc>
        <w:tc>
          <w:tcPr>
            <w:tcW w:w="2954" w:type="pct"/>
            <w:gridSpan w:val="6"/>
            <w:tcMar>
              <w:bottom w:w="113" w:type="dxa"/>
            </w:tcMar>
          </w:tcPr>
          <w:p w14:paraId="0C423F43" w14:textId="523447EE" w:rsidR="00B2216F" w:rsidRDefault="00B2216F" w:rsidP="00B2216F">
            <w:pPr>
              <w:pStyle w:val="TableText"/>
              <w:spacing w:after="120"/>
            </w:pPr>
            <w:r w:rsidRPr="00F94C5E">
              <w:rPr>
                <w:b/>
                <w:bCs/>
              </w:rPr>
              <w:t xml:space="preserve">Other Insurances: </w:t>
            </w:r>
            <w:r w:rsidRPr="00F94C5E">
              <w:t xml:space="preserve">(Clause </w:t>
            </w:r>
            <w:r w:rsidRPr="00F94C5E">
              <w:fldChar w:fldCharType="begin"/>
            </w:r>
            <w:r w:rsidRPr="00F94C5E">
              <w:instrText xml:space="preserve"> REF _Ref47166770 \r \h  \* MERGEFORMAT </w:instrText>
            </w:r>
            <w:r w:rsidRPr="00F94C5E">
              <w:fldChar w:fldCharType="separate"/>
            </w:r>
            <w:r w:rsidR="00755617">
              <w:t>5.1(a)(iv)</w:t>
            </w:r>
            <w:r w:rsidRPr="00F94C5E">
              <w:fldChar w:fldCharType="end"/>
            </w:r>
            <w:r>
              <w:t>)</w:t>
            </w:r>
          </w:p>
          <w:p w14:paraId="00A50F2F" w14:textId="64819A72" w:rsidR="00B2216F" w:rsidRPr="003F318D" w:rsidRDefault="00B2216F" w:rsidP="00B2216F">
            <w:pPr>
              <w:pStyle w:val="DefenceNormal"/>
              <w:rPr>
                <w:b/>
                <w:i/>
              </w:rPr>
            </w:pPr>
            <w:r w:rsidRPr="00D12C8F">
              <w:rPr>
                <w:b/>
                <w:bCs/>
                <w:i/>
              </w:rPr>
              <w:t>[</w:t>
            </w:r>
            <w:r>
              <w:rPr>
                <w:b/>
                <w:bCs/>
                <w:i/>
              </w:rPr>
              <w:t xml:space="preserve">CONTRACTOR AND </w:t>
            </w:r>
            <w:r w:rsidRPr="001D4FAF">
              <w:rPr>
                <w:b/>
                <w:bCs/>
                <w:i/>
              </w:rPr>
              <w:t>CONTRACTOR’S REPRESENTATIVE</w:t>
            </w:r>
            <w:r w:rsidRPr="00D12C8F">
              <w:rPr>
                <w:b/>
                <w:bCs/>
                <w:i/>
              </w:rPr>
              <w:t xml:space="preserve"> TO CONSIDER AND SEEK ADVICE ON</w:t>
            </w:r>
            <w:r>
              <w:rPr>
                <w:b/>
                <w:bCs/>
                <w:i/>
              </w:rPr>
              <w:t xml:space="preserve"> OTHER SPECIFIC AND ADDITIONAL INSURANCES THAT MAY BE REQUIRED</w:t>
            </w:r>
            <w:r w:rsidRPr="00D12C8F">
              <w:rPr>
                <w:b/>
                <w:bCs/>
                <w:i/>
              </w:rPr>
              <w:t>]</w:t>
            </w:r>
          </w:p>
        </w:tc>
      </w:tr>
      <w:tr w:rsidR="00B2216F" w:rsidRPr="00F94C5E" w14:paraId="60DC2254" w14:textId="77777777" w:rsidTr="00755617">
        <w:tc>
          <w:tcPr>
            <w:tcW w:w="2046" w:type="pct"/>
            <w:tcMar>
              <w:bottom w:w="113" w:type="dxa"/>
            </w:tcMar>
          </w:tcPr>
          <w:p w14:paraId="71281004" w14:textId="77777777" w:rsidR="00B2216F" w:rsidRPr="00F94C5E" w:rsidRDefault="00B2216F" w:rsidP="00B2216F">
            <w:pPr>
              <w:pStyle w:val="TableText"/>
              <w:rPr>
                <w:b/>
                <w:bCs/>
              </w:rPr>
            </w:pPr>
            <w:r w:rsidRPr="00F94C5E">
              <w:rPr>
                <w:b/>
                <w:bCs/>
              </w:rPr>
              <w:t xml:space="preserve">Insurance policies required to be </w:t>
            </w:r>
            <w:r>
              <w:rPr>
                <w:b/>
                <w:bCs/>
              </w:rPr>
              <w:t>effected</w:t>
            </w:r>
            <w:r w:rsidRPr="00F94C5E">
              <w:rPr>
                <w:b/>
                <w:bCs/>
              </w:rPr>
              <w:t xml:space="preserve"> by the </w:t>
            </w:r>
            <w:r w:rsidRPr="001D4FAF">
              <w:rPr>
                <w:b/>
              </w:rPr>
              <w:t>Contractor</w:t>
            </w:r>
            <w:r w:rsidRPr="00F94C5E">
              <w:rPr>
                <w:b/>
                <w:bCs/>
              </w:rPr>
              <w:t>:</w:t>
            </w:r>
          </w:p>
          <w:p w14:paraId="28FB6683" w14:textId="4D9B9990" w:rsidR="00B2216F" w:rsidRPr="00F94C5E" w:rsidRDefault="00B2216F" w:rsidP="00B2216F">
            <w:pPr>
              <w:pStyle w:val="TableText"/>
              <w:rPr>
                <w:bCs/>
              </w:rPr>
            </w:pPr>
            <w:r w:rsidRPr="00F94C5E">
              <w:rPr>
                <w:bCs/>
              </w:rPr>
              <w:t xml:space="preserve">(Clause </w:t>
            </w:r>
            <w:r w:rsidRPr="00F94C5E">
              <w:rPr>
                <w:bCs/>
              </w:rPr>
              <w:fldChar w:fldCharType="begin"/>
            </w:r>
            <w:r w:rsidRPr="00F94C5E">
              <w:rPr>
                <w:bCs/>
              </w:rPr>
              <w:instrText xml:space="preserve"> REF _Ref141609705 \r \h  \* MERGEFORMAT </w:instrText>
            </w:r>
            <w:r w:rsidRPr="00F94C5E">
              <w:rPr>
                <w:bCs/>
              </w:rPr>
            </w:r>
            <w:r w:rsidRPr="00F94C5E">
              <w:rPr>
                <w:bCs/>
              </w:rPr>
              <w:fldChar w:fldCharType="separate"/>
            </w:r>
            <w:r w:rsidR="00755617">
              <w:rPr>
                <w:bCs/>
              </w:rPr>
              <w:t>5.2</w:t>
            </w:r>
            <w:r w:rsidRPr="00F94C5E">
              <w:rPr>
                <w:bCs/>
              </w:rPr>
              <w:fldChar w:fldCharType="end"/>
            </w:r>
            <w:r w:rsidRPr="00F94C5E">
              <w:rPr>
                <w:bCs/>
              </w:rPr>
              <w:t>)</w:t>
            </w:r>
          </w:p>
        </w:tc>
        <w:tc>
          <w:tcPr>
            <w:tcW w:w="2954" w:type="pct"/>
            <w:gridSpan w:val="6"/>
            <w:tcMar>
              <w:bottom w:w="113" w:type="dxa"/>
            </w:tcMar>
            <w:vAlign w:val="center"/>
          </w:tcPr>
          <w:p w14:paraId="4F986936" w14:textId="77777777" w:rsidR="00B2216F" w:rsidRDefault="00B2216F" w:rsidP="00B2216F">
            <w:pPr>
              <w:pStyle w:val="TableText"/>
              <w:rPr>
                <w:b/>
                <w:i/>
              </w:rPr>
            </w:pPr>
            <w:r>
              <w:t xml:space="preserve"> </w:t>
            </w:r>
            <w:r w:rsidRPr="006A15AF">
              <w:rPr>
                <w:b/>
                <w:i/>
              </w:rPr>
              <w:t>[LEVELS OF INSURANCES TO BE CONSISTENT WITH THE MANAGING CONTRACTOR CONTRACT]</w:t>
            </w:r>
          </w:p>
          <w:p w14:paraId="25090A3F" w14:textId="77777777" w:rsidR="00B2216F" w:rsidRDefault="00B2216F" w:rsidP="00B2216F">
            <w:pPr>
              <w:pStyle w:val="TableText"/>
              <w:rPr>
                <w:b/>
                <w:i/>
              </w:rPr>
            </w:pPr>
          </w:p>
          <w:p w14:paraId="66DACD41" w14:textId="77777777" w:rsidR="00B2216F" w:rsidRPr="008C6BF3" w:rsidRDefault="00B2216F" w:rsidP="00B2216F">
            <w:pPr>
              <w:pStyle w:val="DefenceNormal"/>
            </w:pPr>
            <w:r w:rsidRPr="00777751">
              <w:rPr>
                <w:b/>
              </w:rPr>
              <w:t>Public Liability Insurance</w:t>
            </w:r>
          </w:p>
          <w:p w14:paraId="7301238E" w14:textId="77777777" w:rsidR="00B2216F" w:rsidRDefault="00B2216F" w:rsidP="00B2216F">
            <w:pPr>
              <w:pStyle w:val="DefenceNormal"/>
            </w:pPr>
            <w:r w:rsidRPr="00771F80">
              <w:t xml:space="preserve">If written on an occurrence basis: </w:t>
            </w:r>
          </w:p>
          <w:p w14:paraId="0DBE02D6" w14:textId="77777777" w:rsidR="00B2216F" w:rsidRDefault="00B2216F" w:rsidP="00B2216F">
            <w:pPr>
              <w:pStyle w:val="DefenceNormal"/>
            </w:pPr>
            <w:r>
              <w:t>Amount of Cover: $      for each and every occurrence for public liability claims</w:t>
            </w:r>
          </w:p>
          <w:p w14:paraId="4D7F9625" w14:textId="77777777" w:rsidR="00B2216F" w:rsidRDefault="00B2216F" w:rsidP="00B2216F">
            <w:pPr>
              <w:pStyle w:val="DefenceNormal"/>
            </w:pPr>
            <w:r>
              <w:t>If written on a claims made basis:</w:t>
            </w:r>
          </w:p>
          <w:p w14:paraId="32AFF171" w14:textId="77777777" w:rsidR="00B2216F" w:rsidRDefault="00B2216F" w:rsidP="00B2216F">
            <w:pPr>
              <w:pStyle w:val="TableText"/>
            </w:pPr>
            <w:r>
              <w:t>Amount of Cover $       per claim and $         in the aggregate</w:t>
            </w:r>
          </w:p>
          <w:p w14:paraId="22CE5A63" w14:textId="77777777" w:rsidR="00B2216F" w:rsidRDefault="00B2216F" w:rsidP="00B2216F">
            <w:pPr>
              <w:pStyle w:val="TableText"/>
            </w:pPr>
          </w:p>
          <w:p w14:paraId="616E55BD" w14:textId="77777777" w:rsidR="00B2216F" w:rsidRPr="004C6864" w:rsidRDefault="00B2216F" w:rsidP="00B2216F">
            <w:pPr>
              <w:pStyle w:val="TableText"/>
              <w:rPr>
                <w:b/>
                <w:i/>
              </w:rPr>
            </w:pPr>
            <w:r>
              <w:rPr>
                <w:b/>
                <w:i/>
              </w:rPr>
              <w:t>[INSERT OTHERS]</w:t>
            </w:r>
          </w:p>
        </w:tc>
      </w:tr>
      <w:tr w:rsidR="00B2216F" w:rsidRPr="00F94C5E" w14:paraId="5D518662" w14:textId="77777777" w:rsidTr="00755617">
        <w:tc>
          <w:tcPr>
            <w:tcW w:w="2046" w:type="pct"/>
            <w:tcMar>
              <w:bottom w:w="113" w:type="dxa"/>
            </w:tcMar>
          </w:tcPr>
          <w:p w14:paraId="781DD537" w14:textId="77777777" w:rsidR="00B2216F" w:rsidRDefault="00B2216F" w:rsidP="00B2216F">
            <w:pPr>
              <w:pStyle w:val="TableText"/>
              <w:rPr>
                <w:b/>
                <w:bCs/>
              </w:rPr>
            </w:pPr>
            <w:r>
              <w:rPr>
                <w:b/>
                <w:bCs/>
              </w:rPr>
              <w:t>Run-off p</w:t>
            </w:r>
            <w:r w:rsidRPr="00F94C5E">
              <w:rPr>
                <w:b/>
                <w:bCs/>
              </w:rPr>
              <w:t xml:space="preserve">eriod for </w:t>
            </w:r>
            <w:r w:rsidRPr="001D4FAF">
              <w:rPr>
                <w:b/>
                <w:bCs/>
              </w:rPr>
              <w:t>Public Liability Insurance</w:t>
            </w:r>
            <w:r>
              <w:rPr>
                <w:b/>
                <w:bCs/>
              </w:rPr>
              <w:t xml:space="preserve"> (if written on a claims made basis)</w:t>
            </w:r>
            <w:r w:rsidRPr="00F94C5E">
              <w:rPr>
                <w:b/>
                <w:bCs/>
              </w:rPr>
              <w:t>:</w:t>
            </w:r>
          </w:p>
          <w:p w14:paraId="2B89A3FB" w14:textId="0BC90129" w:rsidR="00B2216F" w:rsidRPr="00454F29" w:rsidRDefault="00B2216F" w:rsidP="00B2216F">
            <w:pPr>
              <w:pStyle w:val="TableText"/>
              <w:rPr>
                <w:bCs/>
              </w:rPr>
            </w:pPr>
            <w:r>
              <w:rPr>
                <w:bCs/>
              </w:rPr>
              <w:t xml:space="preserve">(Clause </w:t>
            </w:r>
            <w:r>
              <w:rPr>
                <w:bCs/>
              </w:rPr>
              <w:fldChar w:fldCharType="begin"/>
            </w:r>
            <w:r>
              <w:rPr>
                <w:bCs/>
              </w:rPr>
              <w:instrText xml:space="preserve"> REF _Ref464827593 \r \h </w:instrText>
            </w:r>
            <w:r>
              <w:rPr>
                <w:bCs/>
              </w:rPr>
            </w:r>
            <w:r>
              <w:rPr>
                <w:bCs/>
              </w:rPr>
              <w:fldChar w:fldCharType="separate"/>
            </w:r>
            <w:r w:rsidR="00755617">
              <w:rPr>
                <w:bCs/>
              </w:rPr>
              <w:t>5.4(a)(ii)</w:t>
            </w:r>
            <w:r>
              <w:rPr>
                <w:bCs/>
              </w:rPr>
              <w:fldChar w:fldCharType="end"/>
            </w:r>
            <w:r>
              <w:rPr>
                <w:bCs/>
              </w:rPr>
              <w:t>)</w:t>
            </w:r>
          </w:p>
        </w:tc>
        <w:tc>
          <w:tcPr>
            <w:tcW w:w="2954" w:type="pct"/>
            <w:gridSpan w:val="6"/>
            <w:tcMar>
              <w:bottom w:w="113" w:type="dxa"/>
            </w:tcMar>
          </w:tcPr>
          <w:p w14:paraId="5A64978B" w14:textId="77777777" w:rsidR="00B2216F" w:rsidRPr="00F94C5E" w:rsidRDefault="00B2216F" w:rsidP="00B2216F">
            <w:pPr>
              <w:pStyle w:val="DefenceNormal"/>
              <w:rPr>
                <w:shd w:val="clear" w:color="000000" w:fill="auto"/>
              </w:rPr>
            </w:pPr>
            <w:r w:rsidRPr="00F94C5E">
              <w:rPr>
                <w:shd w:val="clear" w:color="000000" w:fill="auto"/>
              </w:rPr>
              <w:t xml:space="preserve">Where any part of the </w:t>
            </w:r>
            <w:r w:rsidRPr="001D4FAF">
              <w:t>Services</w:t>
            </w:r>
            <w:r w:rsidRPr="00F94C5E">
              <w:rPr>
                <w:shd w:val="clear" w:color="000000" w:fill="auto"/>
              </w:rPr>
              <w:t xml:space="preserve"> are carried out in the Australian Capital Territory, New South Wales, Victoria, Tasmania, South Australia or the Northern Territory: 11 years. </w:t>
            </w:r>
          </w:p>
          <w:p w14:paraId="601694A6" w14:textId="77777777" w:rsidR="00B2216F" w:rsidRPr="00F94C5E" w:rsidRDefault="00B2216F" w:rsidP="00B2216F">
            <w:pPr>
              <w:pStyle w:val="DefenceNormal"/>
              <w:rPr>
                <w:shd w:val="clear" w:color="000000" w:fill="auto"/>
              </w:rPr>
            </w:pPr>
            <w:r w:rsidRPr="00F94C5E">
              <w:rPr>
                <w:shd w:val="clear" w:color="000000" w:fill="auto"/>
              </w:rPr>
              <w:t>Otherwise: 7 years</w:t>
            </w:r>
            <w:r>
              <w:rPr>
                <w:shd w:val="clear" w:color="000000" w:fill="auto"/>
              </w:rPr>
              <w:t>.</w:t>
            </w:r>
          </w:p>
        </w:tc>
      </w:tr>
      <w:tr w:rsidR="00B2216F" w:rsidRPr="00F94C5E" w14:paraId="588D68C8" w14:textId="77777777" w:rsidTr="00755617">
        <w:tc>
          <w:tcPr>
            <w:tcW w:w="2046" w:type="pct"/>
            <w:tcMar>
              <w:bottom w:w="113" w:type="dxa"/>
            </w:tcMar>
          </w:tcPr>
          <w:p w14:paraId="1B9D54E4" w14:textId="77777777" w:rsidR="00B2216F" w:rsidRPr="00F94C5E" w:rsidRDefault="00B2216F" w:rsidP="00B2216F">
            <w:pPr>
              <w:pStyle w:val="TableText"/>
            </w:pPr>
            <w:r>
              <w:rPr>
                <w:b/>
                <w:bCs/>
              </w:rPr>
              <w:t>Run-off p</w:t>
            </w:r>
            <w:r w:rsidRPr="00F94C5E">
              <w:rPr>
                <w:b/>
                <w:bCs/>
              </w:rPr>
              <w:t xml:space="preserve">eriod for </w:t>
            </w:r>
            <w:r w:rsidRPr="001D4FAF">
              <w:rPr>
                <w:b/>
                <w:bCs/>
              </w:rPr>
              <w:t>Professional Indemnity Insurance</w:t>
            </w:r>
            <w:r w:rsidRPr="00F94C5E">
              <w:rPr>
                <w:b/>
                <w:bCs/>
              </w:rPr>
              <w:t>:</w:t>
            </w:r>
          </w:p>
          <w:p w14:paraId="7DCE68E5" w14:textId="20AC850B" w:rsidR="00B2216F" w:rsidRPr="00F94C5E" w:rsidRDefault="00B2216F" w:rsidP="00B2216F">
            <w:pPr>
              <w:pStyle w:val="TableText"/>
            </w:pPr>
            <w:r w:rsidRPr="00F94C5E">
              <w:t xml:space="preserve">(Clause </w:t>
            </w:r>
            <w:r w:rsidRPr="00F94C5E">
              <w:fldChar w:fldCharType="begin"/>
            </w:r>
            <w:r w:rsidRPr="00F94C5E">
              <w:instrText xml:space="preserve"> REF _Ref47148204 \r \h  \* MERGEFORMAT </w:instrText>
            </w:r>
            <w:r w:rsidRPr="00F94C5E">
              <w:fldChar w:fldCharType="separate"/>
            </w:r>
            <w:r w:rsidR="00755617">
              <w:t>5.4(c)</w:t>
            </w:r>
            <w:r w:rsidRPr="00F94C5E">
              <w:fldChar w:fldCharType="end"/>
            </w:r>
            <w:r w:rsidRPr="00F94C5E">
              <w:t>)</w:t>
            </w:r>
          </w:p>
        </w:tc>
        <w:tc>
          <w:tcPr>
            <w:tcW w:w="2954" w:type="pct"/>
            <w:gridSpan w:val="6"/>
            <w:tcMar>
              <w:bottom w:w="113" w:type="dxa"/>
            </w:tcMar>
          </w:tcPr>
          <w:p w14:paraId="729B10A0" w14:textId="77777777" w:rsidR="00B2216F" w:rsidRPr="00F94C5E" w:rsidRDefault="00B2216F" w:rsidP="00B2216F">
            <w:pPr>
              <w:pStyle w:val="DefenceNormal"/>
              <w:rPr>
                <w:shd w:val="clear" w:color="000000" w:fill="auto"/>
              </w:rPr>
            </w:pPr>
            <w:r w:rsidRPr="00F94C5E">
              <w:rPr>
                <w:shd w:val="clear" w:color="000000" w:fill="auto"/>
              </w:rPr>
              <w:t xml:space="preserve">Where any part of the </w:t>
            </w:r>
            <w:r w:rsidRPr="001D4FAF">
              <w:t>Services</w:t>
            </w:r>
            <w:r w:rsidRPr="00F94C5E">
              <w:rPr>
                <w:shd w:val="clear" w:color="000000" w:fill="auto"/>
              </w:rPr>
              <w:t xml:space="preserve"> are carried out in the Australian Capital Territory, New South Wales, Victoria, Tasmania, South Australia or the Northern Territory: 11 years. </w:t>
            </w:r>
          </w:p>
          <w:p w14:paraId="41D9B8A5" w14:textId="77777777" w:rsidR="00B2216F" w:rsidRPr="00F94C5E" w:rsidRDefault="00B2216F" w:rsidP="00B2216F">
            <w:pPr>
              <w:pStyle w:val="TableText"/>
            </w:pPr>
            <w:r w:rsidRPr="00F94C5E">
              <w:rPr>
                <w:shd w:val="clear" w:color="000000" w:fill="auto"/>
              </w:rPr>
              <w:t>Otherwise: 7 years</w:t>
            </w:r>
            <w:r>
              <w:rPr>
                <w:shd w:val="clear" w:color="000000" w:fill="auto"/>
              </w:rPr>
              <w:t>.</w:t>
            </w:r>
          </w:p>
        </w:tc>
      </w:tr>
      <w:tr w:rsidR="00B2216F" w:rsidRPr="00F94C5E" w14:paraId="66051E38" w14:textId="77777777" w:rsidTr="00755617">
        <w:tc>
          <w:tcPr>
            <w:tcW w:w="2046" w:type="pct"/>
            <w:tcMar>
              <w:bottom w:w="113" w:type="dxa"/>
            </w:tcMar>
          </w:tcPr>
          <w:p w14:paraId="43F9AE80" w14:textId="77777777" w:rsidR="00B2216F" w:rsidRDefault="00B2216F" w:rsidP="00B2216F">
            <w:pPr>
              <w:pStyle w:val="DefenceNormal"/>
              <w:spacing w:after="0"/>
              <w:rPr>
                <w:b/>
              </w:rPr>
            </w:pPr>
            <w:r>
              <w:rPr>
                <w:b/>
              </w:rPr>
              <w:t>Maximum aggregate liability of the Consultant to the Contractor:</w:t>
            </w:r>
          </w:p>
          <w:p w14:paraId="5CA84947" w14:textId="52028C30" w:rsidR="00B2216F" w:rsidRDefault="00B2216F" w:rsidP="00B2216F">
            <w:pPr>
              <w:pStyle w:val="TableText"/>
              <w:rPr>
                <w:b/>
                <w:bCs/>
              </w:rPr>
            </w:pPr>
            <w:r>
              <w:t xml:space="preserve">(Clause </w:t>
            </w:r>
            <w:r>
              <w:fldChar w:fldCharType="begin"/>
            </w:r>
            <w:r>
              <w:instrText xml:space="preserve"> REF _Ref47105552 \n \h </w:instrText>
            </w:r>
            <w:r>
              <w:fldChar w:fldCharType="separate"/>
            </w:r>
            <w:r w:rsidR="00755617">
              <w:t>5.8</w:t>
            </w:r>
            <w:r>
              <w:fldChar w:fldCharType="end"/>
            </w:r>
            <w:r>
              <w:t>)</w:t>
            </w:r>
          </w:p>
        </w:tc>
        <w:tc>
          <w:tcPr>
            <w:tcW w:w="2954" w:type="pct"/>
            <w:gridSpan w:val="6"/>
            <w:tcMar>
              <w:bottom w:w="113" w:type="dxa"/>
            </w:tcMar>
          </w:tcPr>
          <w:p w14:paraId="3F100E65" w14:textId="07971390" w:rsidR="00B2216F" w:rsidRPr="00F94C5E" w:rsidRDefault="00B2216F" w:rsidP="00B2216F">
            <w:pPr>
              <w:pStyle w:val="DefenceNormal"/>
              <w:rPr>
                <w:shd w:val="clear" w:color="000000" w:fill="auto"/>
              </w:rPr>
            </w:pPr>
            <w:r>
              <w:rPr>
                <w:shd w:val="clear" w:color="000000" w:fill="auto"/>
              </w:rPr>
              <w:t>$</w:t>
            </w:r>
          </w:p>
        </w:tc>
      </w:tr>
      <w:tr w:rsidR="00B2216F" w:rsidRPr="00F94C5E" w14:paraId="5CDF0899" w14:textId="77777777" w:rsidTr="00875CA8">
        <w:trPr>
          <w:cantSplit/>
        </w:trPr>
        <w:tc>
          <w:tcPr>
            <w:tcW w:w="5000" w:type="pct"/>
            <w:gridSpan w:val="7"/>
            <w:tcMar>
              <w:bottom w:w="113" w:type="dxa"/>
            </w:tcMar>
          </w:tcPr>
          <w:p w14:paraId="6D6528E7" w14:textId="2534F6C4" w:rsidR="00B2216F" w:rsidRPr="00F94C5E" w:rsidRDefault="00B2216F" w:rsidP="00B2216F">
            <w:pPr>
              <w:pStyle w:val="TableText"/>
              <w:keepNext/>
              <w:rPr>
                <w:b/>
              </w:rPr>
            </w:pPr>
            <w:r w:rsidRPr="00F94C5E">
              <w:rPr>
                <w:rFonts w:ascii="Arial" w:hAnsi="Arial" w:cs="Arial"/>
                <w:b/>
              </w:rPr>
              <w:t xml:space="preserve">CLAUSE </w:t>
            </w:r>
            <w:r w:rsidRPr="00F94C5E">
              <w:rPr>
                <w:rFonts w:ascii="Arial" w:hAnsi="Arial" w:cs="Arial"/>
                <w:b/>
              </w:rPr>
              <w:fldChar w:fldCharType="begin"/>
            </w:r>
            <w:r w:rsidRPr="00F94C5E">
              <w:rPr>
                <w:rFonts w:ascii="Arial" w:hAnsi="Arial" w:cs="Arial"/>
                <w:b/>
              </w:rPr>
              <w:instrText xml:space="preserve"> REF _Ref145736024 \w \h  \* MERGEFORMAT </w:instrText>
            </w:r>
            <w:r w:rsidRPr="00F94C5E">
              <w:rPr>
                <w:rFonts w:ascii="Arial" w:hAnsi="Arial" w:cs="Arial"/>
                <w:b/>
              </w:rPr>
            </w:r>
            <w:r w:rsidRPr="00F94C5E">
              <w:rPr>
                <w:rFonts w:ascii="Arial" w:hAnsi="Arial" w:cs="Arial"/>
                <w:b/>
              </w:rPr>
              <w:fldChar w:fldCharType="separate"/>
            </w:r>
            <w:r w:rsidR="00755617">
              <w:rPr>
                <w:rFonts w:ascii="Arial" w:hAnsi="Arial" w:cs="Arial"/>
                <w:b/>
              </w:rPr>
              <w:t>6</w:t>
            </w:r>
            <w:r w:rsidRPr="00F94C5E">
              <w:rPr>
                <w:rFonts w:ascii="Arial" w:hAnsi="Arial" w:cs="Arial"/>
                <w:b/>
              </w:rPr>
              <w:fldChar w:fldCharType="end"/>
            </w:r>
            <w:r w:rsidRPr="00F94C5E">
              <w:rPr>
                <w:rFonts w:ascii="Arial" w:hAnsi="Arial" w:cs="Arial"/>
                <w:b/>
              </w:rPr>
              <w:t xml:space="preserve"> - DESIGN AND DOCUMENTATION</w:t>
            </w:r>
          </w:p>
        </w:tc>
      </w:tr>
      <w:tr w:rsidR="00B2216F" w:rsidRPr="00F94C5E" w14:paraId="36B12C35" w14:textId="77777777" w:rsidTr="00755617">
        <w:trPr>
          <w:cantSplit/>
        </w:trPr>
        <w:tc>
          <w:tcPr>
            <w:tcW w:w="2046" w:type="pct"/>
            <w:tcMar>
              <w:bottom w:w="113" w:type="dxa"/>
            </w:tcMar>
          </w:tcPr>
          <w:p w14:paraId="7359B7F6" w14:textId="17A9B732" w:rsidR="00B2216F" w:rsidRPr="00F94C5E" w:rsidRDefault="00B2216F" w:rsidP="00B2216F">
            <w:pPr>
              <w:pStyle w:val="TableText"/>
              <w:rPr>
                <w:b/>
                <w:bCs/>
              </w:rPr>
            </w:pPr>
            <w:r w:rsidRPr="00F94C5E">
              <w:rPr>
                <w:b/>
              </w:rPr>
              <w:t>Number of days for review:</w:t>
            </w:r>
            <w:r w:rsidRPr="00F94C5E">
              <w:rPr>
                <w:b/>
              </w:rPr>
              <w:br/>
            </w:r>
            <w:r w:rsidRPr="00F94C5E">
              <w:rPr>
                <w:bCs/>
              </w:rPr>
              <w:t xml:space="preserve">(Clause </w:t>
            </w:r>
            <w:r w:rsidRPr="00F94C5E">
              <w:rPr>
                <w:bCs/>
              </w:rPr>
              <w:fldChar w:fldCharType="begin"/>
            </w:r>
            <w:r w:rsidRPr="00F94C5E">
              <w:rPr>
                <w:bCs/>
              </w:rPr>
              <w:instrText xml:space="preserve"> REF _Ref141594424 \w \h  \* MERGEFORMAT </w:instrText>
            </w:r>
            <w:r w:rsidRPr="00F94C5E">
              <w:rPr>
                <w:bCs/>
              </w:rPr>
            </w:r>
            <w:r w:rsidRPr="00F94C5E">
              <w:rPr>
                <w:bCs/>
              </w:rPr>
              <w:fldChar w:fldCharType="separate"/>
            </w:r>
            <w:r w:rsidR="00755617">
              <w:rPr>
                <w:bCs/>
              </w:rPr>
              <w:t>6.3(a)(ii)</w:t>
            </w:r>
            <w:r w:rsidRPr="00F94C5E">
              <w:rPr>
                <w:bCs/>
              </w:rPr>
              <w:fldChar w:fldCharType="end"/>
            </w:r>
            <w:r w:rsidRPr="00F94C5E">
              <w:rPr>
                <w:bCs/>
              </w:rPr>
              <w:t>)</w:t>
            </w:r>
          </w:p>
        </w:tc>
        <w:tc>
          <w:tcPr>
            <w:tcW w:w="2954" w:type="pct"/>
            <w:gridSpan w:val="6"/>
            <w:tcMar>
              <w:bottom w:w="113" w:type="dxa"/>
            </w:tcMar>
            <w:vAlign w:val="center"/>
          </w:tcPr>
          <w:p w14:paraId="53F3452A" w14:textId="0B155DE7" w:rsidR="00B2216F" w:rsidRPr="00F94C5E" w:rsidRDefault="00B2216F" w:rsidP="00B2216F">
            <w:pPr>
              <w:pStyle w:val="TableText"/>
            </w:pPr>
            <w:r w:rsidRPr="00992CAC">
              <w:t xml:space="preserve">           </w:t>
            </w:r>
            <w:r>
              <w:t>days</w:t>
            </w:r>
          </w:p>
        </w:tc>
      </w:tr>
      <w:tr w:rsidR="00B2216F" w:rsidRPr="00F94C5E" w14:paraId="69287752" w14:textId="77777777" w:rsidTr="00755617">
        <w:trPr>
          <w:cantSplit/>
        </w:trPr>
        <w:tc>
          <w:tcPr>
            <w:tcW w:w="2046" w:type="pct"/>
            <w:tcMar>
              <w:bottom w:w="113" w:type="dxa"/>
            </w:tcMar>
          </w:tcPr>
          <w:p w14:paraId="45F9BFD3" w14:textId="5E6CAF96" w:rsidR="00B2216F" w:rsidRPr="00F94C5E" w:rsidRDefault="00B2216F" w:rsidP="00B2216F">
            <w:pPr>
              <w:pStyle w:val="TableText"/>
              <w:rPr>
                <w:b/>
                <w:bCs/>
              </w:rPr>
            </w:pPr>
            <w:r w:rsidRPr="00F94C5E">
              <w:rPr>
                <w:b/>
              </w:rPr>
              <w:lastRenderedPageBreak/>
              <w:t xml:space="preserve">Number of copies of </w:t>
            </w:r>
            <w:r w:rsidRPr="001D4FAF">
              <w:rPr>
                <w:b/>
              </w:rPr>
              <w:t>Design Documentation</w:t>
            </w:r>
            <w:r w:rsidRPr="00F94C5E">
              <w:rPr>
                <w:b/>
              </w:rPr>
              <w:t xml:space="preserve"> to be submitted by the </w:t>
            </w:r>
            <w:r w:rsidRPr="001D4FAF">
              <w:rPr>
                <w:b/>
              </w:rPr>
              <w:t>Consultant</w:t>
            </w:r>
            <w:r w:rsidRPr="00F94C5E">
              <w:rPr>
                <w:b/>
              </w:rPr>
              <w:t xml:space="preserve"> to the </w:t>
            </w:r>
            <w:r w:rsidRPr="001D4FAF">
              <w:rPr>
                <w:b/>
              </w:rPr>
              <w:t>Contractor's Representative</w:t>
            </w:r>
            <w:r w:rsidRPr="00F94C5E">
              <w:rPr>
                <w:b/>
              </w:rPr>
              <w:t>:</w:t>
            </w:r>
            <w:r w:rsidRPr="00F94C5E">
              <w:rPr>
                <w:b/>
              </w:rPr>
              <w:br/>
            </w:r>
            <w:r w:rsidRPr="00F94C5E">
              <w:t xml:space="preserve">(Clause </w:t>
            </w:r>
            <w:r w:rsidRPr="00F94C5E">
              <w:fldChar w:fldCharType="begin"/>
            </w:r>
            <w:r w:rsidRPr="00F94C5E">
              <w:instrText xml:space="preserve"> REF _Ref46740216 \r \h  \* MERGEFORMAT </w:instrText>
            </w:r>
            <w:r w:rsidRPr="00F94C5E">
              <w:fldChar w:fldCharType="separate"/>
            </w:r>
            <w:r w:rsidR="00755617">
              <w:t>6.5</w:t>
            </w:r>
            <w:r w:rsidRPr="00F94C5E">
              <w:fldChar w:fldCharType="end"/>
            </w:r>
            <w:r w:rsidRPr="00F94C5E">
              <w:t>)</w:t>
            </w:r>
          </w:p>
        </w:tc>
        <w:tc>
          <w:tcPr>
            <w:tcW w:w="2954" w:type="pct"/>
            <w:gridSpan w:val="6"/>
            <w:tcMar>
              <w:bottom w:w="113" w:type="dxa"/>
            </w:tcMar>
            <w:vAlign w:val="center"/>
          </w:tcPr>
          <w:p w14:paraId="1940E1F0" w14:textId="77777777" w:rsidR="00B2216F" w:rsidRPr="00F94C5E" w:rsidRDefault="00B2216F" w:rsidP="00B2216F">
            <w:pPr>
              <w:pStyle w:val="TableText"/>
              <w:rPr>
                <w:b/>
                <w:i/>
              </w:rPr>
            </w:pPr>
          </w:p>
        </w:tc>
      </w:tr>
      <w:tr w:rsidR="00B2216F" w:rsidRPr="00F94C5E" w14:paraId="5F962AAE" w14:textId="77777777" w:rsidTr="00755617">
        <w:trPr>
          <w:cantSplit/>
        </w:trPr>
        <w:tc>
          <w:tcPr>
            <w:tcW w:w="2046" w:type="pct"/>
            <w:tcMar>
              <w:bottom w:w="113" w:type="dxa"/>
            </w:tcMar>
          </w:tcPr>
          <w:p w14:paraId="50767B66" w14:textId="77777777" w:rsidR="00B2216F" w:rsidRPr="00F94C5E" w:rsidRDefault="00B2216F" w:rsidP="00B2216F">
            <w:pPr>
              <w:pStyle w:val="TableText"/>
              <w:rPr>
                <w:b/>
              </w:rPr>
            </w:pPr>
            <w:r w:rsidRPr="001D4FAF">
              <w:rPr>
                <w:b/>
              </w:rPr>
              <w:t>Design Documentation</w:t>
            </w:r>
            <w:r w:rsidRPr="00F94C5E">
              <w:rPr>
                <w:b/>
              </w:rPr>
              <w:t xml:space="preserve"> hard copy requirements:</w:t>
            </w:r>
          </w:p>
          <w:p w14:paraId="6C68E67F" w14:textId="2B2E08AB" w:rsidR="00B2216F" w:rsidRPr="00F94C5E" w:rsidRDefault="00B2216F" w:rsidP="00B2216F">
            <w:pPr>
              <w:pStyle w:val="TableText"/>
              <w:rPr>
                <w:b/>
              </w:rPr>
            </w:pPr>
            <w:r w:rsidRPr="00F94C5E">
              <w:t xml:space="preserve">(Clause </w:t>
            </w:r>
            <w:r w:rsidRPr="00F94C5E">
              <w:fldChar w:fldCharType="begin"/>
            </w:r>
            <w:r w:rsidRPr="00F94C5E">
              <w:instrText xml:space="preserve"> REF _Ref125790118 \w \h  \* MERGEFORMAT </w:instrText>
            </w:r>
            <w:r w:rsidRPr="00F94C5E">
              <w:fldChar w:fldCharType="separate"/>
            </w:r>
            <w:r w:rsidR="00755617">
              <w:t>6.5(a)</w:t>
            </w:r>
            <w:r w:rsidRPr="00F94C5E">
              <w:fldChar w:fldCharType="end"/>
            </w:r>
            <w:r w:rsidRPr="00F94C5E">
              <w:t>)</w:t>
            </w:r>
          </w:p>
        </w:tc>
        <w:tc>
          <w:tcPr>
            <w:tcW w:w="2954" w:type="pct"/>
            <w:gridSpan w:val="6"/>
          </w:tcPr>
          <w:p w14:paraId="0F5F8C4D" w14:textId="77777777" w:rsidR="00B2216F" w:rsidRPr="00F94C5E" w:rsidRDefault="00B2216F" w:rsidP="00B2216F">
            <w:pPr>
              <w:pStyle w:val="TableText"/>
            </w:pPr>
            <w:r w:rsidRPr="00F94C5E">
              <w:t>Compatible with Autocad 14</w:t>
            </w:r>
            <w:r w:rsidRPr="00F94C5E">
              <w:br/>
              <w:t>To scale</w:t>
            </w:r>
            <w:r w:rsidRPr="00F94C5E">
              <w:br/>
              <w:t xml:space="preserve">Printed in black ink on white or transparent ISO Standard Sheet (size A1, A3, A4 or as determined by the </w:t>
            </w:r>
            <w:r w:rsidRPr="001D4FAF">
              <w:t>Contractor's Representative</w:t>
            </w:r>
            <w:r w:rsidRPr="00F94C5E">
              <w:t>)</w:t>
            </w:r>
          </w:p>
        </w:tc>
      </w:tr>
      <w:tr w:rsidR="00B2216F" w:rsidRPr="00F94C5E" w14:paraId="6AFF104C" w14:textId="77777777" w:rsidTr="00755617">
        <w:trPr>
          <w:cantSplit/>
        </w:trPr>
        <w:tc>
          <w:tcPr>
            <w:tcW w:w="2046" w:type="pct"/>
            <w:tcMar>
              <w:bottom w:w="113" w:type="dxa"/>
            </w:tcMar>
          </w:tcPr>
          <w:p w14:paraId="1EF044B5" w14:textId="77777777" w:rsidR="00B2216F" w:rsidRPr="00F94C5E" w:rsidRDefault="00B2216F" w:rsidP="00B2216F">
            <w:pPr>
              <w:pStyle w:val="TableText"/>
              <w:rPr>
                <w:b/>
                <w:bCs/>
              </w:rPr>
            </w:pPr>
            <w:r w:rsidRPr="001D4FAF">
              <w:rPr>
                <w:b/>
              </w:rPr>
              <w:t>Design Documentation</w:t>
            </w:r>
            <w:r w:rsidRPr="00F94C5E">
              <w:rPr>
                <w:b/>
                <w:bCs/>
              </w:rPr>
              <w:t xml:space="preserve"> electronic copy requirements:</w:t>
            </w:r>
          </w:p>
          <w:p w14:paraId="02889206" w14:textId="05A194E9" w:rsidR="00B2216F" w:rsidRPr="00F94C5E" w:rsidRDefault="00B2216F" w:rsidP="00B2216F">
            <w:pPr>
              <w:pStyle w:val="TableText"/>
              <w:rPr>
                <w:bCs/>
              </w:rPr>
            </w:pPr>
            <w:r w:rsidRPr="00F94C5E">
              <w:rPr>
                <w:bCs/>
              </w:rPr>
              <w:t xml:space="preserve">(Clause </w:t>
            </w:r>
            <w:r w:rsidRPr="00F94C5E">
              <w:rPr>
                <w:bCs/>
              </w:rPr>
              <w:fldChar w:fldCharType="begin"/>
            </w:r>
            <w:r w:rsidRPr="00F94C5E">
              <w:rPr>
                <w:bCs/>
              </w:rPr>
              <w:instrText xml:space="preserve"> REF _Ref126562372 \w \h  \* MERGEFORMAT </w:instrText>
            </w:r>
            <w:r w:rsidRPr="00F94C5E">
              <w:rPr>
                <w:bCs/>
              </w:rPr>
            </w:r>
            <w:r w:rsidRPr="00F94C5E">
              <w:rPr>
                <w:bCs/>
              </w:rPr>
              <w:fldChar w:fldCharType="separate"/>
            </w:r>
            <w:r w:rsidR="00755617">
              <w:rPr>
                <w:bCs/>
              </w:rPr>
              <w:t>6.5(b)</w:t>
            </w:r>
            <w:r w:rsidRPr="00F94C5E">
              <w:rPr>
                <w:bCs/>
              </w:rPr>
              <w:fldChar w:fldCharType="end"/>
            </w:r>
            <w:r w:rsidRPr="00F94C5E">
              <w:rPr>
                <w:bCs/>
              </w:rPr>
              <w:t>)</w:t>
            </w:r>
          </w:p>
          <w:p w14:paraId="4C56A17B" w14:textId="77777777" w:rsidR="00B2216F" w:rsidRPr="00F94C5E" w:rsidRDefault="00B2216F" w:rsidP="00B2216F">
            <w:pPr>
              <w:pStyle w:val="TableText"/>
              <w:rPr>
                <w:bCs/>
              </w:rPr>
            </w:pPr>
          </w:p>
        </w:tc>
        <w:tc>
          <w:tcPr>
            <w:tcW w:w="2954" w:type="pct"/>
            <w:gridSpan w:val="6"/>
            <w:tcMar>
              <w:bottom w:w="113" w:type="dxa"/>
            </w:tcMar>
          </w:tcPr>
          <w:p w14:paraId="327DD975" w14:textId="77777777" w:rsidR="00B2216F" w:rsidRPr="00F94C5E" w:rsidRDefault="00B2216F" w:rsidP="00B2216F">
            <w:pPr>
              <w:pStyle w:val="TableText"/>
            </w:pPr>
            <w:r w:rsidRPr="00F94C5E">
              <w:t>Compatible with Autocad 14</w:t>
            </w:r>
          </w:p>
          <w:p w14:paraId="210C2BF5" w14:textId="77777777" w:rsidR="00B2216F" w:rsidRPr="00F94C5E" w:rsidRDefault="00B2216F" w:rsidP="00B2216F">
            <w:pPr>
              <w:pStyle w:val="TableText"/>
            </w:pPr>
            <w:r w:rsidRPr="00F94C5E">
              <w:t xml:space="preserve">CD-ROM or as determined by the </w:t>
            </w:r>
            <w:r w:rsidRPr="001D4FAF">
              <w:t>Contractor's Representative</w:t>
            </w:r>
          </w:p>
        </w:tc>
      </w:tr>
      <w:tr w:rsidR="00B2216F" w:rsidRPr="00F94C5E" w14:paraId="37D9194D" w14:textId="77777777" w:rsidTr="00755617">
        <w:trPr>
          <w:cantSplit/>
        </w:trPr>
        <w:tc>
          <w:tcPr>
            <w:tcW w:w="2046" w:type="pct"/>
            <w:tcMar>
              <w:bottom w:w="113" w:type="dxa"/>
            </w:tcMar>
          </w:tcPr>
          <w:p w14:paraId="56211996" w14:textId="77777777" w:rsidR="00B2216F" w:rsidRPr="00F94C5E" w:rsidRDefault="00B2216F" w:rsidP="00B2216F">
            <w:pPr>
              <w:pStyle w:val="TableText"/>
              <w:rPr>
                <w:b/>
                <w:bCs/>
              </w:rPr>
            </w:pPr>
            <w:r w:rsidRPr="00F94C5E">
              <w:rPr>
                <w:b/>
                <w:bCs/>
              </w:rPr>
              <w:t>Order of precedence of documents in the case of any ambiguity, discrepancy or inconsistency:</w:t>
            </w:r>
          </w:p>
          <w:p w14:paraId="4EDF7193" w14:textId="2E915555" w:rsidR="00B2216F" w:rsidRPr="00F94C5E" w:rsidRDefault="00B2216F" w:rsidP="00B2216F">
            <w:pPr>
              <w:pStyle w:val="TableText"/>
              <w:rPr>
                <w:bCs/>
              </w:rPr>
            </w:pPr>
            <w:r w:rsidRPr="00F94C5E">
              <w:rPr>
                <w:bCs/>
              </w:rPr>
              <w:t xml:space="preserve">(Clause </w:t>
            </w:r>
            <w:r w:rsidRPr="00F94C5E">
              <w:rPr>
                <w:bCs/>
              </w:rPr>
              <w:fldChar w:fldCharType="begin"/>
            </w:r>
            <w:r w:rsidRPr="00F94C5E">
              <w:rPr>
                <w:bCs/>
              </w:rPr>
              <w:instrText xml:space="preserve"> REF _Ref71641850 \r \h  \* MERGEFORMAT </w:instrText>
            </w:r>
            <w:r w:rsidRPr="00F94C5E">
              <w:rPr>
                <w:bCs/>
              </w:rPr>
            </w:r>
            <w:r w:rsidRPr="00F94C5E">
              <w:rPr>
                <w:bCs/>
              </w:rPr>
              <w:fldChar w:fldCharType="separate"/>
            </w:r>
            <w:r w:rsidR="00755617">
              <w:rPr>
                <w:bCs/>
              </w:rPr>
              <w:t>6.10(a)</w:t>
            </w:r>
            <w:r w:rsidRPr="00F94C5E">
              <w:rPr>
                <w:bCs/>
              </w:rPr>
              <w:fldChar w:fldCharType="end"/>
            </w:r>
            <w:r w:rsidRPr="00F94C5E">
              <w:rPr>
                <w:bCs/>
              </w:rPr>
              <w:t>)</w:t>
            </w:r>
          </w:p>
          <w:p w14:paraId="6D14E553" w14:textId="77777777" w:rsidR="00B2216F" w:rsidRPr="00F94C5E" w:rsidRDefault="00B2216F" w:rsidP="00B2216F">
            <w:pPr>
              <w:pStyle w:val="TableText"/>
              <w:rPr>
                <w:b/>
                <w:bCs/>
              </w:rPr>
            </w:pPr>
          </w:p>
        </w:tc>
        <w:tc>
          <w:tcPr>
            <w:tcW w:w="2954" w:type="pct"/>
            <w:gridSpan w:val="6"/>
            <w:tcMar>
              <w:bottom w:w="113" w:type="dxa"/>
            </w:tcMar>
          </w:tcPr>
          <w:p w14:paraId="55AE8196" w14:textId="77777777" w:rsidR="00B2216F" w:rsidRPr="00F94C5E" w:rsidRDefault="00B2216F" w:rsidP="00B2216F">
            <w:pPr>
              <w:pStyle w:val="DefenceNormal"/>
              <w:ind w:left="964" w:hanging="964"/>
            </w:pPr>
            <w:r w:rsidRPr="00F94C5E">
              <w:t>1.</w:t>
            </w:r>
            <w:r w:rsidRPr="00F94C5E">
              <w:tab/>
              <w:t>Formal Agreement</w:t>
            </w:r>
          </w:p>
          <w:p w14:paraId="22AE28A4" w14:textId="77777777" w:rsidR="00B2216F" w:rsidRPr="00F94C5E" w:rsidRDefault="00B2216F" w:rsidP="00B2216F">
            <w:pPr>
              <w:pStyle w:val="DefenceNormal"/>
              <w:ind w:left="964" w:hanging="964"/>
            </w:pPr>
            <w:r w:rsidRPr="00F94C5E">
              <w:t>2.</w:t>
            </w:r>
            <w:r w:rsidRPr="00F94C5E">
              <w:tab/>
              <w:t xml:space="preserve">Conditions of </w:t>
            </w:r>
            <w:r w:rsidRPr="00D12C8F">
              <w:t>Subcontract</w:t>
            </w:r>
          </w:p>
          <w:p w14:paraId="0E59EA8E" w14:textId="77777777" w:rsidR="00B2216F" w:rsidRPr="00F94C5E" w:rsidRDefault="00B2216F" w:rsidP="00B2216F">
            <w:pPr>
              <w:pStyle w:val="DefenceNormal"/>
              <w:ind w:left="964" w:hanging="964"/>
            </w:pPr>
            <w:r w:rsidRPr="00F94C5E">
              <w:t>3.</w:t>
            </w:r>
            <w:r w:rsidRPr="00F94C5E">
              <w:tab/>
            </w:r>
            <w:r w:rsidRPr="001D4FAF">
              <w:t>Special Conditions</w:t>
            </w:r>
          </w:p>
          <w:p w14:paraId="2A880E4C" w14:textId="77777777" w:rsidR="00B2216F" w:rsidRPr="00F94C5E" w:rsidRDefault="00B2216F" w:rsidP="00B2216F">
            <w:pPr>
              <w:pStyle w:val="DefenceNormal"/>
              <w:ind w:left="964" w:hanging="964"/>
            </w:pPr>
            <w:r w:rsidRPr="00F94C5E">
              <w:t>4.</w:t>
            </w:r>
            <w:r w:rsidRPr="00F94C5E">
              <w:tab/>
            </w:r>
            <w:r w:rsidRPr="001D4FAF">
              <w:t>Subcontract Particulars</w:t>
            </w:r>
          </w:p>
          <w:p w14:paraId="409942BD" w14:textId="77777777" w:rsidR="00B2216F" w:rsidRPr="00F94C5E" w:rsidRDefault="00B2216F" w:rsidP="00B2216F">
            <w:pPr>
              <w:pStyle w:val="DefenceNormal"/>
              <w:ind w:left="964" w:hanging="964"/>
            </w:pPr>
            <w:r w:rsidRPr="00F94C5E">
              <w:t>5.</w:t>
            </w:r>
            <w:r w:rsidRPr="00F94C5E">
              <w:tab/>
            </w:r>
            <w:r w:rsidRPr="001D4FAF">
              <w:t>Brief</w:t>
            </w:r>
          </w:p>
          <w:p w14:paraId="52A2314A" w14:textId="0483B751" w:rsidR="00B2216F" w:rsidRPr="00F94C5E" w:rsidRDefault="00B2216F" w:rsidP="00B2216F">
            <w:pPr>
              <w:pStyle w:val="DefenceNormal"/>
              <w:ind w:left="964" w:hanging="964"/>
            </w:pPr>
            <w:r w:rsidRPr="00F94C5E">
              <w:t>6.</w:t>
            </w:r>
            <w:r w:rsidRPr="00F94C5E">
              <w:tab/>
              <w:t xml:space="preserve">Any other documents forming part of the </w:t>
            </w:r>
            <w:r w:rsidRPr="001D4FAF">
              <w:rPr>
                <w:szCs w:val="22"/>
              </w:rPr>
              <w:t>Subcontract</w:t>
            </w:r>
            <w:r w:rsidRPr="00F94C5E">
              <w:t xml:space="preserve"> (as </w:t>
            </w:r>
            <w:r>
              <w:t>specified</w:t>
            </w:r>
            <w:r w:rsidRPr="00F94C5E">
              <w:t xml:space="preserve"> in the relevant item under clause </w:t>
            </w:r>
            <w:r>
              <w:fldChar w:fldCharType="begin"/>
            </w:r>
            <w:r>
              <w:instrText xml:space="preserve"> REF _Ref474229888 \w \h </w:instrText>
            </w:r>
            <w:r>
              <w:fldChar w:fldCharType="separate"/>
            </w:r>
            <w:r w:rsidR="00755617">
              <w:t>1.1</w:t>
            </w:r>
            <w:r>
              <w:fldChar w:fldCharType="end"/>
            </w:r>
            <w:r w:rsidRPr="00F94C5E">
              <w:t xml:space="preserve"> in these </w:t>
            </w:r>
            <w:r w:rsidRPr="001D4FAF">
              <w:t>Subcontract Particulars</w:t>
            </w:r>
            <w:r w:rsidRPr="00F94C5E">
              <w:t xml:space="preserve">) </w:t>
            </w:r>
          </w:p>
          <w:p w14:paraId="3349BB8D" w14:textId="77777777" w:rsidR="00B2216F" w:rsidRPr="00F94C5E" w:rsidRDefault="00B2216F" w:rsidP="00B2216F">
            <w:pPr>
              <w:pStyle w:val="DefenceNormal"/>
              <w:ind w:left="964" w:hanging="964"/>
            </w:pPr>
            <w:r w:rsidRPr="00F94C5E">
              <w:t>7.</w:t>
            </w:r>
            <w:r w:rsidRPr="00F94C5E">
              <w:tab/>
            </w:r>
            <w:r w:rsidRPr="001D4FAF">
              <w:t>Design Documentation</w:t>
            </w:r>
            <w:r w:rsidRPr="00F94C5E">
              <w:t xml:space="preserve"> (which has not been rejected under clause 6.3)</w:t>
            </w:r>
          </w:p>
          <w:p w14:paraId="2EACD7A1" w14:textId="77777777" w:rsidR="00B2216F" w:rsidRPr="00F94C5E" w:rsidRDefault="00B2216F" w:rsidP="00B2216F">
            <w:pPr>
              <w:pStyle w:val="DefenceNormal"/>
              <w:ind w:left="964" w:hanging="964"/>
            </w:pPr>
            <w:r w:rsidRPr="00F94C5E">
              <w:t>8.</w:t>
            </w:r>
            <w:r w:rsidRPr="00F94C5E">
              <w:tab/>
            </w:r>
            <w:r w:rsidRPr="001D4FAF">
              <w:t>Project Plans</w:t>
            </w:r>
          </w:p>
        </w:tc>
      </w:tr>
      <w:tr w:rsidR="00B2216F" w:rsidRPr="00F94C5E" w14:paraId="4D423DD0" w14:textId="77777777" w:rsidTr="00755617">
        <w:trPr>
          <w:cantSplit/>
        </w:trPr>
        <w:tc>
          <w:tcPr>
            <w:tcW w:w="2046" w:type="pct"/>
            <w:tcMar>
              <w:bottom w:w="113" w:type="dxa"/>
            </w:tcMar>
          </w:tcPr>
          <w:p w14:paraId="1EAC6256" w14:textId="77777777" w:rsidR="00B2216F" w:rsidRPr="00992CAC" w:rsidRDefault="00B2216F" w:rsidP="00B2216F">
            <w:pPr>
              <w:pStyle w:val="TableText"/>
              <w:rPr>
                <w:bCs/>
              </w:rPr>
            </w:pPr>
            <w:r w:rsidRPr="00992CAC">
              <w:rPr>
                <w:b/>
                <w:bCs/>
              </w:rPr>
              <w:t>Number of days for sample review:</w:t>
            </w:r>
          </w:p>
          <w:p w14:paraId="56453C08" w14:textId="7414ACE2" w:rsidR="00B2216F" w:rsidRPr="00F94C5E" w:rsidRDefault="00B2216F" w:rsidP="00B2216F">
            <w:pPr>
              <w:pStyle w:val="TableText"/>
              <w:rPr>
                <w:b/>
                <w:bCs/>
              </w:rPr>
            </w:pPr>
            <w:r w:rsidRPr="00992CAC">
              <w:rPr>
                <w:bCs/>
              </w:rPr>
              <w:t xml:space="preserve">(Clause </w:t>
            </w:r>
            <w:r>
              <w:rPr>
                <w:bCs/>
              </w:rPr>
              <w:fldChar w:fldCharType="begin"/>
            </w:r>
            <w:r>
              <w:rPr>
                <w:bCs/>
              </w:rPr>
              <w:instrText xml:space="preserve"> REF _Ref464827838 \r \h </w:instrText>
            </w:r>
            <w:r>
              <w:rPr>
                <w:bCs/>
              </w:rPr>
            </w:r>
            <w:r>
              <w:rPr>
                <w:bCs/>
              </w:rPr>
              <w:fldChar w:fldCharType="separate"/>
            </w:r>
            <w:r w:rsidR="00755617">
              <w:rPr>
                <w:bCs/>
              </w:rPr>
              <w:t>6.14(b)(ii)</w:t>
            </w:r>
            <w:r>
              <w:rPr>
                <w:bCs/>
              </w:rPr>
              <w:fldChar w:fldCharType="end"/>
            </w:r>
            <w:r w:rsidRPr="00992CAC">
              <w:rPr>
                <w:bCs/>
              </w:rPr>
              <w:t>)</w:t>
            </w:r>
          </w:p>
        </w:tc>
        <w:tc>
          <w:tcPr>
            <w:tcW w:w="2954" w:type="pct"/>
            <w:gridSpan w:val="6"/>
            <w:tcMar>
              <w:bottom w:w="113" w:type="dxa"/>
            </w:tcMar>
          </w:tcPr>
          <w:p w14:paraId="391CE0FD" w14:textId="77777777" w:rsidR="00B2216F" w:rsidRPr="00992CAC" w:rsidRDefault="00B2216F" w:rsidP="00B2216F">
            <w:pPr>
              <w:pStyle w:val="DefenceNormal"/>
              <w:spacing w:after="0"/>
              <w:ind w:left="964" w:hanging="964"/>
            </w:pPr>
          </w:p>
          <w:p w14:paraId="23F01AD6" w14:textId="77777777" w:rsidR="00B2216F" w:rsidRPr="00F94C5E" w:rsidRDefault="00B2216F" w:rsidP="00B2216F">
            <w:pPr>
              <w:pStyle w:val="DefenceNormal"/>
              <w:spacing w:after="0"/>
              <w:ind w:left="964" w:hanging="964"/>
            </w:pPr>
            <w:r w:rsidRPr="00992CAC">
              <w:t xml:space="preserve">           days</w:t>
            </w:r>
          </w:p>
        </w:tc>
      </w:tr>
      <w:tr w:rsidR="00B2216F" w:rsidRPr="00F94C5E" w14:paraId="1492A639" w14:textId="77777777" w:rsidTr="00875CA8">
        <w:trPr>
          <w:cantSplit/>
        </w:trPr>
        <w:tc>
          <w:tcPr>
            <w:tcW w:w="5000" w:type="pct"/>
            <w:gridSpan w:val="7"/>
            <w:tcMar>
              <w:bottom w:w="113" w:type="dxa"/>
            </w:tcMar>
          </w:tcPr>
          <w:p w14:paraId="014A25A4" w14:textId="288CD3A4" w:rsidR="00B2216F" w:rsidRPr="00F94C5E" w:rsidRDefault="00B2216F" w:rsidP="00B2216F">
            <w:pPr>
              <w:pStyle w:val="TableText"/>
              <w:keepNext/>
            </w:pPr>
            <w:r w:rsidRPr="00F94C5E">
              <w:rPr>
                <w:rFonts w:ascii="Arial" w:hAnsi="Arial" w:cs="Arial"/>
                <w:b/>
              </w:rPr>
              <w:t xml:space="preserve">CLAUSE </w:t>
            </w:r>
            <w:r w:rsidRPr="00F94C5E">
              <w:rPr>
                <w:rFonts w:ascii="Arial" w:hAnsi="Arial" w:cs="Arial"/>
                <w:b/>
              </w:rPr>
              <w:fldChar w:fldCharType="begin"/>
            </w:r>
            <w:r w:rsidRPr="00F94C5E">
              <w:rPr>
                <w:rFonts w:ascii="Arial" w:hAnsi="Arial" w:cs="Arial"/>
                <w:b/>
              </w:rPr>
              <w:instrText xml:space="preserve"> REF _Ref145736050 \w \h  \* MERGEFORMAT </w:instrText>
            </w:r>
            <w:r w:rsidRPr="00F94C5E">
              <w:rPr>
                <w:rFonts w:ascii="Arial" w:hAnsi="Arial" w:cs="Arial"/>
                <w:b/>
              </w:rPr>
            </w:r>
            <w:r w:rsidRPr="00F94C5E">
              <w:rPr>
                <w:rFonts w:ascii="Arial" w:hAnsi="Arial" w:cs="Arial"/>
                <w:b/>
              </w:rPr>
              <w:fldChar w:fldCharType="separate"/>
            </w:r>
            <w:r w:rsidR="00755617">
              <w:rPr>
                <w:rFonts w:ascii="Arial" w:hAnsi="Arial" w:cs="Arial"/>
                <w:b/>
              </w:rPr>
              <w:t>7</w:t>
            </w:r>
            <w:r w:rsidRPr="00F94C5E">
              <w:rPr>
                <w:rFonts w:ascii="Arial" w:hAnsi="Arial" w:cs="Arial"/>
                <w:b/>
              </w:rPr>
              <w:fldChar w:fldCharType="end"/>
            </w:r>
            <w:r w:rsidRPr="00F94C5E">
              <w:rPr>
                <w:rFonts w:ascii="Arial" w:hAnsi="Arial" w:cs="Arial"/>
                <w:b/>
              </w:rPr>
              <w:t xml:space="preserve"> - QUALITY</w:t>
            </w:r>
          </w:p>
        </w:tc>
      </w:tr>
      <w:tr w:rsidR="00B2216F" w:rsidRPr="00F94C5E" w14:paraId="1DB7B464" w14:textId="77777777" w:rsidTr="00755617">
        <w:trPr>
          <w:cantSplit/>
          <w:trHeight w:val="174"/>
        </w:trPr>
        <w:tc>
          <w:tcPr>
            <w:tcW w:w="2046" w:type="pct"/>
            <w:vMerge w:val="restart"/>
            <w:tcMar>
              <w:bottom w:w="113" w:type="dxa"/>
            </w:tcMar>
          </w:tcPr>
          <w:p w14:paraId="6C15923E" w14:textId="77777777" w:rsidR="00B2216F" w:rsidRPr="00F94C5E" w:rsidRDefault="00B2216F" w:rsidP="00B2216F">
            <w:pPr>
              <w:pStyle w:val="TableText"/>
            </w:pPr>
            <w:r w:rsidRPr="00F94C5E">
              <w:rPr>
                <w:b/>
              </w:rPr>
              <w:t xml:space="preserve">Number of days for submission of </w:t>
            </w:r>
            <w:r w:rsidRPr="001D4FAF">
              <w:rPr>
                <w:b/>
              </w:rPr>
              <w:t>Project Plans</w:t>
            </w:r>
            <w:r w:rsidRPr="00F94C5E">
              <w:rPr>
                <w:b/>
              </w:rPr>
              <w:t>:</w:t>
            </w:r>
          </w:p>
          <w:p w14:paraId="6D0DC403" w14:textId="3DACE78A" w:rsidR="00B2216F" w:rsidRPr="00F94C5E" w:rsidRDefault="00B2216F" w:rsidP="00B2216F">
            <w:pPr>
              <w:pStyle w:val="TableText"/>
              <w:rPr>
                <w:b/>
              </w:rPr>
            </w:pPr>
            <w:r w:rsidRPr="00F94C5E">
              <w:t xml:space="preserve">(Clause </w:t>
            </w:r>
            <w:r w:rsidRPr="00F94C5E">
              <w:fldChar w:fldCharType="begin"/>
            </w:r>
            <w:r w:rsidRPr="00F94C5E">
              <w:instrText xml:space="preserve"> REF _Ref181703142 \r \h  \* MERGEFORMAT </w:instrText>
            </w:r>
            <w:r w:rsidRPr="00F94C5E">
              <w:fldChar w:fldCharType="separate"/>
            </w:r>
            <w:r w:rsidR="00755617">
              <w:t>7.4(a)(ii)A</w:t>
            </w:r>
            <w:r w:rsidRPr="00F94C5E">
              <w:fldChar w:fldCharType="end"/>
            </w:r>
            <w:r w:rsidRPr="00F94C5E">
              <w:t>)</w:t>
            </w:r>
          </w:p>
        </w:tc>
        <w:tc>
          <w:tcPr>
            <w:tcW w:w="1130" w:type="pct"/>
            <w:gridSpan w:val="3"/>
            <w:tcMar>
              <w:bottom w:w="113" w:type="dxa"/>
            </w:tcMar>
          </w:tcPr>
          <w:p w14:paraId="44258E31" w14:textId="3CEF829A" w:rsidR="00B2216F" w:rsidRPr="001D4FAF" w:rsidRDefault="00B2216F" w:rsidP="00B2216F">
            <w:pPr>
              <w:pStyle w:val="TableText"/>
            </w:pPr>
            <w:r>
              <w:t>Design Management Plan:</w:t>
            </w:r>
          </w:p>
        </w:tc>
        <w:tc>
          <w:tcPr>
            <w:tcW w:w="1824" w:type="pct"/>
            <w:gridSpan w:val="3"/>
          </w:tcPr>
          <w:p w14:paraId="6FCCC53D" w14:textId="4B722AC8" w:rsidR="00B2216F" w:rsidRPr="00640855" w:rsidRDefault="00B2216F" w:rsidP="00B2216F">
            <w:pPr>
              <w:pStyle w:val="TableText"/>
            </w:pPr>
            <w:r w:rsidRPr="009B2FCB">
              <w:t xml:space="preserve">     days</w:t>
            </w:r>
          </w:p>
        </w:tc>
      </w:tr>
      <w:tr w:rsidR="00B2216F" w:rsidRPr="00F94C5E" w14:paraId="7231BA4D" w14:textId="77777777" w:rsidTr="00EA5F57">
        <w:trPr>
          <w:cantSplit/>
          <w:trHeight w:val="174"/>
        </w:trPr>
        <w:tc>
          <w:tcPr>
            <w:tcW w:w="2046" w:type="pct"/>
            <w:vMerge/>
            <w:tcMar>
              <w:bottom w:w="113" w:type="dxa"/>
            </w:tcMar>
          </w:tcPr>
          <w:p w14:paraId="61E4FF63" w14:textId="6B5662B4" w:rsidR="00B2216F" w:rsidRPr="00F94C5E" w:rsidRDefault="00B2216F" w:rsidP="00B2216F">
            <w:pPr>
              <w:pStyle w:val="TableText"/>
              <w:rPr>
                <w:bCs/>
              </w:rPr>
            </w:pPr>
          </w:p>
        </w:tc>
        <w:tc>
          <w:tcPr>
            <w:tcW w:w="1130" w:type="pct"/>
            <w:gridSpan w:val="3"/>
            <w:tcMar>
              <w:bottom w:w="113" w:type="dxa"/>
            </w:tcMar>
          </w:tcPr>
          <w:p w14:paraId="29266FCE" w14:textId="29F96577" w:rsidR="00B2216F" w:rsidRPr="00454F29" w:rsidRDefault="00B2216F" w:rsidP="00B2216F">
            <w:pPr>
              <w:pStyle w:val="TableText"/>
            </w:pPr>
            <w:r w:rsidRPr="001D4FAF">
              <w:t xml:space="preserve">Environmental Management </w:t>
            </w:r>
            <w:r>
              <w:t xml:space="preserve">and Sustainability </w:t>
            </w:r>
            <w:r w:rsidRPr="001D4FAF">
              <w:t>Plan</w:t>
            </w:r>
            <w:r>
              <w:t>:</w:t>
            </w:r>
          </w:p>
        </w:tc>
        <w:tc>
          <w:tcPr>
            <w:tcW w:w="1824" w:type="pct"/>
            <w:gridSpan w:val="3"/>
          </w:tcPr>
          <w:p w14:paraId="429BE875" w14:textId="77777777" w:rsidR="00B2216F" w:rsidRPr="00640855" w:rsidRDefault="00B2216F" w:rsidP="00B2216F">
            <w:pPr>
              <w:pStyle w:val="TableText"/>
            </w:pPr>
            <w:r w:rsidRPr="00640855">
              <w:t xml:space="preserve">     days </w:t>
            </w:r>
          </w:p>
        </w:tc>
      </w:tr>
      <w:tr w:rsidR="00B2216F" w:rsidRPr="00F94C5E" w14:paraId="7EA5C5A7" w14:textId="77777777" w:rsidTr="00EA5F57">
        <w:trPr>
          <w:cantSplit/>
          <w:trHeight w:val="174"/>
        </w:trPr>
        <w:tc>
          <w:tcPr>
            <w:tcW w:w="2046" w:type="pct"/>
            <w:vMerge/>
            <w:tcMar>
              <w:bottom w:w="113" w:type="dxa"/>
            </w:tcMar>
          </w:tcPr>
          <w:p w14:paraId="5CE7ADA3" w14:textId="64CB7E53" w:rsidR="00B2216F" w:rsidRPr="00916621" w:rsidRDefault="00B2216F" w:rsidP="00B2216F">
            <w:pPr>
              <w:pStyle w:val="TableText"/>
              <w:rPr>
                <w:b/>
              </w:rPr>
            </w:pPr>
          </w:p>
        </w:tc>
        <w:tc>
          <w:tcPr>
            <w:tcW w:w="1130" w:type="pct"/>
            <w:gridSpan w:val="3"/>
            <w:tcMar>
              <w:bottom w:w="113" w:type="dxa"/>
            </w:tcMar>
          </w:tcPr>
          <w:p w14:paraId="3EFD3363" w14:textId="77777777" w:rsidR="00B2216F" w:rsidRPr="001D4FAF" w:rsidRDefault="00B2216F" w:rsidP="00B2216F">
            <w:pPr>
              <w:pStyle w:val="TableText"/>
            </w:pPr>
            <w:r>
              <w:t>Estate Information Provision Plan:</w:t>
            </w:r>
          </w:p>
        </w:tc>
        <w:tc>
          <w:tcPr>
            <w:tcW w:w="1824" w:type="pct"/>
            <w:gridSpan w:val="3"/>
          </w:tcPr>
          <w:p w14:paraId="12A92965" w14:textId="77777777" w:rsidR="00B2216F" w:rsidRPr="00640855" w:rsidRDefault="00B2216F" w:rsidP="00B2216F">
            <w:pPr>
              <w:pStyle w:val="TableText"/>
            </w:pPr>
            <w:r w:rsidRPr="00640855">
              <w:t xml:space="preserve">     days</w:t>
            </w:r>
          </w:p>
        </w:tc>
      </w:tr>
      <w:tr w:rsidR="00B2216F" w:rsidRPr="00F94C5E" w14:paraId="33530565" w14:textId="77777777" w:rsidTr="00EA5F57">
        <w:trPr>
          <w:cantSplit/>
          <w:trHeight w:val="174"/>
        </w:trPr>
        <w:tc>
          <w:tcPr>
            <w:tcW w:w="2046" w:type="pct"/>
            <w:vMerge/>
            <w:tcMar>
              <w:bottom w:w="113" w:type="dxa"/>
            </w:tcMar>
          </w:tcPr>
          <w:p w14:paraId="389CA030" w14:textId="77777777" w:rsidR="00B2216F" w:rsidRPr="00F94C5E" w:rsidRDefault="00B2216F" w:rsidP="00B2216F">
            <w:pPr>
              <w:pStyle w:val="TableText"/>
              <w:rPr>
                <w:b/>
              </w:rPr>
            </w:pPr>
          </w:p>
        </w:tc>
        <w:tc>
          <w:tcPr>
            <w:tcW w:w="1130" w:type="pct"/>
            <w:gridSpan w:val="3"/>
            <w:tcMar>
              <w:bottom w:w="113" w:type="dxa"/>
            </w:tcMar>
          </w:tcPr>
          <w:p w14:paraId="6BBA297A" w14:textId="77777777" w:rsidR="00B2216F" w:rsidRPr="00454F29" w:rsidRDefault="00B2216F" w:rsidP="00B2216F">
            <w:pPr>
              <w:pStyle w:val="TableText"/>
            </w:pPr>
            <w:r>
              <w:t>Project Lifecycle and HOTO Plan:</w:t>
            </w:r>
          </w:p>
        </w:tc>
        <w:tc>
          <w:tcPr>
            <w:tcW w:w="1824" w:type="pct"/>
            <w:gridSpan w:val="3"/>
          </w:tcPr>
          <w:p w14:paraId="5FD61791" w14:textId="77777777" w:rsidR="00B2216F" w:rsidRPr="00640855" w:rsidRDefault="00B2216F" w:rsidP="00B2216F">
            <w:pPr>
              <w:pStyle w:val="TableText"/>
            </w:pPr>
            <w:r w:rsidRPr="00640855">
              <w:t xml:space="preserve">     days </w:t>
            </w:r>
          </w:p>
        </w:tc>
      </w:tr>
      <w:tr w:rsidR="00B2216F" w:rsidRPr="00F94C5E" w14:paraId="075D9D37" w14:textId="77777777" w:rsidTr="00EA5F57">
        <w:trPr>
          <w:cantSplit/>
          <w:trHeight w:val="174"/>
        </w:trPr>
        <w:tc>
          <w:tcPr>
            <w:tcW w:w="2046" w:type="pct"/>
            <w:vMerge/>
            <w:tcMar>
              <w:bottom w:w="113" w:type="dxa"/>
            </w:tcMar>
          </w:tcPr>
          <w:p w14:paraId="1302C6DD" w14:textId="77777777" w:rsidR="00B2216F" w:rsidRPr="00F94C5E" w:rsidRDefault="00B2216F" w:rsidP="00B2216F">
            <w:pPr>
              <w:pStyle w:val="TableText"/>
              <w:rPr>
                <w:b/>
              </w:rPr>
            </w:pPr>
          </w:p>
        </w:tc>
        <w:tc>
          <w:tcPr>
            <w:tcW w:w="1130" w:type="pct"/>
            <w:gridSpan w:val="3"/>
            <w:tcMar>
              <w:bottom w:w="113" w:type="dxa"/>
            </w:tcMar>
          </w:tcPr>
          <w:p w14:paraId="6C93D796" w14:textId="77777777" w:rsidR="00B2216F" w:rsidRPr="00454F29" w:rsidRDefault="00B2216F" w:rsidP="00B2216F">
            <w:pPr>
              <w:pStyle w:val="TableText"/>
            </w:pPr>
            <w:r w:rsidRPr="001D4FAF">
              <w:t>Quality Plan</w:t>
            </w:r>
            <w:r w:rsidRPr="00454F29">
              <w:t xml:space="preserve">:  </w:t>
            </w:r>
          </w:p>
        </w:tc>
        <w:tc>
          <w:tcPr>
            <w:tcW w:w="1824" w:type="pct"/>
            <w:gridSpan w:val="3"/>
          </w:tcPr>
          <w:p w14:paraId="7EC28462" w14:textId="77777777" w:rsidR="00B2216F" w:rsidRPr="00640855" w:rsidRDefault="00B2216F" w:rsidP="00B2216F">
            <w:pPr>
              <w:pStyle w:val="TableText"/>
            </w:pPr>
            <w:r w:rsidRPr="00640855">
              <w:t xml:space="preserve">     days </w:t>
            </w:r>
          </w:p>
        </w:tc>
      </w:tr>
      <w:tr w:rsidR="00B2216F" w:rsidRPr="00F94C5E" w14:paraId="3D71339C" w14:textId="77777777" w:rsidTr="00EA5F57">
        <w:trPr>
          <w:cantSplit/>
          <w:trHeight w:val="174"/>
        </w:trPr>
        <w:tc>
          <w:tcPr>
            <w:tcW w:w="2046" w:type="pct"/>
            <w:vMerge/>
            <w:tcMar>
              <w:bottom w:w="113" w:type="dxa"/>
            </w:tcMar>
          </w:tcPr>
          <w:p w14:paraId="2D64F2F7" w14:textId="77777777" w:rsidR="00B2216F" w:rsidRPr="00F94C5E" w:rsidRDefault="00B2216F" w:rsidP="00B2216F">
            <w:pPr>
              <w:pStyle w:val="TableText"/>
              <w:rPr>
                <w:b/>
              </w:rPr>
            </w:pPr>
          </w:p>
        </w:tc>
        <w:tc>
          <w:tcPr>
            <w:tcW w:w="1130" w:type="pct"/>
            <w:gridSpan w:val="3"/>
            <w:tcMar>
              <w:bottom w:w="113" w:type="dxa"/>
            </w:tcMar>
          </w:tcPr>
          <w:p w14:paraId="14C9B91C" w14:textId="77777777" w:rsidR="00B2216F" w:rsidRPr="00454F29" w:rsidRDefault="00B2216F" w:rsidP="00B2216F">
            <w:pPr>
              <w:pStyle w:val="TableText"/>
            </w:pPr>
            <w:r w:rsidRPr="001D4FAF">
              <w:t>Site Management Plan</w:t>
            </w:r>
            <w:r w:rsidRPr="00454F29">
              <w:t>:</w:t>
            </w:r>
          </w:p>
        </w:tc>
        <w:tc>
          <w:tcPr>
            <w:tcW w:w="1824" w:type="pct"/>
            <w:gridSpan w:val="3"/>
          </w:tcPr>
          <w:p w14:paraId="19CF36AC" w14:textId="77777777" w:rsidR="00B2216F" w:rsidRPr="00640855" w:rsidRDefault="00B2216F" w:rsidP="00B2216F">
            <w:pPr>
              <w:pStyle w:val="TableText"/>
            </w:pPr>
            <w:r w:rsidRPr="00640855">
              <w:t xml:space="preserve">     days</w:t>
            </w:r>
          </w:p>
        </w:tc>
      </w:tr>
      <w:tr w:rsidR="00B2216F" w:rsidRPr="00F94C5E" w14:paraId="61E347B1" w14:textId="77777777" w:rsidTr="00EA5F57">
        <w:trPr>
          <w:cantSplit/>
          <w:trHeight w:val="174"/>
        </w:trPr>
        <w:tc>
          <w:tcPr>
            <w:tcW w:w="2046" w:type="pct"/>
            <w:vMerge/>
            <w:tcMar>
              <w:bottom w:w="113" w:type="dxa"/>
            </w:tcMar>
          </w:tcPr>
          <w:p w14:paraId="3AD5BA52" w14:textId="77777777" w:rsidR="00B2216F" w:rsidRPr="00F94C5E" w:rsidRDefault="00B2216F" w:rsidP="00B2216F">
            <w:pPr>
              <w:pStyle w:val="TableText"/>
              <w:rPr>
                <w:b/>
              </w:rPr>
            </w:pPr>
          </w:p>
        </w:tc>
        <w:tc>
          <w:tcPr>
            <w:tcW w:w="1130" w:type="pct"/>
            <w:gridSpan w:val="3"/>
            <w:tcMar>
              <w:bottom w:w="113" w:type="dxa"/>
            </w:tcMar>
          </w:tcPr>
          <w:p w14:paraId="34599CAE" w14:textId="77777777" w:rsidR="00B2216F" w:rsidRPr="00454F29" w:rsidRDefault="00B2216F" w:rsidP="00B2216F">
            <w:pPr>
              <w:pStyle w:val="TableText"/>
            </w:pPr>
            <w:r w:rsidRPr="001D4FAF">
              <w:t>Work Health and Safety Plan</w:t>
            </w:r>
            <w:r w:rsidRPr="00454F29">
              <w:t>:</w:t>
            </w:r>
          </w:p>
        </w:tc>
        <w:tc>
          <w:tcPr>
            <w:tcW w:w="1824" w:type="pct"/>
            <w:gridSpan w:val="3"/>
          </w:tcPr>
          <w:p w14:paraId="6CDC7E39" w14:textId="77777777" w:rsidR="00B2216F" w:rsidRPr="00640855" w:rsidRDefault="00B2216F" w:rsidP="00B2216F">
            <w:pPr>
              <w:pStyle w:val="TableText"/>
            </w:pPr>
            <w:r w:rsidRPr="00640855">
              <w:t xml:space="preserve">     days </w:t>
            </w:r>
          </w:p>
        </w:tc>
      </w:tr>
      <w:tr w:rsidR="00B2216F" w:rsidRPr="00F94C5E" w14:paraId="0F36839A" w14:textId="77777777" w:rsidTr="00EA5F57">
        <w:trPr>
          <w:cantSplit/>
          <w:trHeight w:val="174"/>
        </w:trPr>
        <w:tc>
          <w:tcPr>
            <w:tcW w:w="2046" w:type="pct"/>
            <w:vMerge/>
            <w:tcMar>
              <w:bottom w:w="113" w:type="dxa"/>
            </w:tcMar>
          </w:tcPr>
          <w:p w14:paraId="3B40567E" w14:textId="77777777" w:rsidR="00B2216F" w:rsidRPr="00F94C5E" w:rsidRDefault="00B2216F" w:rsidP="00B2216F">
            <w:pPr>
              <w:pStyle w:val="TableText"/>
              <w:rPr>
                <w:b/>
              </w:rPr>
            </w:pPr>
          </w:p>
        </w:tc>
        <w:tc>
          <w:tcPr>
            <w:tcW w:w="1130" w:type="pct"/>
            <w:gridSpan w:val="3"/>
            <w:tcMar>
              <w:bottom w:w="113" w:type="dxa"/>
            </w:tcMar>
            <w:vAlign w:val="center"/>
          </w:tcPr>
          <w:p w14:paraId="1AD937F9" w14:textId="5CF2E969" w:rsidR="00B2216F" w:rsidRPr="006574A1" w:rsidRDefault="00B2216F" w:rsidP="00B2216F">
            <w:pPr>
              <w:pStyle w:val="DefenceNormal"/>
              <w:tabs>
                <w:tab w:val="left" w:pos="2327"/>
              </w:tabs>
              <w:rPr>
                <w:b/>
                <w:bCs/>
                <w:i/>
                <w:iCs/>
              </w:rPr>
            </w:pPr>
            <w:r w:rsidRPr="006574A1">
              <w:rPr>
                <w:b/>
                <w:bCs/>
                <w:i/>
                <w:iCs/>
              </w:rPr>
              <w:t>[</w:t>
            </w:r>
            <w:r>
              <w:rPr>
                <w:b/>
                <w:bCs/>
                <w:i/>
                <w:iCs/>
              </w:rPr>
              <w:t xml:space="preserve">IF CLAUSE </w:t>
            </w:r>
            <w:r w:rsidRPr="00EA5F57">
              <w:rPr>
                <w:b/>
                <w:bCs/>
                <w:i/>
                <w:iCs/>
              </w:rPr>
              <w:fldChar w:fldCharType="begin"/>
            </w:r>
            <w:r w:rsidRPr="00EA5F57">
              <w:rPr>
                <w:b/>
                <w:bCs/>
                <w:i/>
                <w:iCs/>
              </w:rPr>
              <w:instrText xml:space="preserve"> REF _Ref209542192 \n \h  \* MERGEFORMAT </w:instrText>
            </w:r>
            <w:r w:rsidRPr="00EA5F57">
              <w:rPr>
                <w:b/>
                <w:bCs/>
                <w:i/>
                <w:iCs/>
              </w:rPr>
            </w:r>
            <w:r w:rsidRPr="00EA5F57">
              <w:rPr>
                <w:b/>
                <w:bCs/>
                <w:i/>
                <w:iCs/>
              </w:rPr>
              <w:fldChar w:fldCharType="separate"/>
            </w:r>
            <w:r w:rsidR="00755617">
              <w:rPr>
                <w:b/>
                <w:bCs/>
                <w:i/>
                <w:iCs/>
              </w:rPr>
              <w:t>2.16</w:t>
            </w:r>
            <w:r w:rsidRPr="00EA5F57">
              <w:rPr>
                <w:b/>
                <w:bCs/>
                <w:i/>
                <w:iCs/>
              </w:rPr>
              <w:fldChar w:fldCharType="end"/>
            </w:r>
            <w:r>
              <w:rPr>
                <w:b/>
                <w:bCs/>
                <w:i/>
                <w:iCs/>
              </w:rPr>
              <w:t xml:space="preserve"> DOES NOT APPLY, </w:t>
            </w:r>
            <w:r w:rsidRPr="006574A1">
              <w:rPr>
                <w:b/>
                <w:bCs/>
                <w:i/>
                <w:iCs/>
              </w:rPr>
              <w:t xml:space="preserve">DELETE </w:t>
            </w:r>
            <w:r>
              <w:rPr>
                <w:b/>
                <w:bCs/>
                <w:i/>
                <w:iCs/>
              </w:rPr>
              <w:t>THIS ITEM</w:t>
            </w:r>
            <w:r w:rsidRPr="006574A1">
              <w:rPr>
                <w:b/>
                <w:bCs/>
                <w:i/>
                <w:iCs/>
              </w:rPr>
              <w:t>]</w:t>
            </w:r>
          </w:p>
          <w:p w14:paraId="2E42F9FD" w14:textId="1A450980" w:rsidR="00B2216F" w:rsidRPr="001D4FAF" w:rsidRDefault="00B2216F" w:rsidP="00B2216F">
            <w:pPr>
              <w:pStyle w:val="TableText"/>
            </w:pPr>
            <w:r>
              <w:t xml:space="preserve">Method of Work Plan for Airfield Activities: </w:t>
            </w:r>
          </w:p>
        </w:tc>
        <w:tc>
          <w:tcPr>
            <w:tcW w:w="1824" w:type="pct"/>
            <w:gridSpan w:val="3"/>
            <w:vAlign w:val="center"/>
          </w:tcPr>
          <w:p w14:paraId="5A7D2D0F" w14:textId="344F1406" w:rsidR="00B2216F" w:rsidRPr="00640855" w:rsidRDefault="00B2216F" w:rsidP="00B2216F">
            <w:pPr>
              <w:pStyle w:val="TableText"/>
            </w:pPr>
            <w:r w:rsidRPr="00640855">
              <w:t xml:space="preserve">     days</w:t>
            </w:r>
          </w:p>
        </w:tc>
      </w:tr>
      <w:tr w:rsidR="00B2216F" w:rsidRPr="00F94C5E" w14:paraId="3ACFA19C" w14:textId="77777777" w:rsidTr="00EA5F57">
        <w:trPr>
          <w:cantSplit/>
          <w:trHeight w:val="174"/>
        </w:trPr>
        <w:tc>
          <w:tcPr>
            <w:tcW w:w="2046" w:type="pct"/>
            <w:vMerge/>
            <w:tcMar>
              <w:bottom w:w="113" w:type="dxa"/>
            </w:tcMar>
          </w:tcPr>
          <w:p w14:paraId="67423C39" w14:textId="77777777" w:rsidR="00B2216F" w:rsidRPr="00F94C5E" w:rsidRDefault="00B2216F" w:rsidP="00B2216F">
            <w:pPr>
              <w:pStyle w:val="TableText"/>
              <w:rPr>
                <w:b/>
              </w:rPr>
            </w:pPr>
          </w:p>
        </w:tc>
        <w:tc>
          <w:tcPr>
            <w:tcW w:w="1130" w:type="pct"/>
            <w:gridSpan w:val="3"/>
            <w:tcMar>
              <w:bottom w:w="113" w:type="dxa"/>
            </w:tcMar>
          </w:tcPr>
          <w:p w14:paraId="730D3843" w14:textId="77777777" w:rsidR="00B2216F" w:rsidRPr="00454F29" w:rsidRDefault="00B2216F" w:rsidP="00B2216F">
            <w:pPr>
              <w:pStyle w:val="TableText"/>
            </w:pPr>
            <w:r w:rsidRPr="00454F29">
              <w:t xml:space="preserve">Other </w:t>
            </w:r>
            <w:r w:rsidRPr="00454F29">
              <w:rPr>
                <w:b/>
                <w:i/>
              </w:rPr>
              <w:t>[SPECIFY]</w:t>
            </w:r>
            <w:r w:rsidRPr="00454F29">
              <w:t xml:space="preserve">: </w:t>
            </w:r>
          </w:p>
        </w:tc>
        <w:tc>
          <w:tcPr>
            <w:tcW w:w="1824" w:type="pct"/>
            <w:gridSpan w:val="3"/>
          </w:tcPr>
          <w:p w14:paraId="5D344F36" w14:textId="77777777" w:rsidR="00B2216F" w:rsidRPr="00640855" w:rsidRDefault="00B2216F" w:rsidP="00B2216F">
            <w:pPr>
              <w:pStyle w:val="TableText"/>
            </w:pPr>
            <w:r w:rsidRPr="00640855">
              <w:t xml:space="preserve">     days </w:t>
            </w:r>
          </w:p>
        </w:tc>
      </w:tr>
      <w:tr w:rsidR="00B2216F" w:rsidRPr="00F94C5E" w14:paraId="406395A5" w14:textId="77777777" w:rsidTr="00755617">
        <w:trPr>
          <w:cantSplit/>
          <w:trHeight w:val="396"/>
        </w:trPr>
        <w:tc>
          <w:tcPr>
            <w:tcW w:w="2046" w:type="pct"/>
            <w:vMerge w:val="restart"/>
            <w:tcMar>
              <w:bottom w:w="113" w:type="dxa"/>
            </w:tcMar>
          </w:tcPr>
          <w:p w14:paraId="5E49FC84" w14:textId="77777777" w:rsidR="00B2216F" w:rsidRPr="00F94C5E" w:rsidRDefault="00B2216F" w:rsidP="00B2216F">
            <w:pPr>
              <w:pStyle w:val="TableText"/>
            </w:pPr>
            <w:r w:rsidRPr="00F94C5E">
              <w:rPr>
                <w:b/>
              </w:rPr>
              <w:t xml:space="preserve">Number of days for review of </w:t>
            </w:r>
            <w:r w:rsidRPr="001D4FAF">
              <w:rPr>
                <w:b/>
              </w:rPr>
              <w:t>Project Plans</w:t>
            </w:r>
            <w:r w:rsidRPr="00F94C5E">
              <w:rPr>
                <w:b/>
              </w:rPr>
              <w:t>:</w:t>
            </w:r>
          </w:p>
          <w:p w14:paraId="3B6B8B65" w14:textId="5EA696B8" w:rsidR="00B2216F" w:rsidRPr="00F94C5E" w:rsidRDefault="00B2216F" w:rsidP="00B2216F">
            <w:pPr>
              <w:pStyle w:val="TableText"/>
              <w:rPr>
                <w:b/>
              </w:rPr>
            </w:pPr>
            <w:r w:rsidRPr="00F94C5E">
              <w:t xml:space="preserve">(Clause </w:t>
            </w:r>
            <w:r w:rsidRPr="00F94C5E">
              <w:fldChar w:fldCharType="begin"/>
            </w:r>
            <w:r w:rsidRPr="00F94C5E">
              <w:instrText xml:space="preserve"> REF _Ref162942018 \r \h  \* MERGEFORMAT </w:instrText>
            </w:r>
            <w:r w:rsidRPr="00F94C5E">
              <w:fldChar w:fldCharType="separate"/>
            </w:r>
            <w:r w:rsidR="00755617">
              <w:t>7.4(a)(ii)B</w:t>
            </w:r>
            <w:r w:rsidRPr="00F94C5E">
              <w:fldChar w:fldCharType="end"/>
            </w:r>
            <w:r w:rsidRPr="00F94C5E">
              <w:t>)</w:t>
            </w:r>
          </w:p>
        </w:tc>
        <w:tc>
          <w:tcPr>
            <w:tcW w:w="1130" w:type="pct"/>
            <w:gridSpan w:val="3"/>
            <w:tcMar>
              <w:bottom w:w="113" w:type="dxa"/>
            </w:tcMar>
          </w:tcPr>
          <w:p w14:paraId="27CF638E" w14:textId="5D8D07E7" w:rsidR="00B2216F" w:rsidRPr="001D4FAF" w:rsidRDefault="00B2216F" w:rsidP="00B2216F">
            <w:pPr>
              <w:pStyle w:val="TableText"/>
            </w:pPr>
            <w:r>
              <w:t>Design Management Plan:</w:t>
            </w:r>
          </w:p>
        </w:tc>
        <w:tc>
          <w:tcPr>
            <w:tcW w:w="1824" w:type="pct"/>
            <w:gridSpan w:val="3"/>
          </w:tcPr>
          <w:p w14:paraId="5A2B0B76" w14:textId="06750CCD" w:rsidR="00B2216F" w:rsidRPr="009B2FCB" w:rsidRDefault="00B2216F" w:rsidP="00B2216F">
            <w:pPr>
              <w:pStyle w:val="TableText"/>
            </w:pPr>
            <w:r w:rsidRPr="009B2FCB">
              <w:t xml:space="preserve">     days</w:t>
            </w:r>
          </w:p>
        </w:tc>
      </w:tr>
      <w:tr w:rsidR="00B2216F" w:rsidRPr="00F94C5E" w14:paraId="09BAF29F" w14:textId="77777777" w:rsidTr="00EA5F57">
        <w:trPr>
          <w:cantSplit/>
          <w:trHeight w:val="396"/>
        </w:trPr>
        <w:tc>
          <w:tcPr>
            <w:tcW w:w="2046" w:type="pct"/>
            <w:vMerge/>
            <w:tcMar>
              <w:bottom w:w="113" w:type="dxa"/>
            </w:tcMar>
          </w:tcPr>
          <w:p w14:paraId="6D1E55E4" w14:textId="588AC239" w:rsidR="00B2216F" w:rsidRPr="00F94C5E" w:rsidRDefault="00B2216F" w:rsidP="00B2216F">
            <w:pPr>
              <w:pStyle w:val="TableText"/>
              <w:rPr>
                <w:b/>
              </w:rPr>
            </w:pPr>
          </w:p>
        </w:tc>
        <w:tc>
          <w:tcPr>
            <w:tcW w:w="1130" w:type="pct"/>
            <w:gridSpan w:val="3"/>
            <w:tcMar>
              <w:bottom w:w="113" w:type="dxa"/>
            </w:tcMar>
          </w:tcPr>
          <w:p w14:paraId="3FD1F22E" w14:textId="70666AFA" w:rsidR="00B2216F" w:rsidRPr="00F94C5E" w:rsidRDefault="00B2216F" w:rsidP="00B2216F">
            <w:pPr>
              <w:pStyle w:val="TableText"/>
            </w:pPr>
            <w:r w:rsidRPr="001D4FAF">
              <w:t xml:space="preserve">Environmental Management </w:t>
            </w:r>
            <w:r>
              <w:t xml:space="preserve">and Sustainability </w:t>
            </w:r>
            <w:r w:rsidRPr="001D4FAF">
              <w:t>Plan</w:t>
            </w:r>
            <w:r>
              <w:t>:</w:t>
            </w:r>
          </w:p>
        </w:tc>
        <w:tc>
          <w:tcPr>
            <w:tcW w:w="1824" w:type="pct"/>
            <w:gridSpan w:val="3"/>
          </w:tcPr>
          <w:p w14:paraId="7444AD58" w14:textId="77777777" w:rsidR="00B2216F" w:rsidRPr="00F94C5E" w:rsidRDefault="00B2216F" w:rsidP="00B2216F">
            <w:pPr>
              <w:pStyle w:val="TableText"/>
            </w:pPr>
            <w:r w:rsidRPr="009B2FCB">
              <w:t xml:space="preserve">     days </w:t>
            </w:r>
          </w:p>
        </w:tc>
      </w:tr>
      <w:tr w:rsidR="00B2216F" w:rsidRPr="00F94C5E" w14:paraId="5199D1CC" w14:textId="77777777" w:rsidTr="00EA5F57">
        <w:trPr>
          <w:cantSplit/>
        </w:trPr>
        <w:tc>
          <w:tcPr>
            <w:tcW w:w="2046" w:type="pct"/>
            <w:vMerge/>
            <w:tcMar>
              <w:bottom w:w="113" w:type="dxa"/>
            </w:tcMar>
          </w:tcPr>
          <w:p w14:paraId="0F2CC6A4" w14:textId="2D42F221" w:rsidR="00B2216F" w:rsidRPr="00F94C5E" w:rsidRDefault="00B2216F" w:rsidP="00B2216F">
            <w:pPr>
              <w:pStyle w:val="TableText"/>
              <w:rPr>
                <w:b/>
              </w:rPr>
            </w:pPr>
          </w:p>
        </w:tc>
        <w:tc>
          <w:tcPr>
            <w:tcW w:w="1130" w:type="pct"/>
            <w:gridSpan w:val="3"/>
            <w:tcMar>
              <w:bottom w:w="113" w:type="dxa"/>
            </w:tcMar>
          </w:tcPr>
          <w:p w14:paraId="43CD44DD" w14:textId="77777777" w:rsidR="00B2216F" w:rsidRPr="001D4FAF" w:rsidRDefault="00B2216F" w:rsidP="00B2216F">
            <w:pPr>
              <w:pStyle w:val="TableText"/>
            </w:pPr>
            <w:r>
              <w:t>Estate Information Provision Plan:</w:t>
            </w:r>
          </w:p>
        </w:tc>
        <w:tc>
          <w:tcPr>
            <w:tcW w:w="1824" w:type="pct"/>
            <w:gridSpan w:val="3"/>
          </w:tcPr>
          <w:p w14:paraId="34D7B079" w14:textId="77777777" w:rsidR="00B2216F" w:rsidRPr="009B2FCB" w:rsidRDefault="00B2216F" w:rsidP="00B2216F">
            <w:pPr>
              <w:pStyle w:val="TableText"/>
            </w:pPr>
            <w:r w:rsidRPr="00640855">
              <w:t xml:space="preserve">     days</w:t>
            </w:r>
          </w:p>
        </w:tc>
      </w:tr>
      <w:tr w:rsidR="00B2216F" w:rsidRPr="00F94C5E" w14:paraId="3058F748" w14:textId="77777777" w:rsidTr="00EA5F57">
        <w:trPr>
          <w:cantSplit/>
        </w:trPr>
        <w:tc>
          <w:tcPr>
            <w:tcW w:w="2046" w:type="pct"/>
            <w:vMerge/>
            <w:tcMar>
              <w:bottom w:w="113" w:type="dxa"/>
            </w:tcMar>
          </w:tcPr>
          <w:p w14:paraId="15124FA9" w14:textId="77777777" w:rsidR="00B2216F" w:rsidRPr="00F94C5E" w:rsidRDefault="00B2216F" w:rsidP="00B2216F">
            <w:pPr>
              <w:pStyle w:val="TableText"/>
              <w:rPr>
                <w:b/>
              </w:rPr>
            </w:pPr>
          </w:p>
        </w:tc>
        <w:tc>
          <w:tcPr>
            <w:tcW w:w="1130" w:type="pct"/>
            <w:gridSpan w:val="3"/>
            <w:tcMar>
              <w:bottom w:w="113" w:type="dxa"/>
            </w:tcMar>
          </w:tcPr>
          <w:p w14:paraId="7A86C3FB" w14:textId="77777777" w:rsidR="00B2216F" w:rsidRPr="00F94C5E" w:rsidDel="00AB7C41" w:rsidRDefault="00B2216F" w:rsidP="00B2216F">
            <w:pPr>
              <w:pStyle w:val="TableText"/>
            </w:pPr>
            <w:r>
              <w:t>Project Lifecycle and HOTO Plan:</w:t>
            </w:r>
          </w:p>
        </w:tc>
        <w:tc>
          <w:tcPr>
            <w:tcW w:w="1824" w:type="pct"/>
            <w:gridSpan w:val="3"/>
          </w:tcPr>
          <w:p w14:paraId="1F19803A" w14:textId="77777777" w:rsidR="00B2216F" w:rsidRPr="00F94C5E" w:rsidDel="00AB7C41" w:rsidRDefault="00B2216F" w:rsidP="00B2216F">
            <w:pPr>
              <w:pStyle w:val="TableText"/>
            </w:pPr>
            <w:r w:rsidRPr="009B2FCB">
              <w:t xml:space="preserve">     days </w:t>
            </w:r>
          </w:p>
        </w:tc>
      </w:tr>
      <w:tr w:rsidR="00B2216F" w:rsidRPr="00F94C5E" w14:paraId="4D6D8B3E" w14:textId="77777777" w:rsidTr="00EA5F57">
        <w:trPr>
          <w:cantSplit/>
        </w:trPr>
        <w:tc>
          <w:tcPr>
            <w:tcW w:w="2046" w:type="pct"/>
            <w:vMerge/>
            <w:tcMar>
              <w:bottom w:w="113" w:type="dxa"/>
            </w:tcMar>
          </w:tcPr>
          <w:p w14:paraId="60134033" w14:textId="77777777" w:rsidR="00B2216F" w:rsidRPr="00F94C5E" w:rsidRDefault="00B2216F" w:rsidP="00B2216F">
            <w:pPr>
              <w:pStyle w:val="TableText"/>
              <w:rPr>
                <w:b/>
              </w:rPr>
            </w:pPr>
          </w:p>
        </w:tc>
        <w:tc>
          <w:tcPr>
            <w:tcW w:w="1130" w:type="pct"/>
            <w:gridSpan w:val="3"/>
            <w:tcMar>
              <w:bottom w:w="113" w:type="dxa"/>
            </w:tcMar>
          </w:tcPr>
          <w:p w14:paraId="5D92C376" w14:textId="77777777" w:rsidR="00B2216F" w:rsidRPr="00F94C5E" w:rsidDel="00AB7C41" w:rsidRDefault="00B2216F" w:rsidP="00B2216F">
            <w:pPr>
              <w:pStyle w:val="TableText"/>
            </w:pPr>
            <w:r w:rsidRPr="001D4FAF">
              <w:t>Quality Plan</w:t>
            </w:r>
            <w:r w:rsidRPr="009B2FCB">
              <w:t xml:space="preserve">:  </w:t>
            </w:r>
          </w:p>
        </w:tc>
        <w:tc>
          <w:tcPr>
            <w:tcW w:w="1824" w:type="pct"/>
            <w:gridSpan w:val="3"/>
          </w:tcPr>
          <w:p w14:paraId="62616506" w14:textId="77777777" w:rsidR="00B2216F" w:rsidRPr="00F94C5E" w:rsidDel="00AB7C41" w:rsidRDefault="00B2216F" w:rsidP="00B2216F">
            <w:pPr>
              <w:pStyle w:val="TableText"/>
            </w:pPr>
            <w:r w:rsidRPr="009B2FCB">
              <w:t xml:space="preserve">     days </w:t>
            </w:r>
          </w:p>
        </w:tc>
      </w:tr>
      <w:tr w:rsidR="00B2216F" w:rsidRPr="00F94C5E" w14:paraId="0A2FE9CD" w14:textId="77777777" w:rsidTr="00EA5F57">
        <w:trPr>
          <w:cantSplit/>
        </w:trPr>
        <w:tc>
          <w:tcPr>
            <w:tcW w:w="2046" w:type="pct"/>
            <w:vMerge/>
            <w:tcMar>
              <w:bottom w:w="113" w:type="dxa"/>
            </w:tcMar>
          </w:tcPr>
          <w:p w14:paraId="7E83B138" w14:textId="77777777" w:rsidR="00B2216F" w:rsidRPr="00F94C5E" w:rsidRDefault="00B2216F" w:rsidP="00B2216F">
            <w:pPr>
              <w:pStyle w:val="TableText"/>
              <w:rPr>
                <w:b/>
              </w:rPr>
            </w:pPr>
          </w:p>
        </w:tc>
        <w:tc>
          <w:tcPr>
            <w:tcW w:w="1130" w:type="pct"/>
            <w:gridSpan w:val="3"/>
            <w:tcMar>
              <w:bottom w:w="113" w:type="dxa"/>
            </w:tcMar>
          </w:tcPr>
          <w:p w14:paraId="1D32C089" w14:textId="77777777" w:rsidR="00B2216F" w:rsidRPr="00F94C5E" w:rsidDel="00AB7C41" w:rsidRDefault="00B2216F" w:rsidP="00B2216F">
            <w:pPr>
              <w:pStyle w:val="TableText"/>
            </w:pPr>
            <w:r w:rsidRPr="001D4FAF">
              <w:t>Site Management Plan</w:t>
            </w:r>
            <w:r w:rsidRPr="009B2FCB">
              <w:t>:</w:t>
            </w:r>
          </w:p>
        </w:tc>
        <w:tc>
          <w:tcPr>
            <w:tcW w:w="1824" w:type="pct"/>
            <w:gridSpan w:val="3"/>
          </w:tcPr>
          <w:p w14:paraId="3F10FFBE" w14:textId="77777777" w:rsidR="00B2216F" w:rsidRPr="00F94C5E" w:rsidDel="00AB7C41" w:rsidRDefault="00B2216F" w:rsidP="00B2216F">
            <w:pPr>
              <w:pStyle w:val="TableText"/>
            </w:pPr>
            <w:r w:rsidRPr="009B2FCB">
              <w:t xml:space="preserve">     days </w:t>
            </w:r>
          </w:p>
        </w:tc>
      </w:tr>
      <w:tr w:rsidR="00B2216F" w:rsidRPr="00F94C5E" w14:paraId="746080B6" w14:textId="77777777" w:rsidTr="00EA5F57">
        <w:trPr>
          <w:cantSplit/>
        </w:trPr>
        <w:tc>
          <w:tcPr>
            <w:tcW w:w="2046" w:type="pct"/>
            <w:vMerge/>
            <w:tcMar>
              <w:bottom w:w="113" w:type="dxa"/>
            </w:tcMar>
          </w:tcPr>
          <w:p w14:paraId="6B2925C7" w14:textId="77777777" w:rsidR="00B2216F" w:rsidRPr="00F94C5E" w:rsidRDefault="00B2216F" w:rsidP="00B2216F">
            <w:pPr>
              <w:pStyle w:val="TableText"/>
              <w:rPr>
                <w:b/>
              </w:rPr>
            </w:pPr>
          </w:p>
        </w:tc>
        <w:tc>
          <w:tcPr>
            <w:tcW w:w="1130" w:type="pct"/>
            <w:gridSpan w:val="3"/>
            <w:tcMar>
              <w:bottom w:w="113" w:type="dxa"/>
            </w:tcMar>
          </w:tcPr>
          <w:p w14:paraId="249B2800" w14:textId="77777777" w:rsidR="00B2216F" w:rsidRPr="00F94C5E" w:rsidDel="00AB7C41" w:rsidRDefault="00B2216F" w:rsidP="00B2216F">
            <w:pPr>
              <w:pStyle w:val="TableText"/>
            </w:pPr>
            <w:r w:rsidRPr="001D4FAF">
              <w:t>Work Health and Safety Plan</w:t>
            </w:r>
            <w:r w:rsidRPr="009B2FCB">
              <w:t>:</w:t>
            </w:r>
          </w:p>
        </w:tc>
        <w:tc>
          <w:tcPr>
            <w:tcW w:w="1824" w:type="pct"/>
            <w:gridSpan w:val="3"/>
          </w:tcPr>
          <w:p w14:paraId="6F5A4045" w14:textId="77777777" w:rsidR="00B2216F" w:rsidRPr="00F94C5E" w:rsidDel="00AB7C41" w:rsidRDefault="00B2216F" w:rsidP="00B2216F">
            <w:pPr>
              <w:pStyle w:val="TableText"/>
            </w:pPr>
            <w:r w:rsidRPr="009B2FCB">
              <w:t xml:space="preserve">     days </w:t>
            </w:r>
          </w:p>
        </w:tc>
      </w:tr>
      <w:tr w:rsidR="00B2216F" w:rsidRPr="00F94C5E" w14:paraId="3B1E3819" w14:textId="77777777" w:rsidTr="00EA5F57">
        <w:trPr>
          <w:cantSplit/>
        </w:trPr>
        <w:tc>
          <w:tcPr>
            <w:tcW w:w="2046" w:type="pct"/>
            <w:vMerge/>
            <w:tcMar>
              <w:bottom w:w="113" w:type="dxa"/>
            </w:tcMar>
          </w:tcPr>
          <w:p w14:paraId="76341652" w14:textId="77777777" w:rsidR="00B2216F" w:rsidRPr="00F94C5E" w:rsidRDefault="00B2216F" w:rsidP="00B2216F">
            <w:pPr>
              <w:pStyle w:val="TableText"/>
              <w:rPr>
                <w:b/>
              </w:rPr>
            </w:pPr>
          </w:p>
        </w:tc>
        <w:tc>
          <w:tcPr>
            <w:tcW w:w="1130" w:type="pct"/>
            <w:gridSpan w:val="3"/>
            <w:tcMar>
              <w:bottom w:w="113" w:type="dxa"/>
            </w:tcMar>
            <w:vAlign w:val="center"/>
          </w:tcPr>
          <w:p w14:paraId="4E33F51D" w14:textId="34789E6E" w:rsidR="00B2216F" w:rsidRPr="006574A1" w:rsidRDefault="00B2216F" w:rsidP="00B2216F">
            <w:pPr>
              <w:pStyle w:val="DefenceNormal"/>
              <w:tabs>
                <w:tab w:val="left" w:pos="2327"/>
              </w:tabs>
              <w:rPr>
                <w:b/>
                <w:bCs/>
                <w:i/>
                <w:iCs/>
              </w:rPr>
            </w:pPr>
            <w:r w:rsidRPr="006574A1">
              <w:rPr>
                <w:b/>
                <w:bCs/>
                <w:i/>
                <w:iCs/>
              </w:rPr>
              <w:t>[</w:t>
            </w:r>
            <w:r>
              <w:rPr>
                <w:b/>
                <w:bCs/>
                <w:i/>
                <w:iCs/>
              </w:rPr>
              <w:t xml:space="preserve">IF CLAUSE </w:t>
            </w:r>
            <w:r w:rsidRPr="00981493">
              <w:rPr>
                <w:b/>
                <w:bCs/>
                <w:i/>
                <w:iCs/>
              </w:rPr>
              <w:fldChar w:fldCharType="begin"/>
            </w:r>
            <w:r w:rsidRPr="00981493">
              <w:rPr>
                <w:b/>
                <w:bCs/>
                <w:i/>
                <w:iCs/>
              </w:rPr>
              <w:instrText xml:space="preserve"> REF _Ref209542192 \n \h  \* MERGEFORMAT </w:instrText>
            </w:r>
            <w:r w:rsidRPr="00981493">
              <w:rPr>
                <w:b/>
                <w:bCs/>
                <w:i/>
                <w:iCs/>
              </w:rPr>
            </w:r>
            <w:r w:rsidRPr="00981493">
              <w:rPr>
                <w:b/>
                <w:bCs/>
                <w:i/>
                <w:iCs/>
              </w:rPr>
              <w:fldChar w:fldCharType="separate"/>
            </w:r>
            <w:r w:rsidR="00755617">
              <w:rPr>
                <w:b/>
                <w:bCs/>
                <w:i/>
                <w:iCs/>
              </w:rPr>
              <w:t>2.16</w:t>
            </w:r>
            <w:r w:rsidRPr="00981493">
              <w:rPr>
                <w:b/>
                <w:bCs/>
                <w:i/>
                <w:iCs/>
              </w:rPr>
              <w:fldChar w:fldCharType="end"/>
            </w:r>
            <w:r>
              <w:rPr>
                <w:b/>
                <w:bCs/>
                <w:i/>
                <w:iCs/>
              </w:rPr>
              <w:t xml:space="preserve"> DOES NOT APPLY, </w:t>
            </w:r>
            <w:r w:rsidRPr="006574A1">
              <w:rPr>
                <w:b/>
                <w:bCs/>
                <w:i/>
                <w:iCs/>
              </w:rPr>
              <w:t xml:space="preserve">DELETE </w:t>
            </w:r>
            <w:r>
              <w:rPr>
                <w:b/>
                <w:bCs/>
                <w:i/>
                <w:iCs/>
              </w:rPr>
              <w:t>THIS ITEM</w:t>
            </w:r>
            <w:r w:rsidRPr="006574A1">
              <w:rPr>
                <w:b/>
                <w:bCs/>
                <w:i/>
                <w:iCs/>
              </w:rPr>
              <w:t>]</w:t>
            </w:r>
          </w:p>
          <w:p w14:paraId="47492D51" w14:textId="3A4F3912" w:rsidR="00B2216F" w:rsidRPr="001D4FAF" w:rsidRDefault="00B2216F" w:rsidP="00B2216F">
            <w:pPr>
              <w:pStyle w:val="TableText"/>
            </w:pPr>
            <w:r>
              <w:t xml:space="preserve">Method of Work Plan for Airfield Activities: </w:t>
            </w:r>
          </w:p>
        </w:tc>
        <w:tc>
          <w:tcPr>
            <w:tcW w:w="1824" w:type="pct"/>
            <w:gridSpan w:val="3"/>
            <w:vAlign w:val="center"/>
          </w:tcPr>
          <w:p w14:paraId="5D5C5B0F" w14:textId="0C4D31B9" w:rsidR="00B2216F" w:rsidRPr="009B2FCB" w:rsidRDefault="00B2216F" w:rsidP="00B2216F">
            <w:pPr>
              <w:pStyle w:val="TableText"/>
            </w:pPr>
            <w:r w:rsidRPr="00640855">
              <w:t xml:space="preserve">     days</w:t>
            </w:r>
          </w:p>
        </w:tc>
      </w:tr>
      <w:tr w:rsidR="00B2216F" w:rsidRPr="00F94C5E" w14:paraId="2CEE6143" w14:textId="77777777" w:rsidTr="00EA5F57">
        <w:trPr>
          <w:cantSplit/>
        </w:trPr>
        <w:tc>
          <w:tcPr>
            <w:tcW w:w="2046" w:type="pct"/>
            <w:vMerge/>
            <w:tcMar>
              <w:bottom w:w="113" w:type="dxa"/>
            </w:tcMar>
          </w:tcPr>
          <w:p w14:paraId="3536CAD1" w14:textId="77777777" w:rsidR="00B2216F" w:rsidRPr="00F94C5E" w:rsidRDefault="00B2216F" w:rsidP="00B2216F">
            <w:pPr>
              <w:pStyle w:val="TableText"/>
              <w:rPr>
                <w:b/>
              </w:rPr>
            </w:pPr>
          </w:p>
        </w:tc>
        <w:tc>
          <w:tcPr>
            <w:tcW w:w="1130" w:type="pct"/>
            <w:gridSpan w:val="3"/>
            <w:tcMar>
              <w:bottom w:w="113" w:type="dxa"/>
            </w:tcMar>
          </w:tcPr>
          <w:p w14:paraId="120F81C8" w14:textId="77777777" w:rsidR="00B2216F" w:rsidRPr="00F94C5E" w:rsidDel="00AB7C41" w:rsidRDefault="00B2216F" w:rsidP="00B2216F">
            <w:pPr>
              <w:pStyle w:val="TableText"/>
            </w:pPr>
            <w:r w:rsidRPr="009B2FCB">
              <w:t xml:space="preserve">Other </w:t>
            </w:r>
            <w:r w:rsidRPr="009B2FCB">
              <w:rPr>
                <w:b/>
                <w:i/>
              </w:rPr>
              <w:t>[SPECIFY]</w:t>
            </w:r>
            <w:r w:rsidRPr="009B2FCB">
              <w:t xml:space="preserve">: </w:t>
            </w:r>
          </w:p>
        </w:tc>
        <w:tc>
          <w:tcPr>
            <w:tcW w:w="1824" w:type="pct"/>
            <w:gridSpan w:val="3"/>
          </w:tcPr>
          <w:p w14:paraId="77F27E90" w14:textId="77777777" w:rsidR="00B2216F" w:rsidRPr="00F94C5E" w:rsidDel="00AB7C41" w:rsidRDefault="00B2216F" w:rsidP="00B2216F">
            <w:pPr>
              <w:pStyle w:val="TableText"/>
            </w:pPr>
            <w:r w:rsidRPr="009B2FCB">
              <w:t xml:space="preserve">     days </w:t>
            </w:r>
          </w:p>
        </w:tc>
      </w:tr>
      <w:tr w:rsidR="00B2216F" w:rsidRPr="00F94C5E" w14:paraId="770D2C8B" w14:textId="77777777" w:rsidTr="00875CA8">
        <w:trPr>
          <w:cantSplit/>
        </w:trPr>
        <w:tc>
          <w:tcPr>
            <w:tcW w:w="5000" w:type="pct"/>
            <w:gridSpan w:val="7"/>
            <w:tcMar>
              <w:bottom w:w="113" w:type="dxa"/>
            </w:tcMar>
          </w:tcPr>
          <w:p w14:paraId="5016000F" w14:textId="7160F26B" w:rsidR="00B2216F" w:rsidRPr="00F94C5E" w:rsidRDefault="00B2216F" w:rsidP="00B2216F">
            <w:pPr>
              <w:pStyle w:val="TableText"/>
              <w:keepNext/>
              <w:rPr>
                <w:b/>
              </w:rPr>
            </w:pPr>
            <w:r w:rsidRPr="00F94C5E">
              <w:rPr>
                <w:rFonts w:ascii="Arial" w:hAnsi="Arial" w:cs="Arial"/>
                <w:b/>
              </w:rPr>
              <w:t xml:space="preserve">CLAUSE </w:t>
            </w:r>
            <w:r w:rsidRPr="00F94C5E">
              <w:rPr>
                <w:rFonts w:ascii="Arial" w:hAnsi="Arial" w:cs="Arial"/>
                <w:b/>
              </w:rPr>
              <w:fldChar w:fldCharType="begin"/>
            </w:r>
            <w:r w:rsidRPr="00F94C5E">
              <w:rPr>
                <w:rFonts w:ascii="Arial" w:hAnsi="Arial" w:cs="Arial"/>
                <w:b/>
              </w:rPr>
              <w:instrText xml:space="preserve"> REF _Ref125536635 \w \h  \* MERGEFORMAT </w:instrText>
            </w:r>
            <w:r w:rsidRPr="00F94C5E">
              <w:rPr>
                <w:rFonts w:ascii="Arial" w:hAnsi="Arial" w:cs="Arial"/>
                <w:b/>
              </w:rPr>
            </w:r>
            <w:r w:rsidRPr="00F94C5E">
              <w:rPr>
                <w:rFonts w:ascii="Arial" w:hAnsi="Arial" w:cs="Arial"/>
                <w:b/>
              </w:rPr>
              <w:fldChar w:fldCharType="separate"/>
            </w:r>
            <w:r w:rsidR="00755617">
              <w:rPr>
                <w:rFonts w:ascii="Arial" w:hAnsi="Arial" w:cs="Arial"/>
                <w:b/>
              </w:rPr>
              <w:t>8</w:t>
            </w:r>
            <w:r w:rsidRPr="00F94C5E">
              <w:rPr>
                <w:rFonts w:ascii="Arial" w:hAnsi="Arial" w:cs="Arial"/>
                <w:b/>
              </w:rPr>
              <w:fldChar w:fldCharType="end"/>
            </w:r>
            <w:r w:rsidRPr="00F94C5E">
              <w:rPr>
                <w:rFonts w:ascii="Arial" w:hAnsi="Arial" w:cs="Arial"/>
                <w:b/>
              </w:rPr>
              <w:t xml:space="preserve"> </w:t>
            </w:r>
            <w:r>
              <w:rPr>
                <w:rFonts w:ascii="Arial" w:hAnsi="Arial" w:cs="Arial"/>
                <w:b/>
              </w:rPr>
              <w:t>-</w:t>
            </w:r>
            <w:r w:rsidRPr="00F94C5E">
              <w:rPr>
                <w:rFonts w:ascii="Arial" w:hAnsi="Arial" w:cs="Arial"/>
                <w:b/>
              </w:rPr>
              <w:t xml:space="preserve"> TIME</w:t>
            </w:r>
          </w:p>
        </w:tc>
      </w:tr>
      <w:tr w:rsidR="00B2216F" w:rsidRPr="00F94C5E" w14:paraId="5F55F169" w14:textId="77777777" w:rsidTr="00755617">
        <w:trPr>
          <w:cantSplit/>
        </w:trPr>
        <w:tc>
          <w:tcPr>
            <w:tcW w:w="2046" w:type="pct"/>
            <w:tcMar>
              <w:bottom w:w="113" w:type="dxa"/>
            </w:tcMar>
          </w:tcPr>
          <w:p w14:paraId="4F72BC51" w14:textId="77777777" w:rsidR="00B2216F" w:rsidRPr="00F94C5E" w:rsidRDefault="00B2216F" w:rsidP="00B2216F">
            <w:pPr>
              <w:pStyle w:val="TableText"/>
              <w:rPr>
                <w:b/>
                <w:bCs/>
              </w:rPr>
            </w:pPr>
            <w:r w:rsidRPr="00F94C5E">
              <w:rPr>
                <w:b/>
                <w:bCs/>
              </w:rPr>
              <w:t>Maximum intervals between</w:t>
            </w:r>
          </w:p>
          <w:p w14:paraId="7FAF57F2" w14:textId="77777777" w:rsidR="00B2216F" w:rsidRPr="00F94C5E" w:rsidRDefault="00B2216F" w:rsidP="00B2216F">
            <w:pPr>
              <w:pStyle w:val="TableText"/>
            </w:pPr>
            <w:r w:rsidRPr="00F94C5E">
              <w:rPr>
                <w:b/>
                <w:bCs/>
              </w:rPr>
              <w:t xml:space="preserve">program updates by </w:t>
            </w:r>
            <w:r w:rsidRPr="001D4FAF">
              <w:rPr>
                <w:b/>
              </w:rPr>
              <w:t>Consultant</w:t>
            </w:r>
            <w:r w:rsidRPr="00F94C5E">
              <w:rPr>
                <w:b/>
                <w:bCs/>
              </w:rPr>
              <w:t>:</w:t>
            </w:r>
          </w:p>
          <w:p w14:paraId="04CDEE08" w14:textId="664A5939" w:rsidR="00B2216F" w:rsidRPr="00F94C5E" w:rsidRDefault="00B2216F" w:rsidP="00B2216F">
            <w:pPr>
              <w:pStyle w:val="TableText"/>
            </w:pPr>
            <w:r w:rsidRPr="00F94C5E">
              <w:t xml:space="preserve">(Clause </w:t>
            </w:r>
            <w:r w:rsidRPr="00F94C5E">
              <w:fldChar w:fldCharType="begin"/>
            </w:r>
            <w:r w:rsidRPr="00F94C5E">
              <w:instrText xml:space="preserve"> REF _Ref47148270 \r \h  \* MERGEFORMAT </w:instrText>
            </w:r>
            <w:r w:rsidRPr="00F94C5E">
              <w:fldChar w:fldCharType="separate"/>
            </w:r>
            <w:r w:rsidR="00755617">
              <w:t>8.2(b)(ii)</w:t>
            </w:r>
            <w:r w:rsidRPr="00F94C5E">
              <w:fldChar w:fldCharType="end"/>
            </w:r>
            <w:r w:rsidRPr="00F94C5E">
              <w:t>)</w:t>
            </w:r>
          </w:p>
        </w:tc>
        <w:tc>
          <w:tcPr>
            <w:tcW w:w="2954" w:type="pct"/>
            <w:gridSpan w:val="6"/>
            <w:tcMar>
              <w:bottom w:w="113" w:type="dxa"/>
            </w:tcMar>
            <w:vAlign w:val="center"/>
          </w:tcPr>
          <w:p w14:paraId="6B3159FB" w14:textId="77777777" w:rsidR="00B2216F" w:rsidRPr="00F94C5E" w:rsidRDefault="00B2216F" w:rsidP="00B2216F">
            <w:pPr>
              <w:pStyle w:val="TableText"/>
            </w:pPr>
          </w:p>
        </w:tc>
      </w:tr>
      <w:tr w:rsidR="00B2216F" w:rsidRPr="00F94C5E" w14:paraId="005876E0" w14:textId="77777777" w:rsidTr="00755617">
        <w:trPr>
          <w:cantSplit/>
        </w:trPr>
        <w:tc>
          <w:tcPr>
            <w:tcW w:w="2046" w:type="pct"/>
            <w:tcMar>
              <w:bottom w:w="113" w:type="dxa"/>
            </w:tcMar>
          </w:tcPr>
          <w:p w14:paraId="7F1B3377" w14:textId="77777777" w:rsidR="00B2216F" w:rsidRPr="00F94C5E" w:rsidRDefault="00B2216F" w:rsidP="00B2216F">
            <w:pPr>
              <w:pStyle w:val="TableText"/>
              <w:rPr>
                <w:b/>
                <w:bCs/>
              </w:rPr>
            </w:pPr>
            <w:r w:rsidRPr="00F94C5E">
              <w:rPr>
                <w:b/>
                <w:bCs/>
              </w:rPr>
              <w:t>Program format to be compatible with:</w:t>
            </w:r>
          </w:p>
          <w:p w14:paraId="519252C4" w14:textId="3A105ED1" w:rsidR="00B2216F" w:rsidRPr="00F94C5E" w:rsidRDefault="00B2216F" w:rsidP="00B2216F">
            <w:pPr>
              <w:pStyle w:val="TableText"/>
              <w:rPr>
                <w:bCs/>
              </w:rPr>
            </w:pPr>
            <w:r w:rsidRPr="00F94C5E">
              <w:rPr>
                <w:bCs/>
              </w:rPr>
              <w:t xml:space="preserve">(Clause </w:t>
            </w:r>
            <w:r w:rsidRPr="00F94C5E">
              <w:rPr>
                <w:bCs/>
              </w:rPr>
              <w:fldChar w:fldCharType="begin"/>
            </w:r>
            <w:r w:rsidRPr="00F94C5E">
              <w:rPr>
                <w:bCs/>
              </w:rPr>
              <w:instrText xml:space="preserve"> REF _Ref114637233 \w \h  \* MERGEFORMAT </w:instrText>
            </w:r>
            <w:r w:rsidRPr="00F94C5E">
              <w:rPr>
                <w:bCs/>
              </w:rPr>
            </w:r>
            <w:r w:rsidRPr="00F94C5E">
              <w:rPr>
                <w:bCs/>
              </w:rPr>
              <w:fldChar w:fldCharType="separate"/>
            </w:r>
            <w:r w:rsidR="00755617">
              <w:rPr>
                <w:bCs/>
              </w:rPr>
              <w:t>8.2(b)(iv)</w:t>
            </w:r>
            <w:r w:rsidRPr="00F94C5E">
              <w:rPr>
                <w:bCs/>
              </w:rPr>
              <w:fldChar w:fldCharType="end"/>
            </w:r>
            <w:r w:rsidRPr="00F94C5E">
              <w:rPr>
                <w:bCs/>
              </w:rPr>
              <w:t>)</w:t>
            </w:r>
          </w:p>
        </w:tc>
        <w:tc>
          <w:tcPr>
            <w:tcW w:w="2954" w:type="pct"/>
            <w:gridSpan w:val="6"/>
            <w:tcMar>
              <w:bottom w:w="113" w:type="dxa"/>
            </w:tcMar>
            <w:vAlign w:val="center"/>
          </w:tcPr>
          <w:p w14:paraId="757E10D3" w14:textId="3323FA9C" w:rsidR="00B2216F" w:rsidRPr="00F94C5E" w:rsidRDefault="00B2216F" w:rsidP="00B2216F">
            <w:pPr>
              <w:pStyle w:val="DefenceNormal"/>
            </w:pPr>
            <w:r w:rsidRPr="00F94C5E">
              <w:rPr>
                <w:b/>
                <w:i/>
              </w:rPr>
              <w:t>[PRIMAVERA SURETRAK/MICROSOFT PROJECT]</w:t>
            </w:r>
            <w:r w:rsidRPr="00F94C5E">
              <w:t xml:space="preserve"> or approved equivalent</w:t>
            </w:r>
          </w:p>
        </w:tc>
      </w:tr>
      <w:tr w:rsidR="00B2216F" w:rsidRPr="00F94C5E" w14:paraId="78F447DD" w14:textId="77777777" w:rsidTr="00875CA8">
        <w:trPr>
          <w:cantSplit/>
        </w:trPr>
        <w:tc>
          <w:tcPr>
            <w:tcW w:w="5000" w:type="pct"/>
            <w:gridSpan w:val="7"/>
            <w:tcMar>
              <w:bottom w:w="113" w:type="dxa"/>
            </w:tcMar>
          </w:tcPr>
          <w:p w14:paraId="5CD52B8A" w14:textId="554DCF97" w:rsidR="00B2216F" w:rsidRPr="00F94C5E" w:rsidRDefault="00B2216F" w:rsidP="00B2216F">
            <w:pPr>
              <w:pStyle w:val="DefenceNormal"/>
            </w:pPr>
            <w:r w:rsidRPr="00F94C5E">
              <w:rPr>
                <w:rFonts w:ascii="Arial" w:hAnsi="Arial" w:cs="Arial"/>
                <w:b/>
              </w:rPr>
              <w:t xml:space="preserve">CLAUSE </w:t>
            </w:r>
            <w:r>
              <w:rPr>
                <w:rFonts w:ascii="Arial" w:hAnsi="Arial" w:cs="Arial"/>
                <w:b/>
              </w:rPr>
              <w:fldChar w:fldCharType="begin"/>
            </w:r>
            <w:r>
              <w:rPr>
                <w:rFonts w:ascii="Arial" w:hAnsi="Arial" w:cs="Arial"/>
                <w:b/>
              </w:rPr>
              <w:instrText xml:space="preserve"> REF _Ref66894919 \n \h </w:instrText>
            </w:r>
            <w:r>
              <w:rPr>
                <w:rFonts w:ascii="Arial" w:hAnsi="Arial" w:cs="Arial"/>
                <w:b/>
              </w:rPr>
            </w:r>
            <w:r>
              <w:rPr>
                <w:rFonts w:ascii="Arial" w:hAnsi="Arial" w:cs="Arial"/>
                <w:b/>
              </w:rPr>
              <w:fldChar w:fldCharType="separate"/>
            </w:r>
            <w:r w:rsidR="00755617">
              <w:rPr>
                <w:rFonts w:ascii="Arial" w:hAnsi="Arial" w:cs="Arial"/>
                <w:b/>
              </w:rPr>
              <w:t>9</w:t>
            </w:r>
            <w:r>
              <w:rPr>
                <w:rFonts w:ascii="Arial" w:hAnsi="Arial" w:cs="Arial"/>
                <w:b/>
              </w:rPr>
              <w:fldChar w:fldCharType="end"/>
            </w:r>
            <w:r>
              <w:rPr>
                <w:rFonts w:ascii="Arial" w:hAnsi="Arial" w:cs="Arial"/>
                <w:b/>
              </w:rPr>
              <w:t xml:space="preserve"> </w:t>
            </w:r>
            <w:r w:rsidRPr="00F94C5E">
              <w:rPr>
                <w:rFonts w:ascii="Arial" w:hAnsi="Arial" w:cs="Arial"/>
                <w:b/>
              </w:rPr>
              <w:t xml:space="preserve">- </w:t>
            </w:r>
            <w:r>
              <w:rPr>
                <w:rFonts w:ascii="Arial" w:hAnsi="Arial" w:cs="Arial"/>
                <w:b/>
              </w:rPr>
              <w:t>PLANNING PHASE AND DELIVERY PHASE</w:t>
            </w:r>
          </w:p>
        </w:tc>
      </w:tr>
      <w:tr w:rsidR="00B2216F" w:rsidRPr="00F94C5E" w14:paraId="7D8B7880" w14:textId="77777777" w:rsidTr="00755617">
        <w:trPr>
          <w:cantSplit/>
        </w:trPr>
        <w:tc>
          <w:tcPr>
            <w:tcW w:w="2046" w:type="pct"/>
            <w:tcMar>
              <w:bottom w:w="113" w:type="dxa"/>
            </w:tcMar>
          </w:tcPr>
          <w:p w14:paraId="4E75E5BE" w14:textId="77777777" w:rsidR="00B2216F" w:rsidRPr="00F94C5E" w:rsidRDefault="00B2216F" w:rsidP="00B2216F">
            <w:pPr>
              <w:pStyle w:val="TableText"/>
            </w:pPr>
            <w:r>
              <w:rPr>
                <w:b/>
                <w:bCs/>
              </w:rPr>
              <w:t>Planning Phase and Delivery Phase</w:t>
            </w:r>
            <w:r w:rsidRPr="00F94C5E">
              <w:rPr>
                <w:b/>
                <w:bCs/>
              </w:rPr>
              <w:t>:</w:t>
            </w:r>
          </w:p>
          <w:p w14:paraId="1BFB78A0" w14:textId="1C1F08A7" w:rsidR="00B2216F" w:rsidRPr="00F94C5E" w:rsidRDefault="00B2216F" w:rsidP="00B2216F">
            <w:pPr>
              <w:pStyle w:val="TableText"/>
              <w:rPr>
                <w:b/>
                <w:bCs/>
              </w:rPr>
            </w:pPr>
            <w:r w:rsidRPr="00F94C5E">
              <w:t>(</w:t>
            </w:r>
            <w:r>
              <w:t>Clause</w:t>
            </w:r>
            <w:r w:rsidRPr="004C6864">
              <w:t xml:space="preserve"> </w:t>
            </w:r>
            <w:r w:rsidRPr="004C6864">
              <w:fldChar w:fldCharType="begin"/>
            </w:r>
            <w:r w:rsidRPr="004C6864">
              <w:instrText xml:space="preserve"> REF _Ref66894919 \n \h  \* MERGEFORMAT </w:instrText>
            </w:r>
            <w:r w:rsidRPr="004C6864">
              <w:fldChar w:fldCharType="separate"/>
            </w:r>
            <w:r w:rsidR="00755617">
              <w:t>9</w:t>
            </w:r>
            <w:r w:rsidRPr="004C6864">
              <w:fldChar w:fldCharType="end"/>
            </w:r>
            <w:r w:rsidRPr="00F94C5E">
              <w:t>)</w:t>
            </w:r>
          </w:p>
        </w:tc>
        <w:tc>
          <w:tcPr>
            <w:tcW w:w="2954" w:type="pct"/>
            <w:gridSpan w:val="6"/>
            <w:tcMar>
              <w:bottom w:w="113" w:type="dxa"/>
            </w:tcMar>
            <w:vAlign w:val="center"/>
          </w:tcPr>
          <w:p w14:paraId="194F5A5C" w14:textId="07DBC947" w:rsidR="00B2216F" w:rsidRDefault="00B2216F" w:rsidP="00B2216F">
            <w:pPr>
              <w:pStyle w:val="DefenceNormal"/>
            </w:pPr>
            <w:r w:rsidRPr="008051C9">
              <w:t xml:space="preserve">Clause </w:t>
            </w:r>
            <w:r w:rsidRPr="008051C9">
              <w:fldChar w:fldCharType="begin"/>
            </w:r>
            <w:r w:rsidRPr="008051C9">
              <w:instrText xml:space="preserve"> REF _Ref66894919 \n \h  \* MERGEFORMAT </w:instrText>
            </w:r>
            <w:r w:rsidRPr="008051C9">
              <w:fldChar w:fldCharType="separate"/>
            </w:r>
            <w:r w:rsidR="00755617">
              <w:t>9</w:t>
            </w:r>
            <w:r w:rsidRPr="008051C9">
              <w:fldChar w:fldCharType="end"/>
            </w:r>
            <w:r>
              <w:t xml:space="preserve"> </w:t>
            </w:r>
            <w:r w:rsidRPr="00DB243C">
              <w:rPr>
                <w:b/>
                <w:i/>
              </w:rPr>
              <w:t>[DOES/DOES NOT]</w:t>
            </w:r>
            <w:r w:rsidRPr="00DB243C">
              <w:t xml:space="preserve"> apply</w:t>
            </w:r>
          </w:p>
          <w:p w14:paraId="144A32CC" w14:textId="524BB3E4" w:rsidR="00B2216F" w:rsidRPr="00F94C5E" w:rsidRDefault="00B2216F" w:rsidP="00B2216F">
            <w:pPr>
              <w:pStyle w:val="DefenceNormal"/>
            </w:pPr>
            <w:r>
              <w:t>(</w:t>
            </w:r>
            <w:r w:rsidRPr="008051C9">
              <w:t xml:space="preserve">Clause </w:t>
            </w:r>
            <w:r w:rsidRPr="008051C9">
              <w:fldChar w:fldCharType="begin"/>
            </w:r>
            <w:r w:rsidRPr="008051C9">
              <w:instrText xml:space="preserve"> REF _Ref66894919 \n \h  \* MERGEFORMAT </w:instrText>
            </w:r>
            <w:r w:rsidRPr="008051C9">
              <w:fldChar w:fldCharType="separate"/>
            </w:r>
            <w:r w:rsidR="00755617">
              <w:t>9</w:t>
            </w:r>
            <w:r w:rsidRPr="008051C9">
              <w:fldChar w:fldCharType="end"/>
            </w:r>
            <w:r>
              <w:t xml:space="preserve"> </w:t>
            </w:r>
            <w:r w:rsidRPr="00DB243C">
              <w:t>applies unless otherwise stated)</w:t>
            </w:r>
          </w:p>
        </w:tc>
      </w:tr>
      <w:tr w:rsidR="00B2216F" w:rsidRPr="00F94C5E" w14:paraId="4B5620B6" w14:textId="77777777" w:rsidTr="00875CA8">
        <w:trPr>
          <w:cantSplit/>
        </w:trPr>
        <w:tc>
          <w:tcPr>
            <w:tcW w:w="5000" w:type="pct"/>
            <w:gridSpan w:val="7"/>
            <w:tcMar>
              <w:bottom w:w="113" w:type="dxa"/>
            </w:tcMar>
          </w:tcPr>
          <w:p w14:paraId="6A9AAFC6" w14:textId="01B48474" w:rsidR="00B2216F" w:rsidRPr="00F94C5E" w:rsidRDefault="00B2216F" w:rsidP="00B2216F">
            <w:pPr>
              <w:pStyle w:val="TableText"/>
              <w:keepNext/>
              <w:keepLines/>
            </w:pPr>
            <w:r w:rsidRPr="00F94C5E">
              <w:rPr>
                <w:rFonts w:ascii="Arial" w:hAnsi="Arial" w:cs="Arial"/>
                <w:b/>
              </w:rPr>
              <w:lastRenderedPageBreak/>
              <w:t xml:space="preserve">CLAUSE </w:t>
            </w:r>
            <w:r w:rsidRPr="00F94C5E">
              <w:rPr>
                <w:rFonts w:ascii="Arial" w:hAnsi="Arial" w:cs="Arial"/>
                <w:b/>
              </w:rPr>
              <w:fldChar w:fldCharType="begin"/>
            </w:r>
            <w:r w:rsidRPr="00F94C5E">
              <w:rPr>
                <w:rFonts w:ascii="Arial" w:hAnsi="Arial" w:cs="Arial"/>
                <w:b/>
              </w:rPr>
              <w:instrText xml:space="preserve"> REF _Ref145736090 \w \h  \* MERGEFORMAT </w:instrText>
            </w:r>
            <w:r w:rsidRPr="00F94C5E">
              <w:rPr>
                <w:rFonts w:ascii="Arial" w:hAnsi="Arial" w:cs="Arial"/>
                <w:b/>
              </w:rPr>
            </w:r>
            <w:r w:rsidRPr="00F94C5E">
              <w:rPr>
                <w:rFonts w:ascii="Arial" w:hAnsi="Arial" w:cs="Arial"/>
                <w:b/>
              </w:rPr>
              <w:fldChar w:fldCharType="separate"/>
            </w:r>
            <w:r w:rsidR="00755617">
              <w:rPr>
                <w:rFonts w:ascii="Arial" w:hAnsi="Arial" w:cs="Arial"/>
                <w:b/>
              </w:rPr>
              <w:t>11</w:t>
            </w:r>
            <w:r w:rsidRPr="00F94C5E">
              <w:rPr>
                <w:rFonts w:ascii="Arial" w:hAnsi="Arial" w:cs="Arial"/>
                <w:b/>
              </w:rPr>
              <w:fldChar w:fldCharType="end"/>
            </w:r>
            <w:r w:rsidRPr="00F94C5E">
              <w:rPr>
                <w:rFonts w:ascii="Arial" w:hAnsi="Arial" w:cs="Arial"/>
                <w:b/>
              </w:rPr>
              <w:t xml:space="preserve"> - PAYMENT</w:t>
            </w:r>
          </w:p>
        </w:tc>
      </w:tr>
      <w:tr w:rsidR="00B2216F" w:rsidRPr="00F94C5E" w14:paraId="4C4C13DB" w14:textId="77777777" w:rsidTr="00755617">
        <w:trPr>
          <w:cantSplit/>
        </w:trPr>
        <w:tc>
          <w:tcPr>
            <w:tcW w:w="2046" w:type="pct"/>
            <w:tcMar>
              <w:bottom w:w="113" w:type="dxa"/>
            </w:tcMar>
          </w:tcPr>
          <w:p w14:paraId="4231C188" w14:textId="77777777" w:rsidR="00B2216F" w:rsidRPr="00F94C5E" w:rsidRDefault="00B2216F" w:rsidP="00B2216F">
            <w:pPr>
              <w:pStyle w:val="TableText"/>
              <w:rPr>
                <w:b/>
                <w:bCs/>
              </w:rPr>
            </w:pPr>
            <w:r w:rsidRPr="00F94C5E">
              <w:rPr>
                <w:b/>
              </w:rPr>
              <w:t xml:space="preserve">Times for submission of payment claims by the </w:t>
            </w:r>
            <w:r w:rsidRPr="001D4FAF">
              <w:rPr>
                <w:b/>
              </w:rPr>
              <w:t>Consultant</w:t>
            </w:r>
            <w:r w:rsidRPr="00F94C5E">
              <w:rPr>
                <w:b/>
              </w:rPr>
              <w:t xml:space="preserve"> to </w:t>
            </w:r>
            <w:r w:rsidRPr="001D4FAF">
              <w:rPr>
                <w:b/>
              </w:rPr>
              <w:t>Contractor's Representative</w:t>
            </w:r>
            <w:r w:rsidRPr="00F94C5E">
              <w:rPr>
                <w:b/>
                <w:bCs/>
              </w:rPr>
              <w:t>:</w:t>
            </w:r>
          </w:p>
          <w:p w14:paraId="09DA48F7" w14:textId="06316F20" w:rsidR="00B2216F" w:rsidRPr="00F94C5E" w:rsidRDefault="00B2216F" w:rsidP="00B2216F">
            <w:pPr>
              <w:pStyle w:val="TableText"/>
            </w:pPr>
            <w:r w:rsidRPr="00F94C5E">
              <w:t xml:space="preserve">(Clause </w:t>
            </w:r>
            <w:r w:rsidRPr="00F94C5E">
              <w:fldChar w:fldCharType="begin"/>
            </w:r>
            <w:r w:rsidRPr="00F94C5E">
              <w:instrText xml:space="preserve"> REF _Ref125770178 \r \h  \* MERGEFORMAT </w:instrText>
            </w:r>
            <w:r w:rsidRPr="00F94C5E">
              <w:fldChar w:fldCharType="separate"/>
            </w:r>
            <w:r w:rsidR="00755617">
              <w:t>11.2(a)</w:t>
            </w:r>
            <w:r w:rsidRPr="00F94C5E">
              <w:fldChar w:fldCharType="end"/>
            </w:r>
            <w:r w:rsidRPr="00F94C5E">
              <w:t>)</w:t>
            </w:r>
          </w:p>
        </w:tc>
        <w:tc>
          <w:tcPr>
            <w:tcW w:w="2954" w:type="pct"/>
            <w:gridSpan w:val="6"/>
            <w:tcMar>
              <w:bottom w:w="113" w:type="dxa"/>
            </w:tcMar>
          </w:tcPr>
          <w:p w14:paraId="162DD4F2" w14:textId="5FA90FEE" w:rsidR="00B2216F" w:rsidRPr="00203098" w:rsidRDefault="00B2216F" w:rsidP="00B2216F">
            <w:pPr>
              <w:pStyle w:val="DefenceNormal"/>
            </w:pPr>
            <w:r w:rsidRPr="00712777">
              <w:t>Monthly on the            day of each month</w:t>
            </w:r>
          </w:p>
          <w:p w14:paraId="774EF7A4" w14:textId="77777777" w:rsidR="00B2216F" w:rsidRPr="00203098" w:rsidRDefault="00B2216F" w:rsidP="00B2216F">
            <w:pPr>
              <w:pStyle w:val="DefenceNormal"/>
              <w:rPr>
                <w:b/>
                <w:i/>
              </w:rPr>
            </w:pPr>
            <w:r w:rsidRPr="00203098">
              <w:rPr>
                <w:b/>
                <w:i/>
              </w:rPr>
              <w:t>[OR, IF A MILESTONE FEE PAYMENT SCHEDULE APPLIES]</w:t>
            </w:r>
          </w:p>
          <w:p w14:paraId="2B7F4378" w14:textId="77777777" w:rsidR="00B2216F" w:rsidRPr="00F94C5E" w:rsidRDefault="00B2216F" w:rsidP="00B2216F">
            <w:pPr>
              <w:pStyle w:val="TableText"/>
              <w:tabs>
                <w:tab w:val="right" w:leader="dot" w:pos="2835"/>
              </w:tabs>
              <w:spacing w:after="120"/>
              <w:rPr>
                <w:u w:val="dotted"/>
              </w:rPr>
            </w:pPr>
            <w:r w:rsidRPr="00203098">
              <w:t>In accordance with the Milestone Fee Payment Schedule</w:t>
            </w:r>
          </w:p>
        </w:tc>
      </w:tr>
      <w:tr w:rsidR="00B2216F" w:rsidRPr="00F94C5E" w14:paraId="3FB14D4B" w14:textId="77777777" w:rsidTr="00755617">
        <w:trPr>
          <w:cantSplit/>
        </w:trPr>
        <w:tc>
          <w:tcPr>
            <w:tcW w:w="2046" w:type="pct"/>
            <w:tcMar>
              <w:bottom w:w="113" w:type="dxa"/>
            </w:tcMar>
          </w:tcPr>
          <w:p w14:paraId="1DA29A6B" w14:textId="40CA34BD" w:rsidR="00B2216F" w:rsidRPr="00E8359F" w:rsidRDefault="00B2216F" w:rsidP="00B2216F">
            <w:pPr>
              <w:pStyle w:val="TableText"/>
              <w:rPr>
                <w:b/>
              </w:rPr>
            </w:pPr>
            <w:r w:rsidRPr="00E8359F">
              <w:rPr>
                <w:b/>
              </w:rPr>
              <w:t>Email address for copy of tax invoice:</w:t>
            </w:r>
          </w:p>
          <w:p w14:paraId="020AB6E5" w14:textId="3719B8D9" w:rsidR="00B2216F" w:rsidRPr="00A232CF" w:rsidRDefault="00B2216F" w:rsidP="00B2216F">
            <w:pPr>
              <w:pStyle w:val="TableText"/>
            </w:pPr>
            <w:r>
              <w:t xml:space="preserve">(Clause </w:t>
            </w:r>
            <w:r>
              <w:fldChar w:fldCharType="begin"/>
            </w:r>
            <w:r>
              <w:instrText xml:space="preserve"> REF _Ref42613827 \r \h </w:instrText>
            </w:r>
            <w:r>
              <w:fldChar w:fldCharType="separate"/>
            </w:r>
            <w:r w:rsidR="00755617">
              <w:t>11.5(a)</w:t>
            </w:r>
            <w:r>
              <w:fldChar w:fldCharType="end"/>
            </w:r>
            <w:r w:rsidRPr="00A232CF">
              <w:t>)</w:t>
            </w:r>
          </w:p>
        </w:tc>
        <w:tc>
          <w:tcPr>
            <w:tcW w:w="2954" w:type="pct"/>
            <w:gridSpan w:val="6"/>
            <w:tcMar>
              <w:bottom w:w="113" w:type="dxa"/>
            </w:tcMar>
          </w:tcPr>
          <w:p w14:paraId="70170F42" w14:textId="3F28AA8D" w:rsidR="00B2216F" w:rsidRPr="00A232CF" w:rsidRDefault="00B2216F" w:rsidP="00B2216F">
            <w:pPr>
              <w:pStyle w:val="DefenceNormal"/>
            </w:pPr>
          </w:p>
        </w:tc>
      </w:tr>
      <w:tr w:rsidR="00B2216F" w:rsidRPr="00F94C5E" w14:paraId="49CF13A0" w14:textId="77777777" w:rsidTr="00755617">
        <w:trPr>
          <w:cantSplit/>
        </w:trPr>
        <w:tc>
          <w:tcPr>
            <w:tcW w:w="2046" w:type="pct"/>
            <w:tcMar>
              <w:bottom w:w="113" w:type="dxa"/>
            </w:tcMar>
          </w:tcPr>
          <w:p w14:paraId="0FEEF976" w14:textId="77777777" w:rsidR="00B2216F" w:rsidRPr="00F94C5E" w:rsidRDefault="00B2216F" w:rsidP="00B2216F">
            <w:pPr>
              <w:pStyle w:val="TableText"/>
              <w:rPr>
                <w:b/>
                <w:bCs/>
              </w:rPr>
            </w:pPr>
            <w:r w:rsidRPr="00F94C5E">
              <w:rPr>
                <w:b/>
                <w:bCs/>
              </w:rPr>
              <w:t>Number of business days for payment:</w:t>
            </w:r>
          </w:p>
          <w:p w14:paraId="5DE4D4B8" w14:textId="3E2C3B54" w:rsidR="00B2216F" w:rsidRPr="00F94C5E" w:rsidRDefault="00B2216F" w:rsidP="00B2216F">
            <w:pPr>
              <w:pStyle w:val="TableText"/>
              <w:rPr>
                <w:bCs/>
              </w:rPr>
            </w:pPr>
            <w:r w:rsidRPr="00F94C5E">
              <w:rPr>
                <w:bCs/>
              </w:rPr>
              <w:t xml:space="preserve">(Clause </w:t>
            </w:r>
            <w:r>
              <w:rPr>
                <w:bCs/>
              </w:rPr>
              <w:fldChar w:fldCharType="begin"/>
            </w:r>
            <w:r>
              <w:rPr>
                <w:bCs/>
              </w:rPr>
              <w:instrText xml:space="preserve"> REF _Ref192075065 \w \h </w:instrText>
            </w:r>
            <w:r>
              <w:rPr>
                <w:bCs/>
              </w:rPr>
            </w:r>
            <w:r>
              <w:rPr>
                <w:bCs/>
              </w:rPr>
              <w:fldChar w:fldCharType="separate"/>
            </w:r>
            <w:r w:rsidR="00755617">
              <w:rPr>
                <w:bCs/>
              </w:rPr>
              <w:t>11.5(b)</w:t>
            </w:r>
            <w:r>
              <w:rPr>
                <w:bCs/>
              </w:rPr>
              <w:fldChar w:fldCharType="end"/>
            </w:r>
            <w:r w:rsidRPr="00F94C5E">
              <w:rPr>
                <w:bCs/>
              </w:rPr>
              <w:t>)</w:t>
            </w:r>
          </w:p>
        </w:tc>
        <w:tc>
          <w:tcPr>
            <w:tcW w:w="2954" w:type="pct"/>
            <w:gridSpan w:val="6"/>
            <w:tcMar>
              <w:bottom w:w="113" w:type="dxa"/>
            </w:tcMar>
            <w:vAlign w:val="center"/>
          </w:tcPr>
          <w:p w14:paraId="2EC1812B" w14:textId="77777777" w:rsidR="00B2216F" w:rsidRPr="00992CAC" w:rsidRDefault="00B2216F" w:rsidP="00B2216F">
            <w:pPr>
              <w:pStyle w:val="DefenceNormal"/>
              <w:spacing w:after="120"/>
              <w:rPr>
                <w:shd w:val="clear" w:color="000000" w:fill="auto"/>
              </w:rPr>
            </w:pPr>
            <w:r w:rsidRPr="00992CAC">
              <w:rPr>
                <w:shd w:val="clear" w:color="000000" w:fill="auto"/>
              </w:rPr>
              <w:t xml:space="preserve">To the extent that the relevant part of the </w:t>
            </w:r>
            <w:r w:rsidRPr="001D4FAF">
              <w:t>Services</w:t>
            </w:r>
            <w:r w:rsidRPr="00992CAC">
              <w:rPr>
                <w:shd w:val="clear" w:color="000000" w:fill="auto"/>
              </w:rPr>
              <w:t xml:space="preserve"> is carried out in:</w:t>
            </w:r>
          </w:p>
          <w:p w14:paraId="50851ECB" w14:textId="1623A982" w:rsidR="00B2216F" w:rsidRPr="00992CAC" w:rsidRDefault="00B2216F" w:rsidP="00B2216F">
            <w:pPr>
              <w:pStyle w:val="DefenceSchedule1"/>
              <w:numPr>
                <w:ilvl w:val="0"/>
                <w:numId w:val="19"/>
              </w:numPr>
            </w:pPr>
            <w:r w:rsidRPr="00992CAC">
              <w:t>Queensland</w:t>
            </w:r>
            <w:r>
              <w:t>,</w:t>
            </w:r>
            <w:r w:rsidRPr="00992CAC">
              <w:t xml:space="preserve"> New South Wales</w:t>
            </w:r>
            <w:r>
              <w:t xml:space="preserve"> </w:t>
            </w:r>
            <w:r w:rsidRPr="00C86561">
              <w:t>or the Australian Capital Territory</w:t>
            </w:r>
            <w:r>
              <w:t xml:space="preserve">: </w:t>
            </w:r>
            <w:r w:rsidRPr="00992CAC">
              <w:t>5; or</w:t>
            </w:r>
          </w:p>
          <w:p w14:paraId="1DFB3939" w14:textId="77777777" w:rsidR="00B2216F" w:rsidRPr="00F94C5E" w:rsidRDefault="00B2216F" w:rsidP="00B2216F">
            <w:pPr>
              <w:pStyle w:val="DefenceSchedule1"/>
              <w:numPr>
                <w:ilvl w:val="0"/>
                <w:numId w:val="19"/>
              </w:numPr>
              <w:rPr>
                <w:b/>
              </w:rPr>
            </w:pPr>
            <w:r w:rsidRPr="00992CAC">
              <w:t>a</w:t>
            </w:r>
            <w:r>
              <w:t xml:space="preserve">ny other State or Territory: </w:t>
            </w:r>
            <w:r w:rsidRPr="00992CAC">
              <w:t>10.</w:t>
            </w:r>
          </w:p>
        </w:tc>
      </w:tr>
      <w:tr w:rsidR="00B2216F" w:rsidRPr="00F94C5E" w14:paraId="5C456D2B" w14:textId="77777777" w:rsidTr="00755617">
        <w:trPr>
          <w:cantSplit/>
        </w:trPr>
        <w:tc>
          <w:tcPr>
            <w:tcW w:w="2046" w:type="pct"/>
            <w:tcMar>
              <w:bottom w:w="113" w:type="dxa"/>
            </w:tcMar>
          </w:tcPr>
          <w:p w14:paraId="2830CBC0" w14:textId="77777777" w:rsidR="00B2216F" w:rsidRPr="00F94C5E" w:rsidRDefault="00B2216F" w:rsidP="00B2216F">
            <w:pPr>
              <w:pStyle w:val="TableText"/>
              <w:rPr>
                <w:b/>
                <w:bCs/>
              </w:rPr>
            </w:pPr>
            <w:r w:rsidRPr="00F94C5E">
              <w:rPr>
                <w:b/>
                <w:bCs/>
              </w:rPr>
              <w:t>Interest Rate:</w:t>
            </w:r>
          </w:p>
          <w:p w14:paraId="73054A6E" w14:textId="38EAE497" w:rsidR="00B2216F" w:rsidRPr="00F94C5E" w:rsidRDefault="00B2216F" w:rsidP="00B2216F">
            <w:pPr>
              <w:pStyle w:val="TableText"/>
            </w:pPr>
            <w:r w:rsidRPr="00F94C5E">
              <w:t xml:space="preserve">(Clause </w:t>
            </w:r>
            <w:r w:rsidRPr="00F94C5E">
              <w:fldChar w:fldCharType="begin"/>
            </w:r>
            <w:r w:rsidRPr="00F94C5E">
              <w:instrText xml:space="preserve"> REF _Ref47166791 \r \h  \* MERGEFORMAT </w:instrText>
            </w:r>
            <w:r w:rsidRPr="00F94C5E">
              <w:fldChar w:fldCharType="separate"/>
            </w:r>
            <w:r w:rsidR="00755617">
              <w:t>11.9</w:t>
            </w:r>
            <w:r w:rsidRPr="00F94C5E">
              <w:fldChar w:fldCharType="end"/>
            </w:r>
            <w:r w:rsidRPr="00F94C5E">
              <w:t>)</w:t>
            </w:r>
          </w:p>
        </w:tc>
        <w:tc>
          <w:tcPr>
            <w:tcW w:w="2954" w:type="pct"/>
            <w:gridSpan w:val="6"/>
            <w:tcMar>
              <w:bottom w:w="113" w:type="dxa"/>
            </w:tcMar>
          </w:tcPr>
          <w:p w14:paraId="16D8CBD0" w14:textId="77777777" w:rsidR="00B2216F" w:rsidRDefault="00B2216F" w:rsidP="00B2216F">
            <w:pPr>
              <w:pStyle w:val="DefenceSchedule1"/>
              <w:numPr>
                <w:ilvl w:val="0"/>
                <w:numId w:val="0"/>
              </w:numPr>
            </w:pPr>
            <w:r w:rsidRPr="00F94C5E">
              <w:t xml:space="preserve">In the case of </w:t>
            </w:r>
          </w:p>
          <w:p w14:paraId="2D055B51" w14:textId="7C95B8A0" w:rsidR="00B2216F" w:rsidRPr="00F94C5E" w:rsidRDefault="00B2216F" w:rsidP="00B2216F">
            <w:pPr>
              <w:pStyle w:val="DefenceSchedule1"/>
              <w:numPr>
                <w:ilvl w:val="0"/>
                <w:numId w:val="28"/>
              </w:numPr>
            </w:pPr>
            <w:r w:rsidRPr="00F94C5E">
              <w:t xml:space="preserve">damages - the Australian Taxation Office-sourced General Interest Charge Rate current at the due date for payment or such other rate nominated in writing from time to time by the </w:t>
            </w:r>
            <w:r w:rsidRPr="001D4FAF">
              <w:t>Contractor's Representative</w:t>
            </w:r>
            <w:r w:rsidRPr="00F94C5E">
              <w:t>.</w:t>
            </w:r>
          </w:p>
          <w:p w14:paraId="418D07EB" w14:textId="0652101C" w:rsidR="00B2216F" w:rsidRPr="00F94C5E" w:rsidRDefault="00B2216F" w:rsidP="00B2216F">
            <w:pPr>
              <w:pStyle w:val="DefenceSchedule1"/>
              <w:numPr>
                <w:ilvl w:val="0"/>
                <w:numId w:val="28"/>
              </w:numPr>
            </w:pPr>
            <w:r w:rsidRPr="00F94C5E">
              <w:t>late payments - the greater of:</w:t>
            </w:r>
          </w:p>
          <w:p w14:paraId="5A75A5E0" w14:textId="77777777" w:rsidR="00B2216F" w:rsidRPr="00F94C5E" w:rsidRDefault="00B2216F" w:rsidP="00B2216F">
            <w:pPr>
              <w:pStyle w:val="DefenceSchedule3"/>
            </w:pPr>
            <w:r w:rsidRPr="00572CD9">
              <w:rPr>
                <w:shd w:val="clear" w:color="000000" w:fill="auto"/>
              </w:rPr>
              <w:t>(a)</w:t>
            </w:r>
            <w:r w:rsidRPr="00572CD9">
              <w:rPr>
                <w:shd w:val="clear" w:color="000000" w:fill="auto"/>
              </w:rPr>
              <w:tab/>
            </w:r>
            <w:r w:rsidRPr="00F94C5E">
              <w:t>the rate in paragraph (1); and</w:t>
            </w:r>
          </w:p>
          <w:p w14:paraId="6E69649A" w14:textId="77777777" w:rsidR="00B2216F" w:rsidRPr="00F94C5E" w:rsidRDefault="00B2216F" w:rsidP="00B2216F">
            <w:pPr>
              <w:pStyle w:val="DefenceSchedule3"/>
            </w:pPr>
            <w:r w:rsidRPr="00572CD9">
              <w:rPr>
                <w:shd w:val="clear" w:color="000000" w:fill="auto"/>
              </w:rPr>
              <w:t>(b)</w:t>
            </w:r>
            <w:r w:rsidRPr="00572CD9">
              <w:rPr>
                <w:shd w:val="clear" w:color="000000" w:fill="auto"/>
              </w:rPr>
              <w:tab/>
            </w:r>
            <w:r w:rsidRPr="00F94C5E">
              <w:t xml:space="preserve">the rate of interest prescribed under any applicable </w:t>
            </w:r>
            <w:r w:rsidRPr="001D4FAF">
              <w:t>Security of Payment Legislation</w:t>
            </w:r>
            <w:r w:rsidRPr="00F94C5E">
              <w:t>.</w:t>
            </w:r>
          </w:p>
        </w:tc>
      </w:tr>
      <w:tr w:rsidR="00B2216F" w:rsidRPr="00F94C5E" w14:paraId="759303DA" w14:textId="77777777" w:rsidTr="00755617">
        <w:tc>
          <w:tcPr>
            <w:tcW w:w="2046" w:type="pct"/>
            <w:tcMar>
              <w:bottom w:w="113" w:type="dxa"/>
            </w:tcMar>
          </w:tcPr>
          <w:p w14:paraId="6E79E2F6" w14:textId="77777777" w:rsidR="00B2216F" w:rsidRPr="00F94C5E" w:rsidRDefault="00B2216F" w:rsidP="00B2216F">
            <w:pPr>
              <w:pStyle w:val="TableText"/>
              <w:rPr>
                <w:b/>
                <w:bCs/>
              </w:rPr>
            </w:pPr>
            <w:r w:rsidRPr="00F94C5E">
              <w:rPr>
                <w:b/>
                <w:bCs/>
              </w:rPr>
              <w:t>Appointed Adjudicator/Prescribed Appointer/Authorised Nominating Authority:</w:t>
            </w:r>
          </w:p>
          <w:p w14:paraId="5504D720" w14:textId="726C0E62" w:rsidR="00B2216F" w:rsidRPr="00F94C5E" w:rsidRDefault="00B2216F" w:rsidP="00B2216F">
            <w:pPr>
              <w:pStyle w:val="TableText"/>
              <w:rPr>
                <w:bCs/>
              </w:rPr>
            </w:pPr>
            <w:r w:rsidRPr="00F94C5E">
              <w:rPr>
                <w:bCs/>
              </w:rPr>
              <w:t xml:space="preserve">(Clause </w:t>
            </w:r>
            <w:r w:rsidRPr="00F94C5E">
              <w:rPr>
                <w:bCs/>
              </w:rPr>
              <w:fldChar w:fldCharType="begin"/>
            </w:r>
            <w:r w:rsidRPr="00F94C5E">
              <w:rPr>
                <w:bCs/>
              </w:rPr>
              <w:instrText xml:space="preserve"> REF _Ref99940883 \w \h  \* MERGEFORMAT </w:instrText>
            </w:r>
            <w:r w:rsidRPr="00F94C5E">
              <w:rPr>
                <w:bCs/>
              </w:rPr>
            </w:r>
            <w:r w:rsidRPr="00F94C5E">
              <w:rPr>
                <w:bCs/>
              </w:rPr>
              <w:fldChar w:fldCharType="separate"/>
            </w:r>
            <w:r w:rsidR="00755617">
              <w:rPr>
                <w:bCs/>
              </w:rPr>
              <w:t>11.14(d)</w:t>
            </w:r>
            <w:r w:rsidRPr="00F94C5E">
              <w:rPr>
                <w:bCs/>
              </w:rPr>
              <w:fldChar w:fldCharType="end"/>
            </w:r>
            <w:r w:rsidRPr="00F94C5E">
              <w:rPr>
                <w:bCs/>
              </w:rPr>
              <w:t>)</w:t>
            </w:r>
          </w:p>
        </w:tc>
        <w:tc>
          <w:tcPr>
            <w:tcW w:w="2954" w:type="pct"/>
            <w:gridSpan w:val="6"/>
            <w:tcMar>
              <w:bottom w:w="113" w:type="dxa"/>
            </w:tcMar>
          </w:tcPr>
          <w:p w14:paraId="35BDC5DC" w14:textId="77777777" w:rsidR="00B2216F" w:rsidRPr="00F94C5E" w:rsidRDefault="00B2216F" w:rsidP="00B2216F">
            <w:pPr>
              <w:pStyle w:val="DefenceNormal"/>
              <w:rPr>
                <w:shd w:val="clear" w:color="000000" w:fill="auto"/>
              </w:rPr>
            </w:pPr>
            <w:r w:rsidRPr="00F94C5E">
              <w:rPr>
                <w:shd w:val="clear" w:color="000000" w:fill="auto"/>
              </w:rPr>
              <w:t xml:space="preserve">To the extent that the relevant part of the </w:t>
            </w:r>
            <w:r w:rsidRPr="001D4FAF">
              <w:t>Services</w:t>
            </w:r>
            <w:r w:rsidRPr="00F94C5E">
              <w:rPr>
                <w:shd w:val="clear" w:color="000000" w:fill="auto"/>
              </w:rPr>
              <w:t xml:space="preserve"> is carried out in:</w:t>
            </w:r>
          </w:p>
          <w:p w14:paraId="4C5C5D97" w14:textId="0B9ED8FA" w:rsidR="00B2216F" w:rsidRPr="00F94C5E" w:rsidRDefault="00B2216F" w:rsidP="00B2216F">
            <w:pPr>
              <w:pStyle w:val="DefenceNormal"/>
              <w:ind w:left="977" w:hanging="977"/>
              <w:rPr>
                <w:shd w:val="clear" w:color="000000" w:fill="auto"/>
              </w:rPr>
            </w:pPr>
            <w:r w:rsidRPr="00F94C5E">
              <w:rPr>
                <w:shd w:val="clear" w:color="000000" w:fill="auto"/>
              </w:rPr>
              <w:t>1.</w:t>
            </w:r>
            <w:r w:rsidRPr="00F94C5E">
              <w:rPr>
                <w:shd w:val="clear" w:color="000000" w:fill="auto"/>
              </w:rPr>
              <w:tab/>
              <w:t>the Northern Territory</w:t>
            </w:r>
            <w:r>
              <w:rPr>
                <w:shd w:val="clear" w:color="000000" w:fill="auto"/>
              </w:rPr>
              <w:t>,</w:t>
            </w:r>
            <w:r w:rsidRPr="009D1884">
              <w:rPr>
                <w:shd w:val="clear" w:color="000000" w:fill="auto"/>
              </w:rPr>
              <w:t xml:space="preserve"> the Resolution Institute of the Northern Territory Chapter;</w:t>
            </w:r>
          </w:p>
          <w:p w14:paraId="07648EFE" w14:textId="34940509" w:rsidR="00B2216F" w:rsidRPr="00F94C5E" w:rsidRDefault="00B2216F" w:rsidP="00B2216F">
            <w:pPr>
              <w:pStyle w:val="DefenceNormal"/>
              <w:ind w:left="977" w:hanging="977"/>
            </w:pPr>
            <w:r>
              <w:rPr>
                <w:shd w:val="clear" w:color="000000" w:fill="auto"/>
              </w:rPr>
              <w:t>2</w:t>
            </w:r>
            <w:r w:rsidRPr="005D2C6B">
              <w:rPr>
                <w:shd w:val="clear" w:color="000000" w:fill="auto"/>
              </w:rPr>
              <w:t>.</w:t>
            </w:r>
            <w:r w:rsidRPr="005D2C6B">
              <w:rPr>
                <w:shd w:val="clear" w:color="000000" w:fill="auto"/>
              </w:rPr>
              <w:tab/>
            </w:r>
            <w:r>
              <w:rPr>
                <w:shd w:val="clear" w:color="000000" w:fill="auto"/>
              </w:rPr>
              <w:t xml:space="preserve">Western Australia </w:t>
            </w:r>
            <w:r w:rsidRPr="005D2C6B">
              <w:t xml:space="preserve">the </w:t>
            </w:r>
            <w:r>
              <w:t>Resolution Institute of the</w:t>
            </w:r>
            <w:r w:rsidRPr="005D2C6B">
              <w:t xml:space="preserve"> </w:t>
            </w:r>
            <w:r>
              <w:t xml:space="preserve">Western Australian </w:t>
            </w:r>
            <w:r w:rsidRPr="005D2C6B">
              <w:t>Chapter; or</w:t>
            </w:r>
          </w:p>
          <w:p w14:paraId="37CE52A2" w14:textId="77777777" w:rsidR="00B2216F" w:rsidRPr="00992CAC" w:rsidRDefault="00B2216F" w:rsidP="00B2216F">
            <w:pPr>
              <w:pStyle w:val="DefenceNormal"/>
              <w:ind w:left="964" w:hanging="964"/>
            </w:pPr>
            <w:r>
              <w:t>3</w:t>
            </w:r>
            <w:r w:rsidRPr="00F94C5E">
              <w:t>.</w:t>
            </w:r>
            <w:r w:rsidRPr="00F94C5E">
              <w:tab/>
            </w:r>
            <w:r>
              <w:t xml:space="preserve">Victoria, </w:t>
            </w:r>
            <w:r w:rsidRPr="00992CAC">
              <w:t>any one of the following:</w:t>
            </w:r>
          </w:p>
          <w:p w14:paraId="0144D8B6" w14:textId="77777777" w:rsidR="00B2216F" w:rsidRPr="00992CAC" w:rsidRDefault="00B2216F" w:rsidP="00B2216F">
            <w:pPr>
              <w:pStyle w:val="DefenceNormal"/>
              <w:ind w:left="1928" w:hanging="964"/>
            </w:pPr>
            <w:r w:rsidRPr="00992CAC">
              <w:t>(a)</w:t>
            </w:r>
            <w:r w:rsidRPr="00992CAC">
              <w:tab/>
              <w:t>Resolution Institute, Victorian Chapter;</w:t>
            </w:r>
          </w:p>
          <w:p w14:paraId="493A7903" w14:textId="77777777" w:rsidR="00B2216F" w:rsidRPr="00992CAC" w:rsidRDefault="00B2216F" w:rsidP="00B2216F">
            <w:pPr>
              <w:pStyle w:val="DefenceNormal"/>
              <w:ind w:left="1928" w:hanging="964"/>
            </w:pPr>
            <w:r w:rsidRPr="00992CAC">
              <w:t>(b)</w:t>
            </w:r>
            <w:r w:rsidRPr="00992CAC">
              <w:tab/>
              <w:t xml:space="preserve">Building Adjudication Victoria Inc; or </w:t>
            </w:r>
          </w:p>
          <w:p w14:paraId="63413916" w14:textId="77777777" w:rsidR="00B2216F" w:rsidRDefault="00B2216F" w:rsidP="00B2216F">
            <w:pPr>
              <w:pStyle w:val="DefenceNormal"/>
              <w:ind w:left="1928" w:hanging="964"/>
            </w:pPr>
            <w:r w:rsidRPr="00992CAC">
              <w:t>(c)</w:t>
            </w:r>
            <w:r w:rsidRPr="00992CAC">
              <w:tab/>
              <w:t>Rialto Adjudications Pty Ltd; or</w:t>
            </w:r>
          </w:p>
          <w:p w14:paraId="5837F3DB" w14:textId="77777777" w:rsidR="00B2216F" w:rsidRPr="00F94C5E" w:rsidRDefault="00B2216F" w:rsidP="00B2216F">
            <w:pPr>
              <w:pStyle w:val="DefenceNormal"/>
              <w:ind w:left="964" w:hanging="964"/>
            </w:pPr>
            <w:r>
              <w:t>4</w:t>
            </w:r>
            <w:r w:rsidRPr="00992CAC">
              <w:t>.</w:t>
            </w:r>
            <w:r w:rsidRPr="00992CAC">
              <w:tab/>
            </w:r>
            <w:r w:rsidRPr="00F94C5E">
              <w:t>any other State or Territory</w:t>
            </w:r>
            <w:r>
              <w:t xml:space="preserve"> (save for Queensland)</w:t>
            </w:r>
            <w:r w:rsidRPr="00F94C5E">
              <w:t xml:space="preserve">, the </w:t>
            </w:r>
            <w:r>
              <w:t>Resolution Institute</w:t>
            </w:r>
            <w:r w:rsidRPr="00F94C5E">
              <w:t xml:space="preserve"> of the Chapter in that State or Territory. </w:t>
            </w:r>
          </w:p>
        </w:tc>
      </w:tr>
      <w:tr w:rsidR="00B2216F" w:rsidRPr="00F94C5E" w14:paraId="433DACD7" w14:textId="77777777" w:rsidTr="00755617">
        <w:trPr>
          <w:cantSplit/>
        </w:trPr>
        <w:tc>
          <w:tcPr>
            <w:tcW w:w="2046" w:type="pct"/>
            <w:tcMar>
              <w:bottom w:w="113" w:type="dxa"/>
            </w:tcMar>
          </w:tcPr>
          <w:p w14:paraId="2407C698" w14:textId="77777777" w:rsidR="00B2216F" w:rsidRPr="00F94C5E" w:rsidRDefault="00B2216F" w:rsidP="00B2216F">
            <w:pPr>
              <w:pStyle w:val="TableText"/>
              <w:rPr>
                <w:b/>
                <w:bCs/>
              </w:rPr>
            </w:pPr>
            <w:r w:rsidRPr="00F94C5E">
              <w:rPr>
                <w:b/>
                <w:bCs/>
              </w:rPr>
              <w:t>Facilities and infrastructure accounting (additional):</w:t>
            </w:r>
          </w:p>
          <w:p w14:paraId="595A8D8F" w14:textId="1FA63E7B" w:rsidR="00B2216F" w:rsidRPr="00F94C5E" w:rsidRDefault="00B2216F" w:rsidP="00B2216F">
            <w:pPr>
              <w:pStyle w:val="TableText"/>
              <w:rPr>
                <w:bCs/>
              </w:rPr>
            </w:pPr>
            <w:r w:rsidRPr="00F94C5E">
              <w:rPr>
                <w:bCs/>
              </w:rPr>
              <w:t xml:space="preserve">(Clause </w:t>
            </w:r>
            <w:r w:rsidRPr="00F94C5E">
              <w:rPr>
                <w:bCs/>
              </w:rPr>
              <w:fldChar w:fldCharType="begin"/>
            </w:r>
            <w:r w:rsidRPr="00F94C5E">
              <w:rPr>
                <w:bCs/>
              </w:rPr>
              <w:instrText xml:space="preserve"> REF _Ref122249294 \w \h  \* MERGEFORMAT </w:instrText>
            </w:r>
            <w:r w:rsidRPr="00F94C5E">
              <w:rPr>
                <w:bCs/>
              </w:rPr>
            </w:r>
            <w:r w:rsidRPr="00F94C5E">
              <w:rPr>
                <w:bCs/>
              </w:rPr>
              <w:fldChar w:fldCharType="separate"/>
            </w:r>
            <w:r w:rsidR="00755617">
              <w:rPr>
                <w:bCs/>
              </w:rPr>
              <w:t>11.17(b)</w:t>
            </w:r>
            <w:r w:rsidRPr="00F94C5E">
              <w:rPr>
                <w:bCs/>
              </w:rPr>
              <w:fldChar w:fldCharType="end"/>
            </w:r>
            <w:r w:rsidRPr="00F94C5E">
              <w:rPr>
                <w:bCs/>
              </w:rPr>
              <w:t>)</w:t>
            </w:r>
          </w:p>
        </w:tc>
        <w:tc>
          <w:tcPr>
            <w:tcW w:w="2954" w:type="pct"/>
            <w:gridSpan w:val="6"/>
            <w:tcMar>
              <w:bottom w:w="113" w:type="dxa"/>
            </w:tcMar>
            <w:vAlign w:val="center"/>
          </w:tcPr>
          <w:p w14:paraId="01F586B6" w14:textId="77777777" w:rsidR="00B2216F" w:rsidRPr="00F94C5E" w:rsidRDefault="00B2216F" w:rsidP="00B2216F">
            <w:pPr>
              <w:pStyle w:val="DefenceNormal"/>
              <w:rPr>
                <w:shd w:val="clear" w:color="000000" w:fill="auto"/>
              </w:rPr>
            </w:pPr>
          </w:p>
        </w:tc>
      </w:tr>
      <w:tr w:rsidR="00B2216F" w:rsidRPr="00F94C5E" w14:paraId="4FA16691" w14:textId="77777777" w:rsidTr="00875CA8">
        <w:trPr>
          <w:cantSplit/>
        </w:trPr>
        <w:tc>
          <w:tcPr>
            <w:tcW w:w="5000" w:type="pct"/>
            <w:gridSpan w:val="7"/>
            <w:tcMar>
              <w:bottom w:w="113" w:type="dxa"/>
            </w:tcMar>
          </w:tcPr>
          <w:p w14:paraId="301C7AD7" w14:textId="6F21F761" w:rsidR="00B2216F" w:rsidRPr="00F94C5E" w:rsidRDefault="00B2216F" w:rsidP="00B2216F">
            <w:pPr>
              <w:pStyle w:val="TableText"/>
              <w:keepNext/>
              <w:rPr>
                <w:b/>
              </w:rPr>
            </w:pPr>
            <w:r w:rsidRPr="00F94C5E">
              <w:rPr>
                <w:rFonts w:ascii="Arial" w:hAnsi="Arial" w:cs="Arial"/>
                <w:b/>
              </w:rPr>
              <w:lastRenderedPageBreak/>
              <w:t xml:space="preserve">CLAUSE </w:t>
            </w:r>
            <w:r w:rsidRPr="00F94C5E">
              <w:rPr>
                <w:rFonts w:ascii="Arial" w:hAnsi="Arial" w:cs="Arial"/>
                <w:b/>
              </w:rPr>
              <w:fldChar w:fldCharType="begin"/>
            </w:r>
            <w:r w:rsidRPr="00F94C5E">
              <w:rPr>
                <w:rFonts w:ascii="Arial" w:hAnsi="Arial" w:cs="Arial"/>
                <w:b/>
              </w:rPr>
              <w:instrText xml:space="preserve"> REF _Ref145736112 \w \h  \* MERGEFORMAT </w:instrText>
            </w:r>
            <w:r w:rsidRPr="00F94C5E">
              <w:rPr>
                <w:rFonts w:ascii="Arial" w:hAnsi="Arial" w:cs="Arial"/>
                <w:b/>
              </w:rPr>
            </w:r>
            <w:r w:rsidRPr="00F94C5E">
              <w:rPr>
                <w:rFonts w:ascii="Arial" w:hAnsi="Arial" w:cs="Arial"/>
                <w:b/>
              </w:rPr>
              <w:fldChar w:fldCharType="separate"/>
            </w:r>
            <w:r w:rsidR="00755617">
              <w:rPr>
                <w:rFonts w:ascii="Arial" w:hAnsi="Arial" w:cs="Arial"/>
                <w:b/>
              </w:rPr>
              <w:t>12</w:t>
            </w:r>
            <w:r w:rsidRPr="00F94C5E">
              <w:rPr>
                <w:rFonts w:ascii="Arial" w:hAnsi="Arial" w:cs="Arial"/>
                <w:b/>
              </w:rPr>
              <w:fldChar w:fldCharType="end"/>
            </w:r>
            <w:r w:rsidRPr="00F94C5E">
              <w:rPr>
                <w:rFonts w:ascii="Arial" w:hAnsi="Arial" w:cs="Arial"/>
                <w:b/>
              </w:rPr>
              <w:t xml:space="preserve"> - TERMINATION</w:t>
            </w:r>
          </w:p>
        </w:tc>
      </w:tr>
      <w:tr w:rsidR="00B2216F" w:rsidRPr="00F94C5E" w14:paraId="218AB72F" w14:textId="77777777" w:rsidTr="00755617">
        <w:trPr>
          <w:cantSplit/>
        </w:trPr>
        <w:tc>
          <w:tcPr>
            <w:tcW w:w="2046" w:type="pct"/>
            <w:tcMar>
              <w:bottom w:w="113" w:type="dxa"/>
            </w:tcMar>
          </w:tcPr>
          <w:p w14:paraId="7DE8A80E" w14:textId="77777777" w:rsidR="00B2216F" w:rsidRPr="00F94C5E" w:rsidRDefault="00B2216F" w:rsidP="00B2216F">
            <w:pPr>
              <w:pStyle w:val="TableText"/>
              <w:rPr>
                <w:b/>
                <w:bCs/>
              </w:rPr>
            </w:pPr>
            <w:r w:rsidRPr="00F94C5E">
              <w:rPr>
                <w:b/>
                <w:bCs/>
              </w:rPr>
              <w:t>Number of days to remedy breach:</w:t>
            </w:r>
          </w:p>
          <w:p w14:paraId="61842A0E" w14:textId="07C7EF9E" w:rsidR="00B2216F" w:rsidRPr="00F94C5E" w:rsidRDefault="00B2216F" w:rsidP="00B2216F">
            <w:pPr>
              <w:pStyle w:val="TableText"/>
              <w:rPr>
                <w:bCs/>
              </w:rPr>
            </w:pPr>
            <w:r w:rsidRPr="00F94C5E">
              <w:rPr>
                <w:bCs/>
              </w:rPr>
              <w:t xml:space="preserve">(Clauses </w:t>
            </w:r>
            <w:r w:rsidRPr="00F94C5E">
              <w:rPr>
                <w:bCs/>
              </w:rPr>
              <w:fldChar w:fldCharType="begin"/>
            </w:r>
            <w:r w:rsidRPr="00F94C5E">
              <w:rPr>
                <w:bCs/>
              </w:rPr>
              <w:instrText xml:space="preserve"> REF _Ref125791133 \w \h  \* MERGEFORMAT </w:instrText>
            </w:r>
            <w:r w:rsidRPr="00F94C5E">
              <w:rPr>
                <w:bCs/>
              </w:rPr>
            </w:r>
            <w:r w:rsidRPr="00F94C5E">
              <w:rPr>
                <w:bCs/>
              </w:rPr>
              <w:fldChar w:fldCharType="separate"/>
            </w:r>
            <w:r w:rsidR="00755617">
              <w:rPr>
                <w:bCs/>
              </w:rPr>
              <w:t>12.3(c)</w:t>
            </w:r>
            <w:r w:rsidRPr="00F94C5E">
              <w:rPr>
                <w:bCs/>
              </w:rPr>
              <w:fldChar w:fldCharType="end"/>
            </w:r>
            <w:r w:rsidRPr="00F94C5E">
              <w:rPr>
                <w:bCs/>
              </w:rPr>
              <w:t xml:space="preserve"> and </w:t>
            </w:r>
            <w:r w:rsidRPr="00F94C5E">
              <w:rPr>
                <w:bCs/>
              </w:rPr>
              <w:fldChar w:fldCharType="begin"/>
            </w:r>
            <w:r w:rsidRPr="00F94C5E">
              <w:rPr>
                <w:bCs/>
              </w:rPr>
              <w:instrText xml:space="preserve"> REF _Ref125791146 \w \h  \* MERGEFORMAT </w:instrText>
            </w:r>
            <w:r w:rsidRPr="00F94C5E">
              <w:rPr>
                <w:bCs/>
              </w:rPr>
            </w:r>
            <w:r w:rsidRPr="00F94C5E">
              <w:rPr>
                <w:bCs/>
              </w:rPr>
              <w:fldChar w:fldCharType="separate"/>
            </w:r>
            <w:r w:rsidR="00755617">
              <w:rPr>
                <w:bCs/>
              </w:rPr>
              <w:t>12.4(b)</w:t>
            </w:r>
            <w:r w:rsidRPr="00F94C5E">
              <w:rPr>
                <w:bCs/>
              </w:rPr>
              <w:fldChar w:fldCharType="end"/>
            </w:r>
            <w:r w:rsidRPr="00F94C5E">
              <w:rPr>
                <w:bCs/>
              </w:rPr>
              <w:t>)</w:t>
            </w:r>
          </w:p>
        </w:tc>
        <w:tc>
          <w:tcPr>
            <w:tcW w:w="2954" w:type="pct"/>
            <w:gridSpan w:val="6"/>
            <w:tcMar>
              <w:bottom w:w="113" w:type="dxa"/>
            </w:tcMar>
            <w:vAlign w:val="center"/>
          </w:tcPr>
          <w:p w14:paraId="264E366D" w14:textId="77777777" w:rsidR="00B2216F" w:rsidRPr="00F94C5E" w:rsidRDefault="00B2216F" w:rsidP="00B2216F">
            <w:pPr>
              <w:pStyle w:val="DefenceNormal"/>
            </w:pPr>
            <w:r w:rsidRPr="00992CAC">
              <w:t xml:space="preserve">           days</w:t>
            </w:r>
          </w:p>
        </w:tc>
      </w:tr>
      <w:tr w:rsidR="00B2216F" w:rsidRPr="00F94C5E" w14:paraId="2C5AB049" w14:textId="77777777" w:rsidTr="00875CA8">
        <w:trPr>
          <w:cantSplit/>
        </w:trPr>
        <w:tc>
          <w:tcPr>
            <w:tcW w:w="5000" w:type="pct"/>
            <w:gridSpan w:val="7"/>
            <w:tcMar>
              <w:bottom w:w="113" w:type="dxa"/>
            </w:tcMar>
          </w:tcPr>
          <w:p w14:paraId="61A259C4" w14:textId="65F34B78" w:rsidR="00B2216F" w:rsidRPr="00F94C5E" w:rsidRDefault="00B2216F" w:rsidP="00B2216F">
            <w:pPr>
              <w:pStyle w:val="TableText"/>
              <w:keepNext/>
              <w:rPr>
                <w:b/>
              </w:rPr>
            </w:pPr>
            <w:r w:rsidRPr="00F94C5E">
              <w:rPr>
                <w:rFonts w:ascii="Arial" w:hAnsi="Arial" w:cs="Arial"/>
                <w:b/>
              </w:rPr>
              <w:t xml:space="preserve">CLAUSE </w:t>
            </w:r>
            <w:r w:rsidRPr="00F94C5E">
              <w:rPr>
                <w:rFonts w:ascii="Arial" w:hAnsi="Arial" w:cs="Arial"/>
                <w:b/>
              </w:rPr>
              <w:fldChar w:fldCharType="begin"/>
            </w:r>
            <w:r w:rsidRPr="00F94C5E">
              <w:rPr>
                <w:rFonts w:ascii="Arial" w:hAnsi="Arial" w:cs="Arial"/>
                <w:b/>
              </w:rPr>
              <w:instrText xml:space="preserve"> REF _Ref125771535 \w \h  \* MERGEFORMAT </w:instrText>
            </w:r>
            <w:r w:rsidRPr="00F94C5E">
              <w:rPr>
                <w:rFonts w:ascii="Arial" w:hAnsi="Arial" w:cs="Arial"/>
                <w:b/>
              </w:rPr>
            </w:r>
            <w:r w:rsidRPr="00F94C5E">
              <w:rPr>
                <w:rFonts w:ascii="Arial" w:hAnsi="Arial" w:cs="Arial"/>
                <w:b/>
              </w:rPr>
              <w:fldChar w:fldCharType="separate"/>
            </w:r>
            <w:r w:rsidR="00755617">
              <w:rPr>
                <w:rFonts w:ascii="Arial" w:hAnsi="Arial" w:cs="Arial"/>
                <w:b/>
              </w:rPr>
              <w:t>13</w:t>
            </w:r>
            <w:r w:rsidRPr="00F94C5E">
              <w:rPr>
                <w:rFonts w:ascii="Arial" w:hAnsi="Arial" w:cs="Arial"/>
                <w:b/>
              </w:rPr>
              <w:fldChar w:fldCharType="end"/>
            </w:r>
            <w:r w:rsidRPr="00F94C5E">
              <w:rPr>
                <w:rFonts w:ascii="Arial" w:hAnsi="Arial" w:cs="Arial"/>
                <w:b/>
              </w:rPr>
              <w:t xml:space="preserve"> - DISPUTE RESOLUTION</w:t>
            </w:r>
          </w:p>
        </w:tc>
      </w:tr>
      <w:tr w:rsidR="00B2216F" w:rsidRPr="00F94C5E" w14:paraId="6D36C67A" w14:textId="77777777" w:rsidTr="00755617">
        <w:trPr>
          <w:cantSplit/>
        </w:trPr>
        <w:tc>
          <w:tcPr>
            <w:tcW w:w="2046" w:type="pct"/>
            <w:tcMar>
              <w:bottom w:w="113" w:type="dxa"/>
            </w:tcMar>
          </w:tcPr>
          <w:p w14:paraId="2E29B291" w14:textId="294DCCBF" w:rsidR="00B2216F" w:rsidRPr="00F94C5E" w:rsidRDefault="00B2216F" w:rsidP="00B2216F">
            <w:pPr>
              <w:pStyle w:val="TableText"/>
              <w:rPr>
                <w:bCs/>
              </w:rPr>
            </w:pPr>
            <w:r>
              <w:rPr>
                <w:b/>
                <w:bCs/>
              </w:rPr>
              <w:t>Directions</w:t>
            </w:r>
            <w:r w:rsidRPr="00F94C5E">
              <w:rPr>
                <w:b/>
                <w:bCs/>
              </w:rPr>
              <w:t xml:space="preserve"> to be subject of an expert determination:</w:t>
            </w:r>
            <w:r w:rsidRPr="00F94C5E">
              <w:rPr>
                <w:b/>
                <w:bCs/>
              </w:rPr>
              <w:br/>
            </w:r>
            <w:r w:rsidRPr="00F94C5E">
              <w:rPr>
                <w:bCs/>
              </w:rPr>
              <w:t xml:space="preserve">(Clause </w:t>
            </w:r>
            <w:r w:rsidRPr="00F94C5E">
              <w:rPr>
                <w:bCs/>
              </w:rPr>
              <w:fldChar w:fldCharType="begin"/>
            </w:r>
            <w:r w:rsidRPr="00F94C5E">
              <w:rPr>
                <w:bCs/>
              </w:rPr>
              <w:instrText xml:space="preserve"> REF _Ref47148402 \r \h  \* MERGEFORMAT </w:instrText>
            </w:r>
            <w:r w:rsidRPr="00F94C5E">
              <w:rPr>
                <w:bCs/>
              </w:rPr>
            </w:r>
            <w:r w:rsidRPr="00F94C5E">
              <w:rPr>
                <w:bCs/>
              </w:rPr>
              <w:fldChar w:fldCharType="separate"/>
            </w:r>
            <w:r w:rsidR="00755617">
              <w:rPr>
                <w:bCs/>
              </w:rPr>
              <w:t>13.2</w:t>
            </w:r>
            <w:r w:rsidRPr="00F94C5E">
              <w:rPr>
                <w:bCs/>
              </w:rPr>
              <w:fldChar w:fldCharType="end"/>
            </w:r>
            <w:r w:rsidRPr="00F94C5E">
              <w:rPr>
                <w:bCs/>
              </w:rPr>
              <w:t>)</w:t>
            </w:r>
          </w:p>
        </w:tc>
        <w:tc>
          <w:tcPr>
            <w:tcW w:w="2954" w:type="pct"/>
            <w:gridSpan w:val="6"/>
            <w:tcMar>
              <w:bottom w:w="113" w:type="dxa"/>
            </w:tcMar>
          </w:tcPr>
          <w:p w14:paraId="10B43A8C" w14:textId="4A4B2C30" w:rsidR="00B2216F" w:rsidRPr="00F94C5E" w:rsidRDefault="00B2216F" w:rsidP="00B2216F">
            <w:pPr>
              <w:pStyle w:val="DefenceNormal"/>
            </w:pPr>
            <w:r w:rsidRPr="001D4FAF">
              <w:t>Directions</w:t>
            </w:r>
            <w:r w:rsidRPr="00F94C5E">
              <w:t xml:space="preserve"> under clauses </w:t>
            </w:r>
            <w:r>
              <w:fldChar w:fldCharType="begin"/>
            </w:r>
            <w:r>
              <w:instrText xml:space="preserve"> REF _Ref464830001 \r \h </w:instrText>
            </w:r>
            <w:r>
              <w:fldChar w:fldCharType="separate"/>
            </w:r>
            <w:r w:rsidR="00755617">
              <w:t>2.11(b)</w:t>
            </w:r>
            <w:r>
              <w:fldChar w:fldCharType="end"/>
            </w:r>
            <w:r>
              <w:t xml:space="preserve">, </w:t>
            </w:r>
            <w:r>
              <w:fldChar w:fldCharType="begin"/>
            </w:r>
            <w:r>
              <w:instrText xml:space="preserve"> REF _Ref459303858 \r \h </w:instrText>
            </w:r>
            <w:r>
              <w:fldChar w:fldCharType="separate"/>
            </w:r>
            <w:r w:rsidR="00755617">
              <w:t>2.11(c)</w:t>
            </w:r>
            <w:r>
              <w:fldChar w:fldCharType="end"/>
            </w:r>
            <w:r w:rsidRPr="00F94C5E">
              <w:t xml:space="preserve">, </w:t>
            </w:r>
            <w:r w:rsidRPr="00F94C5E">
              <w:fldChar w:fldCharType="begin"/>
            </w:r>
            <w:r w:rsidRPr="00F94C5E">
              <w:instrText xml:space="preserve"> REF _Ref264392163 \r \h  \* MERGEFORMAT </w:instrText>
            </w:r>
            <w:r w:rsidRPr="00F94C5E">
              <w:fldChar w:fldCharType="separate"/>
            </w:r>
            <w:r w:rsidR="00755617">
              <w:t>2.13(a)(ii)</w:t>
            </w:r>
            <w:r w:rsidRPr="00F94C5E">
              <w:fldChar w:fldCharType="end"/>
            </w:r>
            <w:r w:rsidRPr="00F94C5E">
              <w:t>,</w:t>
            </w:r>
            <w:r>
              <w:t xml:space="preserve"> </w:t>
            </w:r>
            <w:r>
              <w:fldChar w:fldCharType="begin"/>
            </w:r>
            <w:r>
              <w:instrText xml:space="preserve"> REF _Ref464830058 \r \h </w:instrText>
            </w:r>
            <w:r>
              <w:fldChar w:fldCharType="separate"/>
            </w:r>
            <w:r w:rsidR="00755617">
              <w:t>8.4(b)(ii)B</w:t>
            </w:r>
            <w:r>
              <w:fldChar w:fldCharType="end"/>
            </w:r>
            <w:r w:rsidRPr="00F94C5E">
              <w:t xml:space="preserve">, </w:t>
            </w:r>
            <w:r w:rsidRPr="00F94C5E">
              <w:fldChar w:fldCharType="begin"/>
            </w:r>
            <w:r w:rsidRPr="00F94C5E">
              <w:instrText xml:space="preserve"> REF _Ref47167043 \r \h  \* MERGEFORMAT </w:instrText>
            </w:r>
            <w:r w:rsidRPr="00F94C5E">
              <w:fldChar w:fldCharType="separate"/>
            </w:r>
            <w:r w:rsidR="00755617">
              <w:t>8.8</w:t>
            </w:r>
            <w:r w:rsidRPr="00F94C5E">
              <w:fldChar w:fldCharType="end"/>
            </w:r>
            <w:r w:rsidRPr="00F94C5E">
              <w:t xml:space="preserve">, </w:t>
            </w:r>
            <w:r w:rsidRPr="00F94C5E">
              <w:fldChar w:fldCharType="begin"/>
            </w:r>
            <w:r w:rsidRPr="00F94C5E">
              <w:instrText xml:space="preserve"> REF _Ref41901850 \r \h  \* MERGEFORMAT </w:instrText>
            </w:r>
            <w:r w:rsidRPr="00F94C5E">
              <w:fldChar w:fldCharType="separate"/>
            </w:r>
            <w:r w:rsidR="00755617">
              <w:t>10.3(b)</w:t>
            </w:r>
            <w:r w:rsidRPr="00F94C5E">
              <w:fldChar w:fldCharType="end"/>
            </w:r>
            <w:r w:rsidRPr="00F94C5E">
              <w:t xml:space="preserve">, </w:t>
            </w:r>
            <w:r w:rsidRPr="00F94C5E">
              <w:fldChar w:fldCharType="begin"/>
            </w:r>
            <w:r w:rsidRPr="00F94C5E">
              <w:instrText xml:space="preserve"> REF _Ref47167100 \r \h  \* MERGEFORMAT </w:instrText>
            </w:r>
            <w:r w:rsidRPr="00F94C5E">
              <w:fldChar w:fldCharType="separate"/>
            </w:r>
            <w:r w:rsidR="00755617">
              <w:t>10.3(c)(ii)</w:t>
            </w:r>
            <w:r w:rsidRPr="00F94C5E">
              <w:fldChar w:fldCharType="end"/>
            </w:r>
            <w:r w:rsidRPr="00F94C5E">
              <w:t xml:space="preserve">, </w:t>
            </w:r>
            <w:r w:rsidRPr="00F94C5E">
              <w:fldChar w:fldCharType="begin"/>
            </w:r>
            <w:r w:rsidRPr="00F94C5E">
              <w:instrText xml:space="preserve"> REF _Ref47167124 \r \h  \* MERGEFORMAT </w:instrText>
            </w:r>
            <w:r w:rsidRPr="00F94C5E">
              <w:fldChar w:fldCharType="separate"/>
            </w:r>
            <w:r w:rsidR="00755617">
              <w:t>11.4</w:t>
            </w:r>
            <w:r w:rsidRPr="00F94C5E">
              <w:fldChar w:fldCharType="end"/>
            </w:r>
            <w:r w:rsidRPr="00F94C5E">
              <w:t>,</w:t>
            </w:r>
            <w:r>
              <w:t xml:space="preserve"> </w:t>
            </w:r>
            <w:r>
              <w:fldChar w:fldCharType="begin"/>
            </w:r>
            <w:r>
              <w:instrText xml:space="preserve"> REF _Ref464830088 \r \h </w:instrText>
            </w:r>
            <w:r>
              <w:fldChar w:fldCharType="separate"/>
            </w:r>
            <w:r w:rsidR="00755617">
              <w:t>11.18(b)</w:t>
            </w:r>
            <w:r>
              <w:fldChar w:fldCharType="end"/>
            </w:r>
            <w:r>
              <w:t>,</w:t>
            </w:r>
            <w:r w:rsidRPr="00F94C5E">
              <w:t xml:space="preserve"> </w:t>
            </w:r>
            <w:r w:rsidRPr="00F94C5E">
              <w:fldChar w:fldCharType="begin"/>
            </w:r>
            <w:r w:rsidRPr="00F94C5E">
              <w:instrText xml:space="preserve"> REF _Ref47167155 \r \h  \* MERGEFORMAT </w:instrText>
            </w:r>
            <w:r w:rsidRPr="00F94C5E">
              <w:fldChar w:fldCharType="separate"/>
            </w:r>
            <w:r w:rsidR="00755617">
              <w:t>12.8(a)(i)</w:t>
            </w:r>
            <w:r w:rsidRPr="00F94C5E">
              <w:fldChar w:fldCharType="end"/>
            </w:r>
            <w:r w:rsidRPr="00F94C5E">
              <w:t xml:space="preserve">, </w:t>
            </w:r>
            <w:r w:rsidRPr="00F94C5E">
              <w:fldChar w:fldCharType="begin"/>
            </w:r>
            <w:r w:rsidRPr="00F94C5E">
              <w:instrText xml:space="preserve"> REF _Ref409081983 \r \h </w:instrText>
            </w:r>
            <w:r w:rsidRPr="00F94C5E">
              <w:fldChar w:fldCharType="separate"/>
            </w:r>
            <w:r w:rsidR="00755617">
              <w:t>16.3(e)(ii)</w:t>
            </w:r>
            <w:r w:rsidRPr="00F94C5E">
              <w:fldChar w:fldCharType="end"/>
            </w:r>
            <w:r w:rsidRPr="00F94C5E">
              <w:t xml:space="preserve"> and </w:t>
            </w:r>
            <w:r w:rsidRPr="00F94C5E">
              <w:fldChar w:fldCharType="begin"/>
            </w:r>
            <w:r w:rsidRPr="00F94C5E">
              <w:instrText xml:space="preserve"> REF _Ref409089048 \r \h </w:instrText>
            </w:r>
            <w:r w:rsidRPr="00F94C5E">
              <w:fldChar w:fldCharType="separate"/>
            </w:r>
            <w:r w:rsidR="00755617">
              <w:t>16.3(e)(iii)</w:t>
            </w:r>
            <w:r w:rsidRPr="00F94C5E">
              <w:fldChar w:fldCharType="end"/>
            </w:r>
            <w:r w:rsidRPr="00F94C5E">
              <w:t xml:space="preserve">.  </w:t>
            </w:r>
          </w:p>
        </w:tc>
      </w:tr>
      <w:tr w:rsidR="00B2216F" w:rsidRPr="00F94C5E" w14:paraId="36AEEB2B" w14:textId="77777777" w:rsidTr="00755617">
        <w:trPr>
          <w:cantSplit/>
        </w:trPr>
        <w:tc>
          <w:tcPr>
            <w:tcW w:w="2046" w:type="pct"/>
            <w:tcMar>
              <w:bottom w:w="113" w:type="dxa"/>
            </w:tcMar>
          </w:tcPr>
          <w:p w14:paraId="69692A4F" w14:textId="77777777" w:rsidR="00B2216F" w:rsidRPr="00F94C5E" w:rsidRDefault="00B2216F" w:rsidP="00B2216F">
            <w:pPr>
              <w:pStyle w:val="TableText"/>
              <w:rPr>
                <w:b/>
                <w:bCs/>
              </w:rPr>
            </w:pPr>
            <w:r w:rsidRPr="00F94C5E">
              <w:rPr>
                <w:b/>
                <w:bCs/>
              </w:rPr>
              <w:t>Industry expert who will conduct expert determinations:</w:t>
            </w:r>
          </w:p>
          <w:p w14:paraId="0288F970" w14:textId="131005A4" w:rsidR="00B2216F" w:rsidRPr="00F94C5E" w:rsidRDefault="00B2216F" w:rsidP="00B2216F">
            <w:pPr>
              <w:pStyle w:val="TableText"/>
            </w:pPr>
            <w:r w:rsidRPr="00F94C5E">
              <w:t xml:space="preserve">(Clause </w:t>
            </w:r>
            <w:r w:rsidRPr="00F94C5E">
              <w:fldChar w:fldCharType="begin"/>
            </w:r>
            <w:r w:rsidRPr="00F94C5E">
              <w:instrText xml:space="preserve"> REF _Ref47148435 \r \h  \* MERGEFORMAT </w:instrText>
            </w:r>
            <w:r w:rsidRPr="00F94C5E">
              <w:fldChar w:fldCharType="separate"/>
            </w:r>
            <w:r w:rsidR="00755617">
              <w:t>13.3(a)(i)</w:t>
            </w:r>
            <w:r w:rsidRPr="00F94C5E">
              <w:fldChar w:fldCharType="end"/>
            </w:r>
            <w:r w:rsidRPr="00F94C5E">
              <w:t>)</w:t>
            </w:r>
          </w:p>
        </w:tc>
        <w:tc>
          <w:tcPr>
            <w:tcW w:w="2954" w:type="pct"/>
            <w:gridSpan w:val="6"/>
            <w:tcMar>
              <w:bottom w:w="113" w:type="dxa"/>
            </w:tcMar>
            <w:vAlign w:val="center"/>
          </w:tcPr>
          <w:p w14:paraId="5BD5DDE8" w14:textId="77777777" w:rsidR="00B2216F" w:rsidRPr="00F94C5E" w:rsidRDefault="00B2216F" w:rsidP="00B2216F">
            <w:pPr>
              <w:pStyle w:val="TableText"/>
            </w:pPr>
          </w:p>
        </w:tc>
      </w:tr>
      <w:tr w:rsidR="00B2216F" w:rsidRPr="00F94C5E" w14:paraId="59F3D3EC" w14:textId="77777777" w:rsidTr="00755617">
        <w:trPr>
          <w:cantSplit/>
        </w:trPr>
        <w:tc>
          <w:tcPr>
            <w:tcW w:w="2046" w:type="pct"/>
            <w:tcMar>
              <w:bottom w:w="113" w:type="dxa"/>
            </w:tcMar>
          </w:tcPr>
          <w:p w14:paraId="6F80B1F3" w14:textId="2151CC2C" w:rsidR="00B2216F" w:rsidRPr="00F94C5E" w:rsidRDefault="00B2216F" w:rsidP="00B2216F">
            <w:pPr>
              <w:pStyle w:val="TableText"/>
              <w:rPr>
                <w:b/>
                <w:bCs/>
              </w:rPr>
            </w:pPr>
            <w:r w:rsidRPr="00F94C5E">
              <w:rPr>
                <w:b/>
                <w:bCs/>
              </w:rPr>
              <w:t xml:space="preserve">Nominating authority for </w:t>
            </w:r>
            <w:r>
              <w:rPr>
                <w:b/>
                <w:bCs/>
              </w:rPr>
              <w:t xml:space="preserve">industry </w:t>
            </w:r>
            <w:r w:rsidRPr="00F94C5E">
              <w:rPr>
                <w:b/>
                <w:bCs/>
              </w:rPr>
              <w:t>expert:</w:t>
            </w:r>
          </w:p>
          <w:p w14:paraId="3737B59B" w14:textId="080C4FE1" w:rsidR="00B2216F" w:rsidRPr="00F94C5E" w:rsidRDefault="00B2216F" w:rsidP="00B2216F">
            <w:pPr>
              <w:pStyle w:val="TableText"/>
            </w:pPr>
            <w:r w:rsidRPr="00F94C5E">
              <w:t xml:space="preserve">(Clause </w:t>
            </w:r>
            <w:r w:rsidRPr="00F94C5E">
              <w:fldChar w:fldCharType="begin"/>
            </w:r>
            <w:r w:rsidRPr="00F94C5E">
              <w:instrText xml:space="preserve"> REF _Ref47148453 \r \h  \* MERGEFORMAT </w:instrText>
            </w:r>
            <w:r w:rsidRPr="00F94C5E">
              <w:fldChar w:fldCharType="separate"/>
            </w:r>
            <w:r w:rsidR="00755617">
              <w:t>13.3(a)(ii)</w:t>
            </w:r>
            <w:r w:rsidRPr="00F94C5E">
              <w:fldChar w:fldCharType="end"/>
            </w:r>
            <w:r w:rsidRPr="00F94C5E">
              <w:t>)</w:t>
            </w:r>
          </w:p>
        </w:tc>
        <w:tc>
          <w:tcPr>
            <w:tcW w:w="2954" w:type="pct"/>
            <w:gridSpan w:val="6"/>
            <w:tcMar>
              <w:bottom w:w="113" w:type="dxa"/>
            </w:tcMar>
            <w:vAlign w:val="center"/>
          </w:tcPr>
          <w:p w14:paraId="6F3EDEBC" w14:textId="349BC3B5" w:rsidR="00B2216F" w:rsidRPr="00F94C5E" w:rsidRDefault="00B2216F" w:rsidP="00B2216F">
            <w:pPr>
              <w:pStyle w:val="TableText"/>
            </w:pPr>
            <w:r w:rsidRPr="00F94C5E">
              <w:t xml:space="preserve">(The </w:t>
            </w:r>
            <w:r>
              <w:t>Chair</w:t>
            </w:r>
            <w:r w:rsidRPr="00F94C5E">
              <w:t xml:space="preserve"> for the time being of the </w:t>
            </w:r>
            <w:r>
              <w:t>Resolution Institute</w:t>
            </w:r>
            <w:r w:rsidRPr="00F94C5E">
              <w:t xml:space="preserve"> unless otherwise stated)</w:t>
            </w:r>
          </w:p>
        </w:tc>
      </w:tr>
      <w:tr w:rsidR="00B2216F" w:rsidRPr="00F94C5E" w14:paraId="356CEF0A" w14:textId="77777777" w:rsidTr="00875CA8">
        <w:trPr>
          <w:cantSplit/>
        </w:trPr>
        <w:tc>
          <w:tcPr>
            <w:tcW w:w="5000" w:type="pct"/>
            <w:gridSpan w:val="7"/>
            <w:tcMar>
              <w:bottom w:w="113" w:type="dxa"/>
            </w:tcMar>
          </w:tcPr>
          <w:p w14:paraId="7A15E7DC" w14:textId="3991617A" w:rsidR="00B2216F" w:rsidRPr="00F94C5E" w:rsidRDefault="00B2216F" w:rsidP="00B2216F">
            <w:pPr>
              <w:pStyle w:val="TableText"/>
              <w:keepNext/>
              <w:rPr>
                <w:b/>
              </w:rPr>
            </w:pPr>
            <w:r w:rsidRPr="00F94C5E">
              <w:rPr>
                <w:rFonts w:ascii="Arial" w:hAnsi="Arial" w:cs="Arial"/>
                <w:b/>
              </w:rPr>
              <w:t xml:space="preserve">CLAUSE </w:t>
            </w:r>
            <w:r w:rsidRPr="00F94C5E">
              <w:rPr>
                <w:rFonts w:ascii="Arial" w:hAnsi="Arial" w:cs="Arial"/>
                <w:b/>
              </w:rPr>
              <w:fldChar w:fldCharType="begin"/>
            </w:r>
            <w:r w:rsidRPr="00F94C5E">
              <w:rPr>
                <w:rFonts w:ascii="Arial" w:hAnsi="Arial" w:cs="Arial"/>
                <w:b/>
              </w:rPr>
              <w:instrText xml:space="preserve"> REF _Ref145736139 \w \h  \* MERGEFORMAT </w:instrText>
            </w:r>
            <w:r w:rsidRPr="00F94C5E">
              <w:rPr>
                <w:rFonts w:ascii="Arial" w:hAnsi="Arial" w:cs="Arial"/>
                <w:b/>
              </w:rPr>
            </w:r>
            <w:r w:rsidRPr="00F94C5E">
              <w:rPr>
                <w:rFonts w:ascii="Arial" w:hAnsi="Arial" w:cs="Arial"/>
                <w:b/>
              </w:rPr>
              <w:fldChar w:fldCharType="separate"/>
            </w:r>
            <w:r w:rsidR="00755617">
              <w:rPr>
                <w:rFonts w:ascii="Arial" w:hAnsi="Arial" w:cs="Arial"/>
                <w:b/>
              </w:rPr>
              <w:t>14</w:t>
            </w:r>
            <w:r w:rsidRPr="00F94C5E">
              <w:rPr>
                <w:rFonts w:ascii="Arial" w:hAnsi="Arial" w:cs="Arial"/>
                <w:b/>
              </w:rPr>
              <w:fldChar w:fldCharType="end"/>
            </w:r>
            <w:r w:rsidRPr="00F94C5E">
              <w:rPr>
                <w:rFonts w:ascii="Arial" w:hAnsi="Arial" w:cs="Arial"/>
                <w:b/>
              </w:rPr>
              <w:t xml:space="preserve"> - NOTICES</w:t>
            </w:r>
          </w:p>
        </w:tc>
      </w:tr>
      <w:tr w:rsidR="00B2216F" w:rsidRPr="00F94C5E" w14:paraId="682713C9" w14:textId="77777777" w:rsidTr="00755617">
        <w:trPr>
          <w:cantSplit/>
        </w:trPr>
        <w:tc>
          <w:tcPr>
            <w:tcW w:w="2046" w:type="pct"/>
            <w:tcMar>
              <w:bottom w:w="113" w:type="dxa"/>
            </w:tcMar>
          </w:tcPr>
          <w:p w14:paraId="2F1B1FE3" w14:textId="77777777" w:rsidR="00B2216F" w:rsidRPr="00F94C5E" w:rsidRDefault="00B2216F" w:rsidP="00B2216F">
            <w:pPr>
              <w:pStyle w:val="TableText"/>
              <w:rPr>
                <w:b/>
                <w:bCs/>
              </w:rPr>
            </w:pPr>
            <w:r w:rsidRPr="00F94C5E">
              <w:rPr>
                <w:b/>
                <w:bCs/>
              </w:rPr>
              <w:t xml:space="preserve">Address and </w:t>
            </w:r>
            <w:r>
              <w:rPr>
                <w:b/>
                <w:bCs/>
              </w:rPr>
              <w:t>email address</w:t>
            </w:r>
            <w:r w:rsidRPr="00F94C5E">
              <w:rPr>
                <w:b/>
                <w:bCs/>
              </w:rPr>
              <w:t>, for the giving or serving of notices, upon:</w:t>
            </w:r>
          </w:p>
          <w:p w14:paraId="3EA3055B" w14:textId="7C83AA4D" w:rsidR="00B2216F" w:rsidRPr="00F94C5E" w:rsidRDefault="00B2216F" w:rsidP="00B2216F">
            <w:pPr>
              <w:pStyle w:val="TableText"/>
              <w:rPr>
                <w:b/>
                <w:bCs/>
              </w:rPr>
            </w:pPr>
            <w:r w:rsidRPr="00F94C5E">
              <w:t xml:space="preserve">(Clause </w:t>
            </w:r>
            <w:r w:rsidRPr="00F94C5E">
              <w:fldChar w:fldCharType="begin"/>
            </w:r>
            <w:r w:rsidRPr="00F94C5E">
              <w:instrText xml:space="preserve"> REF _Ref125791282 \w \h  \* MERGEFORMAT </w:instrText>
            </w:r>
            <w:r w:rsidRPr="00F94C5E">
              <w:fldChar w:fldCharType="separate"/>
            </w:r>
            <w:r w:rsidR="00755617">
              <w:t>14.7(b)(i)</w:t>
            </w:r>
            <w:r w:rsidRPr="00F94C5E">
              <w:fldChar w:fldCharType="end"/>
            </w:r>
            <w:r w:rsidRPr="00F94C5E">
              <w:t>)</w:t>
            </w:r>
          </w:p>
        </w:tc>
        <w:tc>
          <w:tcPr>
            <w:tcW w:w="2954" w:type="pct"/>
            <w:gridSpan w:val="6"/>
            <w:tcMar>
              <w:bottom w:w="113" w:type="dxa"/>
            </w:tcMar>
          </w:tcPr>
          <w:p w14:paraId="0F114F40" w14:textId="18C36BE7" w:rsidR="00B2216F" w:rsidRPr="000F717C" w:rsidRDefault="00B2216F" w:rsidP="00B2216F">
            <w:pPr>
              <w:pStyle w:val="TableText"/>
              <w:tabs>
                <w:tab w:val="right" w:leader="dot" w:pos="5228"/>
              </w:tabs>
              <w:spacing w:after="120"/>
            </w:pPr>
            <w:r w:rsidRPr="000F717C">
              <w:rPr>
                <w:b/>
                <w:lang w:eastAsia="zh-CN"/>
              </w:rPr>
              <w:t>Commonwealth</w:t>
            </w:r>
            <w:r w:rsidRPr="000F717C">
              <w:t>:</w:t>
            </w:r>
          </w:p>
          <w:p w14:paraId="2619FFE7" w14:textId="77777777" w:rsidR="00B2216F" w:rsidRPr="000F717C" w:rsidRDefault="00B2216F" w:rsidP="00B2216F">
            <w:pPr>
              <w:pStyle w:val="TableText"/>
              <w:tabs>
                <w:tab w:val="right" w:leader="dot" w:pos="5228"/>
              </w:tabs>
              <w:spacing w:after="120"/>
            </w:pPr>
            <w:r w:rsidRPr="000F717C">
              <w:t>Address (not PO Box):</w:t>
            </w:r>
          </w:p>
          <w:p w14:paraId="4E7AF67E" w14:textId="77777777" w:rsidR="00B2216F" w:rsidRPr="000F717C" w:rsidRDefault="00B2216F" w:rsidP="00B2216F">
            <w:pPr>
              <w:pStyle w:val="TableText"/>
              <w:tabs>
                <w:tab w:val="right" w:leader="dot" w:pos="5228"/>
              </w:tabs>
              <w:spacing w:after="120"/>
            </w:pPr>
            <w:r w:rsidRPr="000F717C">
              <w:t>Email address:</w:t>
            </w:r>
          </w:p>
          <w:p w14:paraId="5E4F14BE" w14:textId="77777777" w:rsidR="00B2216F" w:rsidRDefault="00B2216F" w:rsidP="00B2216F">
            <w:pPr>
              <w:pStyle w:val="TableText"/>
              <w:tabs>
                <w:tab w:val="right" w:leader="dot" w:pos="5228"/>
              </w:tabs>
              <w:spacing w:after="120"/>
            </w:pPr>
            <w:r w:rsidRPr="000F717C">
              <w:t>Attention:</w:t>
            </w:r>
          </w:p>
          <w:p w14:paraId="1ADB961E" w14:textId="16F2FF37" w:rsidR="00B2216F" w:rsidRDefault="00B2216F" w:rsidP="00B2216F">
            <w:pPr>
              <w:pStyle w:val="TableText"/>
              <w:tabs>
                <w:tab w:val="right" w:leader="dot" w:pos="5228"/>
              </w:tabs>
              <w:spacing w:after="120"/>
            </w:pPr>
            <w:r w:rsidRPr="001D4FAF">
              <w:rPr>
                <w:b/>
              </w:rPr>
              <w:t>MCC Contract Administrator</w:t>
            </w:r>
            <w:r w:rsidRPr="00F94C5E">
              <w:t>:</w:t>
            </w:r>
          </w:p>
          <w:p w14:paraId="751AAF3F" w14:textId="77777777" w:rsidR="00B2216F" w:rsidRPr="00CC162F" w:rsidRDefault="00B2216F" w:rsidP="00B2216F">
            <w:pPr>
              <w:pStyle w:val="TableText"/>
              <w:tabs>
                <w:tab w:val="right" w:leader="dot" w:pos="5228"/>
              </w:tabs>
              <w:spacing w:after="120"/>
            </w:pPr>
            <w:r w:rsidRPr="00CC162F">
              <w:t>Address (not PO Box):</w:t>
            </w:r>
          </w:p>
          <w:p w14:paraId="1BC2067D" w14:textId="77777777" w:rsidR="00B2216F" w:rsidRPr="00CC162F" w:rsidRDefault="00B2216F" w:rsidP="00B2216F">
            <w:pPr>
              <w:pStyle w:val="TableText"/>
              <w:tabs>
                <w:tab w:val="right" w:leader="dot" w:pos="5228"/>
              </w:tabs>
              <w:spacing w:after="120"/>
            </w:pPr>
            <w:r w:rsidRPr="00CC162F">
              <w:t>Email address:</w:t>
            </w:r>
          </w:p>
          <w:p w14:paraId="7D7FB3F6" w14:textId="77777777" w:rsidR="00B2216F" w:rsidRDefault="00B2216F" w:rsidP="00B2216F">
            <w:pPr>
              <w:pStyle w:val="TableText"/>
              <w:tabs>
                <w:tab w:val="right" w:leader="dot" w:pos="5228"/>
              </w:tabs>
              <w:spacing w:after="120"/>
            </w:pPr>
            <w:r w:rsidRPr="00CC162F">
              <w:t>Attention:</w:t>
            </w:r>
          </w:p>
          <w:p w14:paraId="2727DA4E" w14:textId="78EB730B" w:rsidR="00B2216F" w:rsidRPr="000F717C" w:rsidRDefault="00B2216F" w:rsidP="00B2216F">
            <w:pPr>
              <w:pStyle w:val="TableText"/>
              <w:tabs>
                <w:tab w:val="right" w:leader="dot" w:pos="5228"/>
              </w:tabs>
              <w:spacing w:after="120"/>
            </w:pPr>
            <w:r w:rsidRPr="000F717C">
              <w:rPr>
                <w:b/>
              </w:rPr>
              <w:t>Contractor</w:t>
            </w:r>
            <w:r w:rsidRPr="000F717C">
              <w:t>:</w:t>
            </w:r>
          </w:p>
          <w:p w14:paraId="3EEEB894" w14:textId="2B56ABBA" w:rsidR="00B2216F" w:rsidRPr="000F717C" w:rsidRDefault="00B2216F" w:rsidP="00B2216F">
            <w:pPr>
              <w:pStyle w:val="TableText"/>
              <w:tabs>
                <w:tab w:val="right" w:leader="dot" w:pos="5228"/>
              </w:tabs>
              <w:spacing w:after="120"/>
            </w:pPr>
            <w:r w:rsidRPr="000F717C">
              <w:t>Address (not PO Box):</w:t>
            </w:r>
          </w:p>
          <w:p w14:paraId="672BE23A" w14:textId="07CF9F41" w:rsidR="00B2216F" w:rsidRPr="000F717C" w:rsidRDefault="00B2216F" w:rsidP="00B2216F">
            <w:pPr>
              <w:pStyle w:val="TableText"/>
              <w:tabs>
                <w:tab w:val="right" w:leader="dot" w:pos="5228"/>
              </w:tabs>
              <w:spacing w:after="120"/>
            </w:pPr>
            <w:r w:rsidRPr="000F717C">
              <w:t>Email address:</w:t>
            </w:r>
          </w:p>
          <w:p w14:paraId="1992AA75" w14:textId="50C91A85" w:rsidR="00B2216F" w:rsidRPr="000F717C" w:rsidRDefault="00B2216F" w:rsidP="00B2216F">
            <w:pPr>
              <w:pStyle w:val="TableText"/>
              <w:tabs>
                <w:tab w:val="right" w:leader="dot" w:pos="5228"/>
              </w:tabs>
              <w:spacing w:after="120"/>
            </w:pPr>
            <w:r w:rsidRPr="000F717C">
              <w:t>Attention:</w:t>
            </w:r>
          </w:p>
          <w:p w14:paraId="63897896" w14:textId="5C37C3AB" w:rsidR="00B2216F" w:rsidRPr="000F717C" w:rsidRDefault="00B2216F" w:rsidP="00B2216F">
            <w:pPr>
              <w:pStyle w:val="TableText"/>
              <w:tabs>
                <w:tab w:val="right" w:leader="dot" w:pos="5228"/>
              </w:tabs>
              <w:spacing w:after="120"/>
            </w:pPr>
            <w:r w:rsidRPr="000F717C">
              <w:rPr>
                <w:b/>
              </w:rPr>
              <w:t>Contractor's Representative</w:t>
            </w:r>
            <w:r w:rsidRPr="000F717C">
              <w:t>:</w:t>
            </w:r>
          </w:p>
          <w:p w14:paraId="2BE408F5" w14:textId="77777777" w:rsidR="00B2216F" w:rsidRPr="000F717C" w:rsidRDefault="00B2216F" w:rsidP="00B2216F">
            <w:pPr>
              <w:pStyle w:val="TableText"/>
              <w:tabs>
                <w:tab w:val="right" w:leader="dot" w:pos="5228"/>
              </w:tabs>
              <w:spacing w:after="120"/>
            </w:pPr>
            <w:r w:rsidRPr="000F717C">
              <w:t>Address (not PO Box):</w:t>
            </w:r>
          </w:p>
          <w:p w14:paraId="66385925" w14:textId="77777777" w:rsidR="00B2216F" w:rsidRPr="000F717C" w:rsidRDefault="00B2216F" w:rsidP="00B2216F">
            <w:pPr>
              <w:pStyle w:val="TableText"/>
              <w:tabs>
                <w:tab w:val="right" w:leader="dot" w:pos="5228"/>
              </w:tabs>
              <w:spacing w:after="120"/>
            </w:pPr>
            <w:r w:rsidRPr="000F717C">
              <w:t>Email address:</w:t>
            </w:r>
          </w:p>
          <w:p w14:paraId="4E14DE17" w14:textId="52B44C32" w:rsidR="00B2216F" w:rsidRPr="00F94C5E" w:rsidRDefault="00B2216F" w:rsidP="00B2216F">
            <w:pPr>
              <w:pStyle w:val="TableText"/>
              <w:tabs>
                <w:tab w:val="right" w:leader="dot" w:pos="5228"/>
              </w:tabs>
              <w:spacing w:after="120"/>
            </w:pPr>
            <w:r w:rsidRPr="000F717C">
              <w:t>Attention:</w:t>
            </w:r>
          </w:p>
          <w:p w14:paraId="2AA206BF" w14:textId="77777777" w:rsidR="00B2216F" w:rsidRDefault="00B2216F" w:rsidP="00B2216F">
            <w:pPr>
              <w:pStyle w:val="TableText"/>
              <w:tabs>
                <w:tab w:val="right" w:leader="dot" w:pos="5228"/>
              </w:tabs>
              <w:spacing w:after="120"/>
            </w:pPr>
            <w:r w:rsidRPr="001D4FAF">
              <w:rPr>
                <w:b/>
              </w:rPr>
              <w:t>Consultant</w:t>
            </w:r>
            <w:r w:rsidRPr="00F94C5E">
              <w:t>:</w:t>
            </w:r>
          </w:p>
          <w:p w14:paraId="24E9A8BA" w14:textId="77777777" w:rsidR="00B2216F" w:rsidRPr="00CC162F" w:rsidRDefault="00B2216F" w:rsidP="00B2216F">
            <w:pPr>
              <w:pStyle w:val="TableText"/>
              <w:tabs>
                <w:tab w:val="right" w:leader="dot" w:pos="5228"/>
              </w:tabs>
              <w:spacing w:after="120"/>
            </w:pPr>
            <w:r w:rsidRPr="00CC162F">
              <w:t>Address (not PO Box):</w:t>
            </w:r>
            <w:r>
              <w:t xml:space="preserve"> [To be inserted following selection of the successful Tenderer]</w:t>
            </w:r>
          </w:p>
          <w:p w14:paraId="32FAAB28" w14:textId="77777777" w:rsidR="00B2216F" w:rsidRPr="00CC162F" w:rsidRDefault="00B2216F" w:rsidP="00B2216F">
            <w:pPr>
              <w:pStyle w:val="TableText"/>
              <w:tabs>
                <w:tab w:val="right" w:leader="dot" w:pos="5228"/>
              </w:tabs>
              <w:spacing w:after="120"/>
            </w:pPr>
            <w:r w:rsidRPr="00CC162F">
              <w:t>Email address:</w:t>
            </w:r>
            <w:r>
              <w:t xml:space="preserve"> [To be inserted following selection of the successful Tenderer]</w:t>
            </w:r>
          </w:p>
          <w:p w14:paraId="5584F13A" w14:textId="77777777" w:rsidR="00B2216F" w:rsidRPr="00F94C5E" w:rsidRDefault="00B2216F" w:rsidP="00B2216F">
            <w:pPr>
              <w:pStyle w:val="TableText"/>
              <w:tabs>
                <w:tab w:val="right" w:leader="dot" w:pos="5228"/>
              </w:tabs>
              <w:spacing w:after="120"/>
            </w:pPr>
            <w:r w:rsidRPr="00CC162F">
              <w:t>Attention:</w:t>
            </w:r>
            <w:r>
              <w:t xml:space="preserve"> [To be inserted following selection of the successful Tenderer]</w:t>
            </w:r>
          </w:p>
        </w:tc>
      </w:tr>
      <w:tr w:rsidR="00B2216F" w:rsidRPr="00F94C5E" w14:paraId="2BE397D5" w14:textId="77777777" w:rsidTr="00875CA8">
        <w:trPr>
          <w:cantSplit/>
        </w:trPr>
        <w:tc>
          <w:tcPr>
            <w:tcW w:w="5000" w:type="pct"/>
            <w:gridSpan w:val="7"/>
            <w:tcMar>
              <w:bottom w:w="113" w:type="dxa"/>
            </w:tcMar>
          </w:tcPr>
          <w:p w14:paraId="3E2EFE6E" w14:textId="67281766" w:rsidR="00B2216F" w:rsidRPr="00F94C5E" w:rsidRDefault="00B2216F" w:rsidP="00B2216F">
            <w:pPr>
              <w:pStyle w:val="TableText"/>
              <w:keepNext/>
              <w:rPr>
                <w:b/>
              </w:rPr>
            </w:pPr>
            <w:r w:rsidRPr="00F94C5E">
              <w:rPr>
                <w:rFonts w:ascii="Arial" w:hAnsi="Arial" w:cs="Arial"/>
                <w:b/>
              </w:rPr>
              <w:t xml:space="preserve">CLAUSE </w:t>
            </w:r>
            <w:r w:rsidRPr="00F94C5E">
              <w:rPr>
                <w:rFonts w:ascii="Arial" w:hAnsi="Arial" w:cs="Arial"/>
                <w:b/>
              </w:rPr>
              <w:fldChar w:fldCharType="begin"/>
            </w:r>
            <w:r w:rsidRPr="00F94C5E">
              <w:rPr>
                <w:rFonts w:ascii="Arial" w:hAnsi="Arial" w:cs="Arial"/>
                <w:b/>
              </w:rPr>
              <w:instrText xml:space="preserve"> REF _Ref145736225 \w \h  \* MERGEFORMAT </w:instrText>
            </w:r>
            <w:r w:rsidRPr="00F94C5E">
              <w:rPr>
                <w:rFonts w:ascii="Arial" w:hAnsi="Arial" w:cs="Arial"/>
                <w:b/>
              </w:rPr>
            </w:r>
            <w:r w:rsidRPr="00F94C5E">
              <w:rPr>
                <w:rFonts w:ascii="Arial" w:hAnsi="Arial" w:cs="Arial"/>
                <w:b/>
              </w:rPr>
              <w:fldChar w:fldCharType="separate"/>
            </w:r>
            <w:r w:rsidR="00755617">
              <w:rPr>
                <w:rFonts w:ascii="Arial" w:hAnsi="Arial" w:cs="Arial"/>
                <w:b/>
              </w:rPr>
              <w:t>16</w:t>
            </w:r>
            <w:r w:rsidRPr="00F94C5E">
              <w:rPr>
                <w:rFonts w:ascii="Arial" w:hAnsi="Arial" w:cs="Arial"/>
                <w:b/>
              </w:rPr>
              <w:fldChar w:fldCharType="end"/>
            </w:r>
            <w:r w:rsidRPr="00F94C5E">
              <w:rPr>
                <w:rFonts w:ascii="Arial" w:hAnsi="Arial" w:cs="Arial"/>
                <w:b/>
              </w:rPr>
              <w:t xml:space="preserve"> - GENERAL</w:t>
            </w:r>
          </w:p>
        </w:tc>
      </w:tr>
      <w:tr w:rsidR="00B2216F" w:rsidRPr="00F94C5E" w14:paraId="1AA7E3C0" w14:textId="77777777" w:rsidTr="00755617">
        <w:trPr>
          <w:cantSplit/>
        </w:trPr>
        <w:tc>
          <w:tcPr>
            <w:tcW w:w="2046" w:type="pct"/>
            <w:tcMar>
              <w:bottom w:w="113" w:type="dxa"/>
            </w:tcMar>
          </w:tcPr>
          <w:p w14:paraId="55447FFF" w14:textId="77777777" w:rsidR="00B2216F" w:rsidRPr="00F94C5E" w:rsidRDefault="00B2216F" w:rsidP="00B2216F">
            <w:pPr>
              <w:pStyle w:val="TableText"/>
              <w:rPr>
                <w:b/>
                <w:bCs/>
              </w:rPr>
            </w:pPr>
            <w:r>
              <w:rPr>
                <w:b/>
                <w:bCs/>
              </w:rPr>
              <w:t>Defence's Security Alert System</w:t>
            </w:r>
            <w:r w:rsidRPr="00F94C5E">
              <w:rPr>
                <w:b/>
                <w:bCs/>
              </w:rPr>
              <w:t xml:space="preserve"> level:</w:t>
            </w:r>
          </w:p>
          <w:p w14:paraId="3FEF4DA0" w14:textId="678E6ACF" w:rsidR="00B2216F" w:rsidRPr="00F94C5E" w:rsidRDefault="00B2216F" w:rsidP="00B2216F">
            <w:pPr>
              <w:pStyle w:val="TableText"/>
            </w:pPr>
            <w:r w:rsidRPr="00F94C5E">
              <w:t xml:space="preserve">(Clause </w:t>
            </w:r>
            <w:r w:rsidRPr="00F94C5E">
              <w:fldChar w:fldCharType="begin"/>
            </w:r>
            <w:r w:rsidRPr="00F94C5E">
              <w:instrText xml:space="preserve"> REF _Ref409082155 \r \h </w:instrText>
            </w:r>
            <w:r w:rsidRPr="00F94C5E">
              <w:fldChar w:fldCharType="separate"/>
            </w:r>
            <w:r w:rsidR="00755617">
              <w:t>16.3(d)(i)</w:t>
            </w:r>
            <w:r w:rsidRPr="00F94C5E">
              <w:fldChar w:fldCharType="end"/>
            </w:r>
            <w:r w:rsidRPr="00F94C5E">
              <w:t>)</w:t>
            </w:r>
          </w:p>
        </w:tc>
        <w:tc>
          <w:tcPr>
            <w:tcW w:w="2954" w:type="pct"/>
            <w:gridSpan w:val="6"/>
            <w:tcMar>
              <w:bottom w:w="113" w:type="dxa"/>
            </w:tcMar>
          </w:tcPr>
          <w:p w14:paraId="5A81D3DB" w14:textId="77777777" w:rsidR="00B2216F" w:rsidRPr="00F94C5E" w:rsidRDefault="00B2216F" w:rsidP="00B2216F">
            <w:pPr>
              <w:pStyle w:val="TableText"/>
              <w:tabs>
                <w:tab w:val="left" w:pos="1408"/>
                <w:tab w:val="left" w:pos="2676"/>
                <w:tab w:val="right" w:leader="dot" w:pos="5228"/>
              </w:tabs>
            </w:pPr>
            <w:r w:rsidRPr="00F94C5E">
              <w:tab/>
            </w:r>
            <w:r>
              <w:tab/>
            </w:r>
          </w:p>
          <w:p w14:paraId="41A96581" w14:textId="77777777" w:rsidR="00B2216F" w:rsidRPr="00F94C5E" w:rsidRDefault="00B2216F" w:rsidP="00B2216F">
            <w:pPr>
              <w:pStyle w:val="TableText"/>
            </w:pPr>
            <w:r w:rsidRPr="00F94C5E">
              <w:t>("</w:t>
            </w:r>
            <w:r>
              <w:t>Aware</w:t>
            </w:r>
            <w:r w:rsidRPr="00F94C5E">
              <w:t>" if not otherwise stated)</w:t>
            </w:r>
          </w:p>
        </w:tc>
      </w:tr>
      <w:tr w:rsidR="00B2216F" w:rsidRPr="00F94C5E" w14:paraId="0B8ACDB7" w14:textId="77777777" w:rsidTr="00755617">
        <w:trPr>
          <w:cantSplit/>
        </w:trPr>
        <w:tc>
          <w:tcPr>
            <w:tcW w:w="2046" w:type="pct"/>
            <w:tcMar>
              <w:bottom w:w="113" w:type="dxa"/>
            </w:tcMar>
          </w:tcPr>
          <w:p w14:paraId="35D90714" w14:textId="4E25F452" w:rsidR="00B2216F" w:rsidRDefault="00B2216F" w:rsidP="00B2216F">
            <w:pPr>
              <w:pStyle w:val="DefenceNormal"/>
              <w:spacing w:after="0"/>
              <w:rPr>
                <w:b/>
              </w:rPr>
            </w:pPr>
            <w:r>
              <w:rPr>
                <w:b/>
              </w:rPr>
              <w:lastRenderedPageBreak/>
              <w:t>Shadow</w:t>
            </w:r>
            <w:r w:rsidRPr="00E2361C">
              <w:rPr>
                <w:b/>
              </w:rPr>
              <w:t xml:space="preserve"> Economy Procurement Connected Policy</w:t>
            </w:r>
            <w:r>
              <w:rPr>
                <w:b/>
              </w:rPr>
              <w:t>:</w:t>
            </w:r>
          </w:p>
          <w:p w14:paraId="61F16B4C" w14:textId="0BA92F11" w:rsidR="00B2216F" w:rsidRDefault="00B2216F" w:rsidP="00B2216F">
            <w:pPr>
              <w:pStyle w:val="TableText"/>
              <w:rPr>
                <w:b/>
                <w:bCs/>
              </w:rPr>
            </w:pPr>
            <w:r w:rsidRPr="00047257">
              <w:t>(Clause</w:t>
            </w:r>
            <w:r>
              <w:t xml:space="preserve"> </w:t>
            </w:r>
            <w:r>
              <w:fldChar w:fldCharType="begin"/>
            </w:r>
            <w:r>
              <w:instrText xml:space="preserve"> REF _Ref73794411 \n \h </w:instrText>
            </w:r>
            <w:r>
              <w:fldChar w:fldCharType="separate"/>
            </w:r>
            <w:r w:rsidR="00755617">
              <w:t>16.13</w:t>
            </w:r>
            <w:r>
              <w:fldChar w:fldCharType="end"/>
            </w:r>
            <w:r>
              <w:t>)</w:t>
            </w:r>
          </w:p>
        </w:tc>
        <w:tc>
          <w:tcPr>
            <w:tcW w:w="2954" w:type="pct"/>
            <w:gridSpan w:val="6"/>
            <w:tcMar>
              <w:bottom w:w="113" w:type="dxa"/>
            </w:tcMar>
          </w:tcPr>
          <w:p w14:paraId="05AE2512" w14:textId="563623F2" w:rsidR="00B2216F" w:rsidRDefault="00B2216F" w:rsidP="00B2216F">
            <w:pPr>
              <w:pStyle w:val="TableText"/>
              <w:tabs>
                <w:tab w:val="left" w:pos="1408"/>
                <w:tab w:val="left" w:pos="2676"/>
                <w:tab w:val="right" w:leader="dot" w:pos="5228"/>
              </w:tabs>
            </w:pPr>
            <w:r>
              <w:t>Clause </w:t>
            </w:r>
            <w:r>
              <w:fldChar w:fldCharType="begin"/>
            </w:r>
            <w:r>
              <w:instrText xml:space="preserve"> REF _Ref73794419 \n \h </w:instrText>
            </w:r>
            <w:r>
              <w:fldChar w:fldCharType="separate"/>
            </w:r>
            <w:r w:rsidR="00755617">
              <w:t>16.13</w:t>
            </w:r>
            <w:r>
              <w:fldChar w:fldCharType="end"/>
            </w:r>
            <w:r>
              <w:t xml:space="preserve"> </w:t>
            </w:r>
            <w:r>
              <w:rPr>
                <w:b/>
                <w:bCs/>
                <w:i/>
              </w:rPr>
              <w:t xml:space="preserve">[DOES/DOES NOT] </w:t>
            </w:r>
            <w:r>
              <w:t>apply.</w:t>
            </w:r>
          </w:p>
          <w:p w14:paraId="04D0CA95" w14:textId="77777777" w:rsidR="00B2216F" w:rsidRDefault="00B2216F" w:rsidP="00B2216F">
            <w:pPr>
              <w:pStyle w:val="TableText"/>
              <w:tabs>
                <w:tab w:val="left" w:pos="1408"/>
                <w:tab w:val="left" w:pos="2676"/>
                <w:tab w:val="right" w:leader="dot" w:pos="5228"/>
              </w:tabs>
            </w:pPr>
          </w:p>
          <w:p w14:paraId="58F85B98" w14:textId="0FF1D063" w:rsidR="00B2216F" w:rsidRDefault="00B2216F" w:rsidP="00B2216F">
            <w:pPr>
              <w:pStyle w:val="TableText"/>
              <w:tabs>
                <w:tab w:val="left" w:pos="1408"/>
                <w:tab w:val="left" w:pos="2676"/>
                <w:tab w:val="right" w:leader="dot" w:pos="5228"/>
              </w:tabs>
            </w:pPr>
            <w:r>
              <w:t xml:space="preserve">(Clause  </w:t>
            </w:r>
            <w:r>
              <w:fldChar w:fldCharType="begin"/>
            </w:r>
            <w:r>
              <w:instrText xml:space="preserve"> REF _Ref73794421 \n \h </w:instrText>
            </w:r>
            <w:r>
              <w:fldChar w:fldCharType="separate"/>
            </w:r>
            <w:r w:rsidR="00755617">
              <w:t>16.13</w:t>
            </w:r>
            <w:r>
              <w:fldChar w:fldCharType="end"/>
            </w:r>
            <w:r>
              <w:t xml:space="preserve"> applies unless otherwise stated)</w:t>
            </w:r>
          </w:p>
          <w:p w14:paraId="4ADEA92A" w14:textId="77777777" w:rsidR="00B2216F" w:rsidRDefault="00B2216F" w:rsidP="00B2216F">
            <w:pPr>
              <w:pStyle w:val="TableText"/>
              <w:tabs>
                <w:tab w:val="left" w:pos="1408"/>
                <w:tab w:val="left" w:pos="2676"/>
                <w:tab w:val="right" w:leader="dot" w:pos="5228"/>
              </w:tabs>
            </w:pPr>
          </w:p>
          <w:p w14:paraId="5B0C8D05" w14:textId="459BD8D4" w:rsidR="00B2216F" w:rsidRPr="00F94C5E" w:rsidRDefault="00B2216F" w:rsidP="00B2216F">
            <w:pPr>
              <w:pStyle w:val="TableText"/>
              <w:tabs>
                <w:tab w:val="left" w:pos="1408"/>
                <w:tab w:val="left" w:pos="2676"/>
                <w:tab w:val="right" w:leader="dot" w:pos="5228"/>
              </w:tabs>
            </w:pPr>
            <w:r>
              <w:rPr>
                <w:b/>
                <w:i/>
              </w:rPr>
              <w:t xml:space="preserve">[CLAUSE </w:t>
            </w:r>
            <w:r>
              <w:rPr>
                <w:b/>
                <w:i/>
              </w:rPr>
              <w:fldChar w:fldCharType="begin"/>
            </w:r>
            <w:r>
              <w:rPr>
                <w:b/>
                <w:i/>
              </w:rPr>
              <w:instrText xml:space="preserve"> REF _Ref73794443 \n \h </w:instrText>
            </w:r>
            <w:r>
              <w:rPr>
                <w:b/>
                <w:i/>
              </w:rPr>
            </w:r>
            <w:r>
              <w:rPr>
                <w:b/>
                <w:i/>
              </w:rPr>
              <w:fldChar w:fldCharType="separate"/>
            </w:r>
            <w:r w:rsidR="00755617">
              <w:rPr>
                <w:b/>
                <w:i/>
              </w:rPr>
              <w:t>16.13</w:t>
            </w:r>
            <w:r>
              <w:rPr>
                <w:b/>
                <w:i/>
              </w:rPr>
              <w:fldChar w:fldCharType="end"/>
            </w:r>
            <w:r>
              <w:rPr>
                <w:b/>
                <w:i/>
              </w:rPr>
              <w:t xml:space="preserve"> WILL APPLY WHERE </w:t>
            </w:r>
            <w:r w:rsidRPr="009913CA">
              <w:rPr>
                <w:b/>
                <w:i/>
              </w:rPr>
              <w:t xml:space="preserve">THE </w:t>
            </w:r>
            <w:r>
              <w:rPr>
                <w:b/>
                <w:i/>
              </w:rPr>
              <w:t>FEE</w:t>
            </w:r>
            <w:r w:rsidRPr="009913CA">
              <w:rPr>
                <w:b/>
                <w:i/>
              </w:rPr>
              <w:t xml:space="preserve"> IS VALUED (OR ESTIMATED) TO BE OVER $4 MILLION (INCLUSIVE OF GST)</w:t>
            </w:r>
            <w:r>
              <w:rPr>
                <w:b/>
                <w:i/>
              </w:rPr>
              <w:t>]</w:t>
            </w:r>
          </w:p>
        </w:tc>
      </w:tr>
      <w:tr w:rsidR="00B2216F" w:rsidRPr="00F94C5E" w14:paraId="08BF59B5" w14:textId="77777777" w:rsidTr="00875CA8">
        <w:tblPrEx>
          <w:tblCellMar>
            <w:top w:w="0" w:type="dxa"/>
          </w:tblCellMar>
        </w:tblPrEx>
        <w:trPr>
          <w:cantSplit/>
          <w:trHeight w:val="326"/>
        </w:trPr>
        <w:tc>
          <w:tcPr>
            <w:tcW w:w="5000" w:type="pct"/>
            <w:gridSpan w:val="7"/>
          </w:tcPr>
          <w:p w14:paraId="60110A27" w14:textId="752D7DF0" w:rsidR="00B2216F" w:rsidRPr="00F94C5E" w:rsidRDefault="00B2216F" w:rsidP="00B2216F">
            <w:pPr>
              <w:pStyle w:val="TableText"/>
              <w:keepNext/>
              <w:rPr>
                <w:rFonts w:ascii="Arial" w:hAnsi="Arial" w:cs="Arial"/>
                <w:b/>
              </w:rPr>
            </w:pPr>
            <w:r w:rsidRPr="00F94C5E">
              <w:rPr>
                <w:rFonts w:ascii="Arial" w:hAnsi="Arial" w:cs="Arial"/>
                <w:b/>
              </w:rPr>
              <w:t xml:space="preserve">CLAUSE </w:t>
            </w:r>
            <w:r w:rsidRPr="00F94C5E">
              <w:rPr>
                <w:rFonts w:ascii="Arial" w:hAnsi="Arial" w:cs="Arial"/>
                <w:b/>
              </w:rPr>
              <w:fldChar w:fldCharType="begin"/>
            </w:r>
            <w:r w:rsidRPr="00F94C5E">
              <w:rPr>
                <w:rFonts w:ascii="Arial" w:hAnsi="Arial" w:cs="Arial"/>
                <w:b/>
              </w:rPr>
              <w:instrText xml:space="preserve"> REF _Ref392514892 \r \h </w:instrText>
            </w:r>
            <w:r w:rsidRPr="00F94C5E">
              <w:rPr>
                <w:rFonts w:ascii="Arial" w:hAnsi="Arial" w:cs="Arial"/>
                <w:b/>
              </w:rPr>
            </w:r>
            <w:r w:rsidRPr="00F94C5E">
              <w:rPr>
                <w:rFonts w:ascii="Arial" w:hAnsi="Arial" w:cs="Arial"/>
                <w:b/>
              </w:rPr>
              <w:fldChar w:fldCharType="separate"/>
            </w:r>
            <w:r w:rsidR="00755617">
              <w:rPr>
                <w:rFonts w:ascii="Arial" w:hAnsi="Arial" w:cs="Arial"/>
                <w:b/>
              </w:rPr>
              <w:t>17</w:t>
            </w:r>
            <w:r w:rsidRPr="00F94C5E">
              <w:rPr>
                <w:rFonts w:ascii="Arial" w:hAnsi="Arial" w:cs="Arial"/>
                <w:b/>
              </w:rPr>
              <w:fldChar w:fldCharType="end"/>
            </w:r>
            <w:r w:rsidRPr="00F94C5E">
              <w:rPr>
                <w:rFonts w:ascii="Arial" w:hAnsi="Arial" w:cs="Arial"/>
                <w:b/>
              </w:rPr>
              <w:t xml:space="preserve"> - COMMERCIAL-IN-CONFIDENCE INFORMATION</w:t>
            </w:r>
          </w:p>
        </w:tc>
      </w:tr>
      <w:tr w:rsidR="00B2216F" w:rsidRPr="00F94C5E" w14:paraId="11E60FC0" w14:textId="77777777" w:rsidTr="00755617">
        <w:trPr>
          <w:cantSplit/>
        </w:trPr>
        <w:tc>
          <w:tcPr>
            <w:tcW w:w="2076" w:type="pct"/>
            <w:gridSpan w:val="2"/>
          </w:tcPr>
          <w:p w14:paraId="2FE11892" w14:textId="189E38F1" w:rsidR="00B2216F" w:rsidRPr="00F94C5E" w:rsidRDefault="00B2216F" w:rsidP="00B2216F">
            <w:pPr>
              <w:pStyle w:val="DefenceNormal"/>
            </w:pPr>
            <w:r w:rsidRPr="00F94C5E">
              <w:rPr>
                <w:b/>
              </w:rPr>
              <w:t>Commercial-in-Confidence Information:</w:t>
            </w:r>
            <w:r w:rsidRPr="00F94C5E">
              <w:br/>
              <w:t xml:space="preserve">(Clause </w:t>
            </w:r>
            <w:r>
              <w:fldChar w:fldCharType="begin"/>
            </w:r>
            <w:r>
              <w:instrText xml:space="preserve"> REF _Ref392514892 \w \h </w:instrText>
            </w:r>
            <w:r>
              <w:fldChar w:fldCharType="separate"/>
            </w:r>
            <w:r w:rsidR="00755617">
              <w:t>17</w:t>
            </w:r>
            <w:r>
              <w:fldChar w:fldCharType="end"/>
            </w:r>
            <w:r w:rsidRPr="00F94C5E">
              <w:t>)</w:t>
            </w:r>
          </w:p>
        </w:tc>
        <w:tc>
          <w:tcPr>
            <w:tcW w:w="2924" w:type="pct"/>
            <w:gridSpan w:val="5"/>
          </w:tcPr>
          <w:p w14:paraId="69786C22" w14:textId="27813649" w:rsidR="00B2216F" w:rsidRDefault="00B2216F" w:rsidP="00B2216F">
            <w:pPr>
              <w:pStyle w:val="DefenceNormal"/>
              <w:rPr>
                <w:bCs/>
              </w:rPr>
            </w:pPr>
            <w:r w:rsidRPr="00F94C5E">
              <w:rPr>
                <w:bCs/>
              </w:rPr>
              <w:t xml:space="preserve">Clause </w:t>
            </w:r>
            <w:r>
              <w:fldChar w:fldCharType="begin"/>
            </w:r>
            <w:r>
              <w:instrText xml:space="preserve"> REF _Ref392514892 \w \h </w:instrText>
            </w:r>
            <w:r>
              <w:fldChar w:fldCharType="separate"/>
            </w:r>
            <w:r w:rsidR="00755617">
              <w:t>17</w:t>
            </w:r>
            <w:r>
              <w:fldChar w:fldCharType="end"/>
            </w:r>
            <w:r w:rsidRPr="00F94C5E">
              <w:rPr>
                <w:bCs/>
              </w:rPr>
              <w:t xml:space="preserve"> </w:t>
            </w:r>
            <w:r w:rsidRPr="00F94C5E">
              <w:rPr>
                <w:b/>
                <w:bCs/>
                <w:i/>
              </w:rPr>
              <w:t>[DOES/DOES NOT]</w:t>
            </w:r>
            <w:r w:rsidRPr="00F94C5E">
              <w:rPr>
                <w:bCs/>
              </w:rPr>
              <w:t xml:space="preserve"> apply.</w:t>
            </w:r>
          </w:p>
          <w:p w14:paraId="4BD93F0D" w14:textId="77777777" w:rsidR="00B2216F" w:rsidRDefault="00B2216F" w:rsidP="00B2216F">
            <w:pPr>
              <w:pStyle w:val="DefenceNormal"/>
              <w:spacing w:after="0"/>
            </w:pPr>
            <w:r>
              <w:t>[To be inserted following selection of the successful Tenderer]</w:t>
            </w:r>
          </w:p>
          <w:p w14:paraId="6854A25F" w14:textId="29B6D504" w:rsidR="00B2216F" w:rsidRPr="00F94C5E" w:rsidRDefault="00B2216F" w:rsidP="00B2216F">
            <w:pPr>
              <w:pStyle w:val="DefenceNormal"/>
              <w:rPr>
                <w:bCs/>
              </w:rPr>
            </w:pPr>
            <w:r w:rsidRPr="00F94C5E">
              <w:rPr>
                <w:bCs/>
              </w:rPr>
              <w:br/>
              <w:t xml:space="preserve">(Clause </w:t>
            </w:r>
            <w:r>
              <w:fldChar w:fldCharType="begin"/>
            </w:r>
            <w:r>
              <w:instrText xml:space="preserve"> REF _Ref392514892 \w \h </w:instrText>
            </w:r>
            <w:r>
              <w:fldChar w:fldCharType="separate"/>
            </w:r>
            <w:r w:rsidR="00755617">
              <w:t>17</w:t>
            </w:r>
            <w:r>
              <w:fldChar w:fldCharType="end"/>
            </w:r>
            <w:r w:rsidRPr="00F94C5E">
              <w:t xml:space="preserve"> does not apply unless otherwise stated)</w:t>
            </w:r>
          </w:p>
        </w:tc>
      </w:tr>
      <w:tr w:rsidR="00B2216F" w:rsidRPr="00F94C5E" w14:paraId="02491221" w14:textId="77777777" w:rsidTr="00755617">
        <w:trPr>
          <w:cantSplit/>
        </w:trPr>
        <w:tc>
          <w:tcPr>
            <w:tcW w:w="2076" w:type="pct"/>
            <w:gridSpan w:val="2"/>
            <w:vMerge w:val="restart"/>
          </w:tcPr>
          <w:p w14:paraId="41F6E82E" w14:textId="11B63722" w:rsidR="00B2216F" w:rsidRPr="00F94C5E" w:rsidRDefault="00B2216F" w:rsidP="00B2216F">
            <w:pPr>
              <w:pStyle w:val="DefenceNormal"/>
              <w:keepNext/>
              <w:keepLines/>
              <w:rPr>
                <w:shd w:val="clear" w:color="000000" w:fill="auto"/>
              </w:rPr>
            </w:pPr>
            <w:r w:rsidRPr="00F94C5E">
              <w:rPr>
                <w:b/>
              </w:rPr>
              <w:t>Information which is Commercial-in-Confidence Information:</w:t>
            </w:r>
            <w:r w:rsidRPr="00F94C5E">
              <w:rPr>
                <w:b/>
              </w:rPr>
              <w:br/>
            </w:r>
            <w:r w:rsidRPr="00F94C5E">
              <w:rPr>
                <w:bCs/>
              </w:rPr>
              <w:t>(Clause </w:t>
            </w:r>
            <w:r>
              <w:fldChar w:fldCharType="begin"/>
            </w:r>
            <w:r>
              <w:instrText xml:space="preserve"> REF _Ref392514892 \w \h </w:instrText>
            </w:r>
            <w:r>
              <w:fldChar w:fldCharType="separate"/>
            </w:r>
            <w:r w:rsidR="00755617">
              <w:t>17</w:t>
            </w:r>
            <w:r>
              <w:fldChar w:fldCharType="end"/>
            </w:r>
            <w:r w:rsidRPr="00F94C5E">
              <w:rPr>
                <w:bCs/>
              </w:rPr>
              <w:t>)</w:t>
            </w:r>
          </w:p>
        </w:tc>
        <w:tc>
          <w:tcPr>
            <w:tcW w:w="869" w:type="pct"/>
          </w:tcPr>
          <w:p w14:paraId="383605BA" w14:textId="77777777" w:rsidR="00B2216F" w:rsidRPr="00F94C5E" w:rsidRDefault="00B2216F" w:rsidP="00B2216F">
            <w:pPr>
              <w:pStyle w:val="DefenceNormal"/>
              <w:keepNext/>
              <w:keepLines/>
              <w:jc w:val="center"/>
            </w:pPr>
            <w:r w:rsidRPr="00F94C5E">
              <w:rPr>
                <w:b/>
                <w:bCs/>
              </w:rPr>
              <w:t>Specific Information</w:t>
            </w:r>
          </w:p>
        </w:tc>
        <w:tc>
          <w:tcPr>
            <w:tcW w:w="985" w:type="pct"/>
            <w:gridSpan w:val="3"/>
          </w:tcPr>
          <w:p w14:paraId="0B868252" w14:textId="77777777" w:rsidR="00B2216F" w:rsidRPr="00F94C5E" w:rsidRDefault="00B2216F" w:rsidP="00B2216F">
            <w:pPr>
              <w:pStyle w:val="DefenceNormal"/>
              <w:keepNext/>
              <w:keepLines/>
              <w:jc w:val="center"/>
            </w:pPr>
            <w:r w:rsidRPr="00F94C5E">
              <w:rPr>
                <w:b/>
                <w:bCs/>
              </w:rPr>
              <w:t>Justification</w:t>
            </w:r>
          </w:p>
        </w:tc>
        <w:tc>
          <w:tcPr>
            <w:tcW w:w="1070" w:type="pct"/>
          </w:tcPr>
          <w:p w14:paraId="42423DC9" w14:textId="77777777" w:rsidR="00B2216F" w:rsidRPr="00F94C5E" w:rsidRDefault="00B2216F" w:rsidP="00B2216F">
            <w:pPr>
              <w:pStyle w:val="DefenceNormal"/>
              <w:keepNext/>
              <w:keepLines/>
              <w:jc w:val="center"/>
              <w:rPr>
                <w:shd w:val="clear" w:color="000000" w:fill="auto"/>
              </w:rPr>
            </w:pPr>
            <w:r w:rsidRPr="00F94C5E">
              <w:rPr>
                <w:b/>
                <w:bCs/>
              </w:rPr>
              <w:t>Period of confidentiality</w:t>
            </w:r>
          </w:p>
        </w:tc>
      </w:tr>
      <w:tr w:rsidR="00B2216F" w:rsidRPr="00F94C5E" w14:paraId="6A03F7C1" w14:textId="77777777" w:rsidTr="00EA5F57">
        <w:trPr>
          <w:cantSplit/>
        </w:trPr>
        <w:tc>
          <w:tcPr>
            <w:tcW w:w="2076" w:type="pct"/>
            <w:gridSpan w:val="2"/>
            <w:vMerge/>
          </w:tcPr>
          <w:p w14:paraId="484921C1" w14:textId="77777777" w:rsidR="00B2216F" w:rsidRPr="00F94C5E" w:rsidRDefault="00B2216F" w:rsidP="00B2216F">
            <w:pPr>
              <w:pStyle w:val="DefenceSchedule1"/>
              <w:keepNext/>
              <w:keepLines/>
              <w:numPr>
                <w:ilvl w:val="0"/>
                <w:numId w:val="0"/>
              </w:numPr>
              <w:ind w:left="964" w:hanging="964"/>
              <w:rPr>
                <w:b/>
              </w:rPr>
            </w:pPr>
          </w:p>
        </w:tc>
        <w:tc>
          <w:tcPr>
            <w:tcW w:w="869" w:type="pct"/>
          </w:tcPr>
          <w:p w14:paraId="38A0B192" w14:textId="77777777" w:rsidR="00B2216F" w:rsidRPr="00F94C5E" w:rsidRDefault="00B2216F" w:rsidP="00B2216F">
            <w:pPr>
              <w:pStyle w:val="DefenceNormal"/>
              <w:keepNext/>
              <w:keepLines/>
            </w:pPr>
            <w:r>
              <w:t>[To be inserted following selection of the successful Tenderer]</w:t>
            </w:r>
          </w:p>
        </w:tc>
        <w:tc>
          <w:tcPr>
            <w:tcW w:w="985" w:type="pct"/>
            <w:gridSpan w:val="3"/>
          </w:tcPr>
          <w:p w14:paraId="07C91153" w14:textId="77777777" w:rsidR="00B2216F" w:rsidRPr="00F94C5E" w:rsidRDefault="00B2216F" w:rsidP="00B2216F">
            <w:pPr>
              <w:pStyle w:val="DefenceNormal"/>
              <w:keepNext/>
              <w:keepLines/>
            </w:pPr>
            <w:r>
              <w:t>[To be inserted following selection of the successful Tenderer]</w:t>
            </w:r>
          </w:p>
        </w:tc>
        <w:tc>
          <w:tcPr>
            <w:tcW w:w="1070" w:type="pct"/>
          </w:tcPr>
          <w:p w14:paraId="47AA441D" w14:textId="77777777" w:rsidR="00B2216F" w:rsidRPr="00F94C5E" w:rsidRDefault="00B2216F" w:rsidP="00B2216F">
            <w:pPr>
              <w:pStyle w:val="DefenceNormal"/>
              <w:keepNext/>
              <w:keepLines/>
            </w:pPr>
            <w:r>
              <w:t>[To be inserted following selection of the successful Tenderer]</w:t>
            </w:r>
          </w:p>
        </w:tc>
      </w:tr>
      <w:tr w:rsidR="00B2216F" w:rsidRPr="00C0682D" w14:paraId="4CE7C67D" w14:textId="77777777" w:rsidTr="002F4EC9">
        <w:trPr>
          <w:cantSplit/>
          <w:trHeight w:val="321"/>
        </w:trPr>
        <w:tc>
          <w:tcPr>
            <w:tcW w:w="5000" w:type="pct"/>
            <w:gridSpan w:val="7"/>
          </w:tcPr>
          <w:p w14:paraId="2C1F6EBB" w14:textId="0CD3404B" w:rsidR="00B2216F" w:rsidRPr="00C0682D" w:rsidRDefault="00B2216F" w:rsidP="00B2216F">
            <w:pPr>
              <w:pStyle w:val="TableText"/>
              <w:keepNext/>
              <w:rPr>
                <w:rFonts w:ascii="Arial" w:hAnsi="Arial" w:cs="Arial"/>
                <w:b/>
              </w:rPr>
            </w:pPr>
            <w:r w:rsidRPr="00C0682D">
              <w:rPr>
                <w:rFonts w:ascii="Arial" w:hAnsi="Arial" w:cs="Arial"/>
                <w:b/>
              </w:rPr>
              <w:t xml:space="preserve">CLAUSE </w:t>
            </w:r>
            <w:r>
              <w:rPr>
                <w:rFonts w:ascii="Arial" w:hAnsi="Arial" w:cs="Arial"/>
                <w:b/>
              </w:rPr>
              <w:fldChar w:fldCharType="begin"/>
            </w:r>
            <w:r>
              <w:rPr>
                <w:rFonts w:ascii="Arial" w:hAnsi="Arial" w:cs="Arial"/>
                <w:b/>
              </w:rPr>
              <w:instrText xml:space="preserve"> REF _Ref164672681 \w \h </w:instrText>
            </w:r>
            <w:r>
              <w:rPr>
                <w:rFonts w:ascii="Arial" w:hAnsi="Arial" w:cs="Arial"/>
                <w:b/>
              </w:rPr>
            </w:r>
            <w:r>
              <w:rPr>
                <w:rFonts w:ascii="Arial" w:hAnsi="Arial" w:cs="Arial"/>
                <w:b/>
              </w:rPr>
              <w:fldChar w:fldCharType="separate"/>
            </w:r>
            <w:r w:rsidR="00755617">
              <w:rPr>
                <w:rFonts w:ascii="Arial" w:hAnsi="Arial" w:cs="Arial"/>
                <w:b/>
              </w:rPr>
              <w:t>18</w:t>
            </w:r>
            <w:r>
              <w:rPr>
                <w:rFonts w:ascii="Arial" w:hAnsi="Arial" w:cs="Arial"/>
                <w:b/>
              </w:rPr>
              <w:fldChar w:fldCharType="end"/>
            </w:r>
            <w:r w:rsidRPr="00C0682D">
              <w:rPr>
                <w:rFonts w:ascii="Arial" w:hAnsi="Arial" w:cs="Arial"/>
                <w:b/>
              </w:rPr>
              <w:t xml:space="preserve"> - INFORMATION SECURITY</w:t>
            </w:r>
          </w:p>
        </w:tc>
      </w:tr>
      <w:tr w:rsidR="00B2216F" w:rsidRPr="00C0682D" w14:paraId="2B7FE656" w14:textId="77777777" w:rsidTr="00755617">
        <w:trPr>
          <w:trHeight w:val="640"/>
        </w:trPr>
        <w:tc>
          <w:tcPr>
            <w:tcW w:w="2076" w:type="pct"/>
            <w:gridSpan w:val="2"/>
            <w:vMerge w:val="restart"/>
          </w:tcPr>
          <w:p w14:paraId="24A7DF23" w14:textId="77777777" w:rsidR="00B2216F" w:rsidRPr="00B934A8" w:rsidRDefault="00B2216F" w:rsidP="00B2216F">
            <w:pPr>
              <w:spacing w:after="0"/>
              <w:rPr>
                <w:b/>
              </w:rPr>
            </w:pPr>
            <w:r w:rsidRPr="00B934A8">
              <w:rPr>
                <w:b/>
              </w:rPr>
              <w:t xml:space="preserve">DISP </w:t>
            </w:r>
            <w:r>
              <w:rPr>
                <w:b/>
              </w:rPr>
              <w:t>m</w:t>
            </w:r>
            <w:r w:rsidRPr="00B934A8">
              <w:rPr>
                <w:b/>
              </w:rPr>
              <w:t>embership:</w:t>
            </w:r>
          </w:p>
          <w:p w14:paraId="3C191E5B" w14:textId="4A8664A2" w:rsidR="00B2216F" w:rsidRPr="00C0682D" w:rsidRDefault="00B2216F" w:rsidP="00B2216F">
            <w:pPr>
              <w:pStyle w:val="TableText"/>
              <w:rPr>
                <w:rFonts w:ascii="Arial" w:hAnsi="Arial" w:cs="Arial"/>
                <w:b/>
              </w:rPr>
            </w:pPr>
            <w:r w:rsidRPr="009343EA">
              <w:t>(Clause</w:t>
            </w:r>
            <w:r>
              <w:t xml:space="preserve"> </w:t>
            </w:r>
            <w:r>
              <w:fldChar w:fldCharType="begin"/>
            </w:r>
            <w:r>
              <w:instrText xml:space="preserve"> REF _Ref164700726 \w \h </w:instrText>
            </w:r>
            <w:r>
              <w:fldChar w:fldCharType="separate"/>
            </w:r>
            <w:r w:rsidR="00755617">
              <w:t>18.1</w:t>
            </w:r>
            <w:r>
              <w:fldChar w:fldCharType="end"/>
            </w:r>
            <w:r w:rsidRPr="009343EA">
              <w:t>)</w:t>
            </w:r>
          </w:p>
        </w:tc>
        <w:tc>
          <w:tcPr>
            <w:tcW w:w="2924" w:type="pct"/>
            <w:gridSpan w:val="5"/>
          </w:tcPr>
          <w:p w14:paraId="7A687724" w14:textId="77777777" w:rsidR="00B2216F" w:rsidRDefault="00B2216F" w:rsidP="00B2216F">
            <w:pPr>
              <w:tabs>
                <w:tab w:val="right" w:leader="dot" w:pos="4315"/>
              </w:tabs>
              <w:spacing w:before="120"/>
            </w:pPr>
            <w:r w:rsidRPr="00440767">
              <w:t xml:space="preserve">DISP </w:t>
            </w:r>
            <w:r>
              <w:t>m</w:t>
            </w:r>
            <w:r w:rsidRPr="00440767">
              <w:t xml:space="preserve">embership </w:t>
            </w:r>
            <w:r w:rsidRPr="00440767">
              <w:rPr>
                <w:b/>
                <w:bCs/>
                <w:i/>
              </w:rPr>
              <w:t xml:space="preserve">[IS/IS NOT] </w:t>
            </w:r>
            <w:r w:rsidRPr="00440767">
              <w:rPr>
                <w:bCs/>
              </w:rPr>
              <w:t>required</w:t>
            </w:r>
            <w:r w:rsidRPr="00440767">
              <w:t>.</w:t>
            </w:r>
          </w:p>
          <w:p w14:paraId="14AF8D54" w14:textId="77777777" w:rsidR="00B2216F" w:rsidRDefault="00B2216F" w:rsidP="00B2216F">
            <w:pPr>
              <w:tabs>
                <w:tab w:val="right" w:leader="dot" w:pos="4315"/>
              </w:tabs>
              <w:spacing w:before="120"/>
            </w:pPr>
            <w:r w:rsidRPr="00440767">
              <w:t xml:space="preserve">Where DISP </w:t>
            </w:r>
            <w:r>
              <w:t>m</w:t>
            </w:r>
            <w:r w:rsidRPr="00440767">
              <w:t>embership is required:</w:t>
            </w:r>
          </w:p>
          <w:p w14:paraId="725E6CC6" w14:textId="6BF3B873" w:rsidR="00B2216F" w:rsidRPr="00C0682D" w:rsidRDefault="00B2216F" w:rsidP="00B2216F">
            <w:pPr>
              <w:pStyle w:val="TableText"/>
              <w:rPr>
                <w:rFonts w:ascii="Arial" w:hAnsi="Arial" w:cs="Arial"/>
                <w:b/>
              </w:rPr>
            </w:pPr>
            <w:r>
              <w:rPr>
                <w:b/>
                <w:bCs/>
                <w:i/>
                <w:iCs/>
              </w:rPr>
              <w:t xml:space="preserve">[REFER TO CONTROL 16.1 OF THE DSPF (AVAILABLE AT </w:t>
            </w:r>
            <w:r w:rsidRPr="00AA32B2">
              <w:rPr>
                <w:b/>
                <w:bCs/>
                <w:i/>
                <w:iCs/>
              </w:rPr>
              <w:t>https://www.defence.gov.au/business-industry/industry-governance/defence-security-principles-framework</w:t>
            </w:r>
            <w:r>
              <w:rPr>
                <w:b/>
                <w:bCs/>
                <w:i/>
                <w:iCs/>
              </w:rPr>
              <w:t>) FOR GUIDANCE AS TO WHEN DISP MEMBERSHIP SHOULD BE REQUIRED AND THE RELEVANT LEVELS FOR EACH DOMAIN]</w:t>
            </w:r>
          </w:p>
        </w:tc>
      </w:tr>
      <w:tr w:rsidR="00B2216F" w:rsidRPr="00C0682D" w14:paraId="44861AD0" w14:textId="77777777" w:rsidTr="00EA5F57">
        <w:trPr>
          <w:trHeight w:val="736"/>
        </w:trPr>
        <w:tc>
          <w:tcPr>
            <w:tcW w:w="2076" w:type="pct"/>
            <w:gridSpan w:val="2"/>
            <w:vMerge/>
          </w:tcPr>
          <w:p w14:paraId="1992CA7A" w14:textId="47483BEC" w:rsidR="00B2216F" w:rsidRPr="00C0682D" w:rsidRDefault="00B2216F" w:rsidP="00B2216F">
            <w:pPr>
              <w:pStyle w:val="TableText"/>
              <w:rPr>
                <w:rFonts w:ascii="Arial" w:hAnsi="Arial" w:cs="Arial"/>
                <w:b/>
              </w:rPr>
            </w:pPr>
          </w:p>
        </w:tc>
        <w:tc>
          <w:tcPr>
            <w:tcW w:w="1100" w:type="pct"/>
            <w:gridSpan w:val="2"/>
          </w:tcPr>
          <w:p w14:paraId="52E5CBD0" w14:textId="0D606678" w:rsidR="00B2216F" w:rsidRPr="00C0682D" w:rsidRDefault="00B2216F" w:rsidP="00B2216F">
            <w:pPr>
              <w:pStyle w:val="TableText"/>
              <w:rPr>
                <w:rFonts w:ascii="Arial" w:hAnsi="Arial" w:cs="Arial"/>
                <w:b/>
              </w:rPr>
            </w:pPr>
            <w:r>
              <w:rPr>
                <w:b/>
              </w:rPr>
              <w:t xml:space="preserve">DISP Membership / Security </w:t>
            </w:r>
            <w:r w:rsidRPr="00CC6AB2">
              <w:rPr>
                <w:b/>
              </w:rPr>
              <w:t>Domain</w:t>
            </w:r>
          </w:p>
        </w:tc>
        <w:tc>
          <w:tcPr>
            <w:tcW w:w="1824" w:type="pct"/>
            <w:gridSpan w:val="3"/>
          </w:tcPr>
          <w:p w14:paraId="1510E74C" w14:textId="4647D040" w:rsidR="00B2216F" w:rsidRPr="00C0682D" w:rsidRDefault="00B2216F" w:rsidP="00B2216F">
            <w:pPr>
              <w:pStyle w:val="TableText"/>
              <w:rPr>
                <w:rFonts w:ascii="Arial" w:hAnsi="Arial" w:cs="Arial"/>
                <w:b/>
              </w:rPr>
            </w:pPr>
            <w:r>
              <w:rPr>
                <w:b/>
              </w:rPr>
              <w:t xml:space="preserve">Level </w:t>
            </w:r>
          </w:p>
        </w:tc>
      </w:tr>
      <w:tr w:rsidR="00B2216F" w:rsidRPr="00C0682D" w14:paraId="377E2A2E" w14:textId="77777777" w:rsidTr="00EA5F57">
        <w:trPr>
          <w:trHeight w:val="2967"/>
        </w:trPr>
        <w:tc>
          <w:tcPr>
            <w:tcW w:w="2076" w:type="pct"/>
            <w:gridSpan w:val="2"/>
            <w:vMerge/>
          </w:tcPr>
          <w:p w14:paraId="6AF63FC7" w14:textId="77777777" w:rsidR="00B2216F" w:rsidRPr="00C0682D" w:rsidRDefault="00B2216F" w:rsidP="00B2216F">
            <w:pPr>
              <w:pStyle w:val="TableText"/>
              <w:rPr>
                <w:rFonts w:ascii="Arial" w:hAnsi="Arial" w:cs="Arial"/>
                <w:b/>
              </w:rPr>
            </w:pPr>
          </w:p>
        </w:tc>
        <w:tc>
          <w:tcPr>
            <w:tcW w:w="1100" w:type="pct"/>
            <w:gridSpan w:val="2"/>
          </w:tcPr>
          <w:p w14:paraId="540B98C9" w14:textId="4C0D0C1A" w:rsidR="00B2216F" w:rsidRPr="00C0682D" w:rsidRDefault="00B2216F" w:rsidP="00B2216F">
            <w:pPr>
              <w:pStyle w:val="TableText"/>
              <w:rPr>
                <w:rFonts w:ascii="Arial" w:hAnsi="Arial" w:cs="Arial"/>
                <w:b/>
              </w:rPr>
            </w:pPr>
            <w:r>
              <w:t>Governance</w:t>
            </w:r>
          </w:p>
        </w:tc>
        <w:tc>
          <w:tcPr>
            <w:tcW w:w="1824" w:type="pct"/>
            <w:gridSpan w:val="3"/>
          </w:tcPr>
          <w:p w14:paraId="67BF787C" w14:textId="2B962E05" w:rsidR="00B2216F" w:rsidRPr="00C0682D" w:rsidRDefault="00B2216F" w:rsidP="00B2216F">
            <w:pPr>
              <w:pStyle w:val="TableText"/>
              <w:rPr>
                <w:rFonts w:ascii="Arial" w:hAnsi="Arial" w:cs="Arial"/>
                <w:b/>
              </w:rPr>
            </w:pPr>
            <w:r w:rsidRPr="001122F3">
              <w:rPr>
                <w:b/>
                <w:i/>
              </w:rPr>
              <w:t>[INSERT LEVEL AND SPECIFIC DETAILS (AS REQUIRED)</w:t>
            </w:r>
            <w:r>
              <w:rPr>
                <w:b/>
                <w:i/>
              </w:rPr>
              <w:t xml:space="preserve"> NOTING THAT, IN ACCORDANCE WITH CONTROL 16.1 OF THE DSPF, THIS MUST EQUAL THE HIGHEST LEVEL REQUIRED FOR THE OTHER THREE DOMAINS BELOW.  INSERT "NOT APPLICABLE" IN THIS AND BELOW ROWS IF DISP MEMBERSHIP IS NOT REQUIRED</w:t>
            </w:r>
            <w:r w:rsidRPr="001122F3">
              <w:rPr>
                <w:b/>
                <w:i/>
              </w:rPr>
              <w:t>]</w:t>
            </w:r>
          </w:p>
        </w:tc>
      </w:tr>
      <w:tr w:rsidR="00B2216F" w:rsidRPr="00C0682D" w14:paraId="118697F9" w14:textId="77777777" w:rsidTr="00EA5F57">
        <w:trPr>
          <w:trHeight w:val="639"/>
        </w:trPr>
        <w:tc>
          <w:tcPr>
            <w:tcW w:w="2076" w:type="pct"/>
            <w:gridSpan w:val="2"/>
            <w:vMerge/>
          </w:tcPr>
          <w:p w14:paraId="2805158A" w14:textId="77777777" w:rsidR="00B2216F" w:rsidRPr="00C0682D" w:rsidRDefault="00B2216F" w:rsidP="00B2216F">
            <w:pPr>
              <w:pStyle w:val="TableText"/>
              <w:keepNext/>
              <w:rPr>
                <w:rFonts w:ascii="Arial" w:hAnsi="Arial" w:cs="Arial"/>
                <w:b/>
              </w:rPr>
            </w:pPr>
          </w:p>
        </w:tc>
        <w:tc>
          <w:tcPr>
            <w:tcW w:w="1100" w:type="pct"/>
            <w:gridSpan w:val="2"/>
          </w:tcPr>
          <w:p w14:paraId="661804EE" w14:textId="3B7030DC" w:rsidR="00B2216F" w:rsidRPr="00C0682D" w:rsidRDefault="00B2216F" w:rsidP="00B2216F">
            <w:pPr>
              <w:pStyle w:val="TableText"/>
              <w:keepNext/>
              <w:rPr>
                <w:rFonts w:ascii="Arial" w:hAnsi="Arial" w:cs="Arial"/>
                <w:b/>
              </w:rPr>
            </w:pPr>
            <w:r>
              <w:t>Personnel Security</w:t>
            </w:r>
          </w:p>
        </w:tc>
        <w:tc>
          <w:tcPr>
            <w:tcW w:w="1824" w:type="pct"/>
            <w:gridSpan w:val="3"/>
          </w:tcPr>
          <w:p w14:paraId="42820856" w14:textId="5A0F46DB" w:rsidR="00B2216F" w:rsidRPr="00C0682D" w:rsidRDefault="00B2216F" w:rsidP="00B2216F">
            <w:pPr>
              <w:pStyle w:val="TableText"/>
              <w:keepNext/>
              <w:rPr>
                <w:rFonts w:ascii="Arial" w:hAnsi="Arial" w:cs="Arial"/>
                <w:b/>
              </w:rPr>
            </w:pPr>
            <w:r w:rsidRPr="001122F3">
              <w:rPr>
                <w:b/>
                <w:i/>
              </w:rPr>
              <w:t>[INSERT LEVEL AND SPECIFIC DETAILS (AS REQUIRED)]</w:t>
            </w:r>
          </w:p>
        </w:tc>
      </w:tr>
      <w:tr w:rsidR="00B2216F" w:rsidRPr="00C0682D" w14:paraId="6C16DB0C" w14:textId="77777777" w:rsidTr="00EA5F57">
        <w:trPr>
          <w:trHeight w:val="637"/>
        </w:trPr>
        <w:tc>
          <w:tcPr>
            <w:tcW w:w="2076" w:type="pct"/>
            <w:gridSpan w:val="2"/>
            <w:vMerge/>
          </w:tcPr>
          <w:p w14:paraId="7F1C65D4" w14:textId="77777777" w:rsidR="00B2216F" w:rsidRPr="00C0682D" w:rsidRDefault="00B2216F" w:rsidP="00B2216F">
            <w:pPr>
              <w:pStyle w:val="TableText"/>
              <w:keepNext/>
              <w:rPr>
                <w:rFonts w:ascii="Arial" w:hAnsi="Arial" w:cs="Arial"/>
                <w:b/>
              </w:rPr>
            </w:pPr>
          </w:p>
        </w:tc>
        <w:tc>
          <w:tcPr>
            <w:tcW w:w="1100" w:type="pct"/>
            <w:gridSpan w:val="2"/>
          </w:tcPr>
          <w:p w14:paraId="7F7B644E" w14:textId="171E1EB8" w:rsidR="00B2216F" w:rsidRPr="00C0682D" w:rsidRDefault="00B2216F" w:rsidP="00B2216F">
            <w:pPr>
              <w:pStyle w:val="TableText"/>
              <w:keepNext/>
              <w:rPr>
                <w:rFonts w:ascii="Arial" w:hAnsi="Arial" w:cs="Arial"/>
                <w:b/>
              </w:rPr>
            </w:pPr>
            <w:r>
              <w:t>Physical Security</w:t>
            </w:r>
          </w:p>
        </w:tc>
        <w:tc>
          <w:tcPr>
            <w:tcW w:w="1824" w:type="pct"/>
            <w:gridSpan w:val="3"/>
          </w:tcPr>
          <w:p w14:paraId="3BC412ED" w14:textId="798D468B" w:rsidR="00B2216F" w:rsidRPr="00C0682D" w:rsidRDefault="00B2216F" w:rsidP="00B2216F">
            <w:pPr>
              <w:pStyle w:val="TableText"/>
              <w:keepNext/>
              <w:rPr>
                <w:rFonts w:ascii="Arial" w:hAnsi="Arial" w:cs="Arial"/>
                <w:b/>
              </w:rPr>
            </w:pPr>
            <w:r w:rsidRPr="001122F3">
              <w:rPr>
                <w:b/>
                <w:i/>
              </w:rPr>
              <w:t>[INSERT LEVEL AND SPECIFIC DETAILS (AS REQUIRED)]</w:t>
            </w:r>
          </w:p>
        </w:tc>
      </w:tr>
      <w:tr w:rsidR="00B2216F" w:rsidRPr="00C0682D" w14:paraId="7F97C5ED" w14:textId="77777777" w:rsidTr="00EA5F57">
        <w:trPr>
          <w:trHeight w:val="872"/>
        </w:trPr>
        <w:tc>
          <w:tcPr>
            <w:tcW w:w="2076" w:type="pct"/>
            <w:gridSpan w:val="2"/>
            <w:vMerge/>
          </w:tcPr>
          <w:p w14:paraId="57CE4B60" w14:textId="77777777" w:rsidR="00B2216F" w:rsidRPr="00C0682D" w:rsidRDefault="00B2216F" w:rsidP="00B2216F">
            <w:pPr>
              <w:pStyle w:val="TableText"/>
              <w:keepNext/>
              <w:rPr>
                <w:rFonts w:ascii="Arial" w:hAnsi="Arial" w:cs="Arial"/>
                <w:b/>
              </w:rPr>
            </w:pPr>
          </w:p>
        </w:tc>
        <w:tc>
          <w:tcPr>
            <w:tcW w:w="1100" w:type="pct"/>
            <w:gridSpan w:val="2"/>
          </w:tcPr>
          <w:p w14:paraId="202E73EC" w14:textId="3BD82A33" w:rsidR="00B2216F" w:rsidRPr="00C0682D" w:rsidRDefault="00B2216F" w:rsidP="00B2216F">
            <w:pPr>
              <w:pStyle w:val="TableText"/>
              <w:keepNext/>
              <w:rPr>
                <w:rFonts w:ascii="Arial" w:hAnsi="Arial" w:cs="Arial"/>
                <w:b/>
              </w:rPr>
            </w:pPr>
            <w:r>
              <w:t>Information / Cyber Security</w:t>
            </w:r>
          </w:p>
        </w:tc>
        <w:tc>
          <w:tcPr>
            <w:tcW w:w="1824" w:type="pct"/>
            <w:gridSpan w:val="3"/>
          </w:tcPr>
          <w:p w14:paraId="3121FA9A" w14:textId="6ED7A8FC" w:rsidR="00B2216F" w:rsidRPr="00C0682D" w:rsidRDefault="00B2216F" w:rsidP="00B2216F">
            <w:pPr>
              <w:pStyle w:val="TableText"/>
              <w:keepNext/>
              <w:rPr>
                <w:rFonts w:ascii="Arial" w:hAnsi="Arial" w:cs="Arial"/>
                <w:b/>
              </w:rPr>
            </w:pPr>
            <w:r w:rsidRPr="001122F3">
              <w:rPr>
                <w:b/>
                <w:i/>
              </w:rPr>
              <w:t>[INSERT LEVEL AND SPECIFIC DETAILS (AS REQUIRED)]</w:t>
            </w:r>
          </w:p>
        </w:tc>
      </w:tr>
      <w:tr w:rsidR="00B2216F" w:rsidRPr="00C0682D" w14:paraId="23E3C347" w14:textId="77777777" w:rsidTr="00755617">
        <w:trPr>
          <w:cantSplit/>
          <w:trHeight w:val="488"/>
        </w:trPr>
        <w:tc>
          <w:tcPr>
            <w:tcW w:w="2076" w:type="pct"/>
            <w:gridSpan w:val="2"/>
            <w:vMerge w:val="restart"/>
          </w:tcPr>
          <w:p w14:paraId="40A39665" w14:textId="54AD9A17" w:rsidR="00B2216F" w:rsidRPr="00C0682D" w:rsidRDefault="00B2216F" w:rsidP="00B2216F">
            <w:pPr>
              <w:pStyle w:val="TableText"/>
              <w:keepNext/>
              <w:rPr>
                <w:rFonts w:ascii="Arial" w:hAnsi="Arial" w:cs="Arial"/>
                <w:b/>
              </w:rPr>
            </w:pPr>
            <w:r w:rsidRPr="00772CB3">
              <w:rPr>
                <w:b/>
              </w:rPr>
              <w:t>Minimum level of security clearance and roles required to hold such clearance:</w:t>
            </w:r>
            <w:r w:rsidRPr="00772CB3">
              <w:rPr>
                <w:b/>
              </w:rPr>
              <w:br/>
            </w:r>
            <w:r w:rsidRPr="00772CB3">
              <w:rPr>
                <w:bCs/>
              </w:rPr>
              <w:t xml:space="preserve">(Clause </w:t>
            </w:r>
            <w:r w:rsidRPr="00772CB3">
              <w:fldChar w:fldCharType="begin"/>
            </w:r>
            <w:r w:rsidRPr="00772CB3">
              <w:rPr>
                <w:bCs/>
              </w:rPr>
              <w:instrText xml:space="preserve"> REF _Ref148697641 \w \h </w:instrText>
            </w:r>
            <w:r w:rsidRPr="00772CB3">
              <w:instrText xml:space="preserve"> \* MERGEFORMAT </w:instrText>
            </w:r>
            <w:r w:rsidRPr="00772CB3">
              <w:fldChar w:fldCharType="separate"/>
            </w:r>
            <w:r w:rsidR="00755617">
              <w:rPr>
                <w:bCs/>
              </w:rPr>
              <w:t>18.2(e)(ii)A</w:t>
            </w:r>
            <w:r w:rsidRPr="00772CB3">
              <w:fldChar w:fldCharType="end"/>
            </w:r>
            <w:r w:rsidRPr="00772CB3">
              <w:rPr>
                <w:bCs/>
              </w:rPr>
              <w:t>)</w:t>
            </w:r>
          </w:p>
        </w:tc>
        <w:tc>
          <w:tcPr>
            <w:tcW w:w="1100" w:type="pct"/>
            <w:gridSpan w:val="2"/>
          </w:tcPr>
          <w:p w14:paraId="5ECD73EF" w14:textId="4035E004" w:rsidR="00B2216F" w:rsidRDefault="00B2216F" w:rsidP="00B2216F">
            <w:pPr>
              <w:pStyle w:val="TableText"/>
              <w:keepNext/>
            </w:pPr>
            <w:r w:rsidRPr="009D1884">
              <w:rPr>
                <w:b/>
                <w:iCs/>
              </w:rPr>
              <w:t>Role</w:t>
            </w:r>
          </w:p>
        </w:tc>
        <w:tc>
          <w:tcPr>
            <w:tcW w:w="1824" w:type="pct"/>
            <w:gridSpan w:val="3"/>
          </w:tcPr>
          <w:p w14:paraId="0AE59076" w14:textId="6DDFE2E0" w:rsidR="00B2216F" w:rsidRPr="001122F3" w:rsidRDefault="00B2216F" w:rsidP="00B2216F">
            <w:pPr>
              <w:pStyle w:val="TableText"/>
              <w:keepNext/>
              <w:rPr>
                <w:b/>
                <w:i/>
              </w:rPr>
            </w:pPr>
            <w:r w:rsidRPr="009D1884">
              <w:rPr>
                <w:b/>
                <w:iCs/>
              </w:rPr>
              <w:t>Minimum level of security clearance</w:t>
            </w:r>
          </w:p>
        </w:tc>
      </w:tr>
      <w:tr w:rsidR="00B2216F" w:rsidRPr="00C0682D" w14:paraId="4963EB73" w14:textId="77777777" w:rsidTr="00EA5F57">
        <w:trPr>
          <w:cantSplit/>
          <w:trHeight w:val="496"/>
        </w:trPr>
        <w:tc>
          <w:tcPr>
            <w:tcW w:w="2076" w:type="pct"/>
            <w:gridSpan w:val="2"/>
            <w:vMerge/>
          </w:tcPr>
          <w:p w14:paraId="581D299E" w14:textId="77777777" w:rsidR="00B2216F" w:rsidRPr="00772CB3" w:rsidRDefault="00B2216F" w:rsidP="00B2216F">
            <w:pPr>
              <w:pStyle w:val="TableText"/>
              <w:keepNext/>
              <w:rPr>
                <w:b/>
              </w:rPr>
            </w:pPr>
          </w:p>
        </w:tc>
        <w:tc>
          <w:tcPr>
            <w:tcW w:w="1100" w:type="pct"/>
            <w:gridSpan w:val="2"/>
          </w:tcPr>
          <w:p w14:paraId="71D269C3" w14:textId="60524BAD" w:rsidR="00B2216F" w:rsidRPr="009D1884" w:rsidRDefault="00B2216F" w:rsidP="00B2216F">
            <w:pPr>
              <w:pStyle w:val="TableText"/>
              <w:keepNext/>
              <w:rPr>
                <w:b/>
                <w:iCs/>
              </w:rPr>
            </w:pPr>
            <w:r w:rsidRPr="001122F3">
              <w:rPr>
                <w:b/>
                <w:i/>
              </w:rPr>
              <w:t>[INSERT</w:t>
            </w:r>
            <w:r>
              <w:rPr>
                <w:b/>
                <w:i/>
              </w:rPr>
              <w:t>, HAVING REGARD TO THE DSPF]</w:t>
            </w:r>
          </w:p>
        </w:tc>
        <w:tc>
          <w:tcPr>
            <w:tcW w:w="1824" w:type="pct"/>
            <w:gridSpan w:val="3"/>
          </w:tcPr>
          <w:p w14:paraId="3030561A" w14:textId="502E2648" w:rsidR="00B2216F" w:rsidRPr="009D1884" w:rsidRDefault="00B2216F" w:rsidP="00B2216F">
            <w:pPr>
              <w:pStyle w:val="TableText"/>
              <w:keepNext/>
              <w:rPr>
                <w:b/>
                <w:iCs/>
              </w:rPr>
            </w:pPr>
            <w:r w:rsidRPr="001122F3">
              <w:rPr>
                <w:b/>
                <w:i/>
              </w:rPr>
              <w:t>[INSERT</w:t>
            </w:r>
            <w:r>
              <w:rPr>
                <w:b/>
                <w:i/>
              </w:rPr>
              <w:t xml:space="preserve">, HAVING REGARD TO THE DSPF AND TABLE 39 OF THE PROTECTIVE SECURITY POLICY FRAMEWORK GUIDELINES AVAILABLE AT </w:t>
            </w:r>
            <w:r w:rsidRPr="00080D83">
              <w:rPr>
                <w:b/>
                <w:bCs/>
                <w:i/>
                <w:iCs/>
              </w:rPr>
              <w:t>https://www.protectivesecurity.gov.au/</w:t>
            </w:r>
            <w:r w:rsidRPr="00E713BB">
              <w:rPr>
                <w:b/>
                <w:bCs/>
                <w:i/>
                <w:iCs/>
              </w:rPr>
              <w:t>]</w:t>
            </w:r>
          </w:p>
        </w:tc>
      </w:tr>
      <w:tr w:rsidR="00B2216F" w:rsidRPr="00C0682D" w14:paraId="36D75309" w14:textId="77777777" w:rsidTr="00755617">
        <w:trPr>
          <w:cantSplit/>
          <w:trHeight w:val="872"/>
        </w:trPr>
        <w:tc>
          <w:tcPr>
            <w:tcW w:w="2076" w:type="pct"/>
            <w:gridSpan w:val="2"/>
          </w:tcPr>
          <w:p w14:paraId="2847B936" w14:textId="6761E02E" w:rsidR="00B2216F" w:rsidRPr="00772CB3" w:rsidRDefault="00B2216F" w:rsidP="00B2216F">
            <w:pPr>
              <w:pStyle w:val="TableText"/>
              <w:keepNext/>
              <w:rPr>
                <w:b/>
              </w:rPr>
            </w:pPr>
            <w:r>
              <w:rPr>
                <w:b/>
              </w:rPr>
              <w:t>Anticipated highest security classification of information and assets</w:t>
            </w:r>
            <w:r w:rsidRPr="005D2C6B">
              <w:rPr>
                <w:b/>
              </w:rPr>
              <w:t>:</w:t>
            </w:r>
            <w:r w:rsidRPr="005D2C6B">
              <w:rPr>
                <w:b/>
              </w:rPr>
              <w:br/>
            </w:r>
            <w:r w:rsidRPr="005D2C6B">
              <w:rPr>
                <w:bCs/>
              </w:rPr>
              <w:t xml:space="preserve">(Clause </w:t>
            </w:r>
            <w:r>
              <w:fldChar w:fldCharType="begin"/>
            </w:r>
            <w:r>
              <w:rPr>
                <w:bCs/>
              </w:rPr>
              <w:instrText xml:space="preserve"> REF _Ref141884861 \r \h </w:instrText>
            </w:r>
            <w:r>
              <w:fldChar w:fldCharType="separate"/>
            </w:r>
            <w:r w:rsidR="00755617">
              <w:rPr>
                <w:bCs/>
              </w:rPr>
              <w:t>18.2(f)</w:t>
            </w:r>
            <w:r>
              <w:fldChar w:fldCharType="end"/>
            </w:r>
            <w:r w:rsidRPr="005D2C6B">
              <w:rPr>
                <w:bCs/>
              </w:rPr>
              <w:t>)</w:t>
            </w:r>
          </w:p>
        </w:tc>
        <w:tc>
          <w:tcPr>
            <w:tcW w:w="2924" w:type="pct"/>
            <w:gridSpan w:val="5"/>
          </w:tcPr>
          <w:p w14:paraId="23F2DB64" w14:textId="157F6A5B" w:rsidR="00B2216F" w:rsidRPr="009D1884" w:rsidRDefault="00B2216F" w:rsidP="00B2216F">
            <w:pPr>
              <w:pStyle w:val="TableText"/>
              <w:keepNext/>
              <w:rPr>
                <w:b/>
                <w:iCs/>
              </w:rPr>
            </w:pPr>
            <w:r w:rsidRPr="001122F3">
              <w:rPr>
                <w:b/>
                <w:i/>
              </w:rPr>
              <w:t>[INSERT</w:t>
            </w:r>
            <w:r>
              <w:rPr>
                <w:b/>
                <w:i/>
              </w:rPr>
              <w:t>, HAVING REGARD TO THE DSPF, INCLUDING CONTROL 10.1]</w:t>
            </w:r>
          </w:p>
        </w:tc>
      </w:tr>
    </w:tbl>
    <w:p w14:paraId="62E9C9D6" w14:textId="77777777" w:rsidR="00B80B46" w:rsidRPr="00EF4033" w:rsidRDefault="00B80B46" w:rsidP="00D53EAC">
      <w:pPr>
        <w:pStyle w:val="DefenceNormal"/>
        <w:rPr>
          <w:shd w:val="clear" w:color="000000" w:fill="auto"/>
        </w:rPr>
      </w:pPr>
    </w:p>
    <w:p w14:paraId="3DF0FDC5" w14:textId="77777777" w:rsidR="000E2F96" w:rsidRPr="00F94C5E" w:rsidRDefault="000E2F96" w:rsidP="006053FA">
      <w:pPr>
        <w:pStyle w:val="DefenceHeading9"/>
      </w:pPr>
      <w:r w:rsidRPr="00F94C5E">
        <w:br w:type="page"/>
      </w:r>
      <w:bookmarkStart w:id="2350" w:name="Annexure_1"/>
      <w:bookmarkStart w:id="2351" w:name="_Toc462072795"/>
      <w:bookmarkStart w:id="2352" w:name="_Toc209542588"/>
      <w:r w:rsidR="003636CB">
        <w:lastRenderedPageBreak/>
        <w:t>Annexure 1</w:t>
      </w:r>
      <w:bookmarkEnd w:id="2350"/>
      <w:r w:rsidRPr="00F94C5E">
        <w:t xml:space="preserve"> - Brief</w:t>
      </w:r>
      <w:bookmarkEnd w:id="2351"/>
      <w:bookmarkEnd w:id="2352"/>
    </w:p>
    <w:p w14:paraId="61443F0A" w14:textId="77777777" w:rsidR="000E2F96" w:rsidRPr="00F94C5E" w:rsidRDefault="000E2F96" w:rsidP="00D53EAC">
      <w:pPr>
        <w:pStyle w:val="DefenceNormal"/>
      </w:pPr>
    </w:p>
    <w:p w14:paraId="12333F9F" w14:textId="77777777" w:rsidR="000E2F96" w:rsidRPr="00F94C5E" w:rsidRDefault="000E2F96" w:rsidP="006053FA">
      <w:pPr>
        <w:pStyle w:val="DefenceHeading9"/>
      </w:pPr>
      <w:r w:rsidRPr="00F94C5E">
        <w:br w:type="page"/>
      </w:r>
      <w:bookmarkStart w:id="2353" w:name="Annexure_2"/>
      <w:bookmarkStart w:id="2354" w:name="_Toc462072796"/>
      <w:bookmarkStart w:id="2355" w:name="_Toc209542589"/>
      <w:r w:rsidR="003636CB">
        <w:lastRenderedPageBreak/>
        <w:t>Annexure 2</w:t>
      </w:r>
      <w:bookmarkEnd w:id="2353"/>
      <w:r w:rsidRPr="00F94C5E">
        <w:t xml:space="preserve"> - SPECIAL CONDITIONS</w:t>
      </w:r>
      <w:bookmarkEnd w:id="2354"/>
      <w:bookmarkEnd w:id="2355"/>
    </w:p>
    <w:p w14:paraId="531C7A32" w14:textId="05EF1B9F" w:rsidR="00D53EAC" w:rsidRPr="00E06E5F" w:rsidRDefault="000E2F96" w:rsidP="004C6864">
      <w:pPr>
        <w:pStyle w:val="DefenceBoldNormal"/>
        <w:jc w:val="center"/>
        <w:rPr>
          <w:i/>
        </w:rPr>
      </w:pPr>
      <w:r w:rsidRPr="00D05DD8">
        <w:rPr>
          <w:i/>
        </w:rPr>
        <w:t>[</w:t>
      </w:r>
      <w:r w:rsidR="00F810E1" w:rsidRPr="00D05DD8">
        <w:rPr>
          <w:i/>
        </w:rPr>
        <w:t xml:space="preserve">THE </w:t>
      </w:r>
      <w:r w:rsidRPr="00D05DD8">
        <w:rPr>
          <w:i/>
        </w:rPr>
        <w:t>TENDER</w:t>
      </w:r>
      <w:r w:rsidR="006B4F85" w:rsidRPr="00D05DD8">
        <w:rPr>
          <w:i/>
        </w:rPr>
        <w:t xml:space="preserve"> ADMINISTRATOR</w:t>
      </w:r>
      <w:r w:rsidRPr="00D05DD8">
        <w:rPr>
          <w:i/>
        </w:rPr>
        <w:t>/</w:t>
      </w:r>
      <w:r w:rsidR="00183C9E" w:rsidRPr="00D05DD8">
        <w:rPr>
          <w:i/>
        </w:rPr>
        <w:t>CONTRACTOR’S</w:t>
      </w:r>
      <w:r w:rsidR="006B4F85" w:rsidRPr="00D05DD8">
        <w:rPr>
          <w:i/>
        </w:rPr>
        <w:t xml:space="preserve"> </w:t>
      </w:r>
      <w:r w:rsidRPr="00D05DD8">
        <w:rPr>
          <w:i/>
        </w:rPr>
        <w:t xml:space="preserve">REPRESENTATIVE ARE TO REVIEW THIS LIST OF POTENTIAL SPECIAL CONDITIONS AND ADVISE WHICH </w:t>
      </w:r>
      <w:r w:rsidR="00F810E1" w:rsidRPr="00D05DD8">
        <w:rPr>
          <w:i/>
        </w:rPr>
        <w:t>ONES</w:t>
      </w:r>
      <w:r w:rsidRPr="00D05DD8">
        <w:rPr>
          <w:i/>
        </w:rPr>
        <w:t xml:space="preserve"> ARE REQUIRED FOR THE SUBCONTRACT</w:t>
      </w:r>
      <w:r w:rsidR="001201EA" w:rsidRPr="00D05DD8">
        <w:rPr>
          <w:i/>
        </w:rPr>
        <w:t>.  THE TENDER ADMINISTRATOR/CONTRACTOR’S REPRESENTATIVE ARE ALSO REQUIRED TO IDENTIFY ANY AMENDMENTS TO THESE SPECIAL CONDITIONS OR ANY ADDITIONAL SPECIAL CONDITIONS WHICH MAY BE REQUIRED. NOTE THAT THERE ARE MORE EXTENSIVE SPECIAL CONDITIONS IN THE MANAGING CONTRACTOR CONTRACT WHICH MAY ALSO BE OF RELEVANCE (WITH AMENDMENT) TO THE SUBCONTRACT</w:t>
      </w:r>
      <w:r w:rsidRPr="00D05DD8">
        <w:rPr>
          <w:i/>
        </w:rPr>
        <w:t>]</w:t>
      </w:r>
    </w:p>
    <w:p w14:paraId="0688BC4A" w14:textId="77777777" w:rsidR="000E2F96" w:rsidRPr="00F94C5E" w:rsidRDefault="000E2F96" w:rsidP="00BA1BB6">
      <w:pPr>
        <w:pStyle w:val="DefenceHeadingNoTOC1"/>
        <w:numPr>
          <w:ilvl w:val="0"/>
          <w:numId w:val="50"/>
        </w:numPr>
      </w:pPr>
      <w:bookmarkStart w:id="2356" w:name="_Toc21323834"/>
      <w:bookmarkStart w:id="2357" w:name="_Toc28083020"/>
      <w:bookmarkStart w:id="2358" w:name="_Ref120421063"/>
      <w:bookmarkStart w:id="2359" w:name="_Toc120704595"/>
      <w:bookmarkStart w:id="2360" w:name="_Toc392496254"/>
      <w:bookmarkStart w:id="2361" w:name="_Ref461116202"/>
      <w:r w:rsidRPr="00F94C5E">
        <w:t>USE OF HAZARDOUS SUBSTANCES</w:t>
      </w:r>
      <w:bookmarkEnd w:id="2356"/>
      <w:bookmarkEnd w:id="2357"/>
      <w:bookmarkEnd w:id="2358"/>
      <w:bookmarkEnd w:id="2359"/>
      <w:bookmarkEnd w:id="2360"/>
      <w:r w:rsidRPr="00F94C5E">
        <w:t xml:space="preserve"> (INCLUDING HAZARDOUS CHEMICALS)</w:t>
      </w:r>
      <w:bookmarkEnd w:id="2361"/>
    </w:p>
    <w:p w14:paraId="46AC1A7B" w14:textId="77777777" w:rsidR="000E2F96" w:rsidRPr="00F94C5E" w:rsidRDefault="00D05DD8" w:rsidP="00360397">
      <w:pPr>
        <w:pStyle w:val="DefenceHeadingNoTOC2"/>
      </w:pPr>
      <w:r>
        <w:t>The Contractor</w:t>
      </w:r>
    </w:p>
    <w:p w14:paraId="5380B1FB" w14:textId="77777777" w:rsidR="000E2F96" w:rsidRPr="00126F89" w:rsidRDefault="006B4F85" w:rsidP="00360397">
      <w:pPr>
        <w:pStyle w:val="DefenceHeadingNoTOC3"/>
      </w:pPr>
      <w:r w:rsidRPr="00F94C5E">
        <w:t xml:space="preserve">The </w:t>
      </w:r>
      <w:r w:rsidRPr="001D4FAF">
        <w:t>Commonwealth</w:t>
      </w:r>
      <w:r w:rsidRPr="00F94C5E">
        <w:t xml:space="preserve"> and </w:t>
      </w:r>
      <w:r w:rsidRPr="00126F89">
        <w:t xml:space="preserve">the </w:t>
      </w:r>
      <w:r w:rsidR="00183C9E" w:rsidRPr="00126F89">
        <w:t>Contractor</w:t>
      </w:r>
      <w:r w:rsidRPr="00126F89">
        <w:t xml:space="preserve"> seek </w:t>
      </w:r>
      <w:r w:rsidR="000E2F96" w:rsidRPr="00126F89">
        <w:t>to ensure that:</w:t>
      </w:r>
    </w:p>
    <w:p w14:paraId="0B38C719" w14:textId="7113725A" w:rsidR="000E2F96" w:rsidRPr="00126F89" w:rsidRDefault="000E2F96" w:rsidP="0073171E">
      <w:pPr>
        <w:pStyle w:val="DefenceHeadingNoTOC4"/>
      </w:pPr>
      <w:r w:rsidRPr="00126F89">
        <w:t xml:space="preserve">workers and other persons are not exposed to Hazardous Substances as a consequence of activities conducted on </w:t>
      </w:r>
      <w:r w:rsidR="006B4F85" w:rsidRPr="00126F89">
        <w:t xml:space="preserve">Commonwealth </w:t>
      </w:r>
      <w:r w:rsidRPr="00126F89">
        <w:t xml:space="preserve">Premises and from work carried out as part of its business or undertaking, unless the Hazardous Substances are managed in accordance with subparagraph </w:t>
      </w:r>
      <w:r w:rsidR="006B4F85" w:rsidRPr="00126F89">
        <w:fldChar w:fldCharType="begin"/>
      </w:r>
      <w:r w:rsidR="006B4F85" w:rsidRPr="00126F89">
        <w:instrText xml:space="preserve"> REF _Ref464570638 \r \h </w:instrText>
      </w:r>
      <w:r w:rsidR="0073171E" w:rsidRPr="00126F89">
        <w:instrText xml:space="preserve"> \* MERGEFORMAT </w:instrText>
      </w:r>
      <w:r w:rsidR="006B4F85" w:rsidRPr="00126F89">
        <w:fldChar w:fldCharType="separate"/>
      </w:r>
      <w:r w:rsidR="00755617">
        <w:t>(ii)</w:t>
      </w:r>
      <w:r w:rsidR="006B4F85" w:rsidRPr="00126F89">
        <w:fldChar w:fldCharType="end"/>
      </w:r>
      <w:r w:rsidRPr="00126F89">
        <w:t>; and</w:t>
      </w:r>
      <w:bookmarkStart w:id="2362" w:name="_Ref461113159"/>
    </w:p>
    <w:p w14:paraId="1C3AC68D" w14:textId="77777777" w:rsidR="000E2F96" w:rsidRPr="00126F89" w:rsidRDefault="000E2F96" w:rsidP="0073171E">
      <w:pPr>
        <w:pStyle w:val="DefenceHeadingNoTOC4"/>
      </w:pPr>
      <w:bookmarkStart w:id="2363" w:name="_Ref464570638"/>
      <w:r w:rsidRPr="00126F89">
        <w:t xml:space="preserve">risks to health and safety concerning </w:t>
      </w:r>
      <w:r w:rsidR="00AD530D" w:rsidRPr="00126F89">
        <w:t>Hazardous Substances</w:t>
      </w:r>
      <w:r w:rsidRPr="00126F89">
        <w:t xml:space="preserve"> are managed in accordance with the WHS Legislation</w:t>
      </w:r>
      <w:r w:rsidR="009A1702">
        <w:t>.</w:t>
      </w:r>
      <w:bookmarkEnd w:id="2362"/>
      <w:bookmarkEnd w:id="2363"/>
    </w:p>
    <w:p w14:paraId="15DFD91B" w14:textId="77777777" w:rsidR="000E2F96" w:rsidRPr="00126F89" w:rsidRDefault="000E2F96" w:rsidP="00360397">
      <w:pPr>
        <w:pStyle w:val="DefenceHeadingNoTOC3"/>
      </w:pPr>
      <w:r w:rsidRPr="00126F89">
        <w:t xml:space="preserve">To the extent that the Contractor is legally required to do so, the Contractor will notify the Consultant of </w:t>
      </w:r>
      <w:r w:rsidR="00AD530D" w:rsidRPr="00126F89">
        <w:t>Hazardous Substances</w:t>
      </w:r>
      <w:r w:rsidRPr="00126F89">
        <w:t xml:space="preserve"> known to</w:t>
      </w:r>
      <w:r w:rsidR="009A1702">
        <w:t xml:space="preserve"> it to</w:t>
      </w:r>
      <w:r w:rsidRPr="00126F89">
        <w:t xml:space="preserve"> be within: </w:t>
      </w:r>
    </w:p>
    <w:p w14:paraId="47989808" w14:textId="77777777" w:rsidR="000E2F96" w:rsidRPr="00126F89" w:rsidRDefault="00812EA2" w:rsidP="0095086B">
      <w:pPr>
        <w:pStyle w:val="DefenceHeadingNoTOC4"/>
      </w:pPr>
      <w:r w:rsidRPr="00126F89">
        <w:t>Commonwealth</w:t>
      </w:r>
      <w:r w:rsidR="00FE4718" w:rsidRPr="00126F89">
        <w:t xml:space="preserve"> </w:t>
      </w:r>
      <w:r w:rsidRPr="00126F89">
        <w:t>Premises</w:t>
      </w:r>
      <w:r w:rsidR="000E2F96" w:rsidRPr="00126F89">
        <w:t xml:space="preserve"> relevant to the Services; and </w:t>
      </w:r>
    </w:p>
    <w:p w14:paraId="440D3FBA" w14:textId="77777777" w:rsidR="000E2F96" w:rsidRPr="00126F89" w:rsidRDefault="000E2F96" w:rsidP="009A1702">
      <w:pPr>
        <w:pStyle w:val="DefenceHeadingNoTOC4"/>
      </w:pPr>
      <w:r w:rsidRPr="00126F89">
        <w:t xml:space="preserve">any other </w:t>
      </w:r>
      <w:r w:rsidR="00183C9E" w:rsidRPr="00126F89">
        <w:t xml:space="preserve">Commonwealth </w:t>
      </w:r>
      <w:r w:rsidRPr="00126F89">
        <w:t>property</w:t>
      </w:r>
      <w:r w:rsidR="009A1702">
        <w:t xml:space="preserve"> </w:t>
      </w:r>
      <w:r w:rsidR="009A1702" w:rsidRPr="009A1702">
        <w:t>(including plant and equipment)</w:t>
      </w:r>
      <w:r w:rsidRPr="00126F89">
        <w:t xml:space="preserve"> provided to the Consultant for the purposes of the Services.</w:t>
      </w:r>
    </w:p>
    <w:p w14:paraId="4B528DB9" w14:textId="77777777" w:rsidR="000E2F96" w:rsidRPr="00126F89" w:rsidRDefault="000E2F96" w:rsidP="00360397">
      <w:pPr>
        <w:pStyle w:val="DefenceHeadingNoTOC2"/>
      </w:pPr>
      <w:r w:rsidRPr="00126F89">
        <w:t>The Consultant</w:t>
      </w:r>
    </w:p>
    <w:p w14:paraId="3913D32A" w14:textId="77777777" w:rsidR="000E2F96" w:rsidRPr="00126F89" w:rsidRDefault="000E2F96" w:rsidP="00BA1BB6">
      <w:pPr>
        <w:pStyle w:val="DefenceHeadingNoTOC3"/>
        <w:numPr>
          <w:ilvl w:val="2"/>
          <w:numId w:val="42"/>
        </w:numPr>
      </w:pPr>
      <w:r w:rsidRPr="00126F89">
        <w:t xml:space="preserve">The </w:t>
      </w:r>
      <w:r w:rsidR="00025FDA" w:rsidRPr="00126F89">
        <w:t>Consultant</w:t>
      </w:r>
      <w:r w:rsidRPr="00126F89">
        <w:t xml:space="preserve"> acknowledges </w:t>
      </w:r>
      <w:r w:rsidR="00AD530D" w:rsidRPr="00126F89">
        <w:t>Hazardous Substances</w:t>
      </w:r>
      <w:r w:rsidR="009A1702">
        <w:t xml:space="preserve"> may be</w:t>
      </w:r>
      <w:r w:rsidRPr="00126F89">
        <w:t xml:space="preserve"> present within:</w:t>
      </w:r>
    </w:p>
    <w:p w14:paraId="4898CDBF" w14:textId="77777777" w:rsidR="000E2F96" w:rsidRPr="00126F89" w:rsidRDefault="00AD530D" w:rsidP="0073171E">
      <w:pPr>
        <w:pStyle w:val="DefenceHeadingNoTOC4"/>
      </w:pPr>
      <w:r w:rsidRPr="00126F89">
        <w:t>Commonwealth Premises</w:t>
      </w:r>
      <w:r w:rsidR="000E2F96" w:rsidRPr="00126F89">
        <w:t xml:space="preserve"> relevant to the </w:t>
      </w:r>
      <w:r w:rsidR="002B2646" w:rsidRPr="00126F89">
        <w:t>Services</w:t>
      </w:r>
      <w:r w:rsidR="000E2F96" w:rsidRPr="00126F89">
        <w:t xml:space="preserve">; </w:t>
      </w:r>
      <w:r w:rsidR="009A1702">
        <w:t>or</w:t>
      </w:r>
      <w:r w:rsidR="000E2F96" w:rsidRPr="00126F89">
        <w:t xml:space="preserve"> </w:t>
      </w:r>
    </w:p>
    <w:p w14:paraId="2919E9E9" w14:textId="77777777" w:rsidR="000E2F96" w:rsidRPr="00126F89" w:rsidRDefault="000E2F96" w:rsidP="009A1702">
      <w:pPr>
        <w:pStyle w:val="DefenceHeadingNoTOC4"/>
      </w:pPr>
      <w:r w:rsidRPr="00126F89">
        <w:t xml:space="preserve">any other </w:t>
      </w:r>
      <w:r w:rsidR="004E65E7" w:rsidRPr="00126F89">
        <w:t>Commonwealth</w:t>
      </w:r>
      <w:r w:rsidR="006B4F85" w:rsidRPr="00126F89">
        <w:t xml:space="preserve"> </w:t>
      </w:r>
      <w:r w:rsidRPr="00126F89">
        <w:t>property</w:t>
      </w:r>
      <w:r w:rsidR="009A1702">
        <w:t xml:space="preserve"> </w:t>
      </w:r>
      <w:r w:rsidR="009A1702" w:rsidRPr="009A1702">
        <w:t>(including plant and equipment)</w:t>
      </w:r>
      <w:r w:rsidRPr="00126F89">
        <w:t xml:space="preserve"> provided to the </w:t>
      </w:r>
      <w:r w:rsidR="00025FDA" w:rsidRPr="00126F89">
        <w:t>Consultant</w:t>
      </w:r>
      <w:r w:rsidRPr="00126F89">
        <w:t xml:space="preserve"> for the purposes of the </w:t>
      </w:r>
      <w:r w:rsidR="002B2646" w:rsidRPr="00126F89">
        <w:t>Services</w:t>
      </w:r>
      <w:r w:rsidRPr="00126F89">
        <w:t>.</w:t>
      </w:r>
    </w:p>
    <w:p w14:paraId="622F5B18" w14:textId="7348158C" w:rsidR="000E2F96" w:rsidRPr="00126F89" w:rsidRDefault="000E2F96" w:rsidP="00BA1BB6">
      <w:pPr>
        <w:pStyle w:val="DefenceHeadingNoTOC3"/>
        <w:numPr>
          <w:ilvl w:val="2"/>
          <w:numId w:val="42"/>
        </w:numPr>
      </w:pPr>
      <w:bookmarkStart w:id="2364" w:name="_Ref474231697"/>
      <w:r w:rsidRPr="00126F89">
        <w:t xml:space="preserve">Without limiting paragraph </w:t>
      </w:r>
      <w:r w:rsidR="001B546F" w:rsidRPr="00126F89">
        <w:fldChar w:fldCharType="begin"/>
      </w:r>
      <w:r w:rsidR="001B546F" w:rsidRPr="00126F89">
        <w:instrText xml:space="preserve"> REF _Ref474231679 \n \h </w:instrText>
      </w:r>
      <w:r w:rsidR="001B546F" w:rsidRPr="00126F89">
        <w:fldChar w:fldCharType="separate"/>
      </w:r>
      <w:r w:rsidR="00755617">
        <w:t>(d)</w:t>
      </w:r>
      <w:r w:rsidR="001B546F" w:rsidRPr="00126F89">
        <w:fldChar w:fldCharType="end"/>
      </w:r>
      <w:r w:rsidRPr="00126F89">
        <w:t xml:space="preserve"> the </w:t>
      </w:r>
      <w:r w:rsidR="00025FDA" w:rsidRPr="00126F89">
        <w:t>Consultant</w:t>
      </w:r>
      <w:r w:rsidRPr="00126F89">
        <w:t xml:space="preserve"> must provide full details of each Hazardous Substance (including the proposed location and protective covering) </w:t>
      </w:r>
      <w:r w:rsidR="00317FAF" w:rsidRPr="00126F89">
        <w:t xml:space="preserve">proposed </w:t>
      </w:r>
      <w:r w:rsidRPr="00126F89">
        <w:t xml:space="preserve">to be used in the </w:t>
      </w:r>
      <w:r w:rsidR="002B2646" w:rsidRPr="00126F89">
        <w:t>Services</w:t>
      </w:r>
      <w:r w:rsidRPr="00126F89">
        <w:t xml:space="preserve"> or incorporated into the </w:t>
      </w:r>
      <w:r w:rsidR="00853E1F" w:rsidRPr="00126F89">
        <w:t>MCC Works</w:t>
      </w:r>
      <w:r w:rsidRPr="00126F89">
        <w:t xml:space="preserve"> to the Contractor's Representative as soon as possible after the </w:t>
      </w:r>
      <w:r w:rsidR="008B5489" w:rsidRPr="00126F89">
        <w:t>Award Date</w:t>
      </w:r>
      <w:r w:rsidRPr="00126F89">
        <w:t xml:space="preserve"> (and in any event no later than 30 days prior to the proposed </w:t>
      </w:r>
      <w:r w:rsidR="00AD530D" w:rsidRPr="00126F89">
        <w:t>Hazardous Substance</w:t>
      </w:r>
      <w:r w:rsidRPr="00126F89">
        <w:t xml:space="preserve"> being used in the </w:t>
      </w:r>
      <w:r w:rsidR="002B2646" w:rsidRPr="00126F89">
        <w:t>Services</w:t>
      </w:r>
      <w:r w:rsidRPr="00126F89">
        <w:t xml:space="preserve"> or incorporated into the </w:t>
      </w:r>
      <w:r w:rsidR="00853E1F" w:rsidRPr="00126F89">
        <w:t>MCC Works</w:t>
      </w:r>
      <w:r w:rsidR="00AD530D" w:rsidRPr="00126F89">
        <w:t>)</w:t>
      </w:r>
      <w:r w:rsidRPr="00126F89">
        <w:t>.</w:t>
      </w:r>
      <w:bookmarkEnd w:id="2364"/>
      <w:r w:rsidRPr="00126F89">
        <w:t xml:space="preserve"> </w:t>
      </w:r>
    </w:p>
    <w:p w14:paraId="4DC6A48C" w14:textId="664A546D" w:rsidR="000E2F96" w:rsidRPr="00126F89" w:rsidRDefault="000E2F96" w:rsidP="00BA1BB6">
      <w:pPr>
        <w:pStyle w:val="DefenceHeadingNoTOC3"/>
        <w:numPr>
          <w:ilvl w:val="2"/>
          <w:numId w:val="42"/>
        </w:numPr>
      </w:pPr>
      <w:bookmarkStart w:id="2365" w:name="_Ref474231920"/>
      <w:r w:rsidRPr="00126F89">
        <w:t xml:space="preserve">Without limiting paragraph </w:t>
      </w:r>
      <w:r w:rsidR="001B546F" w:rsidRPr="00126F89">
        <w:fldChar w:fldCharType="begin"/>
      </w:r>
      <w:r w:rsidR="001B546F" w:rsidRPr="00126F89">
        <w:instrText xml:space="preserve"> REF _Ref474231697 \n \h </w:instrText>
      </w:r>
      <w:r w:rsidR="001B546F" w:rsidRPr="00126F89">
        <w:fldChar w:fldCharType="separate"/>
      </w:r>
      <w:r w:rsidR="00755617">
        <w:t>(b)</w:t>
      </w:r>
      <w:r w:rsidR="001B546F" w:rsidRPr="00126F89">
        <w:fldChar w:fldCharType="end"/>
      </w:r>
      <w:r w:rsidRPr="00126F89">
        <w:t xml:space="preserve">, the </w:t>
      </w:r>
      <w:r w:rsidR="00025FDA" w:rsidRPr="00126F89">
        <w:t>Consultant</w:t>
      </w:r>
      <w:r w:rsidRPr="00126F89">
        <w:t xml:space="preserve"> must:</w:t>
      </w:r>
      <w:bookmarkEnd w:id="2365"/>
      <w:r w:rsidRPr="00126F89">
        <w:t xml:space="preserve"> </w:t>
      </w:r>
    </w:p>
    <w:p w14:paraId="58A3803A" w14:textId="77777777" w:rsidR="000E2F96" w:rsidRPr="00126F89" w:rsidRDefault="000E2F96" w:rsidP="00BA1BB6">
      <w:pPr>
        <w:pStyle w:val="DefenceHeadingNoTOC4"/>
        <w:numPr>
          <w:ilvl w:val="3"/>
          <w:numId w:val="51"/>
        </w:numPr>
      </w:pPr>
      <w:bookmarkStart w:id="2366" w:name="_Ref474231723"/>
      <w:r w:rsidRPr="00126F89">
        <w:t xml:space="preserve">prepare a register of each </w:t>
      </w:r>
      <w:r w:rsidR="00AD530D" w:rsidRPr="00126F89">
        <w:t>Hazardous Substance</w:t>
      </w:r>
      <w:r w:rsidR="009A1702">
        <w:t xml:space="preserve"> to be</w:t>
      </w:r>
      <w:r w:rsidRPr="00126F89">
        <w:t>:</w:t>
      </w:r>
      <w:bookmarkEnd w:id="2366"/>
      <w:r w:rsidRPr="00126F89">
        <w:t xml:space="preserve"> </w:t>
      </w:r>
    </w:p>
    <w:p w14:paraId="137B0418" w14:textId="77777777" w:rsidR="000E2F96" w:rsidRPr="00126F89" w:rsidRDefault="000E2F96" w:rsidP="00B55634">
      <w:pPr>
        <w:pStyle w:val="DefenceHeadingNoTOC5"/>
      </w:pPr>
      <w:r w:rsidRPr="00126F89">
        <w:t xml:space="preserve">used in the </w:t>
      </w:r>
      <w:r w:rsidR="002B2646" w:rsidRPr="00126F89">
        <w:t>Services</w:t>
      </w:r>
      <w:r w:rsidRPr="00126F89">
        <w:t xml:space="preserve">; </w:t>
      </w:r>
    </w:p>
    <w:p w14:paraId="7158CA15" w14:textId="77777777" w:rsidR="000E2F96" w:rsidRPr="00126F89" w:rsidRDefault="000E2F96" w:rsidP="00B55634">
      <w:pPr>
        <w:pStyle w:val="DefenceHeadingNoTOC5"/>
      </w:pPr>
      <w:r w:rsidRPr="00126F89">
        <w:t xml:space="preserve">incorporated into the </w:t>
      </w:r>
      <w:r w:rsidR="00853E1F" w:rsidRPr="00126F89">
        <w:t>MCC Works</w:t>
      </w:r>
      <w:r w:rsidRPr="00126F89">
        <w:t xml:space="preserve">; </w:t>
      </w:r>
    </w:p>
    <w:p w14:paraId="764D7EC3" w14:textId="77777777" w:rsidR="000E2F96" w:rsidRPr="00126F89" w:rsidRDefault="000E2F96" w:rsidP="00B55634">
      <w:pPr>
        <w:pStyle w:val="DefenceHeadingNoTOC5"/>
      </w:pPr>
      <w:r w:rsidRPr="00126F89">
        <w:t xml:space="preserve">held or stored by the </w:t>
      </w:r>
      <w:r w:rsidR="00025FDA" w:rsidRPr="00126F89">
        <w:t>Consultant</w:t>
      </w:r>
      <w:r w:rsidRPr="00126F89">
        <w:t xml:space="preserve"> on </w:t>
      </w:r>
      <w:r w:rsidR="002B2646" w:rsidRPr="00126F89">
        <w:t>Site</w:t>
      </w:r>
      <w:r w:rsidRPr="00126F89">
        <w:t xml:space="preserve">; </w:t>
      </w:r>
      <w:r w:rsidR="00C251AF">
        <w:t>or</w:t>
      </w:r>
    </w:p>
    <w:p w14:paraId="1604F7DA" w14:textId="77777777" w:rsidR="000E2F96" w:rsidRPr="00126F89" w:rsidRDefault="000E2F96" w:rsidP="00B55634">
      <w:pPr>
        <w:pStyle w:val="DefenceHeadingNoTOC5"/>
      </w:pPr>
      <w:r w:rsidRPr="00126F89">
        <w:t xml:space="preserve">transported by the </w:t>
      </w:r>
      <w:r w:rsidR="00025FDA" w:rsidRPr="00126F89">
        <w:t>Consultant</w:t>
      </w:r>
      <w:r w:rsidRPr="00126F89">
        <w:t xml:space="preserve"> to or from</w:t>
      </w:r>
      <w:r w:rsidR="00842F58">
        <w:t xml:space="preserve"> the</w:t>
      </w:r>
      <w:r w:rsidRPr="00126F89">
        <w:t xml:space="preserve"> </w:t>
      </w:r>
      <w:r w:rsidR="002B2646" w:rsidRPr="00126F89">
        <w:t>Site</w:t>
      </w:r>
      <w:r w:rsidRPr="00126F89">
        <w:t xml:space="preserve"> or in or through </w:t>
      </w:r>
      <w:r w:rsidR="00AD530D" w:rsidRPr="00126F89">
        <w:t>Commonwealth Premises</w:t>
      </w:r>
      <w:r w:rsidRPr="00126F89">
        <w:t xml:space="preserve">; </w:t>
      </w:r>
    </w:p>
    <w:p w14:paraId="57A52728" w14:textId="77777777" w:rsidR="000E2F96" w:rsidRPr="00126F89" w:rsidRDefault="00C251AF" w:rsidP="00334B26">
      <w:pPr>
        <w:pStyle w:val="DefenceIndent3"/>
        <w:ind w:left="1928"/>
      </w:pPr>
      <w:r w:rsidRPr="00126F89" w:rsidDel="00C251AF">
        <w:lastRenderedPageBreak/>
        <w:t xml:space="preserve"> </w:t>
      </w:r>
      <w:r w:rsidR="000E2F96" w:rsidRPr="00126F89">
        <w:t>(</w:t>
      </w:r>
      <w:r w:rsidR="000E2F96" w:rsidRPr="00126F89">
        <w:rPr>
          <w:b/>
        </w:rPr>
        <w:t>Hazardous Substance Register</w:t>
      </w:r>
      <w:r w:rsidR="000E2F96" w:rsidRPr="00126F89">
        <w:t xml:space="preserve">); </w:t>
      </w:r>
    </w:p>
    <w:p w14:paraId="75DC15E0" w14:textId="77777777" w:rsidR="000E2F96" w:rsidRPr="00126F89" w:rsidRDefault="000E2F96" w:rsidP="009A1702">
      <w:pPr>
        <w:pStyle w:val="DefenceHeadingNoTOC4"/>
        <w:numPr>
          <w:ilvl w:val="3"/>
          <w:numId w:val="51"/>
        </w:numPr>
      </w:pPr>
      <w:r w:rsidRPr="00126F89">
        <w:t>provide the Hazardous Substance Register to the Contractor's Representative</w:t>
      </w:r>
      <w:r w:rsidR="009A1702">
        <w:t xml:space="preserve"> </w:t>
      </w:r>
      <w:r w:rsidR="009A1702" w:rsidRPr="009A1702">
        <w:t>prior to the Consultant</w:t>
      </w:r>
      <w:r w:rsidRPr="00126F89">
        <w:t xml:space="preserve">: </w:t>
      </w:r>
    </w:p>
    <w:p w14:paraId="1740253E" w14:textId="77777777" w:rsidR="000E2F96" w:rsidRPr="00126F89" w:rsidRDefault="000E2F96" w:rsidP="00F751C8">
      <w:pPr>
        <w:pStyle w:val="DefenceHeadingNoTOC5"/>
        <w:numPr>
          <w:ilvl w:val="4"/>
          <w:numId w:val="58"/>
        </w:numPr>
      </w:pPr>
      <w:r w:rsidRPr="00126F89">
        <w:t xml:space="preserve">handling or storing the </w:t>
      </w:r>
      <w:r w:rsidR="00AD530D" w:rsidRPr="00126F89">
        <w:t>Hazardous Substance</w:t>
      </w:r>
      <w:r w:rsidRPr="00126F89">
        <w:t xml:space="preserve"> on </w:t>
      </w:r>
      <w:r w:rsidR="002B2646" w:rsidRPr="00126F89">
        <w:t>Site</w:t>
      </w:r>
      <w:r w:rsidRPr="00126F89">
        <w:t>; or</w:t>
      </w:r>
    </w:p>
    <w:p w14:paraId="12E18089" w14:textId="77777777" w:rsidR="000E2F96" w:rsidRPr="00126F89" w:rsidRDefault="000E2F96" w:rsidP="00F751C8">
      <w:pPr>
        <w:pStyle w:val="DefenceHeadingNoTOC5"/>
        <w:numPr>
          <w:ilvl w:val="4"/>
          <w:numId w:val="58"/>
        </w:numPr>
      </w:pPr>
      <w:r w:rsidRPr="00126F89">
        <w:t xml:space="preserve">transporting the </w:t>
      </w:r>
      <w:r w:rsidR="00AD530D" w:rsidRPr="00126F89">
        <w:t>Hazardous Substance</w:t>
      </w:r>
      <w:r w:rsidRPr="00126F89">
        <w:t xml:space="preserve"> to or from</w:t>
      </w:r>
      <w:r w:rsidR="00F810E1" w:rsidRPr="00126F89">
        <w:t xml:space="preserve"> the</w:t>
      </w:r>
      <w:r w:rsidRPr="00126F89">
        <w:t xml:space="preserve"> </w:t>
      </w:r>
      <w:r w:rsidR="002B2646" w:rsidRPr="00126F89">
        <w:t>Site</w:t>
      </w:r>
      <w:r w:rsidRPr="00126F89">
        <w:t xml:space="preserve"> or in or through </w:t>
      </w:r>
      <w:r w:rsidR="00AD530D" w:rsidRPr="00126F89">
        <w:t>Commonwealth Premises</w:t>
      </w:r>
      <w:r w:rsidRPr="00126F89">
        <w:t xml:space="preserve">; </w:t>
      </w:r>
    </w:p>
    <w:p w14:paraId="700CC668" w14:textId="77777777" w:rsidR="000E2F96" w:rsidRPr="00126F89" w:rsidRDefault="009A1702" w:rsidP="009A1702">
      <w:pPr>
        <w:pStyle w:val="DefenceHeadingNoTOC4"/>
        <w:numPr>
          <w:ilvl w:val="3"/>
          <w:numId w:val="51"/>
        </w:numPr>
      </w:pPr>
      <w:r>
        <w:t xml:space="preserve">provide the </w:t>
      </w:r>
      <w:r w:rsidRPr="009A1702">
        <w:t xml:space="preserve">Contractor's Representative </w:t>
      </w:r>
      <w:r>
        <w:t xml:space="preserve">an </w:t>
      </w:r>
      <w:r w:rsidR="000E2F96" w:rsidRPr="00126F89">
        <w:t>update</w:t>
      </w:r>
      <w:r>
        <w:t>d</w:t>
      </w:r>
      <w:r w:rsidR="000E2F96" w:rsidRPr="00126F89">
        <w:t xml:space="preserve"> Hazardous Substance Register: </w:t>
      </w:r>
    </w:p>
    <w:p w14:paraId="35247E4A" w14:textId="77777777" w:rsidR="000E2F96" w:rsidRPr="00126F89" w:rsidRDefault="009A1702" w:rsidP="009A1702">
      <w:pPr>
        <w:pStyle w:val="DefenceHeadingNoTOC5"/>
        <w:numPr>
          <w:ilvl w:val="4"/>
          <w:numId w:val="58"/>
        </w:numPr>
      </w:pPr>
      <w:r w:rsidRPr="009A1702">
        <w:t>on each occasion that it is updated by the</w:t>
      </w:r>
      <w:r w:rsidR="00833305">
        <w:t xml:space="preserve"> Consultant</w:t>
      </w:r>
      <w:r w:rsidR="000E2F96" w:rsidRPr="00126F89">
        <w:t>; and</w:t>
      </w:r>
    </w:p>
    <w:p w14:paraId="540DB61F" w14:textId="77777777" w:rsidR="000E2F96" w:rsidRPr="00126F89" w:rsidRDefault="000E2F96" w:rsidP="00BA1BB6">
      <w:pPr>
        <w:pStyle w:val="DefenceHeadingNoTOC5"/>
        <w:numPr>
          <w:ilvl w:val="4"/>
          <w:numId w:val="58"/>
        </w:numPr>
      </w:pPr>
      <w:r w:rsidRPr="00126F89">
        <w:t xml:space="preserve">otherwise as requested by the Contractor's Representative; </w:t>
      </w:r>
    </w:p>
    <w:p w14:paraId="2D10A9EA" w14:textId="266ABD5A" w:rsidR="000E2F96" w:rsidRPr="00126F89" w:rsidRDefault="000E2F96" w:rsidP="00BA1BB6">
      <w:pPr>
        <w:pStyle w:val="DefenceHeadingNoTOC4"/>
        <w:numPr>
          <w:ilvl w:val="3"/>
          <w:numId w:val="51"/>
        </w:numPr>
      </w:pPr>
      <w:bookmarkStart w:id="2367" w:name="_Ref474231818"/>
      <w:r w:rsidRPr="00126F89">
        <w:t xml:space="preserve">without limiting subparagraph </w:t>
      </w:r>
      <w:r w:rsidR="001B546F" w:rsidRPr="00126F89">
        <w:fldChar w:fldCharType="begin"/>
      </w:r>
      <w:r w:rsidR="001B546F" w:rsidRPr="00126F89">
        <w:instrText xml:space="preserve"> REF _Ref474231723 \n \h </w:instrText>
      </w:r>
      <w:r w:rsidR="001B546F" w:rsidRPr="00126F89">
        <w:fldChar w:fldCharType="separate"/>
      </w:r>
      <w:r w:rsidR="00755617">
        <w:t>(i)</w:t>
      </w:r>
      <w:r w:rsidR="001B546F" w:rsidRPr="00126F89">
        <w:fldChar w:fldCharType="end"/>
      </w:r>
      <w:r w:rsidRPr="00126F89">
        <w:t xml:space="preserve"> </w:t>
      </w:r>
      <w:r w:rsidR="008702DC">
        <w:t>provide</w:t>
      </w:r>
      <w:r w:rsidRPr="00126F89">
        <w:t xml:space="preserve"> a Safety Data Sheet (SDS) in the form required by the </w:t>
      </w:r>
      <w:r w:rsidR="002D7CD9" w:rsidRPr="00126F89">
        <w:t>Contractor</w:t>
      </w:r>
      <w:r w:rsidR="006B4F85" w:rsidRPr="00126F89">
        <w:t xml:space="preserve"> </w:t>
      </w:r>
      <w:r w:rsidRPr="00126F89">
        <w:t xml:space="preserve">for entry into the ChemAlert database for each </w:t>
      </w:r>
      <w:r w:rsidR="00AD530D" w:rsidRPr="00126F89">
        <w:t>Hazardous Substance</w:t>
      </w:r>
      <w:r w:rsidR="0078704B">
        <w:t xml:space="preserve"> to be</w:t>
      </w:r>
      <w:r w:rsidRPr="00126F89">
        <w:t>:</w:t>
      </w:r>
      <w:bookmarkEnd w:id="2367"/>
      <w:r w:rsidRPr="00126F89">
        <w:t xml:space="preserve"> </w:t>
      </w:r>
    </w:p>
    <w:p w14:paraId="73534A00" w14:textId="77777777" w:rsidR="000E2F96" w:rsidRPr="00126F89" w:rsidRDefault="000E2F96" w:rsidP="00BA1BB6">
      <w:pPr>
        <w:pStyle w:val="DefenceHeadingNoTOC5"/>
        <w:numPr>
          <w:ilvl w:val="4"/>
          <w:numId w:val="58"/>
        </w:numPr>
      </w:pPr>
      <w:r w:rsidRPr="00126F89">
        <w:t xml:space="preserve">used in the </w:t>
      </w:r>
      <w:r w:rsidR="002B2646" w:rsidRPr="00126F89">
        <w:t>Services</w:t>
      </w:r>
      <w:r w:rsidRPr="00126F89">
        <w:t xml:space="preserve">; or </w:t>
      </w:r>
    </w:p>
    <w:p w14:paraId="5D4AD397" w14:textId="77777777" w:rsidR="000E2F96" w:rsidRPr="00126F89" w:rsidRDefault="000E2F96" w:rsidP="00BA1BB6">
      <w:pPr>
        <w:pStyle w:val="DefenceHeadingNoTOC5"/>
        <w:numPr>
          <w:ilvl w:val="4"/>
          <w:numId w:val="58"/>
        </w:numPr>
      </w:pPr>
      <w:r w:rsidRPr="00126F89">
        <w:t xml:space="preserve">incorporated into the </w:t>
      </w:r>
      <w:r w:rsidR="00853E1F" w:rsidRPr="00126F89">
        <w:t>MCC Works</w:t>
      </w:r>
      <w:r w:rsidRPr="00126F89">
        <w:t xml:space="preserve">; </w:t>
      </w:r>
    </w:p>
    <w:p w14:paraId="1AA42FC9" w14:textId="54D6F313" w:rsidR="000E2F96" w:rsidRPr="00126F89" w:rsidRDefault="000E2F96" w:rsidP="008702DC">
      <w:pPr>
        <w:pStyle w:val="DefenceHeadingNoTOC4"/>
        <w:numPr>
          <w:ilvl w:val="3"/>
          <w:numId w:val="51"/>
        </w:numPr>
      </w:pPr>
      <w:r w:rsidRPr="00126F89">
        <w:t xml:space="preserve">provide the SDS under subparagraph </w:t>
      </w:r>
      <w:r w:rsidR="001B546F" w:rsidRPr="00126F89">
        <w:fldChar w:fldCharType="begin"/>
      </w:r>
      <w:r w:rsidR="001B546F" w:rsidRPr="00126F89">
        <w:instrText xml:space="preserve"> REF _Ref474231818 \n \h </w:instrText>
      </w:r>
      <w:r w:rsidR="001B546F" w:rsidRPr="00126F89">
        <w:fldChar w:fldCharType="separate"/>
      </w:r>
      <w:r w:rsidR="00755617">
        <w:t>(iv)</w:t>
      </w:r>
      <w:r w:rsidR="001B546F" w:rsidRPr="00126F89">
        <w:fldChar w:fldCharType="end"/>
      </w:r>
      <w:r w:rsidRPr="00126F89">
        <w:t xml:space="preserve"> and </w:t>
      </w:r>
      <w:r w:rsidR="008702DC">
        <w:t>any</w:t>
      </w:r>
      <w:r w:rsidRPr="00126F89">
        <w:t xml:space="preserve"> other information concerning the risks and hazards associated with the </w:t>
      </w:r>
      <w:r w:rsidR="00AD530D" w:rsidRPr="00126F89">
        <w:t>Hazardous Substance</w:t>
      </w:r>
      <w:r w:rsidRPr="00126F89">
        <w:t xml:space="preserve"> to the Contractor's Representative</w:t>
      </w:r>
      <w:r w:rsidR="008702DC" w:rsidRPr="008702DC">
        <w:t xml:space="preserve"> prior to the Hazardous Substance being used in the </w:t>
      </w:r>
      <w:r w:rsidR="008702DC">
        <w:t xml:space="preserve">Services or </w:t>
      </w:r>
      <w:r w:rsidR="008702DC" w:rsidRPr="008702DC">
        <w:t xml:space="preserve">incorporated into the </w:t>
      </w:r>
      <w:r w:rsidR="00833305">
        <w:t xml:space="preserve">MCC </w:t>
      </w:r>
      <w:r w:rsidR="008702DC" w:rsidRPr="008702DC">
        <w:t>Works</w:t>
      </w:r>
      <w:r w:rsidR="00BD6359">
        <w:t>;</w:t>
      </w:r>
    </w:p>
    <w:p w14:paraId="27C9E306" w14:textId="77777777" w:rsidR="000E2F96" w:rsidRPr="00126F89" w:rsidRDefault="008702DC" w:rsidP="008702DC">
      <w:pPr>
        <w:pStyle w:val="DefenceHeadingNoTOC4"/>
        <w:numPr>
          <w:ilvl w:val="3"/>
          <w:numId w:val="51"/>
        </w:numPr>
      </w:pPr>
      <w:r>
        <w:t>provide the Contractor's Representative any</w:t>
      </w:r>
      <w:r w:rsidR="000E2F96" w:rsidRPr="00126F89">
        <w:t xml:space="preserve"> update</w:t>
      </w:r>
      <w:r>
        <w:t>d</w:t>
      </w:r>
      <w:r w:rsidR="000E2F96" w:rsidRPr="00126F89">
        <w:t xml:space="preserve"> </w:t>
      </w:r>
      <w:r w:rsidRPr="008702DC">
        <w:t>SDS from the manufacturer, importer or supplier of each relevant Hazardous Substance</w:t>
      </w:r>
      <w:r w:rsidR="000E2F96" w:rsidRPr="00126F89">
        <w:t xml:space="preserve">: </w:t>
      </w:r>
    </w:p>
    <w:p w14:paraId="07172F15" w14:textId="77777777" w:rsidR="000E2F96" w:rsidRPr="00126F89" w:rsidRDefault="008702DC" w:rsidP="008702DC">
      <w:pPr>
        <w:pStyle w:val="DefenceHeadingNoTOC5"/>
        <w:numPr>
          <w:ilvl w:val="4"/>
          <w:numId w:val="58"/>
        </w:numPr>
      </w:pPr>
      <w:r w:rsidRPr="008702DC">
        <w:t>on each occasion an updated SDS is provided by the manufacturer, importer or supplier of the relevant Hazardous Substance</w:t>
      </w:r>
      <w:r w:rsidR="000E2F96" w:rsidRPr="00126F89">
        <w:t xml:space="preserve">; and </w:t>
      </w:r>
    </w:p>
    <w:p w14:paraId="1F75DA33" w14:textId="77777777" w:rsidR="000E2F96" w:rsidRPr="00126F89" w:rsidRDefault="000E2F96" w:rsidP="00BA1BB6">
      <w:pPr>
        <w:pStyle w:val="DefenceHeadingNoTOC5"/>
        <w:numPr>
          <w:ilvl w:val="4"/>
          <w:numId w:val="58"/>
        </w:numPr>
      </w:pPr>
      <w:r w:rsidRPr="00126F89">
        <w:t xml:space="preserve">otherwise as requested by the Contractor's Representative; </w:t>
      </w:r>
    </w:p>
    <w:p w14:paraId="07409865" w14:textId="137D6636" w:rsidR="000E2F96" w:rsidRPr="00126F89" w:rsidRDefault="000E2F96" w:rsidP="008702DC">
      <w:pPr>
        <w:pStyle w:val="DefenceHeadingNoTOC4"/>
        <w:numPr>
          <w:ilvl w:val="3"/>
          <w:numId w:val="51"/>
        </w:numPr>
      </w:pPr>
      <w:bookmarkStart w:id="2368" w:name="_Ref474231864"/>
      <w:r w:rsidRPr="00126F89">
        <w:t xml:space="preserve">without limiting subparagraphs </w:t>
      </w:r>
      <w:r w:rsidR="001B546F" w:rsidRPr="00126F89">
        <w:fldChar w:fldCharType="begin"/>
      </w:r>
      <w:r w:rsidR="001B546F" w:rsidRPr="00126F89">
        <w:instrText xml:space="preserve"> REF _Ref474231723 \n \h </w:instrText>
      </w:r>
      <w:r w:rsidR="001B546F" w:rsidRPr="00126F89">
        <w:fldChar w:fldCharType="separate"/>
      </w:r>
      <w:r w:rsidR="00755617">
        <w:t>(i)</w:t>
      </w:r>
      <w:r w:rsidR="001B546F" w:rsidRPr="00126F89">
        <w:fldChar w:fldCharType="end"/>
      </w:r>
      <w:r w:rsidRPr="00126F89">
        <w:t xml:space="preserve"> - </w:t>
      </w:r>
      <w:r w:rsidR="001B546F" w:rsidRPr="00126F89">
        <w:fldChar w:fldCharType="begin"/>
      </w:r>
      <w:r w:rsidR="001B546F" w:rsidRPr="00126F89">
        <w:instrText xml:space="preserve"> REF _Ref474231818 \n \h </w:instrText>
      </w:r>
      <w:r w:rsidR="001B546F" w:rsidRPr="00126F89">
        <w:fldChar w:fldCharType="separate"/>
      </w:r>
      <w:r w:rsidR="00755617">
        <w:t>(iv)</w:t>
      </w:r>
      <w:r w:rsidR="001B546F" w:rsidRPr="00126F89">
        <w:fldChar w:fldCharType="end"/>
      </w:r>
      <w:r w:rsidRPr="00126F89">
        <w:t xml:space="preserve"> prepare information in the form required by the </w:t>
      </w:r>
      <w:r w:rsidR="002D7CD9" w:rsidRPr="00126F89">
        <w:t>Contractor</w:t>
      </w:r>
      <w:r w:rsidR="00073BB7" w:rsidRPr="00126F89">
        <w:t xml:space="preserve"> </w:t>
      </w:r>
      <w:r w:rsidR="008702DC" w:rsidRPr="008702DC">
        <w:t xml:space="preserve">in accordance with the WHS Legislation </w:t>
      </w:r>
      <w:r w:rsidRPr="00126F89">
        <w:t>(including</w:t>
      </w:r>
      <w:r w:rsidR="004E6589">
        <w:t xml:space="preserve"> </w:t>
      </w:r>
      <w:r w:rsidR="008702DC" w:rsidRPr="008702DC">
        <w:t>any applicable</w:t>
      </w:r>
      <w:r w:rsidRPr="00126F89">
        <w:t xml:space="preserve"> information regarding use, handling, storage, locations, maximum storage quantities and volumes) for entry into the ChemAlert database for each </w:t>
      </w:r>
      <w:r w:rsidR="00AD530D" w:rsidRPr="00126F89">
        <w:t>Hazardous Substance</w:t>
      </w:r>
      <w:r w:rsidR="008702DC">
        <w:t xml:space="preserve"> to be</w:t>
      </w:r>
      <w:r w:rsidRPr="00126F89">
        <w:t>:</w:t>
      </w:r>
      <w:bookmarkEnd w:id="2368"/>
      <w:r w:rsidRPr="00126F89">
        <w:t xml:space="preserve"> </w:t>
      </w:r>
    </w:p>
    <w:p w14:paraId="54230134" w14:textId="77777777" w:rsidR="000E2F96" w:rsidRPr="00126F89" w:rsidRDefault="000E2F96" w:rsidP="00BA1BB6">
      <w:pPr>
        <w:pStyle w:val="DefenceHeadingNoTOC5"/>
        <w:numPr>
          <w:ilvl w:val="4"/>
          <w:numId w:val="58"/>
        </w:numPr>
      </w:pPr>
      <w:r w:rsidRPr="00126F89">
        <w:t xml:space="preserve">used in the </w:t>
      </w:r>
      <w:r w:rsidR="002B2646" w:rsidRPr="00126F89">
        <w:t>Services</w:t>
      </w:r>
      <w:r w:rsidRPr="00126F89">
        <w:t xml:space="preserve">; </w:t>
      </w:r>
    </w:p>
    <w:p w14:paraId="5DF20FAA" w14:textId="77777777" w:rsidR="000E2F96" w:rsidRPr="00126F89" w:rsidRDefault="00927CEF" w:rsidP="00BA1BB6">
      <w:pPr>
        <w:pStyle w:val="DefenceHeadingNoTOC5"/>
        <w:numPr>
          <w:ilvl w:val="4"/>
          <w:numId w:val="58"/>
        </w:numPr>
      </w:pPr>
      <w:r w:rsidRPr="00126F89">
        <w:t>incorporated</w:t>
      </w:r>
      <w:r w:rsidR="000E2F96" w:rsidRPr="00126F89">
        <w:t xml:space="preserve"> </w:t>
      </w:r>
      <w:r w:rsidRPr="00126F89">
        <w:t>into</w:t>
      </w:r>
      <w:r w:rsidR="000E2F96" w:rsidRPr="00126F89">
        <w:t xml:space="preserve"> the </w:t>
      </w:r>
      <w:r w:rsidR="00896B7A" w:rsidRPr="00126F89">
        <w:t xml:space="preserve">MCC </w:t>
      </w:r>
      <w:r w:rsidR="000E2F96" w:rsidRPr="00126F89">
        <w:t xml:space="preserve">Works; or </w:t>
      </w:r>
    </w:p>
    <w:p w14:paraId="2A4FDC8D" w14:textId="77777777" w:rsidR="000E2F96" w:rsidRPr="00126F89" w:rsidRDefault="000E2F96" w:rsidP="00BA1BB6">
      <w:pPr>
        <w:pStyle w:val="DefenceHeadingNoTOC5"/>
        <w:numPr>
          <w:ilvl w:val="4"/>
          <w:numId w:val="58"/>
        </w:numPr>
      </w:pPr>
      <w:r w:rsidRPr="00126F89">
        <w:t xml:space="preserve">used, handled or stored </w:t>
      </w:r>
      <w:r w:rsidR="0078704B">
        <w:t>o</w:t>
      </w:r>
      <w:r w:rsidRPr="00126F89">
        <w:t xml:space="preserve">n </w:t>
      </w:r>
      <w:r w:rsidR="00AD530D" w:rsidRPr="00126F89">
        <w:t>Commonwealth Premises</w:t>
      </w:r>
      <w:r w:rsidRPr="00126F89">
        <w:t>,</w:t>
      </w:r>
    </w:p>
    <w:p w14:paraId="54CCE75C" w14:textId="77777777" w:rsidR="000E2F96" w:rsidRPr="00126F89" w:rsidRDefault="000E2F96" w:rsidP="00334B26">
      <w:pPr>
        <w:pStyle w:val="DefenceIndent3"/>
        <w:ind w:left="1928"/>
        <w:rPr>
          <w:b/>
          <w:bCs/>
        </w:rPr>
      </w:pPr>
      <w:r w:rsidRPr="00126F89">
        <w:rPr>
          <w:bCs/>
        </w:rPr>
        <w:t>(</w:t>
      </w:r>
      <w:r w:rsidRPr="00126F89">
        <w:rPr>
          <w:b/>
          <w:bCs/>
        </w:rPr>
        <w:t>ChemAlert Information</w:t>
      </w:r>
      <w:r w:rsidRPr="00126F89">
        <w:rPr>
          <w:bCs/>
        </w:rPr>
        <w:t>);</w:t>
      </w:r>
      <w:r w:rsidRPr="00126F89">
        <w:rPr>
          <w:b/>
          <w:bCs/>
        </w:rPr>
        <w:t xml:space="preserve"> </w:t>
      </w:r>
    </w:p>
    <w:p w14:paraId="53D4A1F7" w14:textId="072F351B" w:rsidR="000E2F96" w:rsidRPr="00126F89" w:rsidRDefault="000E2F96" w:rsidP="00BA1BB6">
      <w:pPr>
        <w:pStyle w:val="DefenceHeadingNoTOC4"/>
        <w:numPr>
          <w:ilvl w:val="3"/>
          <w:numId w:val="51"/>
        </w:numPr>
      </w:pPr>
      <w:r w:rsidRPr="00126F89">
        <w:t xml:space="preserve">provide the ChemAlert Information prepared under subparagraph </w:t>
      </w:r>
      <w:r w:rsidR="001B546F" w:rsidRPr="00126F89">
        <w:fldChar w:fldCharType="begin"/>
      </w:r>
      <w:r w:rsidR="001B546F" w:rsidRPr="00126F89">
        <w:instrText xml:space="preserve"> REF _Ref474231864 \n \h </w:instrText>
      </w:r>
      <w:r w:rsidR="001B546F" w:rsidRPr="00126F89">
        <w:fldChar w:fldCharType="separate"/>
      </w:r>
      <w:r w:rsidR="00755617">
        <w:t>(vii)</w:t>
      </w:r>
      <w:r w:rsidR="001B546F" w:rsidRPr="00126F89">
        <w:fldChar w:fldCharType="end"/>
      </w:r>
      <w:r w:rsidRPr="00126F89">
        <w:t xml:space="preserve"> to the Contractor's Representative: </w:t>
      </w:r>
    </w:p>
    <w:p w14:paraId="1F567000" w14:textId="74ECAB5F" w:rsidR="000E2F96" w:rsidRPr="00126F89" w:rsidRDefault="000E2F96" w:rsidP="00BA1BB6">
      <w:pPr>
        <w:pStyle w:val="DefenceHeadingNoTOC5"/>
        <w:numPr>
          <w:ilvl w:val="4"/>
          <w:numId w:val="58"/>
        </w:numPr>
      </w:pPr>
      <w:r w:rsidRPr="00126F89">
        <w:t>in its report</w:t>
      </w:r>
      <w:r w:rsidR="00823DAC" w:rsidRPr="00126F89">
        <w:t>s</w:t>
      </w:r>
      <w:r w:rsidRPr="00126F89">
        <w:t xml:space="preserve"> under clause </w:t>
      </w:r>
      <w:r w:rsidR="006B4F85" w:rsidRPr="00126F89">
        <w:fldChar w:fldCharType="begin"/>
      </w:r>
      <w:r w:rsidR="006B4F85" w:rsidRPr="00126F89">
        <w:instrText xml:space="preserve"> REF _Ref446523449 \r \h </w:instrText>
      </w:r>
      <w:r w:rsidR="006B4F85" w:rsidRPr="00126F89">
        <w:fldChar w:fldCharType="separate"/>
      </w:r>
      <w:r w:rsidR="00755617">
        <w:t>4.7</w:t>
      </w:r>
      <w:r w:rsidR="006B4F85" w:rsidRPr="00126F89">
        <w:fldChar w:fldCharType="end"/>
      </w:r>
      <w:r w:rsidR="006B4F85" w:rsidRPr="00126F89">
        <w:t xml:space="preserve"> </w:t>
      </w:r>
      <w:r w:rsidRPr="00126F89">
        <w:t>of the Conditions of Subcontract; and</w:t>
      </w:r>
    </w:p>
    <w:p w14:paraId="52137FB9" w14:textId="77777777" w:rsidR="000E2F96" w:rsidRPr="00126F89" w:rsidRDefault="000E2F96" w:rsidP="00BA1BB6">
      <w:pPr>
        <w:pStyle w:val="DefenceHeadingNoTOC5"/>
        <w:numPr>
          <w:ilvl w:val="4"/>
          <w:numId w:val="58"/>
        </w:numPr>
      </w:pPr>
      <w:r w:rsidRPr="00126F89">
        <w:t xml:space="preserve">otherwise as requested by the Contractor's Representative; </w:t>
      </w:r>
    </w:p>
    <w:p w14:paraId="5117C03C" w14:textId="77777777" w:rsidR="000E2F96" w:rsidRPr="00126F89" w:rsidRDefault="000E2F96" w:rsidP="00BA1BB6">
      <w:pPr>
        <w:pStyle w:val="DefenceHeadingNoTOC4"/>
        <w:numPr>
          <w:ilvl w:val="3"/>
          <w:numId w:val="51"/>
        </w:numPr>
      </w:pPr>
      <w:r w:rsidRPr="00126F89">
        <w:t xml:space="preserve">update the ChemAlert Information and provide the updated ChemAlert Information to the Contractor's Representative: </w:t>
      </w:r>
    </w:p>
    <w:p w14:paraId="1736AA72" w14:textId="19D006C8" w:rsidR="000E2F96" w:rsidRPr="00126F89" w:rsidRDefault="000E2F96" w:rsidP="00BA1BB6">
      <w:pPr>
        <w:pStyle w:val="DefenceHeadingNoTOC5"/>
        <w:numPr>
          <w:ilvl w:val="4"/>
          <w:numId w:val="58"/>
        </w:numPr>
      </w:pPr>
      <w:r w:rsidRPr="00126F89">
        <w:t>in its report</w:t>
      </w:r>
      <w:r w:rsidR="00823DAC" w:rsidRPr="00126F89">
        <w:t>s</w:t>
      </w:r>
      <w:r w:rsidRPr="00126F89">
        <w:t xml:space="preserve"> under clause </w:t>
      </w:r>
      <w:r w:rsidR="00927CEF" w:rsidRPr="00126F89">
        <w:fldChar w:fldCharType="begin"/>
      </w:r>
      <w:r w:rsidR="00927CEF" w:rsidRPr="00126F89">
        <w:instrText xml:space="preserve"> REF _Ref446523449 \r \h </w:instrText>
      </w:r>
      <w:r w:rsidR="00B55634" w:rsidRPr="00126F89">
        <w:instrText xml:space="preserve"> \* MERGEFORMAT </w:instrText>
      </w:r>
      <w:r w:rsidR="00927CEF" w:rsidRPr="00126F89">
        <w:fldChar w:fldCharType="separate"/>
      </w:r>
      <w:r w:rsidR="00755617">
        <w:t>4.7</w:t>
      </w:r>
      <w:r w:rsidR="00927CEF" w:rsidRPr="00126F89">
        <w:fldChar w:fldCharType="end"/>
      </w:r>
      <w:r w:rsidRPr="00126F89">
        <w:t xml:space="preserve"> of the Conditions of Subcontract; and</w:t>
      </w:r>
    </w:p>
    <w:p w14:paraId="2735996D" w14:textId="77777777" w:rsidR="000E2F96" w:rsidRPr="00126F89" w:rsidRDefault="000E2F96" w:rsidP="00BA1BB6">
      <w:pPr>
        <w:pStyle w:val="DefenceHeadingNoTOC5"/>
        <w:numPr>
          <w:ilvl w:val="4"/>
          <w:numId w:val="58"/>
        </w:numPr>
      </w:pPr>
      <w:r w:rsidRPr="00126F89">
        <w:t xml:space="preserve">otherwise as requested by the Contractor's Representative; and </w:t>
      </w:r>
    </w:p>
    <w:p w14:paraId="4E4BC569" w14:textId="77777777" w:rsidR="000E2F96" w:rsidRPr="00126F89" w:rsidRDefault="000E2F96" w:rsidP="00BA1BB6">
      <w:pPr>
        <w:pStyle w:val="DefenceHeadingNoTOC4"/>
        <w:numPr>
          <w:ilvl w:val="3"/>
          <w:numId w:val="51"/>
        </w:numPr>
      </w:pPr>
      <w:bookmarkStart w:id="2369" w:name="_Ref474231959"/>
      <w:r w:rsidRPr="00126F89">
        <w:lastRenderedPageBreak/>
        <w:t xml:space="preserve">do all things necessary to assist the </w:t>
      </w:r>
      <w:r w:rsidR="00C3421A" w:rsidRPr="00126F89">
        <w:t>Contractor's Representative</w:t>
      </w:r>
      <w:r w:rsidRPr="00126F89">
        <w:t xml:space="preserve"> to enter the SDS, ChemAlert Information and all other information into the ChemAlert database.</w:t>
      </w:r>
      <w:bookmarkEnd w:id="2369"/>
    </w:p>
    <w:p w14:paraId="4BE12CAD" w14:textId="138258DB" w:rsidR="000E2F96" w:rsidRPr="00126F89" w:rsidRDefault="000E2F96" w:rsidP="008702DC">
      <w:pPr>
        <w:pStyle w:val="DefenceHeadingNoTOC3"/>
        <w:numPr>
          <w:ilvl w:val="2"/>
          <w:numId w:val="42"/>
        </w:numPr>
      </w:pPr>
      <w:bookmarkStart w:id="2370" w:name="_Ref474231679"/>
      <w:r w:rsidRPr="00126F89">
        <w:t xml:space="preserve">The </w:t>
      </w:r>
      <w:r w:rsidR="00025FDA" w:rsidRPr="00126F89">
        <w:t>Consultant</w:t>
      </w:r>
      <w:r w:rsidRPr="00126F89">
        <w:t xml:space="preserve"> must not use, handle or store a Hazardous Substance which falls within one or more of the categories of Hazardous Chemical </w:t>
      </w:r>
      <w:r w:rsidRPr="0013116A">
        <w:t xml:space="preserve">described in clause </w:t>
      </w:r>
      <w:r w:rsidR="00242FE9" w:rsidRPr="00A232CF">
        <w:fldChar w:fldCharType="begin"/>
      </w:r>
      <w:r w:rsidR="00242FE9" w:rsidRPr="00A232CF">
        <w:instrText xml:space="preserve"> REF _Ref462921284 \r \h </w:instrText>
      </w:r>
      <w:r w:rsidR="0013116A">
        <w:instrText xml:space="preserve"> \* MERGEFORMAT </w:instrText>
      </w:r>
      <w:r w:rsidR="00242FE9" w:rsidRPr="00A232CF">
        <w:fldChar w:fldCharType="separate"/>
      </w:r>
      <w:r w:rsidR="00755617">
        <w:t>1.3(d)</w:t>
      </w:r>
      <w:r w:rsidR="00242FE9" w:rsidRPr="00A232CF">
        <w:fldChar w:fldCharType="end"/>
      </w:r>
      <w:r w:rsidR="008702DC" w:rsidRPr="0013116A">
        <w:t xml:space="preserve"> in</w:t>
      </w:r>
      <w:r w:rsidR="008702DC" w:rsidRPr="008702DC">
        <w:t xml:space="preserve"> connection with the Services or the MCC Works without the prior written consent of the Contractor's Representative</w:t>
      </w:r>
      <w:r w:rsidR="008702DC">
        <w:t>;</w:t>
      </w:r>
      <w:bookmarkEnd w:id="2370"/>
    </w:p>
    <w:p w14:paraId="187BD965" w14:textId="15287398" w:rsidR="000E2F96" w:rsidRPr="00126F89" w:rsidRDefault="000E2F96" w:rsidP="00BA1BB6">
      <w:pPr>
        <w:pStyle w:val="DefenceHeadingNoTOC3"/>
        <w:numPr>
          <w:ilvl w:val="2"/>
          <w:numId w:val="42"/>
        </w:numPr>
      </w:pPr>
      <w:r w:rsidRPr="00126F89">
        <w:t xml:space="preserve">Without limiting paragraph </w:t>
      </w:r>
      <w:r w:rsidR="001B546F" w:rsidRPr="00126F89">
        <w:fldChar w:fldCharType="begin"/>
      </w:r>
      <w:r w:rsidR="001B546F" w:rsidRPr="00126F89">
        <w:instrText xml:space="preserve"> REF _Ref474231697 \n \h </w:instrText>
      </w:r>
      <w:r w:rsidR="001B546F" w:rsidRPr="00126F89">
        <w:fldChar w:fldCharType="separate"/>
      </w:r>
      <w:r w:rsidR="00755617">
        <w:t>(b)</w:t>
      </w:r>
      <w:r w:rsidR="001B546F" w:rsidRPr="00126F89">
        <w:fldChar w:fldCharType="end"/>
      </w:r>
      <w:r w:rsidRPr="00126F89">
        <w:t xml:space="preserve">, in its request for consent under paragraph </w:t>
      </w:r>
      <w:r w:rsidR="001B546F" w:rsidRPr="00126F89">
        <w:fldChar w:fldCharType="begin"/>
      </w:r>
      <w:r w:rsidR="001B546F" w:rsidRPr="00126F89">
        <w:instrText xml:space="preserve"> REF _Ref474231679 \n \h </w:instrText>
      </w:r>
      <w:r w:rsidR="001B546F" w:rsidRPr="00126F89">
        <w:fldChar w:fldCharType="separate"/>
      </w:r>
      <w:r w:rsidR="00755617">
        <w:t>(d)</w:t>
      </w:r>
      <w:r w:rsidR="001B546F" w:rsidRPr="00126F89">
        <w:fldChar w:fldCharType="end"/>
      </w:r>
      <w:r w:rsidRPr="00126F89">
        <w:t xml:space="preserve">, the </w:t>
      </w:r>
      <w:r w:rsidR="00025FDA" w:rsidRPr="00126F89">
        <w:t>Consultant</w:t>
      </w:r>
      <w:r w:rsidRPr="00126F89">
        <w:t xml:space="preserve"> must provide:</w:t>
      </w:r>
    </w:p>
    <w:p w14:paraId="624FA46C" w14:textId="04A19AE1" w:rsidR="000E2F96" w:rsidRPr="00126F89" w:rsidRDefault="000E2F96" w:rsidP="00BA1BB6">
      <w:pPr>
        <w:pStyle w:val="DefenceHeadingNoTOC4"/>
        <w:numPr>
          <w:ilvl w:val="3"/>
          <w:numId w:val="51"/>
        </w:numPr>
      </w:pPr>
      <w:r w:rsidRPr="00126F89">
        <w:t xml:space="preserve">details of the </w:t>
      </w:r>
      <w:r w:rsidR="00AD530D" w:rsidRPr="00126F89">
        <w:t>Hazardous Substance</w:t>
      </w:r>
      <w:r w:rsidRPr="00126F89">
        <w:t xml:space="preserve"> and the relevant category under clause </w:t>
      </w:r>
      <w:r w:rsidR="002C0206">
        <w:fldChar w:fldCharType="begin"/>
      </w:r>
      <w:r w:rsidR="002C0206">
        <w:instrText xml:space="preserve"> REF _Ref462921284 \r \h </w:instrText>
      </w:r>
      <w:r w:rsidR="002C0206">
        <w:fldChar w:fldCharType="separate"/>
      </w:r>
      <w:r w:rsidR="00755617">
        <w:t>1.3(d)</w:t>
      </w:r>
      <w:r w:rsidR="002C0206">
        <w:fldChar w:fldCharType="end"/>
      </w:r>
      <w:r w:rsidRPr="00126F89">
        <w:t xml:space="preserve">; </w:t>
      </w:r>
    </w:p>
    <w:p w14:paraId="2463ADEF" w14:textId="368D36F9" w:rsidR="000E2F96" w:rsidRPr="00126F89" w:rsidRDefault="000E2F96" w:rsidP="00BA1BB6">
      <w:pPr>
        <w:pStyle w:val="DefenceHeadingNoTOC4"/>
        <w:numPr>
          <w:ilvl w:val="3"/>
          <w:numId w:val="51"/>
        </w:numPr>
      </w:pPr>
      <w:r w:rsidRPr="00126F89">
        <w:t xml:space="preserve">details of the purpose, use, handling or storage of each </w:t>
      </w:r>
      <w:r w:rsidR="00AD530D" w:rsidRPr="00126F89">
        <w:t>Hazardous Substance</w:t>
      </w:r>
      <w:r w:rsidRPr="00126F89">
        <w:t xml:space="preserve"> which falls within one or more of the categories of Hazardous Chemical described in clause </w:t>
      </w:r>
      <w:r w:rsidRPr="00126F89">
        <w:fldChar w:fldCharType="begin"/>
      </w:r>
      <w:r w:rsidRPr="00126F89">
        <w:instrText xml:space="preserve"> REF _Ref462921284 \r \h </w:instrText>
      </w:r>
      <w:r w:rsidR="0073171E" w:rsidRPr="00126F89">
        <w:instrText xml:space="preserve"> \* MERGEFORMAT </w:instrText>
      </w:r>
      <w:r w:rsidRPr="00126F89">
        <w:fldChar w:fldCharType="separate"/>
      </w:r>
      <w:r w:rsidR="00755617">
        <w:t>1.3(d)</w:t>
      </w:r>
      <w:r w:rsidRPr="00126F89">
        <w:fldChar w:fldCharType="end"/>
      </w:r>
      <w:r w:rsidRPr="00126F89">
        <w:t xml:space="preserve">; and </w:t>
      </w:r>
    </w:p>
    <w:p w14:paraId="1F14767A" w14:textId="77777777" w:rsidR="000E2F96" w:rsidRPr="00126F89" w:rsidRDefault="000E2F96" w:rsidP="00BA1BB6">
      <w:pPr>
        <w:pStyle w:val="DefenceHeadingNoTOC4"/>
        <w:numPr>
          <w:ilvl w:val="3"/>
          <w:numId w:val="51"/>
        </w:numPr>
      </w:pPr>
      <w:r w:rsidRPr="00126F89">
        <w:t xml:space="preserve">for each </w:t>
      </w:r>
      <w:r w:rsidR="00AD530D" w:rsidRPr="00126F89">
        <w:t>Hazardous Substance</w:t>
      </w:r>
      <w:r w:rsidRPr="00126F89">
        <w:t xml:space="preserve"> which falls within one or more of the following categories: </w:t>
      </w:r>
    </w:p>
    <w:p w14:paraId="6F11F930" w14:textId="648D0AB4" w:rsidR="000E2F96" w:rsidRPr="00126F89" w:rsidRDefault="000E2F96" w:rsidP="00BA1BB6">
      <w:pPr>
        <w:pStyle w:val="DefenceHeadingNoTOC5"/>
        <w:numPr>
          <w:ilvl w:val="4"/>
          <w:numId w:val="58"/>
        </w:numPr>
      </w:pPr>
      <w:r w:rsidRPr="00126F89">
        <w:t xml:space="preserve">clause </w:t>
      </w:r>
      <w:r w:rsidRPr="00126F89">
        <w:fldChar w:fldCharType="begin"/>
      </w:r>
      <w:r w:rsidRPr="00126F89">
        <w:instrText xml:space="preserve"> REF _Ref462921383 \r \h </w:instrText>
      </w:r>
      <w:r w:rsidR="00B55634" w:rsidRPr="00126F89">
        <w:instrText xml:space="preserve"> \* MERGEFORMAT </w:instrText>
      </w:r>
      <w:r w:rsidRPr="00126F89">
        <w:fldChar w:fldCharType="separate"/>
      </w:r>
      <w:r w:rsidR="00755617">
        <w:t>1.3(d)(i)</w:t>
      </w:r>
      <w:r w:rsidRPr="00126F89">
        <w:fldChar w:fldCharType="end"/>
      </w:r>
      <w:r w:rsidRPr="00126F89">
        <w:t xml:space="preserve"> or </w:t>
      </w:r>
      <w:r w:rsidRPr="00126F89">
        <w:fldChar w:fldCharType="begin"/>
      </w:r>
      <w:r w:rsidRPr="00126F89">
        <w:instrText xml:space="preserve"> REF _Ref462921389 \r \h </w:instrText>
      </w:r>
      <w:r w:rsidRPr="00126F89">
        <w:fldChar w:fldCharType="separate"/>
      </w:r>
      <w:r w:rsidR="00755617">
        <w:t>1.3(d)(ii)</w:t>
      </w:r>
      <w:r w:rsidRPr="00126F89">
        <w:fldChar w:fldCharType="end"/>
      </w:r>
      <w:r w:rsidRPr="00126F89">
        <w:t xml:space="preserve">, a copy of all </w:t>
      </w:r>
      <w:r w:rsidR="00CD4C68" w:rsidRPr="00126F89">
        <w:t>Approvals</w:t>
      </w:r>
      <w:r w:rsidR="00CD4C68" w:rsidRPr="00126F89">
        <w:rPr>
          <w:rStyle w:val="Hyperlink"/>
          <w:color w:val="auto"/>
        </w:rPr>
        <w:t xml:space="preserve"> </w:t>
      </w:r>
      <w:r w:rsidRPr="00126F89">
        <w:t>for use, handling or storage;</w:t>
      </w:r>
    </w:p>
    <w:p w14:paraId="1F91A299" w14:textId="54ADE2B6" w:rsidR="000E2F96" w:rsidRPr="00126F89" w:rsidRDefault="000E2F96" w:rsidP="00BA1BB6">
      <w:pPr>
        <w:pStyle w:val="DefenceHeadingNoTOC5"/>
        <w:numPr>
          <w:ilvl w:val="4"/>
          <w:numId w:val="58"/>
        </w:numPr>
      </w:pPr>
      <w:r w:rsidRPr="00126F89">
        <w:t xml:space="preserve">clause </w:t>
      </w:r>
      <w:r w:rsidRPr="00126F89">
        <w:fldChar w:fldCharType="begin"/>
      </w:r>
      <w:r w:rsidRPr="00126F89">
        <w:instrText xml:space="preserve"> REF _Ref462921401 \r \h </w:instrText>
      </w:r>
      <w:r w:rsidR="00B55634" w:rsidRPr="00126F89">
        <w:instrText xml:space="preserve"> \* MERGEFORMAT </w:instrText>
      </w:r>
      <w:r w:rsidRPr="00126F89">
        <w:fldChar w:fldCharType="separate"/>
      </w:r>
      <w:r w:rsidR="00755617">
        <w:t>1.3(d)(v)</w:t>
      </w:r>
      <w:r w:rsidRPr="00126F89">
        <w:fldChar w:fldCharType="end"/>
      </w:r>
      <w:r w:rsidRPr="00126F89">
        <w:t xml:space="preserve"> or </w:t>
      </w:r>
      <w:r w:rsidRPr="00126F89">
        <w:fldChar w:fldCharType="begin"/>
      </w:r>
      <w:r w:rsidRPr="00126F89">
        <w:instrText xml:space="preserve"> REF _Ref462921408 \r \h </w:instrText>
      </w:r>
      <w:r w:rsidRPr="00126F89">
        <w:fldChar w:fldCharType="separate"/>
      </w:r>
      <w:r w:rsidR="00755617">
        <w:t>1.3(d)(vii)</w:t>
      </w:r>
      <w:r w:rsidRPr="00126F89">
        <w:fldChar w:fldCharType="end"/>
      </w:r>
      <w:r w:rsidRPr="00126F89">
        <w:t xml:space="preserve">, details of how the health of workers using, handling or storing such Hazardous Chemical will be monitored in accordance with </w:t>
      </w:r>
      <w:r w:rsidR="00C87EF0" w:rsidRPr="00126F89">
        <w:t>WHS Legislation</w:t>
      </w:r>
      <w:r w:rsidRPr="00126F89">
        <w:t>; and</w:t>
      </w:r>
    </w:p>
    <w:p w14:paraId="31177A4F" w14:textId="68B9526C" w:rsidR="000E2F96" w:rsidRPr="00126F89" w:rsidRDefault="000E2F96" w:rsidP="00BA1BB6">
      <w:pPr>
        <w:pStyle w:val="DefenceHeadingNoTOC5"/>
        <w:numPr>
          <w:ilvl w:val="4"/>
          <w:numId w:val="58"/>
        </w:numPr>
      </w:pPr>
      <w:r w:rsidRPr="00126F89">
        <w:t xml:space="preserve">clause </w:t>
      </w:r>
      <w:r w:rsidRPr="00126F89">
        <w:fldChar w:fldCharType="begin"/>
      </w:r>
      <w:r w:rsidRPr="00126F89">
        <w:instrText xml:space="preserve"> REF _Ref462921418 \r \h </w:instrText>
      </w:r>
      <w:r w:rsidR="00B55634" w:rsidRPr="00126F89">
        <w:instrText xml:space="preserve"> \* MERGEFORMAT </w:instrText>
      </w:r>
      <w:r w:rsidRPr="00126F89">
        <w:fldChar w:fldCharType="separate"/>
      </w:r>
      <w:r w:rsidR="00755617">
        <w:t>1.3(d)(vi)</w:t>
      </w:r>
      <w:r w:rsidRPr="00126F89">
        <w:fldChar w:fldCharType="end"/>
      </w:r>
      <w:r w:rsidRPr="00126F89">
        <w:t xml:space="preserve">, a copy of: </w:t>
      </w:r>
    </w:p>
    <w:p w14:paraId="6CBC0169" w14:textId="77777777" w:rsidR="000E2F96" w:rsidRPr="00126F89" w:rsidRDefault="000E2F96" w:rsidP="00BA1BB6">
      <w:pPr>
        <w:pStyle w:val="DefenceHeadingNoTOC6"/>
        <w:numPr>
          <w:ilvl w:val="5"/>
          <w:numId w:val="60"/>
        </w:numPr>
      </w:pPr>
      <w:r w:rsidRPr="00126F89">
        <w:t xml:space="preserve">all notices given to a relevant regulator; and </w:t>
      </w:r>
    </w:p>
    <w:p w14:paraId="038F1BC0" w14:textId="77777777" w:rsidR="000E2F96" w:rsidRPr="00126F89" w:rsidRDefault="000E2F96" w:rsidP="00BA1BB6">
      <w:pPr>
        <w:pStyle w:val="DefenceHeadingNoTOC6"/>
        <w:numPr>
          <w:ilvl w:val="5"/>
          <w:numId w:val="60"/>
        </w:numPr>
      </w:pPr>
      <w:r w:rsidRPr="00126F89">
        <w:t xml:space="preserve">all licences required to be held by the </w:t>
      </w:r>
      <w:r w:rsidR="00025FDA" w:rsidRPr="00126F89">
        <w:t>Consultant</w:t>
      </w:r>
      <w:r w:rsidRPr="00126F89">
        <w:t>;</w:t>
      </w:r>
    </w:p>
    <w:p w14:paraId="242838F1" w14:textId="77777777" w:rsidR="000E2F96" w:rsidRPr="00126F89" w:rsidRDefault="000E2F96" w:rsidP="00334B26">
      <w:pPr>
        <w:pStyle w:val="DefenceIndent3"/>
        <w:ind w:left="1928"/>
      </w:pPr>
      <w:r w:rsidRPr="00126F89">
        <w:t xml:space="preserve">in relation to use, storage or handling. </w:t>
      </w:r>
    </w:p>
    <w:p w14:paraId="361D4520" w14:textId="00AF0708" w:rsidR="000E2F96" w:rsidRPr="00126F89" w:rsidRDefault="000E2F96" w:rsidP="00BA1BB6">
      <w:pPr>
        <w:pStyle w:val="DefenceHeadingNoTOC3"/>
        <w:numPr>
          <w:ilvl w:val="2"/>
          <w:numId w:val="42"/>
        </w:numPr>
      </w:pPr>
      <w:bookmarkStart w:id="2371" w:name="_Ref474232162"/>
      <w:r w:rsidRPr="00126F89">
        <w:t xml:space="preserve">Without limiting clause </w:t>
      </w:r>
      <w:r w:rsidR="00927CEF" w:rsidRPr="00126F89">
        <w:fldChar w:fldCharType="begin"/>
      </w:r>
      <w:r w:rsidR="00927CEF" w:rsidRPr="00126F89">
        <w:instrText xml:space="preserve"> REF _Ref463704963 \r \h </w:instrText>
      </w:r>
      <w:r w:rsidR="00927CEF" w:rsidRPr="00126F89">
        <w:fldChar w:fldCharType="separate"/>
      </w:r>
      <w:r w:rsidR="00755617">
        <w:t>6.15</w:t>
      </w:r>
      <w:r w:rsidR="00927CEF" w:rsidRPr="00126F89">
        <w:fldChar w:fldCharType="end"/>
      </w:r>
      <w:r w:rsidRPr="00126F89">
        <w:t xml:space="preserve"> of the Conditions of Subcontract or any other provision of the </w:t>
      </w:r>
      <w:r w:rsidR="00CA1F3C" w:rsidRPr="00126F89">
        <w:rPr>
          <w:szCs w:val="22"/>
        </w:rPr>
        <w:t>Subcontract</w:t>
      </w:r>
      <w:r w:rsidRPr="00126F89">
        <w:t xml:space="preserve">, the </w:t>
      </w:r>
      <w:r w:rsidR="00025FDA" w:rsidRPr="00126F89">
        <w:t>Consultant</w:t>
      </w:r>
      <w:r w:rsidRPr="00126F89">
        <w:t xml:space="preserve"> must:</w:t>
      </w:r>
      <w:bookmarkEnd w:id="2371"/>
    </w:p>
    <w:p w14:paraId="1BF1B2B8" w14:textId="77777777" w:rsidR="000E2F96" w:rsidRPr="00126F89" w:rsidRDefault="000E2F96" w:rsidP="00BA1BB6">
      <w:pPr>
        <w:pStyle w:val="DefenceHeadingNoTOC4"/>
        <w:numPr>
          <w:ilvl w:val="3"/>
          <w:numId w:val="42"/>
        </w:numPr>
      </w:pPr>
      <w:r w:rsidRPr="00126F89">
        <w:t xml:space="preserve">comply with any applicable Code of Practice; </w:t>
      </w:r>
    </w:p>
    <w:p w14:paraId="22620B5F" w14:textId="77777777" w:rsidR="000E2F96" w:rsidRPr="00126F89" w:rsidRDefault="000E2F96" w:rsidP="00BA1BB6">
      <w:pPr>
        <w:pStyle w:val="DefenceHeadingNoTOC4"/>
        <w:numPr>
          <w:ilvl w:val="3"/>
          <w:numId w:val="42"/>
        </w:numPr>
      </w:pPr>
      <w:r w:rsidRPr="00126F89">
        <w:t xml:space="preserve">ensure that all documentation (including all </w:t>
      </w:r>
      <w:r w:rsidR="00394131" w:rsidRPr="00126F89">
        <w:t>Design Documentation</w:t>
      </w:r>
      <w:r w:rsidRPr="00126F89">
        <w:t xml:space="preserve"> and other </w:t>
      </w:r>
      <w:r w:rsidR="00D1434F" w:rsidRPr="00126F89">
        <w:t>Project Documents</w:t>
      </w:r>
      <w:r w:rsidRPr="00126F89">
        <w:t xml:space="preserve">) concerning </w:t>
      </w:r>
      <w:r w:rsidR="00AD530D" w:rsidRPr="00126F89">
        <w:t>Hazardous Substances</w:t>
      </w:r>
      <w:r w:rsidRPr="00126F89">
        <w:t xml:space="preserve"> (including in relation to assembly, maintenance and operation) identif</w:t>
      </w:r>
      <w:r w:rsidR="008702DC">
        <w:t>ies</w:t>
      </w:r>
      <w:r w:rsidRPr="00126F89">
        <w:t xml:space="preserve"> the nature of the hazard and risk (including those risks which may remain after </w:t>
      </w:r>
      <w:r w:rsidR="004E65E7" w:rsidRPr="00126F89">
        <w:t>Completion</w:t>
      </w:r>
      <w:r w:rsidRPr="00126F89">
        <w:t xml:space="preserve"> </w:t>
      </w:r>
      <w:r w:rsidR="006B4F85" w:rsidRPr="00126F89">
        <w:t xml:space="preserve">(as defined in the </w:t>
      </w:r>
      <w:r w:rsidR="0065145C" w:rsidRPr="00126F89">
        <w:t>Managing Contractor Contract</w:t>
      </w:r>
      <w:r w:rsidR="006B4F85" w:rsidRPr="00126F89">
        <w:t xml:space="preserve">) </w:t>
      </w:r>
      <w:r w:rsidRPr="00126F89">
        <w:t>and after the end of th</w:t>
      </w:r>
      <w:r w:rsidR="00927CEF" w:rsidRPr="00126F89">
        <w:t>e last Defects Liability Period</w:t>
      </w:r>
      <w:r w:rsidR="006B4F85" w:rsidRPr="00126F89">
        <w:t xml:space="preserve"> (as defined in the </w:t>
      </w:r>
      <w:r w:rsidR="0065145C" w:rsidRPr="00126F89">
        <w:t>Managing Contractor Contract</w:t>
      </w:r>
      <w:r w:rsidR="006B4F85" w:rsidRPr="00126F89">
        <w:t>)</w:t>
      </w:r>
      <w:r w:rsidR="00927CEF" w:rsidRPr="00126F89">
        <w:t>)</w:t>
      </w:r>
      <w:r w:rsidRPr="00126F89">
        <w:t xml:space="preserve">; </w:t>
      </w:r>
    </w:p>
    <w:p w14:paraId="265AFCC7" w14:textId="77777777" w:rsidR="000E2F96" w:rsidRPr="00126F89" w:rsidRDefault="000E2F96" w:rsidP="00BA1BB6">
      <w:pPr>
        <w:pStyle w:val="DefenceHeadingNoTOC4"/>
        <w:numPr>
          <w:ilvl w:val="3"/>
          <w:numId w:val="42"/>
        </w:numPr>
      </w:pPr>
      <w:r w:rsidRPr="00126F89">
        <w:t xml:space="preserve">ensure that all goods </w:t>
      </w:r>
      <w:r w:rsidR="006B4F85" w:rsidRPr="00126F89">
        <w:t>incorporated into</w:t>
      </w:r>
      <w:r w:rsidR="00537B10" w:rsidRPr="00126F89">
        <w:t xml:space="preserve"> </w:t>
      </w:r>
      <w:r w:rsidRPr="00126F89">
        <w:t xml:space="preserve">the </w:t>
      </w:r>
      <w:r w:rsidR="00853E1F" w:rsidRPr="00126F89">
        <w:t>MCC Works</w:t>
      </w:r>
      <w:r w:rsidRPr="00126F89">
        <w:t xml:space="preserve"> comply with </w:t>
      </w:r>
      <w:r w:rsidR="00C87EF0" w:rsidRPr="00126F89">
        <w:t>WHS Legislation</w:t>
      </w:r>
      <w:r w:rsidRPr="00126F89">
        <w:t xml:space="preserve"> and any </w:t>
      </w:r>
      <w:r w:rsidR="002B2646" w:rsidRPr="00126F89">
        <w:t>Statutory Requirements</w:t>
      </w:r>
      <w:r w:rsidRPr="00126F89">
        <w:t xml:space="preserve"> relating to Hazardous Substances; </w:t>
      </w:r>
    </w:p>
    <w:p w14:paraId="0BA019CA" w14:textId="77777777" w:rsidR="000E2F96" w:rsidRPr="00126F89" w:rsidRDefault="000E2F96" w:rsidP="004948E1">
      <w:pPr>
        <w:pStyle w:val="DefenceHeadingNoTOC4"/>
        <w:numPr>
          <w:ilvl w:val="3"/>
          <w:numId w:val="42"/>
        </w:numPr>
      </w:pPr>
      <w:r w:rsidRPr="00126F89">
        <w:t xml:space="preserve">ensure that all </w:t>
      </w:r>
      <w:r w:rsidR="00AD530D" w:rsidRPr="00126F89">
        <w:t>Hazardous Substances</w:t>
      </w:r>
      <w:r w:rsidR="004948E1" w:rsidRPr="004948E1">
        <w:t xml:space="preserve"> used in the Services</w:t>
      </w:r>
      <w:r w:rsidR="004948E1">
        <w:t xml:space="preserve"> or </w:t>
      </w:r>
      <w:r w:rsidR="004948E1" w:rsidRPr="00126F89">
        <w:t>used in (or incorporated into) the MCC Works</w:t>
      </w:r>
      <w:r w:rsidR="004948E1" w:rsidRPr="004948E1">
        <w:t xml:space="preserve"> </w:t>
      </w:r>
      <w:r w:rsidR="004948E1">
        <w:t>are correctly labelled and</w:t>
      </w:r>
      <w:r w:rsidR="004948E1" w:rsidRPr="004948E1">
        <w:t xml:space="preserve"> packaged in accordance with WHS Legislation and Statutory Requirements</w:t>
      </w:r>
      <w:r w:rsidRPr="00126F89">
        <w:t xml:space="preserve">: </w:t>
      </w:r>
    </w:p>
    <w:p w14:paraId="180A1667" w14:textId="77777777" w:rsidR="000E2F96" w:rsidRPr="00126F89" w:rsidRDefault="000E2F96" w:rsidP="00BA1BB6">
      <w:pPr>
        <w:pStyle w:val="DefenceHeadingNoTOC4"/>
        <w:numPr>
          <w:ilvl w:val="3"/>
          <w:numId w:val="42"/>
        </w:numPr>
      </w:pPr>
      <w:r w:rsidRPr="00126F89">
        <w:t xml:space="preserve">notify the Contractor's Representative within 14 days of becoming aware of any non-hazardous substance which could be substituted for the Hazardous Substance without significant detriment to the performance of the </w:t>
      </w:r>
      <w:r w:rsidR="002B2646" w:rsidRPr="00126F89">
        <w:t>Services</w:t>
      </w:r>
      <w:r w:rsidRPr="00126F89">
        <w:t xml:space="preserve"> or the </w:t>
      </w:r>
      <w:r w:rsidR="00853E1F" w:rsidRPr="00126F89">
        <w:t>MCC Works</w:t>
      </w:r>
      <w:r w:rsidRPr="00126F89">
        <w:t xml:space="preserve">; and </w:t>
      </w:r>
    </w:p>
    <w:p w14:paraId="560A33D9" w14:textId="77DB45AE" w:rsidR="000E2F96" w:rsidRPr="00126F89" w:rsidRDefault="000E2F96" w:rsidP="00BA1BB6">
      <w:pPr>
        <w:pStyle w:val="DefenceHeadingNoTOC4"/>
        <w:numPr>
          <w:ilvl w:val="3"/>
          <w:numId w:val="42"/>
        </w:numPr>
      </w:pPr>
      <w:r w:rsidRPr="00126F89">
        <w:t xml:space="preserve">be able to demonstrate compliance with </w:t>
      </w:r>
      <w:r w:rsidR="0078704B">
        <w:t xml:space="preserve">this </w:t>
      </w:r>
      <w:r w:rsidRPr="00126F89">
        <w:t xml:space="preserve">paragraph </w:t>
      </w:r>
      <w:r w:rsidR="0004764E" w:rsidRPr="00126F89">
        <w:fldChar w:fldCharType="begin"/>
      </w:r>
      <w:r w:rsidR="0004764E" w:rsidRPr="00126F89">
        <w:instrText xml:space="preserve"> REF _Ref474232162 \n \h </w:instrText>
      </w:r>
      <w:r w:rsidR="0004764E" w:rsidRPr="00126F89">
        <w:fldChar w:fldCharType="separate"/>
      </w:r>
      <w:r w:rsidR="00755617">
        <w:t>(f)</w:t>
      </w:r>
      <w:r w:rsidR="0004764E" w:rsidRPr="00126F89">
        <w:fldChar w:fldCharType="end"/>
      </w:r>
      <w:r w:rsidRPr="00126F89">
        <w:t xml:space="preserve"> at the request of the Contractor's Representative.</w:t>
      </w:r>
    </w:p>
    <w:p w14:paraId="60740224" w14:textId="77777777" w:rsidR="00D53EAC" w:rsidRPr="00126F89" w:rsidRDefault="000E2F96" w:rsidP="00951194">
      <w:pPr>
        <w:pStyle w:val="DefenceHeadingNoTOC2"/>
      </w:pPr>
      <w:r w:rsidRPr="00126F89">
        <w:t>Definitions</w:t>
      </w:r>
    </w:p>
    <w:p w14:paraId="5D831803" w14:textId="3BAE1A1A" w:rsidR="000E2F96" w:rsidRPr="00126F89" w:rsidRDefault="000E2F96" w:rsidP="006F39D3">
      <w:pPr>
        <w:pStyle w:val="DefenceNormal"/>
      </w:pPr>
      <w:r w:rsidRPr="00126F89">
        <w:t xml:space="preserve">For the purposes of clause </w:t>
      </w:r>
      <w:r w:rsidR="001E6221" w:rsidRPr="00126F89">
        <w:fldChar w:fldCharType="begin"/>
      </w:r>
      <w:r w:rsidR="001E6221" w:rsidRPr="00126F89">
        <w:instrText xml:space="preserve"> REF _Ref145735667 \w \h </w:instrText>
      </w:r>
      <w:r w:rsidR="001E6221" w:rsidRPr="00126F89">
        <w:fldChar w:fldCharType="separate"/>
      </w:r>
      <w:r w:rsidR="00755617">
        <w:t>1</w:t>
      </w:r>
      <w:r w:rsidR="001E6221" w:rsidRPr="00126F89">
        <w:fldChar w:fldCharType="end"/>
      </w:r>
      <w:r w:rsidRPr="00126F89">
        <w:t xml:space="preserve">: </w:t>
      </w:r>
    </w:p>
    <w:p w14:paraId="093D0B60" w14:textId="77777777" w:rsidR="005E6099" w:rsidRPr="00126F89" w:rsidRDefault="000E2F96" w:rsidP="00BA1BB6">
      <w:pPr>
        <w:pStyle w:val="DefenceHeadingNoTOC3"/>
        <w:numPr>
          <w:ilvl w:val="2"/>
          <w:numId w:val="61"/>
        </w:numPr>
      </w:pPr>
      <w:r w:rsidRPr="00126F89">
        <w:rPr>
          <w:b/>
        </w:rPr>
        <w:lastRenderedPageBreak/>
        <w:t>Code of Practice</w:t>
      </w:r>
      <w:r w:rsidRPr="00126F89">
        <w:t xml:space="preserve"> means a code of practice approved in accordance with the </w:t>
      </w:r>
      <w:r w:rsidR="00C87EF0" w:rsidRPr="00126F89">
        <w:t>WHS Legislation</w:t>
      </w:r>
      <w:r w:rsidRPr="00126F89">
        <w:t xml:space="preserve">. </w:t>
      </w:r>
      <w:bookmarkStart w:id="2372" w:name="CommonwealthPremises"/>
      <w:bookmarkEnd w:id="2372"/>
    </w:p>
    <w:p w14:paraId="05EA2504" w14:textId="77777777" w:rsidR="000E2F96" w:rsidRPr="00126F89" w:rsidRDefault="006B4F85" w:rsidP="00BA1BB6">
      <w:pPr>
        <w:pStyle w:val="DefenceHeadingNoTOC3"/>
        <w:numPr>
          <w:ilvl w:val="2"/>
          <w:numId w:val="61"/>
        </w:numPr>
      </w:pPr>
      <w:r w:rsidRPr="00126F89">
        <w:rPr>
          <w:b/>
        </w:rPr>
        <w:t xml:space="preserve">Commonwealth </w:t>
      </w:r>
      <w:r w:rsidR="000E2F96" w:rsidRPr="00126F89">
        <w:rPr>
          <w:b/>
        </w:rPr>
        <w:t>Premises</w:t>
      </w:r>
      <w:r w:rsidR="000E2F96" w:rsidRPr="00126F89">
        <w:t xml:space="preserve"> means any of the following that is owned or occupied by the </w:t>
      </w:r>
      <w:r w:rsidR="004E65E7" w:rsidRPr="00126F89">
        <w:t>Commonwealth</w:t>
      </w:r>
      <w:r w:rsidR="000E2F96" w:rsidRPr="00126F89">
        <w:t xml:space="preserve">: </w:t>
      </w:r>
    </w:p>
    <w:p w14:paraId="029AB458" w14:textId="77777777" w:rsidR="000E2F96" w:rsidRPr="00126F89" w:rsidRDefault="000E2F96" w:rsidP="00BA1BB6">
      <w:pPr>
        <w:pStyle w:val="DefenceHeadingNoTOC4"/>
        <w:numPr>
          <w:ilvl w:val="3"/>
          <w:numId w:val="42"/>
        </w:numPr>
      </w:pPr>
      <w:r w:rsidRPr="00126F89">
        <w:t xml:space="preserve">an area of land or any other place (whether or not it is enclosed or built on); </w:t>
      </w:r>
    </w:p>
    <w:p w14:paraId="040535B1" w14:textId="77777777" w:rsidR="000E2F96" w:rsidRPr="00126F89" w:rsidRDefault="000E2F96" w:rsidP="00BA1BB6">
      <w:pPr>
        <w:pStyle w:val="DefenceHeadingNoTOC4"/>
        <w:numPr>
          <w:ilvl w:val="3"/>
          <w:numId w:val="42"/>
        </w:numPr>
      </w:pPr>
      <w:r w:rsidRPr="00126F89">
        <w:t xml:space="preserve">a building or other structure; or </w:t>
      </w:r>
    </w:p>
    <w:p w14:paraId="56E970BD" w14:textId="77777777" w:rsidR="005E6099" w:rsidRPr="00126F89" w:rsidRDefault="000E2F96" w:rsidP="00BA1BB6">
      <w:pPr>
        <w:pStyle w:val="DefenceHeadingNoTOC4"/>
        <w:numPr>
          <w:ilvl w:val="3"/>
          <w:numId w:val="42"/>
        </w:numPr>
      </w:pPr>
      <w:r w:rsidRPr="00126F89">
        <w:t xml:space="preserve">a vehicle, vessel or aircraft. </w:t>
      </w:r>
    </w:p>
    <w:p w14:paraId="5496DE4A" w14:textId="77777777" w:rsidR="000E2F96" w:rsidRPr="00126F89" w:rsidRDefault="000E2F96" w:rsidP="004948E1">
      <w:pPr>
        <w:pStyle w:val="DefenceHeadingNoTOC3"/>
        <w:numPr>
          <w:ilvl w:val="2"/>
          <w:numId w:val="61"/>
        </w:numPr>
      </w:pPr>
      <w:r w:rsidRPr="004948E1">
        <w:rPr>
          <w:b/>
        </w:rPr>
        <w:t>Dangerous Goods</w:t>
      </w:r>
      <w:r w:rsidRPr="00126F89">
        <w:t xml:space="preserve"> has the meaning given in the Australian Code for the Transport of Dangerous Goods by Road and Rail, </w:t>
      </w:r>
      <w:r w:rsidR="004948E1" w:rsidRPr="004948E1">
        <w:t>as amended from time to time</w:t>
      </w:r>
      <w:r w:rsidRPr="00126F89">
        <w:t xml:space="preserve">. </w:t>
      </w:r>
    </w:p>
    <w:p w14:paraId="3ADA8D0F" w14:textId="77777777" w:rsidR="000E2F96" w:rsidRPr="00126F89" w:rsidRDefault="000E2F96" w:rsidP="00BA1BB6">
      <w:pPr>
        <w:pStyle w:val="DefenceHeadingNoTOC3"/>
        <w:numPr>
          <w:ilvl w:val="2"/>
          <w:numId w:val="61"/>
        </w:numPr>
      </w:pPr>
      <w:bookmarkStart w:id="2373" w:name="_Ref462921284"/>
      <w:r w:rsidRPr="00126F89">
        <w:rPr>
          <w:b/>
        </w:rPr>
        <w:t>Hazardous Chemical</w:t>
      </w:r>
      <w:r w:rsidRPr="00126F89">
        <w:t xml:space="preserve"> has the meaning given in subregulation 5(1) of the </w:t>
      </w:r>
      <w:r w:rsidRPr="00126F89">
        <w:rPr>
          <w:i/>
        </w:rPr>
        <w:t>Work Health and Safety Regulations</w:t>
      </w:r>
      <w:r w:rsidRPr="00126F89">
        <w:t xml:space="preserve"> </w:t>
      </w:r>
      <w:r w:rsidRPr="004C6864">
        <w:rPr>
          <w:i/>
        </w:rPr>
        <w:t>2011</w:t>
      </w:r>
      <w:r w:rsidRPr="00126F89">
        <w:t xml:space="preserve"> (Cth) and includes:</w:t>
      </w:r>
      <w:bookmarkEnd w:id="2373"/>
    </w:p>
    <w:p w14:paraId="6D62398F" w14:textId="77777777" w:rsidR="000E2F96" w:rsidRPr="00126F89" w:rsidRDefault="000E2F96" w:rsidP="00BA1BB6">
      <w:pPr>
        <w:pStyle w:val="DefenceHeadingNoTOC4"/>
        <w:numPr>
          <w:ilvl w:val="3"/>
          <w:numId w:val="43"/>
        </w:numPr>
      </w:pPr>
      <w:bookmarkStart w:id="2374" w:name="_Ref462921383"/>
      <w:r w:rsidRPr="00126F89">
        <w:t xml:space="preserve">prohibited carcinogen, as defined in subregulation 5(1) of the </w:t>
      </w:r>
      <w:r w:rsidRPr="00126F89">
        <w:rPr>
          <w:i/>
        </w:rPr>
        <w:t>Work Health and Safety Regulations</w:t>
      </w:r>
      <w:r w:rsidRPr="00126F89">
        <w:t xml:space="preserve"> </w:t>
      </w:r>
      <w:r w:rsidRPr="004C6864">
        <w:rPr>
          <w:i/>
        </w:rPr>
        <w:t>2011</w:t>
      </w:r>
      <w:r w:rsidRPr="00126F89">
        <w:t xml:space="preserve"> (Cth);</w:t>
      </w:r>
      <w:bookmarkEnd w:id="2374"/>
      <w:r w:rsidRPr="00126F89">
        <w:t xml:space="preserve"> </w:t>
      </w:r>
    </w:p>
    <w:p w14:paraId="6C471D3B" w14:textId="77777777" w:rsidR="000E2F96" w:rsidRPr="00126F89" w:rsidRDefault="000E2F96" w:rsidP="00BA1BB6">
      <w:pPr>
        <w:pStyle w:val="DefenceHeadingNoTOC4"/>
        <w:numPr>
          <w:ilvl w:val="3"/>
          <w:numId w:val="43"/>
        </w:numPr>
      </w:pPr>
      <w:bookmarkStart w:id="2375" w:name="_Ref462921389"/>
      <w:r w:rsidRPr="00126F89">
        <w:t xml:space="preserve">restricted carcinogen, as defined in subregulation 5(1) of the </w:t>
      </w:r>
      <w:r w:rsidRPr="00126F89">
        <w:rPr>
          <w:i/>
        </w:rPr>
        <w:t>Work Health and Safety Regulations</w:t>
      </w:r>
      <w:r w:rsidRPr="00126F89">
        <w:t xml:space="preserve"> </w:t>
      </w:r>
      <w:r w:rsidRPr="004C6864">
        <w:rPr>
          <w:i/>
        </w:rPr>
        <w:t>2011</w:t>
      </w:r>
      <w:r w:rsidRPr="00126F89">
        <w:t xml:space="preserve"> (Cth);</w:t>
      </w:r>
      <w:bookmarkEnd w:id="2375"/>
    </w:p>
    <w:p w14:paraId="7F394B0E" w14:textId="77777777" w:rsidR="000E2F96" w:rsidRPr="00126F89" w:rsidRDefault="000E2F96" w:rsidP="00BA1BB6">
      <w:pPr>
        <w:pStyle w:val="DefenceHeadingNoTOC4"/>
        <w:numPr>
          <w:ilvl w:val="3"/>
          <w:numId w:val="43"/>
        </w:numPr>
      </w:pPr>
      <w:r w:rsidRPr="00126F89">
        <w:t xml:space="preserve">hazardous chemicals the use of which is restricted under regulation 382 of the </w:t>
      </w:r>
      <w:r w:rsidRPr="00126F89">
        <w:rPr>
          <w:i/>
        </w:rPr>
        <w:t>Work Health and Safety Regulations</w:t>
      </w:r>
      <w:r w:rsidRPr="00126F89">
        <w:t xml:space="preserve"> </w:t>
      </w:r>
      <w:r w:rsidRPr="004C6864">
        <w:rPr>
          <w:i/>
        </w:rPr>
        <w:t>2011</w:t>
      </w:r>
      <w:r w:rsidRPr="00126F89">
        <w:t xml:space="preserve"> (Cth), including polychlorinated biphenyls;</w:t>
      </w:r>
    </w:p>
    <w:p w14:paraId="54014435" w14:textId="77777777" w:rsidR="000E2F96" w:rsidRPr="00126F89" w:rsidRDefault="000E2F96" w:rsidP="00BA1BB6">
      <w:pPr>
        <w:pStyle w:val="DefenceHeadingNoTOC4"/>
        <w:numPr>
          <w:ilvl w:val="3"/>
          <w:numId w:val="43"/>
        </w:numPr>
      </w:pPr>
      <w:r w:rsidRPr="00126F89">
        <w:t>Schedule 11 Hazardous Chemical</w:t>
      </w:r>
      <w:r w:rsidR="002C0206">
        <w:t>s</w:t>
      </w:r>
      <w:r w:rsidRPr="00126F89">
        <w:t>;</w:t>
      </w:r>
    </w:p>
    <w:p w14:paraId="4FA2834A" w14:textId="77777777" w:rsidR="000E2F96" w:rsidRPr="00126F89" w:rsidRDefault="000E2F96" w:rsidP="00BA1BB6">
      <w:pPr>
        <w:pStyle w:val="DefenceHeadingNoTOC4"/>
        <w:numPr>
          <w:ilvl w:val="3"/>
          <w:numId w:val="43"/>
        </w:numPr>
      </w:pPr>
      <w:bookmarkStart w:id="2376" w:name="_Ref462921401"/>
      <w:r w:rsidRPr="00126F89">
        <w:t xml:space="preserve">hazardous chemicals listed in Table 14.1 of Schedule 14 of the </w:t>
      </w:r>
      <w:r w:rsidRPr="00126F89">
        <w:rPr>
          <w:i/>
        </w:rPr>
        <w:t>Work Health and Safety Regulations</w:t>
      </w:r>
      <w:r w:rsidRPr="00126F89">
        <w:t xml:space="preserve"> </w:t>
      </w:r>
      <w:r w:rsidRPr="004C6864">
        <w:rPr>
          <w:i/>
        </w:rPr>
        <w:t>2011</w:t>
      </w:r>
      <w:r w:rsidRPr="00126F89">
        <w:t>(Cth);</w:t>
      </w:r>
      <w:bookmarkEnd w:id="2376"/>
    </w:p>
    <w:p w14:paraId="28938626" w14:textId="77777777" w:rsidR="000E2F96" w:rsidRPr="00126F89" w:rsidRDefault="000E2F96" w:rsidP="00BA1BB6">
      <w:pPr>
        <w:pStyle w:val="DefenceHeadingNoTOC4"/>
        <w:numPr>
          <w:ilvl w:val="3"/>
          <w:numId w:val="43"/>
        </w:numPr>
      </w:pPr>
      <w:bookmarkStart w:id="2377" w:name="_Ref462921418"/>
      <w:r w:rsidRPr="00126F89">
        <w:t>Schedule 15 Chemical; and</w:t>
      </w:r>
      <w:bookmarkEnd w:id="2377"/>
    </w:p>
    <w:p w14:paraId="3E8E3898" w14:textId="77777777" w:rsidR="000E2F96" w:rsidRPr="00126F89" w:rsidRDefault="000E2F96" w:rsidP="00BA1BB6">
      <w:pPr>
        <w:pStyle w:val="DefenceHeadingNoTOC4"/>
        <w:numPr>
          <w:ilvl w:val="3"/>
          <w:numId w:val="43"/>
        </w:numPr>
      </w:pPr>
      <w:bookmarkStart w:id="2378" w:name="_Ref462921408"/>
      <w:r w:rsidRPr="00126F89">
        <w:t xml:space="preserve">lead as defined in subregulation 5(1) of the </w:t>
      </w:r>
      <w:r w:rsidRPr="00126F89">
        <w:rPr>
          <w:i/>
        </w:rPr>
        <w:t>Work Health and Safety Regulations</w:t>
      </w:r>
      <w:r w:rsidRPr="00126F89">
        <w:t xml:space="preserve"> </w:t>
      </w:r>
      <w:r w:rsidRPr="004C6864">
        <w:rPr>
          <w:i/>
        </w:rPr>
        <w:t>2011</w:t>
      </w:r>
      <w:r w:rsidRPr="00126F89">
        <w:t xml:space="preserve"> (Cth).</w:t>
      </w:r>
      <w:bookmarkEnd w:id="2378"/>
    </w:p>
    <w:p w14:paraId="711E026C" w14:textId="77777777" w:rsidR="000E2F96" w:rsidRPr="00126F89" w:rsidRDefault="000E2F96" w:rsidP="00BA1BB6">
      <w:pPr>
        <w:pStyle w:val="DefenceHeadingNoTOC3"/>
        <w:numPr>
          <w:ilvl w:val="2"/>
          <w:numId w:val="61"/>
        </w:numPr>
      </w:pPr>
      <w:r w:rsidRPr="00126F89">
        <w:rPr>
          <w:b/>
        </w:rPr>
        <w:t>Hazardous Substances</w:t>
      </w:r>
      <w:r w:rsidRPr="00126F89">
        <w:t xml:space="preserve"> means Ozone Depleting Substances, Synthetic Greenhouse Gases, Hazardous Chemicals or Dangerous Goods. </w:t>
      </w:r>
    </w:p>
    <w:p w14:paraId="274FD5F5" w14:textId="77777777" w:rsidR="000E2F96" w:rsidRPr="00126F89" w:rsidRDefault="000E2F96" w:rsidP="00BA1BB6">
      <w:pPr>
        <w:pStyle w:val="DefenceHeadingNoTOC3"/>
        <w:numPr>
          <w:ilvl w:val="2"/>
          <w:numId w:val="61"/>
        </w:numPr>
      </w:pPr>
      <w:r w:rsidRPr="00126F89">
        <w:rPr>
          <w:b/>
        </w:rPr>
        <w:t>Ozone Depleting Substance</w:t>
      </w:r>
      <w:r w:rsidRPr="00126F89">
        <w:t xml:space="preserve"> means any substance identified as having ozone depleting potential in the </w:t>
      </w:r>
      <w:r w:rsidRPr="00126F89">
        <w:rPr>
          <w:i/>
        </w:rPr>
        <w:t>Ozone Protection and Synthetic Greenhouse Gas Management Act</w:t>
      </w:r>
      <w:r w:rsidRPr="00126F89">
        <w:t xml:space="preserve"> </w:t>
      </w:r>
      <w:r w:rsidRPr="004C6864">
        <w:rPr>
          <w:i/>
        </w:rPr>
        <w:t>1989</w:t>
      </w:r>
      <w:r w:rsidRPr="00126F89">
        <w:t xml:space="preserve"> (Cth) or any regulations made under that Act. </w:t>
      </w:r>
    </w:p>
    <w:p w14:paraId="3CCFE10F" w14:textId="77777777" w:rsidR="000E2F96" w:rsidRPr="00126F89" w:rsidRDefault="000E2F96" w:rsidP="00BA1BB6">
      <w:pPr>
        <w:pStyle w:val="DefenceHeadingNoTOC3"/>
        <w:numPr>
          <w:ilvl w:val="2"/>
          <w:numId w:val="61"/>
        </w:numPr>
      </w:pPr>
      <w:r w:rsidRPr="00126F89">
        <w:rPr>
          <w:b/>
        </w:rPr>
        <w:t>Schedule 11 Hazardous Chemical</w:t>
      </w:r>
      <w:r w:rsidRPr="00126F89">
        <w:t xml:space="preserve"> has the meaning given in subregulation 5(1) of the </w:t>
      </w:r>
      <w:r w:rsidRPr="00126F89">
        <w:rPr>
          <w:i/>
        </w:rPr>
        <w:t>Work Health and Safety Regulations</w:t>
      </w:r>
      <w:r w:rsidRPr="00126F89">
        <w:t xml:space="preserve"> </w:t>
      </w:r>
      <w:r w:rsidRPr="004C6864">
        <w:rPr>
          <w:i/>
        </w:rPr>
        <w:t>2011</w:t>
      </w:r>
      <w:r w:rsidRPr="00126F89">
        <w:t xml:space="preserve"> (Cth). </w:t>
      </w:r>
    </w:p>
    <w:p w14:paraId="0DF9DA1D" w14:textId="77777777" w:rsidR="000E2F96" w:rsidRPr="00126F89" w:rsidRDefault="000E2F96" w:rsidP="00BA1BB6">
      <w:pPr>
        <w:pStyle w:val="DefenceHeadingNoTOC3"/>
        <w:numPr>
          <w:ilvl w:val="2"/>
          <w:numId w:val="61"/>
        </w:numPr>
      </w:pPr>
      <w:r w:rsidRPr="00126F89">
        <w:rPr>
          <w:b/>
        </w:rPr>
        <w:t>Schedule 15 Chemical</w:t>
      </w:r>
      <w:r w:rsidRPr="00126F89">
        <w:t xml:space="preserve"> has the meaning given in subregulation 5(1) of the </w:t>
      </w:r>
      <w:r w:rsidRPr="00126F89">
        <w:rPr>
          <w:i/>
        </w:rPr>
        <w:t>Work Health and Safety Regulations</w:t>
      </w:r>
      <w:r w:rsidRPr="00126F89">
        <w:t xml:space="preserve"> </w:t>
      </w:r>
      <w:r w:rsidRPr="004C6864">
        <w:rPr>
          <w:i/>
        </w:rPr>
        <w:t>2011</w:t>
      </w:r>
      <w:r w:rsidRPr="00126F89">
        <w:t xml:space="preserve"> (Cth). </w:t>
      </w:r>
    </w:p>
    <w:p w14:paraId="45313FF6" w14:textId="77777777" w:rsidR="000E2F96" w:rsidRPr="00126F89" w:rsidRDefault="000E2F96" w:rsidP="00BA1BB6">
      <w:pPr>
        <w:pStyle w:val="DefenceHeadingNoTOC3"/>
        <w:numPr>
          <w:ilvl w:val="2"/>
          <w:numId w:val="61"/>
        </w:numPr>
      </w:pPr>
      <w:r w:rsidRPr="00126F89">
        <w:rPr>
          <w:b/>
        </w:rPr>
        <w:t>Synthetic Greenhouse Gas</w:t>
      </w:r>
      <w:r w:rsidRPr="00126F89">
        <w:t xml:space="preserve"> means any gas identified as a Synthetic Greenhouse Gas in the </w:t>
      </w:r>
      <w:r w:rsidRPr="00126F89">
        <w:rPr>
          <w:i/>
        </w:rPr>
        <w:t>Ozone Protection and Synthetic Greenhouse Gas Management Act 1989</w:t>
      </w:r>
      <w:r w:rsidRPr="00126F89">
        <w:t xml:space="preserve"> (Cth) or in any regulations made under that Act. </w:t>
      </w:r>
    </w:p>
    <w:p w14:paraId="0D6F8767" w14:textId="77777777" w:rsidR="000E2F96" w:rsidRPr="00126F89" w:rsidRDefault="000E2F96" w:rsidP="00BA1BB6">
      <w:pPr>
        <w:pStyle w:val="DefenceHeadingNoTOC1"/>
        <w:numPr>
          <w:ilvl w:val="0"/>
          <w:numId w:val="50"/>
        </w:numPr>
      </w:pPr>
      <w:r w:rsidRPr="00126F89">
        <w:t>SITE RESTRICTIONS</w:t>
      </w:r>
    </w:p>
    <w:p w14:paraId="0AAA3564" w14:textId="77777777" w:rsidR="000E2F96" w:rsidRPr="00126F89" w:rsidRDefault="000E2F96" w:rsidP="006F39D3">
      <w:pPr>
        <w:pStyle w:val="DefenceNormal"/>
      </w:pPr>
      <w:bookmarkStart w:id="2379" w:name="_Toc21323906"/>
      <w:r w:rsidRPr="00126F89">
        <w:t>The Site based Services must be executed subject to the following restrictions:</w:t>
      </w:r>
      <w:bookmarkEnd w:id="2379"/>
    </w:p>
    <w:p w14:paraId="3ECEEEEE" w14:textId="77777777" w:rsidR="000E2F96" w:rsidRPr="00126F89" w:rsidRDefault="000E2F96" w:rsidP="00623EFB">
      <w:pPr>
        <w:pStyle w:val="DefenceNormal"/>
        <w:rPr>
          <w:b/>
          <w:i/>
        </w:rPr>
      </w:pPr>
      <w:r w:rsidRPr="00126F89">
        <w:rPr>
          <w:b/>
          <w:i/>
        </w:rPr>
        <w:t>[INSERT DESCR</w:t>
      </w:r>
      <w:r w:rsidRPr="00126F89">
        <w:rPr>
          <w:rStyle w:val="DefenceNormalChar"/>
          <w:b/>
          <w:i/>
        </w:rPr>
        <w:t>I</w:t>
      </w:r>
      <w:r w:rsidRPr="00126F89">
        <w:rPr>
          <w:b/>
          <w:i/>
        </w:rPr>
        <w:t>PTION OF RESTRICTIONS.]</w:t>
      </w:r>
    </w:p>
    <w:p w14:paraId="23B103BE" w14:textId="77777777" w:rsidR="000E2F96" w:rsidRPr="00126F89" w:rsidRDefault="000E2F96" w:rsidP="00BA1BB6">
      <w:pPr>
        <w:pStyle w:val="DefenceHeadingNoTOC1"/>
        <w:numPr>
          <w:ilvl w:val="0"/>
          <w:numId w:val="50"/>
        </w:numPr>
      </w:pPr>
      <w:bookmarkStart w:id="2380" w:name="_Ref464723009"/>
      <w:r w:rsidRPr="00126F89">
        <w:t>REQUESTS FOR INFORMATION</w:t>
      </w:r>
      <w:bookmarkEnd w:id="2380"/>
    </w:p>
    <w:p w14:paraId="58E95D59" w14:textId="77777777" w:rsidR="000E2F96" w:rsidRPr="00126F89" w:rsidRDefault="000E2F96" w:rsidP="00BA1BB6">
      <w:pPr>
        <w:pStyle w:val="DefenceHeadingNoTOC3"/>
        <w:numPr>
          <w:ilvl w:val="2"/>
          <w:numId w:val="40"/>
        </w:numPr>
      </w:pPr>
      <w:r w:rsidRPr="00126F89">
        <w:t xml:space="preserve">Without limiting the Conditions of Subcontract, the </w:t>
      </w:r>
      <w:r w:rsidR="002B2646" w:rsidRPr="00126F89">
        <w:t>Services</w:t>
      </w:r>
      <w:r w:rsidRPr="00126F89">
        <w:t xml:space="preserve"> include responding to Requests for Information (Request for Information Services). All documentation provided as part of the Request for Information Services will be deemed to form part of the </w:t>
      </w:r>
      <w:r w:rsidR="00394131" w:rsidRPr="00126F89">
        <w:t>Design Documentation</w:t>
      </w:r>
      <w:r w:rsidRPr="00126F89">
        <w:t xml:space="preserve">. </w:t>
      </w:r>
    </w:p>
    <w:p w14:paraId="0BAF0A8F" w14:textId="77777777" w:rsidR="000E2F96" w:rsidRPr="00126F89" w:rsidRDefault="000E2F96" w:rsidP="00BA1BB6">
      <w:pPr>
        <w:pStyle w:val="DefenceHeadingNoTOC3"/>
        <w:numPr>
          <w:ilvl w:val="2"/>
          <w:numId w:val="40"/>
        </w:numPr>
      </w:pPr>
      <w:r w:rsidRPr="00126F89">
        <w:lastRenderedPageBreak/>
        <w:t xml:space="preserve">Without limiting the Conditions of Subcontract, the </w:t>
      </w:r>
      <w:r w:rsidR="00025FDA" w:rsidRPr="00126F89">
        <w:t>Consultant</w:t>
      </w:r>
      <w:r w:rsidRPr="00126F89">
        <w:t xml:space="preserve"> must: </w:t>
      </w:r>
    </w:p>
    <w:p w14:paraId="5534C0A7" w14:textId="77777777" w:rsidR="000E2F96" w:rsidRPr="00126F89" w:rsidRDefault="000E2F96" w:rsidP="00BA1BB6">
      <w:pPr>
        <w:pStyle w:val="DefenceHeadingNoTOC4"/>
        <w:numPr>
          <w:ilvl w:val="3"/>
          <w:numId w:val="42"/>
        </w:numPr>
      </w:pPr>
      <w:r w:rsidRPr="00126F89">
        <w:t xml:space="preserve">perform the Request for Information Services so as to ensure that the Request for Information Services fully address each Request for Information, reduce the need for further Requests for Information and minimise the </w:t>
      </w:r>
      <w:r w:rsidR="004E65E7" w:rsidRPr="00126F89">
        <w:t>Commonwealth</w:t>
      </w:r>
      <w:r w:rsidR="00537B10" w:rsidRPr="00126F89">
        <w:t xml:space="preserve">’s </w:t>
      </w:r>
      <w:r w:rsidRPr="00126F89">
        <w:t xml:space="preserve">exposure to delay and extra costs under the </w:t>
      </w:r>
      <w:r w:rsidR="0065145C" w:rsidRPr="00126F89">
        <w:t>Managing Contractor Contract</w:t>
      </w:r>
      <w:r w:rsidRPr="00126F89">
        <w:t xml:space="preserve"> to the maximum extent possible;</w:t>
      </w:r>
    </w:p>
    <w:p w14:paraId="63CFA30D" w14:textId="3762EF95" w:rsidR="000E2F96" w:rsidRPr="00126F89" w:rsidRDefault="000E2F96" w:rsidP="00BA1BB6">
      <w:pPr>
        <w:pStyle w:val="DefenceHeadingNoTOC4"/>
        <w:numPr>
          <w:ilvl w:val="3"/>
          <w:numId w:val="42"/>
        </w:numPr>
      </w:pPr>
      <w:r w:rsidRPr="00126F89">
        <w:t xml:space="preserve">submit (or resubmit) the </w:t>
      </w:r>
      <w:r w:rsidR="00394131" w:rsidRPr="00126F89">
        <w:t>Design Documentation</w:t>
      </w:r>
      <w:r w:rsidRPr="00126F89">
        <w:t xml:space="preserve"> prepared as Request for Information Services to the Contractor's Representative </w:t>
      </w:r>
      <w:r w:rsidR="007B4B9B">
        <w:t>in accordance with</w:t>
      </w:r>
      <w:r w:rsidR="007B4B9B" w:rsidRPr="00126F89">
        <w:t xml:space="preserve"> </w:t>
      </w:r>
      <w:r w:rsidRPr="00126F89">
        <w:t xml:space="preserve">clause </w:t>
      </w:r>
      <w:r w:rsidR="00537B10" w:rsidRPr="00126F89">
        <w:fldChar w:fldCharType="begin"/>
      </w:r>
      <w:r w:rsidR="00537B10" w:rsidRPr="00126F89">
        <w:instrText xml:space="preserve"> REF _Ref464722960 \r \h </w:instrText>
      </w:r>
      <w:r w:rsidR="00537B10" w:rsidRPr="00126F89">
        <w:fldChar w:fldCharType="separate"/>
      </w:r>
      <w:r w:rsidR="00755617">
        <w:t>6</w:t>
      </w:r>
      <w:r w:rsidR="00537B10" w:rsidRPr="00126F89">
        <w:fldChar w:fldCharType="end"/>
      </w:r>
      <w:r w:rsidR="00537B10" w:rsidRPr="00126F89">
        <w:t xml:space="preserve"> </w:t>
      </w:r>
      <w:r w:rsidRPr="00126F89">
        <w:t>of the Conditions of Subcontract;</w:t>
      </w:r>
    </w:p>
    <w:p w14:paraId="2FAF2881" w14:textId="77777777" w:rsidR="000E2F96" w:rsidRPr="00126F89" w:rsidRDefault="000E2F96" w:rsidP="00BA1BB6">
      <w:pPr>
        <w:pStyle w:val="DefenceHeadingNoTOC4"/>
        <w:numPr>
          <w:ilvl w:val="3"/>
          <w:numId w:val="42"/>
        </w:numPr>
      </w:pPr>
      <w:r w:rsidRPr="00126F89">
        <w:t xml:space="preserve">perform the Request for Information Services within the time required by the Contractor's Representative, including so as to ensure that the Contractor's Representative can issue the </w:t>
      </w:r>
      <w:r w:rsidR="00394131" w:rsidRPr="00126F89">
        <w:t>Design Documentation</w:t>
      </w:r>
      <w:r w:rsidRPr="00126F89">
        <w:t xml:space="preserve"> prepared by the </w:t>
      </w:r>
      <w:r w:rsidR="00025FDA" w:rsidRPr="00126F89">
        <w:t>Consultant</w:t>
      </w:r>
      <w:r w:rsidRPr="00126F89">
        <w:t xml:space="preserve"> in response to each Request for Information so as to minimise the </w:t>
      </w:r>
      <w:r w:rsidR="004E65E7" w:rsidRPr="00126F89">
        <w:t>Commonwealth</w:t>
      </w:r>
      <w:r w:rsidR="006B4F85" w:rsidRPr="00126F89">
        <w:t xml:space="preserve">’s </w:t>
      </w:r>
      <w:r w:rsidRPr="00126F89">
        <w:t xml:space="preserve">exposure to delay and extra costs under the </w:t>
      </w:r>
      <w:r w:rsidR="0065145C" w:rsidRPr="00126F89">
        <w:t>Managing Contractor Contract</w:t>
      </w:r>
      <w:r w:rsidRPr="00126F89">
        <w:t>; and</w:t>
      </w:r>
    </w:p>
    <w:p w14:paraId="6DB19D39" w14:textId="77777777" w:rsidR="000E2F96" w:rsidRPr="00126F89" w:rsidRDefault="000E2F96" w:rsidP="00BA1BB6">
      <w:pPr>
        <w:pStyle w:val="DefenceHeadingNoTOC4"/>
        <w:numPr>
          <w:ilvl w:val="3"/>
          <w:numId w:val="42"/>
        </w:numPr>
      </w:pPr>
      <w:r w:rsidRPr="00126F89">
        <w:t>for the purposes of performing the Request for Information Services, ensure that its personnel and other resources have appropriate availability, qualifications, experience, ability and expertise.</w:t>
      </w:r>
    </w:p>
    <w:p w14:paraId="51E99508" w14:textId="03D1496C" w:rsidR="000E2F96" w:rsidRPr="00126F89" w:rsidRDefault="000E2F96" w:rsidP="00BA1BB6">
      <w:pPr>
        <w:pStyle w:val="DefenceHeadingNoTOC3"/>
        <w:numPr>
          <w:ilvl w:val="2"/>
          <w:numId w:val="40"/>
        </w:numPr>
      </w:pPr>
      <w:r w:rsidRPr="00126F89">
        <w:t xml:space="preserve">For the purposes of clause </w:t>
      </w:r>
      <w:r w:rsidR="00537B10" w:rsidRPr="00126F89">
        <w:fldChar w:fldCharType="begin"/>
      </w:r>
      <w:r w:rsidR="00537B10" w:rsidRPr="00126F89">
        <w:instrText xml:space="preserve"> REF _Ref464723009 \r \h </w:instrText>
      </w:r>
      <w:r w:rsidR="00537B10" w:rsidRPr="00126F89">
        <w:fldChar w:fldCharType="separate"/>
      </w:r>
      <w:r w:rsidR="00755617">
        <w:t>3</w:t>
      </w:r>
      <w:r w:rsidR="00537B10" w:rsidRPr="00126F89">
        <w:fldChar w:fldCharType="end"/>
      </w:r>
      <w:r w:rsidRPr="00126F89">
        <w:t xml:space="preserve"> of the </w:t>
      </w:r>
      <w:r w:rsidR="002B2646" w:rsidRPr="00126F89">
        <w:t>Special Conditions</w:t>
      </w:r>
      <w:r w:rsidRPr="00126F89">
        <w:t xml:space="preserve">, Request for Information means any request made by a </w:t>
      </w:r>
      <w:r w:rsidR="006B4F85" w:rsidRPr="00126F89">
        <w:t>c</w:t>
      </w:r>
      <w:r w:rsidRPr="00126F89">
        <w:t xml:space="preserve">onsultant </w:t>
      </w:r>
      <w:r w:rsidR="006B4F85" w:rsidRPr="00126F89">
        <w:t xml:space="preserve">or contractor </w:t>
      </w:r>
      <w:r w:rsidRPr="00126F89">
        <w:t xml:space="preserve">to the </w:t>
      </w:r>
      <w:r w:rsidR="004E65E7" w:rsidRPr="00126F89">
        <w:t>Commonwealth</w:t>
      </w:r>
      <w:r w:rsidR="007B4B9B">
        <w:t xml:space="preserve"> or the Contractor</w:t>
      </w:r>
      <w:r w:rsidR="006B4F85" w:rsidRPr="00126F89">
        <w:t xml:space="preserve"> </w:t>
      </w:r>
      <w:r w:rsidRPr="00126F89">
        <w:t xml:space="preserve">requesting further information, instruction, guidance, advice or opinion (including in respect of the resolution of ambiguities, discrepancies or inconsistencies in the </w:t>
      </w:r>
      <w:r w:rsidR="00394131" w:rsidRPr="00126F89">
        <w:t>Design Documentation</w:t>
      </w:r>
      <w:r w:rsidRPr="00126F89">
        <w:t xml:space="preserve">) or otherwise in respect of the </w:t>
      </w:r>
      <w:r w:rsidR="00394131" w:rsidRPr="00126F89">
        <w:t>Design Documentation</w:t>
      </w:r>
      <w:r w:rsidRPr="00126F89">
        <w:t xml:space="preserve">. </w:t>
      </w:r>
    </w:p>
    <w:p w14:paraId="48E8344E" w14:textId="77777777" w:rsidR="000E2F96" w:rsidRPr="006F39D3" w:rsidRDefault="000E2F96" w:rsidP="00BA1BB6">
      <w:pPr>
        <w:pStyle w:val="DefenceHeadingNoTOC1"/>
        <w:numPr>
          <w:ilvl w:val="0"/>
          <w:numId w:val="50"/>
        </w:numPr>
      </w:pPr>
      <w:r w:rsidRPr="006F39D3">
        <w:t>CIVIL LIABILITY ACT (WESTERN AUSTRALIA)</w:t>
      </w:r>
    </w:p>
    <w:p w14:paraId="0F2B65F0" w14:textId="36E268DE" w:rsidR="000E2F96" w:rsidRPr="00F94C5E" w:rsidRDefault="000E2F96" w:rsidP="009963D1">
      <w:pPr>
        <w:pStyle w:val="DefenceNormal"/>
      </w:pPr>
      <w:r w:rsidRPr="00F94C5E">
        <w:t xml:space="preserve">In clause </w:t>
      </w:r>
      <w:r w:rsidR="006B4F85" w:rsidRPr="00F94C5E">
        <w:fldChar w:fldCharType="begin"/>
      </w:r>
      <w:r w:rsidR="006B4F85" w:rsidRPr="00F94C5E">
        <w:instrText xml:space="preserve"> REF _Ref464572289 \r \h </w:instrText>
      </w:r>
      <w:r w:rsidR="009963D1">
        <w:instrText xml:space="preserve"> \* MERGEFORMAT </w:instrText>
      </w:r>
      <w:r w:rsidR="006B4F85" w:rsidRPr="00F94C5E">
        <w:fldChar w:fldCharType="separate"/>
      </w:r>
      <w:r w:rsidR="00755617">
        <w:t>13.18</w:t>
      </w:r>
      <w:r w:rsidR="006B4F85" w:rsidRPr="00F94C5E">
        <w:fldChar w:fldCharType="end"/>
      </w:r>
      <w:r w:rsidRPr="00F94C5E">
        <w:t xml:space="preserve"> of the Conditions of Subcontract, insert the following sentence at the end of the paragraph: </w:t>
      </w:r>
    </w:p>
    <w:p w14:paraId="0EF25440" w14:textId="77777777" w:rsidR="000E2F96" w:rsidRPr="00F94C5E" w:rsidRDefault="000E2F96" w:rsidP="009963D1">
      <w:pPr>
        <w:pStyle w:val="DefenceNormal"/>
      </w:pPr>
      <w:r w:rsidRPr="00F94C5E">
        <w:t xml:space="preserve">Further, all of the provisions comprising Part 1F of the </w:t>
      </w:r>
      <w:r w:rsidRPr="00F94C5E">
        <w:rPr>
          <w:i/>
        </w:rPr>
        <w:t>Civil Liability Act</w:t>
      </w:r>
      <w:r w:rsidRPr="00F94C5E">
        <w:t xml:space="preserve"> 2002 (WA) are hereby expressly excluded from application to </w:t>
      </w:r>
      <w:r w:rsidR="006B4F85" w:rsidRPr="00F94C5E">
        <w:t xml:space="preserve">the </w:t>
      </w:r>
      <w:r w:rsidR="00CA1F3C" w:rsidRPr="001D4FAF">
        <w:rPr>
          <w:szCs w:val="22"/>
        </w:rPr>
        <w:t>Subcontract</w:t>
      </w:r>
      <w:r w:rsidRPr="00F94C5E">
        <w:t>.</w:t>
      </w:r>
    </w:p>
    <w:p w14:paraId="0196C73D" w14:textId="77777777" w:rsidR="000E2F96" w:rsidRPr="006F39D3" w:rsidRDefault="000E2F96" w:rsidP="00BA1BB6">
      <w:pPr>
        <w:pStyle w:val="DefenceHeadingNoTOC1"/>
        <w:numPr>
          <w:ilvl w:val="0"/>
          <w:numId w:val="50"/>
        </w:numPr>
      </w:pPr>
      <w:bookmarkStart w:id="2381" w:name="_Ref464572518"/>
      <w:r w:rsidRPr="006F39D3">
        <w:t>ADJUSTMENT OF TABLE OF VARIATION RATES AND PRICES</w:t>
      </w:r>
      <w:bookmarkEnd w:id="2381"/>
    </w:p>
    <w:p w14:paraId="1066142E" w14:textId="77777777" w:rsidR="000E2F96" w:rsidRPr="00F94C5E" w:rsidRDefault="000E2F96" w:rsidP="00BA1BB6">
      <w:pPr>
        <w:pStyle w:val="DefenceHeadingNoTOC3"/>
        <w:numPr>
          <w:ilvl w:val="2"/>
          <w:numId w:val="35"/>
        </w:numPr>
      </w:pPr>
      <w:r w:rsidRPr="00F94C5E">
        <w:t xml:space="preserve">The </w:t>
      </w:r>
      <w:r w:rsidR="004B79D1" w:rsidRPr="001D4FAF">
        <w:t>Fee</w:t>
      </w:r>
      <w:r w:rsidRPr="00F94C5E">
        <w:t xml:space="preserve"> is not subject to rise and fall. </w:t>
      </w:r>
    </w:p>
    <w:p w14:paraId="3720D1D9" w14:textId="77777777" w:rsidR="000E2F96" w:rsidRPr="00F94C5E" w:rsidRDefault="000E2F96" w:rsidP="00BA1BB6">
      <w:pPr>
        <w:pStyle w:val="DefenceHeadingNoTOC3"/>
        <w:numPr>
          <w:ilvl w:val="2"/>
          <w:numId w:val="35"/>
        </w:numPr>
      </w:pPr>
      <w:r w:rsidRPr="00F94C5E">
        <w:t xml:space="preserve">All rates and prices in the </w:t>
      </w:r>
      <w:r w:rsidRPr="001D4FAF">
        <w:t>Table of Variation Rates and Prices</w:t>
      </w:r>
      <w:r w:rsidRPr="00F94C5E">
        <w:t xml:space="preserve"> are to be adjusted (using the formula set out below) annually on the anniversary of the </w:t>
      </w:r>
      <w:r w:rsidR="008B5489" w:rsidRPr="001D4FAF">
        <w:t>Award Date</w:t>
      </w:r>
      <w:r w:rsidRPr="00F94C5E">
        <w:t>.</w:t>
      </w:r>
    </w:p>
    <w:p w14:paraId="011F4C76" w14:textId="77777777" w:rsidR="000E2F96" w:rsidRPr="00F94C5E" w:rsidRDefault="000E2F96" w:rsidP="00BA1BB6">
      <w:pPr>
        <w:pStyle w:val="DefenceHeadingNoTOC3"/>
        <w:numPr>
          <w:ilvl w:val="2"/>
          <w:numId w:val="35"/>
        </w:numPr>
      </w:pPr>
      <w:r w:rsidRPr="00F94C5E">
        <w:t xml:space="preserve">The following formula shall be used to calculate the rise and fall of the </w:t>
      </w:r>
      <w:r w:rsidR="002147C2" w:rsidRPr="001D4FAF">
        <w:t>Table of Variation Rates and Prices</w:t>
      </w:r>
      <w:r w:rsidRPr="00F94C5E">
        <w:t>:</w:t>
      </w:r>
    </w:p>
    <w:tbl>
      <w:tblPr>
        <w:tblpPr w:leftFromText="180" w:rightFromText="180" w:vertAnchor="text" w:horzAnchor="margin" w:tblpX="2093" w:tblpY="5"/>
        <w:tblW w:w="0" w:type="auto"/>
        <w:tblBorders>
          <w:insideH w:val="single" w:sz="4" w:space="0" w:color="auto"/>
          <w:insideV w:val="single" w:sz="4" w:space="0" w:color="auto"/>
        </w:tblBorders>
        <w:tblLook w:val="01E0" w:firstRow="1" w:lastRow="1" w:firstColumn="1" w:lastColumn="1" w:noHBand="0" w:noVBand="0"/>
      </w:tblPr>
      <w:tblGrid>
        <w:gridCol w:w="959"/>
        <w:gridCol w:w="567"/>
      </w:tblGrid>
      <w:tr w:rsidR="000E2F96" w:rsidRPr="00F94C5E" w14:paraId="692A36A4" w14:textId="77777777" w:rsidTr="003E1BE8">
        <w:tc>
          <w:tcPr>
            <w:tcW w:w="959" w:type="dxa"/>
            <w:vMerge w:val="restart"/>
            <w:tcBorders>
              <w:right w:val="nil"/>
            </w:tcBorders>
            <w:vAlign w:val="bottom"/>
          </w:tcPr>
          <w:p w14:paraId="28C505C3" w14:textId="77777777" w:rsidR="000E2F96" w:rsidRPr="00F94C5E" w:rsidRDefault="000E2F96" w:rsidP="00927CEF">
            <w:pPr>
              <w:spacing w:after="200"/>
              <w:ind w:hanging="28"/>
            </w:pPr>
            <w:r w:rsidRPr="00F94C5E">
              <w:t>P</w:t>
            </w:r>
            <w:r w:rsidRPr="00F94C5E">
              <w:rPr>
                <w:vertAlign w:val="subscript"/>
              </w:rPr>
              <w:t>n</w:t>
            </w:r>
            <w:r w:rsidRPr="00F94C5E">
              <w:t xml:space="preserve"> = P</w:t>
            </w:r>
            <w:r w:rsidRPr="00F94C5E">
              <w:rPr>
                <w:vertAlign w:val="subscript"/>
              </w:rPr>
              <w:t>o</w:t>
            </w:r>
            <w:r w:rsidRPr="00F94C5E">
              <w:t xml:space="preserve"> x </w:t>
            </w:r>
          </w:p>
        </w:tc>
        <w:tc>
          <w:tcPr>
            <w:tcW w:w="567" w:type="dxa"/>
            <w:tcBorders>
              <w:top w:val="nil"/>
              <w:left w:val="nil"/>
              <w:bottom w:val="single" w:sz="4" w:space="0" w:color="auto"/>
            </w:tcBorders>
          </w:tcPr>
          <w:p w14:paraId="297ADAD7" w14:textId="77777777" w:rsidR="000E2F96" w:rsidRPr="00F94C5E" w:rsidRDefault="000E2F96" w:rsidP="00927CEF">
            <w:pPr>
              <w:spacing w:after="200"/>
            </w:pPr>
            <w:r w:rsidRPr="00F94C5E">
              <w:t>I</w:t>
            </w:r>
            <w:r w:rsidRPr="00F94C5E">
              <w:rPr>
                <w:vertAlign w:val="subscript"/>
              </w:rPr>
              <w:t>n</w:t>
            </w:r>
          </w:p>
        </w:tc>
      </w:tr>
      <w:tr w:rsidR="000E2F96" w:rsidRPr="00F94C5E" w14:paraId="38237346" w14:textId="77777777" w:rsidTr="003E1BE8">
        <w:trPr>
          <w:trHeight w:val="276"/>
        </w:trPr>
        <w:tc>
          <w:tcPr>
            <w:tcW w:w="959" w:type="dxa"/>
            <w:vMerge/>
            <w:tcBorders>
              <w:right w:val="nil"/>
            </w:tcBorders>
          </w:tcPr>
          <w:p w14:paraId="137F338B" w14:textId="77777777" w:rsidR="000E2F96" w:rsidRPr="00F94C5E" w:rsidRDefault="000E2F96" w:rsidP="00927CEF">
            <w:pPr>
              <w:spacing w:after="200"/>
            </w:pPr>
          </w:p>
        </w:tc>
        <w:tc>
          <w:tcPr>
            <w:tcW w:w="567" w:type="dxa"/>
            <w:tcBorders>
              <w:top w:val="single" w:sz="4" w:space="0" w:color="auto"/>
              <w:left w:val="nil"/>
              <w:bottom w:val="nil"/>
            </w:tcBorders>
          </w:tcPr>
          <w:p w14:paraId="11E92454" w14:textId="77777777" w:rsidR="000E2F96" w:rsidRPr="00F94C5E" w:rsidRDefault="000E2F96" w:rsidP="00927CEF">
            <w:pPr>
              <w:spacing w:after="200"/>
            </w:pPr>
            <w:r w:rsidRPr="00F94C5E">
              <w:t>I</w:t>
            </w:r>
            <w:r w:rsidRPr="00F94C5E">
              <w:rPr>
                <w:vertAlign w:val="subscript"/>
              </w:rPr>
              <w:t>o</w:t>
            </w:r>
          </w:p>
        </w:tc>
      </w:tr>
    </w:tbl>
    <w:p w14:paraId="430A0638" w14:textId="77777777" w:rsidR="00A54344" w:rsidRDefault="00A54344" w:rsidP="00FD364C">
      <w:pPr>
        <w:pStyle w:val="DefenceIndent"/>
      </w:pPr>
    </w:p>
    <w:p w14:paraId="729D5840" w14:textId="77777777" w:rsidR="007C3059" w:rsidRDefault="007C3059" w:rsidP="00FD364C">
      <w:pPr>
        <w:pStyle w:val="DefenceIndent"/>
      </w:pPr>
    </w:p>
    <w:p w14:paraId="194F7B26" w14:textId="77777777" w:rsidR="000E2F96" w:rsidRPr="00F94C5E" w:rsidRDefault="000E2F96" w:rsidP="00FD364C">
      <w:pPr>
        <w:pStyle w:val="DefenceIndent"/>
      </w:pPr>
      <w:r w:rsidRPr="00F94C5E">
        <w:t>Where:</w:t>
      </w:r>
    </w:p>
    <w:p w14:paraId="193429DD" w14:textId="77777777" w:rsidR="000E2F96" w:rsidRPr="00F94C5E" w:rsidRDefault="000E2F96" w:rsidP="006F39D3">
      <w:pPr>
        <w:pStyle w:val="DefenceIndent"/>
      </w:pPr>
      <w:r w:rsidRPr="00F94C5E">
        <w:t>P</w:t>
      </w:r>
      <w:r w:rsidRPr="00F94C5E">
        <w:rPr>
          <w:vertAlign w:val="subscript"/>
        </w:rPr>
        <w:t>n</w:t>
      </w:r>
      <w:r w:rsidRPr="00F94C5E">
        <w:t xml:space="preserve"> = the revised rate or price applying from the most recent annual anniversary of the </w:t>
      </w:r>
      <w:r w:rsidR="008B5489" w:rsidRPr="001D4FAF">
        <w:t>Award Date</w:t>
      </w:r>
      <w:r w:rsidRPr="00F94C5E">
        <w:t>.</w:t>
      </w:r>
    </w:p>
    <w:p w14:paraId="0136BA96" w14:textId="77777777" w:rsidR="000E2F96" w:rsidRPr="00F94C5E" w:rsidRDefault="000E2F96" w:rsidP="006F39D3">
      <w:pPr>
        <w:pStyle w:val="DefenceIndent"/>
      </w:pPr>
      <w:r w:rsidRPr="00F94C5E">
        <w:t>P</w:t>
      </w:r>
      <w:r w:rsidRPr="00F94C5E">
        <w:rPr>
          <w:vertAlign w:val="subscript"/>
        </w:rPr>
        <w:t>o</w:t>
      </w:r>
      <w:r w:rsidRPr="00F94C5E">
        <w:t xml:space="preserve"> = the rate or price applying at the </w:t>
      </w:r>
      <w:r w:rsidR="008B5489" w:rsidRPr="001D4FAF">
        <w:t>Award Date</w:t>
      </w:r>
      <w:r w:rsidRPr="00F94C5E">
        <w:t>.</w:t>
      </w:r>
    </w:p>
    <w:p w14:paraId="2BA0C1EB" w14:textId="53A07160" w:rsidR="000E2F96" w:rsidRPr="00F94C5E" w:rsidRDefault="000E2F96" w:rsidP="006F39D3">
      <w:pPr>
        <w:pStyle w:val="DefenceIndent"/>
      </w:pPr>
      <w:r w:rsidRPr="00F94C5E">
        <w:t>I</w:t>
      </w:r>
      <w:r w:rsidRPr="00F94C5E">
        <w:rPr>
          <w:vertAlign w:val="subscript"/>
        </w:rPr>
        <w:t>n</w:t>
      </w:r>
      <w:r w:rsidRPr="00F94C5E">
        <w:t xml:space="preserve"> = the latest of the preceding March, June, September o</w:t>
      </w:r>
      <w:r w:rsidR="004E6589">
        <w:t>r</w:t>
      </w:r>
      <w:r w:rsidRPr="00F94C5E">
        <w:t xml:space="preserve"> December Price Revision Index published prior to the annual anniversary of the </w:t>
      </w:r>
      <w:r w:rsidR="008B5489" w:rsidRPr="001D4FAF">
        <w:t>Award Date</w:t>
      </w:r>
      <w:r w:rsidRPr="00F94C5E">
        <w:t>.</w:t>
      </w:r>
    </w:p>
    <w:p w14:paraId="513C1B67" w14:textId="4D2A4D9C" w:rsidR="000E2F96" w:rsidRPr="00F94C5E" w:rsidRDefault="000E2F96" w:rsidP="006F39D3">
      <w:pPr>
        <w:pStyle w:val="DefenceIndent"/>
      </w:pPr>
      <w:r w:rsidRPr="00F94C5E">
        <w:t>I</w:t>
      </w:r>
      <w:r w:rsidRPr="00F94C5E">
        <w:rPr>
          <w:vertAlign w:val="subscript"/>
        </w:rPr>
        <w:t>o</w:t>
      </w:r>
      <w:r w:rsidRPr="00F94C5E">
        <w:t xml:space="preserve"> =</w:t>
      </w:r>
      <w:r w:rsidR="00293282">
        <w:t xml:space="preserve"> </w:t>
      </w:r>
      <w:r w:rsidRPr="00F94C5E">
        <w:t>the latest of the preceding March, June, September o</w:t>
      </w:r>
      <w:r w:rsidR="004E6589">
        <w:t>r</w:t>
      </w:r>
      <w:r w:rsidRPr="00F94C5E">
        <w:t xml:space="preserve"> December Price Revision Index published prior to the </w:t>
      </w:r>
      <w:r w:rsidR="008B5489" w:rsidRPr="001D4FAF">
        <w:t>Award Date</w:t>
      </w:r>
      <w:r w:rsidRPr="00F94C5E">
        <w:t>.</w:t>
      </w:r>
    </w:p>
    <w:p w14:paraId="09F42B41" w14:textId="77777777" w:rsidR="006B4F85" w:rsidRPr="00F94C5E" w:rsidRDefault="006B4F85" w:rsidP="00F72A7C">
      <w:pPr>
        <w:pStyle w:val="DefenceHeadingNoTOC3"/>
        <w:keepNext/>
        <w:keepLines/>
        <w:numPr>
          <w:ilvl w:val="2"/>
          <w:numId w:val="35"/>
        </w:numPr>
      </w:pPr>
      <w:r w:rsidRPr="00992A6A">
        <w:rPr>
          <w:b/>
        </w:rPr>
        <w:lastRenderedPageBreak/>
        <w:t>Price Revision Index</w:t>
      </w:r>
      <w:r w:rsidRPr="00F94C5E">
        <w:t xml:space="preserve"> = is the index set out below</w:t>
      </w:r>
    </w:p>
    <w:tbl>
      <w:tblPr>
        <w:tblW w:w="0" w:type="auto"/>
        <w:tblInd w:w="1928" w:type="dxa"/>
        <w:tblLook w:val="01E0" w:firstRow="1" w:lastRow="1" w:firstColumn="1" w:lastColumn="1" w:noHBand="0" w:noVBand="0"/>
      </w:tblPr>
      <w:tblGrid>
        <w:gridCol w:w="2693"/>
        <w:gridCol w:w="1322"/>
        <w:gridCol w:w="3000"/>
      </w:tblGrid>
      <w:tr w:rsidR="000E2F96" w:rsidRPr="00F94C5E" w14:paraId="218CF6AC" w14:textId="77777777" w:rsidTr="00F452EE">
        <w:tc>
          <w:tcPr>
            <w:tcW w:w="2693" w:type="dxa"/>
          </w:tcPr>
          <w:p w14:paraId="772C1CE6" w14:textId="77777777" w:rsidR="000E2F96" w:rsidRPr="00F94C5E" w:rsidRDefault="000E2F96" w:rsidP="00F72A7C">
            <w:pPr>
              <w:keepNext/>
              <w:keepLines/>
              <w:spacing w:after="200"/>
            </w:pPr>
            <w:r w:rsidRPr="00F94C5E">
              <w:rPr>
                <w:b/>
              </w:rPr>
              <w:t>Description</w:t>
            </w:r>
          </w:p>
        </w:tc>
        <w:tc>
          <w:tcPr>
            <w:tcW w:w="1322" w:type="dxa"/>
          </w:tcPr>
          <w:p w14:paraId="725D9DE9" w14:textId="77777777" w:rsidR="000E2F96" w:rsidRPr="00F94C5E" w:rsidRDefault="000E2F96" w:rsidP="00F72A7C">
            <w:pPr>
              <w:keepNext/>
              <w:keepLines/>
              <w:spacing w:after="200"/>
            </w:pPr>
            <w:r w:rsidRPr="00F94C5E">
              <w:rPr>
                <w:b/>
              </w:rPr>
              <w:t>Table</w:t>
            </w:r>
          </w:p>
        </w:tc>
        <w:tc>
          <w:tcPr>
            <w:tcW w:w="3000" w:type="dxa"/>
          </w:tcPr>
          <w:p w14:paraId="0C7FE550" w14:textId="77777777" w:rsidR="000E2F96" w:rsidRPr="00F94C5E" w:rsidRDefault="000E2F96" w:rsidP="00F72A7C">
            <w:pPr>
              <w:keepNext/>
              <w:keepLines/>
              <w:spacing w:after="200"/>
            </w:pPr>
            <w:r w:rsidRPr="00F94C5E">
              <w:rPr>
                <w:b/>
              </w:rPr>
              <w:t>Group</w:t>
            </w:r>
          </w:p>
        </w:tc>
      </w:tr>
      <w:tr w:rsidR="000E2F96" w:rsidRPr="00F94C5E" w14:paraId="6684346B" w14:textId="77777777" w:rsidTr="00F452EE">
        <w:tc>
          <w:tcPr>
            <w:tcW w:w="2693" w:type="dxa"/>
          </w:tcPr>
          <w:p w14:paraId="37DFD856" w14:textId="77777777" w:rsidR="000E2F96" w:rsidRPr="00F94C5E" w:rsidRDefault="000E2F96" w:rsidP="00F72A7C">
            <w:pPr>
              <w:keepNext/>
              <w:keepLines/>
              <w:spacing w:after="200"/>
            </w:pPr>
            <w:r w:rsidRPr="00F94C5E">
              <w:t>ABS Publication 6345.0 Labour Price Index</w:t>
            </w:r>
          </w:p>
        </w:tc>
        <w:tc>
          <w:tcPr>
            <w:tcW w:w="1322" w:type="dxa"/>
          </w:tcPr>
          <w:p w14:paraId="217B2965" w14:textId="77777777" w:rsidR="000E2F96" w:rsidRPr="00F94C5E" w:rsidRDefault="000E2F96" w:rsidP="00F72A7C">
            <w:pPr>
              <w:keepNext/>
              <w:keepLines/>
              <w:spacing w:after="200"/>
            </w:pPr>
            <w:r w:rsidRPr="00F94C5E">
              <w:t>Table 5</w:t>
            </w:r>
          </w:p>
        </w:tc>
        <w:tc>
          <w:tcPr>
            <w:tcW w:w="3000" w:type="dxa"/>
          </w:tcPr>
          <w:p w14:paraId="0CEFCC7B" w14:textId="77777777" w:rsidR="000E2F96" w:rsidRPr="00F94C5E" w:rsidRDefault="000E2F96" w:rsidP="00F72A7C">
            <w:pPr>
              <w:keepNext/>
              <w:keepLines/>
              <w:spacing w:after="200"/>
            </w:pPr>
            <w:r w:rsidRPr="00F94C5E">
              <w:t>Private - Construction Index</w:t>
            </w:r>
          </w:p>
        </w:tc>
      </w:tr>
    </w:tbl>
    <w:p w14:paraId="2362DA48" w14:textId="77777777" w:rsidR="00683C84" w:rsidRPr="00683C84" w:rsidRDefault="00683C84" w:rsidP="003E25CB">
      <w:pPr>
        <w:pStyle w:val="DefenceHeadingNoTOC1"/>
        <w:keepNext/>
        <w:keepLines/>
        <w:numPr>
          <w:ilvl w:val="0"/>
          <w:numId w:val="50"/>
        </w:numPr>
      </w:pPr>
      <w:r w:rsidRPr="00683C84">
        <w:t xml:space="preserve">CHILD SAFETY </w:t>
      </w:r>
    </w:p>
    <w:p w14:paraId="225CC01E" w14:textId="77777777" w:rsidR="00683C84" w:rsidRPr="00F450E5" w:rsidRDefault="00683C84" w:rsidP="003E25CB">
      <w:pPr>
        <w:keepNext/>
        <w:keepLines/>
        <w:jc w:val="both"/>
        <w:rPr>
          <w:i/>
        </w:rPr>
      </w:pPr>
      <w:r w:rsidRPr="00F450E5">
        <w:rPr>
          <w:b/>
          <w:i/>
        </w:rPr>
        <w:t xml:space="preserve">[THIS CLAUSE IS TO BE USED IN CIRCUMSTANCES WHERE THE </w:t>
      </w:r>
      <w:r>
        <w:rPr>
          <w:b/>
          <w:i/>
        </w:rPr>
        <w:t xml:space="preserve">CONSULTANT </w:t>
      </w:r>
      <w:r w:rsidRPr="00F450E5">
        <w:rPr>
          <w:b/>
          <w:i/>
        </w:rPr>
        <w:t xml:space="preserve">AND ITS OFFICERS, EMPLOYEES, AGENTS, </w:t>
      </w:r>
      <w:r>
        <w:rPr>
          <w:b/>
          <w:i/>
        </w:rPr>
        <w:t xml:space="preserve">CONSULTANTS </w:t>
      </w:r>
      <w:r w:rsidRPr="00F450E5">
        <w:rPr>
          <w:b/>
          <w:i/>
        </w:rPr>
        <w:t xml:space="preserve">OR VOLUNTEERS WILL OR MAY INTERACT WITH CHILDREN DURING THE TERM OF THE </w:t>
      </w:r>
      <w:r>
        <w:rPr>
          <w:b/>
          <w:i/>
        </w:rPr>
        <w:t>SUB</w:t>
      </w:r>
      <w:r w:rsidRPr="00F450E5">
        <w:rPr>
          <w:b/>
          <w:i/>
        </w:rPr>
        <w:t>CONTRACT IN AN INCIDENTAL WAY</w:t>
      </w:r>
      <w:r>
        <w:rPr>
          <w:b/>
          <w:i/>
        </w:rPr>
        <w:t>.</w:t>
      </w:r>
      <w:r w:rsidRPr="00F450E5">
        <w:rPr>
          <w:b/>
          <w:i/>
        </w:rPr>
        <w:t xml:space="preserve"> FOR EXAMPLE, IF THE </w:t>
      </w:r>
      <w:r>
        <w:rPr>
          <w:b/>
          <w:i/>
        </w:rPr>
        <w:t xml:space="preserve">CONSULTANT </w:t>
      </w:r>
      <w:r w:rsidRPr="00F450E5">
        <w:rPr>
          <w:b/>
          <w:i/>
        </w:rPr>
        <w:t xml:space="preserve">IS CARRYING OUT </w:t>
      </w:r>
      <w:r>
        <w:rPr>
          <w:b/>
          <w:i/>
        </w:rPr>
        <w:t>ACTIVITIES</w:t>
      </w:r>
      <w:r w:rsidRPr="00F450E5">
        <w:rPr>
          <w:b/>
          <w:i/>
        </w:rPr>
        <w:t xml:space="preserve"> THAT MAY BE PROVIDED ON A SCHOOL’S PREMISES EVEN WHERE INTERACTING WITH CHILDREN IS NOT A PART OF THE </w:t>
      </w:r>
      <w:r>
        <w:rPr>
          <w:b/>
          <w:i/>
        </w:rPr>
        <w:t xml:space="preserve">SUBCONTRACTED </w:t>
      </w:r>
      <w:r w:rsidR="0067451D">
        <w:rPr>
          <w:b/>
          <w:i/>
        </w:rPr>
        <w:t>SERVICES</w:t>
      </w:r>
      <w:r w:rsidRPr="00F450E5">
        <w:rPr>
          <w:b/>
          <w:i/>
        </w:rPr>
        <w:t>]</w:t>
      </w:r>
    </w:p>
    <w:p w14:paraId="5B430F12" w14:textId="77777777" w:rsidR="00683C84" w:rsidRPr="00683C84" w:rsidRDefault="00683C84" w:rsidP="004C6864">
      <w:pPr>
        <w:pStyle w:val="DefenceHeadingNoTOC3"/>
        <w:numPr>
          <w:ilvl w:val="0"/>
          <w:numId w:val="0"/>
        </w:numPr>
      </w:pPr>
      <w:r w:rsidRPr="00683C84">
        <w:t xml:space="preserve">If any part of the </w:t>
      </w:r>
      <w:r w:rsidRPr="00F450E5">
        <w:t xml:space="preserve">activities carried out by the Consultant under the Subcontract (including any </w:t>
      </w:r>
      <w:r w:rsidRPr="00683C84">
        <w:t>Services</w:t>
      </w:r>
      <w:r w:rsidRPr="00F450E5">
        <w:t>)</w:t>
      </w:r>
      <w:r w:rsidRPr="00683C84">
        <w:t xml:space="preserve"> involves the </w:t>
      </w:r>
      <w:r w:rsidRPr="00F450E5">
        <w:t>Consultant</w:t>
      </w:r>
      <w:r w:rsidRPr="00683C84">
        <w:t xml:space="preserve"> employing or engaging a person (whether as an officer, employee, agent, consultant, or volunteer) that is required by State or Territory law to have a working with children check to undertake such activities or any part of such activities, the </w:t>
      </w:r>
      <w:r w:rsidRPr="00F450E5">
        <w:t xml:space="preserve">Consultant </w:t>
      </w:r>
      <w:r w:rsidRPr="00683C84">
        <w:t xml:space="preserve">agrees: </w:t>
      </w:r>
    </w:p>
    <w:p w14:paraId="36A60D04" w14:textId="77777777" w:rsidR="00683C84" w:rsidRPr="00683C84" w:rsidRDefault="00683C84" w:rsidP="004C6864">
      <w:pPr>
        <w:pStyle w:val="DefenceHeadingNoTOC3"/>
        <w:numPr>
          <w:ilvl w:val="2"/>
          <w:numId w:val="42"/>
        </w:numPr>
      </w:pPr>
      <w:r w:rsidRPr="00F450E5">
        <w:t xml:space="preserve">without limiting its other obligations under the Subcontract, </w:t>
      </w:r>
      <w:r w:rsidRPr="00683C84">
        <w:t xml:space="preserve">to comply with all State, Territory or Commonwealth law relating to the employment or engagement of people who work or volunteer with children in relation to </w:t>
      </w:r>
      <w:r w:rsidRPr="00F450E5">
        <w:t>such activities</w:t>
      </w:r>
      <w:r w:rsidRPr="00683C84">
        <w:t xml:space="preserve">, including mandatory reporting and working with children checks however described; and </w:t>
      </w:r>
    </w:p>
    <w:p w14:paraId="1B4E2660" w14:textId="77777777" w:rsidR="003349D2" w:rsidRDefault="00683C84" w:rsidP="004C6864">
      <w:pPr>
        <w:pStyle w:val="DefenceHeadingNoTOC3"/>
        <w:numPr>
          <w:ilvl w:val="2"/>
          <w:numId w:val="42"/>
        </w:numPr>
      </w:pPr>
      <w:r w:rsidRPr="00683C84">
        <w:t xml:space="preserve">if requested, provide the Commonwealth at the </w:t>
      </w:r>
      <w:r w:rsidRPr="00F450E5">
        <w:t>Consultant’s</w:t>
      </w:r>
      <w:r w:rsidRPr="00683C84">
        <w:t xml:space="preserve"> cost, a statement of compliance with this clause, in such form as may be specified by the Commonwealth.</w:t>
      </w:r>
    </w:p>
    <w:p w14:paraId="2022F523" w14:textId="77777777" w:rsidR="007B4B9B" w:rsidRDefault="007B4B9B" w:rsidP="007B4B9B">
      <w:pPr>
        <w:pStyle w:val="DefenceHeadingNoTOC1"/>
        <w:keepNext/>
        <w:numPr>
          <w:ilvl w:val="0"/>
          <w:numId w:val="42"/>
        </w:numPr>
      </w:pPr>
      <w:r>
        <w:t xml:space="preserve">PRELIMINARY DESIGN SOLUTION </w:t>
      </w:r>
    </w:p>
    <w:p w14:paraId="78230565" w14:textId="77777777" w:rsidR="007B4B9B" w:rsidRDefault="007B4B9B" w:rsidP="007B4B9B">
      <w:pPr>
        <w:pStyle w:val="DefenceHeadingNoTOC3"/>
        <w:numPr>
          <w:ilvl w:val="0"/>
          <w:numId w:val="0"/>
        </w:numPr>
      </w:pPr>
      <w:r>
        <w:t>Without limiting the Consultant's obligations elsewhere in the Subcontract, the Consultant acknowledges and agrees that:</w:t>
      </w:r>
    </w:p>
    <w:p w14:paraId="7292F10B" w14:textId="77777777" w:rsidR="007B4B9B" w:rsidRDefault="007B4B9B" w:rsidP="007B4B9B">
      <w:pPr>
        <w:pStyle w:val="DefenceHeadingNoTOC3"/>
        <w:numPr>
          <w:ilvl w:val="2"/>
          <w:numId w:val="42"/>
        </w:numPr>
      </w:pPr>
      <w:r>
        <w:t xml:space="preserve">prior to the Award Date, </w:t>
      </w:r>
      <w:r w:rsidRPr="007B4B9B">
        <w:rPr>
          <w:b/>
          <w:i/>
        </w:rPr>
        <w:t xml:space="preserve">[IT HAS/THE </w:t>
      </w:r>
      <w:r>
        <w:rPr>
          <w:b/>
          <w:i/>
        </w:rPr>
        <w:t>CONTRACTOR</w:t>
      </w:r>
      <w:r w:rsidRPr="007B4B9B">
        <w:rPr>
          <w:b/>
          <w:i/>
        </w:rPr>
        <w:t>’S</w:t>
      </w:r>
      <w:r>
        <w:rPr>
          <w:b/>
          <w:i/>
        </w:rPr>
        <w:t xml:space="preserve"> OTHER</w:t>
      </w:r>
      <w:r w:rsidRPr="007B4B9B">
        <w:rPr>
          <w:b/>
          <w:i/>
        </w:rPr>
        <w:t xml:space="preserve"> DESIGN CONSULTANTS HAVE]</w:t>
      </w:r>
      <w:r>
        <w:t xml:space="preserve"> prepared the Preliminary Design Solution;</w:t>
      </w:r>
    </w:p>
    <w:p w14:paraId="0A362EDB" w14:textId="77777777" w:rsidR="007B4B9B" w:rsidRDefault="007B4B9B" w:rsidP="007B4B9B">
      <w:pPr>
        <w:pStyle w:val="DefenceHeadingNoTOC3"/>
        <w:numPr>
          <w:ilvl w:val="2"/>
          <w:numId w:val="42"/>
        </w:numPr>
      </w:pPr>
      <w:r>
        <w:t>it bears all risks howsoever they may arise as a result of the use by it of the Preliminary Design Solution;</w:t>
      </w:r>
    </w:p>
    <w:p w14:paraId="5BB044C6" w14:textId="77777777" w:rsidR="007B4B9B" w:rsidRDefault="007B4B9B" w:rsidP="007B4B9B">
      <w:pPr>
        <w:pStyle w:val="DefenceHeadingNoTOC3"/>
        <w:numPr>
          <w:ilvl w:val="2"/>
          <w:numId w:val="42"/>
        </w:numPr>
      </w:pPr>
      <w:r>
        <w:t xml:space="preserve">the use of the Preliminary Design Solution by the Consultant does not affect any of its warranties or other obligations under the </w:t>
      </w:r>
      <w:r w:rsidR="0040220C">
        <w:t>Subc</w:t>
      </w:r>
      <w:r>
        <w:t xml:space="preserve">ontract or entitle it to make any Claim against the Contractor, arising out of, or in any way in connection with, such use; </w:t>
      </w:r>
    </w:p>
    <w:p w14:paraId="144B4922" w14:textId="77777777" w:rsidR="007B4B9B" w:rsidRDefault="007B4B9B" w:rsidP="007B4B9B">
      <w:pPr>
        <w:pStyle w:val="DefenceHeadingNoTOC3"/>
        <w:numPr>
          <w:ilvl w:val="2"/>
          <w:numId w:val="42"/>
        </w:numPr>
      </w:pPr>
      <w:r>
        <w:t xml:space="preserve">if the </w:t>
      </w:r>
      <w:r w:rsidR="00F34CBF">
        <w:t xml:space="preserve">MCC </w:t>
      </w:r>
      <w:r>
        <w:t>Works are designed in accordance with the Preliminary Design Solution (as may be de</w:t>
      </w:r>
      <w:r w:rsidR="004C19A6">
        <w:t>veloped in accordance with the Subc</w:t>
      </w:r>
      <w:r>
        <w:t xml:space="preserve">ontract), the </w:t>
      </w:r>
      <w:r w:rsidR="00F34CBF">
        <w:t xml:space="preserve">MCC </w:t>
      </w:r>
      <w:r>
        <w:t>Works will comply with the requirements of the Brief and satisfy</w:t>
      </w:r>
      <w:r w:rsidR="004C19A6">
        <w:t xml:space="preserve"> all other requirements of the Subc</w:t>
      </w:r>
      <w:r>
        <w:t>ontract; and</w:t>
      </w:r>
    </w:p>
    <w:p w14:paraId="274151BA" w14:textId="6CFC9C59" w:rsidR="007B4B9B" w:rsidRDefault="007B4B9B" w:rsidP="004C6864">
      <w:pPr>
        <w:pStyle w:val="DefenceHeadingNoTOC3"/>
        <w:numPr>
          <w:ilvl w:val="2"/>
          <w:numId w:val="42"/>
        </w:numPr>
      </w:pPr>
      <w:r>
        <w:t xml:space="preserve">it must design the </w:t>
      </w:r>
      <w:r w:rsidR="00F34CBF">
        <w:t xml:space="preserve">MCC </w:t>
      </w:r>
      <w:r>
        <w:t xml:space="preserve">Works in accordance with the Preliminary Design Solution (as may be developed in accordance with the Contract), except to the extent where a Variation </w:t>
      </w:r>
      <w:r w:rsidR="000F6BF3">
        <w:t xml:space="preserve">the subject of a direction by the Contractor's Representative </w:t>
      </w:r>
      <w:r>
        <w:t xml:space="preserve">necessitates a consequential change to the Preliminary Design Solution in which case the Consultant must notify the </w:t>
      </w:r>
      <w:r w:rsidR="00F34CBF">
        <w:t>Contractor's Representative</w:t>
      </w:r>
      <w:r>
        <w:t xml:space="preserve"> of such change.</w:t>
      </w:r>
    </w:p>
    <w:p w14:paraId="0FE92524" w14:textId="77777777" w:rsidR="003B0034" w:rsidRDefault="003B0034" w:rsidP="003B0034">
      <w:pPr>
        <w:pStyle w:val="DefenceHeadingNoTOC1"/>
        <w:keepNext/>
        <w:numPr>
          <w:ilvl w:val="0"/>
          <w:numId w:val="43"/>
        </w:numPr>
      </w:pPr>
      <w:bookmarkStart w:id="2382" w:name="_Ref95749977"/>
      <w:r>
        <w:t>PAYMENT TIMES PROCUREMENT CONNECTED POLICY</w:t>
      </w:r>
      <w:bookmarkEnd w:id="2382"/>
      <w:r>
        <w:t xml:space="preserve"> </w:t>
      </w:r>
    </w:p>
    <w:p w14:paraId="7E427E03" w14:textId="77777777" w:rsidR="003B0034" w:rsidRPr="00E56DAC" w:rsidRDefault="003B0034" w:rsidP="00E56DAC">
      <w:pPr>
        <w:pStyle w:val="DefenceHeadingNoTOC3"/>
        <w:numPr>
          <w:ilvl w:val="0"/>
          <w:numId w:val="0"/>
        </w:numPr>
        <w:rPr>
          <w:i/>
        </w:rPr>
      </w:pPr>
      <w:r w:rsidRPr="003B0034">
        <w:rPr>
          <w:b/>
          <w:i/>
        </w:rPr>
        <w:t>[IF THE PAYMENT TIMES PROCUREMENT CONNECTED POLICY APPLIES TO THE MANAGING CONTRACTOR CONTRACT, THE CONTRACTOR SHOULD OBTAIN ITS OWN ADVICE IN RELATION TO THIS SPECIAL CONDITION AND ENSURE THAT IT IS SUITABLE FOR COMPLIANCE WITH ITS RELEVANT OBLIGATIONS]</w:t>
      </w:r>
    </w:p>
    <w:p w14:paraId="57E9322C" w14:textId="77777777" w:rsidR="003B0034" w:rsidRDefault="003B0034" w:rsidP="003B0034">
      <w:pPr>
        <w:pStyle w:val="DefenceHeadingNoTOC2"/>
        <w:keepNext/>
        <w:numPr>
          <w:ilvl w:val="1"/>
          <w:numId w:val="255"/>
        </w:numPr>
      </w:pPr>
      <w:bookmarkStart w:id="2383" w:name="_Ref95749641"/>
      <w:r w:rsidRPr="002A46DC">
        <w:lastRenderedPageBreak/>
        <w:t>This</w:t>
      </w:r>
      <w:r>
        <w:t xml:space="preserve"> PT PCP Subcontract</w:t>
      </w:r>
      <w:bookmarkEnd w:id="2383"/>
    </w:p>
    <w:p w14:paraId="2836B035" w14:textId="77777777" w:rsidR="003B0034" w:rsidRDefault="003B0034" w:rsidP="003B0034">
      <w:pPr>
        <w:pStyle w:val="DefenceHeadingNoTOC1"/>
        <w:numPr>
          <w:ilvl w:val="0"/>
          <w:numId w:val="0"/>
        </w:numPr>
        <w:rPr>
          <w:rFonts w:ascii="Times New Roman" w:hAnsi="Times New Roman"/>
          <w:i/>
          <w:sz w:val="20"/>
        </w:rPr>
      </w:pPr>
      <w:r w:rsidRPr="00A875A1">
        <w:rPr>
          <w:rFonts w:ascii="Times New Roman" w:hAnsi="Times New Roman"/>
          <w:i/>
          <w:sz w:val="20"/>
        </w:rPr>
        <w:t>[THIS CLAUSE IS TO BE USED IN CIRCU</w:t>
      </w:r>
      <w:r>
        <w:rPr>
          <w:rFonts w:ascii="Times New Roman" w:hAnsi="Times New Roman"/>
          <w:i/>
          <w:sz w:val="20"/>
        </w:rPr>
        <w:t>MSTANCES WHERE THE SUBCONTRACT IS A PT PCP SUBCONTRACT (AS DEFINED IN THE MANAGING CONTRACTOR CONTRACT)</w:t>
      </w:r>
      <w:r w:rsidRPr="00A875A1">
        <w:rPr>
          <w:rFonts w:ascii="Times New Roman" w:hAnsi="Times New Roman"/>
          <w:i/>
          <w:sz w:val="20"/>
        </w:rPr>
        <w:t xml:space="preserve"> </w:t>
      </w:r>
      <w:r>
        <w:rPr>
          <w:rFonts w:ascii="Times New Roman" w:hAnsi="Times New Roman"/>
          <w:i/>
          <w:sz w:val="20"/>
        </w:rPr>
        <w:t xml:space="preserve">AND THE CONTRACTOR SHOULD ADAPT IT AS REQUIRED TO COMPLY WITH THE REQUIREMENTS SET OUT IN THE MANAGING CONTRACTOR CONTRACT AND BE OTHERWISE CONSISTENT WITH THE PAYMENT TIMES PROCUREMENT CONNECTED POLICY. </w:t>
      </w:r>
      <w:r w:rsidRPr="00280590">
        <w:rPr>
          <w:rFonts w:ascii="Times New Roman" w:hAnsi="Times New Roman"/>
          <w:i/>
          <w:sz w:val="20"/>
        </w:rPr>
        <w:t xml:space="preserve"> </w:t>
      </w:r>
      <w:r>
        <w:rPr>
          <w:rFonts w:ascii="Times New Roman" w:hAnsi="Times New Roman"/>
          <w:i/>
          <w:sz w:val="20"/>
        </w:rPr>
        <w:t>IF THIS SUBCONTRACT IS A REPORTING ENTITY SUBCONTRACT, THIS CLAUSE SHOULD BE PRESERVED, AND THE ADDITIONAL TEXT IN PARAGRAPH (A) SHOULD BE INCLUDED]</w:t>
      </w:r>
    </w:p>
    <w:p w14:paraId="55129C26" w14:textId="234ADD58" w:rsidR="003B0034" w:rsidRDefault="003B0034" w:rsidP="003B0034">
      <w:pPr>
        <w:pStyle w:val="DefenceHeadingNoTOC3"/>
      </w:pPr>
      <w:bookmarkStart w:id="2384" w:name="_Ref95749708"/>
      <w:r>
        <w:t xml:space="preserve">The Payment Times Procurement Connected Policy </w:t>
      </w:r>
      <w:r w:rsidRPr="002A46DC">
        <w:rPr>
          <w:b/>
          <w:i/>
        </w:rPr>
        <w:t>[applies/does not apply]</w:t>
      </w:r>
      <w:r>
        <w:t xml:space="preserve"> to this Subcontract.  </w:t>
      </w:r>
      <w:r>
        <w:rPr>
          <w:b/>
          <w:i/>
        </w:rPr>
        <w:t xml:space="preserve">[IF THIS SUBCONTRACT IS NOT A PT PCP SUBCONTRACT, INCLUDE - Paragraphs </w:t>
      </w:r>
      <w:r w:rsidR="00675DE7">
        <w:rPr>
          <w:b/>
          <w:i/>
        </w:rPr>
        <w:fldChar w:fldCharType="begin"/>
      </w:r>
      <w:r w:rsidR="00675DE7">
        <w:rPr>
          <w:b/>
          <w:i/>
        </w:rPr>
        <w:instrText xml:space="preserve"> REF _Ref96521041 \r \h </w:instrText>
      </w:r>
      <w:r w:rsidR="00675DE7">
        <w:rPr>
          <w:b/>
          <w:i/>
        </w:rPr>
      </w:r>
      <w:r w:rsidR="00675DE7">
        <w:rPr>
          <w:b/>
          <w:i/>
        </w:rPr>
        <w:fldChar w:fldCharType="separate"/>
      </w:r>
      <w:r w:rsidR="00755617">
        <w:rPr>
          <w:b/>
          <w:i/>
        </w:rPr>
        <w:t>(b)</w:t>
      </w:r>
      <w:r w:rsidR="00675DE7">
        <w:rPr>
          <w:b/>
          <w:i/>
        </w:rPr>
        <w:fldChar w:fldCharType="end"/>
      </w:r>
      <w:r>
        <w:rPr>
          <w:b/>
          <w:i/>
        </w:rPr>
        <w:t xml:space="preserve"> to </w:t>
      </w:r>
      <w:r w:rsidR="00675DE7">
        <w:rPr>
          <w:b/>
          <w:i/>
        </w:rPr>
        <w:fldChar w:fldCharType="begin"/>
      </w:r>
      <w:r w:rsidR="00675DE7">
        <w:rPr>
          <w:b/>
          <w:i/>
        </w:rPr>
        <w:instrText xml:space="preserve"> REF _Ref95749738 \r \h </w:instrText>
      </w:r>
      <w:r w:rsidR="00675DE7">
        <w:rPr>
          <w:b/>
          <w:i/>
        </w:rPr>
      </w:r>
      <w:r w:rsidR="00675DE7">
        <w:rPr>
          <w:b/>
          <w:i/>
        </w:rPr>
        <w:fldChar w:fldCharType="separate"/>
      </w:r>
      <w:r w:rsidR="00755617">
        <w:rPr>
          <w:b/>
          <w:i/>
        </w:rPr>
        <w:t>(f)</w:t>
      </w:r>
      <w:r w:rsidR="00675DE7">
        <w:rPr>
          <w:b/>
          <w:i/>
        </w:rPr>
        <w:fldChar w:fldCharType="end"/>
      </w:r>
      <w:r>
        <w:rPr>
          <w:b/>
          <w:i/>
        </w:rPr>
        <w:t xml:space="preserve"> of this clause </w:t>
      </w:r>
      <w:r>
        <w:rPr>
          <w:b/>
          <w:i/>
        </w:rPr>
        <w:fldChar w:fldCharType="begin"/>
      </w:r>
      <w:r>
        <w:rPr>
          <w:b/>
          <w:i/>
        </w:rPr>
        <w:instrText xml:space="preserve"> REF _Ref95749641 \r \h </w:instrText>
      </w:r>
      <w:r>
        <w:rPr>
          <w:b/>
          <w:i/>
        </w:rPr>
      </w:r>
      <w:r>
        <w:rPr>
          <w:b/>
          <w:i/>
        </w:rPr>
        <w:fldChar w:fldCharType="separate"/>
      </w:r>
      <w:r w:rsidR="00755617">
        <w:rPr>
          <w:b/>
          <w:i/>
        </w:rPr>
        <w:t>8.1</w:t>
      </w:r>
      <w:r>
        <w:rPr>
          <w:b/>
          <w:i/>
        </w:rPr>
        <w:fldChar w:fldCharType="end"/>
      </w:r>
      <w:r>
        <w:rPr>
          <w:b/>
          <w:i/>
        </w:rPr>
        <w:t xml:space="preserve"> of the Special Conditions will not apply when the Payment Times Procurement Connected Policy does not apply to this Subcontract</w:t>
      </w:r>
      <w:r w:rsidR="006B28E5">
        <w:rPr>
          <w:b/>
          <w:i/>
        </w:rPr>
        <w:t>.</w:t>
      </w:r>
      <w:r>
        <w:rPr>
          <w:b/>
          <w:i/>
        </w:rPr>
        <w:t>]</w:t>
      </w:r>
      <w:bookmarkEnd w:id="2384"/>
      <w:r>
        <w:rPr>
          <w:b/>
          <w:i/>
        </w:rPr>
        <w:t xml:space="preserve"> </w:t>
      </w:r>
    </w:p>
    <w:p w14:paraId="45FD2ECD" w14:textId="2A16B8A0" w:rsidR="003B0034" w:rsidRDefault="003B0034" w:rsidP="003B0034">
      <w:pPr>
        <w:pStyle w:val="DefenceHeadingNoTOC3"/>
      </w:pPr>
      <w:bookmarkStart w:id="2385" w:name="_Ref96521041"/>
      <w:r>
        <w:t xml:space="preserve">Notwithstanding </w:t>
      </w:r>
      <w:r w:rsidRPr="007013D7">
        <w:t xml:space="preserve">clause </w:t>
      </w:r>
      <w:r>
        <w:fldChar w:fldCharType="begin"/>
      </w:r>
      <w:r>
        <w:instrText xml:space="preserve"> REF _Ref95751480 \n \h </w:instrText>
      </w:r>
      <w:r>
        <w:fldChar w:fldCharType="separate"/>
      </w:r>
      <w:r w:rsidR="00755617">
        <w:t>11.5</w:t>
      </w:r>
      <w:r>
        <w:fldChar w:fldCharType="end"/>
      </w:r>
      <w:r w:rsidRPr="00C123F6">
        <w:rPr>
          <w:b/>
          <w:i/>
        </w:rPr>
        <w:t xml:space="preserve"> </w:t>
      </w:r>
      <w:r>
        <w:t>of the Conditions of Subcontract (and the corresponding Subcontract Particular), the Contractor will pay the Consultant:</w:t>
      </w:r>
      <w:bookmarkEnd w:id="2385"/>
    </w:p>
    <w:p w14:paraId="1CF955E0" w14:textId="2C9C6372" w:rsidR="003B0034" w:rsidRDefault="003B0034" w:rsidP="003B0034">
      <w:pPr>
        <w:pStyle w:val="DefenceHeadingNoTOC4"/>
      </w:pPr>
      <w:bookmarkStart w:id="2386" w:name="_Ref96521114"/>
      <w:r>
        <w:t xml:space="preserve">subject to paragraph </w:t>
      </w:r>
      <w:r w:rsidR="00675DE7">
        <w:fldChar w:fldCharType="begin"/>
      </w:r>
      <w:r w:rsidR="00675DE7">
        <w:instrText xml:space="preserve"> REF _Ref96521065 \r \h </w:instrText>
      </w:r>
      <w:r w:rsidR="00675DE7">
        <w:fldChar w:fldCharType="separate"/>
      </w:r>
      <w:r w:rsidR="00755617">
        <w:t>(c)</w:t>
      </w:r>
      <w:r w:rsidR="00675DE7">
        <w:fldChar w:fldCharType="end"/>
      </w:r>
      <w:r>
        <w:t xml:space="preserve">, </w:t>
      </w:r>
      <w:r w:rsidRPr="00C123F6">
        <w:t xml:space="preserve">within 20 days after the acknowledgement of the satisfactory delivery of the goods or services and receipt of a </w:t>
      </w:r>
      <w:r w:rsidRPr="008970BF">
        <w:t>Correctly Rendered Invoice</w:t>
      </w:r>
      <w:r w:rsidRPr="00C123F6">
        <w:t>. If this period ends on a day that is not a business day, payment is due on the next business day</w:t>
      </w:r>
      <w:r>
        <w:t>; and</w:t>
      </w:r>
      <w:bookmarkEnd w:id="2386"/>
    </w:p>
    <w:p w14:paraId="24603F54" w14:textId="1EDF69EC" w:rsidR="003B0034" w:rsidRDefault="003B0034" w:rsidP="003B0034">
      <w:pPr>
        <w:pStyle w:val="DefenceHeadingNoTOC4"/>
      </w:pPr>
      <w:bookmarkStart w:id="2387" w:name="_Ref96521134"/>
      <w:r>
        <w:t xml:space="preserve">subject paragraph </w:t>
      </w:r>
      <w:r w:rsidR="00675DE7">
        <w:fldChar w:fldCharType="begin"/>
      </w:r>
      <w:r w:rsidR="00675DE7">
        <w:instrText xml:space="preserve"> REF _Ref96521080 \r \h </w:instrText>
      </w:r>
      <w:r w:rsidR="00675DE7">
        <w:fldChar w:fldCharType="separate"/>
      </w:r>
      <w:r w:rsidR="00755617">
        <w:t>(d)</w:t>
      </w:r>
      <w:r w:rsidR="00675DE7">
        <w:fldChar w:fldCharType="end"/>
      </w:r>
      <w:r>
        <w:t xml:space="preserve">, </w:t>
      </w:r>
      <w:r w:rsidRPr="00C123F6">
        <w:t>for payments made by the Contractor after the payment is due, the unpaid amounts plus interest on the unpaid amount calculated in accor</w:t>
      </w:r>
      <w:r>
        <w:t xml:space="preserve">dance with paragraphs </w:t>
      </w:r>
      <w:r w:rsidR="00675DE7">
        <w:fldChar w:fldCharType="begin"/>
      </w:r>
      <w:r w:rsidR="00675DE7">
        <w:instrText xml:space="preserve"> REF _Ref96521080 \r \h </w:instrText>
      </w:r>
      <w:r w:rsidR="00675DE7">
        <w:fldChar w:fldCharType="separate"/>
      </w:r>
      <w:r w:rsidR="00755617">
        <w:t>(d)</w:t>
      </w:r>
      <w:r w:rsidR="00675DE7">
        <w:fldChar w:fldCharType="end"/>
      </w:r>
      <w:r>
        <w:t xml:space="preserve"> and </w:t>
      </w:r>
      <w:r w:rsidR="00675DE7">
        <w:fldChar w:fldCharType="begin"/>
      </w:r>
      <w:r w:rsidR="00675DE7">
        <w:instrText xml:space="preserve"> REF _Ref96521101 \r \h </w:instrText>
      </w:r>
      <w:r w:rsidR="00675DE7">
        <w:fldChar w:fldCharType="separate"/>
      </w:r>
      <w:r w:rsidR="00755617">
        <w:t>(e)</w:t>
      </w:r>
      <w:r w:rsidR="00675DE7">
        <w:fldChar w:fldCharType="end"/>
      </w:r>
      <w:r w:rsidRPr="00C123F6">
        <w:t>;</w:t>
      </w:r>
      <w:bookmarkEnd w:id="2387"/>
      <w:r>
        <w:t xml:space="preserve"> </w:t>
      </w:r>
    </w:p>
    <w:p w14:paraId="1B6A41E6" w14:textId="186E8504" w:rsidR="003B0034" w:rsidRPr="008970BF" w:rsidRDefault="00C26DA5" w:rsidP="003B0034">
      <w:pPr>
        <w:pStyle w:val="DefenceHeadingNoTOC3"/>
      </w:pPr>
      <w:bookmarkStart w:id="2388" w:name="_Ref96521065"/>
      <w:r>
        <w:t>P</w:t>
      </w:r>
      <w:r w:rsidR="003B0034">
        <w:t xml:space="preserve">aragraph </w:t>
      </w:r>
      <w:r w:rsidR="00675DE7">
        <w:fldChar w:fldCharType="begin"/>
      </w:r>
      <w:r w:rsidR="00675DE7">
        <w:instrText xml:space="preserve"> REF _Ref96521114 \r \h </w:instrText>
      </w:r>
      <w:r w:rsidR="00675DE7">
        <w:fldChar w:fldCharType="separate"/>
      </w:r>
      <w:r w:rsidR="00755617">
        <w:t>(b)(i)</w:t>
      </w:r>
      <w:r w:rsidR="00675DE7">
        <w:fldChar w:fldCharType="end"/>
      </w:r>
      <w:r w:rsidR="00675DE7">
        <w:t xml:space="preserve"> </w:t>
      </w:r>
      <w:r w:rsidR="003B0034" w:rsidRPr="008970BF">
        <w:t>does not limit any obligation to comply with applicable Statutory Requirements that provide a shorter payment period tha</w:t>
      </w:r>
      <w:r w:rsidR="003B0034">
        <w:t xml:space="preserve">n the period specified in paragraph </w:t>
      </w:r>
      <w:r w:rsidR="00675DE7">
        <w:fldChar w:fldCharType="begin"/>
      </w:r>
      <w:r w:rsidR="00675DE7">
        <w:instrText xml:space="preserve"> REF _Ref96521114 \r \h </w:instrText>
      </w:r>
      <w:r w:rsidR="00675DE7">
        <w:fldChar w:fldCharType="separate"/>
      </w:r>
      <w:r w:rsidR="00755617">
        <w:t>(b)(i)</w:t>
      </w:r>
      <w:r w:rsidR="00675DE7">
        <w:fldChar w:fldCharType="end"/>
      </w:r>
      <w:r w:rsidR="003B0034" w:rsidRPr="008970BF">
        <w:t>.</w:t>
      </w:r>
      <w:bookmarkEnd w:id="2388"/>
    </w:p>
    <w:p w14:paraId="566ED9DD" w14:textId="6DED9AF8" w:rsidR="003B0034" w:rsidRPr="00C123F6" w:rsidRDefault="003B0034" w:rsidP="003B0034">
      <w:pPr>
        <w:pStyle w:val="DefenceHeadingNoTOC3"/>
      </w:pPr>
      <w:bookmarkStart w:id="2389" w:name="_Ref96521080"/>
      <w:r>
        <w:t xml:space="preserve">The Contractor is not </w:t>
      </w:r>
      <w:r w:rsidRPr="00C123F6">
        <w:t>required to pay any</w:t>
      </w:r>
      <w:r>
        <w:t xml:space="preserve"> interest in accordance with paragraph </w:t>
      </w:r>
      <w:r w:rsidR="00675DE7">
        <w:fldChar w:fldCharType="begin"/>
      </w:r>
      <w:r w:rsidR="00675DE7">
        <w:instrText xml:space="preserve"> REF _Ref96521134 \r \h </w:instrText>
      </w:r>
      <w:r w:rsidR="00675DE7">
        <w:fldChar w:fldCharType="separate"/>
      </w:r>
      <w:r w:rsidR="00755617">
        <w:t>(b)(ii)</w:t>
      </w:r>
      <w:r w:rsidR="00675DE7">
        <w:fldChar w:fldCharType="end"/>
      </w:r>
      <w:r w:rsidRPr="00C123F6">
        <w:t xml:space="preserve"> if either:</w:t>
      </w:r>
      <w:bookmarkEnd w:id="2389"/>
      <w:r w:rsidRPr="00C123F6">
        <w:t xml:space="preserve"> </w:t>
      </w:r>
    </w:p>
    <w:p w14:paraId="75A8CDCC" w14:textId="77777777" w:rsidR="003B0034" w:rsidRDefault="003B0034" w:rsidP="003B0034">
      <w:pPr>
        <w:pStyle w:val="DefenceHeadingNoTOC4"/>
      </w:pPr>
      <w:r>
        <w:t>the Commonwealth has failed to pay the Contractor in accordance with the timeframes and requirements under the Managing Contractor Contract; or</w:t>
      </w:r>
    </w:p>
    <w:p w14:paraId="67EBF521" w14:textId="77777777" w:rsidR="003B0034" w:rsidRDefault="003B0034" w:rsidP="003B0034">
      <w:pPr>
        <w:pStyle w:val="DefenceHeadingNoTOC4"/>
      </w:pPr>
      <w:r>
        <w:t xml:space="preserve">the amount of interest payable is less than $100 (GST inclusive).  </w:t>
      </w:r>
    </w:p>
    <w:p w14:paraId="6227F417" w14:textId="0E9F636E" w:rsidR="003B0034" w:rsidRDefault="003B0034" w:rsidP="003B0034">
      <w:pPr>
        <w:pStyle w:val="DefenceHeadingNoTOC3"/>
      </w:pPr>
      <w:bookmarkStart w:id="2390" w:name="_Ref96521101"/>
      <w:r>
        <w:t xml:space="preserve">Interest payable under paragraph </w:t>
      </w:r>
      <w:r w:rsidR="00675DE7">
        <w:fldChar w:fldCharType="begin"/>
      </w:r>
      <w:r w:rsidR="00675DE7">
        <w:instrText xml:space="preserve"> REF _Ref96521134 \r \h </w:instrText>
      </w:r>
      <w:r w:rsidR="00675DE7">
        <w:fldChar w:fldCharType="separate"/>
      </w:r>
      <w:r w:rsidR="00755617">
        <w:t>(b)(ii)</w:t>
      </w:r>
      <w:r w:rsidR="00675DE7">
        <w:fldChar w:fldCharType="end"/>
      </w:r>
      <w:r>
        <w:t>:</w:t>
      </w:r>
      <w:bookmarkEnd w:id="2390"/>
    </w:p>
    <w:p w14:paraId="31CBEEEC" w14:textId="77777777" w:rsidR="003B0034" w:rsidRDefault="003B0034" w:rsidP="003B0034">
      <w:pPr>
        <w:pStyle w:val="DefenceHeadingNoTOC4"/>
      </w:pPr>
      <w:r>
        <w:t>will be simple interest calculated in respect of each day from the day after the amount was due and payable, up to and including the day that the Contractor effects payment; and</w:t>
      </w:r>
    </w:p>
    <w:p w14:paraId="7799A208" w14:textId="77777777" w:rsidR="003B0034" w:rsidRDefault="003B0034" w:rsidP="003B0034">
      <w:pPr>
        <w:pStyle w:val="DefenceHeadingNoTOC4"/>
      </w:pPr>
      <w:r>
        <w:t xml:space="preserve">will be paid at the Australian Taxation Office-sourced General Interest Charge Rate current at the due date for payment. </w:t>
      </w:r>
    </w:p>
    <w:p w14:paraId="5BEA05FD" w14:textId="139B19F4" w:rsidR="003B0034" w:rsidRPr="008E0B21" w:rsidRDefault="003B0034" w:rsidP="003B0034">
      <w:pPr>
        <w:pStyle w:val="DefenceHeadingNoTOC3"/>
      </w:pPr>
      <w:bookmarkStart w:id="2391" w:name="_Ref95749738"/>
      <w:r>
        <w:t>The Consultant</w:t>
      </w:r>
      <w:r w:rsidRPr="008E0B21">
        <w:t xml:space="preserve"> may make a complaint to the PT PCP Policy Team or to the Commonwealth in accordance with the Payment Times Procurement Connected Policy if there has been a non-compliance with the r</w:t>
      </w:r>
      <w:r>
        <w:t xml:space="preserve">equirements of paragraph </w:t>
      </w:r>
      <w:r w:rsidR="00675DE7">
        <w:fldChar w:fldCharType="begin"/>
      </w:r>
      <w:r w:rsidR="00675DE7">
        <w:instrText xml:space="preserve"> REF _Ref96521041 \r \h </w:instrText>
      </w:r>
      <w:r w:rsidR="00675DE7">
        <w:fldChar w:fldCharType="separate"/>
      </w:r>
      <w:r w:rsidR="00755617">
        <w:t>(b)</w:t>
      </w:r>
      <w:r w:rsidR="00675DE7">
        <w:fldChar w:fldCharType="end"/>
      </w:r>
      <w:r w:rsidRPr="008E0B21">
        <w:t>.</w:t>
      </w:r>
      <w:bookmarkEnd w:id="2391"/>
    </w:p>
    <w:p w14:paraId="3BF4A921" w14:textId="77777777" w:rsidR="003B0034" w:rsidRDefault="003B0034" w:rsidP="003B0034">
      <w:pPr>
        <w:pStyle w:val="DefenceHeadingNoTOC2"/>
        <w:keepNext/>
        <w:numPr>
          <w:ilvl w:val="1"/>
          <w:numId w:val="255"/>
        </w:numPr>
      </w:pPr>
      <w:r w:rsidRPr="002A46DC">
        <w:t>Downstream</w:t>
      </w:r>
      <w:r>
        <w:t xml:space="preserve"> Reporting Entity Subcontract </w:t>
      </w:r>
    </w:p>
    <w:p w14:paraId="3409383F" w14:textId="77777777" w:rsidR="003B0034" w:rsidRPr="003D6A26" w:rsidRDefault="003B0034" w:rsidP="003B0034">
      <w:pPr>
        <w:pStyle w:val="DefenceHeadingNoTOC3"/>
        <w:numPr>
          <w:ilvl w:val="0"/>
          <w:numId w:val="0"/>
        </w:numPr>
        <w:rPr>
          <w:b/>
        </w:rPr>
      </w:pPr>
      <w:r w:rsidRPr="003D6A26">
        <w:rPr>
          <w:b/>
          <w:i/>
        </w:rPr>
        <w:t xml:space="preserve">[THIS CLAUSE IS TO BE USED IN CIRCUMSTANCES WHERE THE SUBCONTRACT IS A </w:t>
      </w:r>
      <w:r>
        <w:rPr>
          <w:b/>
          <w:i/>
        </w:rPr>
        <w:t xml:space="preserve">REPORTING ENTITY </w:t>
      </w:r>
      <w:r w:rsidRPr="003D6A26">
        <w:rPr>
          <w:b/>
          <w:i/>
        </w:rPr>
        <w:t>SUBCONTRACT (AS DEFINED IN THE MANAGING CONTRACTOR CONTRACT) AND THE CONTRACTOR SHOULD ADAPT IT AS REQUIRED TO COMPLY WITH THE REQUIREMENTS SET OUT IN THE MANAGING CONTRACTOR CONTRACT AND BE OTHERWISE CONSISTENT WITH THE PAYMENT TIMES PROCUREMENT CONNECTED POLICY]</w:t>
      </w:r>
    </w:p>
    <w:p w14:paraId="60BF99E2" w14:textId="55DD90C5" w:rsidR="003B0034" w:rsidRPr="00193561" w:rsidRDefault="003B0034" w:rsidP="003B0034">
      <w:pPr>
        <w:pStyle w:val="DefenceHeadingNoTOC3"/>
        <w:numPr>
          <w:ilvl w:val="2"/>
          <w:numId w:val="43"/>
        </w:numPr>
      </w:pPr>
      <w:r w:rsidRPr="00193561">
        <w:t xml:space="preserve">If the </w:t>
      </w:r>
      <w:r>
        <w:t>Consultant</w:t>
      </w:r>
      <w:r w:rsidRPr="00193561">
        <w:t xml:space="preserve"> enters into a PT PCP Subcontract, it must include </w:t>
      </w:r>
      <w:r>
        <w:t>provisions</w:t>
      </w:r>
      <w:r w:rsidRPr="00193561">
        <w:t xml:space="preserve"> equivalent to those in clause </w:t>
      </w:r>
      <w:r>
        <w:fldChar w:fldCharType="begin"/>
      </w:r>
      <w:r>
        <w:instrText xml:space="preserve"> REF _Ref95749708 \w \h </w:instrText>
      </w:r>
      <w:r>
        <w:fldChar w:fldCharType="separate"/>
      </w:r>
      <w:r w:rsidR="00755617">
        <w:t>8.1(a)</w:t>
      </w:r>
      <w:r>
        <w:fldChar w:fldCharType="end"/>
      </w:r>
      <w:r>
        <w:t xml:space="preserve"> to </w:t>
      </w:r>
      <w:r>
        <w:fldChar w:fldCharType="begin"/>
      </w:r>
      <w:r>
        <w:instrText xml:space="preserve"> REF _Ref95749738 \r \h </w:instrText>
      </w:r>
      <w:r>
        <w:fldChar w:fldCharType="separate"/>
      </w:r>
      <w:r w:rsidR="00755617">
        <w:t>(f)</w:t>
      </w:r>
      <w:r>
        <w:fldChar w:fldCharType="end"/>
      </w:r>
      <w:r>
        <w:t xml:space="preserve"> of the Special Conditions</w:t>
      </w:r>
      <w:r w:rsidRPr="00193561">
        <w:t xml:space="preserve"> and state that the Payment Times Procurement Connected Policy applies to that PT PCP Subcontract. </w:t>
      </w:r>
    </w:p>
    <w:p w14:paraId="317F5A81" w14:textId="77777777" w:rsidR="003B0034" w:rsidRDefault="003B0034" w:rsidP="003B0034">
      <w:pPr>
        <w:pStyle w:val="DefenceHeadingNoTOC3"/>
        <w:numPr>
          <w:ilvl w:val="2"/>
          <w:numId w:val="43"/>
        </w:numPr>
      </w:pPr>
      <w:bookmarkStart w:id="2392" w:name="_Ref96521217"/>
      <w:r>
        <w:t xml:space="preserve">If the Consultant enters into a </w:t>
      </w:r>
      <w:r w:rsidRPr="00193561">
        <w:t>Reporting Entity Subcontract</w:t>
      </w:r>
      <w:r>
        <w:t xml:space="preserve">, then that Reporting Entity Subcontract </w:t>
      </w:r>
      <w:r w:rsidRPr="002A46DC">
        <w:t>must</w:t>
      </w:r>
      <w:r>
        <w:t xml:space="preserve"> include:</w:t>
      </w:r>
      <w:bookmarkEnd w:id="2392"/>
      <w:r>
        <w:t xml:space="preserve"> </w:t>
      </w:r>
    </w:p>
    <w:p w14:paraId="7DBFD3D0" w14:textId="3007AAC3" w:rsidR="003B0034" w:rsidRDefault="003B0034" w:rsidP="003B0034">
      <w:pPr>
        <w:pStyle w:val="DefenceHeadingNoTOC4"/>
        <w:numPr>
          <w:ilvl w:val="3"/>
          <w:numId w:val="43"/>
        </w:numPr>
      </w:pPr>
      <w:r>
        <w:lastRenderedPageBreak/>
        <w:t xml:space="preserve">provisions equivalent to those in clause </w:t>
      </w:r>
      <w:r>
        <w:fldChar w:fldCharType="begin"/>
      </w:r>
      <w:r>
        <w:instrText xml:space="preserve"> REF _Ref95749708 \w \h </w:instrText>
      </w:r>
      <w:r>
        <w:fldChar w:fldCharType="separate"/>
      </w:r>
      <w:r w:rsidR="00755617">
        <w:t>8.1(a)</w:t>
      </w:r>
      <w:r>
        <w:fldChar w:fldCharType="end"/>
      </w:r>
      <w:r>
        <w:t xml:space="preserve"> to </w:t>
      </w:r>
      <w:r>
        <w:fldChar w:fldCharType="begin"/>
      </w:r>
      <w:r>
        <w:instrText xml:space="preserve"> REF _Ref95749738 \r \h </w:instrText>
      </w:r>
      <w:r>
        <w:fldChar w:fldCharType="separate"/>
      </w:r>
      <w:r w:rsidR="00755617">
        <w:t>(f)</w:t>
      </w:r>
      <w:r>
        <w:fldChar w:fldCharType="end"/>
      </w:r>
      <w:r>
        <w:t xml:space="preserve"> of the Special Conditions </w:t>
      </w:r>
      <w:r w:rsidRPr="00E54AD4">
        <w:t>and state that the Payment Times Procurement Connected Policy applies to that Reporting Entity Subcontract</w:t>
      </w:r>
      <w:r>
        <w:t>; and</w:t>
      </w:r>
    </w:p>
    <w:p w14:paraId="432DC14F" w14:textId="27CC5675" w:rsidR="003B0034" w:rsidRDefault="003B0034" w:rsidP="003B0034">
      <w:pPr>
        <w:pStyle w:val="DefenceHeadingNoTOC4"/>
        <w:numPr>
          <w:ilvl w:val="3"/>
          <w:numId w:val="43"/>
        </w:numPr>
      </w:pPr>
      <w:r>
        <w:t xml:space="preserve">obligations equivalent to this paragraph </w:t>
      </w:r>
      <w:r w:rsidR="00675DE7">
        <w:fldChar w:fldCharType="begin"/>
      </w:r>
      <w:r w:rsidR="00675DE7">
        <w:instrText xml:space="preserve"> REF _Ref96521217 \r \h </w:instrText>
      </w:r>
      <w:r w:rsidR="00675DE7">
        <w:fldChar w:fldCharType="separate"/>
      </w:r>
      <w:r w:rsidR="00755617">
        <w:t>(b)</w:t>
      </w:r>
      <w:r w:rsidR="00675DE7">
        <w:fldChar w:fldCharType="end"/>
      </w:r>
      <w:r>
        <w:t xml:space="preserve"> (such that the obligations in this paragraph </w:t>
      </w:r>
      <w:r w:rsidR="00675DE7">
        <w:fldChar w:fldCharType="begin"/>
      </w:r>
      <w:r w:rsidR="00675DE7">
        <w:instrText xml:space="preserve"> REF _Ref96521217 \r \h </w:instrText>
      </w:r>
      <w:r w:rsidR="00675DE7">
        <w:fldChar w:fldCharType="separate"/>
      </w:r>
      <w:r w:rsidR="00755617">
        <w:t>(b)</w:t>
      </w:r>
      <w:r w:rsidR="00675DE7">
        <w:fldChar w:fldCharType="end"/>
      </w:r>
      <w:r w:rsidR="00675DE7">
        <w:t xml:space="preserve"> </w:t>
      </w:r>
      <w:r>
        <w:t>are to continue to be flowed down the supply chain to all Reporting Entity Subcontractors).</w:t>
      </w:r>
    </w:p>
    <w:p w14:paraId="4D5DB928" w14:textId="77777777" w:rsidR="003B0034" w:rsidRDefault="003B0034" w:rsidP="003B0034">
      <w:pPr>
        <w:pStyle w:val="DefenceHeadingNoTOC2"/>
        <w:keepNext/>
        <w:numPr>
          <w:ilvl w:val="1"/>
          <w:numId w:val="255"/>
        </w:numPr>
      </w:pPr>
      <w:r>
        <w:t>Definitions</w:t>
      </w:r>
    </w:p>
    <w:p w14:paraId="1F951BFC" w14:textId="312EC279" w:rsidR="003B0034" w:rsidRDefault="003B0034" w:rsidP="003B0034">
      <w:pPr>
        <w:pStyle w:val="DefenceHeadingNoTOC3"/>
      </w:pPr>
      <w:r>
        <w:t xml:space="preserve">For the purposes of clause </w:t>
      </w:r>
      <w:r>
        <w:fldChar w:fldCharType="begin"/>
      </w:r>
      <w:r>
        <w:instrText xml:space="preserve"> REF _Ref95749977 \r \h </w:instrText>
      </w:r>
      <w:r>
        <w:fldChar w:fldCharType="separate"/>
      </w:r>
      <w:r w:rsidR="00755617">
        <w:t>8</w:t>
      </w:r>
      <w:r>
        <w:fldChar w:fldCharType="end"/>
      </w:r>
      <w:r>
        <w:t xml:space="preserve"> of the Special Conditions: </w:t>
      </w:r>
    </w:p>
    <w:p w14:paraId="365F4DF7" w14:textId="77777777" w:rsidR="003B0034" w:rsidRDefault="003B0034" w:rsidP="003B0034">
      <w:pPr>
        <w:pStyle w:val="DefenceHeadingNoTOC4"/>
      </w:pPr>
      <w:r w:rsidRPr="000144DA">
        <w:rPr>
          <w:b/>
        </w:rPr>
        <w:t>Correctly Rendered Invoice</w:t>
      </w:r>
      <w:r>
        <w:t xml:space="preserve"> means an invoice which is: </w:t>
      </w:r>
    </w:p>
    <w:p w14:paraId="013ED826" w14:textId="77777777" w:rsidR="003B0034" w:rsidRDefault="003B0034" w:rsidP="003B0034">
      <w:pPr>
        <w:pStyle w:val="DefenceHeadingNoTOC5"/>
      </w:pPr>
      <w:r>
        <w:t>rendered in accordance with all of the requirements of the Subcontract; and</w:t>
      </w:r>
    </w:p>
    <w:p w14:paraId="62F6CDFE" w14:textId="77777777" w:rsidR="003B0034" w:rsidRDefault="003B0034" w:rsidP="003B0034">
      <w:pPr>
        <w:pStyle w:val="DefenceHeadingNoTOC5"/>
      </w:pPr>
      <w:r>
        <w:t xml:space="preserve">for amounts that are correctly calculated and due for payment and payable under the Subcontract.  </w:t>
      </w:r>
    </w:p>
    <w:p w14:paraId="31497F37" w14:textId="39CC3524" w:rsidR="003B0034" w:rsidRPr="00C123F6" w:rsidRDefault="003B0034" w:rsidP="003B0034">
      <w:pPr>
        <w:pStyle w:val="DefenceHeadingNoTOC4"/>
      </w:pPr>
      <w:r w:rsidRPr="008E0B21">
        <w:rPr>
          <w:b/>
        </w:rPr>
        <w:t>Payment Times Procurement Connected Policy</w:t>
      </w:r>
      <w:r w:rsidR="004E6589">
        <w:rPr>
          <w:b/>
        </w:rPr>
        <w:t xml:space="preserve"> </w:t>
      </w:r>
      <w:r w:rsidR="004E6589">
        <w:rPr>
          <w:bCs/>
        </w:rPr>
        <w:t xml:space="preserve">or </w:t>
      </w:r>
      <w:r w:rsidR="004E6589" w:rsidRPr="002F4EC9">
        <w:rPr>
          <w:b/>
        </w:rPr>
        <w:t>PT PCP</w:t>
      </w:r>
      <w:r>
        <w:t xml:space="preserve"> means t</w:t>
      </w:r>
      <w:r w:rsidRPr="00C123F6">
        <w:t>he Payment Times Procurement Connected Policy available at https://treasury.gov.au/publication/p2021-183909, as amended from time to time.</w:t>
      </w:r>
    </w:p>
    <w:p w14:paraId="6BA21C2C" w14:textId="77777777" w:rsidR="003B0034" w:rsidRDefault="003B0034" w:rsidP="003B0034">
      <w:pPr>
        <w:pStyle w:val="DefenceHeadingNoTOC4"/>
      </w:pPr>
      <w:r w:rsidRPr="008E0B21">
        <w:rPr>
          <w:b/>
        </w:rPr>
        <w:t xml:space="preserve">PT PCP Policy Team </w:t>
      </w:r>
      <w:r>
        <w:t>means t</w:t>
      </w:r>
      <w:r w:rsidRPr="00C123F6">
        <w:t xml:space="preserve">he relevant Minister, department or authority that administers or otherwise deals with the Payment Times Procurement Connected Policy on the relevant day. </w:t>
      </w:r>
      <w:r>
        <w:t xml:space="preserve"> </w:t>
      </w:r>
    </w:p>
    <w:p w14:paraId="451FB0DB" w14:textId="77777777" w:rsidR="003B0034" w:rsidRDefault="003B0034" w:rsidP="003B0034">
      <w:pPr>
        <w:pStyle w:val="DefenceHeadingNoTOC4"/>
      </w:pPr>
      <w:r w:rsidRPr="000976DC">
        <w:rPr>
          <w:b/>
        </w:rPr>
        <w:t>PT PCP Subcontract</w:t>
      </w:r>
      <w:r>
        <w:t xml:space="preserve"> means a subcontract between a </w:t>
      </w:r>
      <w:r w:rsidRPr="00576731">
        <w:t>Reporting Entity</w:t>
      </w:r>
      <w:r>
        <w:t xml:space="preserve"> (having the meaning in the </w:t>
      </w:r>
      <w:r w:rsidRPr="00F46A49">
        <w:rPr>
          <w:i/>
        </w:rPr>
        <w:t>Payment Times Reporting Act 2020</w:t>
      </w:r>
      <w:r w:rsidRPr="00366684">
        <w:t xml:space="preserve"> (Cth)</w:t>
      </w:r>
      <w:r>
        <w:t>, as updated from time to time)</w:t>
      </w:r>
      <w:r w:rsidRPr="00366684">
        <w:t xml:space="preserve">, </w:t>
      </w:r>
      <w:r>
        <w:t>and another party (</w:t>
      </w:r>
      <w:r w:rsidRPr="00576731">
        <w:rPr>
          <w:b/>
        </w:rPr>
        <w:t>Other Party</w:t>
      </w:r>
      <w:r>
        <w:t xml:space="preserve">) where: </w:t>
      </w:r>
    </w:p>
    <w:p w14:paraId="6BD0988C" w14:textId="77777777" w:rsidR="003B0034" w:rsidRDefault="003B0034" w:rsidP="003B0034">
      <w:pPr>
        <w:pStyle w:val="DefenceHeadingNoTOC5"/>
      </w:pPr>
      <w:r>
        <w:t xml:space="preserve">the subcontract is, wholly or in part, for the provision of goods or services for the purposes of the Subcontract; </w:t>
      </w:r>
    </w:p>
    <w:p w14:paraId="3C792EA4" w14:textId="77777777" w:rsidR="003B0034" w:rsidRDefault="003B0034" w:rsidP="003B0034">
      <w:pPr>
        <w:pStyle w:val="DefenceHeadingNoTOC5"/>
      </w:pPr>
      <w:r>
        <w:t>both parties are carrying on business in Australia; and</w:t>
      </w:r>
    </w:p>
    <w:p w14:paraId="0FFF261E" w14:textId="77777777" w:rsidR="003B0034" w:rsidRDefault="003B0034" w:rsidP="003B0034">
      <w:pPr>
        <w:pStyle w:val="DefenceHeadingNoTOC5"/>
      </w:pPr>
      <w:r>
        <w:t xml:space="preserve">the component of the subcontract for the provision of goods or services for the purposes of the Subcontract has a total value of less than, or is reasonably estimated to not exceed, $1,000,000 (GST inclusive) during the period of the subcontract, not including any options, extensions, renewals or other mechanisms that may be executed over the life of the subcontract (but including work or official orders entered into that are valued at up to $1,000,000 (GST inclusive) under standing offer or panel arrangements), </w:t>
      </w:r>
    </w:p>
    <w:p w14:paraId="4A660CE3" w14:textId="77777777" w:rsidR="003B0034" w:rsidRDefault="003B0034" w:rsidP="003B0034">
      <w:pPr>
        <w:pStyle w:val="DefenceHeadingNoTOC4"/>
        <w:numPr>
          <w:ilvl w:val="0"/>
          <w:numId w:val="0"/>
        </w:numPr>
        <w:ind w:left="1928"/>
      </w:pPr>
      <w:r>
        <w:t>but does not include the following subcontracts:</w:t>
      </w:r>
    </w:p>
    <w:p w14:paraId="48093EF3" w14:textId="77777777" w:rsidR="003B0034" w:rsidRDefault="003B0034" w:rsidP="003B0034">
      <w:pPr>
        <w:pStyle w:val="DefenceHeadingNoTOC5"/>
      </w:pPr>
      <w:r>
        <w:t xml:space="preserve">subcontracts entered into prior to the Reporting Entities' tender response for the Services; </w:t>
      </w:r>
    </w:p>
    <w:p w14:paraId="25C0CBFE" w14:textId="77777777" w:rsidR="003B0034" w:rsidRDefault="003B0034" w:rsidP="003B0034">
      <w:pPr>
        <w:pStyle w:val="DefenceHeadingNoTOC5"/>
      </w:pPr>
      <w:r>
        <w:t>subcontracts which contain standard terms and conditions put forward by the Other Party and which cannot reasonably be negotiated by the Reporting Entity; or</w:t>
      </w:r>
    </w:p>
    <w:p w14:paraId="705E8F56" w14:textId="77777777" w:rsidR="003B0034" w:rsidRDefault="003B0034" w:rsidP="003B0034">
      <w:pPr>
        <w:pStyle w:val="DefenceHeadingNoTOC5"/>
      </w:pPr>
      <w:r>
        <w:t>subcontracts for the purposes of:</w:t>
      </w:r>
    </w:p>
    <w:p w14:paraId="76ADBBB1" w14:textId="77777777" w:rsidR="003B0034" w:rsidRDefault="003B0034" w:rsidP="003B0034">
      <w:pPr>
        <w:pStyle w:val="DefenceHeadingNoTOC6"/>
      </w:pPr>
      <w:r>
        <w:t>procuring and consuming goods or services overseas; or</w:t>
      </w:r>
    </w:p>
    <w:p w14:paraId="02067369" w14:textId="77777777" w:rsidR="003B0034" w:rsidRDefault="003B0034" w:rsidP="003B0034">
      <w:pPr>
        <w:pStyle w:val="DefenceHeadingNoTOC6"/>
      </w:pPr>
      <w:r>
        <w:t xml:space="preserve">procuring real property, including leases and licences. </w:t>
      </w:r>
    </w:p>
    <w:p w14:paraId="4C862B3B" w14:textId="77777777" w:rsidR="003B0034" w:rsidRDefault="003B0034" w:rsidP="00F72A7C">
      <w:pPr>
        <w:pStyle w:val="DefenceHeadingNoTOC4"/>
        <w:keepNext/>
        <w:keepLines/>
      </w:pPr>
      <w:r w:rsidRPr="007905FC">
        <w:rPr>
          <w:b/>
        </w:rPr>
        <w:lastRenderedPageBreak/>
        <w:t>Reporting Entity Subcontract</w:t>
      </w:r>
      <w:r>
        <w:t xml:space="preserve"> means a subcontract between the Consultant and another party to provide goods or services directly or indirectly to the Consultant for the purposes of the </w:t>
      </w:r>
      <w:r w:rsidRPr="002A46DC">
        <w:t>Subcontract</w:t>
      </w:r>
      <w:r>
        <w:t xml:space="preserve"> where the value of such goods or services are estimated to exceed $4,000,000 (GST inclusive), and </w:t>
      </w:r>
      <w:r w:rsidRPr="002A46DC">
        <w:rPr>
          <w:b/>
        </w:rPr>
        <w:t>Reporting Entity Subcontractor</w:t>
      </w:r>
      <w:r>
        <w:t xml:space="preserve"> has a corresponding meaning. </w:t>
      </w:r>
    </w:p>
    <w:p w14:paraId="57CF8818" w14:textId="77777777" w:rsidR="00FE1CE2" w:rsidRDefault="00FE1CE2" w:rsidP="002F4EC9">
      <w:pPr>
        <w:pStyle w:val="DefenceHeadingNoTOC1"/>
        <w:keepNext/>
        <w:numPr>
          <w:ilvl w:val="0"/>
          <w:numId w:val="43"/>
        </w:numPr>
      </w:pPr>
      <w:r>
        <w:t>JOINT AND SEVERAL LIABILITY</w:t>
      </w:r>
    </w:p>
    <w:p w14:paraId="4FA4F575" w14:textId="03088D7C" w:rsidR="00FE1CE2" w:rsidRPr="009B4B4C" w:rsidRDefault="00FE1CE2" w:rsidP="00FE1CE2">
      <w:pPr>
        <w:pStyle w:val="DefenceNormal"/>
        <w:rPr>
          <w:b/>
          <w:i/>
        </w:rPr>
      </w:pPr>
      <w:r w:rsidRPr="00080E6F">
        <w:rPr>
          <w:b/>
          <w:i/>
        </w:rPr>
        <w:t>[THIS CLAUSE IS</w:t>
      </w:r>
      <w:r>
        <w:rPr>
          <w:b/>
          <w:i/>
        </w:rPr>
        <w:t xml:space="preserve"> ONLY</w:t>
      </w:r>
      <w:r w:rsidRPr="00080E6F">
        <w:rPr>
          <w:b/>
          <w:i/>
        </w:rPr>
        <w:t xml:space="preserve"> TO BE USED WHERE THE </w:t>
      </w:r>
      <w:r>
        <w:rPr>
          <w:b/>
          <w:i/>
        </w:rPr>
        <w:t>CONSULTANT</w:t>
      </w:r>
      <w:r w:rsidRPr="00080E6F">
        <w:rPr>
          <w:b/>
          <w:i/>
        </w:rPr>
        <w:t xml:space="preserve"> IS COMPRISED OF A</w:t>
      </w:r>
      <w:r>
        <w:rPr>
          <w:b/>
          <w:i/>
        </w:rPr>
        <w:t xml:space="preserve"> </w:t>
      </w:r>
      <w:r w:rsidRPr="00080E6F">
        <w:rPr>
          <w:b/>
          <w:i/>
        </w:rPr>
        <w:t>JOINT VENTURE]</w:t>
      </w:r>
    </w:p>
    <w:p w14:paraId="06696332" w14:textId="73E08050" w:rsidR="00FE1CE2" w:rsidRDefault="00FE1CE2" w:rsidP="00FE1CE2">
      <w:pPr>
        <w:pStyle w:val="DefenceHeadingNoTOC3"/>
        <w:numPr>
          <w:ilvl w:val="0"/>
          <w:numId w:val="0"/>
        </w:numPr>
      </w:pPr>
      <w:r>
        <w:t>The Consultant acknowledges and agrees:</w:t>
      </w:r>
    </w:p>
    <w:p w14:paraId="140F38E7" w14:textId="3659EA70" w:rsidR="00FE1CE2" w:rsidRDefault="00FE1CE2" w:rsidP="00FE1CE2">
      <w:pPr>
        <w:pStyle w:val="DefenceHeadingNoTOC3"/>
        <w:numPr>
          <w:ilvl w:val="2"/>
          <w:numId w:val="294"/>
        </w:numPr>
      </w:pPr>
      <w:bookmarkStart w:id="2393" w:name="_Ref136853060"/>
      <w:r w:rsidRPr="00B41A03">
        <w:t xml:space="preserve">that the joint and several liability of each </w:t>
      </w:r>
      <w:r>
        <w:t>entity</w:t>
      </w:r>
      <w:r w:rsidRPr="00B41A03">
        <w:t xml:space="preserve"> comprising the </w:t>
      </w:r>
      <w:r>
        <w:t>Consultant, and the Consultant's obligations under this Subcontract,</w:t>
      </w:r>
      <w:r w:rsidRPr="00B41A03">
        <w:t xml:space="preserve"> </w:t>
      </w:r>
      <w:r>
        <w:t>will</w:t>
      </w:r>
      <w:r w:rsidRPr="00B41A03">
        <w:t xml:space="preserve"> not be qualified or otherwise limited by any matter whatsoever including as a result of, and notwithstanding, the operation of any provision in any joint venture or other agreement between the </w:t>
      </w:r>
      <w:r>
        <w:t>entities</w:t>
      </w:r>
      <w:r w:rsidRPr="00B41A03">
        <w:t xml:space="preserve"> comprising the </w:t>
      </w:r>
      <w:r>
        <w:t>Consultant</w:t>
      </w:r>
      <w:r w:rsidRPr="00B41A03">
        <w:t xml:space="preserve"> entered into for the purposes of tendering for</w:t>
      </w:r>
      <w:r>
        <w:t xml:space="preserve"> or</w:t>
      </w:r>
      <w:r w:rsidRPr="00B41A03">
        <w:t xml:space="preserve"> performing the </w:t>
      </w:r>
      <w:r>
        <w:t>Services or otherwise in connection with this Subcontract; and</w:t>
      </w:r>
      <w:bookmarkEnd w:id="2393"/>
      <w:r>
        <w:t xml:space="preserve"> </w:t>
      </w:r>
    </w:p>
    <w:p w14:paraId="2706B130" w14:textId="0AAAA7BB" w:rsidR="00FE1CE2" w:rsidRDefault="00FE1CE2" w:rsidP="00FE1CE2">
      <w:pPr>
        <w:pStyle w:val="DefenceHeadingNoTOC3"/>
        <w:numPr>
          <w:ilvl w:val="2"/>
          <w:numId w:val="294"/>
        </w:numPr>
      </w:pPr>
      <w:r>
        <w:t xml:space="preserve">that the Contractor has entered into this Subcontract in reliance upon the Consultant's acknowledgement and agreement in paragraph </w:t>
      </w:r>
      <w:r>
        <w:fldChar w:fldCharType="begin"/>
      </w:r>
      <w:r>
        <w:instrText xml:space="preserve"> REF _Ref136853060 \r \h </w:instrText>
      </w:r>
      <w:r>
        <w:fldChar w:fldCharType="separate"/>
      </w:r>
      <w:r w:rsidR="00755617">
        <w:t>(a)</w:t>
      </w:r>
      <w:r>
        <w:fldChar w:fldCharType="end"/>
      </w:r>
      <w:r>
        <w:t xml:space="preserve">. </w:t>
      </w:r>
    </w:p>
    <w:p w14:paraId="52355718" w14:textId="77777777" w:rsidR="003B0034" w:rsidRDefault="003B0034" w:rsidP="00E56DAC">
      <w:pPr>
        <w:pStyle w:val="DefenceHeadingNoTOC3"/>
        <w:numPr>
          <w:ilvl w:val="0"/>
          <w:numId w:val="0"/>
        </w:numPr>
        <w:ind w:left="964"/>
      </w:pPr>
    </w:p>
    <w:p w14:paraId="635B0A56" w14:textId="77777777" w:rsidR="000E2F96" w:rsidRPr="00F94C5E" w:rsidRDefault="000E2F96" w:rsidP="004C6864">
      <w:pPr>
        <w:pStyle w:val="DefenceHeadingNoTOC3"/>
        <w:numPr>
          <w:ilvl w:val="0"/>
          <w:numId w:val="0"/>
        </w:numPr>
        <w:ind w:left="964"/>
      </w:pPr>
    </w:p>
    <w:p w14:paraId="36A85E2F" w14:textId="77777777" w:rsidR="003E1BE8" w:rsidRDefault="000E2F96" w:rsidP="006053FA">
      <w:pPr>
        <w:pStyle w:val="DefenceHeading9"/>
      </w:pPr>
      <w:r w:rsidRPr="00F94C5E">
        <w:br w:type="page"/>
      </w:r>
      <w:bookmarkStart w:id="2394" w:name="Annexure_3"/>
      <w:bookmarkStart w:id="2395" w:name="_Toc462072798"/>
      <w:bookmarkStart w:id="2396" w:name="_Toc209542590"/>
      <w:r w:rsidR="003636CB">
        <w:lastRenderedPageBreak/>
        <w:t>Annexure 3</w:t>
      </w:r>
      <w:bookmarkEnd w:id="2394"/>
      <w:r w:rsidRPr="00F94C5E">
        <w:t xml:space="preserve"> - MILESTONE FEE PAYMENT SCHEDULE</w:t>
      </w:r>
      <w:bookmarkEnd w:id="2395"/>
      <w:bookmarkEnd w:id="2396"/>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544"/>
        <w:gridCol w:w="2977"/>
      </w:tblGrid>
      <w:tr w:rsidR="007B4B9B" w14:paraId="13A4294A" w14:textId="77777777" w:rsidTr="007B4B9B">
        <w:trPr>
          <w:cantSplit/>
          <w:tblHeader/>
        </w:trPr>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7431FBDA" w14:textId="77777777" w:rsidR="007B4B9B" w:rsidRPr="00C57681" w:rsidRDefault="007C3435" w:rsidP="00CF1D5B">
            <w:pPr>
              <w:pStyle w:val="DefenceNormal"/>
              <w:rPr>
                <w:b/>
              </w:rPr>
            </w:pPr>
            <w:r w:rsidRPr="00C57681">
              <w:rPr>
                <w:b/>
              </w:rPr>
              <w:t>Payment m</w:t>
            </w:r>
            <w:r w:rsidR="007B4B9B" w:rsidRPr="00C57681">
              <w:rPr>
                <w:b/>
              </w:rPr>
              <w:t>ilestone name</w:t>
            </w:r>
          </w:p>
        </w:tc>
        <w:tc>
          <w:tcPr>
            <w:tcW w:w="3544" w:type="dxa"/>
            <w:tcBorders>
              <w:top w:val="single" w:sz="4" w:space="0" w:color="auto"/>
              <w:left w:val="single" w:sz="4" w:space="0" w:color="auto"/>
              <w:bottom w:val="single" w:sz="4" w:space="0" w:color="auto"/>
              <w:right w:val="single" w:sz="4" w:space="0" w:color="auto"/>
            </w:tcBorders>
            <w:shd w:val="clear" w:color="auto" w:fill="D9D9D9"/>
            <w:hideMark/>
          </w:tcPr>
          <w:p w14:paraId="3C97BEAD" w14:textId="77777777" w:rsidR="007B4B9B" w:rsidRPr="00C57681" w:rsidRDefault="007C3435">
            <w:pPr>
              <w:pStyle w:val="DefenceNormal"/>
              <w:rPr>
                <w:b/>
              </w:rPr>
            </w:pPr>
            <w:r w:rsidRPr="00C57681">
              <w:rPr>
                <w:b/>
              </w:rPr>
              <w:t>Payment m</w:t>
            </w:r>
            <w:r w:rsidR="007B4B9B" w:rsidRPr="00C57681">
              <w:rPr>
                <w:b/>
              </w:rPr>
              <w:t>ilestone description</w:t>
            </w: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247ABCA7" w14:textId="77777777" w:rsidR="007B4B9B" w:rsidRDefault="007B4B9B" w:rsidP="00CF1D5B">
            <w:pPr>
              <w:pStyle w:val="DefenceNormal"/>
              <w:rPr>
                <w:b/>
              </w:rPr>
            </w:pPr>
            <w:r>
              <w:rPr>
                <w:b/>
              </w:rPr>
              <w:t>Amount (GST exclusive)</w:t>
            </w:r>
          </w:p>
        </w:tc>
      </w:tr>
      <w:tr w:rsidR="007B4B9B" w14:paraId="2FC1AFA6" w14:textId="77777777" w:rsidTr="007B4B9B">
        <w:trPr>
          <w:cantSplit/>
        </w:trPr>
        <w:tc>
          <w:tcPr>
            <w:tcW w:w="8926" w:type="dxa"/>
            <w:gridSpan w:val="3"/>
            <w:tcBorders>
              <w:top w:val="single" w:sz="4" w:space="0" w:color="auto"/>
              <w:left w:val="single" w:sz="4" w:space="0" w:color="auto"/>
              <w:bottom w:val="single" w:sz="4" w:space="0" w:color="auto"/>
              <w:right w:val="single" w:sz="4" w:space="0" w:color="auto"/>
            </w:tcBorders>
            <w:hideMark/>
          </w:tcPr>
          <w:p w14:paraId="1BD0AE76" w14:textId="77777777" w:rsidR="007B4B9B" w:rsidRDefault="007B4B9B" w:rsidP="00CF1D5B">
            <w:pPr>
              <w:pStyle w:val="DefenceNormal"/>
            </w:pPr>
            <w:r>
              <w:rPr>
                <w:b/>
              </w:rPr>
              <w:t xml:space="preserve">Planning Phase: </w:t>
            </w:r>
          </w:p>
        </w:tc>
      </w:tr>
      <w:tr w:rsidR="007B4B9B" w14:paraId="6D6FD8DF" w14:textId="77777777" w:rsidTr="007B4B9B">
        <w:trPr>
          <w:cantSplit/>
        </w:trPr>
        <w:tc>
          <w:tcPr>
            <w:tcW w:w="2405" w:type="dxa"/>
            <w:tcBorders>
              <w:top w:val="single" w:sz="4" w:space="0" w:color="auto"/>
              <w:left w:val="single" w:sz="4" w:space="0" w:color="auto"/>
              <w:bottom w:val="single" w:sz="4" w:space="0" w:color="auto"/>
              <w:right w:val="single" w:sz="4" w:space="0" w:color="auto"/>
            </w:tcBorders>
            <w:hideMark/>
          </w:tcPr>
          <w:p w14:paraId="347C316C" w14:textId="77777777" w:rsidR="007B4B9B" w:rsidRDefault="007B4B9B" w:rsidP="00CF1D5B">
            <w:pPr>
              <w:pStyle w:val="DefenceNormal"/>
            </w:pPr>
            <w:r>
              <w:rPr>
                <w:b/>
                <w:i/>
              </w:rPr>
              <w:t>[EG. 50% Schematic Design Report]</w:t>
            </w:r>
          </w:p>
        </w:tc>
        <w:tc>
          <w:tcPr>
            <w:tcW w:w="3544" w:type="dxa"/>
            <w:tcBorders>
              <w:top w:val="single" w:sz="4" w:space="0" w:color="auto"/>
              <w:left w:val="single" w:sz="4" w:space="0" w:color="auto"/>
              <w:bottom w:val="single" w:sz="4" w:space="0" w:color="auto"/>
              <w:right w:val="single" w:sz="4" w:space="0" w:color="auto"/>
            </w:tcBorders>
            <w:hideMark/>
          </w:tcPr>
          <w:p w14:paraId="1B80C5F7" w14:textId="74F7B442" w:rsidR="007B4B9B" w:rsidRDefault="007B4B9B" w:rsidP="00CF1D5B">
            <w:pPr>
              <w:pStyle w:val="DefenceNormal"/>
              <w:rPr>
                <w:b/>
                <w:i/>
              </w:rPr>
            </w:pPr>
            <w:r>
              <w:rPr>
                <w:b/>
                <w:i/>
              </w:rPr>
              <w:t xml:space="preserve">[EG. Each of the following has been achieved by the </w:t>
            </w:r>
            <w:r w:rsidR="008B42E0">
              <w:rPr>
                <w:b/>
                <w:i/>
              </w:rPr>
              <w:t>Consultant</w:t>
            </w:r>
            <w:r>
              <w:rPr>
                <w:b/>
                <w:i/>
              </w:rPr>
              <w:t xml:space="preserve">: </w:t>
            </w:r>
          </w:p>
          <w:p w14:paraId="36376461" w14:textId="7D77615A" w:rsidR="007B4B9B" w:rsidRPr="002F4EC9" w:rsidRDefault="007B4B9B" w:rsidP="002F4EC9">
            <w:pPr>
              <w:pStyle w:val="DefenceHeading3"/>
              <w:numPr>
                <w:ilvl w:val="2"/>
                <w:numId w:val="292"/>
              </w:numPr>
              <w:rPr>
                <w:b/>
                <w:i/>
              </w:rPr>
            </w:pPr>
            <w:r w:rsidRPr="002F4EC9">
              <w:rPr>
                <w:b/>
                <w:i/>
                <w:szCs w:val="20"/>
              </w:rPr>
              <w:t xml:space="preserve">Design Documentation comprising the 50% Schematic Design Report (the required content of which is set out in section [INSERT] of the Brief) has been submitted to, and not rejected by, the Contractor's Representative in accordance with clause </w:t>
            </w:r>
            <w:r w:rsidR="004F23A0" w:rsidRPr="002F4EC9">
              <w:rPr>
                <w:b/>
                <w:i/>
                <w:szCs w:val="20"/>
              </w:rPr>
              <w:fldChar w:fldCharType="begin"/>
            </w:r>
            <w:r w:rsidR="004F23A0" w:rsidRPr="002F4EC9">
              <w:rPr>
                <w:b/>
                <w:i/>
                <w:szCs w:val="20"/>
              </w:rPr>
              <w:instrText xml:space="preserve"> REF _Ref73954031 \w \h </w:instrText>
            </w:r>
            <w:r w:rsidR="004F23A0" w:rsidRPr="002F4EC9">
              <w:rPr>
                <w:b/>
                <w:i/>
                <w:szCs w:val="20"/>
              </w:rPr>
            </w:r>
            <w:r w:rsidR="004F23A0" w:rsidRPr="002F4EC9">
              <w:rPr>
                <w:b/>
                <w:i/>
                <w:szCs w:val="20"/>
              </w:rPr>
              <w:fldChar w:fldCharType="separate"/>
            </w:r>
            <w:r w:rsidR="00755617">
              <w:rPr>
                <w:b/>
                <w:i/>
                <w:szCs w:val="20"/>
              </w:rPr>
              <w:t>6.3</w:t>
            </w:r>
            <w:r w:rsidR="004F23A0" w:rsidRPr="002F4EC9">
              <w:rPr>
                <w:b/>
                <w:i/>
                <w:szCs w:val="20"/>
              </w:rPr>
              <w:fldChar w:fldCharType="end"/>
            </w:r>
            <w:r w:rsidR="004F23A0" w:rsidRPr="002F4EC9">
              <w:rPr>
                <w:b/>
                <w:i/>
                <w:szCs w:val="20"/>
              </w:rPr>
              <w:t xml:space="preserve"> </w:t>
            </w:r>
            <w:r w:rsidRPr="002F4EC9">
              <w:rPr>
                <w:b/>
                <w:i/>
                <w:szCs w:val="20"/>
              </w:rPr>
              <w:t>of the Conditions of Subcontract; and</w:t>
            </w:r>
          </w:p>
          <w:p w14:paraId="0612BA4E" w14:textId="77777777" w:rsidR="007B4B9B" w:rsidRDefault="007B4B9B" w:rsidP="002F4EC9">
            <w:pPr>
              <w:pStyle w:val="DefenceHeading3"/>
              <w:numPr>
                <w:ilvl w:val="2"/>
                <w:numId w:val="292"/>
              </w:numPr>
              <w:rPr>
                <w:b/>
                <w:i/>
                <w:szCs w:val="20"/>
              </w:rPr>
            </w:pPr>
            <w:r>
              <w:rPr>
                <w:b/>
                <w:i/>
                <w:szCs w:val="20"/>
              </w:rPr>
              <w:t>each of the other activities to be undertaken as described in section [INSERT] of the Brief has been completed in accordance with the requirements set out in the Brief.]</w:t>
            </w:r>
          </w:p>
        </w:tc>
        <w:tc>
          <w:tcPr>
            <w:tcW w:w="2977" w:type="dxa"/>
            <w:tcBorders>
              <w:top w:val="single" w:sz="4" w:space="0" w:color="auto"/>
              <w:left w:val="single" w:sz="4" w:space="0" w:color="auto"/>
              <w:bottom w:val="single" w:sz="4" w:space="0" w:color="auto"/>
              <w:right w:val="single" w:sz="4" w:space="0" w:color="auto"/>
            </w:tcBorders>
            <w:hideMark/>
          </w:tcPr>
          <w:p w14:paraId="1781E661" w14:textId="77777777" w:rsidR="007B4B9B" w:rsidRDefault="007B4B9B" w:rsidP="00CF1D5B">
            <w:pPr>
              <w:pStyle w:val="DefenceNormal"/>
            </w:pPr>
            <w:r>
              <w:t>$[To be inserted following selection of successful Tenderer]</w:t>
            </w:r>
          </w:p>
        </w:tc>
      </w:tr>
      <w:tr w:rsidR="007B4B9B" w14:paraId="2090B99B" w14:textId="77777777" w:rsidTr="007B4B9B">
        <w:trPr>
          <w:cantSplit/>
        </w:trPr>
        <w:tc>
          <w:tcPr>
            <w:tcW w:w="2405" w:type="dxa"/>
            <w:tcBorders>
              <w:top w:val="single" w:sz="4" w:space="0" w:color="auto"/>
              <w:left w:val="single" w:sz="4" w:space="0" w:color="auto"/>
              <w:bottom w:val="single" w:sz="4" w:space="0" w:color="auto"/>
              <w:right w:val="single" w:sz="4" w:space="0" w:color="auto"/>
            </w:tcBorders>
            <w:hideMark/>
          </w:tcPr>
          <w:p w14:paraId="76DFE7B5" w14:textId="77777777" w:rsidR="007B4B9B" w:rsidRDefault="007B4B9B" w:rsidP="00CF1D5B">
            <w:pPr>
              <w:pStyle w:val="DefenceNormal"/>
            </w:pPr>
            <w:r>
              <w:rPr>
                <w:b/>
                <w:i/>
              </w:rPr>
              <w:t>[INSERT]</w:t>
            </w:r>
          </w:p>
        </w:tc>
        <w:tc>
          <w:tcPr>
            <w:tcW w:w="3544" w:type="dxa"/>
            <w:tcBorders>
              <w:top w:val="single" w:sz="4" w:space="0" w:color="auto"/>
              <w:left w:val="single" w:sz="4" w:space="0" w:color="auto"/>
              <w:bottom w:val="single" w:sz="4" w:space="0" w:color="auto"/>
              <w:right w:val="single" w:sz="4" w:space="0" w:color="auto"/>
            </w:tcBorders>
            <w:hideMark/>
          </w:tcPr>
          <w:p w14:paraId="06C8FEF9" w14:textId="77777777" w:rsidR="007B4B9B" w:rsidRDefault="007B4B9B" w:rsidP="00CF1D5B">
            <w:pPr>
              <w:pStyle w:val="DefenceNormal"/>
            </w:pPr>
            <w:r>
              <w:rPr>
                <w:b/>
                <w:i/>
              </w:rPr>
              <w:t>[INSERT]</w:t>
            </w:r>
          </w:p>
        </w:tc>
        <w:tc>
          <w:tcPr>
            <w:tcW w:w="2977" w:type="dxa"/>
            <w:tcBorders>
              <w:top w:val="single" w:sz="4" w:space="0" w:color="auto"/>
              <w:left w:val="single" w:sz="4" w:space="0" w:color="auto"/>
              <w:bottom w:val="single" w:sz="4" w:space="0" w:color="auto"/>
              <w:right w:val="single" w:sz="4" w:space="0" w:color="auto"/>
            </w:tcBorders>
            <w:hideMark/>
          </w:tcPr>
          <w:p w14:paraId="67EA3F71" w14:textId="77777777" w:rsidR="007B4B9B" w:rsidRDefault="007B4B9B" w:rsidP="00CF1D5B">
            <w:pPr>
              <w:pStyle w:val="DefenceNormal"/>
            </w:pPr>
            <w:r>
              <w:t>$[To be inserted following selection of successful Tenderer]</w:t>
            </w:r>
          </w:p>
        </w:tc>
      </w:tr>
      <w:tr w:rsidR="007B4B9B" w14:paraId="7713545D" w14:textId="77777777" w:rsidTr="007B4B9B">
        <w:trPr>
          <w:cantSplit/>
        </w:trPr>
        <w:tc>
          <w:tcPr>
            <w:tcW w:w="2405" w:type="dxa"/>
            <w:tcBorders>
              <w:top w:val="single" w:sz="4" w:space="0" w:color="auto"/>
              <w:left w:val="single" w:sz="4" w:space="0" w:color="auto"/>
              <w:bottom w:val="single" w:sz="4" w:space="0" w:color="auto"/>
              <w:right w:val="single" w:sz="4" w:space="0" w:color="auto"/>
            </w:tcBorders>
            <w:hideMark/>
          </w:tcPr>
          <w:p w14:paraId="6B2D23D5" w14:textId="77777777" w:rsidR="007B4B9B" w:rsidRDefault="007B4B9B" w:rsidP="00CF1D5B">
            <w:pPr>
              <w:pStyle w:val="DefenceNormal"/>
            </w:pPr>
            <w:r>
              <w:rPr>
                <w:b/>
                <w:i/>
              </w:rPr>
              <w:t>[INSERT]</w:t>
            </w:r>
          </w:p>
        </w:tc>
        <w:tc>
          <w:tcPr>
            <w:tcW w:w="3544" w:type="dxa"/>
            <w:tcBorders>
              <w:top w:val="single" w:sz="4" w:space="0" w:color="auto"/>
              <w:left w:val="single" w:sz="4" w:space="0" w:color="auto"/>
              <w:bottom w:val="single" w:sz="4" w:space="0" w:color="auto"/>
              <w:right w:val="single" w:sz="4" w:space="0" w:color="auto"/>
            </w:tcBorders>
            <w:hideMark/>
          </w:tcPr>
          <w:p w14:paraId="3DC488E2" w14:textId="77777777" w:rsidR="007B4B9B" w:rsidRDefault="007B4B9B" w:rsidP="00CF1D5B">
            <w:pPr>
              <w:pStyle w:val="DefenceNormal"/>
            </w:pPr>
            <w:r>
              <w:rPr>
                <w:b/>
                <w:i/>
              </w:rPr>
              <w:t>[INSERT]</w:t>
            </w:r>
          </w:p>
        </w:tc>
        <w:tc>
          <w:tcPr>
            <w:tcW w:w="2977" w:type="dxa"/>
            <w:tcBorders>
              <w:top w:val="single" w:sz="4" w:space="0" w:color="auto"/>
              <w:left w:val="single" w:sz="4" w:space="0" w:color="auto"/>
              <w:bottom w:val="single" w:sz="4" w:space="0" w:color="auto"/>
              <w:right w:val="single" w:sz="4" w:space="0" w:color="auto"/>
            </w:tcBorders>
            <w:hideMark/>
          </w:tcPr>
          <w:p w14:paraId="37C40C29" w14:textId="77777777" w:rsidR="007B4B9B" w:rsidRDefault="007B4B9B" w:rsidP="00CF1D5B">
            <w:pPr>
              <w:pStyle w:val="DefenceNormal"/>
            </w:pPr>
            <w:r>
              <w:t>$[To be inserted following selection of successful Tenderer]</w:t>
            </w:r>
          </w:p>
        </w:tc>
      </w:tr>
      <w:tr w:rsidR="007B4B9B" w14:paraId="5EE66DDA" w14:textId="77777777" w:rsidTr="007B4B9B">
        <w:trPr>
          <w:cantSplit/>
        </w:trPr>
        <w:tc>
          <w:tcPr>
            <w:tcW w:w="8926" w:type="dxa"/>
            <w:gridSpan w:val="3"/>
            <w:tcBorders>
              <w:top w:val="single" w:sz="4" w:space="0" w:color="auto"/>
              <w:left w:val="single" w:sz="4" w:space="0" w:color="auto"/>
              <w:bottom w:val="single" w:sz="4" w:space="0" w:color="auto"/>
              <w:right w:val="single" w:sz="4" w:space="0" w:color="auto"/>
            </w:tcBorders>
            <w:hideMark/>
          </w:tcPr>
          <w:p w14:paraId="3B985AF6" w14:textId="77777777" w:rsidR="007B4B9B" w:rsidRDefault="007B4B9B" w:rsidP="00CF1D5B">
            <w:pPr>
              <w:pStyle w:val="DefenceNormal"/>
            </w:pPr>
            <w:r>
              <w:rPr>
                <w:b/>
              </w:rPr>
              <w:t xml:space="preserve">Delivery Phase: </w:t>
            </w:r>
          </w:p>
        </w:tc>
      </w:tr>
      <w:tr w:rsidR="007B4B9B" w14:paraId="22D8AED9" w14:textId="77777777" w:rsidTr="007B4B9B">
        <w:trPr>
          <w:cantSplit/>
        </w:trPr>
        <w:tc>
          <w:tcPr>
            <w:tcW w:w="2405" w:type="dxa"/>
            <w:tcBorders>
              <w:top w:val="single" w:sz="4" w:space="0" w:color="auto"/>
              <w:left w:val="single" w:sz="4" w:space="0" w:color="auto"/>
              <w:bottom w:val="single" w:sz="4" w:space="0" w:color="auto"/>
              <w:right w:val="single" w:sz="4" w:space="0" w:color="auto"/>
            </w:tcBorders>
            <w:hideMark/>
          </w:tcPr>
          <w:p w14:paraId="49111FE8" w14:textId="77777777" w:rsidR="007B4B9B" w:rsidRDefault="007B4B9B" w:rsidP="00CF1D5B">
            <w:pPr>
              <w:pStyle w:val="DefenceNormal"/>
              <w:rPr>
                <w:b/>
                <w:i/>
              </w:rPr>
            </w:pPr>
            <w:r>
              <w:rPr>
                <w:b/>
                <w:i/>
              </w:rPr>
              <w:t>[INSERT]</w:t>
            </w:r>
          </w:p>
        </w:tc>
        <w:tc>
          <w:tcPr>
            <w:tcW w:w="3544" w:type="dxa"/>
            <w:tcBorders>
              <w:top w:val="single" w:sz="4" w:space="0" w:color="auto"/>
              <w:left w:val="single" w:sz="4" w:space="0" w:color="auto"/>
              <w:bottom w:val="single" w:sz="4" w:space="0" w:color="auto"/>
              <w:right w:val="single" w:sz="4" w:space="0" w:color="auto"/>
            </w:tcBorders>
            <w:hideMark/>
          </w:tcPr>
          <w:p w14:paraId="3101EDB6" w14:textId="77777777" w:rsidR="007B4B9B" w:rsidRDefault="007B4B9B" w:rsidP="00CF1D5B">
            <w:pPr>
              <w:pStyle w:val="DefenceNormal"/>
            </w:pPr>
            <w:r>
              <w:rPr>
                <w:b/>
                <w:i/>
              </w:rPr>
              <w:t>[INSERT]</w:t>
            </w:r>
          </w:p>
        </w:tc>
        <w:tc>
          <w:tcPr>
            <w:tcW w:w="2977" w:type="dxa"/>
            <w:tcBorders>
              <w:top w:val="single" w:sz="4" w:space="0" w:color="auto"/>
              <w:left w:val="single" w:sz="4" w:space="0" w:color="auto"/>
              <w:bottom w:val="single" w:sz="4" w:space="0" w:color="auto"/>
              <w:right w:val="single" w:sz="4" w:space="0" w:color="auto"/>
            </w:tcBorders>
            <w:hideMark/>
          </w:tcPr>
          <w:p w14:paraId="32091E35" w14:textId="77777777" w:rsidR="007B4B9B" w:rsidRDefault="007B4B9B" w:rsidP="00CF1D5B">
            <w:pPr>
              <w:pStyle w:val="DefenceNormal"/>
            </w:pPr>
            <w:r>
              <w:t>$[To be inserted following selection of successful Tenderer]</w:t>
            </w:r>
          </w:p>
        </w:tc>
      </w:tr>
      <w:tr w:rsidR="007B4B9B" w14:paraId="6AA72E17" w14:textId="77777777" w:rsidTr="007B4B9B">
        <w:trPr>
          <w:cantSplit/>
        </w:trPr>
        <w:tc>
          <w:tcPr>
            <w:tcW w:w="2405" w:type="dxa"/>
            <w:tcBorders>
              <w:top w:val="single" w:sz="4" w:space="0" w:color="auto"/>
              <w:left w:val="single" w:sz="4" w:space="0" w:color="auto"/>
              <w:bottom w:val="single" w:sz="4" w:space="0" w:color="auto"/>
              <w:right w:val="single" w:sz="4" w:space="0" w:color="auto"/>
            </w:tcBorders>
            <w:hideMark/>
          </w:tcPr>
          <w:p w14:paraId="6DB87B45" w14:textId="77777777" w:rsidR="007B4B9B" w:rsidRDefault="007B4B9B" w:rsidP="004C6864">
            <w:pPr>
              <w:pStyle w:val="DefenceHeading7"/>
              <w:numPr>
                <w:ilvl w:val="0"/>
                <w:numId w:val="0"/>
              </w:numPr>
              <w:outlineLvl w:val="9"/>
              <w:rPr>
                <w:b/>
                <w:i/>
              </w:rPr>
            </w:pPr>
            <w:r>
              <w:rPr>
                <w:b/>
                <w:i/>
              </w:rPr>
              <w:lastRenderedPageBreak/>
              <w:t>[E.G. Performance of the Services in respect of the Project in each relevant month in accordance with the Subcontract]</w:t>
            </w:r>
          </w:p>
        </w:tc>
        <w:tc>
          <w:tcPr>
            <w:tcW w:w="3544" w:type="dxa"/>
            <w:tcBorders>
              <w:top w:val="single" w:sz="4" w:space="0" w:color="auto"/>
              <w:left w:val="single" w:sz="4" w:space="0" w:color="auto"/>
              <w:bottom w:val="single" w:sz="4" w:space="0" w:color="auto"/>
              <w:right w:val="single" w:sz="4" w:space="0" w:color="auto"/>
            </w:tcBorders>
            <w:hideMark/>
          </w:tcPr>
          <w:p w14:paraId="595DE7FF" w14:textId="77777777" w:rsidR="007B4B9B" w:rsidRDefault="007B4B9B" w:rsidP="004C6864">
            <w:pPr>
              <w:pStyle w:val="DefenceHeading7"/>
              <w:numPr>
                <w:ilvl w:val="0"/>
                <w:numId w:val="0"/>
              </w:numPr>
              <w:outlineLvl w:val="9"/>
              <w:rPr>
                <w:b/>
                <w:i/>
              </w:rPr>
            </w:pPr>
            <w:r>
              <w:rPr>
                <w:b/>
                <w:i/>
              </w:rPr>
              <w:t>[E.G. Completion of all the Services the Consultant is required to perform in the relevant month in accordance with the Subcontract.]</w:t>
            </w:r>
          </w:p>
        </w:tc>
        <w:tc>
          <w:tcPr>
            <w:tcW w:w="2977" w:type="dxa"/>
            <w:tcBorders>
              <w:top w:val="single" w:sz="4" w:space="0" w:color="auto"/>
              <w:left w:val="single" w:sz="4" w:space="0" w:color="auto"/>
              <w:bottom w:val="single" w:sz="4" w:space="0" w:color="auto"/>
              <w:right w:val="single" w:sz="4" w:space="0" w:color="auto"/>
            </w:tcBorders>
            <w:hideMark/>
          </w:tcPr>
          <w:p w14:paraId="029A0B11" w14:textId="6D997C0F" w:rsidR="007B4B9B" w:rsidRDefault="007B4B9B">
            <w:pPr>
              <w:pStyle w:val="DefenceHeading7"/>
              <w:numPr>
                <w:ilvl w:val="0"/>
                <w:numId w:val="0"/>
              </w:numPr>
              <w:outlineLvl w:val="9"/>
              <w:rPr>
                <w:b/>
                <w:i/>
              </w:rPr>
            </w:pPr>
            <w:r>
              <w:rPr>
                <w:b/>
                <w:i/>
              </w:rPr>
              <w:t xml:space="preserve">[E.G. The Subcontract value of the Services performed by the Consultant in accordance with the Subcontract in each relevant month, provided that the balance of the Fee remaining once the </w:t>
            </w:r>
            <w:r w:rsidRPr="00C57681">
              <w:rPr>
                <w:b/>
                <w:i/>
              </w:rPr>
              <w:t xml:space="preserve">Consultant has achieved all </w:t>
            </w:r>
            <w:r w:rsidR="007C3435" w:rsidRPr="00C57681">
              <w:rPr>
                <w:b/>
                <w:i/>
              </w:rPr>
              <w:t xml:space="preserve">payment milestones </w:t>
            </w:r>
            <w:r w:rsidRPr="00C57681">
              <w:rPr>
                <w:b/>
                <w:i/>
              </w:rPr>
              <w:t xml:space="preserve">up to and including the </w:t>
            </w:r>
            <w:r w:rsidR="007C3435" w:rsidRPr="00C57681">
              <w:rPr>
                <w:b/>
                <w:i/>
              </w:rPr>
              <w:t xml:space="preserve">payment milestone </w:t>
            </w:r>
            <w:r w:rsidRPr="00C57681">
              <w:rPr>
                <w:b/>
                <w:i/>
              </w:rPr>
              <w:t>[E.G. "COMPLETION UNDER</w:t>
            </w:r>
            <w:r>
              <w:rPr>
                <w:b/>
                <w:i/>
              </w:rPr>
              <w:t xml:space="preserve"> THE MANAGING CONTRACTOR CONTRACT"] is not less than [INSERT RELEVANT PERCENTAGE I.E. 20% OF THE CONSULTANT'S DELIVERY PHASE FEE]</w:t>
            </w:r>
            <w:r w:rsidR="000D08F8">
              <w:rPr>
                <w:b/>
                <w:i/>
              </w:rPr>
              <w:t>]</w:t>
            </w:r>
          </w:p>
        </w:tc>
      </w:tr>
      <w:tr w:rsidR="007B4B9B" w14:paraId="530AB5EC" w14:textId="77777777" w:rsidTr="007B4B9B">
        <w:trPr>
          <w:cantSplit/>
        </w:trPr>
        <w:tc>
          <w:tcPr>
            <w:tcW w:w="2405" w:type="dxa"/>
            <w:tcBorders>
              <w:top w:val="single" w:sz="4" w:space="0" w:color="auto"/>
              <w:left w:val="single" w:sz="4" w:space="0" w:color="auto"/>
              <w:bottom w:val="single" w:sz="4" w:space="0" w:color="auto"/>
              <w:right w:val="single" w:sz="4" w:space="0" w:color="auto"/>
            </w:tcBorders>
            <w:hideMark/>
          </w:tcPr>
          <w:p w14:paraId="2AA01AED" w14:textId="77777777" w:rsidR="007B4B9B" w:rsidRDefault="007B4B9B" w:rsidP="004C6864">
            <w:pPr>
              <w:pStyle w:val="DefenceHeading7"/>
              <w:numPr>
                <w:ilvl w:val="0"/>
                <w:numId w:val="0"/>
              </w:numPr>
              <w:outlineLvl w:val="9"/>
              <w:rPr>
                <w:b/>
                <w:i/>
              </w:rPr>
            </w:pPr>
            <w:r>
              <w:rPr>
                <w:b/>
                <w:i/>
              </w:rPr>
              <w:t>[E.G. Completion under the Managing Contractor Contract]</w:t>
            </w:r>
          </w:p>
        </w:tc>
        <w:tc>
          <w:tcPr>
            <w:tcW w:w="3544" w:type="dxa"/>
            <w:tcBorders>
              <w:top w:val="single" w:sz="4" w:space="0" w:color="auto"/>
              <w:left w:val="single" w:sz="4" w:space="0" w:color="auto"/>
              <w:bottom w:val="single" w:sz="4" w:space="0" w:color="auto"/>
              <w:right w:val="single" w:sz="4" w:space="0" w:color="auto"/>
            </w:tcBorders>
            <w:hideMark/>
          </w:tcPr>
          <w:p w14:paraId="5B35B629" w14:textId="77777777" w:rsidR="007B4B9B" w:rsidRDefault="007B4B9B" w:rsidP="00CF1D5B">
            <w:pPr>
              <w:pStyle w:val="DefenceNormal"/>
              <w:rPr>
                <w:b/>
                <w:i/>
              </w:rPr>
            </w:pPr>
            <w:r>
              <w:rPr>
                <w:b/>
                <w:i/>
              </w:rPr>
              <w:t>[E.G. A notice of completion has been issued in respect of the last Stage of the MCC Works under the Managing Contractor Contract.]</w:t>
            </w:r>
          </w:p>
        </w:tc>
        <w:tc>
          <w:tcPr>
            <w:tcW w:w="2977" w:type="dxa"/>
            <w:tcBorders>
              <w:top w:val="single" w:sz="4" w:space="0" w:color="auto"/>
              <w:left w:val="single" w:sz="4" w:space="0" w:color="auto"/>
              <w:bottom w:val="single" w:sz="4" w:space="0" w:color="auto"/>
              <w:right w:val="single" w:sz="4" w:space="0" w:color="auto"/>
            </w:tcBorders>
            <w:hideMark/>
          </w:tcPr>
          <w:p w14:paraId="369A2859" w14:textId="77777777" w:rsidR="007B4B9B" w:rsidRDefault="007B4B9B" w:rsidP="00CF1D5B">
            <w:pPr>
              <w:pStyle w:val="DefenceNormal"/>
              <w:rPr>
                <w:b/>
                <w:i/>
              </w:rPr>
            </w:pPr>
            <w:r>
              <w:rPr>
                <w:b/>
                <w:i/>
              </w:rPr>
              <w:t>[E.G. $[To be inserted following selection of successful Tenderer]]</w:t>
            </w:r>
          </w:p>
        </w:tc>
      </w:tr>
      <w:tr w:rsidR="007B4B9B" w14:paraId="30D5218D" w14:textId="77777777" w:rsidTr="007B4B9B">
        <w:trPr>
          <w:cantSplit/>
        </w:trPr>
        <w:tc>
          <w:tcPr>
            <w:tcW w:w="2405" w:type="dxa"/>
            <w:tcBorders>
              <w:top w:val="single" w:sz="4" w:space="0" w:color="auto"/>
              <w:left w:val="single" w:sz="4" w:space="0" w:color="auto"/>
              <w:bottom w:val="single" w:sz="4" w:space="0" w:color="auto"/>
              <w:right w:val="single" w:sz="4" w:space="0" w:color="auto"/>
            </w:tcBorders>
            <w:hideMark/>
          </w:tcPr>
          <w:p w14:paraId="5CF20589" w14:textId="77777777" w:rsidR="007B4B9B" w:rsidRDefault="007B4B9B" w:rsidP="00CF1D5B">
            <w:pPr>
              <w:pStyle w:val="DefenceNormal"/>
              <w:rPr>
                <w:b/>
                <w:i/>
              </w:rPr>
            </w:pPr>
            <w:r>
              <w:rPr>
                <w:b/>
                <w:i/>
              </w:rPr>
              <w:t>[INSERT]</w:t>
            </w:r>
          </w:p>
        </w:tc>
        <w:tc>
          <w:tcPr>
            <w:tcW w:w="3544" w:type="dxa"/>
            <w:tcBorders>
              <w:top w:val="single" w:sz="4" w:space="0" w:color="auto"/>
              <w:left w:val="single" w:sz="4" w:space="0" w:color="auto"/>
              <w:bottom w:val="single" w:sz="4" w:space="0" w:color="auto"/>
              <w:right w:val="single" w:sz="4" w:space="0" w:color="auto"/>
            </w:tcBorders>
            <w:hideMark/>
          </w:tcPr>
          <w:p w14:paraId="4BCB3AB3" w14:textId="77777777" w:rsidR="007B4B9B" w:rsidRDefault="007B4B9B" w:rsidP="00CF1D5B">
            <w:pPr>
              <w:pStyle w:val="DefenceNormal"/>
              <w:rPr>
                <w:b/>
                <w:i/>
              </w:rPr>
            </w:pPr>
            <w:r>
              <w:rPr>
                <w:b/>
                <w:i/>
              </w:rPr>
              <w:t>[INSERT]</w:t>
            </w:r>
          </w:p>
        </w:tc>
        <w:tc>
          <w:tcPr>
            <w:tcW w:w="2977" w:type="dxa"/>
            <w:tcBorders>
              <w:top w:val="single" w:sz="4" w:space="0" w:color="auto"/>
              <w:left w:val="single" w:sz="4" w:space="0" w:color="auto"/>
              <w:bottom w:val="single" w:sz="4" w:space="0" w:color="auto"/>
              <w:right w:val="single" w:sz="4" w:space="0" w:color="auto"/>
            </w:tcBorders>
            <w:hideMark/>
          </w:tcPr>
          <w:p w14:paraId="4E97CE60" w14:textId="77777777" w:rsidR="007B4B9B" w:rsidRPr="003C4947" w:rsidRDefault="007B4B9B" w:rsidP="00CF1D5B">
            <w:pPr>
              <w:pStyle w:val="DefenceNormal"/>
              <w:rPr>
                <w:b/>
                <w:i/>
              </w:rPr>
            </w:pPr>
            <w:r w:rsidRPr="004C6864">
              <w:rPr>
                <w:b/>
                <w:i/>
              </w:rPr>
              <w:t>$[To be inserted following selection of successful Tenderer]</w:t>
            </w:r>
          </w:p>
        </w:tc>
      </w:tr>
    </w:tbl>
    <w:p w14:paraId="7B74EE8B" w14:textId="77777777" w:rsidR="007B4B9B" w:rsidRPr="004C6864" w:rsidRDefault="007B4B9B" w:rsidP="004C6864">
      <w:pPr>
        <w:pStyle w:val="DefenceNormal"/>
      </w:pPr>
    </w:p>
    <w:p w14:paraId="4FF03FE8" w14:textId="77777777" w:rsidR="000E2F96" w:rsidRPr="00F94C5E" w:rsidRDefault="003E1BE8" w:rsidP="006053FA">
      <w:pPr>
        <w:pStyle w:val="DefenceHeading9"/>
      </w:pPr>
      <w:r w:rsidRPr="00F94C5E">
        <w:rPr>
          <w:b w:val="0"/>
          <w:caps w:val="0"/>
        </w:rPr>
        <w:br w:type="page"/>
      </w:r>
      <w:bookmarkStart w:id="2397" w:name="Annexure_4"/>
      <w:bookmarkStart w:id="2398" w:name="_Toc209542591"/>
      <w:r w:rsidR="003636CB">
        <w:lastRenderedPageBreak/>
        <w:t>Annexure 4</w:t>
      </w:r>
      <w:bookmarkEnd w:id="2397"/>
      <w:r w:rsidR="00E10EE7">
        <w:t xml:space="preserve"> -</w:t>
      </w:r>
      <w:r w:rsidRPr="00F94C5E">
        <w:t xml:space="preserve"> table of variation </w:t>
      </w:r>
      <w:r w:rsidR="00AA3C12">
        <w:t xml:space="preserve">RATES </w:t>
      </w:r>
      <w:r w:rsidRPr="00F94C5E">
        <w:t>and prices</w:t>
      </w:r>
      <w:bookmarkEnd w:id="2398"/>
    </w:p>
    <w:p w14:paraId="4ED09965" w14:textId="77777777" w:rsidR="000E2F96" w:rsidRPr="00F94C5E" w:rsidRDefault="000E2F96" w:rsidP="00FD364C">
      <w:pPr>
        <w:pStyle w:val="DefenceNormal"/>
      </w:pPr>
    </w:p>
    <w:sectPr w:rsidR="000E2F96" w:rsidRPr="00F94C5E" w:rsidSect="00EA5F57">
      <w:footerReference w:type="default" r:id="rId17"/>
      <w:endnotePr>
        <w:numFmt w:val="decimal"/>
      </w:endnotePr>
      <w:pgSz w:w="11906" w:h="16838" w:code="9"/>
      <w:pgMar w:top="1134" w:right="1134" w:bottom="1134" w:left="1417"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F96D3" w14:textId="77777777" w:rsidR="001F6C0B" w:rsidRDefault="001F6C0B" w:rsidP="007947D2">
      <w:pPr>
        <w:pStyle w:val="TOC3"/>
      </w:pPr>
      <w:r>
        <w:separator/>
      </w:r>
    </w:p>
  </w:endnote>
  <w:endnote w:type="continuationSeparator" w:id="0">
    <w:p w14:paraId="0A97F6A0" w14:textId="77777777" w:rsidR="001F6C0B" w:rsidRDefault="001F6C0B" w:rsidP="007947D2">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07" w:usb1="00000000" w:usb2="00000000" w:usb3="00000000" w:csb0="00000097"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Cambria"/>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CE284" w14:textId="77777777" w:rsidR="00D61E95" w:rsidRDefault="00D61E95" w:rsidP="006569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8AA5B1" w14:textId="343931BA" w:rsidR="00D61E95" w:rsidRPr="00A668CC" w:rsidRDefault="004143E8">
    <w:pPr>
      <w:pStyle w:val="Footer"/>
      <w:ind w:right="360"/>
    </w:pPr>
    <w:fldSimple w:instr=" DOCVARIABLE  CUFooterText  \* MERGEFORMAT \* MERGEFORMAT " w:fldLock="1">
      <w:r w:rsidR="005A3652">
        <w:t>L\359832711.5</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7D883" w14:textId="1135842A" w:rsidR="00D61E95" w:rsidRPr="00A668CC" w:rsidRDefault="004143E8" w:rsidP="00E106B8">
    <w:pPr>
      <w:pStyle w:val="DefenceNormal"/>
    </w:pPr>
    <w:fldSimple w:instr=" DOCVARIABLE  CUFooterText  \* MERGEFORMAT \* MERGEFORMAT " w:fldLock="1">
      <w:r w:rsidR="005A3652">
        <w:t>L\359832711.5</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1E182" w14:textId="1013F4C9" w:rsidR="00D61E95" w:rsidRPr="00087CE1" w:rsidRDefault="00E238C3" w:rsidP="003E5CBD">
    <w:pPr>
      <w:pStyle w:val="Footer"/>
      <w:pBdr>
        <w:top w:val="single" w:sz="4" w:space="1" w:color="auto"/>
      </w:pBdr>
      <w:rPr>
        <w:sz w:val="18"/>
        <w:szCs w:val="18"/>
      </w:rPr>
    </w:pPr>
    <w:r>
      <w:rPr>
        <w:sz w:val="18"/>
        <w:szCs w:val="18"/>
      </w:rPr>
      <w:t>October</w:t>
    </w:r>
    <w:r w:rsidR="004D1240">
      <w:rPr>
        <w:sz w:val="18"/>
        <w:szCs w:val="18"/>
      </w:rPr>
      <w:t xml:space="preserve"> </w:t>
    </w:r>
    <w:r w:rsidR="00CD4D62">
      <w:rPr>
        <w:sz w:val="18"/>
        <w:szCs w:val="18"/>
      </w:rPr>
      <w:t>2025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458BB" w14:textId="54F6FF52" w:rsidR="00D61E95" w:rsidRPr="00C32882" w:rsidRDefault="0007101D" w:rsidP="00AC1C28">
    <w:pPr>
      <w:pStyle w:val="DefenceNormal"/>
      <w:pBdr>
        <w:top w:val="single" w:sz="4" w:space="1" w:color="auto"/>
      </w:pBdr>
      <w:tabs>
        <w:tab w:val="right" w:pos="9200"/>
      </w:tabs>
    </w:pPr>
    <w:r>
      <w:rPr>
        <w:sz w:val="18"/>
        <w:szCs w:val="18"/>
      </w:rPr>
      <w:t>O</w:t>
    </w:r>
    <w:r w:rsidR="00E238C3">
      <w:rPr>
        <w:sz w:val="18"/>
        <w:szCs w:val="18"/>
      </w:rPr>
      <w:t>ctober</w:t>
    </w:r>
    <w:r w:rsidR="004D1240">
      <w:rPr>
        <w:sz w:val="18"/>
        <w:szCs w:val="18"/>
      </w:rPr>
      <w:t xml:space="preserve"> </w:t>
    </w:r>
    <w:r w:rsidR="00D61E95" w:rsidRPr="004C6864">
      <w:rPr>
        <w:sz w:val="18"/>
        <w:szCs w:val="18"/>
      </w:rPr>
      <w:t>202</w:t>
    </w:r>
    <w:r w:rsidR="00B3295A">
      <w:rPr>
        <w:sz w:val="18"/>
        <w:szCs w:val="18"/>
      </w:rPr>
      <w:t>5</w:t>
    </w:r>
    <w:r w:rsidR="00D61E95">
      <w:tab/>
    </w:r>
    <w:r w:rsidR="00D61E95">
      <w:rPr>
        <w:rStyle w:val="PageNumber"/>
        <w:snapToGrid w:val="0"/>
        <w:sz w:val="18"/>
      </w:rPr>
      <w:fldChar w:fldCharType="begin"/>
    </w:r>
    <w:r w:rsidR="00D61E95">
      <w:rPr>
        <w:rStyle w:val="PageNumber"/>
        <w:snapToGrid w:val="0"/>
        <w:sz w:val="18"/>
      </w:rPr>
      <w:instrText xml:space="preserve"> PAGE </w:instrText>
    </w:r>
    <w:r w:rsidR="00D61E95">
      <w:rPr>
        <w:rStyle w:val="PageNumber"/>
        <w:snapToGrid w:val="0"/>
        <w:sz w:val="18"/>
      </w:rPr>
      <w:fldChar w:fldCharType="separate"/>
    </w:r>
    <w:r>
      <w:rPr>
        <w:rStyle w:val="PageNumber"/>
        <w:noProof/>
        <w:snapToGrid w:val="0"/>
        <w:sz w:val="18"/>
      </w:rPr>
      <w:t>iv</w:t>
    </w:r>
    <w:r w:rsidR="00D61E95">
      <w:rPr>
        <w:rStyle w:val="PageNumber"/>
        <w:snapToGrid w:val="0"/>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8714A" w14:textId="6A83A340" w:rsidR="00D61E95" w:rsidRPr="00C32882" w:rsidRDefault="00D61E95" w:rsidP="00C5650B">
    <w:pPr>
      <w:pStyle w:val="DefenceNormal"/>
      <w:pBdr>
        <w:top w:val="single" w:sz="4" w:space="1" w:color="auto"/>
      </w:pBdr>
      <w:tabs>
        <w:tab w:val="right" w:pos="9200"/>
      </w:tabs>
      <w:ind w:right="57"/>
    </w:pPr>
    <w:r w:rsidRPr="00734989">
      <w:rPr>
        <w:sz w:val="18"/>
        <w:szCs w:val="18"/>
      </w:rPr>
      <w:fldChar w:fldCharType="begin" w:fldLock="1"/>
    </w:r>
    <w:r w:rsidRPr="00734989">
      <w:rPr>
        <w:sz w:val="18"/>
        <w:szCs w:val="18"/>
      </w:rPr>
      <w:instrText xml:space="preserve"> DOCVARIABLE  CUFooterText \* MERGEFORMAT </w:instrText>
    </w:r>
    <w:r w:rsidRPr="00734989">
      <w:rPr>
        <w:sz w:val="18"/>
        <w:szCs w:val="18"/>
      </w:rPr>
      <w:fldChar w:fldCharType="separate"/>
    </w:r>
    <w:r w:rsidR="005A3652">
      <w:rPr>
        <w:sz w:val="18"/>
        <w:szCs w:val="18"/>
      </w:rPr>
      <w:t>L\359832711.5</w:t>
    </w:r>
    <w:r w:rsidRPr="00734989">
      <w:rPr>
        <w:sz w:val="18"/>
        <w:szCs w:val="18"/>
      </w:rPr>
      <w:fldChar w:fldCharType="end"/>
    </w:r>
    <w:r w:rsidRPr="001F2F71">
      <w:rPr>
        <w:sz w:val="18"/>
        <w:szCs w:val="18"/>
      </w:rPr>
      <w:t xml:space="preserve"> </w:t>
    </w:r>
    <w:r w:rsidRPr="004C6864">
      <w:rPr>
        <w:sz w:val="18"/>
        <w:szCs w:val="18"/>
      </w:rPr>
      <w:t>–</w:t>
    </w:r>
    <w:r>
      <w:rPr>
        <w:sz w:val="18"/>
        <w:szCs w:val="18"/>
      </w:rPr>
      <w:t xml:space="preserve"> </w:t>
    </w:r>
    <w:r w:rsidR="00E238C3">
      <w:rPr>
        <w:sz w:val="18"/>
        <w:szCs w:val="18"/>
      </w:rPr>
      <w:t>October</w:t>
    </w:r>
    <w:r w:rsidR="004D1240" w:rsidRPr="004C6864">
      <w:rPr>
        <w:sz w:val="18"/>
        <w:szCs w:val="18"/>
      </w:rPr>
      <w:t xml:space="preserve"> </w:t>
    </w:r>
    <w:r w:rsidRPr="004C6864">
      <w:rPr>
        <w:sz w:val="18"/>
        <w:szCs w:val="18"/>
      </w:rPr>
      <w:t>202</w:t>
    </w:r>
    <w:r w:rsidR="00B3295A">
      <w:rPr>
        <w:sz w:val="18"/>
        <w:szCs w:val="18"/>
      </w:rPr>
      <w:t>5</w:t>
    </w:r>
    <w:r>
      <w:tab/>
    </w:r>
    <w:r>
      <w:rPr>
        <w:rStyle w:val="PageNumber"/>
        <w:snapToGrid w:val="0"/>
        <w:sz w:val="18"/>
      </w:rPr>
      <w:fldChar w:fldCharType="begin"/>
    </w:r>
    <w:r>
      <w:rPr>
        <w:rStyle w:val="PageNumber"/>
        <w:snapToGrid w:val="0"/>
        <w:sz w:val="18"/>
      </w:rPr>
      <w:instrText xml:space="preserve"> PAGE </w:instrText>
    </w:r>
    <w:r>
      <w:rPr>
        <w:rStyle w:val="PageNumber"/>
        <w:snapToGrid w:val="0"/>
        <w:sz w:val="18"/>
      </w:rPr>
      <w:fldChar w:fldCharType="separate"/>
    </w:r>
    <w:r w:rsidR="0007101D">
      <w:rPr>
        <w:rStyle w:val="PageNumber"/>
        <w:noProof/>
        <w:snapToGrid w:val="0"/>
        <w:sz w:val="18"/>
      </w:rPr>
      <w:t>1</w:t>
    </w:r>
    <w:r>
      <w:rPr>
        <w:rStyle w:val="PageNumber"/>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1F9F2" w14:textId="77777777" w:rsidR="001F6C0B" w:rsidRDefault="001F6C0B" w:rsidP="007947D2">
      <w:pPr>
        <w:pStyle w:val="TOC3"/>
      </w:pPr>
      <w:r>
        <w:separator/>
      </w:r>
    </w:p>
  </w:footnote>
  <w:footnote w:type="continuationSeparator" w:id="0">
    <w:p w14:paraId="551B4E82" w14:textId="77777777" w:rsidR="001F6C0B" w:rsidRDefault="001F6C0B" w:rsidP="007947D2">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AC49F" w14:textId="77777777" w:rsidR="00D61E95" w:rsidRDefault="00D61E95">
    <w:pPr>
      <w:pStyle w:val="Header"/>
    </w:pPr>
    <w:r>
      <w:rPr>
        <w:noProof/>
        <w:lang w:eastAsia="en-AU"/>
      </w:rPr>
      <mc:AlternateContent>
        <mc:Choice Requires="wps">
          <w:drawing>
            <wp:anchor distT="0" distB="0" distL="114300" distR="114300" simplePos="0" relativeHeight="251657728" behindDoc="0" locked="0" layoutInCell="1" allowOverlap="1" wp14:anchorId="4A60E185" wp14:editId="01B892DF">
              <wp:simplePos x="0" y="0"/>
              <wp:positionH relativeFrom="margin">
                <wp:align>center</wp:align>
              </wp:positionH>
              <wp:positionV relativeFrom="margin">
                <wp:align>center</wp:align>
              </wp:positionV>
              <wp:extent cx="4438650" cy="2303780"/>
              <wp:effectExtent l="171450" t="1114425" r="161925" b="1239520"/>
              <wp:wrapNone/>
              <wp:docPr id="4" name="WordArt 9"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FB36B5A" w14:textId="77777777" w:rsidR="00D61E95" w:rsidRDefault="00D61E95" w:rsidP="007E2B44">
                          <w:pPr>
                            <w:pStyle w:val="NormalWeb"/>
                            <w:spacing w:before="0" w:beforeAutospacing="0" w:after="0" w:afterAutospacing="0"/>
                            <w:jc w:val="center"/>
                          </w:pPr>
                          <w:r w:rsidRPr="004D1240">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A60E185" id="_x0000_t202" coordsize="21600,21600" o:spt="202" path="m,l,21600r21600,l21600,xe">
              <v:stroke joinstyle="miter"/>
              <v:path gradientshapeok="t" o:connecttype="rect"/>
            </v:shapetype>
            <v:shape id="WordArt 9" o:spid="_x0000_s1026" type="#_x0000_t202" alt="cuwatermark" style="position:absolute;margin-left:0;margin-top:0;width:349.5pt;height:181.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" filled="f" fillcolor="#e8e8e8" stroked="f">
              <o:lock v:ext="edit" aspectratio="t" shapetype="t"/>
              <v:textbox style="mso-fit-shape-to-text:t">
                <w:txbxContent>
                  <w:p w14:paraId="1FB36B5A" w14:textId="77777777" w:rsidR="00D61E95" w:rsidRDefault="00D61E95" w:rsidP="007E2B44">
                    <w:pPr>
                      <w:pStyle w:val="NormalWeb"/>
                      <w:spacing w:before="0" w:beforeAutospacing="0" w:after="0" w:afterAutospacing="0"/>
                      <w:jc w:val="center"/>
                    </w:pPr>
                    <w:r w:rsidRPr="004D1240">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6704" behindDoc="0" locked="0" layoutInCell="1" allowOverlap="1" wp14:anchorId="20E7298A" wp14:editId="5F315346">
              <wp:simplePos x="0" y="0"/>
              <wp:positionH relativeFrom="margin">
                <wp:align>center</wp:align>
              </wp:positionH>
              <wp:positionV relativeFrom="margin">
                <wp:align>center</wp:align>
              </wp:positionV>
              <wp:extent cx="4438650" cy="2303780"/>
              <wp:effectExtent l="171450" t="1114425" r="161925" b="1239520"/>
              <wp:wrapNone/>
              <wp:docPr id="3" name="WordArt 6"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9B6AD11" w14:textId="77777777" w:rsidR="00D61E95" w:rsidRDefault="00D61E95" w:rsidP="007E2B44">
                          <w:pPr>
                            <w:pStyle w:val="NormalWeb"/>
                            <w:spacing w:before="0" w:beforeAutospacing="0" w:after="0" w:afterAutospacing="0"/>
                            <w:jc w:val="center"/>
                          </w:pPr>
                          <w:r w:rsidRPr="004D1240">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0E7298A" id="WordArt 6" o:spid="_x0000_s1027" type="#_x0000_t202" alt="cuwatermark" style="position:absolute;margin-left:0;margin-top:0;width:349.5pt;height:181.4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Dz+MnL/AEAAN8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09B6AD11" w14:textId="77777777" w:rsidR="00D61E95" w:rsidRDefault="00D61E95" w:rsidP="007E2B44">
                    <w:pPr>
                      <w:pStyle w:val="NormalWeb"/>
                      <w:spacing w:before="0" w:beforeAutospacing="0" w:after="0" w:afterAutospacing="0"/>
                      <w:jc w:val="center"/>
                    </w:pPr>
                    <w:r w:rsidRPr="004D1240">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8752" behindDoc="0" locked="0" layoutInCell="1" allowOverlap="1" wp14:anchorId="0254817F" wp14:editId="7EF8892C">
              <wp:simplePos x="0" y="0"/>
              <wp:positionH relativeFrom="margin">
                <wp:align>center</wp:align>
              </wp:positionH>
              <wp:positionV relativeFrom="margin">
                <wp:align>center</wp:align>
              </wp:positionV>
              <wp:extent cx="4438650" cy="2303780"/>
              <wp:effectExtent l="171450" t="1114425" r="161925" b="1239520"/>
              <wp:wrapNone/>
              <wp:docPr id="2" name="WordArt 3"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6D13214" w14:textId="77777777" w:rsidR="00D61E95" w:rsidRDefault="00D61E95" w:rsidP="007E2B44">
                          <w:pPr>
                            <w:pStyle w:val="NormalWeb"/>
                            <w:spacing w:before="0" w:beforeAutospacing="0" w:after="0" w:afterAutospacing="0"/>
                            <w:jc w:val="center"/>
                          </w:pPr>
                          <w:r w:rsidRPr="004D1240">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254817F" id="WordArt 3" o:spid="_x0000_s1028" type="#_x0000_t202" alt="cuwatermark" style="position:absolute;margin-left:0;margin-top:0;width:349.5pt;height:181.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or/Q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o4jE8k3YA7M3vPslJJ+7RRaLs/O3QKPGpuvENwz&#10;D+cKk/sXgPXwrNCPCIHpH9uX2UkcaYiM6JSLBTE/WMi1PJJ71YqrVIkj6bh5ZD6qxrPkV1zF+yYZ&#10;OnOOhniKks9x4uOYvv5Ou87/5fI3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Tx2KK/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46D13214" w14:textId="77777777" w:rsidR="00D61E95" w:rsidRDefault="00D61E95" w:rsidP="007E2B44">
                    <w:pPr>
                      <w:pStyle w:val="NormalWeb"/>
                      <w:spacing w:before="0" w:beforeAutospacing="0" w:after="0" w:afterAutospacing="0"/>
                      <w:jc w:val="center"/>
                    </w:pPr>
                    <w:r w:rsidRPr="004D1240">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A4DDB" w14:textId="3CD85BB8" w:rsidR="00D61E95" w:rsidRPr="007947D2" w:rsidRDefault="00D61E95" w:rsidP="004C6864">
    <w:pPr>
      <w:pStyle w:val="Header"/>
      <w:pBdr>
        <w:bottom w:val="single" w:sz="4" w:space="1" w:color="auto"/>
      </w:pBdr>
      <w:spacing w:after="240"/>
      <w:rPr>
        <w:i/>
        <w:sz w:val="18"/>
        <w:szCs w:val="18"/>
      </w:rPr>
    </w:pPr>
    <w:r w:rsidRPr="007947D2">
      <w:rPr>
        <w:i/>
        <w:sz w:val="18"/>
        <w:szCs w:val="18"/>
      </w:rPr>
      <w:t xml:space="preserve">Department of Defence - </w:t>
    </w:r>
    <w:r>
      <w:rPr>
        <w:i/>
        <w:sz w:val="18"/>
        <w:szCs w:val="18"/>
      </w:rPr>
      <w:t xml:space="preserve">Design Services Subcontract </w:t>
    </w:r>
    <w:r w:rsidRPr="007947D2">
      <w:rPr>
        <w:i/>
        <w:sz w:val="18"/>
        <w:szCs w:val="18"/>
      </w:rPr>
      <w:t xml:space="preserve">- for use with </w:t>
    </w:r>
    <w:r w:rsidR="00B3295A">
      <w:rPr>
        <w:i/>
        <w:sz w:val="18"/>
        <w:szCs w:val="18"/>
      </w:rPr>
      <w:t>Defence Managing Contractor Contract</w:t>
    </w:r>
    <w:r>
      <w:rPr>
        <w:i/>
      </w:rPr>
      <w:t xml:space="preserve"> </w:t>
    </w:r>
    <w:r w:rsidR="00A1669E">
      <w:rPr>
        <w:i/>
      </w:rPr>
      <w:t>-</w:t>
    </w:r>
    <w:r>
      <w:rPr>
        <w:i/>
      </w:rPr>
      <w:t xml:space="preserve"> </w:t>
    </w:r>
    <w:r w:rsidRPr="00650B72">
      <w:rPr>
        <w:b/>
        <w:i/>
      </w:rPr>
      <w:t>[</w:t>
    </w:r>
    <w:r>
      <w:rPr>
        <w:b/>
        <w:i/>
      </w:rPr>
      <w:t>insert project name and description of works and subcontract services, as applicable]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E1E94" w14:textId="77777777" w:rsidR="00D61E95" w:rsidRDefault="00D61E95">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568"/>
    <w:multiLevelType w:val="multilevel"/>
    <w:tmpl w:val="60D8D90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color w:val="auto"/>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color w:val="auto"/>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 w15:restartNumberingAfterBreak="0">
    <w:nsid w:val="03D1077E"/>
    <w:multiLevelType w:val="multilevel"/>
    <w:tmpl w:val="60D8D90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color w:val="auto"/>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color w:val="auto"/>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 w15:restartNumberingAfterBreak="0">
    <w:nsid w:val="0CCD5518"/>
    <w:multiLevelType w:val="multilevel"/>
    <w:tmpl w:val="60D8D90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color w:val="auto"/>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color w:val="auto"/>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 w15:restartNumberingAfterBreak="0">
    <w:nsid w:val="0DF17E8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7" w15:restartNumberingAfterBreak="0">
    <w:nsid w:val="13833C52"/>
    <w:multiLevelType w:val="multilevel"/>
    <w:tmpl w:val="3B0C83F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color w:val="auto"/>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color w:val="auto"/>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8" w15:restartNumberingAfterBreak="0">
    <w:nsid w:val="166E361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9" w15:restartNumberingAfterBreak="0">
    <w:nsid w:val="188A0FD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0" w15:restartNumberingAfterBreak="0">
    <w:nsid w:val="22AF57CC"/>
    <w:multiLevelType w:val="multilevel"/>
    <w:tmpl w:val="709C917A"/>
    <w:styleLink w:val="Headings"/>
    <w:lvl w:ilvl="0">
      <w:start w:val="1"/>
      <w:numFmt w:val="lowerLetter"/>
      <w:lvlText w:val="%1."/>
      <w:lvlJc w:val="left"/>
      <w:pPr>
        <w:ind w:left="567" w:hanging="567"/>
      </w:pPr>
      <w:rPr>
        <w:rFonts w:hint="default"/>
        <w:color w:val="auto"/>
      </w:rPr>
    </w:lvl>
    <w:lvl w:ilvl="1">
      <w:start w:val="1"/>
      <w:numFmt w:val="lowerRoman"/>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4DB11D8"/>
    <w:multiLevelType w:val="multilevel"/>
    <w:tmpl w:val="9E42BEF0"/>
    <w:lvl w:ilvl="0">
      <w:start w:val="1"/>
      <w:numFmt w:val="lowerLetter"/>
      <w:lvlText w:val="%1."/>
      <w:lvlJc w:val="left"/>
      <w:pPr>
        <w:ind w:left="393" w:hanging="360"/>
      </w:pPr>
    </w:lvl>
    <w:lvl w:ilvl="1">
      <w:start w:val="1"/>
      <w:numFmt w:val="lowerLetter"/>
      <w:lvlText w:val="%2."/>
      <w:lvlJc w:val="left"/>
      <w:pPr>
        <w:ind w:left="1113" w:hanging="360"/>
      </w:p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12"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3" w15:restartNumberingAfterBreak="0">
    <w:nsid w:val="26F42A58"/>
    <w:multiLevelType w:val="multilevel"/>
    <w:tmpl w:val="3B0C83F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color w:val="auto"/>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color w:val="auto"/>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4" w15:restartNumberingAfterBreak="0">
    <w:nsid w:val="27A06096"/>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5" w15:restartNumberingAfterBreak="0">
    <w:nsid w:val="27E652D1"/>
    <w:multiLevelType w:val="multilevel"/>
    <w:tmpl w:val="60D8D90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color w:val="auto"/>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color w:val="auto"/>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6" w15:restartNumberingAfterBreak="0">
    <w:nsid w:val="282716FE"/>
    <w:multiLevelType w:val="multilevel"/>
    <w:tmpl w:val="E47E721E"/>
    <w:styleLink w:val="DefenceListBullet"/>
    <w:lvl w:ilvl="0">
      <w:start w:val="1"/>
      <w:numFmt w:val="bullet"/>
      <w:lvlText w:val=""/>
      <w:lvlJc w:val="left"/>
      <w:pPr>
        <w:ind w:left="964" w:hanging="964"/>
      </w:pPr>
      <w:rPr>
        <w:rFonts w:ascii="Symbol" w:hAnsi="Symbol" w:hint="default"/>
        <w:color w:val="auto"/>
      </w:rPr>
    </w:lvl>
    <w:lvl w:ilvl="1">
      <w:start w:val="1"/>
      <w:numFmt w:val="bullet"/>
      <w:lvlText w:val=""/>
      <w:lvlJc w:val="left"/>
      <w:pPr>
        <w:ind w:left="1928" w:hanging="964"/>
      </w:pPr>
      <w:rPr>
        <w:rFonts w:ascii="Symbol" w:hAnsi="Symbol" w:hint="default"/>
        <w:color w:val="auto"/>
      </w:rPr>
    </w:lvl>
    <w:lvl w:ilvl="2">
      <w:numFmt w:val="bullet"/>
      <w:lvlText w:val=""/>
      <w:lvlJc w:val="left"/>
      <w:pPr>
        <w:ind w:left="2892" w:hanging="964"/>
      </w:pPr>
      <w:rPr>
        <w:rFonts w:ascii="Symbol" w:hAnsi="Symbol" w:hint="default"/>
        <w:color w:val="auto"/>
      </w:rPr>
    </w:lvl>
    <w:lvl w:ilvl="3">
      <w:start w:val="1"/>
      <w:numFmt w:val="bullet"/>
      <w:lvlText w:val=""/>
      <w:lvlJc w:val="left"/>
      <w:pPr>
        <w:ind w:left="3856" w:hanging="964"/>
      </w:pPr>
      <w:rPr>
        <w:rFonts w:ascii="Symbol" w:hAnsi="Symbol" w:hint="default"/>
        <w:color w:val="auto"/>
      </w:rPr>
    </w:lvl>
    <w:lvl w:ilvl="4">
      <w:start w:val="1"/>
      <w:numFmt w:val="bullet"/>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7" w15:restartNumberingAfterBreak="0">
    <w:nsid w:val="29305BDB"/>
    <w:multiLevelType w:val="multilevel"/>
    <w:tmpl w:val="621A0B42"/>
    <w:name w:val="List of numbers (no headings)2"/>
    <w:numStyleLink w:val="Listofnumbersnoheadings"/>
  </w:abstractNum>
  <w:abstractNum w:abstractNumId="18" w15:restartNumberingAfterBreak="0">
    <w:nsid w:val="2A205475"/>
    <w:multiLevelType w:val="hybridMultilevel"/>
    <w:tmpl w:val="82D22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4B1635"/>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20" w15:restartNumberingAfterBreak="0">
    <w:nsid w:val="2BE94DFE"/>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2" w15:restartNumberingAfterBreak="0">
    <w:nsid w:val="2F24260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3" w15:restartNumberingAfterBreak="0">
    <w:nsid w:val="301D1824"/>
    <w:multiLevelType w:val="multilevel"/>
    <w:tmpl w:val="B91CEEB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upperLetter"/>
      <w:lvlText w:val="%6."/>
      <w:lvlJc w:val="left"/>
      <w:pPr>
        <w:tabs>
          <w:tab w:val="num" w:pos="3856"/>
        </w:tabs>
        <w:ind w:left="3856" w:hanging="964"/>
      </w:pPr>
      <w:rPr>
        <w:rFonts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4" w15:restartNumberingAfterBreak="0">
    <w:nsid w:val="30D05D5A"/>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5" w15:restartNumberingAfterBreak="0">
    <w:nsid w:val="325B7A15"/>
    <w:multiLevelType w:val="multilevel"/>
    <w:tmpl w:val="0C090025"/>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sz w:val="22"/>
      </w:rPr>
    </w:lvl>
    <w:lvl w:ilvl="2">
      <w:start w:val="1"/>
      <w:numFmt w:val="decimal"/>
      <w:lvlText w:val="%1.%2.%3"/>
      <w:lvlJc w:val="left"/>
      <w:pPr>
        <w:ind w:left="720" w:hanging="720"/>
      </w:pPr>
      <w:rPr>
        <w:rFonts w:hint="default"/>
        <w:b w:val="0"/>
        <w:i w:val="0"/>
        <w:sz w:val="20"/>
      </w:rPr>
    </w:lvl>
    <w:lvl w:ilvl="3">
      <w:start w:val="1"/>
      <w:numFmt w:val="decimal"/>
      <w:lvlText w:val="%1.%2.%3.%4"/>
      <w:lvlJc w:val="left"/>
      <w:pPr>
        <w:ind w:left="864" w:hanging="864"/>
      </w:pPr>
      <w:rPr>
        <w:rFonts w:hint="default"/>
        <w:b w:val="0"/>
        <w:i w:val="0"/>
        <w:sz w:val="20"/>
      </w:rPr>
    </w:lvl>
    <w:lvl w:ilvl="4">
      <w:start w:val="1"/>
      <w:numFmt w:val="decimal"/>
      <w:lvlText w:val="%1.%2.%3.%4.%5"/>
      <w:lvlJc w:val="left"/>
      <w:pPr>
        <w:ind w:left="1008" w:hanging="1008"/>
      </w:pPr>
      <w:rPr>
        <w:rFonts w:hint="default"/>
        <w:b w:val="0"/>
        <w:i w:val="0"/>
        <w:sz w:val="20"/>
      </w:rPr>
    </w:lvl>
    <w:lvl w:ilvl="5">
      <w:start w:val="1"/>
      <w:numFmt w:val="decimal"/>
      <w:lvlText w:val="%1.%2.%3.%4.%5.%6"/>
      <w:lvlJc w:val="left"/>
      <w:pPr>
        <w:ind w:left="1152" w:hanging="1152"/>
      </w:pPr>
      <w:rPr>
        <w:rFonts w:hint="default"/>
        <w:b w:val="0"/>
        <w:i w:val="0"/>
        <w:sz w:val="20"/>
      </w:rPr>
    </w:lvl>
    <w:lvl w:ilvl="6">
      <w:start w:val="1"/>
      <w:numFmt w:val="decimal"/>
      <w:lvlText w:val="%1.%2.%3.%4.%5.%6.%7"/>
      <w:lvlJc w:val="left"/>
      <w:pPr>
        <w:ind w:left="1296" w:hanging="1296"/>
      </w:pPr>
      <w:rPr>
        <w:rFonts w:hint="default"/>
        <w:b w:val="0"/>
        <w:i w:val="0"/>
        <w:sz w:val="20"/>
      </w:rPr>
    </w:lvl>
    <w:lvl w:ilvl="7">
      <w:start w:val="1"/>
      <w:numFmt w:val="decimal"/>
      <w:lvlText w:val="%1.%2.%3.%4.%5.%6.%7.%8"/>
      <w:lvlJc w:val="left"/>
      <w:pPr>
        <w:ind w:left="1440" w:hanging="1440"/>
      </w:pPr>
      <w:rPr>
        <w:rFonts w:hint="default"/>
        <w:b w:val="0"/>
        <w:i w:val="0"/>
        <w:sz w:val="20"/>
      </w:rPr>
    </w:lvl>
    <w:lvl w:ilvl="8">
      <w:start w:val="1"/>
      <w:numFmt w:val="decimal"/>
      <w:lvlText w:val="%1.%2.%3.%4.%5.%6.%7.%8.%9"/>
      <w:lvlJc w:val="left"/>
      <w:pPr>
        <w:ind w:left="1584" w:hanging="1584"/>
      </w:pPr>
      <w:rPr>
        <w:rFonts w:hint="default"/>
        <w:b/>
        <w:i w:val="0"/>
        <w:sz w:val="22"/>
      </w:rPr>
    </w:lvl>
  </w:abstractNum>
  <w:abstractNum w:abstractNumId="26"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7" w15:restartNumberingAfterBreak="0">
    <w:nsid w:val="33726A9C"/>
    <w:multiLevelType w:val="multilevel"/>
    <w:tmpl w:val="3B0C83F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color w:val="auto"/>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color w:val="auto"/>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8" w15:restartNumberingAfterBreak="0">
    <w:nsid w:val="351D69FC"/>
    <w:multiLevelType w:val="multilevel"/>
    <w:tmpl w:val="0BB0CF0C"/>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29" w15:restartNumberingAfterBreak="0">
    <w:nsid w:val="373C4545"/>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0" w15:restartNumberingAfterBreak="0">
    <w:nsid w:val="38276FFA"/>
    <w:multiLevelType w:val="multilevel"/>
    <w:tmpl w:val="C122E822"/>
    <w:numStyleLink w:val="DefenceHeadingNoTOC0"/>
  </w:abstractNum>
  <w:abstractNum w:abstractNumId="31" w15:restartNumberingAfterBreak="0">
    <w:nsid w:val="400E29E4"/>
    <w:multiLevelType w:val="multilevel"/>
    <w:tmpl w:val="7AC432C6"/>
    <w:lvl w:ilvl="0">
      <w:start w:val="1"/>
      <w:numFmt w:val="decimal"/>
      <w:lvlText w:val="%1."/>
      <w:lvlJc w:val="left"/>
      <w:pPr>
        <w:ind w:left="964" w:hanging="964"/>
      </w:pPr>
      <w:rPr>
        <w:rFonts w:ascii="Arial Bold" w:hAnsi="Arial Bold"/>
        <w:b/>
        <w:i w:val="0"/>
        <w:sz w:val="22"/>
      </w:rPr>
    </w:lvl>
    <w:lvl w:ilvl="1">
      <w:start w:val="1"/>
      <w:numFmt w:val="decimal"/>
      <w:lvlText w:val="%1.%2"/>
      <w:lvlJc w:val="left"/>
      <w:pPr>
        <w:ind w:left="964" w:hanging="964"/>
      </w:pPr>
      <w:rPr>
        <w:rFonts w:ascii="Arial Bold" w:hAnsi="Arial Bold"/>
        <w:b/>
        <w:i w:val="0"/>
        <w:sz w:val="20"/>
      </w:rPr>
    </w:lvl>
    <w:lvl w:ilvl="2">
      <w:start w:val="1"/>
      <w:numFmt w:val="lowerLetter"/>
      <w:lvlText w:val="(%3)"/>
      <w:lvlJc w:val="left"/>
      <w:pPr>
        <w:ind w:left="964" w:hanging="964"/>
      </w:pPr>
      <w:rPr>
        <w:rFonts w:ascii="Times New Roman" w:hAnsi="Times New Roman"/>
        <w:b w:val="0"/>
        <w:i w:val="0"/>
        <w:sz w:val="20"/>
      </w:rPr>
    </w:lvl>
    <w:lvl w:ilvl="3">
      <w:start w:val="1"/>
      <w:numFmt w:val="lowerRoman"/>
      <w:lvlText w:val="(%4)"/>
      <w:lvlJc w:val="left"/>
      <w:pPr>
        <w:ind w:left="1928" w:hanging="964"/>
      </w:pPr>
      <w:rPr>
        <w:rFonts w:ascii="Times New Roman" w:hAnsi="Times New Roman"/>
        <w:b w:val="0"/>
        <w:i w:val="0"/>
        <w:sz w:val="20"/>
      </w:rPr>
    </w:lvl>
    <w:lvl w:ilvl="4">
      <w:start w:val="1"/>
      <w:numFmt w:val="upperLetter"/>
      <w:lvlText w:val="%5."/>
      <w:lvlJc w:val="left"/>
      <w:pPr>
        <w:ind w:left="2892" w:hanging="964"/>
      </w:pPr>
      <w:rPr>
        <w:rFonts w:ascii="Times New Roman" w:hAnsi="Times New Roman"/>
        <w:b w:val="0"/>
        <w:i w:val="0"/>
        <w:sz w:val="20"/>
      </w:rPr>
    </w:lvl>
    <w:lvl w:ilvl="5">
      <w:start w:val="1"/>
      <w:numFmt w:val="decimal"/>
      <w:lvlText w:val="%6)"/>
      <w:lvlJc w:val="left"/>
      <w:pPr>
        <w:ind w:left="3856" w:hanging="964"/>
      </w:pPr>
      <w:rPr>
        <w:rFonts w:ascii="Times New Roman" w:hAnsi="Times New Roman"/>
        <w:b w:val="0"/>
        <w:i w:val="0"/>
        <w:sz w:val="20"/>
      </w:rPr>
    </w:lvl>
    <w:lvl w:ilvl="6">
      <w:start w:val="1"/>
      <w:numFmt w:val="lowerLetter"/>
      <w:lvlText w:val="%7)"/>
      <w:lvlJc w:val="left"/>
      <w:pPr>
        <w:ind w:left="4820" w:hanging="964"/>
      </w:pPr>
      <w:rPr>
        <w:rFonts w:ascii="Times New Roman" w:hAnsi="Times New Roman"/>
        <w:b w:val="0"/>
        <w:i w:val="0"/>
        <w:sz w:val="20"/>
      </w:rPr>
    </w:lvl>
    <w:lvl w:ilvl="7">
      <w:start w:val="1"/>
      <w:numFmt w:val="lowerRoman"/>
      <w:lvlText w:val="%8)"/>
      <w:lvlJc w:val="left"/>
      <w:pPr>
        <w:ind w:left="5783" w:hanging="963"/>
      </w:pPr>
      <w:rPr>
        <w:rFonts w:ascii="Times New Roman" w:hAnsi="Times New Roman"/>
        <w:b w:val="0"/>
        <w:i w:val="0"/>
        <w:sz w:val="20"/>
      </w:rPr>
    </w:lvl>
    <w:lvl w:ilvl="8">
      <w:start w:val="1"/>
      <w:numFmt w:val="lowerRoman"/>
      <w:lvlText w:val="%9."/>
      <w:lvlJc w:val="left"/>
      <w:pPr>
        <w:ind w:left="6747" w:hanging="964"/>
      </w:pPr>
    </w:lvl>
  </w:abstractNum>
  <w:abstractNum w:abstractNumId="32" w15:restartNumberingAfterBreak="0">
    <w:nsid w:val="402F0FAF"/>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3" w15:restartNumberingAfterBreak="0">
    <w:nsid w:val="424D432F"/>
    <w:multiLevelType w:val="multilevel"/>
    <w:tmpl w:val="60D8D90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color w:val="auto"/>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color w:val="auto"/>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4" w15:restartNumberingAfterBreak="0">
    <w:nsid w:val="438E55B7"/>
    <w:multiLevelType w:val="multilevel"/>
    <w:tmpl w:val="0BB0CF0C"/>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35" w15:restartNumberingAfterBreak="0">
    <w:nsid w:val="44884A8C"/>
    <w:multiLevelType w:val="multilevel"/>
    <w:tmpl w:val="60D8D90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color w:val="auto"/>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color w:val="auto"/>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6" w15:restartNumberingAfterBreak="0">
    <w:nsid w:val="463F22CF"/>
    <w:multiLevelType w:val="multilevel"/>
    <w:tmpl w:val="60D8D90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color w:val="auto"/>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color w:val="auto"/>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7"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8" w15:restartNumberingAfterBreak="0">
    <w:nsid w:val="4E376178"/>
    <w:multiLevelType w:val="multilevel"/>
    <w:tmpl w:val="9D740294"/>
    <w:lvl w:ilvl="0">
      <w:start w:val="1"/>
      <w:numFmt w:val="upperLetter"/>
      <w:pStyle w:val="DefenceTenderScheduleHeading"/>
      <w:suff w:val="nothing"/>
      <w:lvlText w:val="Tender 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39" w15:restartNumberingAfterBreak="0">
    <w:nsid w:val="509E04EE"/>
    <w:multiLevelType w:val="multilevel"/>
    <w:tmpl w:val="60D8D90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color w:val="auto"/>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color w:val="auto"/>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0" w15:restartNumberingAfterBreak="0">
    <w:nsid w:val="549F2469"/>
    <w:multiLevelType w:val="multilevel"/>
    <w:tmpl w:val="959E5978"/>
    <w:styleLink w:val="DefenceHeadingNoTOC625"/>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1" w15:restartNumberingAfterBreak="0">
    <w:nsid w:val="551A10DD"/>
    <w:multiLevelType w:val="multilevel"/>
    <w:tmpl w:val="60D8D90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color w:val="auto"/>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color w:val="auto"/>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2" w15:restartNumberingAfterBreak="0">
    <w:nsid w:val="59130282"/>
    <w:multiLevelType w:val="multilevel"/>
    <w:tmpl w:val="257C4ABA"/>
    <w:lvl w:ilvl="0">
      <w:start w:val="1"/>
      <w:numFmt w:val="decimal"/>
      <w:pStyle w:val="DefencePartHeading"/>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44" w15:restartNumberingAfterBreak="0">
    <w:nsid w:val="5BAE5CEE"/>
    <w:multiLevelType w:val="multilevel"/>
    <w:tmpl w:val="8AFEB994"/>
    <w:numStyleLink w:val="DefenceHeading"/>
  </w:abstractNum>
  <w:abstractNum w:abstractNumId="45" w15:restartNumberingAfterBreak="0">
    <w:nsid w:val="5DA01BCC"/>
    <w:multiLevelType w:val="multilevel"/>
    <w:tmpl w:val="18F48C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65071C7D"/>
    <w:multiLevelType w:val="multilevel"/>
    <w:tmpl w:val="60D8D90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color w:val="auto"/>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color w:val="auto"/>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7" w15:restartNumberingAfterBreak="0">
    <w:nsid w:val="661F72AE"/>
    <w:multiLevelType w:val="multilevel"/>
    <w:tmpl w:val="621A0B42"/>
    <w:styleLink w:val="Listofnumbersnoheadings"/>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6B9F0D0A"/>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49" w15:restartNumberingAfterBreak="0">
    <w:nsid w:val="6C151DB0"/>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50" w15:restartNumberingAfterBreak="0">
    <w:nsid w:val="6C8F6EA8"/>
    <w:multiLevelType w:val="multilevel"/>
    <w:tmpl w:val="C4300FA0"/>
    <w:lvl w:ilvl="0">
      <w:start w:val="1"/>
      <w:numFmt w:val="decimal"/>
      <w:pStyle w:val="Schedul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357" w:hanging="357"/>
      </w:pPr>
      <w:rPr>
        <w:rFonts w:hint="default"/>
      </w:rPr>
    </w:lvl>
    <w:lvl w:ilvl="2">
      <w:start w:val="1"/>
      <w:numFmt w:val="none"/>
      <w:lvlText w:val=""/>
      <w:lvlJc w:val="left"/>
      <w:pPr>
        <w:tabs>
          <w:tab w:val="num" w:pos="720"/>
        </w:tabs>
        <w:ind w:left="1077" w:hanging="720"/>
      </w:pPr>
      <w:rPr>
        <w:rFonts w:hint="default"/>
      </w:rPr>
    </w:lvl>
    <w:lvl w:ilvl="3">
      <w:start w:val="1"/>
      <w:numFmt w:val="none"/>
      <w:lvlText w:val=""/>
      <w:lvlJc w:val="left"/>
      <w:pPr>
        <w:tabs>
          <w:tab w:val="num" w:pos="2880"/>
        </w:tabs>
        <w:ind w:left="1728" w:hanging="648"/>
      </w:pPr>
      <w:rPr>
        <w:rFonts w:hint="default"/>
      </w:rPr>
    </w:lvl>
    <w:lvl w:ilvl="4">
      <w:start w:val="1"/>
      <w:numFmt w:val="none"/>
      <w:lvlText w:val=""/>
      <w:lvlJc w:val="left"/>
      <w:pPr>
        <w:tabs>
          <w:tab w:val="num" w:pos="3600"/>
        </w:tabs>
        <w:ind w:left="2232" w:hanging="792"/>
      </w:pPr>
      <w:rPr>
        <w:rFonts w:hint="default"/>
      </w:rPr>
    </w:lvl>
    <w:lvl w:ilvl="5">
      <w:start w:val="1"/>
      <w:numFmt w:val="none"/>
      <w:lvlText w:val=""/>
      <w:lvlJc w:val="left"/>
      <w:pPr>
        <w:tabs>
          <w:tab w:val="num" w:pos="4320"/>
        </w:tabs>
        <w:ind w:left="2736" w:hanging="936"/>
      </w:pPr>
      <w:rPr>
        <w:rFonts w:hint="default"/>
      </w:rPr>
    </w:lvl>
    <w:lvl w:ilvl="6">
      <w:start w:val="1"/>
      <w:numFmt w:val="none"/>
      <w:lvlText w:val=""/>
      <w:lvlJc w:val="left"/>
      <w:pPr>
        <w:tabs>
          <w:tab w:val="num" w:pos="5040"/>
        </w:tabs>
        <w:ind w:left="3240" w:hanging="1080"/>
      </w:pPr>
      <w:rPr>
        <w:rFonts w:hint="default"/>
      </w:rPr>
    </w:lvl>
    <w:lvl w:ilvl="7">
      <w:start w:val="1"/>
      <w:numFmt w:val="none"/>
      <w:lvlText w:val=""/>
      <w:lvlJc w:val="left"/>
      <w:pPr>
        <w:tabs>
          <w:tab w:val="num" w:pos="5760"/>
        </w:tabs>
        <w:ind w:left="3744" w:hanging="1224"/>
      </w:pPr>
      <w:rPr>
        <w:rFonts w:hint="default"/>
      </w:rPr>
    </w:lvl>
    <w:lvl w:ilvl="8">
      <w:start w:val="1"/>
      <w:numFmt w:val="none"/>
      <w:lvlText w:val=""/>
      <w:lvlJc w:val="left"/>
      <w:pPr>
        <w:tabs>
          <w:tab w:val="num" w:pos="6480"/>
        </w:tabs>
        <w:ind w:left="4320" w:hanging="1440"/>
      </w:pPr>
      <w:rPr>
        <w:rFonts w:hint="default"/>
      </w:rPr>
    </w:lvl>
  </w:abstractNum>
  <w:abstractNum w:abstractNumId="51" w15:restartNumberingAfterBreak="0">
    <w:nsid w:val="6E5C0DF4"/>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2" w15:restartNumberingAfterBreak="0">
    <w:nsid w:val="6F4E4AF3"/>
    <w:multiLevelType w:val="multilevel"/>
    <w:tmpl w:val="DC822AA0"/>
    <w:lvl w:ilvl="0">
      <w:start w:val="1"/>
      <w:numFmt w:val="decimal"/>
      <w:lvlRestart w:val="0"/>
      <w:pStyle w:val="CU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Arial" w:hAnsi="Arial" w:cs="Arial" w:hint="default"/>
        <w:b w:val="0"/>
        <w:i w:val="0"/>
        <w:sz w:val="20"/>
        <w:szCs w:val="20"/>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3" w15:restartNumberingAfterBreak="0">
    <w:nsid w:val="71B6143B"/>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4" w15:restartNumberingAfterBreak="0">
    <w:nsid w:val="71D6717A"/>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55" w15:restartNumberingAfterBreak="0">
    <w:nsid w:val="73DC062F"/>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56" w15:restartNumberingAfterBreak="0">
    <w:nsid w:val="76032172"/>
    <w:multiLevelType w:val="multilevel"/>
    <w:tmpl w:val="3B0C83F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color w:val="auto"/>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color w:val="auto"/>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7" w15:restartNumberingAfterBreak="0">
    <w:nsid w:val="778F6D1B"/>
    <w:multiLevelType w:val="multilevel"/>
    <w:tmpl w:val="60D8D90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color w:val="auto"/>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color w:val="auto"/>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8" w15:restartNumberingAfterBreak="0">
    <w:nsid w:val="7868768A"/>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59" w15:restartNumberingAfterBreak="0">
    <w:nsid w:val="7BCC18A5"/>
    <w:multiLevelType w:val="multilevel"/>
    <w:tmpl w:val="60D8D90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color w:val="auto"/>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color w:val="auto"/>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num w:numId="1">
    <w:abstractNumId w:val="43"/>
  </w:num>
  <w:num w:numId="2">
    <w:abstractNumId w:val="55"/>
  </w:num>
  <w:num w:numId="3">
    <w:abstractNumId w:val="50"/>
  </w:num>
  <w:num w:numId="4">
    <w:abstractNumId w:val="20"/>
  </w:num>
  <w:num w:numId="5">
    <w:abstractNumId w:val="40"/>
  </w:num>
  <w:num w:numId="6">
    <w:abstractNumId w:val="47"/>
  </w:num>
  <w:num w:numId="7">
    <w:abstractNumId w:val="10"/>
  </w:num>
  <w:num w:numId="8">
    <w:abstractNumId w:val="55"/>
  </w:num>
  <w:num w:numId="9">
    <w:abstractNumId w:val="59"/>
  </w:num>
  <w:num w:numId="10">
    <w:abstractNumId w:val="1"/>
  </w:num>
  <w:num w:numId="11">
    <w:abstractNumId w:val="4"/>
  </w:num>
  <w:num w:numId="12">
    <w:abstractNumId w:val="39"/>
  </w:num>
  <w:num w:numId="13">
    <w:abstractNumId w:val="57"/>
  </w:num>
  <w:num w:numId="14">
    <w:abstractNumId w:val="36"/>
  </w:num>
  <w:num w:numId="15">
    <w:abstractNumId w:val="35"/>
  </w:num>
  <w:num w:numId="16">
    <w:abstractNumId w:val="41"/>
  </w:num>
  <w:num w:numId="17">
    <w:abstractNumId w:val="33"/>
  </w:num>
  <w:num w:numId="18">
    <w:abstractNumId w:val="15"/>
  </w:num>
  <w:num w:numId="19">
    <w:abstractNumId w:val="28"/>
  </w:num>
  <w:num w:numId="20">
    <w:abstractNumId w:val="46"/>
  </w:num>
  <w:num w:numId="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9"/>
  </w:num>
  <w:num w:numId="30">
    <w:abstractNumId w:val="58"/>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16"/>
  </w:num>
  <w:num w:numId="47">
    <w:abstractNumId w:val="12"/>
  </w:num>
  <w:num w:numId="48">
    <w:abstractNumId w:val="3"/>
  </w:num>
  <w:num w:numId="49">
    <w:abstractNumId w:val="25"/>
  </w:num>
  <w:num w:numId="50">
    <w:abstractNumId w:val="21"/>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51">
    <w:abstractNumId w:val="21"/>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num>
  <w:num w:numId="54">
    <w:abstractNumId w:val="6"/>
  </w:num>
  <w:num w:numId="55">
    <w:abstractNumId w:val="30"/>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59">
    <w:abstractNumId w:val="21"/>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60">
    <w:abstractNumId w:val="21"/>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61">
    <w:abstractNumId w:val="21"/>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62">
    <w:abstractNumId w:val="7"/>
  </w:num>
  <w:num w:numId="63">
    <w:abstractNumId w:val="13"/>
  </w:num>
  <w:num w:numId="64">
    <w:abstractNumId w:val="27"/>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num>
  <w:num w:numId="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num>
  <w:num w:numId="71">
    <w:abstractNumId w:val="12"/>
  </w:num>
  <w:num w:numId="72">
    <w:abstractNumId w:val="12"/>
  </w:num>
  <w:num w:numId="73">
    <w:abstractNumId w:val="12"/>
  </w:num>
  <w:num w:numId="74">
    <w:abstractNumId w:val="12"/>
  </w:num>
  <w:num w:numId="75">
    <w:abstractNumId w:val="2"/>
  </w:num>
  <w:num w:numId="76">
    <w:abstractNumId w:val="2"/>
  </w:num>
  <w:num w:numId="77">
    <w:abstractNumId w:val="37"/>
  </w:num>
  <w:num w:numId="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
  </w:num>
  <w:num w:numId="80">
    <w:abstractNumId w:val="2"/>
  </w:num>
  <w:num w:numId="81">
    <w:abstractNumId w:val="2"/>
  </w:num>
  <w:num w:numId="82">
    <w:abstractNumId w:val="2"/>
  </w:num>
  <w:num w:numId="83">
    <w:abstractNumId w:val="12"/>
  </w:num>
  <w:num w:numId="84">
    <w:abstractNumId w:val="12"/>
  </w:num>
  <w:num w:numId="85">
    <w:abstractNumId w:val="21"/>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cs="Times New Roman" w:hint="default"/>
          <w:b w:val="0"/>
          <w:i/>
          <w:sz w:val="20"/>
          <w:szCs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86">
    <w:abstractNumId w:val="21"/>
    <w:lvlOverride w:ilvl="0">
      <w:lvl w:ilvl="0">
        <w:numFmt w:val="decimal"/>
        <w:pStyle w:val="DefenceHeadingNoTOC1"/>
        <w:lvlText w:val=""/>
        <w:lvlJc w:val="left"/>
      </w:lvl>
    </w:lvlOverride>
  </w:num>
  <w:num w:numId="87">
    <w:abstractNumId w:val="21"/>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88">
    <w:abstractNumId w:val="30"/>
  </w:num>
  <w:num w:numId="89">
    <w:abstractNumId w:val="30"/>
  </w:num>
  <w:num w:numId="90">
    <w:abstractNumId w:val="21"/>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91">
    <w:abstractNumId w:val="30"/>
  </w:num>
  <w:num w:numId="92">
    <w:abstractNumId w:val="30"/>
  </w:num>
  <w:num w:numId="93">
    <w:abstractNumId w:val="52"/>
  </w:num>
  <w:num w:numId="94">
    <w:abstractNumId w:val="23"/>
  </w:num>
  <w:num w:numId="95">
    <w:abstractNumId w:val="51"/>
  </w:num>
  <w:num w:numId="96">
    <w:abstractNumId w:val="12"/>
  </w:num>
  <w:num w:numId="97">
    <w:abstractNumId w:val="12"/>
  </w:num>
  <w:num w:numId="98">
    <w:abstractNumId w:val="12"/>
  </w:num>
  <w:num w:numId="99">
    <w:abstractNumId w:val="12"/>
  </w:num>
  <w:num w:numId="100">
    <w:abstractNumId w:val="12"/>
  </w:num>
  <w:num w:numId="101">
    <w:abstractNumId w:val="12"/>
  </w:num>
  <w:num w:numId="102">
    <w:abstractNumId w:val="12"/>
  </w:num>
  <w:num w:numId="103">
    <w:abstractNumId w:val="12"/>
  </w:num>
  <w:num w:numId="104">
    <w:abstractNumId w:val="12"/>
  </w:num>
  <w:num w:numId="105">
    <w:abstractNumId w:val="12"/>
  </w:num>
  <w:num w:numId="106">
    <w:abstractNumId w:val="12"/>
  </w:num>
  <w:num w:numId="107">
    <w:abstractNumId w:val="3"/>
  </w:num>
  <w:num w:numId="108">
    <w:abstractNumId w:val="12"/>
  </w:num>
  <w:num w:numId="109">
    <w:abstractNumId w:val="12"/>
  </w:num>
  <w:num w:numId="110">
    <w:abstractNumId w:val="12"/>
  </w:num>
  <w:num w:numId="111">
    <w:abstractNumId w:val="12"/>
  </w:num>
  <w:num w:numId="112">
    <w:abstractNumId w:val="12"/>
  </w:num>
  <w:num w:numId="113">
    <w:abstractNumId w:val="12"/>
  </w:num>
  <w:num w:numId="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
  </w:num>
  <w:num w:numId="116">
    <w:abstractNumId w:val="30"/>
  </w:num>
  <w:num w:numId="117">
    <w:abstractNumId w:val="30"/>
  </w:num>
  <w:num w:numId="118">
    <w:abstractNumId w:val="2"/>
  </w:num>
  <w:num w:numId="119">
    <w:abstractNumId w:val="2"/>
  </w:num>
  <w:num w:numId="120">
    <w:abstractNumId w:val="2"/>
  </w:num>
  <w:num w:numId="121">
    <w:abstractNumId w:val="2"/>
    <w:lvlOverride w:ilvl="0">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lvl w:ilvl="4">
        <w:start w:val="1"/>
        <w:numFmt w:val="none"/>
        <w:lvlText w:val="%5"/>
        <w:lvlJc w:val="left"/>
        <w:pPr>
          <w:tabs>
            <w:tab w:val="num" w:pos="4584"/>
          </w:tabs>
          <w:ind w:left="4584" w:hanging="964"/>
        </w:pPr>
        <w:rPr>
          <w:rFonts w:hint="default"/>
          <w:b w:val="0"/>
          <w:i w:val="0"/>
          <w:u w:val="none"/>
        </w:rPr>
      </w:lvl>
    </w:lvlOverride>
    <w:lvlOverride w:ilvl="5">
      <w:lvl w:ilvl="5">
        <w:start w:val="1"/>
        <w:numFmt w:val="none"/>
        <w:lvlText w:val="%6"/>
        <w:lvlJc w:val="left"/>
        <w:pPr>
          <w:tabs>
            <w:tab w:val="num" w:pos="5548"/>
          </w:tabs>
          <w:ind w:left="5548" w:hanging="964"/>
        </w:pPr>
        <w:rPr>
          <w:rFonts w:hint="default"/>
          <w:b w:val="0"/>
          <w:i w:val="0"/>
          <w:u w:val="none"/>
        </w:rPr>
      </w:lvl>
    </w:lvlOverride>
    <w:lvlOverride w:ilvl="6">
      <w:lvl w:ilvl="6">
        <w:start w:val="1"/>
        <w:numFmt w:val="none"/>
        <w:lvlText w:val="%7"/>
        <w:lvlJc w:val="left"/>
        <w:pPr>
          <w:tabs>
            <w:tab w:val="num" w:pos="6511"/>
          </w:tabs>
          <w:ind w:left="6511" w:hanging="963"/>
        </w:pPr>
        <w:rPr>
          <w:rFonts w:hint="default"/>
          <w:b w:val="0"/>
          <w:i w:val="0"/>
          <w:u w:val="none"/>
        </w:rPr>
      </w:lvl>
    </w:lvlOverride>
    <w:lvlOverride w:ilvl="7">
      <w:lvl w:ilvl="7">
        <w:start w:val="1"/>
        <w:numFmt w:val="none"/>
        <w:lvlText w:val="%8"/>
        <w:lvlJc w:val="left"/>
        <w:pPr>
          <w:tabs>
            <w:tab w:val="num" w:pos="7475"/>
          </w:tabs>
          <w:ind w:left="7475" w:hanging="964"/>
        </w:pPr>
        <w:rPr>
          <w:rFonts w:hint="default"/>
          <w:b w:val="0"/>
          <w:i w:val="0"/>
          <w:u w:val="none"/>
        </w:rPr>
      </w:lvl>
    </w:lvlOverride>
    <w:lvlOverride w:ilvl="8">
      <w:lvl w:ilvl="8">
        <w:start w:val="1"/>
        <w:numFmt w:val="none"/>
        <w:lvlRestart w:val="0"/>
        <w:suff w:val="nothing"/>
        <w:lvlText w:val=""/>
        <w:lvlJc w:val="left"/>
        <w:pPr>
          <w:ind w:left="728" w:firstLine="0"/>
        </w:pPr>
        <w:rPr>
          <w:rFonts w:hint="default"/>
        </w:rPr>
      </w:lvl>
    </w:lvlOverride>
  </w:num>
  <w:num w:numId="122">
    <w:abstractNumId w:val="2"/>
  </w:num>
  <w:num w:numId="123">
    <w:abstractNumId w:val="2"/>
  </w:num>
  <w:num w:numId="124">
    <w:abstractNumId w:val="24"/>
  </w:num>
  <w:num w:numId="125">
    <w:abstractNumId w:val="2"/>
    <w:lvlOverride w:ilvl="0">
      <w:startOverride w:val="1"/>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startOverride w:val="1"/>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startOverride w:val="1"/>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startOverride w:val="1"/>
      <w:lvl w:ilvl="4">
        <w:start w:val="1"/>
        <w:numFmt w:val="none"/>
        <w:lvlText w:val="%5"/>
        <w:lvlJc w:val="left"/>
        <w:pPr>
          <w:tabs>
            <w:tab w:val="num" w:pos="4584"/>
          </w:tabs>
          <w:ind w:left="4584" w:hanging="964"/>
        </w:pPr>
        <w:rPr>
          <w:rFonts w:hint="default"/>
          <w:b w:val="0"/>
          <w:i w:val="0"/>
          <w:u w:val="none"/>
        </w:rPr>
      </w:lvl>
    </w:lvlOverride>
    <w:lvlOverride w:ilvl="5">
      <w:startOverride w:val="1"/>
      <w:lvl w:ilvl="5">
        <w:start w:val="1"/>
        <w:numFmt w:val="none"/>
        <w:lvlText w:val="%6"/>
        <w:lvlJc w:val="left"/>
        <w:pPr>
          <w:tabs>
            <w:tab w:val="num" w:pos="5548"/>
          </w:tabs>
          <w:ind w:left="5548" w:hanging="964"/>
        </w:pPr>
        <w:rPr>
          <w:rFonts w:hint="default"/>
          <w:b w:val="0"/>
          <w:i w:val="0"/>
          <w:u w:val="none"/>
        </w:rPr>
      </w:lvl>
    </w:lvlOverride>
    <w:lvlOverride w:ilvl="6">
      <w:startOverride w:val="1"/>
      <w:lvl w:ilvl="6">
        <w:start w:val="1"/>
        <w:numFmt w:val="none"/>
        <w:lvlText w:val="%7"/>
        <w:lvlJc w:val="left"/>
        <w:pPr>
          <w:tabs>
            <w:tab w:val="num" w:pos="6511"/>
          </w:tabs>
          <w:ind w:left="6511" w:hanging="963"/>
        </w:pPr>
        <w:rPr>
          <w:rFonts w:hint="default"/>
          <w:b w:val="0"/>
          <w:i w:val="0"/>
          <w:u w:val="none"/>
        </w:rPr>
      </w:lvl>
    </w:lvlOverride>
    <w:lvlOverride w:ilvl="7">
      <w:startOverride w:val="1"/>
      <w:lvl w:ilvl="7">
        <w:start w:val="1"/>
        <w:numFmt w:val="none"/>
        <w:lvlText w:val="%8"/>
        <w:lvlJc w:val="left"/>
        <w:pPr>
          <w:tabs>
            <w:tab w:val="num" w:pos="7475"/>
          </w:tabs>
          <w:ind w:left="7475" w:hanging="964"/>
        </w:pPr>
        <w:rPr>
          <w:rFonts w:hint="default"/>
          <w:b w:val="0"/>
          <w:i w:val="0"/>
          <w:u w:val="none"/>
        </w:rPr>
      </w:lvl>
    </w:lvlOverride>
    <w:lvlOverride w:ilvl="8">
      <w:startOverride w:val="1"/>
      <w:lvl w:ilvl="8">
        <w:start w:val="1"/>
        <w:numFmt w:val="none"/>
        <w:lvlRestart w:val="0"/>
        <w:suff w:val="nothing"/>
        <w:lvlText w:val=""/>
        <w:lvlJc w:val="left"/>
        <w:pPr>
          <w:ind w:left="728" w:firstLine="0"/>
        </w:pPr>
        <w:rPr>
          <w:rFonts w:hint="default"/>
        </w:rPr>
      </w:lvl>
    </w:lvlOverride>
  </w:num>
  <w:num w:numId="126">
    <w:abstractNumId w:val="12"/>
  </w:num>
  <w:num w:numId="127">
    <w:abstractNumId w:val="12"/>
  </w:num>
  <w:num w:numId="128">
    <w:abstractNumId w:val="12"/>
  </w:num>
  <w:num w:numId="129">
    <w:abstractNumId w:val="12"/>
  </w:num>
  <w:num w:numId="130">
    <w:abstractNumId w:val="12"/>
  </w:num>
  <w:num w:numId="131">
    <w:abstractNumId w:val="12"/>
  </w:num>
  <w:num w:numId="132">
    <w:abstractNumId w:val="49"/>
  </w:num>
  <w:num w:numId="133">
    <w:abstractNumId w:val="38"/>
  </w:num>
  <w:num w:numId="134">
    <w:abstractNumId w:val="44"/>
  </w:num>
  <w:num w:numId="135">
    <w:abstractNumId w:val="42"/>
  </w:num>
  <w:num w:numId="136">
    <w:abstractNumId w:val="2"/>
  </w:num>
  <w:num w:numId="137">
    <w:abstractNumId w:val="55"/>
    <w:lvlOverride w:ilvl="0">
      <w:startOverride w:val="8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
  </w:num>
  <w:num w:numId="139">
    <w:abstractNumId w:val="2"/>
  </w:num>
  <w:num w:numId="140">
    <w:abstractNumId w:val="2"/>
  </w:num>
  <w:num w:numId="141">
    <w:abstractNumId w:val="44"/>
  </w:num>
  <w:num w:numId="142">
    <w:abstractNumId w:val="44"/>
  </w:num>
  <w:num w:numId="143">
    <w:abstractNumId w:val="44"/>
  </w:num>
  <w:num w:numId="144">
    <w:abstractNumId w:val="44"/>
  </w:num>
  <w:num w:numId="145">
    <w:abstractNumId w:val="44"/>
  </w:num>
  <w:num w:numId="146">
    <w:abstractNumId w:val="44"/>
  </w:num>
  <w:num w:numId="147">
    <w:abstractNumId w:val="2"/>
  </w:num>
  <w:num w:numId="148">
    <w:abstractNumId w:val="2"/>
  </w:num>
  <w:num w:numId="149">
    <w:abstractNumId w:val="2"/>
  </w:num>
  <w:num w:numId="150">
    <w:abstractNumId w:val="44"/>
  </w:num>
  <w:num w:numId="151">
    <w:abstractNumId w:val="5"/>
  </w:num>
  <w:num w:numId="152">
    <w:abstractNumId w:val="22"/>
  </w:num>
  <w:num w:numId="153">
    <w:abstractNumId w:val="32"/>
  </w:num>
  <w:num w:numId="154">
    <w:abstractNumId w:val="9"/>
  </w:num>
  <w:num w:numId="155">
    <w:abstractNumId w:val="44"/>
  </w:num>
  <w:num w:numId="156">
    <w:abstractNumId w:val="44"/>
  </w:num>
  <w:num w:numId="157">
    <w:abstractNumId w:val="44"/>
  </w:num>
  <w:num w:numId="158">
    <w:abstractNumId w:val="44"/>
  </w:num>
  <w:num w:numId="159">
    <w:abstractNumId w:val="44"/>
  </w:num>
  <w:num w:numId="160">
    <w:abstractNumId w:val="44"/>
  </w:num>
  <w:num w:numId="161">
    <w:abstractNumId w:val="44"/>
  </w:num>
  <w:num w:numId="162">
    <w:abstractNumId w:val="44"/>
  </w:num>
  <w:num w:numId="163">
    <w:abstractNumId w:val="44"/>
  </w:num>
  <w:num w:numId="164">
    <w:abstractNumId w:val="44"/>
  </w:num>
  <w:num w:numId="165">
    <w:abstractNumId w:val="44"/>
  </w:num>
  <w:num w:numId="166">
    <w:abstractNumId w:val="44"/>
  </w:num>
  <w:num w:numId="167">
    <w:abstractNumId w:val="44"/>
  </w:num>
  <w:num w:numId="168">
    <w:abstractNumId w:val="44"/>
  </w:num>
  <w:num w:numId="169">
    <w:abstractNumId w:val="44"/>
  </w:num>
  <w:num w:numId="170">
    <w:abstractNumId w:val="44"/>
  </w:num>
  <w:num w:numId="171">
    <w:abstractNumId w:val="44"/>
  </w:num>
  <w:num w:numId="172">
    <w:abstractNumId w:val="44"/>
  </w:num>
  <w:num w:numId="173">
    <w:abstractNumId w:val="44"/>
  </w:num>
  <w:num w:numId="174">
    <w:abstractNumId w:val="44"/>
  </w:num>
  <w:num w:numId="175">
    <w:abstractNumId w:val="44"/>
  </w:num>
  <w:num w:numId="176">
    <w:abstractNumId w:val="44"/>
  </w:num>
  <w:num w:numId="177">
    <w:abstractNumId w:val="19"/>
  </w:num>
  <w:num w:numId="178">
    <w:abstractNumId w:val="44"/>
  </w:num>
  <w:num w:numId="179">
    <w:abstractNumId w:val="44"/>
  </w:num>
  <w:num w:numId="180">
    <w:abstractNumId w:val="44"/>
  </w:num>
  <w:num w:numId="181">
    <w:abstractNumId w:val="44"/>
  </w:num>
  <w:num w:numId="182">
    <w:abstractNumId w:val="44"/>
  </w:num>
  <w:num w:numId="183">
    <w:abstractNumId w:val="44"/>
  </w:num>
  <w:num w:numId="184">
    <w:abstractNumId w:val="44"/>
  </w:num>
  <w:num w:numId="185">
    <w:abstractNumId w:val="44"/>
  </w:num>
  <w:num w:numId="186">
    <w:abstractNumId w:val="44"/>
  </w:num>
  <w:num w:numId="187">
    <w:abstractNumId w:val="44"/>
  </w:num>
  <w:num w:numId="188">
    <w:abstractNumId w:val="44"/>
  </w:num>
  <w:num w:numId="189">
    <w:abstractNumId w:val="44"/>
  </w:num>
  <w:num w:numId="190">
    <w:abstractNumId w:val="44"/>
  </w:num>
  <w:num w:numId="191">
    <w:abstractNumId w:val="44"/>
  </w:num>
  <w:num w:numId="192">
    <w:abstractNumId w:val="44"/>
  </w:num>
  <w:num w:numId="193">
    <w:abstractNumId w:val="44"/>
  </w:num>
  <w:num w:numId="194">
    <w:abstractNumId w:val="44"/>
  </w:num>
  <w:num w:numId="195">
    <w:abstractNumId w:val="44"/>
  </w:num>
  <w:num w:numId="196">
    <w:abstractNumId w:val="44"/>
  </w:num>
  <w:num w:numId="197">
    <w:abstractNumId w:val="44"/>
  </w:num>
  <w:num w:numId="198">
    <w:abstractNumId w:val="44"/>
  </w:num>
  <w:num w:numId="199">
    <w:abstractNumId w:val="44"/>
  </w:num>
  <w:num w:numId="200">
    <w:abstractNumId w:val="44"/>
  </w:num>
  <w:num w:numId="201">
    <w:abstractNumId w:val="2"/>
  </w:num>
  <w:num w:numId="2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44"/>
  </w:num>
  <w:num w:numId="205">
    <w:abstractNumId w:val="44"/>
  </w:num>
  <w:num w:numId="206">
    <w:abstractNumId w:val="44"/>
  </w:num>
  <w:num w:numId="207">
    <w:abstractNumId w:val="44"/>
  </w:num>
  <w:num w:numId="208">
    <w:abstractNumId w:val="44"/>
  </w:num>
  <w:num w:numId="209">
    <w:abstractNumId w:val="44"/>
  </w:num>
  <w:num w:numId="210">
    <w:abstractNumId w:val="44"/>
  </w:num>
  <w:num w:numId="211">
    <w:abstractNumId w:val="44"/>
  </w:num>
  <w:num w:numId="212">
    <w:abstractNumId w:val="44"/>
  </w:num>
  <w:num w:numId="213">
    <w:abstractNumId w:val="44"/>
  </w:num>
  <w:num w:numId="214">
    <w:abstractNumId w:val="44"/>
  </w:num>
  <w:num w:numId="215">
    <w:abstractNumId w:val="44"/>
  </w:num>
  <w:num w:numId="216">
    <w:abstractNumId w:val="44"/>
  </w:num>
  <w:num w:numId="217">
    <w:abstractNumId w:val="44"/>
  </w:num>
  <w:num w:numId="218">
    <w:abstractNumId w:val="44"/>
  </w:num>
  <w:num w:numId="219">
    <w:abstractNumId w:val="44"/>
  </w:num>
  <w:num w:numId="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44"/>
  </w:num>
  <w:num w:numId="223">
    <w:abstractNumId w:val="44"/>
  </w:num>
  <w:num w:numId="224">
    <w:abstractNumId w:val="44"/>
  </w:num>
  <w:num w:numId="225">
    <w:abstractNumId w:val="44"/>
  </w:num>
  <w:num w:numId="226">
    <w:abstractNumId w:val="44"/>
  </w:num>
  <w:num w:numId="227">
    <w:abstractNumId w:val="44"/>
  </w:num>
  <w:num w:numId="228">
    <w:abstractNumId w:val="44"/>
  </w:num>
  <w:num w:numId="229">
    <w:abstractNumId w:val="44"/>
  </w:num>
  <w:num w:numId="230">
    <w:abstractNumId w:val="44"/>
  </w:num>
  <w:num w:numId="231">
    <w:abstractNumId w:val="44"/>
  </w:num>
  <w:num w:numId="232">
    <w:abstractNumId w:val="44"/>
  </w:num>
  <w:num w:numId="233">
    <w:abstractNumId w:val="44"/>
  </w:num>
  <w:num w:numId="234">
    <w:abstractNumId w:val="44"/>
  </w:num>
  <w:num w:numId="235">
    <w:abstractNumId w:val="44"/>
  </w:num>
  <w:num w:numId="236">
    <w:abstractNumId w:val="44"/>
  </w:num>
  <w:num w:numId="237">
    <w:abstractNumId w:val="44"/>
  </w:num>
  <w:num w:numId="238">
    <w:abstractNumId w:val="44"/>
  </w:num>
  <w:num w:numId="239">
    <w:abstractNumId w:val="44"/>
  </w:num>
  <w:num w:numId="240">
    <w:abstractNumId w:val="44"/>
  </w:num>
  <w:num w:numId="241">
    <w:abstractNumId w:val="44"/>
  </w:num>
  <w:num w:numId="242">
    <w:abstractNumId w:val="44"/>
  </w:num>
  <w:num w:numId="243">
    <w:abstractNumId w:val="44"/>
  </w:num>
  <w:num w:numId="244">
    <w:abstractNumId w:val="44"/>
  </w:num>
  <w:num w:numId="245">
    <w:abstractNumId w:val="44"/>
  </w:num>
  <w:num w:numId="246">
    <w:abstractNumId w:val="44"/>
  </w:num>
  <w:num w:numId="247">
    <w:abstractNumId w:val="44"/>
  </w:num>
  <w:num w:numId="248">
    <w:abstractNumId w:val="14"/>
  </w:num>
  <w:num w:numId="249">
    <w:abstractNumId w:val="8"/>
  </w:num>
  <w:num w:numId="250">
    <w:abstractNumId w:val="21"/>
  </w:num>
  <w:num w:numId="251">
    <w:abstractNumId w:val="44"/>
  </w:num>
  <w:num w:numId="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
  </w:num>
  <w:num w:numId="254">
    <w:abstractNumId w:val="2"/>
  </w:num>
  <w:num w:numId="255">
    <w:abstractNumId w:val="21"/>
    <w:lvlOverride w:ilvl="0">
      <w:startOverride w:val="1"/>
      <w:lvl w:ilvl="0">
        <w:start w:val="1"/>
        <w:numFmt w:val="decimal"/>
        <w:pStyle w:val="DefenceHeadingNoTOC1"/>
        <w:lvlText w:val=""/>
        <w:lvlJc w:val="left"/>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2"/>
          <w:szCs w:val="22"/>
        </w:rPr>
      </w:lvl>
    </w:lvlOverride>
    <w:lvlOverride w:ilvl="2">
      <w:startOverride w:val="1"/>
      <w:lvl w:ilvl="2">
        <w:start w:val="1"/>
        <w:numFmt w:val="decimal"/>
        <w:pStyle w:val="DefenceHeadingNoTOC3"/>
        <w:lvlText w:val=""/>
        <w:lvlJc w:val="left"/>
      </w:lvl>
    </w:lvlOverride>
    <w:lvlOverride w:ilvl="3">
      <w:startOverride w:val="1"/>
      <w:lvl w:ilvl="3">
        <w:start w:val="1"/>
        <w:numFmt w:val="decimal"/>
        <w:pStyle w:val="DefenceHeadingNoTOC4"/>
        <w:lvlText w:val=""/>
        <w:lvlJc w:val="left"/>
      </w:lvl>
    </w:lvlOverride>
    <w:lvlOverride w:ilvl="4">
      <w:startOverride w:val="1"/>
      <w:lvl w:ilvl="4">
        <w:start w:val="1"/>
        <w:numFmt w:val="decimal"/>
        <w:pStyle w:val="DefenceHeadingNoTOC5"/>
        <w:lvlText w:val=""/>
        <w:lvlJc w:val="left"/>
      </w:lvl>
    </w:lvlOverride>
    <w:lvlOverride w:ilvl="5">
      <w:startOverride w:val="1"/>
      <w:lvl w:ilvl="5">
        <w:start w:val="1"/>
        <w:numFmt w:val="decimal"/>
        <w:pStyle w:val="DefenceHeadingNoTOC6"/>
        <w:lvlText w:val=""/>
        <w:lvlJc w:val="left"/>
      </w:lvl>
    </w:lvlOverride>
    <w:lvlOverride w:ilvl="6">
      <w:startOverride w:val="1"/>
      <w:lvl w:ilvl="6">
        <w:start w:val="1"/>
        <w:numFmt w:val="decimal"/>
        <w:pStyle w:val="DefenceHeadingNoTOC7"/>
        <w:lvlText w:val=""/>
        <w:lvlJc w:val="left"/>
      </w:lvl>
    </w:lvlOverride>
    <w:lvlOverride w:ilvl="7">
      <w:startOverride w:val="1"/>
      <w:lvl w:ilvl="7">
        <w:start w:val="1"/>
        <w:numFmt w:val="decimal"/>
        <w:pStyle w:val="DefenceHeadingNoTOC8"/>
        <w:lvlText w:val=""/>
        <w:lvlJc w:val="left"/>
      </w:lvl>
    </w:lvlOverride>
  </w:num>
  <w:num w:numId="256">
    <w:abstractNumId w:val="21"/>
  </w:num>
  <w:num w:numId="257">
    <w:abstractNumId w:val="44"/>
  </w:num>
  <w:num w:numId="2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44"/>
  </w:num>
  <w:num w:numId="2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44"/>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5359"/>
          </w:tabs>
          <w:ind w:left="5359"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949"/>
          </w:tabs>
          <w:ind w:left="2949"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62">
    <w:abstractNumId w:val="44"/>
  </w:num>
  <w:num w:numId="263">
    <w:abstractNumId w:val="44"/>
  </w:num>
  <w:num w:numId="264">
    <w:abstractNumId w:val="21"/>
  </w:num>
  <w:num w:numId="265">
    <w:abstractNumId w:val="44"/>
  </w:num>
  <w:num w:numId="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44"/>
  </w:num>
  <w:num w:numId="268">
    <w:abstractNumId w:val="2"/>
  </w:num>
  <w:num w:numId="269">
    <w:abstractNumId w:val="48"/>
  </w:num>
  <w:num w:numId="270">
    <w:abstractNumId w:val="44"/>
  </w:num>
  <w:num w:numId="271">
    <w:abstractNumId w:val="44"/>
  </w:num>
  <w:num w:numId="272">
    <w:abstractNumId w:val="44"/>
  </w:num>
  <w:num w:numId="273">
    <w:abstractNumId w:val="54"/>
  </w:num>
  <w:num w:numId="274">
    <w:abstractNumId w:val="44"/>
  </w:num>
  <w:num w:numId="275">
    <w:abstractNumId w:val="44"/>
  </w:num>
  <w:num w:numId="276">
    <w:abstractNumId w:val="44"/>
  </w:num>
  <w:num w:numId="277">
    <w:abstractNumId w:val="44"/>
  </w:num>
  <w:num w:numId="278">
    <w:abstractNumId w:val="44"/>
  </w:num>
  <w:num w:numId="279">
    <w:abstractNumId w:val="44"/>
  </w:num>
  <w:num w:numId="280">
    <w:abstractNumId w:val="44"/>
  </w:num>
  <w:num w:numId="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44"/>
  </w:num>
  <w:num w:numId="283">
    <w:abstractNumId w:val="44"/>
  </w:num>
  <w:num w:numId="2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2"/>
  </w:num>
  <w:num w:numId="286">
    <w:abstractNumId w:val="12"/>
  </w:num>
  <w:num w:numId="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2"/>
  </w:num>
  <w:num w:numId="2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2"/>
  </w:num>
  <w:num w:numId="291">
    <w:abstractNumId w:val="12"/>
  </w:num>
  <w:num w:numId="2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2"/>
  </w:num>
  <w:num w:numId="294">
    <w:abstractNumId w:val="53"/>
  </w:num>
  <w:num w:numId="295">
    <w:abstractNumId w:val="21"/>
  </w:num>
  <w:num w:numId="296">
    <w:abstractNumId w:val="12"/>
  </w:num>
  <w:num w:numId="297">
    <w:abstractNumId w:val="12"/>
  </w:num>
  <w:num w:numId="298">
    <w:abstractNumId w:val="2"/>
  </w:num>
  <w:num w:numId="299">
    <w:abstractNumId w:val="2"/>
  </w:num>
  <w:num w:numId="300">
    <w:abstractNumId w:val="2"/>
  </w:num>
  <w:num w:numId="301">
    <w:abstractNumId w:val="2"/>
  </w:num>
  <w:num w:numId="302">
    <w:abstractNumId w:val="2"/>
  </w:num>
  <w:num w:numId="303">
    <w:abstractNumId w:val="12"/>
  </w:num>
  <w:num w:numId="304">
    <w:abstractNumId w:val="12"/>
  </w:num>
  <w:num w:numId="3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2"/>
  </w:num>
  <w:num w:numId="307">
    <w:abstractNumId w:val="12"/>
  </w:num>
  <w:num w:numId="308">
    <w:abstractNumId w:val="12"/>
  </w:num>
  <w:num w:numId="309">
    <w:abstractNumId w:val="12"/>
  </w:num>
  <w:num w:numId="310">
    <w:abstractNumId w:val="12"/>
  </w:num>
  <w:num w:numId="311">
    <w:abstractNumId w:val="12"/>
  </w:num>
  <w:num w:numId="312">
    <w:abstractNumId w:val="12"/>
  </w:num>
  <w:num w:numId="313">
    <w:abstractNumId w:val="12"/>
  </w:num>
  <w:num w:numId="314">
    <w:abstractNumId w:val="12"/>
  </w:num>
  <w:num w:numId="315">
    <w:abstractNumId w:val="12"/>
  </w:num>
  <w:num w:numId="316">
    <w:abstractNumId w:val="12"/>
  </w:num>
  <w:num w:numId="317">
    <w:abstractNumId w:val="12"/>
  </w:num>
  <w:num w:numId="318">
    <w:abstractNumId w:val="12"/>
  </w:num>
  <w:num w:numId="319">
    <w:abstractNumId w:val="12"/>
  </w:num>
  <w:num w:numId="320">
    <w:abstractNumId w:val="12"/>
  </w:num>
  <w:num w:numId="321">
    <w:abstractNumId w:val="12"/>
  </w:num>
  <w:num w:numId="322">
    <w:abstractNumId w:val="12"/>
  </w:num>
  <w:num w:numId="323">
    <w:abstractNumId w:val="12"/>
  </w:num>
  <w:num w:numId="324">
    <w:abstractNumId w:val="12"/>
  </w:num>
  <w:num w:numId="325">
    <w:abstractNumId w:val="12"/>
  </w:num>
  <w:num w:numId="326">
    <w:abstractNumId w:val="12"/>
  </w:num>
  <w:num w:numId="327">
    <w:abstractNumId w:val="12"/>
  </w:num>
  <w:num w:numId="328">
    <w:abstractNumId w:val="12"/>
  </w:num>
  <w:num w:numId="329">
    <w:abstractNumId w:val="12"/>
  </w:num>
  <w:num w:numId="330">
    <w:abstractNumId w:val="18"/>
  </w:num>
  <w:num w:numId="331">
    <w:abstractNumId w:val="2"/>
  </w:num>
  <w:num w:numId="332">
    <w:abstractNumId w:val="2"/>
  </w:num>
  <w:num w:numId="333">
    <w:abstractNumId w:val="12"/>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334">
    <w:abstractNumId w:val="12"/>
  </w:num>
  <w:numIdMacAtCleanup w:val="3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964"/>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1"/>
    <w:docVar w:name="CUFooterText" w:val="L\359832711.5"/>
    <w:docVar w:name="filename" w:val="SBY\SBY\53624483\2"/>
  </w:docVars>
  <w:rsids>
    <w:rsidRoot w:val="001A339F"/>
    <w:rsid w:val="00000B0F"/>
    <w:rsid w:val="00001CCD"/>
    <w:rsid w:val="00002738"/>
    <w:rsid w:val="00003379"/>
    <w:rsid w:val="000034ED"/>
    <w:rsid w:val="00003D96"/>
    <w:rsid w:val="00004509"/>
    <w:rsid w:val="00004C04"/>
    <w:rsid w:val="00005440"/>
    <w:rsid w:val="0000639D"/>
    <w:rsid w:val="00006B1E"/>
    <w:rsid w:val="0000792F"/>
    <w:rsid w:val="00010ACE"/>
    <w:rsid w:val="000118BF"/>
    <w:rsid w:val="0001467F"/>
    <w:rsid w:val="00014725"/>
    <w:rsid w:val="00014D3D"/>
    <w:rsid w:val="00014DBF"/>
    <w:rsid w:val="00014EC7"/>
    <w:rsid w:val="00017F21"/>
    <w:rsid w:val="000203FD"/>
    <w:rsid w:val="000204B3"/>
    <w:rsid w:val="00020A5A"/>
    <w:rsid w:val="00023B18"/>
    <w:rsid w:val="00025FDA"/>
    <w:rsid w:val="000265DE"/>
    <w:rsid w:val="00027398"/>
    <w:rsid w:val="0002778E"/>
    <w:rsid w:val="00027933"/>
    <w:rsid w:val="000315B4"/>
    <w:rsid w:val="000324B4"/>
    <w:rsid w:val="00032774"/>
    <w:rsid w:val="000327BE"/>
    <w:rsid w:val="00032C30"/>
    <w:rsid w:val="00033ADE"/>
    <w:rsid w:val="00034598"/>
    <w:rsid w:val="00035308"/>
    <w:rsid w:val="00035A9B"/>
    <w:rsid w:val="000373B1"/>
    <w:rsid w:val="0003752A"/>
    <w:rsid w:val="00037E60"/>
    <w:rsid w:val="000420AC"/>
    <w:rsid w:val="0004282E"/>
    <w:rsid w:val="00042CE4"/>
    <w:rsid w:val="0004369A"/>
    <w:rsid w:val="00043E38"/>
    <w:rsid w:val="00043F8F"/>
    <w:rsid w:val="00046BAF"/>
    <w:rsid w:val="0004764E"/>
    <w:rsid w:val="00047736"/>
    <w:rsid w:val="00047B0D"/>
    <w:rsid w:val="0005214E"/>
    <w:rsid w:val="00053D6D"/>
    <w:rsid w:val="00053F5B"/>
    <w:rsid w:val="000540B6"/>
    <w:rsid w:val="00054345"/>
    <w:rsid w:val="000556EE"/>
    <w:rsid w:val="00055978"/>
    <w:rsid w:val="00055BD9"/>
    <w:rsid w:val="00060210"/>
    <w:rsid w:val="00060A63"/>
    <w:rsid w:val="000613CA"/>
    <w:rsid w:val="00061A75"/>
    <w:rsid w:val="00061CBC"/>
    <w:rsid w:val="00062E98"/>
    <w:rsid w:val="000635EF"/>
    <w:rsid w:val="00063DF0"/>
    <w:rsid w:val="00063E3D"/>
    <w:rsid w:val="00064316"/>
    <w:rsid w:val="000648CC"/>
    <w:rsid w:val="00064EB5"/>
    <w:rsid w:val="0006550C"/>
    <w:rsid w:val="00065A2E"/>
    <w:rsid w:val="00065F7B"/>
    <w:rsid w:val="000677D5"/>
    <w:rsid w:val="0007101D"/>
    <w:rsid w:val="000716DA"/>
    <w:rsid w:val="000721BC"/>
    <w:rsid w:val="000739E4"/>
    <w:rsid w:val="00073BB7"/>
    <w:rsid w:val="00073DC7"/>
    <w:rsid w:val="0007441E"/>
    <w:rsid w:val="00074D49"/>
    <w:rsid w:val="00074FF7"/>
    <w:rsid w:val="00075A20"/>
    <w:rsid w:val="000763BB"/>
    <w:rsid w:val="0008066B"/>
    <w:rsid w:val="00082233"/>
    <w:rsid w:val="00083C05"/>
    <w:rsid w:val="00083C28"/>
    <w:rsid w:val="000840F3"/>
    <w:rsid w:val="000844CA"/>
    <w:rsid w:val="0008489A"/>
    <w:rsid w:val="00084D44"/>
    <w:rsid w:val="00084E7A"/>
    <w:rsid w:val="00085068"/>
    <w:rsid w:val="00086A66"/>
    <w:rsid w:val="00087436"/>
    <w:rsid w:val="00087829"/>
    <w:rsid w:val="00087CE1"/>
    <w:rsid w:val="000910FC"/>
    <w:rsid w:val="00091F34"/>
    <w:rsid w:val="00092632"/>
    <w:rsid w:val="000942EE"/>
    <w:rsid w:val="00094A48"/>
    <w:rsid w:val="00095513"/>
    <w:rsid w:val="0009713D"/>
    <w:rsid w:val="00097348"/>
    <w:rsid w:val="000A1540"/>
    <w:rsid w:val="000A172B"/>
    <w:rsid w:val="000A17B1"/>
    <w:rsid w:val="000A1B93"/>
    <w:rsid w:val="000A2FD0"/>
    <w:rsid w:val="000A3348"/>
    <w:rsid w:val="000A3AC9"/>
    <w:rsid w:val="000A452B"/>
    <w:rsid w:val="000A55BF"/>
    <w:rsid w:val="000A56D0"/>
    <w:rsid w:val="000A62EC"/>
    <w:rsid w:val="000A630F"/>
    <w:rsid w:val="000A6D64"/>
    <w:rsid w:val="000A7A85"/>
    <w:rsid w:val="000B058B"/>
    <w:rsid w:val="000B0828"/>
    <w:rsid w:val="000B0D3A"/>
    <w:rsid w:val="000B42A7"/>
    <w:rsid w:val="000B5607"/>
    <w:rsid w:val="000B615F"/>
    <w:rsid w:val="000B649E"/>
    <w:rsid w:val="000C0370"/>
    <w:rsid w:val="000C06E5"/>
    <w:rsid w:val="000C45F9"/>
    <w:rsid w:val="000C4627"/>
    <w:rsid w:val="000C545B"/>
    <w:rsid w:val="000C5C1A"/>
    <w:rsid w:val="000C693A"/>
    <w:rsid w:val="000C69B5"/>
    <w:rsid w:val="000C75F9"/>
    <w:rsid w:val="000D0793"/>
    <w:rsid w:val="000D08F8"/>
    <w:rsid w:val="000D1060"/>
    <w:rsid w:val="000D16AB"/>
    <w:rsid w:val="000D174F"/>
    <w:rsid w:val="000D1BF6"/>
    <w:rsid w:val="000D2D93"/>
    <w:rsid w:val="000D3107"/>
    <w:rsid w:val="000D357F"/>
    <w:rsid w:val="000D3AF0"/>
    <w:rsid w:val="000D48A9"/>
    <w:rsid w:val="000D4B83"/>
    <w:rsid w:val="000D519D"/>
    <w:rsid w:val="000D6195"/>
    <w:rsid w:val="000D7051"/>
    <w:rsid w:val="000D7377"/>
    <w:rsid w:val="000D7A52"/>
    <w:rsid w:val="000E06DD"/>
    <w:rsid w:val="000E1AA3"/>
    <w:rsid w:val="000E1E58"/>
    <w:rsid w:val="000E228F"/>
    <w:rsid w:val="000E24A6"/>
    <w:rsid w:val="000E2B43"/>
    <w:rsid w:val="000E2F96"/>
    <w:rsid w:val="000E3212"/>
    <w:rsid w:val="000E4C30"/>
    <w:rsid w:val="000E5236"/>
    <w:rsid w:val="000E59F6"/>
    <w:rsid w:val="000E5F90"/>
    <w:rsid w:val="000E7F5D"/>
    <w:rsid w:val="000F0406"/>
    <w:rsid w:val="000F059D"/>
    <w:rsid w:val="000F0C27"/>
    <w:rsid w:val="000F133A"/>
    <w:rsid w:val="000F1539"/>
    <w:rsid w:val="000F18AF"/>
    <w:rsid w:val="000F18C0"/>
    <w:rsid w:val="000F1DA3"/>
    <w:rsid w:val="000F3D47"/>
    <w:rsid w:val="000F459E"/>
    <w:rsid w:val="000F57A9"/>
    <w:rsid w:val="000F60F3"/>
    <w:rsid w:val="000F6BF3"/>
    <w:rsid w:val="000F6D04"/>
    <w:rsid w:val="000F717C"/>
    <w:rsid w:val="000F7507"/>
    <w:rsid w:val="00101AF2"/>
    <w:rsid w:val="00103067"/>
    <w:rsid w:val="00104B8A"/>
    <w:rsid w:val="00104EDD"/>
    <w:rsid w:val="00105326"/>
    <w:rsid w:val="00105F7D"/>
    <w:rsid w:val="00106A8C"/>
    <w:rsid w:val="001070B0"/>
    <w:rsid w:val="0010792C"/>
    <w:rsid w:val="00107F8C"/>
    <w:rsid w:val="001102D9"/>
    <w:rsid w:val="0011060D"/>
    <w:rsid w:val="00110D20"/>
    <w:rsid w:val="00110EFB"/>
    <w:rsid w:val="00111DDF"/>
    <w:rsid w:val="001129F2"/>
    <w:rsid w:val="00113168"/>
    <w:rsid w:val="00113F26"/>
    <w:rsid w:val="001144B6"/>
    <w:rsid w:val="001157D7"/>
    <w:rsid w:val="00116015"/>
    <w:rsid w:val="0011614C"/>
    <w:rsid w:val="00117C62"/>
    <w:rsid w:val="001201EA"/>
    <w:rsid w:val="001215FD"/>
    <w:rsid w:val="00122425"/>
    <w:rsid w:val="00122B26"/>
    <w:rsid w:val="0012327C"/>
    <w:rsid w:val="0012349B"/>
    <w:rsid w:val="00123906"/>
    <w:rsid w:val="001240DD"/>
    <w:rsid w:val="00124570"/>
    <w:rsid w:val="00124DEF"/>
    <w:rsid w:val="00125159"/>
    <w:rsid w:val="00125418"/>
    <w:rsid w:val="00126F89"/>
    <w:rsid w:val="001273DC"/>
    <w:rsid w:val="00130C28"/>
    <w:rsid w:val="0013116A"/>
    <w:rsid w:val="0013263F"/>
    <w:rsid w:val="00133B6A"/>
    <w:rsid w:val="00133FB6"/>
    <w:rsid w:val="00134111"/>
    <w:rsid w:val="001354E3"/>
    <w:rsid w:val="0013581C"/>
    <w:rsid w:val="00135A46"/>
    <w:rsid w:val="0013719A"/>
    <w:rsid w:val="00137830"/>
    <w:rsid w:val="00137F64"/>
    <w:rsid w:val="00140650"/>
    <w:rsid w:val="00140B54"/>
    <w:rsid w:val="00141E66"/>
    <w:rsid w:val="00142BCA"/>
    <w:rsid w:val="00142FE1"/>
    <w:rsid w:val="001436DD"/>
    <w:rsid w:val="001440BA"/>
    <w:rsid w:val="00144797"/>
    <w:rsid w:val="00145AE1"/>
    <w:rsid w:val="00145F5B"/>
    <w:rsid w:val="001462A6"/>
    <w:rsid w:val="00147A5E"/>
    <w:rsid w:val="0015000E"/>
    <w:rsid w:val="00153BEC"/>
    <w:rsid w:val="00153F37"/>
    <w:rsid w:val="00154997"/>
    <w:rsid w:val="00155C45"/>
    <w:rsid w:val="001560AC"/>
    <w:rsid w:val="001576C6"/>
    <w:rsid w:val="00160429"/>
    <w:rsid w:val="00160D7D"/>
    <w:rsid w:val="00162B6C"/>
    <w:rsid w:val="00162BF2"/>
    <w:rsid w:val="00162CBF"/>
    <w:rsid w:val="00162CC8"/>
    <w:rsid w:val="00165308"/>
    <w:rsid w:val="0016579E"/>
    <w:rsid w:val="00165FEC"/>
    <w:rsid w:val="001660CA"/>
    <w:rsid w:val="00171FC2"/>
    <w:rsid w:val="00173D3E"/>
    <w:rsid w:val="00173F6E"/>
    <w:rsid w:val="00174317"/>
    <w:rsid w:val="00174943"/>
    <w:rsid w:val="00174E9A"/>
    <w:rsid w:val="00175BD4"/>
    <w:rsid w:val="00176301"/>
    <w:rsid w:val="00176DAB"/>
    <w:rsid w:val="00177C54"/>
    <w:rsid w:val="001800E6"/>
    <w:rsid w:val="001818CF"/>
    <w:rsid w:val="00181EF3"/>
    <w:rsid w:val="001835A6"/>
    <w:rsid w:val="001839DD"/>
    <w:rsid w:val="00183C9E"/>
    <w:rsid w:val="00184297"/>
    <w:rsid w:val="00184315"/>
    <w:rsid w:val="00185F16"/>
    <w:rsid w:val="00186862"/>
    <w:rsid w:val="00186915"/>
    <w:rsid w:val="00186E0B"/>
    <w:rsid w:val="001878A0"/>
    <w:rsid w:val="001879E3"/>
    <w:rsid w:val="001902A9"/>
    <w:rsid w:val="001907AC"/>
    <w:rsid w:val="00191B95"/>
    <w:rsid w:val="001925D5"/>
    <w:rsid w:val="00192EE2"/>
    <w:rsid w:val="001937E9"/>
    <w:rsid w:val="00193E80"/>
    <w:rsid w:val="00193F54"/>
    <w:rsid w:val="0019400E"/>
    <w:rsid w:val="001961E7"/>
    <w:rsid w:val="0019656E"/>
    <w:rsid w:val="001970D1"/>
    <w:rsid w:val="0019756F"/>
    <w:rsid w:val="00197706"/>
    <w:rsid w:val="001A065A"/>
    <w:rsid w:val="001A06A9"/>
    <w:rsid w:val="001A09EC"/>
    <w:rsid w:val="001A18B6"/>
    <w:rsid w:val="001A22D3"/>
    <w:rsid w:val="001A2C72"/>
    <w:rsid w:val="001A31DC"/>
    <w:rsid w:val="001A339F"/>
    <w:rsid w:val="001A59FB"/>
    <w:rsid w:val="001A5A3C"/>
    <w:rsid w:val="001A6432"/>
    <w:rsid w:val="001A7723"/>
    <w:rsid w:val="001A7C12"/>
    <w:rsid w:val="001B1A1B"/>
    <w:rsid w:val="001B2DD7"/>
    <w:rsid w:val="001B3FCA"/>
    <w:rsid w:val="001B546F"/>
    <w:rsid w:val="001B6CD8"/>
    <w:rsid w:val="001C120A"/>
    <w:rsid w:val="001C2275"/>
    <w:rsid w:val="001C2CF5"/>
    <w:rsid w:val="001C2E76"/>
    <w:rsid w:val="001C3027"/>
    <w:rsid w:val="001C31A0"/>
    <w:rsid w:val="001C3374"/>
    <w:rsid w:val="001C3F72"/>
    <w:rsid w:val="001C3FCA"/>
    <w:rsid w:val="001C57EF"/>
    <w:rsid w:val="001C638C"/>
    <w:rsid w:val="001C6420"/>
    <w:rsid w:val="001C6962"/>
    <w:rsid w:val="001C6D31"/>
    <w:rsid w:val="001C6FC2"/>
    <w:rsid w:val="001C76E0"/>
    <w:rsid w:val="001D0883"/>
    <w:rsid w:val="001D19F0"/>
    <w:rsid w:val="001D2FE1"/>
    <w:rsid w:val="001D4FAF"/>
    <w:rsid w:val="001D64BF"/>
    <w:rsid w:val="001D6740"/>
    <w:rsid w:val="001D7CFA"/>
    <w:rsid w:val="001D7F7F"/>
    <w:rsid w:val="001E023D"/>
    <w:rsid w:val="001E0E9E"/>
    <w:rsid w:val="001E344A"/>
    <w:rsid w:val="001E4235"/>
    <w:rsid w:val="001E44DF"/>
    <w:rsid w:val="001E4DFD"/>
    <w:rsid w:val="001E5156"/>
    <w:rsid w:val="001E6221"/>
    <w:rsid w:val="001E6489"/>
    <w:rsid w:val="001E758E"/>
    <w:rsid w:val="001F00B3"/>
    <w:rsid w:val="001F17CC"/>
    <w:rsid w:val="001F1D83"/>
    <w:rsid w:val="001F1E48"/>
    <w:rsid w:val="001F208C"/>
    <w:rsid w:val="001F2F71"/>
    <w:rsid w:val="001F3732"/>
    <w:rsid w:val="001F3C50"/>
    <w:rsid w:val="001F44E5"/>
    <w:rsid w:val="001F6C0B"/>
    <w:rsid w:val="001F6F8E"/>
    <w:rsid w:val="00200E88"/>
    <w:rsid w:val="00201042"/>
    <w:rsid w:val="00201A57"/>
    <w:rsid w:val="00202137"/>
    <w:rsid w:val="002028C4"/>
    <w:rsid w:val="00203098"/>
    <w:rsid w:val="0020448B"/>
    <w:rsid w:val="002046EE"/>
    <w:rsid w:val="00205EEF"/>
    <w:rsid w:val="00206C2D"/>
    <w:rsid w:val="00207152"/>
    <w:rsid w:val="00207444"/>
    <w:rsid w:val="0021025E"/>
    <w:rsid w:val="00210CB8"/>
    <w:rsid w:val="00210D1A"/>
    <w:rsid w:val="00211380"/>
    <w:rsid w:val="002116A2"/>
    <w:rsid w:val="00212385"/>
    <w:rsid w:val="00212F5E"/>
    <w:rsid w:val="00213428"/>
    <w:rsid w:val="0021382F"/>
    <w:rsid w:val="002147C2"/>
    <w:rsid w:val="0021488E"/>
    <w:rsid w:val="002150EA"/>
    <w:rsid w:val="00216870"/>
    <w:rsid w:val="00220501"/>
    <w:rsid w:val="0022083F"/>
    <w:rsid w:val="00222098"/>
    <w:rsid w:val="00222219"/>
    <w:rsid w:val="002236E4"/>
    <w:rsid w:val="0022395B"/>
    <w:rsid w:val="00224F7F"/>
    <w:rsid w:val="0022555C"/>
    <w:rsid w:val="00226F05"/>
    <w:rsid w:val="0022729E"/>
    <w:rsid w:val="002307A7"/>
    <w:rsid w:val="00231168"/>
    <w:rsid w:val="00231223"/>
    <w:rsid w:val="0023202C"/>
    <w:rsid w:val="002328FD"/>
    <w:rsid w:val="00234817"/>
    <w:rsid w:val="00234B23"/>
    <w:rsid w:val="002358F6"/>
    <w:rsid w:val="00237216"/>
    <w:rsid w:val="00237594"/>
    <w:rsid w:val="00237735"/>
    <w:rsid w:val="00237864"/>
    <w:rsid w:val="00237F9D"/>
    <w:rsid w:val="0024024A"/>
    <w:rsid w:val="002407D4"/>
    <w:rsid w:val="00240A58"/>
    <w:rsid w:val="00240CD7"/>
    <w:rsid w:val="00242873"/>
    <w:rsid w:val="0024298C"/>
    <w:rsid w:val="00242FE9"/>
    <w:rsid w:val="002433EF"/>
    <w:rsid w:val="00243CCD"/>
    <w:rsid w:val="00244C71"/>
    <w:rsid w:val="00245145"/>
    <w:rsid w:val="00245DE7"/>
    <w:rsid w:val="0024739F"/>
    <w:rsid w:val="00247C74"/>
    <w:rsid w:val="00247D26"/>
    <w:rsid w:val="00251BF4"/>
    <w:rsid w:val="002521C7"/>
    <w:rsid w:val="00252DF9"/>
    <w:rsid w:val="00253403"/>
    <w:rsid w:val="0025396A"/>
    <w:rsid w:val="00254008"/>
    <w:rsid w:val="002551B9"/>
    <w:rsid w:val="002560B6"/>
    <w:rsid w:val="002561BE"/>
    <w:rsid w:val="002564F8"/>
    <w:rsid w:val="00257CBF"/>
    <w:rsid w:val="00261077"/>
    <w:rsid w:val="002619AD"/>
    <w:rsid w:val="002624DB"/>
    <w:rsid w:val="00262534"/>
    <w:rsid w:val="00262A6A"/>
    <w:rsid w:val="00262B4A"/>
    <w:rsid w:val="00263327"/>
    <w:rsid w:val="00263E0C"/>
    <w:rsid w:val="0026415A"/>
    <w:rsid w:val="00265102"/>
    <w:rsid w:val="00266110"/>
    <w:rsid w:val="00266D61"/>
    <w:rsid w:val="00271D5D"/>
    <w:rsid w:val="0027235E"/>
    <w:rsid w:val="00272500"/>
    <w:rsid w:val="00273612"/>
    <w:rsid w:val="002740DA"/>
    <w:rsid w:val="00274623"/>
    <w:rsid w:val="002749F5"/>
    <w:rsid w:val="00275478"/>
    <w:rsid w:val="00275684"/>
    <w:rsid w:val="002756D1"/>
    <w:rsid w:val="00276054"/>
    <w:rsid w:val="00276B58"/>
    <w:rsid w:val="00277C93"/>
    <w:rsid w:val="0028016A"/>
    <w:rsid w:val="002807EC"/>
    <w:rsid w:val="0028139D"/>
    <w:rsid w:val="002813C8"/>
    <w:rsid w:val="002818D5"/>
    <w:rsid w:val="00282583"/>
    <w:rsid w:val="002826B3"/>
    <w:rsid w:val="002826F5"/>
    <w:rsid w:val="002836F7"/>
    <w:rsid w:val="00283D27"/>
    <w:rsid w:val="002843C8"/>
    <w:rsid w:val="00284453"/>
    <w:rsid w:val="002846F8"/>
    <w:rsid w:val="0028486D"/>
    <w:rsid w:val="002852FC"/>
    <w:rsid w:val="00285797"/>
    <w:rsid w:val="00286593"/>
    <w:rsid w:val="002866CF"/>
    <w:rsid w:val="002904B6"/>
    <w:rsid w:val="00290679"/>
    <w:rsid w:val="00290852"/>
    <w:rsid w:val="00291B2F"/>
    <w:rsid w:val="002925DF"/>
    <w:rsid w:val="00293282"/>
    <w:rsid w:val="00293A5D"/>
    <w:rsid w:val="002949F0"/>
    <w:rsid w:val="00295404"/>
    <w:rsid w:val="00295506"/>
    <w:rsid w:val="00295610"/>
    <w:rsid w:val="00295E87"/>
    <w:rsid w:val="0029648D"/>
    <w:rsid w:val="0029711F"/>
    <w:rsid w:val="00297765"/>
    <w:rsid w:val="002979AE"/>
    <w:rsid w:val="002A06EB"/>
    <w:rsid w:val="002A1289"/>
    <w:rsid w:val="002A32CA"/>
    <w:rsid w:val="002A4DA3"/>
    <w:rsid w:val="002A5492"/>
    <w:rsid w:val="002A5ABB"/>
    <w:rsid w:val="002A70CD"/>
    <w:rsid w:val="002A7194"/>
    <w:rsid w:val="002B02BE"/>
    <w:rsid w:val="002B1316"/>
    <w:rsid w:val="002B1E5C"/>
    <w:rsid w:val="002B2646"/>
    <w:rsid w:val="002B2BC3"/>
    <w:rsid w:val="002B3147"/>
    <w:rsid w:val="002B3880"/>
    <w:rsid w:val="002B5DB5"/>
    <w:rsid w:val="002B77F4"/>
    <w:rsid w:val="002B7E45"/>
    <w:rsid w:val="002C01D1"/>
    <w:rsid w:val="002C0206"/>
    <w:rsid w:val="002C0B6E"/>
    <w:rsid w:val="002C0E02"/>
    <w:rsid w:val="002C1E72"/>
    <w:rsid w:val="002C2005"/>
    <w:rsid w:val="002C2B2E"/>
    <w:rsid w:val="002C3805"/>
    <w:rsid w:val="002C4461"/>
    <w:rsid w:val="002C5004"/>
    <w:rsid w:val="002C5478"/>
    <w:rsid w:val="002C6383"/>
    <w:rsid w:val="002C6951"/>
    <w:rsid w:val="002C7814"/>
    <w:rsid w:val="002D0370"/>
    <w:rsid w:val="002D1C96"/>
    <w:rsid w:val="002D3356"/>
    <w:rsid w:val="002D3492"/>
    <w:rsid w:val="002D3C34"/>
    <w:rsid w:val="002D3E3B"/>
    <w:rsid w:val="002D4F6E"/>
    <w:rsid w:val="002D6CE6"/>
    <w:rsid w:val="002D7343"/>
    <w:rsid w:val="002D777B"/>
    <w:rsid w:val="002D7CD9"/>
    <w:rsid w:val="002E1C5C"/>
    <w:rsid w:val="002E1E6F"/>
    <w:rsid w:val="002E290D"/>
    <w:rsid w:val="002E2927"/>
    <w:rsid w:val="002E3201"/>
    <w:rsid w:val="002E322A"/>
    <w:rsid w:val="002E4315"/>
    <w:rsid w:val="002E4412"/>
    <w:rsid w:val="002E48BA"/>
    <w:rsid w:val="002E6540"/>
    <w:rsid w:val="002F13C8"/>
    <w:rsid w:val="002F1FDD"/>
    <w:rsid w:val="002F1FE4"/>
    <w:rsid w:val="002F27A1"/>
    <w:rsid w:val="002F46ED"/>
    <w:rsid w:val="002F4EC9"/>
    <w:rsid w:val="002F5625"/>
    <w:rsid w:val="002F5DD2"/>
    <w:rsid w:val="002F6A23"/>
    <w:rsid w:val="002F6B1D"/>
    <w:rsid w:val="002F70E9"/>
    <w:rsid w:val="00300C74"/>
    <w:rsid w:val="00300F74"/>
    <w:rsid w:val="003012FA"/>
    <w:rsid w:val="00302024"/>
    <w:rsid w:val="00304508"/>
    <w:rsid w:val="00304954"/>
    <w:rsid w:val="00305B65"/>
    <w:rsid w:val="00305BE0"/>
    <w:rsid w:val="003062E4"/>
    <w:rsid w:val="0031109F"/>
    <w:rsid w:val="00311B1B"/>
    <w:rsid w:val="00312B23"/>
    <w:rsid w:val="00312CA1"/>
    <w:rsid w:val="003137C9"/>
    <w:rsid w:val="0031437B"/>
    <w:rsid w:val="003146E8"/>
    <w:rsid w:val="00314B36"/>
    <w:rsid w:val="00315D62"/>
    <w:rsid w:val="00316036"/>
    <w:rsid w:val="0031631D"/>
    <w:rsid w:val="003163D9"/>
    <w:rsid w:val="00317FAF"/>
    <w:rsid w:val="00320906"/>
    <w:rsid w:val="00320B9B"/>
    <w:rsid w:val="00321AC2"/>
    <w:rsid w:val="00322189"/>
    <w:rsid w:val="00322409"/>
    <w:rsid w:val="00323188"/>
    <w:rsid w:val="00323C3A"/>
    <w:rsid w:val="00324B3C"/>
    <w:rsid w:val="00324E65"/>
    <w:rsid w:val="003250E0"/>
    <w:rsid w:val="00325256"/>
    <w:rsid w:val="00325524"/>
    <w:rsid w:val="003255B5"/>
    <w:rsid w:val="00325F23"/>
    <w:rsid w:val="00326636"/>
    <w:rsid w:val="00327A02"/>
    <w:rsid w:val="00327D4D"/>
    <w:rsid w:val="00327FA2"/>
    <w:rsid w:val="00330210"/>
    <w:rsid w:val="003310DA"/>
    <w:rsid w:val="00331293"/>
    <w:rsid w:val="00332AD5"/>
    <w:rsid w:val="00332ECE"/>
    <w:rsid w:val="003335F0"/>
    <w:rsid w:val="00333EB6"/>
    <w:rsid w:val="00334429"/>
    <w:rsid w:val="0033493E"/>
    <w:rsid w:val="003349D2"/>
    <w:rsid w:val="00334B26"/>
    <w:rsid w:val="00335EE4"/>
    <w:rsid w:val="00336622"/>
    <w:rsid w:val="0033684F"/>
    <w:rsid w:val="003369B7"/>
    <w:rsid w:val="0033751F"/>
    <w:rsid w:val="00337FEC"/>
    <w:rsid w:val="00340026"/>
    <w:rsid w:val="003406D6"/>
    <w:rsid w:val="00340E5F"/>
    <w:rsid w:val="00341BFB"/>
    <w:rsid w:val="0034271C"/>
    <w:rsid w:val="00342FF5"/>
    <w:rsid w:val="00345A0A"/>
    <w:rsid w:val="00345A41"/>
    <w:rsid w:val="003463A4"/>
    <w:rsid w:val="00346EA4"/>
    <w:rsid w:val="00351C2C"/>
    <w:rsid w:val="00352158"/>
    <w:rsid w:val="00352A54"/>
    <w:rsid w:val="00353C6C"/>
    <w:rsid w:val="00353D42"/>
    <w:rsid w:val="00353E79"/>
    <w:rsid w:val="00353F41"/>
    <w:rsid w:val="00356046"/>
    <w:rsid w:val="003564B6"/>
    <w:rsid w:val="00356760"/>
    <w:rsid w:val="0035719A"/>
    <w:rsid w:val="00360397"/>
    <w:rsid w:val="0036091E"/>
    <w:rsid w:val="00360E14"/>
    <w:rsid w:val="00361ADC"/>
    <w:rsid w:val="00362F7A"/>
    <w:rsid w:val="003636CB"/>
    <w:rsid w:val="00363AB1"/>
    <w:rsid w:val="00363D21"/>
    <w:rsid w:val="0036438C"/>
    <w:rsid w:val="0036492C"/>
    <w:rsid w:val="00366098"/>
    <w:rsid w:val="0036684E"/>
    <w:rsid w:val="00367737"/>
    <w:rsid w:val="00370857"/>
    <w:rsid w:val="00370AB7"/>
    <w:rsid w:val="00370C2A"/>
    <w:rsid w:val="00370F6E"/>
    <w:rsid w:val="00371117"/>
    <w:rsid w:val="00371A05"/>
    <w:rsid w:val="00372848"/>
    <w:rsid w:val="00373063"/>
    <w:rsid w:val="0037360F"/>
    <w:rsid w:val="003737F2"/>
    <w:rsid w:val="00374061"/>
    <w:rsid w:val="003742AB"/>
    <w:rsid w:val="003743EA"/>
    <w:rsid w:val="003751F1"/>
    <w:rsid w:val="0037711D"/>
    <w:rsid w:val="003805EE"/>
    <w:rsid w:val="00380F1E"/>
    <w:rsid w:val="0038123C"/>
    <w:rsid w:val="00381C0F"/>
    <w:rsid w:val="00381F08"/>
    <w:rsid w:val="0038229A"/>
    <w:rsid w:val="0038243E"/>
    <w:rsid w:val="00382660"/>
    <w:rsid w:val="00382B35"/>
    <w:rsid w:val="0038380C"/>
    <w:rsid w:val="00385BE4"/>
    <w:rsid w:val="00385DF4"/>
    <w:rsid w:val="003863C8"/>
    <w:rsid w:val="00386552"/>
    <w:rsid w:val="00387644"/>
    <w:rsid w:val="00387882"/>
    <w:rsid w:val="003878F1"/>
    <w:rsid w:val="00387BB4"/>
    <w:rsid w:val="003902B9"/>
    <w:rsid w:val="003908F7"/>
    <w:rsid w:val="003917CC"/>
    <w:rsid w:val="00391AD8"/>
    <w:rsid w:val="00391D76"/>
    <w:rsid w:val="0039210E"/>
    <w:rsid w:val="00393814"/>
    <w:rsid w:val="003938C3"/>
    <w:rsid w:val="003938D1"/>
    <w:rsid w:val="00393B8A"/>
    <w:rsid w:val="00393C7B"/>
    <w:rsid w:val="00394131"/>
    <w:rsid w:val="00394803"/>
    <w:rsid w:val="00394A60"/>
    <w:rsid w:val="00396AEF"/>
    <w:rsid w:val="00397241"/>
    <w:rsid w:val="00397FA4"/>
    <w:rsid w:val="003A02A9"/>
    <w:rsid w:val="003A0596"/>
    <w:rsid w:val="003A0DD3"/>
    <w:rsid w:val="003A0ECC"/>
    <w:rsid w:val="003A4AA5"/>
    <w:rsid w:val="003A4E02"/>
    <w:rsid w:val="003A5F1B"/>
    <w:rsid w:val="003A5FDB"/>
    <w:rsid w:val="003A6319"/>
    <w:rsid w:val="003A7CDA"/>
    <w:rsid w:val="003B0034"/>
    <w:rsid w:val="003B065A"/>
    <w:rsid w:val="003B0EF9"/>
    <w:rsid w:val="003B222B"/>
    <w:rsid w:val="003B2B51"/>
    <w:rsid w:val="003B2CC8"/>
    <w:rsid w:val="003B2E5D"/>
    <w:rsid w:val="003B46C0"/>
    <w:rsid w:val="003B4BCC"/>
    <w:rsid w:val="003B4E0F"/>
    <w:rsid w:val="003B4E65"/>
    <w:rsid w:val="003B5412"/>
    <w:rsid w:val="003B631D"/>
    <w:rsid w:val="003B6446"/>
    <w:rsid w:val="003B71EB"/>
    <w:rsid w:val="003B7DD1"/>
    <w:rsid w:val="003C0404"/>
    <w:rsid w:val="003C093E"/>
    <w:rsid w:val="003C09B2"/>
    <w:rsid w:val="003C119F"/>
    <w:rsid w:val="003C1B7A"/>
    <w:rsid w:val="003C224D"/>
    <w:rsid w:val="003C2B7E"/>
    <w:rsid w:val="003C2BF0"/>
    <w:rsid w:val="003C2CAC"/>
    <w:rsid w:val="003C2E72"/>
    <w:rsid w:val="003C4535"/>
    <w:rsid w:val="003C4607"/>
    <w:rsid w:val="003C4947"/>
    <w:rsid w:val="003C4F1C"/>
    <w:rsid w:val="003C5323"/>
    <w:rsid w:val="003C5F58"/>
    <w:rsid w:val="003C71BF"/>
    <w:rsid w:val="003C7BDA"/>
    <w:rsid w:val="003C7FBB"/>
    <w:rsid w:val="003D11D0"/>
    <w:rsid w:val="003D1715"/>
    <w:rsid w:val="003D1F57"/>
    <w:rsid w:val="003D334B"/>
    <w:rsid w:val="003D3F2A"/>
    <w:rsid w:val="003D468A"/>
    <w:rsid w:val="003D6968"/>
    <w:rsid w:val="003D6C43"/>
    <w:rsid w:val="003D6F2C"/>
    <w:rsid w:val="003D79CF"/>
    <w:rsid w:val="003E06D3"/>
    <w:rsid w:val="003E191D"/>
    <w:rsid w:val="003E1BE8"/>
    <w:rsid w:val="003E228D"/>
    <w:rsid w:val="003E25CB"/>
    <w:rsid w:val="003E29C8"/>
    <w:rsid w:val="003E377F"/>
    <w:rsid w:val="003E3970"/>
    <w:rsid w:val="003E3F8D"/>
    <w:rsid w:val="003E4694"/>
    <w:rsid w:val="003E47C8"/>
    <w:rsid w:val="003E5CBD"/>
    <w:rsid w:val="003E6D86"/>
    <w:rsid w:val="003E6EAE"/>
    <w:rsid w:val="003E7001"/>
    <w:rsid w:val="003E72DB"/>
    <w:rsid w:val="003E7777"/>
    <w:rsid w:val="003F0A18"/>
    <w:rsid w:val="003F0CCC"/>
    <w:rsid w:val="003F14D4"/>
    <w:rsid w:val="003F3B74"/>
    <w:rsid w:val="003F47A1"/>
    <w:rsid w:val="003F5E67"/>
    <w:rsid w:val="003F6867"/>
    <w:rsid w:val="003F6F34"/>
    <w:rsid w:val="003F7BDD"/>
    <w:rsid w:val="004004D6"/>
    <w:rsid w:val="0040110C"/>
    <w:rsid w:val="0040220C"/>
    <w:rsid w:val="00402D7F"/>
    <w:rsid w:val="0040384C"/>
    <w:rsid w:val="00404CE5"/>
    <w:rsid w:val="004050AC"/>
    <w:rsid w:val="00405340"/>
    <w:rsid w:val="00407139"/>
    <w:rsid w:val="004077CD"/>
    <w:rsid w:val="00407B03"/>
    <w:rsid w:val="00410F5C"/>
    <w:rsid w:val="00411027"/>
    <w:rsid w:val="004110A1"/>
    <w:rsid w:val="004116CF"/>
    <w:rsid w:val="00412131"/>
    <w:rsid w:val="0041259D"/>
    <w:rsid w:val="00412843"/>
    <w:rsid w:val="00413951"/>
    <w:rsid w:val="0041403E"/>
    <w:rsid w:val="004143E8"/>
    <w:rsid w:val="00415AE3"/>
    <w:rsid w:val="00415E5F"/>
    <w:rsid w:val="00416DAC"/>
    <w:rsid w:val="00417536"/>
    <w:rsid w:val="00417D1C"/>
    <w:rsid w:val="00420EC3"/>
    <w:rsid w:val="00421596"/>
    <w:rsid w:val="0042162D"/>
    <w:rsid w:val="00421BB4"/>
    <w:rsid w:val="00423779"/>
    <w:rsid w:val="00425651"/>
    <w:rsid w:val="00426624"/>
    <w:rsid w:val="004269EB"/>
    <w:rsid w:val="00426C6F"/>
    <w:rsid w:val="004271DC"/>
    <w:rsid w:val="004302DF"/>
    <w:rsid w:val="0043124C"/>
    <w:rsid w:val="00431695"/>
    <w:rsid w:val="00431BC1"/>
    <w:rsid w:val="00432235"/>
    <w:rsid w:val="00432945"/>
    <w:rsid w:val="0043298C"/>
    <w:rsid w:val="00432EB7"/>
    <w:rsid w:val="00434105"/>
    <w:rsid w:val="00434579"/>
    <w:rsid w:val="00435127"/>
    <w:rsid w:val="00435BE3"/>
    <w:rsid w:val="00435E1A"/>
    <w:rsid w:val="0043669A"/>
    <w:rsid w:val="00441BB0"/>
    <w:rsid w:val="00442B04"/>
    <w:rsid w:val="00442C1B"/>
    <w:rsid w:val="00443694"/>
    <w:rsid w:val="00443EF1"/>
    <w:rsid w:val="0044441A"/>
    <w:rsid w:val="00444547"/>
    <w:rsid w:val="00444E8A"/>
    <w:rsid w:val="00445579"/>
    <w:rsid w:val="0044580F"/>
    <w:rsid w:val="00445D6A"/>
    <w:rsid w:val="00446220"/>
    <w:rsid w:val="004466BD"/>
    <w:rsid w:val="00447184"/>
    <w:rsid w:val="0045163D"/>
    <w:rsid w:val="004517F7"/>
    <w:rsid w:val="004539AB"/>
    <w:rsid w:val="00454589"/>
    <w:rsid w:val="00454F29"/>
    <w:rsid w:val="00455AFF"/>
    <w:rsid w:val="00456359"/>
    <w:rsid w:val="004565BF"/>
    <w:rsid w:val="00456BBE"/>
    <w:rsid w:val="00456F7B"/>
    <w:rsid w:val="00460192"/>
    <w:rsid w:val="0046057B"/>
    <w:rsid w:val="00460ECC"/>
    <w:rsid w:val="00461931"/>
    <w:rsid w:val="00462A6E"/>
    <w:rsid w:val="00463283"/>
    <w:rsid w:val="00463769"/>
    <w:rsid w:val="00463C1A"/>
    <w:rsid w:val="00464D18"/>
    <w:rsid w:val="00465B85"/>
    <w:rsid w:val="00465C58"/>
    <w:rsid w:val="00466F15"/>
    <w:rsid w:val="0046703D"/>
    <w:rsid w:val="00467359"/>
    <w:rsid w:val="004678AC"/>
    <w:rsid w:val="00470ECA"/>
    <w:rsid w:val="00471815"/>
    <w:rsid w:val="0047260E"/>
    <w:rsid w:val="00472ED3"/>
    <w:rsid w:val="00473B68"/>
    <w:rsid w:val="00473DF0"/>
    <w:rsid w:val="00474E1B"/>
    <w:rsid w:val="00477892"/>
    <w:rsid w:val="00481DFD"/>
    <w:rsid w:val="0048233E"/>
    <w:rsid w:val="004824CC"/>
    <w:rsid w:val="0048328F"/>
    <w:rsid w:val="00484A89"/>
    <w:rsid w:val="00484E6C"/>
    <w:rsid w:val="004851B8"/>
    <w:rsid w:val="00485865"/>
    <w:rsid w:val="004865DA"/>
    <w:rsid w:val="00487312"/>
    <w:rsid w:val="0048736D"/>
    <w:rsid w:val="004873C5"/>
    <w:rsid w:val="00487D51"/>
    <w:rsid w:val="00492802"/>
    <w:rsid w:val="004948E1"/>
    <w:rsid w:val="00494A69"/>
    <w:rsid w:val="00494AE7"/>
    <w:rsid w:val="00495920"/>
    <w:rsid w:val="0049731B"/>
    <w:rsid w:val="004A129D"/>
    <w:rsid w:val="004A2BFE"/>
    <w:rsid w:val="004A2E7C"/>
    <w:rsid w:val="004A3836"/>
    <w:rsid w:val="004A453F"/>
    <w:rsid w:val="004A5FD1"/>
    <w:rsid w:val="004A6FFF"/>
    <w:rsid w:val="004A75D1"/>
    <w:rsid w:val="004B03B0"/>
    <w:rsid w:val="004B0AC0"/>
    <w:rsid w:val="004B1181"/>
    <w:rsid w:val="004B15A9"/>
    <w:rsid w:val="004B1945"/>
    <w:rsid w:val="004B1980"/>
    <w:rsid w:val="004B36FB"/>
    <w:rsid w:val="004B4542"/>
    <w:rsid w:val="004B4646"/>
    <w:rsid w:val="004B4912"/>
    <w:rsid w:val="004B5B10"/>
    <w:rsid w:val="004B5B8D"/>
    <w:rsid w:val="004B6E84"/>
    <w:rsid w:val="004B6F73"/>
    <w:rsid w:val="004B6FAB"/>
    <w:rsid w:val="004B7805"/>
    <w:rsid w:val="004B79D1"/>
    <w:rsid w:val="004B7B97"/>
    <w:rsid w:val="004B7DEA"/>
    <w:rsid w:val="004C013E"/>
    <w:rsid w:val="004C0C70"/>
    <w:rsid w:val="004C19A6"/>
    <w:rsid w:val="004C1ED1"/>
    <w:rsid w:val="004C1F98"/>
    <w:rsid w:val="004C245B"/>
    <w:rsid w:val="004C27C9"/>
    <w:rsid w:val="004C3469"/>
    <w:rsid w:val="004C42EE"/>
    <w:rsid w:val="004C43DA"/>
    <w:rsid w:val="004C53A4"/>
    <w:rsid w:val="004C5DB8"/>
    <w:rsid w:val="004C6864"/>
    <w:rsid w:val="004C73D7"/>
    <w:rsid w:val="004D10EC"/>
    <w:rsid w:val="004D1240"/>
    <w:rsid w:val="004D15DC"/>
    <w:rsid w:val="004D2341"/>
    <w:rsid w:val="004D30C3"/>
    <w:rsid w:val="004D4279"/>
    <w:rsid w:val="004D5652"/>
    <w:rsid w:val="004D5921"/>
    <w:rsid w:val="004D7626"/>
    <w:rsid w:val="004D77C7"/>
    <w:rsid w:val="004D797C"/>
    <w:rsid w:val="004E31AB"/>
    <w:rsid w:val="004E6589"/>
    <w:rsid w:val="004E65E7"/>
    <w:rsid w:val="004E6B91"/>
    <w:rsid w:val="004F1166"/>
    <w:rsid w:val="004F198B"/>
    <w:rsid w:val="004F19C9"/>
    <w:rsid w:val="004F23A0"/>
    <w:rsid w:val="004F247F"/>
    <w:rsid w:val="004F368C"/>
    <w:rsid w:val="004F3A31"/>
    <w:rsid w:val="004F3AF7"/>
    <w:rsid w:val="004F4B9F"/>
    <w:rsid w:val="004F4FB7"/>
    <w:rsid w:val="004F5058"/>
    <w:rsid w:val="004F5D19"/>
    <w:rsid w:val="004F5FB0"/>
    <w:rsid w:val="004F6DCA"/>
    <w:rsid w:val="004F754F"/>
    <w:rsid w:val="004F7926"/>
    <w:rsid w:val="00500F2E"/>
    <w:rsid w:val="00501AE5"/>
    <w:rsid w:val="00501CA4"/>
    <w:rsid w:val="0050293B"/>
    <w:rsid w:val="005049C8"/>
    <w:rsid w:val="0050515A"/>
    <w:rsid w:val="00505431"/>
    <w:rsid w:val="00505A1F"/>
    <w:rsid w:val="0050699C"/>
    <w:rsid w:val="00510516"/>
    <w:rsid w:val="00510595"/>
    <w:rsid w:val="005107C1"/>
    <w:rsid w:val="0051262D"/>
    <w:rsid w:val="005132AD"/>
    <w:rsid w:val="0051341F"/>
    <w:rsid w:val="005153EB"/>
    <w:rsid w:val="005160C5"/>
    <w:rsid w:val="005173DA"/>
    <w:rsid w:val="00517644"/>
    <w:rsid w:val="005209EA"/>
    <w:rsid w:val="00521016"/>
    <w:rsid w:val="0052184E"/>
    <w:rsid w:val="0052211D"/>
    <w:rsid w:val="005225C5"/>
    <w:rsid w:val="005226F6"/>
    <w:rsid w:val="005229EA"/>
    <w:rsid w:val="00522DCF"/>
    <w:rsid w:val="00522F14"/>
    <w:rsid w:val="00522F1A"/>
    <w:rsid w:val="005237D1"/>
    <w:rsid w:val="00523863"/>
    <w:rsid w:val="0052428E"/>
    <w:rsid w:val="0052500C"/>
    <w:rsid w:val="005255FC"/>
    <w:rsid w:val="00525FCF"/>
    <w:rsid w:val="005266FB"/>
    <w:rsid w:val="00527AF1"/>
    <w:rsid w:val="00530022"/>
    <w:rsid w:val="005309F2"/>
    <w:rsid w:val="00530A62"/>
    <w:rsid w:val="005323B5"/>
    <w:rsid w:val="005325B2"/>
    <w:rsid w:val="00532D73"/>
    <w:rsid w:val="00534068"/>
    <w:rsid w:val="005345CB"/>
    <w:rsid w:val="00534C37"/>
    <w:rsid w:val="0053683B"/>
    <w:rsid w:val="0053735E"/>
    <w:rsid w:val="00537B10"/>
    <w:rsid w:val="00540311"/>
    <w:rsid w:val="005405AC"/>
    <w:rsid w:val="00540605"/>
    <w:rsid w:val="00540913"/>
    <w:rsid w:val="005412A5"/>
    <w:rsid w:val="00541949"/>
    <w:rsid w:val="005421C3"/>
    <w:rsid w:val="00542B94"/>
    <w:rsid w:val="00547185"/>
    <w:rsid w:val="00547329"/>
    <w:rsid w:val="005503FB"/>
    <w:rsid w:val="0055086A"/>
    <w:rsid w:val="00551210"/>
    <w:rsid w:val="0055169A"/>
    <w:rsid w:val="005546D0"/>
    <w:rsid w:val="00555235"/>
    <w:rsid w:val="00555FD5"/>
    <w:rsid w:val="00556084"/>
    <w:rsid w:val="00556A67"/>
    <w:rsid w:val="00556FF0"/>
    <w:rsid w:val="005572E1"/>
    <w:rsid w:val="00557B66"/>
    <w:rsid w:val="00560075"/>
    <w:rsid w:val="005602AF"/>
    <w:rsid w:val="00561532"/>
    <w:rsid w:val="0056465B"/>
    <w:rsid w:val="0056505C"/>
    <w:rsid w:val="005653AA"/>
    <w:rsid w:val="005658E3"/>
    <w:rsid w:val="00566A00"/>
    <w:rsid w:val="00566FEC"/>
    <w:rsid w:val="00567A2B"/>
    <w:rsid w:val="00567DDE"/>
    <w:rsid w:val="00567E3D"/>
    <w:rsid w:val="00571380"/>
    <w:rsid w:val="0057294D"/>
    <w:rsid w:val="00572F1C"/>
    <w:rsid w:val="00574A86"/>
    <w:rsid w:val="00577869"/>
    <w:rsid w:val="00580E84"/>
    <w:rsid w:val="0058170F"/>
    <w:rsid w:val="0058369F"/>
    <w:rsid w:val="005836D5"/>
    <w:rsid w:val="00584A7E"/>
    <w:rsid w:val="005854DD"/>
    <w:rsid w:val="00585DFC"/>
    <w:rsid w:val="00585FAC"/>
    <w:rsid w:val="00586B4D"/>
    <w:rsid w:val="00586F44"/>
    <w:rsid w:val="005872B7"/>
    <w:rsid w:val="00591377"/>
    <w:rsid w:val="00592BEF"/>
    <w:rsid w:val="005936B5"/>
    <w:rsid w:val="005944A8"/>
    <w:rsid w:val="005945E2"/>
    <w:rsid w:val="0059490D"/>
    <w:rsid w:val="00595385"/>
    <w:rsid w:val="0059572A"/>
    <w:rsid w:val="005A147A"/>
    <w:rsid w:val="005A1B00"/>
    <w:rsid w:val="005A23A5"/>
    <w:rsid w:val="005A2AB9"/>
    <w:rsid w:val="005A3652"/>
    <w:rsid w:val="005A3ACF"/>
    <w:rsid w:val="005A3FFF"/>
    <w:rsid w:val="005A4A21"/>
    <w:rsid w:val="005A5227"/>
    <w:rsid w:val="005A5D92"/>
    <w:rsid w:val="005B11CC"/>
    <w:rsid w:val="005B1E1B"/>
    <w:rsid w:val="005B1F9D"/>
    <w:rsid w:val="005B2143"/>
    <w:rsid w:val="005B27E2"/>
    <w:rsid w:val="005B2ABE"/>
    <w:rsid w:val="005B2FB5"/>
    <w:rsid w:val="005B474D"/>
    <w:rsid w:val="005B615C"/>
    <w:rsid w:val="005B7621"/>
    <w:rsid w:val="005B7AD1"/>
    <w:rsid w:val="005C03DE"/>
    <w:rsid w:val="005C10E0"/>
    <w:rsid w:val="005C1290"/>
    <w:rsid w:val="005C2097"/>
    <w:rsid w:val="005C2D24"/>
    <w:rsid w:val="005C386C"/>
    <w:rsid w:val="005C4744"/>
    <w:rsid w:val="005C6CA4"/>
    <w:rsid w:val="005D083E"/>
    <w:rsid w:val="005D0CF6"/>
    <w:rsid w:val="005D134B"/>
    <w:rsid w:val="005D16C1"/>
    <w:rsid w:val="005D2DB1"/>
    <w:rsid w:val="005D35CC"/>
    <w:rsid w:val="005D35F6"/>
    <w:rsid w:val="005D3722"/>
    <w:rsid w:val="005D4CA7"/>
    <w:rsid w:val="005D4D3B"/>
    <w:rsid w:val="005D4E44"/>
    <w:rsid w:val="005D7967"/>
    <w:rsid w:val="005E00EF"/>
    <w:rsid w:val="005E0B53"/>
    <w:rsid w:val="005E0F50"/>
    <w:rsid w:val="005E1720"/>
    <w:rsid w:val="005E1FB1"/>
    <w:rsid w:val="005E3783"/>
    <w:rsid w:val="005E3895"/>
    <w:rsid w:val="005E4C71"/>
    <w:rsid w:val="005E6099"/>
    <w:rsid w:val="005E64C8"/>
    <w:rsid w:val="005E6D84"/>
    <w:rsid w:val="005F0258"/>
    <w:rsid w:val="005F132B"/>
    <w:rsid w:val="005F2E48"/>
    <w:rsid w:val="005F39FB"/>
    <w:rsid w:val="005F40EF"/>
    <w:rsid w:val="005F470B"/>
    <w:rsid w:val="005F4FD9"/>
    <w:rsid w:val="005F55E2"/>
    <w:rsid w:val="005F58E3"/>
    <w:rsid w:val="005F7B98"/>
    <w:rsid w:val="00600748"/>
    <w:rsid w:val="00600F39"/>
    <w:rsid w:val="00600F66"/>
    <w:rsid w:val="006028D7"/>
    <w:rsid w:val="00602ADA"/>
    <w:rsid w:val="00603A75"/>
    <w:rsid w:val="00604641"/>
    <w:rsid w:val="0060538A"/>
    <w:rsid w:val="006053FA"/>
    <w:rsid w:val="006057F7"/>
    <w:rsid w:val="0060594A"/>
    <w:rsid w:val="006063BE"/>
    <w:rsid w:val="00606F7A"/>
    <w:rsid w:val="0060710B"/>
    <w:rsid w:val="00607867"/>
    <w:rsid w:val="00610826"/>
    <w:rsid w:val="00610D8A"/>
    <w:rsid w:val="00611888"/>
    <w:rsid w:val="00611ACC"/>
    <w:rsid w:val="006132B2"/>
    <w:rsid w:val="006154C0"/>
    <w:rsid w:val="00615AC2"/>
    <w:rsid w:val="00615C65"/>
    <w:rsid w:val="00615DE6"/>
    <w:rsid w:val="0061640A"/>
    <w:rsid w:val="0061724C"/>
    <w:rsid w:val="006175EC"/>
    <w:rsid w:val="00617E1A"/>
    <w:rsid w:val="00620641"/>
    <w:rsid w:val="00620661"/>
    <w:rsid w:val="006211FE"/>
    <w:rsid w:val="00621246"/>
    <w:rsid w:val="006229D5"/>
    <w:rsid w:val="00622B77"/>
    <w:rsid w:val="006239AF"/>
    <w:rsid w:val="00623EFB"/>
    <w:rsid w:val="00624C77"/>
    <w:rsid w:val="00624D25"/>
    <w:rsid w:val="00625350"/>
    <w:rsid w:val="00625653"/>
    <w:rsid w:val="006262BB"/>
    <w:rsid w:val="00626910"/>
    <w:rsid w:val="00627A4A"/>
    <w:rsid w:val="006309CA"/>
    <w:rsid w:val="00630FDD"/>
    <w:rsid w:val="00632495"/>
    <w:rsid w:val="00632F6E"/>
    <w:rsid w:val="00633306"/>
    <w:rsid w:val="00633D24"/>
    <w:rsid w:val="0063579E"/>
    <w:rsid w:val="006362C0"/>
    <w:rsid w:val="00637302"/>
    <w:rsid w:val="00637307"/>
    <w:rsid w:val="00637AEA"/>
    <w:rsid w:val="00640855"/>
    <w:rsid w:val="00640E11"/>
    <w:rsid w:val="00640E33"/>
    <w:rsid w:val="00640EC2"/>
    <w:rsid w:val="00641248"/>
    <w:rsid w:val="00641BF8"/>
    <w:rsid w:val="00642F31"/>
    <w:rsid w:val="006446FD"/>
    <w:rsid w:val="0064510A"/>
    <w:rsid w:val="00645445"/>
    <w:rsid w:val="006454A7"/>
    <w:rsid w:val="006458B0"/>
    <w:rsid w:val="00646CBA"/>
    <w:rsid w:val="006470F9"/>
    <w:rsid w:val="006479BB"/>
    <w:rsid w:val="00647B57"/>
    <w:rsid w:val="00647C6F"/>
    <w:rsid w:val="006506FD"/>
    <w:rsid w:val="00650DD5"/>
    <w:rsid w:val="00651143"/>
    <w:rsid w:val="0065145C"/>
    <w:rsid w:val="0065154C"/>
    <w:rsid w:val="006526C5"/>
    <w:rsid w:val="00653ADF"/>
    <w:rsid w:val="00653FFF"/>
    <w:rsid w:val="00654BCD"/>
    <w:rsid w:val="00654E9B"/>
    <w:rsid w:val="006557F9"/>
    <w:rsid w:val="00656084"/>
    <w:rsid w:val="006569C3"/>
    <w:rsid w:val="00656BED"/>
    <w:rsid w:val="00657A71"/>
    <w:rsid w:val="006612BE"/>
    <w:rsid w:val="0066179D"/>
    <w:rsid w:val="00662A8E"/>
    <w:rsid w:val="00662AD0"/>
    <w:rsid w:val="0066313F"/>
    <w:rsid w:val="0066336B"/>
    <w:rsid w:val="0066388C"/>
    <w:rsid w:val="0066396C"/>
    <w:rsid w:val="00663C02"/>
    <w:rsid w:val="00663E3C"/>
    <w:rsid w:val="006656DF"/>
    <w:rsid w:val="00666046"/>
    <w:rsid w:val="00667836"/>
    <w:rsid w:val="006679C0"/>
    <w:rsid w:val="0067135C"/>
    <w:rsid w:val="00671483"/>
    <w:rsid w:val="00671A35"/>
    <w:rsid w:val="00671A39"/>
    <w:rsid w:val="00671ED0"/>
    <w:rsid w:val="0067295E"/>
    <w:rsid w:val="00673816"/>
    <w:rsid w:val="00673819"/>
    <w:rsid w:val="0067451D"/>
    <w:rsid w:val="00674CE4"/>
    <w:rsid w:val="00674F9A"/>
    <w:rsid w:val="00675A17"/>
    <w:rsid w:val="00675DE7"/>
    <w:rsid w:val="00677614"/>
    <w:rsid w:val="006811F9"/>
    <w:rsid w:val="006814B5"/>
    <w:rsid w:val="00682C8E"/>
    <w:rsid w:val="00683C84"/>
    <w:rsid w:val="00683D20"/>
    <w:rsid w:val="00684779"/>
    <w:rsid w:val="006857ED"/>
    <w:rsid w:val="00685C8A"/>
    <w:rsid w:val="00685EF9"/>
    <w:rsid w:val="00685FAD"/>
    <w:rsid w:val="006864C7"/>
    <w:rsid w:val="0068676F"/>
    <w:rsid w:val="00686902"/>
    <w:rsid w:val="00686ED8"/>
    <w:rsid w:val="00687E05"/>
    <w:rsid w:val="00690799"/>
    <w:rsid w:val="006910F6"/>
    <w:rsid w:val="00691DB3"/>
    <w:rsid w:val="006926B1"/>
    <w:rsid w:val="00694737"/>
    <w:rsid w:val="00695216"/>
    <w:rsid w:val="00696098"/>
    <w:rsid w:val="00696700"/>
    <w:rsid w:val="0069688B"/>
    <w:rsid w:val="00696D54"/>
    <w:rsid w:val="006976CF"/>
    <w:rsid w:val="006976F3"/>
    <w:rsid w:val="00697DFC"/>
    <w:rsid w:val="006A00D9"/>
    <w:rsid w:val="006A149D"/>
    <w:rsid w:val="006A1769"/>
    <w:rsid w:val="006A2884"/>
    <w:rsid w:val="006A29F3"/>
    <w:rsid w:val="006A348B"/>
    <w:rsid w:val="006A37A5"/>
    <w:rsid w:val="006A3C7E"/>
    <w:rsid w:val="006A4843"/>
    <w:rsid w:val="006A5897"/>
    <w:rsid w:val="006A5C76"/>
    <w:rsid w:val="006A5CE7"/>
    <w:rsid w:val="006A63AB"/>
    <w:rsid w:val="006A6B59"/>
    <w:rsid w:val="006A76D7"/>
    <w:rsid w:val="006A7BAC"/>
    <w:rsid w:val="006A7BD3"/>
    <w:rsid w:val="006B126D"/>
    <w:rsid w:val="006B1633"/>
    <w:rsid w:val="006B26C2"/>
    <w:rsid w:val="006B28E5"/>
    <w:rsid w:val="006B350F"/>
    <w:rsid w:val="006B3D66"/>
    <w:rsid w:val="006B42CF"/>
    <w:rsid w:val="006B4E83"/>
    <w:rsid w:val="006B4F85"/>
    <w:rsid w:val="006B5A53"/>
    <w:rsid w:val="006B6285"/>
    <w:rsid w:val="006B6A36"/>
    <w:rsid w:val="006B7B6C"/>
    <w:rsid w:val="006B7BC6"/>
    <w:rsid w:val="006C0273"/>
    <w:rsid w:val="006C03C7"/>
    <w:rsid w:val="006C0AD5"/>
    <w:rsid w:val="006C15F5"/>
    <w:rsid w:val="006C2D77"/>
    <w:rsid w:val="006C421E"/>
    <w:rsid w:val="006C4667"/>
    <w:rsid w:val="006C549F"/>
    <w:rsid w:val="006C5B33"/>
    <w:rsid w:val="006C623B"/>
    <w:rsid w:val="006C66CC"/>
    <w:rsid w:val="006C6728"/>
    <w:rsid w:val="006C7EF9"/>
    <w:rsid w:val="006D259D"/>
    <w:rsid w:val="006D2F88"/>
    <w:rsid w:val="006D63BE"/>
    <w:rsid w:val="006D7029"/>
    <w:rsid w:val="006D7250"/>
    <w:rsid w:val="006D77D2"/>
    <w:rsid w:val="006D7839"/>
    <w:rsid w:val="006D7D5A"/>
    <w:rsid w:val="006E1A81"/>
    <w:rsid w:val="006E2099"/>
    <w:rsid w:val="006E215F"/>
    <w:rsid w:val="006E29D8"/>
    <w:rsid w:val="006E2C9A"/>
    <w:rsid w:val="006E392C"/>
    <w:rsid w:val="006E4691"/>
    <w:rsid w:val="006E4E27"/>
    <w:rsid w:val="006E532A"/>
    <w:rsid w:val="006E5A78"/>
    <w:rsid w:val="006E66B7"/>
    <w:rsid w:val="006E757D"/>
    <w:rsid w:val="006E7C62"/>
    <w:rsid w:val="006F2249"/>
    <w:rsid w:val="006F2E59"/>
    <w:rsid w:val="006F30DD"/>
    <w:rsid w:val="006F39D3"/>
    <w:rsid w:val="006F5555"/>
    <w:rsid w:val="006F6C5D"/>
    <w:rsid w:val="006F7CB2"/>
    <w:rsid w:val="00700690"/>
    <w:rsid w:val="00704109"/>
    <w:rsid w:val="007048A3"/>
    <w:rsid w:val="00705A97"/>
    <w:rsid w:val="00706317"/>
    <w:rsid w:val="007118CE"/>
    <w:rsid w:val="00711923"/>
    <w:rsid w:val="00711B28"/>
    <w:rsid w:val="007122C4"/>
    <w:rsid w:val="007124E2"/>
    <w:rsid w:val="00712777"/>
    <w:rsid w:val="007158FF"/>
    <w:rsid w:val="007160D9"/>
    <w:rsid w:val="00716B2D"/>
    <w:rsid w:val="00717D1B"/>
    <w:rsid w:val="0072020B"/>
    <w:rsid w:val="007209B6"/>
    <w:rsid w:val="00720BC3"/>
    <w:rsid w:val="007211B8"/>
    <w:rsid w:val="00723A09"/>
    <w:rsid w:val="00724758"/>
    <w:rsid w:val="00725D92"/>
    <w:rsid w:val="00726135"/>
    <w:rsid w:val="00726A5B"/>
    <w:rsid w:val="00726A6E"/>
    <w:rsid w:val="0072713B"/>
    <w:rsid w:val="007300F3"/>
    <w:rsid w:val="0073020D"/>
    <w:rsid w:val="0073045F"/>
    <w:rsid w:val="00730E22"/>
    <w:rsid w:val="00731349"/>
    <w:rsid w:val="0073171E"/>
    <w:rsid w:val="00731B8F"/>
    <w:rsid w:val="00731CC7"/>
    <w:rsid w:val="00733311"/>
    <w:rsid w:val="007338CB"/>
    <w:rsid w:val="00733B6F"/>
    <w:rsid w:val="00733EB0"/>
    <w:rsid w:val="00734989"/>
    <w:rsid w:val="00734CD1"/>
    <w:rsid w:val="00735CEC"/>
    <w:rsid w:val="00736938"/>
    <w:rsid w:val="00740500"/>
    <w:rsid w:val="00740D5F"/>
    <w:rsid w:val="007431A2"/>
    <w:rsid w:val="00743820"/>
    <w:rsid w:val="007439EA"/>
    <w:rsid w:val="00743A33"/>
    <w:rsid w:val="007442F5"/>
    <w:rsid w:val="00745E0E"/>
    <w:rsid w:val="00747EE5"/>
    <w:rsid w:val="0075076E"/>
    <w:rsid w:val="007507EE"/>
    <w:rsid w:val="00751089"/>
    <w:rsid w:val="007516E1"/>
    <w:rsid w:val="00751F83"/>
    <w:rsid w:val="00752BF5"/>
    <w:rsid w:val="00753435"/>
    <w:rsid w:val="00753A3E"/>
    <w:rsid w:val="00754104"/>
    <w:rsid w:val="00754386"/>
    <w:rsid w:val="00755617"/>
    <w:rsid w:val="0075572D"/>
    <w:rsid w:val="0075636B"/>
    <w:rsid w:val="00756579"/>
    <w:rsid w:val="007569D8"/>
    <w:rsid w:val="007570CC"/>
    <w:rsid w:val="007603AE"/>
    <w:rsid w:val="00760F4A"/>
    <w:rsid w:val="00761918"/>
    <w:rsid w:val="0076211A"/>
    <w:rsid w:val="0076218A"/>
    <w:rsid w:val="00762A43"/>
    <w:rsid w:val="007640E5"/>
    <w:rsid w:val="00764111"/>
    <w:rsid w:val="0076434B"/>
    <w:rsid w:val="00764D8A"/>
    <w:rsid w:val="00766869"/>
    <w:rsid w:val="00766C62"/>
    <w:rsid w:val="00767374"/>
    <w:rsid w:val="00767852"/>
    <w:rsid w:val="00771BA8"/>
    <w:rsid w:val="00772C40"/>
    <w:rsid w:val="00772EE0"/>
    <w:rsid w:val="00775B9A"/>
    <w:rsid w:val="00776C4B"/>
    <w:rsid w:val="007778EE"/>
    <w:rsid w:val="0078099D"/>
    <w:rsid w:val="00781E63"/>
    <w:rsid w:val="00782B45"/>
    <w:rsid w:val="007831A1"/>
    <w:rsid w:val="0078404C"/>
    <w:rsid w:val="0078536B"/>
    <w:rsid w:val="00786131"/>
    <w:rsid w:val="007865E2"/>
    <w:rsid w:val="007866C4"/>
    <w:rsid w:val="007868A6"/>
    <w:rsid w:val="00786FA4"/>
    <w:rsid w:val="0078704B"/>
    <w:rsid w:val="00790A03"/>
    <w:rsid w:val="00790A94"/>
    <w:rsid w:val="007936DE"/>
    <w:rsid w:val="007937AA"/>
    <w:rsid w:val="00793D74"/>
    <w:rsid w:val="00794437"/>
    <w:rsid w:val="007947D2"/>
    <w:rsid w:val="00794B2C"/>
    <w:rsid w:val="0079565E"/>
    <w:rsid w:val="00795C73"/>
    <w:rsid w:val="00795EFD"/>
    <w:rsid w:val="00796419"/>
    <w:rsid w:val="00796BEA"/>
    <w:rsid w:val="007A06BE"/>
    <w:rsid w:val="007A1260"/>
    <w:rsid w:val="007A2C9B"/>
    <w:rsid w:val="007A3AB3"/>
    <w:rsid w:val="007A3AD3"/>
    <w:rsid w:val="007A3AF3"/>
    <w:rsid w:val="007A4C4B"/>
    <w:rsid w:val="007A4E70"/>
    <w:rsid w:val="007A5D4D"/>
    <w:rsid w:val="007A63A6"/>
    <w:rsid w:val="007A7EEB"/>
    <w:rsid w:val="007B048E"/>
    <w:rsid w:val="007B0C89"/>
    <w:rsid w:val="007B19BF"/>
    <w:rsid w:val="007B2CC0"/>
    <w:rsid w:val="007B2FEA"/>
    <w:rsid w:val="007B3937"/>
    <w:rsid w:val="007B3FEE"/>
    <w:rsid w:val="007B4B9B"/>
    <w:rsid w:val="007B4DA5"/>
    <w:rsid w:val="007B4E01"/>
    <w:rsid w:val="007B4E5D"/>
    <w:rsid w:val="007B6F04"/>
    <w:rsid w:val="007B7E04"/>
    <w:rsid w:val="007C04FD"/>
    <w:rsid w:val="007C0C0B"/>
    <w:rsid w:val="007C0D74"/>
    <w:rsid w:val="007C1F03"/>
    <w:rsid w:val="007C209F"/>
    <w:rsid w:val="007C3059"/>
    <w:rsid w:val="007C3435"/>
    <w:rsid w:val="007C45AC"/>
    <w:rsid w:val="007C47E7"/>
    <w:rsid w:val="007C4955"/>
    <w:rsid w:val="007C4997"/>
    <w:rsid w:val="007C5564"/>
    <w:rsid w:val="007C5CBE"/>
    <w:rsid w:val="007C6AE7"/>
    <w:rsid w:val="007C6D74"/>
    <w:rsid w:val="007C6EDD"/>
    <w:rsid w:val="007C72FF"/>
    <w:rsid w:val="007D07F9"/>
    <w:rsid w:val="007D1466"/>
    <w:rsid w:val="007D2BA1"/>
    <w:rsid w:val="007D3784"/>
    <w:rsid w:val="007D414E"/>
    <w:rsid w:val="007D4492"/>
    <w:rsid w:val="007D4867"/>
    <w:rsid w:val="007D48C4"/>
    <w:rsid w:val="007D525F"/>
    <w:rsid w:val="007D5856"/>
    <w:rsid w:val="007D5AB2"/>
    <w:rsid w:val="007D75FA"/>
    <w:rsid w:val="007D7876"/>
    <w:rsid w:val="007D7BE6"/>
    <w:rsid w:val="007E06FD"/>
    <w:rsid w:val="007E0E15"/>
    <w:rsid w:val="007E0F49"/>
    <w:rsid w:val="007E2393"/>
    <w:rsid w:val="007E2B44"/>
    <w:rsid w:val="007E37BB"/>
    <w:rsid w:val="007E4C58"/>
    <w:rsid w:val="007E5300"/>
    <w:rsid w:val="007E59FA"/>
    <w:rsid w:val="007E5A72"/>
    <w:rsid w:val="007E6E3E"/>
    <w:rsid w:val="007E6E90"/>
    <w:rsid w:val="007F047A"/>
    <w:rsid w:val="007F05E2"/>
    <w:rsid w:val="007F1C00"/>
    <w:rsid w:val="007F1C5F"/>
    <w:rsid w:val="007F24C2"/>
    <w:rsid w:val="007F26C0"/>
    <w:rsid w:val="007F2EF0"/>
    <w:rsid w:val="007F3F83"/>
    <w:rsid w:val="007F4540"/>
    <w:rsid w:val="007F4E19"/>
    <w:rsid w:val="007F4F3B"/>
    <w:rsid w:val="007F53F1"/>
    <w:rsid w:val="007F6ACB"/>
    <w:rsid w:val="008000CE"/>
    <w:rsid w:val="00800E8F"/>
    <w:rsid w:val="00801DE8"/>
    <w:rsid w:val="008021F5"/>
    <w:rsid w:val="008023EB"/>
    <w:rsid w:val="008040D7"/>
    <w:rsid w:val="00805606"/>
    <w:rsid w:val="00807632"/>
    <w:rsid w:val="00807D50"/>
    <w:rsid w:val="00810258"/>
    <w:rsid w:val="008113B2"/>
    <w:rsid w:val="00811F63"/>
    <w:rsid w:val="008121D4"/>
    <w:rsid w:val="00812EA2"/>
    <w:rsid w:val="00813162"/>
    <w:rsid w:val="00813419"/>
    <w:rsid w:val="0081351A"/>
    <w:rsid w:val="00814A13"/>
    <w:rsid w:val="008159ED"/>
    <w:rsid w:val="00816BC3"/>
    <w:rsid w:val="00817F5E"/>
    <w:rsid w:val="00820315"/>
    <w:rsid w:val="00821427"/>
    <w:rsid w:val="00821BCD"/>
    <w:rsid w:val="00823012"/>
    <w:rsid w:val="00823706"/>
    <w:rsid w:val="00823DAC"/>
    <w:rsid w:val="00825C82"/>
    <w:rsid w:val="00826A15"/>
    <w:rsid w:val="00827303"/>
    <w:rsid w:val="00827CF7"/>
    <w:rsid w:val="0083115E"/>
    <w:rsid w:val="0083201D"/>
    <w:rsid w:val="00832363"/>
    <w:rsid w:val="008323F3"/>
    <w:rsid w:val="00833305"/>
    <w:rsid w:val="00833902"/>
    <w:rsid w:val="00833D8C"/>
    <w:rsid w:val="00835890"/>
    <w:rsid w:val="00835B8A"/>
    <w:rsid w:val="00836472"/>
    <w:rsid w:val="0083696D"/>
    <w:rsid w:val="00836BED"/>
    <w:rsid w:val="00836D5F"/>
    <w:rsid w:val="00840AA5"/>
    <w:rsid w:val="0084118A"/>
    <w:rsid w:val="008413BD"/>
    <w:rsid w:val="00841706"/>
    <w:rsid w:val="0084182C"/>
    <w:rsid w:val="00842F58"/>
    <w:rsid w:val="00843061"/>
    <w:rsid w:val="008444E3"/>
    <w:rsid w:val="00844C75"/>
    <w:rsid w:val="00845CFE"/>
    <w:rsid w:val="0084686D"/>
    <w:rsid w:val="00850399"/>
    <w:rsid w:val="00850929"/>
    <w:rsid w:val="008516D1"/>
    <w:rsid w:val="00851998"/>
    <w:rsid w:val="008519C8"/>
    <w:rsid w:val="00852F42"/>
    <w:rsid w:val="008532CE"/>
    <w:rsid w:val="008532E5"/>
    <w:rsid w:val="008532FB"/>
    <w:rsid w:val="00853335"/>
    <w:rsid w:val="00853E1F"/>
    <w:rsid w:val="00854263"/>
    <w:rsid w:val="00854F78"/>
    <w:rsid w:val="00855CB8"/>
    <w:rsid w:val="00856163"/>
    <w:rsid w:val="00856AA7"/>
    <w:rsid w:val="0085723A"/>
    <w:rsid w:val="00860C55"/>
    <w:rsid w:val="00861791"/>
    <w:rsid w:val="008619AE"/>
    <w:rsid w:val="00861AF8"/>
    <w:rsid w:val="0086238D"/>
    <w:rsid w:val="008623B5"/>
    <w:rsid w:val="00863016"/>
    <w:rsid w:val="00864358"/>
    <w:rsid w:val="00864CF6"/>
    <w:rsid w:val="00865960"/>
    <w:rsid w:val="008665ED"/>
    <w:rsid w:val="008676DC"/>
    <w:rsid w:val="008702DC"/>
    <w:rsid w:val="008707C4"/>
    <w:rsid w:val="00872ED1"/>
    <w:rsid w:val="008737A3"/>
    <w:rsid w:val="00873E28"/>
    <w:rsid w:val="00874AD4"/>
    <w:rsid w:val="00875CA8"/>
    <w:rsid w:val="00875D5F"/>
    <w:rsid w:val="008761C8"/>
    <w:rsid w:val="00876A0F"/>
    <w:rsid w:val="00877387"/>
    <w:rsid w:val="00877AAC"/>
    <w:rsid w:val="00877C28"/>
    <w:rsid w:val="00880ABB"/>
    <w:rsid w:val="008811D8"/>
    <w:rsid w:val="00881928"/>
    <w:rsid w:val="00881C83"/>
    <w:rsid w:val="00883364"/>
    <w:rsid w:val="0088341A"/>
    <w:rsid w:val="0088407B"/>
    <w:rsid w:val="008844DB"/>
    <w:rsid w:val="00885819"/>
    <w:rsid w:val="008865B1"/>
    <w:rsid w:val="00892F69"/>
    <w:rsid w:val="0089357D"/>
    <w:rsid w:val="00893AE6"/>
    <w:rsid w:val="00893D48"/>
    <w:rsid w:val="00894358"/>
    <w:rsid w:val="008948A7"/>
    <w:rsid w:val="00894E0D"/>
    <w:rsid w:val="00895B48"/>
    <w:rsid w:val="008963EE"/>
    <w:rsid w:val="008969BE"/>
    <w:rsid w:val="00896B7A"/>
    <w:rsid w:val="008979DE"/>
    <w:rsid w:val="008A041F"/>
    <w:rsid w:val="008A3A7B"/>
    <w:rsid w:val="008A3E9F"/>
    <w:rsid w:val="008A52CA"/>
    <w:rsid w:val="008A5699"/>
    <w:rsid w:val="008B072B"/>
    <w:rsid w:val="008B1928"/>
    <w:rsid w:val="008B2350"/>
    <w:rsid w:val="008B2FE2"/>
    <w:rsid w:val="008B34B2"/>
    <w:rsid w:val="008B35E8"/>
    <w:rsid w:val="008B3724"/>
    <w:rsid w:val="008B3BE7"/>
    <w:rsid w:val="008B42E0"/>
    <w:rsid w:val="008B44FB"/>
    <w:rsid w:val="008B5489"/>
    <w:rsid w:val="008B57C8"/>
    <w:rsid w:val="008B5848"/>
    <w:rsid w:val="008B599C"/>
    <w:rsid w:val="008B60A7"/>
    <w:rsid w:val="008B6850"/>
    <w:rsid w:val="008C15ED"/>
    <w:rsid w:val="008C20CC"/>
    <w:rsid w:val="008C6539"/>
    <w:rsid w:val="008C730C"/>
    <w:rsid w:val="008C7C5F"/>
    <w:rsid w:val="008D04B8"/>
    <w:rsid w:val="008D2895"/>
    <w:rsid w:val="008D3375"/>
    <w:rsid w:val="008D3770"/>
    <w:rsid w:val="008D3ED3"/>
    <w:rsid w:val="008D4131"/>
    <w:rsid w:val="008D440E"/>
    <w:rsid w:val="008D4BC9"/>
    <w:rsid w:val="008D4E72"/>
    <w:rsid w:val="008D53AB"/>
    <w:rsid w:val="008D6FF6"/>
    <w:rsid w:val="008D7194"/>
    <w:rsid w:val="008D7B05"/>
    <w:rsid w:val="008D7C52"/>
    <w:rsid w:val="008D7CF1"/>
    <w:rsid w:val="008E03E2"/>
    <w:rsid w:val="008E0B79"/>
    <w:rsid w:val="008E13EF"/>
    <w:rsid w:val="008E1659"/>
    <w:rsid w:val="008E1D24"/>
    <w:rsid w:val="008E22A8"/>
    <w:rsid w:val="008E3A54"/>
    <w:rsid w:val="008E3F4E"/>
    <w:rsid w:val="008E4B30"/>
    <w:rsid w:val="008E4F88"/>
    <w:rsid w:val="008E558B"/>
    <w:rsid w:val="008E5C21"/>
    <w:rsid w:val="008E63CF"/>
    <w:rsid w:val="008E642A"/>
    <w:rsid w:val="008E6672"/>
    <w:rsid w:val="008E6A84"/>
    <w:rsid w:val="008E7C74"/>
    <w:rsid w:val="008E7F70"/>
    <w:rsid w:val="008F058B"/>
    <w:rsid w:val="008F0A25"/>
    <w:rsid w:val="008F259D"/>
    <w:rsid w:val="008F369C"/>
    <w:rsid w:val="008F3822"/>
    <w:rsid w:val="008F49AE"/>
    <w:rsid w:val="008F4CF5"/>
    <w:rsid w:val="008F52D3"/>
    <w:rsid w:val="008F60DD"/>
    <w:rsid w:val="008F6718"/>
    <w:rsid w:val="008F693E"/>
    <w:rsid w:val="008F7749"/>
    <w:rsid w:val="009007BD"/>
    <w:rsid w:val="00900DB0"/>
    <w:rsid w:val="00900E36"/>
    <w:rsid w:val="00902441"/>
    <w:rsid w:val="009024AA"/>
    <w:rsid w:val="009026E1"/>
    <w:rsid w:val="00902E9D"/>
    <w:rsid w:val="00905577"/>
    <w:rsid w:val="00905A1B"/>
    <w:rsid w:val="00906796"/>
    <w:rsid w:val="00906D03"/>
    <w:rsid w:val="0090706E"/>
    <w:rsid w:val="00907091"/>
    <w:rsid w:val="009128B1"/>
    <w:rsid w:val="00913B8D"/>
    <w:rsid w:val="00913E17"/>
    <w:rsid w:val="0091461A"/>
    <w:rsid w:val="00915182"/>
    <w:rsid w:val="00916621"/>
    <w:rsid w:val="00916D79"/>
    <w:rsid w:val="00916F6F"/>
    <w:rsid w:val="00916F8E"/>
    <w:rsid w:val="00916FB9"/>
    <w:rsid w:val="00920E5E"/>
    <w:rsid w:val="00920FC0"/>
    <w:rsid w:val="00921C70"/>
    <w:rsid w:val="00921FF1"/>
    <w:rsid w:val="00922D1B"/>
    <w:rsid w:val="009238FC"/>
    <w:rsid w:val="0092451D"/>
    <w:rsid w:val="0092727B"/>
    <w:rsid w:val="009272EF"/>
    <w:rsid w:val="00927CEF"/>
    <w:rsid w:val="0093017B"/>
    <w:rsid w:val="0093301A"/>
    <w:rsid w:val="00933F74"/>
    <w:rsid w:val="00934605"/>
    <w:rsid w:val="00934952"/>
    <w:rsid w:val="00935438"/>
    <w:rsid w:val="00935821"/>
    <w:rsid w:val="009358E4"/>
    <w:rsid w:val="00935A43"/>
    <w:rsid w:val="00937127"/>
    <w:rsid w:val="009374B0"/>
    <w:rsid w:val="0094042F"/>
    <w:rsid w:val="0094051B"/>
    <w:rsid w:val="00940D00"/>
    <w:rsid w:val="009420AD"/>
    <w:rsid w:val="00942277"/>
    <w:rsid w:val="009425F3"/>
    <w:rsid w:val="00943717"/>
    <w:rsid w:val="00946527"/>
    <w:rsid w:val="0094655C"/>
    <w:rsid w:val="0095086B"/>
    <w:rsid w:val="00951194"/>
    <w:rsid w:val="00952D56"/>
    <w:rsid w:val="00952E3F"/>
    <w:rsid w:val="00953115"/>
    <w:rsid w:val="00953A2F"/>
    <w:rsid w:val="00953AC7"/>
    <w:rsid w:val="00953ADD"/>
    <w:rsid w:val="009543B2"/>
    <w:rsid w:val="00954A55"/>
    <w:rsid w:val="00955C94"/>
    <w:rsid w:val="0095606F"/>
    <w:rsid w:val="00956A52"/>
    <w:rsid w:val="00957E6A"/>
    <w:rsid w:val="009602B5"/>
    <w:rsid w:val="00961422"/>
    <w:rsid w:val="009625BD"/>
    <w:rsid w:val="00963442"/>
    <w:rsid w:val="00963B38"/>
    <w:rsid w:val="00964BDD"/>
    <w:rsid w:val="00964EA4"/>
    <w:rsid w:val="00966FF6"/>
    <w:rsid w:val="0096716B"/>
    <w:rsid w:val="009675A2"/>
    <w:rsid w:val="00967C7A"/>
    <w:rsid w:val="0097150B"/>
    <w:rsid w:val="00971650"/>
    <w:rsid w:val="009717CE"/>
    <w:rsid w:val="0097269D"/>
    <w:rsid w:val="009728AF"/>
    <w:rsid w:val="00973FE9"/>
    <w:rsid w:val="00974534"/>
    <w:rsid w:val="00974F2C"/>
    <w:rsid w:val="00974F39"/>
    <w:rsid w:val="00976AA2"/>
    <w:rsid w:val="00977B8E"/>
    <w:rsid w:val="0098069D"/>
    <w:rsid w:val="00980BEE"/>
    <w:rsid w:val="00980D95"/>
    <w:rsid w:val="00981B88"/>
    <w:rsid w:val="0098534B"/>
    <w:rsid w:val="009866CA"/>
    <w:rsid w:val="00986E74"/>
    <w:rsid w:val="00987269"/>
    <w:rsid w:val="00990309"/>
    <w:rsid w:val="009916C2"/>
    <w:rsid w:val="009922AB"/>
    <w:rsid w:val="00992321"/>
    <w:rsid w:val="00992A6A"/>
    <w:rsid w:val="00992E39"/>
    <w:rsid w:val="009933E2"/>
    <w:rsid w:val="009936C6"/>
    <w:rsid w:val="009939F0"/>
    <w:rsid w:val="00994DCE"/>
    <w:rsid w:val="00995564"/>
    <w:rsid w:val="009963D1"/>
    <w:rsid w:val="00996625"/>
    <w:rsid w:val="00996BA2"/>
    <w:rsid w:val="00997928"/>
    <w:rsid w:val="00997975"/>
    <w:rsid w:val="009A1653"/>
    <w:rsid w:val="009A1702"/>
    <w:rsid w:val="009A1723"/>
    <w:rsid w:val="009A4E4D"/>
    <w:rsid w:val="009A4E82"/>
    <w:rsid w:val="009A5C57"/>
    <w:rsid w:val="009A69CF"/>
    <w:rsid w:val="009A6CE6"/>
    <w:rsid w:val="009A7B74"/>
    <w:rsid w:val="009B1216"/>
    <w:rsid w:val="009B1E8F"/>
    <w:rsid w:val="009B23A1"/>
    <w:rsid w:val="009B25FA"/>
    <w:rsid w:val="009B3550"/>
    <w:rsid w:val="009B4401"/>
    <w:rsid w:val="009B44AE"/>
    <w:rsid w:val="009B4E08"/>
    <w:rsid w:val="009B5F94"/>
    <w:rsid w:val="009B61A3"/>
    <w:rsid w:val="009B65A9"/>
    <w:rsid w:val="009B73FD"/>
    <w:rsid w:val="009C0646"/>
    <w:rsid w:val="009C0C54"/>
    <w:rsid w:val="009C11EB"/>
    <w:rsid w:val="009C1D32"/>
    <w:rsid w:val="009C22A5"/>
    <w:rsid w:val="009C235F"/>
    <w:rsid w:val="009C41D5"/>
    <w:rsid w:val="009C432C"/>
    <w:rsid w:val="009C4352"/>
    <w:rsid w:val="009C4A48"/>
    <w:rsid w:val="009C57F5"/>
    <w:rsid w:val="009C5D5C"/>
    <w:rsid w:val="009C7E2B"/>
    <w:rsid w:val="009D0937"/>
    <w:rsid w:val="009D1269"/>
    <w:rsid w:val="009D133E"/>
    <w:rsid w:val="009D1AAA"/>
    <w:rsid w:val="009D26F8"/>
    <w:rsid w:val="009D2E51"/>
    <w:rsid w:val="009D346E"/>
    <w:rsid w:val="009D37AD"/>
    <w:rsid w:val="009D5196"/>
    <w:rsid w:val="009D51F2"/>
    <w:rsid w:val="009D5337"/>
    <w:rsid w:val="009E07E3"/>
    <w:rsid w:val="009E2C1B"/>
    <w:rsid w:val="009E2D11"/>
    <w:rsid w:val="009E2DF9"/>
    <w:rsid w:val="009E3C3B"/>
    <w:rsid w:val="009E4380"/>
    <w:rsid w:val="009E4C0D"/>
    <w:rsid w:val="009E5D76"/>
    <w:rsid w:val="009E7433"/>
    <w:rsid w:val="009F0E82"/>
    <w:rsid w:val="009F1634"/>
    <w:rsid w:val="009F170D"/>
    <w:rsid w:val="009F406D"/>
    <w:rsid w:val="009F4FF7"/>
    <w:rsid w:val="009F5D2B"/>
    <w:rsid w:val="009F5DDA"/>
    <w:rsid w:val="009F5FD0"/>
    <w:rsid w:val="009F764B"/>
    <w:rsid w:val="009F7E7F"/>
    <w:rsid w:val="00A009B2"/>
    <w:rsid w:val="00A01973"/>
    <w:rsid w:val="00A020E4"/>
    <w:rsid w:val="00A03234"/>
    <w:rsid w:val="00A047DC"/>
    <w:rsid w:val="00A053B3"/>
    <w:rsid w:val="00A05E46"/>
    <w:rsid w:val="00A06120"/>
    <w:rsid w:val="00A06A1B"/>
    <w:rsid w:val="00A074E2"/>
    <w:rsid w:val="00A10294"/>
    <w:rsid w:val="00A108EE"/>
    <w:rsid w:val="00A109F7"/>
    <w:rsid w:val="00A10D21"/>
    <w:rsid w:val="00A10FEA"/>
    <w:rsid w:val="00A11228"/>
    <w:rsid w:val="00A12EB8"/>
    <w:rsid w:val="00A1378F"/>
    <w:rsid w:val="00A13B50"/>
    <w:rsid w:val="00A13FBF"/>
    <w:rsid w:val="00A1669E"/>
    <w:rsid w:val="00A17C88"/>
    <w:rsid w:val="00A2142A"/>
    <w:rsid w:val="00A22461"/>
    <w:rsid w:val="00A22512"/>
    <w:rsid w:val="00A22784"/>
    <w:rsid w:val="00A22BAE"/>
    <w:rsid w:val="00A22BC4"/>
    <w:rsid w:val="00A22D3D"/>
    <w:rsid w:val="00A232CF"/>
    <w:rsid w:val="00A241EB"/>
    <w:rsid w:val="00A2593A"/>
    <w:rsid w:val="00A25AAB"/>
    <w:rsid w:val="00A26818"/>
    <w:rsid w:val="00A3090D"/>
    <w:rsid w:val="00A3282A"/>
    <w:rsid w:val="00A34029"/>
    <w:rsid w:val="00A344F4"/>
    <w:rsid w:val="00A358F0"/>
    <w:rsid w:val="00A367F4"/>
    <w:rsid w:val="00A369AF"/>
    <w:rsid w:val="00A36B7E"/>
    <w:rsid w:val="00A37A43"/>
    <w:rsid w:val="00A42DD5"/>
    <w:rsid w:val="00A4375A"/>
    <w:rsid w:val="00A44103"/>
    <w:rsid w:val="00A448B3"/>
    <w:rsid w:val="00A44B72"/>
    <w:rsid w:val="00A4561A"/>
    <w:rsid w:val="00A45CAE"/>
    <w:rsid w:val="00A45CB3"/>
    <w:rsid w:val="00A46460"/>
    <w:rsid w:val="00A46AA4"/>
    <w:rsid w:val="00A47252"/>
    <w:rsid w:val="00A47255"/>
    <w:rsid w:val="00A47CAC"/>
    <w:rsid w:val="00A50DEC"/>
    <w:rsid w:val="00A51289"/>
    <w:rsid w:val="00A5179B"/>
    <w:rsid w:val="00A51E6C"/>
    <w:rsid w:val="00A524A4"/>
    <w:rsid w:val="00A528B6"/>
    <w:rsid w:val="00A53201"/>
    <w:rsid w:val="00A53358"/>
    <w:rsid w:val="00A5364F"/>
    <w:rsid w:val="00A54344"/>
    <w:rsid w:val="00A5524F"/>
    <w:rsid w:val="00A558A7"/>
    <w:rsid w:val="00A5665C"/>
    <w:rsid w:val="00A56951"/>
    <w:rsid w:val="00A56D9F"/>
    <w:rsid w:val="00A572E7"/>
    <w:rsid w:val="00A5789C"/>
    <w:rsid w:val="00A60892"/>
    <w:rsid w:val="00A60FBA"/>
    <w:rsid w:val="00A62096"/>
    <w:rsid w:val="00A6241B"/>
    <w:rsid w:val="00A62EA4"/>
    <w:rsid w:val="00A63580"/>
    <w:rsid w:val="00A64769"/>
    <w:rsid w:val="00A64C5C"/>
    <w:rsid w:val="00A668CC"/>
    <w:rsid w:val="00A66995"/>
    <w:rsid w:val="00A6778A"/>
    <w:rsid w:val="00A67A69"/>
    <w:rsid w:val="00A67C2C"/>
    <w:rsid w:val="00A67EE9"/>
    <w:rsid w:val="00A704E9"/>
    <w:rsid w:val="00A70517"/>
    <w:rsid w:val="00A70861"/>
    <w:rsid w:val="00A70C33"/>
    <w:rsid w:val="00A70F7E"/>
    <w:rsid w:val="00A7188F"/>
    <w:rsid w:val="00A72F4B"/>
    <w:rsid w:val="00A7328C"/>
    <w:rsid w:val="00A743AA"/>
    <w:rsid w:val="00A75566"/>
    <w:rsid w:val="00A75D95"/>
    <w:rsid w:val="00A76505"/>
    <w:rsid w:val="00A82AD9"/>
    <w:rsid w:val="00A83A45"/>
    <w:rsid w:val="00A84265"/>
    <w:rsid w:val="00A84805"/>
    <w:rsid w:val="00A879E4"/>
    <w:rsid w:val="00A87D58"/>
    <w:rsid w:val="00A902F5"/>
    <w:rsid w:val="00A90740"/>
    <w:rsid w:val="00A9135B"/>
    <w:rsid w:val="00A91760"/>
    <w:rsid w:val="00A94504"/>
    <w:rsid w:val="00A947D6"/>
    <w:rsid w:val="00A9491A"/>
    <w:rsid w:val="00A949D1"/>
    <w:rsid w:val="00A94D06"/>
    <w:rsid w:val="00A9592B"/>
    <w:rsid w:val="00A9605F"/>
    <w:rsid w:val="00A97067"/>
    <w:rsid w:val="00A9737E"/>
    <w:rsid w:val="00A973AD"/>
    <w:rsid w:val="00AA1061"/>
    <w:rsid w:val="00AA1852"/>
    <w:rsid w:val="00AA2DE1"/>
    <w:rsid w:val="00AA2E5E"/>
    <w:rsid w:val="00AA2EA2"/>
    <w:rsid w:val="00AA3C12"/>
    <w:rsid w:val="00AA3E54"/>
    <w:rsid w:val="00AA433E"/>
    <w:rsid w:val="00AA4361"/>
    <w:rsid w:val="00AA632B"/>
    <w:rsid w:val="00AA63FD"/>
    <w:rsid w:val="00AA68D6"/>
    <w:rsid w:val="00AA70F1"/>
    <w:rsid w:val="00AA71ED"/>
    <w:rsid w:val="00AA7399"/>
    <w:rsid w:val="00AA75DC"/>
    <w:rsid w:val="00AA75F4"/>
    <w:rsid w:val="00AA7F4D"/>
    <w:rsid w:val="00AB008B"/>
    <w:rsid w:val="00AB06B0"/>
    <w:rsid w:val="00AB0A9C"/>
    <w:rsid w:val="00AB1695"/>
    <w:rsid w:val="00AB308D"/>
    <w:rsid w:val="00AB31D8"/>
    <w:rsid w:val="00AB3D5E"/>
    <w:rsid w:val="00AB3F15"/>
    <w:rsid w:val="00AB4000"/>
    <w:rsid w:val="00AB51C8"/>
    <w:rsid w:val="00AB5DA4"/>
    <w:rsid w:val="00AB6A44"/>
    <w:rsid w:val="00AB72D4"/>
    <w:rsid w:val="00AB7B8D"/>
    <w:rsid w:val="00AB7C41"/>
    <w:rsid w:val="00AC00F1"/>
    <w:rsid w:val="00AC089D"/>
    <w:rsid w:val="00AC1C28"/>
    <w:rsid w:val="00AC1F62"/>
    <w:rsid w:val="00AC2655"/>
    <w:rsid w:val="00AC268D"/>
    <w:rsid w:val="00AC2C18"/>
    <w:rsid w:val="00AC2D65"/>
    <w:rsid w:val="00AC3CE0"/>
    <w:rsid w:val="00AC6542"/>
    <w:rsid w:val="00AC69D6"/>
    <w:rsid w:val="00AC6C6C"/>
    <w:rsid w:val="00AC76FE"/>
    <w:rsid w:val="00AD0E3C"/>
    <w:rsid w:val="00AD1A55"/>
    <w:rsid w:val="00AD1C5C"/>
    <w:rsid w:val="00AD1DE6"/>
    <w:rsid w:val="00AD20A7"/>
    <w:rsid w:val="00AD292A"/>
    <w:rsid w:val="00AD2D94"/>
    <w:rsid w:val="00AD40FD"/>
    <w:rsid w:val="00AD48A1"/>
    <w:rsid w:val="00AD530D"/>
    <w:rsid w:val="00AD727D"/>
    <w:rsid w:val="00AE032D"/>
    <w:rsid w:val="00AE0ADA"/>
    <w:rsid w:val="00AE21A9"/>
    <w:rsid w:val="00AE2A48"/>
    <w:rsid w:val="00AE33E6"/>
    <w:rsid w:val="00AE35FD"/>
    <w:rsid w:val="00AE462E"/>
    <w:rsid w:val="00AE4C36"/>
    <w:rsid w:val="00AE51BC"/>
    <w:rsid w:val="00AE5964"/>
    <w:rsid w:val="00AE5E7E"/>
    <w:rsid w:val="00AF01E1"/>
    <w:rsid w:val="00AF0252"/>
    <w:rsid w:val="00AF0CCD"/>
    <w:rsid w:val="00AF0E67"/>
    <w:rsid w:val="00AF19F6"/>
    <w:rsid w:val="00AF2945"/>
    <w:rsid w:val="00AF3135"/>
    <w:rsid w:val="00AF3879"/>
    <w:rsid w:val="00AF417A"/>
    <w:rsid w:val="00AF4555"/>
    <w:rsid w:val="00AF4A09"/>
    <w:rsid w:val="00AF684F"/>
    <w:rsid w:val="00AF6D2F"/>
    <w:rsid w:val="00AF7C51"/>
    <w:rsid w:val="00B004E6"/>
    <w:rsid w:val="00B00F98"/>
    <w:rsid w:val="00B01536"/>
    <w:rsid w:val="00B01850"/>
    <w:rsid w:val="00B0229B"/>
    <w:rsid w:val="00B02787"/>
    <w:rsid w:val="00B02E04"/>
    <w:rsid w:val="00B032A1"/>
    <w:rsid w:val="00B0382C"/>
    <w:rsid w:val="00B04049"/>
    <w:rsid w:val="00B04098"/>
    <w:rsid w:val="00B0462A"/>
    <w:rsid w:val="00B05683"/>
    <w:rsid w:val="00B06E32"/>
    <w:rsid w:val="00B07F6E"/>
    <w:rsid w:val="00B10149"/>
    <w:rsid w:val="00B1018E"/>
    <w:rsid w:val="00B1093D"/>
    <w:rsid w:val="00B10A87"/>
    <w:rsid w:val="00B10AAB"/>
    <w:rsid w:val="00B1111C"/>
    <w:rsid w:val="00B120F5"/>
    <w:rsid w:val="00B1243B"/>
    <w:rsid w:val="00B12455"/>
    <w:rsid w:val="00B129B0"/>
    <w:rsid w:val="00B130B6"/>
    <w:rsid w:val="00B13230"/>
    <w:rsid w:val="00B136EC"/>
    <w:rsid w:val="00B14430"/>
    <w:rsid w:val="00B14A30"/>
    <w:rsid w:val="00B15E03"/>
    <w:rsid w:val="00B1708D"/>
    <w:rsid w:val="00B17263"/>
    <w:rsid w:val="00B17809"/>
    <w:rsid w:val="00B1788E"/>
    <w:rsid w:val="00B17948"/>
    <w:rsid w:val="00B179D5"/>
    <w:rsid w:val="00B17B72"/>
    <w:rsid w:val="00B17CE3"/>
    <w:rsid w:val="00B20C7B"/>
    <w:rsid w:val="00B21181"/>
    <w:rsid w:val="00B21B66"/>
    <w:rsid w:val="00B2216F"/>
    <w:rsid w:val="00B22564"/>
    <w:rsid w:val="00B23003"/>
    <w:rsid w:val="00B2485E"/>
    <w:rsid w:val="00B25541"/>
    <w:rsid w:val="00B255F6"/>
    <w:rsid w:val="00B2617E"/>
    <w:rsid w:val="00B26B52"/>
    <w:rsid w:val="00B277EF"/>
    <w:rsid w:val="00B30A57"/>
    <w:rsid w:val="00B31D7F"/>
    <w:rsid w:val="00B321AE"/>
    <w:rsid w:val="00B3295A"/>
    <w:rsid w:val="00B32C6F"/>
    <w:rsid w:val="00B33219"/>
    <w:rsid w:val="00B33637"/>
    <w:rsid w:val="00B33C16"/>
    <w:rsid w:val="00B346F4"/>
    <w:rsid w:val="00B34B8E"/>
    <w:rsid w:val="00B34E62"/>
    <w:rsid w:val="00B35662"/>
    <w:rsid w:val="00B3594E"/>
    <w:rsid w:val="00B36803"/>
    <w:rsid w:val="00B36847"/>
    <w:rsid w:val="00B36FED"/>
    <w:rsid w:val="00B40173"/>
    <w:rsid w:val="00B40B2D"/>
    <w:rsid w:val="00B40E6E"/>
    <w:rsid w:val="00B411F2"/>
    <w:rsid w:val="00B417C8"/>
    <w:rsid w:val="00B423C3"/>
    <w:rsid w:val="00B431C5"/>
    <w:rsid w:val="00B46457"/>
    <w:rsid w:val="00B46537"/>
    <w:rsid w:val="00B46FC3"/>
    <w:rsid w:val="00B4738C"/>
    <w:rsid w:val="00B47B52"/>
    <w:rsid w:val="00B50D66"/>
    <w:rsid w:val="00B516BA"/>
    <w:rsid w:val="00B5235A"/>
    <w:rsid w:val="00B5245A"/>
    <w:rsid w:val="00B52CB6"/>
    <w:rsid w:val="00B54B1E"/>
    <w:rsid w:val="00B55133"/>
    <w:rsid w:val="00B55634"/>
    <w:rsid w:val="00B57832"/>
    <w:rsid w:val="00B5789F"/>
    <w:rsid w:val="00B57FA3"/>
    <w:rsid w:val="00B6097C"/>
    <w:rsid w:val="00B60CC6"/>
    <w:rsid w:val="00B617E1"/>
    <w:rsid w:val="00B628D5"/>
    <w:rsid w:val="00B636FC"/>
    <w:rsid w:val="00B63738"/>
    <w:rsid w:val="00B63C21"/>
    <w:rsid w:val="00B64680"/>
    <w:rsid w:val="00B6627E"/>
    <w:rsid w:val="00B6657F"/>
    <w:rsid w:val="00B66DFA"/>
    <w:rsid w:val="00B67AEA"/>
    <w:rsid w:val="00B705F2"/>
    <w:rsid w:val="00B70F1A"/>
    <w:rsid w:val="00B70FA5"/>
    <w:rsid w:val="00B714C9"/>
    <w:rsid w:val="00B71D3E"/>
    <w:rsid w:val="00B71FDE"/>
    <w:rsid w:val="00B72516"/>
    <w:rsid w:val="00B736C8"/>
    <w:rsid w:val="00B7394F"/>
    <w:rsid w:val="00B747FC"/>
    <w:rsid w:val="00B74853"/>
    <w:rsid w:val="00B74D42"/>
    <w:rsid w:val="00B755D8"/>
    <w:rsid w:val="00B75642"/>
    <w:rsid w:val="00B76E7F"/>
    <w:rsid w:val="00B76FEA"/>
    <w:rsid w:val="00B80574"/>
    <w:rsid w:val="00B80B46"/>
    <w:rsid w:val="00B811AD"/>
    <w:rsid w:val="00B81A07"/>
    <w:rsid w:val="00B84539"/>
    <w:rsid w:val="00B847AF"/>
    <w:rsid w:val="00B8523C"/>
    <w:rsid w:val="00B85349"/>
    <w:rsid w:val="00B85D6E"/>
    <w:rsid w:val="00B862F9"/>
    <w:rsid w:val="00B86D4E"/>
    <w:rsid w:val="00B86E08"/>
    <w:rsid w:val="00B86F73"/>
    <w:rsid w:val="00B8718E"/>
    <w:rsid w:val="00B87B15"/>
    <w:rsid w:val="00B900EB"/>
    <w:rsid w:val="00B903FD"/>
    <w:rsid w:val="00B9068E"/>
    <w:rsid w:val="00B9244B"/>
    <w:rsid w:val="00B925DB"/>
    <w:rsid w:val="00B932E4"/>
    <w:rsid w:val="00B94239"/>
    <w:rsid w:val="00B94323"/>
    <w:rsid w:val="00B950F9"/>
    <w:rsid w:val="00B95316"/>
    <w:rsid w:val="00B959BE"/>
    <w:rsid w:val="00B95FF7"/>
    <w:rsid w:val="00B9604E"/>
    <w:rsid w:val="00B96191"/>
    <w:rsid w:val="00B96CF8"/>
    <w:rsid w:val="00B97E46"/>
    <w:rsid w:val="00BA0495"/>
    <w:rsid w:val="00BA11B8"/>
    <w:rsid w:val="00BA11F8"/>
    <w:rsid w:val="00BA1BB6"/>
    <w:rsid w:val="00BA2E7D"/>
    <w:rsid w:val="00BA3BBF"/>
    <w:rsid w:val="00BA4FE1"/>
    <w:rsid w:val="00BA5088"/>
    <w:rsid w:val="00BA5AFC"/>
    <w:rsid w:val="00BA5FC1"/>
    <w:rsid w:val="00BA674F"/>
    <w:rsid w:val="00BA748F"/>
    <w:rsid w:val="00BA7F8E"/>
    <w:rsid w:val="00BB075A"/>
    <w:rsid w:val="00BB5037"/>
    <w:rsid w:val="00BB5FC5"/>
    <w:rsid w:val="00BB6096"/>
    <w:rsid w:val="00BB69E0"/>
    <w:rsid w:val="00BB745B"/>
    <w:rsid w:val="00BC0511"/>
    <w:rsid w:val="00BC0F1A"/>
    <w:rsid w:val="00BC16A6"/>
    <w:rsid w:val="00BC1F93"/>
    <w:rsid w:val="00BC3136"/>
    <w:rsid w:val="00BC559D"/>
    <w:rsid w:val="00BC68D6"/>
    <w:rsid w:val="00BC7674"/>
    <w:rsid w:val="00BC7A8C"/>
    <w:rsid w:val="00BD1A81"/>
    <w:rsid w:val="00BD2C65"/>
    <w:rsid w:val="00BD2C86"/>
    <w:rsid w:val="00BD2D30"/>
    <w:rsid w:val="00BD3E21"/>
    <w:rsid w:val="00BD6359"/>
    <w:rsid w:val="00BD6423"/>
    <w:rsid w:val="00BD6A28"/>
    <w:rsid w:val="00BE24EB"/>
    <w:rsid w:val="00BE3872"/>
    <w:rsid w:val="00BE41B0"/>
    <w:rsid w:val="00BE428B"/>
    <w:rsid w:val="00BE49F0"/>
    <w:rsid w:val="00BE5367"/>
    <w:rsid w:val="00BE55D8"/>
    <w:rsid w:val="00BE5CF7"/>
    <w:rsid w:val="00BE68D1"/>
    <w:rsid w:val="00BE6A7C"/>
    <w:rsid w:val="00BF02C3"/>
    <w:rsid w:val="00BF08B3"/>
    <w:rsid w:val="00BF2578"/>
    <w:rsid w:val="00BF2E80"/>
    <w:rsid w:val="00BF3082"/>
    <w:rsid w:val="00BF33AC"/>
    <w:rsid w:val="00BF438E"/>
    <w:rsid w:val="00BF730E"/>
    <w:rsid w:val="00C013A4"/>
    <w:rsid w:val="00C04183"/>
    <w:rsid w:val="00C043DC"/>
    <w:rsid w:val="00C04B17"/>
    <w:rsid w:val="00C052A1"/>
    <w:rsid w:val="00C05331"/>
    <w:rsid w:val="00C0582C"/>
    <w:rsid w:val="00C059FC"/>
    <w:rsid w:val="00C06E35"/>
    <w:rsid w:val="00C07F8B"/>
    <w:rsid w:val="00C1008D"/>
    <w:rsid w:val="00C115B2"/>
    <w:rsid w:val="00C119CF"/>
    <w:rsid w:val="00C12967"/>
    <w:rsid w:val="00C12F30"/>
    <w:rsid w:val="00C14DA0"/>
    <w:rsid w:val="00C14F0B"/>
    <w:rsid w:val="00C16425"/>
    <w:rsid w:val="00C170C5"/>
    <w:rsid w:val="00C172C4"/>
    <w:rsid w:val="00C20F1B"/>
    <w:rsid w:val="00C21290"/>
    <w:rsid w:val="00C23997"/>
    <w:rsid w:val="00C23C77"/>
    <w:rsid w:val="00C2462F"/>
    <w:rsid w:val="00C24D26"/>
    <w:rsid w:val="00C251AF"/>
    <w:rsid w:val="00C25B88"/>
    <w:rsid w:val="00C26DA5"/>
    <w:rsid w:val="00C27D46"/>
    <w:rsid w:val="00C30B8F"/>
    <w:rsid w:val="00C31CDA"/>
    <w:rsid w:val="00C3240D"/>
    <w:rsid w:val="00C32882"/>
    <w:rsid w:val="00C32B46"/>
    <w:rsid w:val="00C3421A"/>
    <w:rsid w:val="00C345B7"/>
    <w:rsid w:val="00C34902"/>
    <w:rsid w:val="00C34C29"/>
    <w:rsid w:val="00C34E23"/>
    <w:rsid w:val="00C363E7"/>
    <w:rsid w:val="00C36D95"/>
    <w:rsid w:val="00C37525"/>
    <w:rsid w:val="00C37718"/>
    <w:rsid w:val="00C37A92"/>
    <w:rsid w:val="00C4040F"/>
    <w:rsid w:val="00C41704"/>
    <w:rsid w:val="00C43500"/>
    <w:rsid w:val="00C43F04"/>
    <w:rsid w:val="00C44039"/>
    <w:rsid w:val="00C455B3"/>
    <w:rsid w:val="00C471F1"/>
    <w:rsid w:val="00C47957"/>
    <w:rsid w:val="00C504CF"/>
    <w:rsid w:val="00C51014"/>
    <w:rsid w:val="00C5129C"/>
    <w:rsid w:val="00C514E2"/>
    <w:rsid w:val="00C5222C"/>
    <w:rsid w:val="00C546CF"/>
    <w:rsid w:val="00C54DBD"/>
    <w:rsid w:val="00C55258"/>
    <w:rsid w:val="00C560F8"/>
    <w:rsid w:val="00C5650B"/>
    <w:rsid w:val="00C57439"/>
    <w:rsid w:val="00C57681"/>
    <w:rsid w:val="00C57C4C"/>
    <w:rsid w:val="00C57D6C"/>
    <w:rsid w:val="00C60F25"/>
    <w:rsid w:val="00C61894"/>
    <w:rsid w:val="00C638BE"/>
    <w:rsid w:val="00C65E3D"/>
    <w:rsid w:val="00C6637D"/>
    <w:rsid w:val="00C67CBE"/>
    <w:rsid w:val="00C70008"/>
    <w:rsid w:val="00C709A3"/>
    <w:rsid w:val="00C727F6"/>
    <w:rsid w:val="00C72932"/>
    <w:rsid w:val="00C74E01"/>
    <w:rsid w:val="00C753BC"/>
    <w:rsid w:val="00C7737A"/>
    <w:rsid w:val="00C77C50"/>
    <w:rsid w:val="00C801C3"/>
    <w:rsid w:val="00C802D1"/>
    <w:rsid w:val="00C803B4"/>
    <w:rsid w:val="00C804A1"/>
    <w:rsid w:val="00C808F7"/>
    <w:rsid w:val="00C80BBA"/>
    <w:rsid w:val="00C80DF1"/>
    <w:rsid w:val="00C80EB4"/>
    <w:rsid w:val="00C81431"/>
    <w:rsid w:val="00C819BD"/>
    <w:rsid w:val="00C81ED1"/>
    <w:rsid w:val="00C822CC"/>
    <w:rsid w:val="00C8268A"/>
    <w:rsid w:val="00C83343"/>
    <w:rsid w:val="00C843D8"/>
    <w:rsid w:val="00C847CA"/>
    <w:rsid w:val="00C8528A"/>
    <w:rsid w:val="00C86101"/>
    <w:rsid w:val="00C8627B"/>
    <w:rsid w:val="00C86561"/>
    <w:rsid w:val="00C86C7D"/>
    <w:rsid w:val="00C878BF"/>
    <w:rsid w:val="00C87C09"/>
    <w:rsid w:val="00C87DE6"/>
    <w:rsid w:val="00C87EF0"/>
    <w:rsid w:val="00C905BB"/>
    <w:rsid w:val="00C90E05"/>
    <w:rsid w:val="00C912CD"/>
    <w:rsid w:val="00C915E9"/>
    <w:rsid w:val="00C918BF"/>
    <w:rsid w:val="00C91BF6"/>
    <w:rsid w:val="00C9260D"/>
    <w:rsid w:val="00C92B01"/>
    <w:rsid w:val="00C93396"/>
    <w:rsid w:val="00C939A3"/>
    <w:rsid w:val="00C93DEF"/>
    <w:rsid w:val="00C956A8"/>
    <w:rsid w:val="00C964C6"/>
    <w:rsid w:val="00C9671B"/>
    <w:rsid w:val="00C96783"/>
    <w:rsid w:val="00C96A85"/>
    <w:rsid w:val="00C96DB5"/>
    <w:rsid w:val="00C97112"/>
    <w:rsid w:val="00C97577"/>
    <w:rsid w:val="00CA17F3"/>
    <w:rsid w:val="00CA1D7A"/>
    <w:rsid w:val="00CA1F3C"/>
    <w:rsid w:val="00CA2132"/>
    <w:rsid w:val="00CA2C45"/>
    <w:rsid w:val="00CA3810"/>
    <w:rsid w:val="00CA3A7B"/>
    <w:rsid w:val="00CA3DB4"/>
    <w:rsid w:val="00CA3DDF"/>
    <w:rsid w:val="00CA5DFE"/>
    <w:rsid w:val="00CA613D"/>
    <w:rsid w:val="00CA7DE8"/>
    <w:rsid w:val="00CB003C"/>
    <w:rsid w:val="00CB044B"/>
    <w:rsid w:val="00CB08AF"/>
    <w:rsid w:val="00CB1182"/>
    <w:rsid w:val="00CB1C45"/>
    <w:rsid w:val="00CB28DE"/>
    <w:rsid w:val="00CB496D"/>
    <w:rsid w:val="00CB49D5"/>
    <w:rsid w:val="00CB5310"/>
    <w:rsid w:val="00CB5813"/>
    <w:rsid w:val="00CB7245"/>
    <w:rsid w:val="00CB75E7"/>
    <w:rsid w:val="00CB7C6D"/>
    <w:rsid w:val="00CB7D44"/>
    <w:rsid w:val="00CC03D4"/>
    <w:rsid w:val="00CC1061"/>
    <w:rsid w:val="00CC162F"/>
    <w:rsid w:val="00CC1BDA"/>
    <w:rsid w:val="00CC271F"/>
    <w:rsid w:val="00CC2AF3"/>
    <w:rsid w:val="00CC360A"/>
    <w:rsid w:val="00CC3AE8"/>
    <w:rsid w:val="00CC3F36"/>
    <w:rsid w:val="00CC4679"/>
    <w:rsid w:val="00CC4BBB"/>
    <w:rsid w:val="00CC768B"/>
    <w:rsid w:val="00CD0979"/>
    <w:rsid w:val="00CD2763"/>
    <w:rsid w:val="00CD4199"/>
    <w:rsid w:val="00CD49FF"/>
    <w:rsid w:val="00CD4C3D"/>
    <w:rsid w:val="00CD4C68"/>
    <w:rsid w:val="00CD4CDB"/>
    <w:rsid w:val="00CD4D62"/>
    <w:rsid w:val="00CD4FC1"/>
    <w:rsid w:val="00CD5CDD"/>
    <w:rsid w:val="00CD5FDC"/>
    <w:rsid w:val="00CD79F6"/>
    <w:rsid w:val="00CE0333"/>
    <w:rsid w:val="00CE0DD9"/>
    <w:rsid w:val="00CE12E2"/>
    <w:rsid w:val="00CE372F"/>
    <w:rsid w:val="00CE410D"/>
    <w:rsid w:val="00CE413D"/>
    <w:rsid w:val="00CE4290"/>
    <w:rsid w:val="00CE698A"/>
    <w:rsid w:val="00CE7637"/>
    <w:rsid w:val="00CF0937"/>
    <w:rsid w:val="00CF186D"/>
    <w:rsid w:val="00CF19F0"/>
    <w:rsid w:val="00CF1D5B"/>
    <w:rsid w:val="00CF2A37"/>
    <w:rsid w:val="00CF2D6C"/>
    <w:rsid w:val="00CF2E7C"/>
    <w:rsid w:val="00CF3130"/>
    <w:rsid w:val="00CF33E6"/>
    <w:rsid w:val="00CF387E"/>
    <w:rsid w:val="00CF3FC1"/>
    <w:rsid w:val="00CF42A7"/>
    <w:rsid w:val="00CF4BA2"/>
    <w:rsid w:val="00CF517C"/>
    <w:rsid w:val="00CF5532"/>
    <w:rsid w:val="00CF5D8B"/>
    <w:rsid w:val="00CF69C5"/>
    <w:rsid w:val="00CF6B5B"/>
    <w:rsid w:val="00CF6B6B"/>
    <w:rsid w:val="00CF75AE"/>
    <w:rsid w:val="00D01B0D"/>
    <w:rsid w:val="00D01E5F"/>
    <w:rsid w:val="00D02E63"/>
    <w:rsid w:val="00D03146"/>
    <w:rsid w:val="00D039F5"/>
    <w:rsid w:val="00D043D4"/>
    <w:rsid w:val="00D05DD8"/>
    <w:rsid w:val="00D061A9"/>
    <w:rsid w:val="00D06B6F"/>
    <w:rsid w:val="00D12465"/>
    <w:rsid w:val="00D12C8F"/>
    <w:rsid w:val="00D12EE1"/>
    <w:rsid w:val="00D12F46"/>
    <w:rsid w:val="00D135D7"/>
    <w:rsid w:val="00D142D4"/>
    <w:rsid w:val="00D1434F"/>
    <w:rsid w:val="00D14938"/>
    <w:rsid w:val="00D14BB2"/>
    <w:rsid w:val="00D14E40"/>
    <w:rsid w:val="00D15974"/>
    <w:rsid w:val="00D17003"/>
    <w:rsid w:val="00D17A6E"/>
    <w:rsid w:val="00D17BFD"/>
    <w:rsid w:val="00D2065B"/>
    <w:rsid w:val="00D2090A"/>
    <w:rsid w:val="00D20A05"/>
    <w:rsid w:val="00D20F39"/>
    <w:rsid w:val="00D2212C"/>
    <w:rsid w:val="00D2214F"/>
    <w:rsid w:val="00D229AC"/>
    <w:rsid w:val="00D231D7"/>
    <w:rsid w:val="00D23908"/>
    <w:rsid w:val="00D24CA3"/>
    <w:rsid w:val="00D259D0"/>
    <w:rsid w:val="00D27559"/>
    <w:rsid w:val="00D2781B"/>
    <w:rsid w:val="00D316BB"/>
    <w:rsid w:val="00D323C0"/>
    <w:rsid w:val="00D327ED"/>
    <w:rsid w:val="00D32CDA"/>
    <w:rsid w:val="00D33255"/>
    <w:rsid w:val="00D34425"/>
    <w:rsid w:val="00D34A20"/>
    <w:rsid w:val="00D350BB"/>
    <w:rsid w:val="00D3543D"/>
    <w:rsid w:val="00D37A0A"/>
    <w:rsid w:val="00D40EBD"/>
    <w:rsid w:val="00D41196"/>
    <w:rsid w:val="00D41481"/>
    <w:rsid w:val="00D416BE"/>
    <w:rsid w:val="00D428AB"/>
    <w:rsid w:val="00D44815"/>
    <w:rsid w:val="00D44D36"/>
    <w:rsid w:val="00D45019"/>
    <w:rsid w:val="00D4704F"/>
    <w:rsid w:val="00D4777D"/>
    <w:rsid w:val="00D47879"/>
    <w:rsid w:val="00D517C9"/>
    <w:rsid w:val="00D52A0A"/>
    <w:rsid w:val="00D53EAC"/>
    <w:rsid w:val="00D54623"/>
    <w:rsid w:val="00D54E2E"/>
    <w:rsid w:val="00D5630B"/>
    <w:rsid w:val="00D61031"/>
    <w:rsid w:val="00D612AD"/>
    <w:rsid w:val="00D6162C"/>
    <w:rsid w:val="00D61E95"/>
    <w:rsid w:val="00D62275"/>
    <w:rsid w:val="00D62792"/>
    <w:rsid w:val="00D6299E"/>
    <w:rsid w:val="00D62C97"/>
    <w:rsid w:val="00D62DAD"/>
    <w:rsid w:val="00D64127"/>
    <w:rsid w:val="00D64579"/>
    <w:rsid w:val="00D6480E"/>
    <w:rsid w:val="00D65942"/>
    <w:rsid w:val="00D676B3"/>
    <w:rsid w:val="00D70633"/>
    <w:rsid w:val="00D70727"/>
    <w:rsid w:val="00D717C5"/>
    <w:rsid w:val="00D71DF4"/>
    <w:rsid w:val="00D71FFA"/>
    <w:rsid w:val="00D72867"/>
    <w:rsid w:val="00D72B29"/>
    <w:rsid w:val="00D72B71"/>
    <w:rsid w:val="00D731AE"/>
    <w:rsid w:val="00D7417A"/>
    <w:rsid w:val="00D75AA0"/>
    <w:rsid w:val="00D77CA0"/>
    <w:rsid w:val="00D77F01"/>
    <w:rsid w:val="00D80089"/>
    <w:rsid w:val="00D80106"/>
    <w:rsid w:val="00D80390"/>
    <w:rsid w:val="00D80D3F"/>
    <w:rsid w:val="00D82861"/>
    <w:rsid w:val="00D82C67"/>
    <w:rsid w:val="00D83DA0"/>
    <w:rsid w:val="00D84EB8"/>
    <w:rsid w:val="00D84F84"/>
    <w:rsid w:val="00D85B79"/>
    <w:rsid w:val="00D8660F"/>
    <w:rsid w:val="00D869BE"/>
    <w:rsid w:val="00D86F8B"/>
    <w:rsid w:val="00D87135"/>
    <w:rsid w:val="00D877DF"/>
    <w:rsid w:val="00D8793B"/>
    <w:rsid w:val="00D90F10"/>
    <w:rsid w:val="00D91461"/>
    <w:rsid w:val="00D924EF"/>
    <w:rsid w:val="00D92D21"/>
    <w:rsid w:val="00D934CA"/>
    <w:rsid w:val="00D9390A"/>
    <w:rsid w:val="00D93C71"/>
    <w:rsid w:val="00D944B8"/>
    <w:rsid w:val="00D94981"/>
    <w:rsid w:val="00D94D0E"/>
    <w:rsid w:val="00D96BEC"/>
    <w:rsid w:val="00DA014A"/>
    <w:rsid w:val="00DA0F09"/>
    <w:rsid w:val="00DA1E18"/>
    <w:rsid w:val="00DA20F9"/>
    <w:rsid w:val="00DA2194"/>
    <w:rsid w:val="00DA22F7"/>
    <w:rsid w:val="00DA33CF"/>
    <w:rsid w:val="00DA3670"/>
    <w:rsid w:val="00DA3BB7"/>
    <w:rsid w:val="00DA4860"/>
    <w:rsid w:val="00DA5C6F"/>
    <w:rsid w:val="00DA62E3"/>
    <w:rsid w:val="00DA62F9"/>
    <w:rsid w:val="00DA6767"/>
    <w:rsid w:val="00DA755F"/>
    <w:rsid w:val="00DA75EB"/>
    <w:rsid w:val="00DA7951"/>
    <w:rsid w:val="00DB0ED2"/>
    <w:rsid w:val="00DB157A"/>
    <w:rsid w:val="00DB2825"/>
    <w:rsid w:val="00DB2E6D"/>
    <w:rsid w:val="00DB3C81"/>
    <w:rsid w:val="00DB461A"/>
    <w:rsid w:val="00DB4C3C"/>
    <w:rsid w:val="00DB6203"/>
    <w:rsid w:val="00DB6B4C"/>
    <w:rsid w:val="00DB77FD"/>
    <w:rsid w:val="00DB7E1C"/>
    <w:rsid w:val="00DC23A0"/>
    <w:rsid w:val="00DC2F81"/>
    <w:rsid w:val="00DC3E2D"/>
    <w:rsid w:val="00DC4395"/>
    <w:rsid w:val="00DC4F4C"/>
    <w:rsid w:val="00DC62FC"/>
    <w:rsid w:val="00DC649A"/>
    <w:rsid w:val="00DC7DAB"/>
    <w:rsid w:val="00DD1F10"/>
    <w:rsid w:val="00DD2C07"/>
    <w:rsid w:val="00DD2DD2"/>
    <w:rsid w:val="00DD48BF"/>
    <w:rsid w:val="00DD5A24"/>
    <w:rsid w:val="00DD68A2"/>
    <w:rsid w:val="00DD77AD"/>
    <w:rsid w:val="00DD78D3"/>
    <w:rsid w:val="00DD7970"/>
    <w:rsid w:val="00DD7D61"/>
    <w:rsid w:val="00DE01B5"/>
    <w:rsid w:val="00DE1AFB"/>
    <w:rsid w:val="00DE30ED"/>
    <w:rsid w:val="00DE3A42"/>
    <w:rsid w:val="00DE424C"/>
    <w:rsid w:val="00DE48E5"/>
    <w:rsid w:val="00DE4C97"/>
    <w:rsid w:val="00DE4E90"/>
    <w:rsid w:val="00DE5A08"/>
    <w:rsid w:val="00DE7570"/>
    <w:rsid w:val="00DE7769"/>
    <w:rsid w:val="00DF020B"/>
    <w:rsid w:val="00DF0997"/>
    <w:rsid w:val="00DF0B0C"/>
    <w:rsid w:val="00DF3905"/>
    <w:rsid w:val="00DF4500"/>
    <w:rsid w:val="00DF5756"/>
    <w:rsid w:val="00DF602A"/>
    <w:rsid w:val="00DF7EED"/>
    <w:rsid w:val="00E004A1"/>
    <w:rsid w:val="00E01531"/>
    <w:rsid w:val="00E0273B"/>
    <w:rsid w:val="00E02E57"/>
    <w:rsid w:val="00E03E72"/>
    <w:rsid w:val="00E04E81"/>
    <w:rsid w:val="00E04EC8"/>
    <w:rsid w:val="00E05182"/>
    <w:rsid w:val="00E06E5F"/>
    <w:rsid w:val="00E1037D"/>
    <w:rsid w:val="00E106B8"/>
    <w:rsid w:val="00E1086B"/>
    <w:rsid w:val="00E10EA0"/>
    <w:rsid w:val="00E10EE7"/>
    <w:rsid w:val="00E10F9F"/>
    <w:rsid w:val="00E11394"/>
    <w:rsid w:val="00E12244"/>
    <w:rsid w:val="00E1234E"/>
    <w:rsid w:val="00E12617"/>
    <w:rsid w:val="00E147A4"/>
    <w:rsid w:val="00E14CF3"/>
    <w:rsid w:val="00E15AA5"/>
    <w:rsid w:val="00E16E17"/>
    <w:rsid w:val="00E20E8A"/>
    <w:rsid w:val="00E217B4"/>
    <w:rsid w:val="00E2292F"/>
    <w:rsid w:val="00E22A4E"/>
    <w:rsid w:val="00E238C3"/>
    <w:rsid w:val="00E23F8D"/>
    <w:rsid w:val="00E246A6"/>
    <w:rsid w:val="00E246DF"/>
    <w:rsid w:val="00E2583C"/>
    <w:rsid w:val="00E25A3C"/>
    <w:rsid w:val="00E264A2"/>
    <w:rsid w:val="00E269EE"/>
    <w:rsid w:val="00E26A54"/>
    <w:rsid w:val="00E273BB"/>
    <w:rsid w:val="00E27847"/>
    <w:rsid w:val="00E27F5E"/>
    <w:rsid w:val="00E30AF9"/>
    <w:rsid w:val="00E3103C"/>
    <w:rsid w:val="00E32541"/>
    <w:rsid w:val="00E32808"/>
    <w:rsid w:val="00E33B98"/>
    <w:rsid w:val="00E33ED2"/>
    <w:rsid w:val="00E3437C"/>
    <w:rsid w:val="00E3528E"/>
    <w:rsid w:val="00E35887"/>
    <w:rsid w:val="00E35CC8"/>
    <w:rsid w:val="00E36529"/>
    <w:rsid w:val="00E36803"/>
    <w:rsid w:val="00E37D2B"/>
    <w:rsid w:val="00E40E16"/>
    <w:rsid w:val="00E4156B"/>
    <w:rsid w:val="00E4313A"/>
    <w:rsid w:val="00E4750F"/>
    <w:rsid w:val="00E51537"/>
    <w:rsid w:val="00E54613"/>
    <w:rsid w:val="00E5462B"/>
    <w:rsid w:val="00E55263"/>
    <w:rsid w:val="00E5532D"/>
    <w:rsid w:val="00E5535B"/>
    <w:rsid w:val="00E559C9"/>
    <w:rsid w:val="00E56A28"/>
    <w:rsid w:val="00E56BD1"/>
    <w:rsid w:val="00E56DAC"/>
    <w:rsid w:val="00E56ECD"/>
    <w:rsid w:val="00E609C5"/>
    <w:rsid w:val="00E60BB1"/>
    <w:rsid w:val="00E60D81"/>
    <w:rsid w:val="00E6133C"/>
    <w:rsid w:val="00E6226D"/>
    <w:rsid w:val="00E62E61"/>
    <w:rsid w:val="00E635F6"/>
    <w:rsid w:val="00E6390B"/>
    <w:rsid w:val="00E653D4"/>
    <w:rsid w:val="00E654C7"/>
    <w:rsid w:val="00E65FE1"/>
    <w:rsid w:val="00E67244"/>
    <w:rsid w:val="00E67583"/>
    <w:rsid w:val="00E6758E"/>
    <w:rsid w:val="00E677A0"/>
    <w:rsid w:val="00E67B8B"/>
    <w:rsid w:val="00E67D32"/>
    <w:rsid w:val="00E7019D"/>
    <w:rsid w:val="00E7098E"/>
    <w:rsid w:val="00E70C99"/>
    <w:rsid w:val="00E70CEF"/>
    <w:rsid w:val="00E71091"/>
    <w:rsid w:val="00E71121"/>
    <w:rsid w:val="00E71410"/>
    <w:rsid w:val="00E7192E"/>
    <w:rsid w:val="00E71C7B"/>
    <w:rsid w:val="00E72AB5"/>
    <w:rsid w:val="00E72ABD"/>
    <w:rsid w:val="00E72CB7"/>
    <w:rsid w:val="00E73044"/>
    <w:rsid w:val="00E732D1"/>
    <w:rsid w:val="00E73D12"/>
    <w:rsid w:val="00E74290"/>
    <w:rsid w:val="00E75C29"/>
    <w:rsid w:val="00E75D1C"/>
    <w:rsid w:val="00E768D2"/>
    <w:rsid w:val="00E768ED"/>
    <w:rsid w:val="00E77742"/>
    <w:rsid w:val="00E826FB"/>
    <w:rsid w:val="00E8359F"/>
    <w:rsid w:val="00E83AC3"/>
    <w:rsid w:val="00E84A09"/>
    <w:rsid w:val="00E84AA2"/>
    <w:rsid w:val="00E85E31"/>
    <w:rsid w:val="00E8611A"/>
    <w:rsid w:val="00E87BA9"/>
    <w:rsid w:val="00E87FA0"/>
    <w:rsid w:val="00E9229F"/>
    <w:rsid w:val="00E923E6"/>
    <w:rsid w:val="00E93BC7"/>
    <w:rsid w:val="00E94B5F"/>
    <w:rsid w:val="00E958EC"/>
    <w:rsid w:val="00E968CD"/>
    <w:rsid w:val="00E96904"/>
    <w:rsid w:val="00E96B40"/>
    <w:rsid w:val="00EA110F"/>
    <w:rsid w:val="00EA5E9C"/>
    <w:rsid w:val="00EA5F57"/>
    <w:rsid w:val="00EA64E6"/>
    <w:rsid w:val="00EA6929"/>
    <w:rsid w:val="00EA6E17"/>
    <w:rsid w:val="00EA79FB"/>
    <w:rsid w:val="00EB0024"/>
    <w:rsid w:val="00EB162C"/>
    <w:rsid w:val="00EB28E0"/>
    <w:rsid w:val="00EB2B5B"/>
    <w:rsid w:val="00EB2DCC"/>
    <w:rsid w:val="00EB3401"/>
    <w:rsid w:val="00EB353E"/>
    <w:rsid w:val="00EB3A28"/>
    <w:rsid w:val="00EB446E"/>
    <w:rsid w:val="00EB4BCF"/>
    <w:rsid w:val="00EB5063"/>
    <w:rsid w:val="00EB5C38"/>
    <w:rsid w:val="00EB5D5E"/>
    <w:rsid w:val="00EB6701"/>
    <w:rsid w:val="00EB74A3"/>
    <w:rsid w:val="00EB7953"/>
    <w:rsid w:val="00EC0626"/>
    <w:rsid w:val="00EC1158"/>
    <w:rsid w:val="00EC1CFD"/>
    <w:rsid w:val="00EC23CF"/>
    <w:rsid w:val="00EC28BA"/>
    <w:rsid w:val="00EC41EC"/>
    <w:rsid w:val="00EC43DB"/>
    <w:rsid w:val="00EC5718"/>
    <w:rsid w:val="00EC60C4"/>
    <w:rsid w:val="00EC6380"/>
    <w:rsid w:val="00EC64BB"/>
    <w:rsid w:val="00EC65E5"/>
    <w:rsid w:val="00EC6E8F"/>
    <w:rsid w:val="00EC7075"/>
    <w:rsid w:val="00EC72F1"/>
    <w:rsid w:val="00EC7FE4"/>
    <w:rsid w:val="00ED102B"/>
    <w:rsid w:val="00ED156B"/>
    <w:rsid w:val="00ED1AA3"/>
    <w:rsid w:val="00ED1ABD"/>
    <w:rsid w:val="00ED20AC"/>
    <w:rsid w:val="00ED20E1"/>
    <w:rsid w:val="00ED2DB7"/>
    <w:rsid w:val="00ED4374"/>
    <w:rsid w:val="00ED6016"/>
    <w:rsid w:val="00ED711A"/>
    <w:rsid w:val="00ED7902"/>
    <w:rsid w:val="00ED7E4F"/>
    <w:rsid w:val="00EE0493"/>
    <w:rsid w:val="00EE09DD"/>
    <w:rsid w:val="00EE0B1C"/>
    <w:rsid w:val="00EE0E41"/>
    <w:rsid w:val="00EE11AF"/>
    <w:rsid w:val="00EE22F5"/>
    <w:rsid w:val="00EE28A0"/>
    <w:rsid w:val="00EE2EB0"/>
    <w:rsid w:val="00EE335C"/>
    <w:rsid w:val="00EE42B7"/>
    <w:rsid w:val="00EE4EE4"/>
    <w:rsid w:val="00EE79B2"/>
    <w:rsid w:val="00EF00F6"/>
    <w:rsid w:val="00EF09F0"/>
    <w:rsid w:val="00EF0D23"/>
    <w:rsid w:val="00EF127A"/>
    <w:rsid w:val="00EF18BC"/>
    <w:rsid w:val="00EF1D5C"/>
    <w:rsid w:val="00EF2062"/>
    <w:rsid w:val="00EF2854"/>
    <w:rsid w:val="00EF2C1A"/>
    <w:rsid w:val="00EF2D87"/>
    <w:rsid w:val="00EF2F44"/>
    <w:rsid w:val="00EF3CD0"/>
    <w:rsid w:val="00EF3E1F"/>
    <w:rsid w:val="00EF4033"/>
    <w:rsid w:val="00EF44B5"/>
    <w:rsid w:val="00EF5F5B"/>
    <w:rsid w:val="00EF6C2E"/>
    <w:rsid w:val="00EF77BE"/>
    <w:rsid w:val="00EF7A22"/>
    <w:rsid w:val="00EF7F36"/>
    <w:rsid w:val="00F00152"/>
    <w:rsid w:val="00F002E8"/>
    <w:rsid w:val="00F00305"/>
    <w:rsid w:val="00F007E8"/>
    <w:rsid w:val="00F02920"/>
    <w:rsid w:val="00F02957"/>
    <w:rsid w:val="00F0325A"/>
    <w:rsid w:val="00F032FA"/>
    <w:rsid w:val="00F038D1"/>
    <w:rsid w:val="00F03D16"/>
    <w:rsid w:val="00F05618"/>
    <w:rsid w:val="00F05D6E"/>
    <w:rsid w:val="00F06D37"/>
    <w:rsid w:val="00F07D20"/>
    <w:rsid w:val="00F10AAC"/>
    <w:rsid w:val="00F128F3"/>
    <w:rsid w:val="00F1544F"/>
    <w:rsid w:val="00F162EE"/>
    <w:rsid w:val="00F17C25"/>
    <w:rsid w:val="00F20112"/>
    <w:rsid w:val="00F20C15"/>
    <w:rsid w:val="00F21EC8"/>
    <w:rsid w:val="00F2422D"/>
    <w:rsid w:val="00F24E88"/>
    <w:rsid w:val="00F263D7"/>
    <w:rsid w:val="00F26AE0"/>
    <w:rsid w:val="00F270A4"/>
    <w:rsid w:val="00F27370"/>
    <w:rsid w:val="00F27A83"/>
    <w:rsid w:val="00F30AF1"/>
    <w:rsid w:val="00F3237E"/>
    <w:rsid w:val="00F3302D"/>
    <w:rsid w:val="00F33070"/>
    <w:rsid w:val="00F34A82"/>
    <w:rsid w:val="00F34CBF"/>
    <w:rsid w:val="00F3544E"/>
    <w:rsid w:val="00F36496"/>
    <w:rsid w:val="00F36EDF"/>
    <w:rsid w:val="00F37134"/>
    <w:rsid w:val="00F37EEB"/>
    <w:rsid w:val="00F406A8"/>
    <w:rsid w:val="00F40870"/>
    <w:rsid w:val="00F41D91"/>
    <w:rsid w:val="00F42173"/>
    <w:rsid w:val="00F42400"/>
    <w:rsid w:val="00F42DB3"/>
    <w:rsid w:val="00F436AA"/>
    <w:rsid w:val="00F44419"/>
    <w:rsid w:val="00F450E5"/>
    <w:rsid w:val="00F452D4"/>
    <w:rsid w:val="00F452EE"/>
    <w:rsid w:val="00F45CFD"/>
    <w:rsid w:val="00F46694"/>
    <w:rsid w:val="00F46A30"/>
    <w:rsid w:val="00F50B9D"/>
    <w:rsid w:val="00F548DD"/>
    <w:rsid w:val="00F549F1"/>
    <w:rsid w:val="00F54BB0"/>
    <w:rsid w:val="00F54E3B"/>
    <w:rsid w:val="00F550D2"/>
    <w:rsid w:val="00F55A83"/>
    <w:rsid w:val="00F55A8C"/>
    <w:rsid w:val="00F56320"/>
    <w:rsid w:val="00F56AFA"/>
    <w:rsid w:val="00F56F09"/>
    <w:rsid w:val="00F57D44"/>
    <w:rsid w:val="00F60E14"/>
    <w:rsid w:val="00F6122D"/>
    <w:rsid w:val="00F61562"/>
    <w:rsid w:val="00F615C8"/>
    <w:rsid w:val="00F617E4"/>
    <w:rsid w:val="00F62348"/>
    <w:rsid w:val="00F62555"/>
    <w:rsid w:val="00F62D14"/>
    <w:rsid w:val="00F639D7"/>
    <w:rsid w:val="00F6432C"/>
    <w:rsid w:val="00F64F0E"/>
    <w:rsid w:val="00F65709"/>
    <w:rsid w:val="00F661BD"/>
    <w:rsid w:val="00F664AC"/>
    <w:rsid w:val="00F66D0C"/>
    <w:rsid w:val="00F7271B"/>
    <w:rsid w:val="00F72A7C"/>
    <w:rsid w:val="00F72F5B"/>
    <w:rsid w:val="00F73CCE"/>
    <w:rsid w:val="00F73F97"/>
    <w:rsid w:val="00F7468E"/>
    <w:rsid w:val="00F751C8"/>
    <w:rsid w:val="00F75C47"/>
    <w:rsid w:val="00F762DC"/>
    <w:rsid w:val="00F766D2"/>
    <w:rsid w:val="00F807E9"/>
    <w:rsid w:val="00F810E1"/>
    <w:rsid w:val="00F815B5"/>
    <w:rsid w:val="00F823CD"/>
    <w:rsid w:val="00F824E6"/>
    <w:rsid w:val="00F83344"/>
    <w:rsid w:val="00F848FC"/>
    <w:rsid w:val="00F8497B"/>
    <w:rsid w:val="00F85996"/>
    <w:rsid w:val="00F85B4E"/>
    <w:rsid w:val="00F85E6E"/>
    <w:rsid w:val="00F86C86"/>
    <w:rsid w:val="00F8716E"/>
    <w:rsid w:val="00F875DC"/>
    <w:rsid w:val="00F876D6"/>
    <w:rsid w:val="00F87731"/>
    <w:rsid w:val="00F87A65"/>
    <w:rsid w:val="00F902CB"/>
    <w:rsid w:val="00F90D67"/>
    <w:rsid w:val="00F92325"/>
    <w:rsid w:val="00F927A8"/>
    <w:rsid w:val="00F94C5E"/>
    <w:rsid w:val="00F964F1"/>
    <w:rsid w:val="00F96C5F"/>
    <w:rsid w:val="00F97666"/>
    <w:rsid w:val="00FA15C9"/>
    <w:rsid w:val="00FA1833"/>
    <w:rsid w:val="00FA1AD7"/>
    <w:rsid w:val="00FA1C78"/>
    <w:rsid w:val="00FA33CA"/>
    <w:rsid w:val="00FA403F"/>
    <w:rsid w:val="00FA4F06"/>
    <w:rsid w:val="00FA51F3"/>
    <w:rsid w:val="00FA6E9E"/>
    <w:rsid w:val="00FA7170"/>
    <w:rsid w:val="00FB1587"/>
    <w:rsid w:val="00FB1FBE"/>
    <w:rsid w:val="00FB2C68"/>
    <w:rsid w:val="00FB2E12"/>
    <w:rsid w:val="00FC0DC7"/>
    <w:rsid w:val="00FC121C"/>
    <w:rsid w:val="00FC13C9"/>
    <w:rsid w:val="00FC1560"/>
    <w:rsid w:val="00FC15A4"/>
    <w:rsid w:val="00FC4BD9"/>
    <w:rsid w:val="00FC5FC1"/>
    <w:rsid w:val="00FC6F27"/>
    <w:rsid w:val="00FC7456"/>
    <w:rsid w:val="00FD0570"/>
    <w:rsid w:val="00FD0BC8"/>
    <w:rsid w:val="00FD0FF9"/>
    <w:rsid w:val="00FD17AC"/>
    <w:rsid w:val="00FD18B2"/>
    <w:rsid w:val="00FD20CE"/>
    <w:rsid w:val="00FD215F"/>
    <w:rsid w:val="00FD2A84"/>
    <w:rsid w:val="00FD364C"/>
    <w:rsid w:val="00FD420B"/>
    <w:rsid w:val="00FD4DB2"/>
    <w:rsid w:val="00FD572F"/>
    <w:rsid w:val="00FD5E6B"/>
    <w:rsid w:val="00FD6377"/>
    <w:rsid w:val="00FE00D5"/>
    <w:rsid w:val="00FE1CE2"/>
    <w:rsid w:val="00FE2003"/>
    <w:rsid w:val="00FE4627"/>
    <w:rsid w:val="00FE4718"/>
    <w:rsid w:val="00FE503C"/>
    <w:rsid w:val="00FE5076"/>
    <w:rsid w:val="00FE5EA1"/>
    <w:rsid w:val="00FE5EB2"/>
    <w:rsid w:val="00FE673C"/>
    <w:rsid w:val="00FE71A8"/>
    <w:rsid w:val="00FF3039"/>
    <w:rsid w:val="00FF35A4"/>
    <w:rsid w:val="00FF35F8"/>
    <w:rsid w:val="00FF3C14"/>
    <w:rsid w:val="00FF4148"/>
    <w:rsid w:val="00FF4405"/>
    <w:rsid w:val="00FF46C3"/>
    <w:rsid w:val="00FF4710"/>
    <w:rsid w:val="00FF4722"/>
    <w:rsid w:val="00FF5C1E"/>
    <w:rsid w:val="00FF5DAE"/>
    <w:rsid w:val="00FF6B8C"/>
    <w:rsid w:val="00FF6DE7"/>
    <w:rsid w:val="00FF77EC"/>
    <w:rsid w:val="00FF7C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A93B8"/>
  <w15:docId w15:val="{5D6465C3-1C53-4431-974F-09BD0DB0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315"/>
    <w:pPr>
      <w:spacing w:after="240"/>
    </w:pPr>
    <w:rPr>
      <w:rFonts w:eastAsia="Times New Roman"/>
      <w:lang w:eastAsia="en-US"/>
    </w:rPr>
  </w:style>
  <w:style w:type="paragraph" w:styleId="Heading1">
    <w:name w:val="heading 1"/>
    <w:next w:val="Normal"/>
    <w:link w:val="Heading1Char"/>
    <w:qFormat/>
    <w:rsid w:val="00820315"/>
    <w:pPr>
      <w:keepNext/>
      <w:numPr>
        <w:numId w:val="132"/>
      </w:numPr>
      <w:spacing w:after="220"/>
      <w:outlineLvl w:val="0"/>
    </w:pPr>
    <w:rPr>
      <w:rFonts w:eastAsia="Times New Roman" w:cs="Arial"/>
      <w:b/>
      <w:bCs/>
      <w:sz w:val="28"/>
      <w:szCs w:val="32"/>
      <w:lang w:eastAsia="en-US"/>
    </w:rPr>
  </w:style>
  <w:style w:type="paragraph" w:styleId="Heading2">
    <w:name w:val="heading 2"/>
    <w:next w:val="Normal"/>
    <w:link w:val="Heading2Char"/>
    <w:qFormat/>
    <w:rsid w:val="00820315"/>
    <w:pPr>
      <w:keepNext/>
      <w:numPr>
        <w:ilvl w:val="1"/>
        <w:numId w:val="132"/>
      </w:numPr>
      <w:spacing w:after="220"/>
      <w:outlineLvl w:val="1"/>
    </w:pPr>
    <w:rPr>
      <w:rFonts w:eastAsia="Times New Roman"/>
      <w:b/>
      <w:bCs/>
      <w:iCs/>
      <w:sz w:val="24"/>
      <w:szCs w:val="28"/>
      <w:lang w:eastAsia="en-US"/>
    </w:rPr>
  </w:style>
  <w:style w:type="paragraph" w:styleId="Heading3">
    <w:name w:val="heading 3"/>
    <w:basedOn w:val="Normal"/>
    <w:link w:val="Heading3Char"/>
    <w:qFormat/>
    <w:rsid w:val="00820315"/>
    <w:pPr>
      <w:numPr>
        <w:ilvl w:val="2"/>
        <w:numId w:val="132"/>
      </w:numPr>
      <w:outlineLvl w:val="2"/>
    </w:pPr>
    <w:rPr>
      <w:rFonts w:cs="Arial"/>
      <w:bCs/>
      <w:szCs w:val="26"/>
      <w:lang w:eastAsia="en-AU"/>
    </w:rPr>
  </w:style>
  <w:style w:type="paragraph" w:styleId="Heading4">
    <w:name w:val="heading 4"/>
    <w:basedOn w:val="Normal"/>
    <w:link w:val="Heading4Char"/>
    <w:qFormat/>
    <w:rsid w:val="00820315"/>
    <w:pPr>
      <w:numPr>
        <w:ilvl w:val="3"/>
        <w:numId w:val="132"/>
      </w:numPr>
      <w:outlineLvl w:val="3"/>
    </w:pPr>
    <w:rPr>
      <w:bCs/>
      <w:szCs w:val="28"/>
      <w:lang w:eastAsia="en-AU"/>
    </w:rPr>
  </w:style>
  <w:style w:type="paragraph" w:styleId="Heading5">
    <w:name w:val="heading 5"/>
    <w:basedOn w:val="Normal"/>
    <w:link w:val="Heading5Char"/>
    <w:qFormat/>
    <w:rsid w:val="00820315"/>
    <w:pPr>
      <w:numPr>
        <w:ilvl w:val="4"/>
        <w:numId w:val="132"/>
      </w:numPr>
      <w:outlineLvl w:val="4"/>
    </w:pPr>
    <w:rPr>
      <w:bCs/>
      <w:iCs/>
      <w:szCs w:val="26"/>
      <w:lang w:eastAsia="en-AU"/>
    </w:rPr>
  </w:style>
  <w:style w:type="paragraph" w:styleId="Heading6">
    <w:name w:val="heading 6"/>
    <w:basedOn w:val="Normal"/>
    <w:link w:val="Heading6Char"/>
    <w:qFormat/>
    <w:rsid w:val="00820315"/>
    <w:pPr>
      <w:numPr>
        <w:ilvl w:val="5"/>
        <w:numId w:val="132"/>
      </w:numPr>
      <w:outlineLvl w:val="5"/>
    </w:pPr>
    <w:rPr>
      <w:bCs/>
      <w:szCs w:val="22"/>
      <w:lang w:eastAsia="en-AU"/>
    </w:rPr>
  </w:style>
  <w:style w:type="paragraph" w:styleId="Heading7">
    <w:name w:val="heading 7"/>
    <w:basedOn w:val="Normal"/>
    <w:link w:val="Heading7Char"/>
    <w:qFormat/>
    <w:rsid w:val="00820315"/>
    <w:pPr>
      <w:numPr>
        <w:ilvl w:val="6"/>
        <w:numId w:val="132"/>
      </w:numPr>
      <w:outlineLvl w:val="6"/>
    </w:pPr>
    <w:rPr>
      <w:lang w:eastAsia="en-AU"/>
    </w:rPr>
  </w:style>
  <w:style w:type="paragraph" w:styleId="Heading8">
    <w:name w:val="heading 8"/>
    <w:basedOn w:val="Normal"/>
    <w:link w:val="Heading8Char"/>
    <w:qFormat/>
    <w:rsid w:val="00820315"/>
    <w:pPr>
      <w:numPr>
        <w:ilvl w:val="7"/>
        <w:numId w:val="132"/>
      </w:numPr>
      <w:outlineLvl w:val="7"/>
    </w:pPr>
    <w:rPr>
      <w:iCs/>
      <w:lang w:eastAsia="en-AU"/>
    </w:rPr>
  </w:style>
  <w:style w:type="paragraph" w:styleId="Heading9">
    <w:name w:val="heading 9"/>
    <w:basedOn w:val="Normal"/>
    <w:next w:val="Normal"/>
    <w:link w:val="Heading9Char"/>
    <w:qFormat/>
    <w:rsid w:val="00820315"/>
    <w:pPr>
      <w:keepNext/>
      <w:numPr>
        <w:ilvl w:val="8"/>
        <w:numId w:val="132"/>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9B3550"/>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uiPriority w:val="39"/>
    <w:rsid w:val="009B3550"/>
    <w:pPr>
      <w:tabs>
        <w:tab w:val="right" w:leader="dot" w:pos="9356"/>
      </w:tabs>
      <w:spacing w:after="0"/>
      <w:ind w:left="964" w:right="1134" w:hanging="964"/>
    </w:pPr>
  </w:style>
  <w:style w:type="paragraph" w:styleId="TOC3">
    <w:name w:val="toc 3"/>
    <w:basedOn w:val="Normal"/>
    <w:next w:val="Normal"/>
    <w:autoRedefine/>
    <w:uiPriority w:val="39"/>
    <w:rsid w:val="009B3550"/>
    <w:pPr>
      <w:ind w:left="440"/>
    </w:pPr>
  </w:style>
  <w:style w:type="paragraph" w:styleId="TOC4">
    <w:name w:val="toc 4"/>
    <w:basedOn w:val="Normal"/>
    <w:next w:val="Normal"/>
    <w:autoRedefine/>
    <w:uiPriority w:val="39"/>
    <w:rsid w:val="009B3550"/>
    <w:pPr>
      <w:ind w:left="660"/>
    </w:pPr>
  </w:style>
  <w:style w:type="paragraph" w:styleId="TOC5">
    <w:name w:val="toc 5"/>
    <w:basedOn w:val="Normal"/>
    <w:next w:val="Normal"/>
    <w:autoRedefine/>
    <w:uiPriority w:val="39"/>
    <w:rsid w:val="009B3550"/>
    <w:pPr>
      <w:ind w:left="880"/>
    </w:pPr>
  </w:style>
  <w:style w:type="paragraph" w:styleId="TOC6">
    <w:name w:val="toc 6"/>
    <w:basedOn w:val="Normal"/>
    <w:next w:val="Normal"/>
    <w:autoRedefine/>
    <w:uiPriority w:val="39"/>
    <w:rsid w:val="009B3550"/>
    <w:pPr>
      <w:ind w:left="1100"/>
    </w:pPr>
  </w:style>
  <w:style w:type="paragraph" w:styleId="TOC7">
    <w:name w:val="toc 7"/>
    <w:basedOn w:val="Normal"/>
    <w:next w:val="Normal"/>
    <w:autoRedefine/>
    <w:uiPriority w:val="39"/>
    <w:rsid w:val="009B3550"/>
    <w:pPr>
      <w:ind w:left="1320"/>
    </w:pPr>
  </w:style>
  <w:style w:type="paragraph" w:styleId="TOC8">
    <w:name w:val="toc 8"/>
    <w:basedOn w:val="Normal"/>
    <w:next w:val="Normal"/>
    <w:autoRedefine/>
    <w:uiPriority w:val="39"/>
    <w:rsid w:val="009B3550"/>
    <w:pPr>
      <w:ind w:left="1540"/>
    </w:pPr>
  </w:style>
  <w:style w:type="paragraph" w:styleId="TOC9">
    <w:name w:val="toc 9"/>
    <w:basedOn w:val="Normal"/>
    <w:next w:val="Normal"/>
    <w:uiPriority w:val="39"/>
    <w:rsid w:val="009B3550"/>
    <w:pPr>
      <w:ind w:left="1758"/>
    </w:pPr>
  </w:style>
  <w:style w:type="paragraph" w:styleId="Footer">
    <w:name w:val="footer"/>
    <w:basedOn w:val="Normal"/>
    <w:link w:val="FooterChar"/>
    <w:rsid w:val="00820315"/>
    <w:pPr>
      <w:tabs>
        <w:tab w:val="center" w:pos="4513"/>
        <w:tab w:val="right" w:pos="9026"/>
      </w:tabs>
      <w:spacing w:after="0"/>
    </w:pPr>
  </w:style>
  <w:style w:type="paragraph" w:styleId="Header">
    <w:name w:val="header"/>
    <w:basedOn w:val="Normal"/>
    <w:link w:val="HeaderChar"/>
    <w:rsid w:val="00820315"/>
    <w:pPr>
      <w:tabs>
        <w:tab w:val="center" w:pos="4513"/>
        <w:tab w:val="right" w:pos="9026"/>
      </w:tabs>
      <w:spacing w:after="0"/>
    </w:pPr>
  </w:style>
  <w:style w:type="paragraph" w:styleId="ListBullet">
    <w:name w:val="List Bullet"/>
    <w:basedOn w:val="DefenceNormal"/>
    <w:rsid w:val="009B3550"/>
    <w:pPr>
      <w:spacing w:after="220"/>
      <w:ind w:left="964" w:hanging="964"/>
    </w:pPr>
  </w:style>
  <w:style w:type="paragraph" w:styleId="ListBullet2">
    <w:name w:val="List Bullet 2"/>
    <w:basedOn w:val="DefenceNormal"/>
    <w:rsid w:val="009B3550"/>
    <w:pPr>
      <w:ind w:left="1928" w:hanging="964"/>
    </w:pPr>
  </w:style>
  <w:style w:type="paragraph" w:styleId="ListBullet3">
    <w:name w:val="List Bullet 3"/>
    <w:basedOn w:val="Normal"/>
    <w:rsid w:val="009B3550"/>
    <w:pPr>
      <w:ind w:left="2892" w:hanging="964"/>
    </w:pPr>
  </w:style>
  <w:style w:type="paragraph" w:styleId="ListBullet4">
    <w:name w:val="List Bullet 4"/>
    <w:basedOn w:val="Normal"/>
    <w:rsid w:val="009B3550"/>
    <w:pPr>
      <w:ind w:left="3856" w:hanging="964"/>
    </w:pPr>
  </w:style>
  <w:style w:type="paragraph" w:styleId="ListBullet5">
    <w:name w:val="List Bullet 5"/>
    <w:basedOn w:val="Normal"/>
    <w:rsid w:val="009B3550"/>
    <w:pPr>
      <w:ind w:left="4820" w:hanging="964"/>
    </w:pPr>
  </w:style>
  <w:style w:type="paragraph" w:customStyle="1" w:styleId="TableText">
    <w:name w:val="TableText"/>
    <w:basedOn w:val="Normal"/>
    <w:link w:val="TableTextChar"/>
    <w:rsid w:val="003C224D"/>
    <w:pPr>
      <w:spacing w:after="0"/>
    </w:pPr>
  </w:style>
  <w:style w:type="paragraph" w:styleId="Title">
    <w:name w:val="Title"/>
    <w:basedOn w:val="Normal"/>
    <w:link w:val="TitleChar"/>
    <w:qFormat/>
    <w:rsid w:val="009B3550"/>
    <w:pPr>
      <w:keepNext/>
    </w:pPr>
    <w:rPr>
      <w:rFonts w:ascii="Arial" w:hAnsi="Arial" w:cs="Arial"/>
      <w:b/>
      <w:bCs/>
      <w:sz w:val="28"/>
      <w:szCs w:val="32"/>
    </w:rPr>
  </w:style>
  <w:style w:type="paragraph" w:customStyle="1" w:styleId="TOCHeader">
    <w:name w:val="TOCHeader"/>
    <w:basedOn w:val="Normal"/>
    <w:rsid w:val="009B3550"/>
    <w:pPr>
      <w:keepNext/>
    </w:pPr>
    <w:rPr>
      <w:rFonts w:ascii="Arial" w:hAnsi="Arial"/>
      <w:b/>
      <w:sz w:val="24"/>
    </w:rPr>
  </w:style>
  <w:style w:type="paragraph" w:styleId="EndnoteText">
    <w:name w:val="endnote text"/>
    <w:basedOn w:val="Normal"/>
    <w:link w:val="EndnoteTextChar"/>
    <w:rsid w:val="009B3550"/>
  </w:style>
  <w:style w:type="character" w:styleId="EndnoteReference">
    <w:name w:val="endnote reference"/>
    <w:rsid w:val="009B3550"/>
    <w:rPr>
      <w:vertAlign w:val="superscript"/>
    </w:rPr>
  </w:style>
  <w:style w:type="paragraph" w:styleId="FootnoteText">
    <w:name w:val="footnote text"/>
    <w:basedOn w:val="Normal"/>
    <w:link w:val="FootnoteTextChar"/>
    <w:rsid w:val="009B3550"/>
  </w:style>
  <w:style w:type="character" w:styleId="FootnoteReference">
    <w:name w:val="footnote reference"/>
    <w:rsid w:val="009B3550"/>
    <w:rPr>
      <w:vertAlign w:val="superscript"/>
    </w:rPr>
  </w:style>
  <w:style w:type="character" w:styleId="PageNumber">
    <w:name w:val="page number"/>
    <w:basedOn w:val="DefaultParagraphFont"/>
    <w:rsid w:val="009B3550"/>
  </w:style>
  <w:style w:type="paragraph" w:customStyle="1" w:styleId="TOC20">
    <w:name w:val="TOC2"/>
    <w:basedOn w:val="TOC2"/>
    <w:rsid w:val="00B6657F"/>
    <w:pPr>
      <w:tabs>
        <w:tab w:val="clear" w:pos="9356"/>
        <w:tab w:val="left" w:pos="800"/>
        <w:tab w:val="right" w:leader="dot" w:pos="9344"/>
      </w:tabs>
      <w:ind w:left="0"/>
    </w:pPr>
    <w:rPr>
      <w:i/>
      <w:noProof/>
    </w:rPr>
  </w:style>
  <w:style w:type="character" w:styleId="Hyperlink">
    <w:name w:val="Hyperlink"/>
    <w:uiPriority w:val="99"/>
    <w:rsid w:val="009B3550"/>
    <w:rPr>
      <w:color w:val="0000FF"/>
      <w:u w:val="none"/>
    </w:rPr>
  </w:style>
  <w:style w:type="paragraph" w:customStyle="1" w:styleId="DefenceBoldNormal">
    <w:name w:val="DefenceBoldNormal"/>
    <w:basedOn w:val="DefenceNormal"/>
    <w:rsid w:val="009B3550"/>
    <w:pPr>
      <w:keepNext/>
    </w:pPr>
    <w:rPr>
      <w:b/>
    </w:rPr>
  </w:style>
  <w:style w:type="character" w:styleId="FollowedHyperlink">
    <w:name w:val="FollowedHyperlink"/>
    <w:rsid w:val="003C224D"/>
    <w:rPr>
      <w:color w:val="800080"/>
      <w:u w:val="single"/>
    </w:rPr>
  </w:style>
  <w:style w:type="paragraph" w:customStyle="1" w:styleId="DefenceDefinition0">
    <w:name w:val="DefenceDefinition"/>
    <w:rsid w:val="00820315"/>
    <w:pPr>
      <w:numPr>
        <w:numId w:val="45"/>
      </w:numPr>
      <w:spacing w:after="220"/>
      <w:outlineLvl w:val="0"/>
    </w:pPr>
    <w:rPr>
      <w:rFonts w:eastAsia="Times New Roman"/>
      <w:szCs w:val="22"/>
      <w:lang w:eastAsia="en-US"/>
    </w:rPr>
  </w:style>
  <w:style w:type="paragraph" w:customStyle="1" w:styleId="DefenceIndent2">
    <w:name w:val="DefenceIndent2"/>
    <w:basedOn w:val="DefenceNormal"/>
    <w:rsid w:val="00820315"/>
    <w:pPr>
      <w:ind w:left="1928"/>
    </w:pPr>
  </w:style>
  <w:style w:type="paragraph" w:styleId="DocumentMap">
    <w:name w:val="Document Map"/>
    <w:basedOn w:val="Normal"/>
    <w:link w:val="DocumentMapChar"/>
    <w:semiHidden/>
    <w:rsid w:val="003C224D"/>
    <w:pPr>
      <w:shd w:val="clear" w:color="auto" w:fill="000080"/>
    </w:pPr>
    <w:rPr>
      <w:rFonts w:ascii="Tahoma" w:hAnsi="Tahoma" w:cs="Tahoma"/>
    </w:rPr>
  </w:style>
  <w:style w:type="numbering" w:customStyle="1" w:styleId="DefenceDefinition">
    <w:name w:val="Defence Definition"/>
    <w:rsid w:val="00820315"/>
    <w:pPr>
      <w:numPr>
        <w:numId w:val="45"/>
      </w:numPr>
    </w:pPr>
  </w:style>
  <w:style w:type="numbering" w:customStyle="1" w:styleId="DefenceListBullet">
    <w:name w:val="Defence List Bullet"/>
    <w:rsid w:val="00820315"/>
    <w:pPr>
      <w:numPr>
        <w:numId w:val="46"/>
      </w:numPr>
    </w:pPr>
  </w:style>
  <w:style w:type="paragraph" w:styleId="TableofFigures">
    <w:name w:val="table of figures"/>
    <w:basedOn w:val="Normal"/>
    <w:next w:val="Normal"/>
    <w:semiHidden/>
    <w:rsid w:val="003C224D"/>
    <w:pPr>
      <w:ind w:left="400" w:hanging="400"/>
    </w:pPr>
  </w:style>
  <w:style w:type="paragraph" w:customStyle="1" w:styleId="DefenceSubTitle">
    <w:name w:val="DefenceSubTitle"/>
    <w:basedOn w:val="Normal"/>
    <w:rsid w:val="00820315"/>
    <w:pPr>
      <w:keepNext/>
      <w:keepLines/>
      <w:spacing w:after="220"/>
    </w:pPr>
    <w:rPr>
      <w:b/>
      <w:sz w:val="24"/>
    </w:rPr>
  </w:style>
  <w:style w:type="paragraph" w:customStyle="1" w:styleId="DefenceDefinitionNum">
    <w:name w:val="DefenceDefinitionNum"/>
    <w:rsid w:val="00820315"/>
    <w:pPr>
      <w:numPr>
        <w:ilvl w:val="1"/>
        <w:numId w:val="45"/>
      </w:numPr>
      <w:spacing w:after="200"/>
      <w:outlineLvl w:val="1"/>
    </w:pPr>
    <w:rPr>
      <w:rFonts w:eastAsia="Times New Roman"/>
      <w:color w:val="000000"/>
      <w:szCs w:val="24"/>
      <w:lang w:eastAsia="en-US"/>
    </w:rPr>
  </w:style>
  <w:style w:type="paragraph" w:customStyle="1" w:styleId="DefenceDefinitionNum2">
    <w:name w:val="DefenceDefinitionNum2"/>
    <w:rsid w:val="00820315"/>
    <w:pPr>
      <w:numPr>
        <w:ilvl w:val="2"/>
        <w:numId w:val="45"/>
      </w:numPr>
      <w:spacing w:after="200"/>
      <w:outlineLvl w:val="2"/>
    </w:pPr>
    <w:rPr>
      <w:rFonts w:eastAsia="Times New Roman"/>
      <w:bCs/>
      <w:szCs w:val="28"/>
      <w:lang w:eastAsia="en-US"/>
    </w:rPr>
  </w:style>
  <w:style w:type="numbering" w:customStyle="1" w:styleId="DefenceHeading">
    <w:name w:val="DefenceHeading"/>
    <w:rsid w:val="00820315"/>
    <w:pPr>
      <w:numPr>
        <w:numId w:val="47"/>
      </w:numPr>
    </w:pPr>
  </w:style>
  <w:style w:type="paragraph" w:customStyle="1" w:styleId="DefenceNormal">
    <w:name w:val="DefenceNormal"/>
    <w:aliases w:val="Normal + 10 pt"/>
    <w:link w:val="DefenceNormalChar"/>
    <w:rsid w:val="00820315"/>
    <w:pPr>
      <w:spacing w:after="200"/>
    </w:pPr>
    <w:rPr>
      <w:rFonts w:eastAsia="Times New Roman"/>
      <w:lang w:eastAsia="en-US"/>
    </w:rPr>
  </w:style>
  <w:style w:type="paragraph" w:customStyle="1" w:styleId="DefenceHeading1">
    <w:name w:val="DefenceHeading 1"/>
    <w:next w:val="Normal"/>
    <w:link w:val="DefenceHeading1Char"/>
    <w:qFormat/>
    <w:rsid w:val="00820315"/>
    <w:pPr>
      <w:keepNext/>
      <w:numPr>
        <w:numId w:val="285"/>
      </w:numPr>
      <w:spacing w:after="220"/>
      <w:outlineLvl w:val="0"/>
    </w:pPr>
    <w:rPr>
      <w:rFonts w:ascii="Arial Bold" w:eastAsia="Times New Roman" w:hAnsi="Arial Bold" w:cs="Tahoma"/>
      <w:b/>
      <w:caps/>
      <w:sz w:val="22"/>
      <w:szCs w:val="22"/>
      <w:lang w:eastAsia="en-US"/>
    </w:rPr>
  </w:style>
  <w:style w:type="paragraph" w:customStyle="1" w:styleId="DefenceHeading2">
    <w:name w:val="DefenceHeading 2"/>
    <w:next w:val="DefenceNormal"/>
    <w:qFormat/>
    <w:rsid w:val="00820315"/>
    <w:pPr>
      <w:keepNext/>
      <w:numPr>
        <w:ilvl w:val="1"/>
        <w:numId w:val="285"/>
      </w:numPr>
      <w:spacing w:after="200"/>
      <w:outlineLvl w:val="1"/>
    </w:pPr>
    <w:rPr>
      <w:rFonts w:ascii="Arial" w:eastAsia="Times New Roman" w:hAnsi="Arial"/>
      <w:b/>
      <w:bCs/>
      <w:iCs/>
      <w:sz w:val="22"/>
      <w:szCs w:val="28"/>
      <w:lang w:eastAsia="en-US"/>
    </w:rPr>
  </w:style>
  <w:style w:type="paragraph" w:customStyle="1" w:styleId="DefenceHeading3">
    <w:name w:val="DefenceHeading 3"/>
    <w:basedOn w:val="DefenceNormal"/>
    <w:link w:val="DefenceHeading3Char"/>
    <w:qFormat/>
    <w:rsid w:val="00820315"/>
    <w:pPr>
      <w:numPr>
        <w:ilvl w:val="2"/>
        <w:numId w:val="285"/>
      </w:numPr>
      <w:outlineLvl w:val="2"/>
    </w:pPr>
    <w:rPr>
      <w:rFonts w:cs="Arial"/>
      <w:bCs/>
      <w:szCs w:val="26"/>
    </w:rPr>
  </w:style>
  <w:style w:type="paragraph" w:customStyle="1" w:styleId="DefenceHeading4">
    <w:name w:val="DefenceHeading 4"/>
    <w:basedOn w:val="DefenceNormal"/>
    <w:link w:val="DefenceHeading4Char"/>
    <w:qFormat/>
    <w:rsid w:val="00820315"/>
    <w:pPr>
      <w:numPr>
        <w:ilvl w:val="3"/>
        <w:numId w:val="285"/>
      </w:numPr>
      <w:outlineLvl w:val="3"/>
    </w:pPr>
  </w:style>
  <w:style w:type="paragraph" w:customStyle="1" w:styleId="DefenceHeading5">
    <w:name w:val="DefenceHeading 5"/>
    <w:basedOn w:val="DefenceNormal"/>
    <w:link w:val="DefenceHeading5Char"/>
    <w:qFormat/>
    <w:rsid w:val="00820315"/>
    <w:pPr>
      <w:numPr>
        <w:ilvl w:val="4"/>
        <w:numId w:val="285"/>
      </w:numPr>
      <w:outlineLvl w:val="4"/>
    </w:pPr>
    <w:rPr>
      <w:bCs/>
      <w:iCs/>
      <w:szCs w:val="26"/>
    </w:rPr>
  </w:style>
  <w:style w:type="paragraph" w:customStyle="1" w:styleId="DefenceHeading6">
    <w:name w:val="DefenceHeading 6"/>
    <w:basedOn w:val="DefenceNormal"/>
    <w:rsid w:val="00820315"/>
    <w:pPr>
      <w:numPr>
        <w:ilvl w:val="5"/>
        <w:numId w:val="285"/>
      </w:numPr>
      <w:outlineLvl w:val="5"/>
    </w:pPr>
  </w:style>
  <w:style w:type="paragraph" w:customStyle="1" w:styleId="DefenceHeading7">
    <w:name w:val="DefenceHeading 7"/>
    <w:basedOn w:val="DefenceNormal"/>
    <w:rsid w:val="00820315"/>
    <w:pPr>
      <w:numPr>
        <w:ilvl w:val="6"/>
        <w:numId w:val="285"/>
      </w:numPr>
      <w:outlineLvl w:val="6"/>
    </w:pPr>
  </w:style>
  <w:style w:type="paragraph" w:customStyle="1" w:styleId="DefenceHeading8">
    <w:name w:val="DefenceHeading 8"/>
    <w:basedOn w:val="DefenceNormal"/>
    <w:rsid w:val="00820315"/>
    <w:pPr>
      <w:numPr>
        <w:ilvl w:val="7"/>
        <w:numId w:val="285"/>
      </w:numPr>
      <w:outlineLvl w:val="7"/>
    </w:pPr>
  </w:style>
  <w:style w:type="paragraph" w:customStyle="1" w:styleId="DefenceTitle">
    <w:name w:val="DefenceTitle"/>
    <w:rsid w:val="00820315"/>
    <w:pPr>
      <w:spacing w:after="240"/>
      <w:jc w:val="center"/>
    </w:pPr>
    <w:rPr>
      <w:rFonts w:ascii="Arial Bold" w:eastAsia="Times New Roman" w:hAnsi="Arial Bold" w:cs="Arial"/>
      <w:b/>
      <w:bCs/>
      <w:caps/>
      <w:sz w:val="32"/>
      <w:szCs w:val="32"/>
      <w:lang w:eastAsia="en-US"/>
    </w:rPr>
  </w:style>
  <w:style w:type="paragraph" w:customStyle="1" w:styleId="DefenceHeading9">
    <w:name w:val="DefenceHeading 9"/>
    <w:next w:val="DefenceNormal"/>
    <w:rsid w:val="00820315"/>
    <w:pPr>
      <w:keepNext/>
      <w:keepLines/>
      <w:numPr>
        <w:ilvl w:val="8"/>
        <w:numId w:val="285"/>
      </w:numPr>
      <w:spacing w:after="360" w:line="360" w:lineRule="auto"/>
      <w:jc w:val="center"/>
    </w:pPr>
    <w:rPr>
      <w:rFonts w:ascii="Arial Bold" w:eastAsia="Times New Roman" w:hAnsi="Arial Bold"/>
      <w:b/>
      <w:caps/>
      <w:sz w:val="28"/>
      <w:szCs w:val="28"/>
      <w:lang w:eastAsia="en-US"/>
    </w:rPr>
  </w:style>
  <w:style w:type="paragraph" w:customStyle="1" w:styleId="DefenceIndent">
    <w:name w:val="DefenceIndent"/>
    <w:basedOn w:val="DefenceNormal"/>
    <w:link w:val="DefenceIndentChar"/>
    <w:rsid w:val="009B3550"/>
    <w:pPr>
      <w:ind w:left="964"/>
    </w:pPr>
  </w:style>
  <w:style w:type="paragraph" w:customStyle="1" w:styleId="DefenceIndent3">
    <w:name w:val="DefenceIndent3"/>
    <w:basedOn w:val="DefenceNormal"/>
    <w:rsid w:val="00820315"/>
    <w:pPr>
      <w:ind w:left="2892"/>
    </w:pPr>
  </w:style>
  <w:style w:type="paragraph" w:customStyle="1" w:styleId="DefenceSchedule1">
    <w:name w:val="DefenceSchedule1"/>
    <w:basedOn w:val="DefenceNormal"/>
    <w:link w:val="DefenceSchedule1Char"/>
    <w:rsid w:val="00820315"/>
    <w:pPr>
      <w:numPr>
        <w:numId w:val="107"/>
      </w:numPr>
      <w:outlineLvl w:val="0"/>
    </w:pPr>
  </w:style>
  <w:style w:type="paragraph" w:customStyle="1" w:styleId="DefenceSchedule2">
    <w:name w:val="DefenceSchedule2"/>
    <w:basedOn w:val="DefenceNormal"/>
    <w:rsid w:val="00820315"/>
    <w:pPr>
      <w:tabs>
        <w:tab w:val="num" w:pos="964"/>
      </w:tabs>
      <w:ind w:left="964" w:hanging="964"/>
      <w:outlineLvl w:val="1"/>
    </w:pPr>
  </w:style>
  <w:style w:type="paragraph" w:customStyle="1" w:styleId="DefenceSchedule3">
    <w:name w:val="DefenceSchedule3"/>
    <w:basedOn w:val="DefenceNormal"/>
    <w:rsid w:val="00820315"/>
    <w:pPr>
      <w:tabs>
        <w:tab w:val="num" w:pos="1928"/>
      </w:tabs>
      <w:ind w:left="1928" w:hanging="964"/>
      <w:outlineLvl w:val="2"/>
    </w:pPr>
  </w:style>
  <w:style w:type="paragraph" w:customStyle="1" w:styleId="DefenceSchedule4">
    <w:name w:val="DefenceSchedule4"/>
    <w:basedOn w:val="DefenceNormal"/>
    <w:rsid w:val="00820315"/>
    <w:pPr>
      <w:tabs>
        <w:tab w:val="num" w:pos="2892"/>
      </w:tabs>
      <w:ind w:left="2892" w:hanging="964"/>
      <w:outlineLvl w:val="3"/>
    </w:pPr>
  </w:style>
  <w:style w:type="paragraph" w:customStyle="1" w:styleId="DefenceSchedule5">
    <w:name w:val="DefenceSchedule5"/>
    <w:basedOn w:val="DefenceNormal"/>
    <w:rsid w:val="00820315"/>
    <w:pPr>
      <w:tabs>
        <w:tab w:val="num" w:pos="3856"/>
      </w:tabs>
      <w:ind w:left="3856" w:hanging="964"/>
      <w:outlineLvl w:val="4"/>
    </w:pPr>
  </w:style>
  <w:style w:type="paragraph" w:customStyle="1" w:styleId="DefenceSchedule6">
    <w:name w:val="DefenceSchedule6"/>
    <w:basedOn w:val="DefenceNormal"/>
    <w:rsid w:val="00820315"/>
    <w:pPr>
      <w:tabs>
        <w:tab w:val="num" w:pos="4820"/>
      </w:tabs>
      <w:ind w:left="4820" w:hanging="964"/>
      <w:outlineLvl w:val="5"/>
    </w:pPr>
  </w:style>
  <w:style w:type="paragraph" w:customStyle="1" w:styleId="DefenceDefinitionNum3">
    <w:name w:val="DefenceDefinitionNum3"/>
    <w:rsid w:val="00820315"/>
    <w:pPr>
      <w:numPr>
        <w:ilvl w:val="3"/>
        <w:numId w:val="45"/>
      </w:numPr>
      <w:spacing w:after="220"/>
      <w:outlineLvl w:val="3"/>
    </w:pPr>
    <w:rPr>
      <w:rFonts w:eastAsia="Times New Roman"/>
      <w:bCs/>
      <w:szCs w:val="28"/>
      <w:lang w:eastAsia="en-US"/>
    </w:rPr>
  </w:style>
  <w:style w:type="table" w:styleId="TableGrid">
    <w:name w:val="Table Grid"/>
    <w:basedOn w:val="TableNormal"/>
    <w:rsid w:val="009B3550"/>
    <w:pPr>
      <w:spacing w:after="20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Identifier">
    <w:name w:val="EndIdentifier"/>
    <w:basedOn w:val="Normal"/>
    <w:rsid w:val="009B3550"/>
    <w:rPr>
      <w:bCs/>
      <w:i/>
      <w:color w:val="800080"/>
    </w:rPr>
  </w:style>
  <w:style w:type="paragraph" w:customStyle="1" w:styleId="ExhibitHeading">
    <w:name w:val="Exhibit Heading"/>
    <w:basedOn w:val="Normal"/>
    <w:next w:val="Normal"/>
    <w:uiPriority w:val="99"/>
    <w:rsid w:val="008D3375"/>
    <w:pPr>
      <w:pageBreakBefore/>
      <w:numPr>
        <w:numId w:val="1"/>
      </w:numPr>
    </w:pPr>
    <w:rPr>
      <w:rFonts w:ascii="Arial" w:hAnsi="Arial"/>
      <w:b/>
      <w:sz w:val="24"/>
    </w:rPr>
  </w:style>
  <w:style w:type="numbering" w:customStyle="1" w:styleId="DefenceHeadingNoTOC0">
    <w:name w:val="DefenceHeading NoTOC"/>
    <w:rsid w:val="00820315"/>
    <w:pPr>
      <w:numPr>
        <w:numId w:val="53"/>
      </w:numPr>
    </w:pPr>
  </w:style>
  <w:style w:type="paragraph" w:customStyle="1" w:styleId="ListNumber6">
    <w:name w:val="List Number 6"/>
    <w:basedOn w:val="Normal"/>
    <w:semiHidden/>
    <w:rsid w:val="00671A39"/>
    <w:pPr>
      <w:tabs>
        <w:tab w:val="num" w:pos="5783"/>
      </w:tabs>
      <w:ind w:left="5783" w:hanging="963"/>
    </w:pPr>
    <w:rPr>
      <w:sz w:val="22"/>
    </w:rPr>
  </w:style>
  <w:style w:type="paragraph" w:styleId="Index1">
    <w:name w:val="index 1"/>
    <w:basedOn w:val="Normal"/>
    <w:next w:val="Normal"/>
    <w:autoRedefine/>
    <w:rsid w:val="004302DF"/>
    <w:pPr>
      <w:ind w:left="200" w:hanging="200"/>
    </w:pPr>
  </w:style>
  <w:style w:type="character" w:customStyle="1" w:styleId="AltOpt">
    <w:name w:val="AltOpt"/>
    <w:rsid w:val="008F52D3"/>
    <w:rPr>
      <w:rFonts w:ascii="Times New Roman" w:hAnsi="Times New Roman"/>
      <w:b/>
      <w:color w:val="FFFF99"/>
      <w:sz w:val="22"/>
      <w:szCs w:val="22"/>
      <w:shd w:val="clear" w:color="auto" w:fill="808080"/>
    </w:rPr>
  </w:style>
  <w:style w:type="paragraph" w:customStyle="1" w:styleId="AnnexureHeading">
    <w:name w:val="Annexure Heading"/>
    <w:basedOn w:val="Normal"/>
    <w:next w:val="Normal"/>
    <w:rsid w:val="009B3550"/>
    <w:pPr>
      <w:pageBreakBefore/>
    </w:pPr>
    <w:rPr>
      <w:rFonts w:ascii="Arial" w:hAnsi="Arial"/>
      <w:b/>
      <w:sz w:val="24"/>
    </w:rPr>
  </w:style>
  <w:style w:type="paragraph" w:customStyle="1" w:styleId="Definition">
    <w:name w:val="Definition"/>
    <w:basedOn w:val="Normal"/>
    <w:rsid w:val="008F52D3"/>
    <w:rPr>
      <w:szCs w:val="22"/>
    </w:rPr>
  </w:style>
  <w:style w:type="paragraph" w:customStyle="1" w:styleId="DefinitionNum2">
    <w:name w:val="DefinitionNum2"/>
    <w:basedOn w:val="Normal"/>
    <w:rsid w:val="008F52D3"/>
    <w:rPr>
      <w:color w:val="000000"/>
    </w:rPr>
  </w:style>
  <w:style w:type="paragraph" w:customStyle="1" w:styleId="DefinitionNum3">
    <w:name w:val="DefinitionNum3"/>
    <w:basedOn w:val="Normal"/>
    <w:rsid w:val="008F52D3"/>
    <w:pPr>
      <w:outlineLvl w:val="2"/>
    </w:pPr>
    <w:rPr>
      <w:color w:val="000000"/>
      <w:szCs w:val="22"/>
    </w:rPr>
  </w:style>
  <w:style w:type="paragraph" w:customStyle="1" w:styleId="DefinitionNum4">
    <w:name w:val="DefinitionNum4"/>
    <w:basedOn w:val="Normal"/>
    <w:rsid w:val="008F52D3"/>
  </w:style>
  <w:style w:type="character" w:customStyle="1" w:styleId="DocsOpenFilename">
    <w:name w:val="DocsOpen Filename"/>
    <w:rsid w:val="008F52D3"/>
    <w:rPr>
      <w:rFonts w:ascii="Times New Roman" w:hAnsi="Times New Roman" w:cs="Times New Roman"/>
      <w:sz w:val="16"/>
    </w:rPr>
  </w:style>
  <w:style w:type="paragraph" w:customStyle="1" w:styleId="MinorTitleArial">
    <w:name w:val="Minor_Title_Arial"/>
    <w:next w:val="Normal"/>
    <w:rsid w:val="009B3550"/>
    <w:rPr>
      <w:rFonts w:ascii="Arial" w:eastAsia="Times New Roman" w:hAnsi="Arial" w:cs="Arial"/>
      <w:color w:val="000000"/>
      <w:sz w:val="18"/>
      <w:szCs w:val="18"/>
      <w:lang w:eastAsia="en-US"/>
    </w:rPr>
  </w:style>
  <w:style w:type="paragraph" w:styleId="Subtitle">
    <w:name w:val="Subtitle"/>
    <w:basedOn w:val="Normal"/>
    <w:link w:val="SubtitleChar"/>
    <w:qFormat/>
    <w:rsid w:val="009B3550"/>
    <w:pPr>
      <w:keepNext/>
    </w:pPr>
    <w:rPr>
      <w:rFonts w:ascii="Arial" w:hAnsi="Arial" w:cs="Arial"/>
      <w:b/>
      <w:sz w:val="24"/>
    </w:rPr>
  </w:style>
  <w:style w:type="paragraph" w:customStyle="1" w:styleId="SubtitleTNR">
    <w:name w:val="Subtitle_TNR"/>
    <w:basedOn w:val="Normal"/>
    <w:rsid w:val="008F52D3"/>
    <w:pPr>
      <w:keepNext/>
    </w:pPr>
    <w:rPr>
      <w:b/>
      <w:sz w:val="24"/>
    </w:rPr>
  </w:style>
  <w:style w:type="paragraph" w:customStyle="1" w:styleId="TitleArial">
    <w:name w:val="Title_Arial"/>
    <w:next w:val="Normal"/>
    <w:rsid w:val="008F52D3"/>
    <w:rPr>
      <w:rFonts w:ascii="Arial" w:eastAsia="Times New Roman" w:hAnsi="Arial" w:cs="Arial"/>
      <w:bCs/>
      <w:color w:val="D21034"/>
      <w:sz w:val="44"/>
      <w:szCs w:val="44"/>
      <w:lang w:eastAsia="en-US"/>
    </w:rPr>
  </w:style>
  <w:style w:type="paragraph" w:customStyle="1" w:styleId="TitleTNR">
    <w:name w:val="Title_TNR"/>
    <w:basedOn w:val="Normal"/>
    <w:rsid w:val="008F52D3"/>
    <w:pPr>
      <w:keepNext/>
    </w:pPr>
    <w:rPr>
      <w:rFonts w:cs="Arial"/>
      <w:b/>
      <w:bCs/>
      <w:sz w:val="28"/>
      <w:szCs w:val="32"/>
    </w:rPr>
  </w:style>
  <w:style w:type="paragraph" w:styleId="TOAHeading">
    <w:name w:val="toa heading"/>
    <w:basedOn w:val="Normal"/>
    <w:next w:val="Normal"/>
    <w:rsid w:val="009B3550"/>
    <w:pPr>
      <w:spacing w:before="120"/>
    </w:pPr>
    <w:rPr>
      <w:rFonts w:ascii="Arial" w:hAnsi="Arial"/>
      <w:b/>
      <w:bCs/>
    </w:rPr>
  </w:style>
  <w:style w:type="paragraph" w:styleId="BalloonText">
    <w:name w:val="Balloon Text"/>
    <w:basedOn w:val="Normal"/>
    <w:link w:val="BalloonTextChar"/>
    <w:rsid w:val="004F3AF7"/>
    <w:rPr>
      <w:rFonts w:ascii="Tahoma" w:hAnsi="Tahoma" w:cs="Tahoma"/>
      <w:sz w:val="16"/>
      <w:szCs w:val="16"/>
    </w:rPr>
  </w:style>
  <w:style w:type="numbering" w:customStyle="1" w:styleId="DefenceSchedule">
    <w:name w:val="DefenceSchedule"/>
    <w:rsid w:val="00820315"/>
    <w:pPr>
      <w:numPr>
        <w:numId w:val="48"/>
      </w:numPr>
    </w:pPr>
  </w:style>
  <w:style w:type="paragraph" w:customStyle="1" w:styleId="ScheduleHeading">
    <w:name w:val="Schedule Heading"/>
    <w:basedOn w:val="Normal"/>
    <w:next w:val="Normal"/>
    <w:rsid w:val="007B4DA5"/>
    <w:pPr>
      <w:pageBreakBefore/>
      <w:numPr>
        <w:numId w:val="3"/>
      </w:numPr>
      <w:outlineLvl w:val="0"/>
    </w:pPr>
    <w:rPr>
      <w:rFonts w:ascii="Arial" w:hAnsi="Arial"/>
      <w:b/>
      <w:sz w:val="24"/>
    </w:rPr>
  </w:style>
  <w:style w:type="character" w:customStyle="1" w:styleId="EndnoteTextChar">
    <w:name w:val="Endnote Text Char"/>
    <w:link w:val="EndnoteText"/>
    <w:rsid w:val="00AD2D94"/>
    <w:rPr>
      <w:rFonts w:eastAsia="Times New Roman"/>
      <w:lang w:eastAsia="en-US"/>
    </w:rPr>
  </w:style>
  <w:style w:type="character" w:customStyle="1" w:styleId="DefenceHeading4Char">
    <w:name w:val="DefenceHeading 4 Char"/>
    <w:link w:val="DefenceHeading4"/>
    <w:locked/>
    <w:rsid w:val="00935821"/>
    <w:rPr>
      <w:rFonts w:eastAsia="Times New Roman"/>
      <w:lang w:eastAsia="en-US"/>
    </w:rPr>
  </w:style>
  <w:style w:type="character" w:customStyle="1" w:styleId="DefenceHeading5Char">
    <w:name w:val="DefenceHeading 5 Char"/>
    <w:link w:val="DefenceHeading5"/>
    <w:locked/>
    <w:rsid w:val="00935821"/>
    <w:rPr>
      <w:rFonts w:eastAsia="Times New Roman"/>
      <w:bCs/>
      <w:iCs/>
      <w:szCs w:val="26"/>
      <w:lang w:eastAsia="en-US"/>
    </w:rPr>
  </w:style>
  <w:style w:type="character" w:customStyle="1" w:styleId="DefenceNormalChar">
    <w:name w:val="DefenceNormal Char"/>
    <w:link w:val="DefenceNormal"/>
    <w:locked/>
    <w:rsid w:val="0098534B"/>
    <w:rPr>
      <w:rFonts w:eastAsia="Times New Roman"/>
      <w:lang w:eastAsia="en-US"/>
    </w:rPr>
  </w:style>
  <w:style w:type="character" w:customStyle="1" w:styleId="DefenceHeading3Char">
    <w:name w:val="DefenceHeading 3 Char"/>
    <w:link w:val="DefenceHeading3"/>
    <w:locked/>
    <w:rsid w:val="0098534B"/>
    <w:rPr>
      <w:rFonts w:eastAsia="Times New Roman" w:cs="Arial"/>
      <w:bCs/>
      <w:szCs w:val="26"/>
      <w:lang w:eastAsia="en-US"/>
    </w:rPr>
  </w:style>
  <w:style w:type="paragraph" w:styleId="Index5">
    <w:name w:val="index 5"/>
    <w:basedOn w:val="Normal"/>
    <w:next w:val="Normal"/>
    <w:autoRedefine/>
    <w:rsid w:val="002E290D"/>
    <w:pPr>
      <w:ind w:left="1100" w:hanging="220"/>
    </w:pPr>
  </w:style>
  <w:style w:type="paragraph" w:styleId="Index6">
    <w:name w:val="index 6"/>
    <w:basedOn w:val="Normal"/>
    <w:next w:val="Normal"/>
    <w:autoRedefine/>
    <w:rsid w:val="002E290D"/>
    <w:pPr>
      <w:ind w:left="1320" w:hanging="220"/>
    </w:pPr>
  </w:style>
  <w:style w:type="paragraph" w:styleId="Index7">
    <w:name w:val="index 7"/>
    <w:basedOn w:val="Normal"/>
    <w:next w:val="Normal"/>
    <w:autoRedefine/>
    <w:rsid w:val="00C4040F"/>
    <w:pPr>
      <w:ind w:left="1540" w:hanging="220"/>
    </w:pPr>
  </w:style>
  <w:style w:type="paragraph" w:styleId="Index8">
    <w:name w:val="index 8"/>
    <w:basedOn w:val="Normal"/>
    <w:next w:val="Normal"/>
    <w:autoRedefine/>
    <w:rsid w:val="00C4040F"/>
    <w:pPr>
      <w:ind w:left="1760" w:hanging="220"/>
    </w:pPr>
  </w:style>
  <w:style w:type="character" w:customStyle="1" w:styleId="DefenceIndentChar">
    <w:name w:val="DefenceIndent Char"/>
    <w:link w:val="DefenceIndent"/>
    <w:locked/>
    <w:rsid w:val="00C804A1"/>
    <w:rPr>
      <w:rFonts w:eastAsia="Times New Roman"/>
      <w:lang w:eastAsia="en-US"/>
    </w:rPr>
  </w:style>
  <w:style w:type="character" w:customStyle="1" w:styleId="DefenceHeading1Char">
    <w:name w:val="DefenceHeading 1 Char"/>
    <w:link w:val="DefenceHeading1"/>
    <w:locked/>
    <w:rsid w:val="00C804A1"/>
    <w:rPr>
      <w:rFonts w:ascii="Arial Bold" w:eastAsia="Times New Roman" w:hAnsi="Arial Bold" w:cs="Tahoma"/>
      <w:b/>
      <w:caps/>
      <w:sz w:val="22"/>
      <w:szCs w:val="22"/>
      <w:lang w:eastAsia="en-US"/>
    </w:rPr>
  </w:style>
  <w:style w:type="paragraph" w:customStyle="1" w:styleId="DefCaption">
    <w:name w:val="Def_Caption"/>
    <w:basedOn w:val="Normal"/>
    <w:next w:val="Normal"/>
    <w:rsid w:val="004B1980"/>
    <w:pPr>
      <w:framePr w:hSpace="181" w:vSpace="181" w:wrap="notBeside" w:vAnchor="text" w:hAnchor="margin" w:xAlign="center" w:y="1"/>
      <w:widowControl w:val="0"/>
      <w:pBdr>
        <w:top w:val="single" w:sz="6" w:space="14" w:color="000000"/>
        <w:left w:val="single" w:sz="6" w:space="14" w:color="000000"/>
        <w:bottom w:val="single" w:sz="6" w:space="14" w:color="000000"/>
        <w:right w:val="single" w:sz="6" w:space="14" w:color="000000"/>
      </w:pBdr>
      <w:shd w:val="pct20" w:color="auto" w:fill="FFFFFF"/>
      <w:tabs>
        <w:tab w:val="num" w:pos="4584"/>
      </w:tabs>
      <w:jc w:val="center"/>
    </w:pPr>
    <w:rPr>
      <w:b/>
      <w:caps/>
      <w:sz w:val="28"/>
    </w:rPr>
  </w:style>
  <w:style w:type="character" w:customStyle="1" w:styleId="DeltaViewInsertion">
    <w:name w:val="DeltaView Insertion"/>
    <w:uiPriority w:val="99"/>
    <w:rsid w:val="00FB1FBE"/>
    <w:rPr>
      <w:color w:val="0000FF"/>
      <w:u w:val="double"/>
    </w:rPr>
  </w:style>
  <w:style w:type="paragraph" w:customStyle="1" w:styleId="DefenceHeadingNoTOC1">
    <w:name w:val="DefenceHeading No TOC 1"/>
    <w:uiPriority w:val="99"/>
    <w:qFormat/>
    <w:rsid w:val="00820315"/>
    <w:pPr>
      <w:numPr>
        <w:numId w:val="53"/>
      </w:numPr>
      <w:spacing w:after="220"/>
    </w:pPr>
    <w:rPr>
      <w:rFonts w:ascii="Arial" w:eastAsia="Times New Roman" w:hAnsi="Arial"/>
      <w:b/>
      <w:sz w:val="22"/>
      <w:lang w:eastAsia="en-US"/>
    </w:rPr>
  </w:style>
  <w:style w:type="paragraph" w:customStyle="1" w:styleId="DefenceHeadingNoTOC2">
    <w:name w:val="DefenceHeading No TOC 2"/>
    <w:uiPriority w:val="99"/>
    <w:qFormat/>
    <w:rsid w:val="00820315"/>
    <w:pPr>
      <w:numPr>
        <w:ilvl w:val="1"/>
        <w:numId w:val="53"/>
      </w:numPr>
      <w:spacing w:after="220"/>
    </w:pPr>
    <w:rPr>
      <w:rFonts w:ascii="Arial" w:eastAsia="Times New Roman" w:hAnsi="Arial"/>
      <w:b/>
      <w:sz w:val="22"/>
      <w:lang w:eastAsia="en-US"/>
    </w:rPr>
  </w:style>
  <w:style w:type="paragraph" w:customStyle="1" w:styleId="DefenceHeadingNoTOC3">
    <w:name w:val="DefenceHeading No TOC 3"/>
    <w:basedOn w:val="DefenceNormal"/>
    <w:uiPriority w:val="99"/>
    <w:qFormat/>
    <w:rsid w:val="00820315"/>
    <w:pPr>
      <w:numPr>
        <w:ilvl w:val="2"/>
        <w:numId w:val="53"/>
      </w:numPr>
    </w:pPr>
  </w:style>
  <w:style w:type="paragraph" w:customStyle="1" w:styleId="DefenceHeadingNoTOC4">
    <w:name w:val="DefenceHeading No TOC 4"/>
    <w:basedOn w:val="DefenceNormal"/>
    <w:uiPriority w:val="99"/>
    <w:qFormat/>
    <w:rsid w:val="00820315"/>
    <w:pPr>
      <w:numPr>
        <w:ilvl w:val="3"/>
        <w:numId w:val="53"/>
      </w:numPr>
    </w:pPr>
  </w:style>
  <w:style w:type="paragraph" w:customStyle="1" w:styleId="DefenceHeadingNoTOC5">
    <w:name w:val="DefenceHeading No TOC 5"/>
    <w:basedOn w:val="DefenceNormal"/>
    <w:uiPriority w:val="99"/>
    <w:qFormat/>
    <w:rsid w:val="00820315"/>
    <w:pPr>
      <w:numPr>
        <w:ilvl w:val="4"/>
        <w:numId w:val="53"/>
      </w:numPr>
    </w:pPr>
  </w:style>
  <w:style w:type="paragraph" w:customStyle="1" w:styleId="DefenceHeadingNoTOC6">
    <w:name w:val="DefenceHeading No TOC 6"/>
    <w:basedOn w:val="DefenceNormal"/>
    <w:uiPriority w:val="99"/>
    <w:qFormat/>
    <w:rsid w:val="00820315"/>
    <w:pPr>
      <w:numPr>
        <w:ilvl w:val="5"/>
        <w:numId w:val="53"/>
      </w:numPr>
    </w:pPr>
  </w:style>
  <w:style w:type="paragraph" w:customStyle="1" w:styleId="DefenceHeadingNoTOC7">
    <w:name w:val="DefenceHeading No TOC 7"/>
    <w:basedOn w:val="DefenceNormal"/>
    <w:uiPriority w:val="99"/>
    <w:qFormat/>
    <w:rsid w:val="00820315"/>
    <w:pPr>
      <w:numPr>
        <w:ilvl w:val="6"/>
        <w:numId w:val="53"/>
      </w:numPr>
    </w:pPr>
  </w:style>
  <w:style w:type="paragraph" w:customStyle="1" w:styleId="DefenceHeadingNoTOC8">
    <w:name w:val="DefenceHeading No TOC 8"/>
    <w:basedOn w:val="DefenceNormal"/>
    <w:uiPriority w:val="99"/>
    <w:qFormat/>
    <w:rsid w:val="00820315"/>
    <w:pPr>
      <w:numPr>
        <w:ilvl w:val="7"/>
        <w:numId w:val="53"/>
      </w:numPr>
    </w:pPr>
  </w:style>
  <w:style w:type="numbering" w:customStyle="1" w:styleId="DefenceHeadingNoTOC">
    <w:name w:val="DefenceHeadingNoTOC"/>
    <w:rsid w:val="00820315"/>
    <w:pPr>
      <w:numPr>
        <w:numId w:val="54"/>
      </w:numPr>
    </w:pPr>
  </w:style>
  <w:style w:type="numbering" w:customStyle="1" w:styleId="NoList1">
    <w:name w:val="No List1"/>
    <w:next w:val="NoList"/>
    <w:uiPriority w:val="99"/>
    <w:semiHidden/>
    <w:rsid w:val="00AA1061"/>
  </w:style>
  <w:style w:type="paragraph" w:styleId="Index2">
    <w:name w:val="index 2"/>
    <w:basedOn w:val="Normal"/>
    <w:next w:val="Normal"/>
    <w:autoRedefine/>
    <w:rsid w:val="00AA1061"/>
    <w:pPr>
      <w:ind w:left="1928" w:hanging="964"/>
    </w:pPr>
  </w:style>
  <w:style w:type="paragraph" w:customStyle="1" w:styleId="IndentParaLevel6">
    <w:name w:val="IndentParaLevel6"/>
    <w:basedOn w:val="Normal"/>
    <w:rsid w:val="00AA1061"/>
    <w:pPr>
      <w:widowControl w:val="0"/>
      <w:ind w:left="5783"/>
    </w:pPr>
    <w:rPr>
      <w:rFonts w:ascii="CG Times" w:hAnsi="CG Times"/>
    </w:rPr>
  </w:style>
  <w:style w:type="paragraph" w:customStyle="1" w:styleId="Schedule1">
    <w:name w:val="Schedule_1"/>
    <w:basedOn w:val="Normal"/>
    <w:next w:val="Normal"/>
    <w:uiPriority w:val="99"/>
    <w:rsid w:val="00AA1061"/>
    <w:pPr>
      <w:keepNext/>
      <w:pBdr>
        <w:top w:val="single" w:sz="12" w:space="1" w:color="auto"/>
      </w:pBdr>
      <w:outlineLvl w:val="0"/>
    </w:pPr>
    <w:rPr>
      <w:rFonts w:ascii="Arial" w:hAnsi="Arial"/>
      <w:b/>
      <w:sz w:val="28"/>
    </w:rPr>
  </w:style>
  <w:style w:type="paragraph" w:customStyle="1" w:styleId="Schedule2">
    <w:name w:val="Schedule_2"/>
    <w:basedOn w:val="Normal"/>
    <w:next w:val="Normal"/>
    <w:uiPriority w:val="99"/>
    <w:rsid w:val="00AA1061"/>
    <w:pPr>
      <w:keepNext/>
      <w:outlineLvl w:val="1"/>
    </w:pPr>
    <w:rPr>
      <w:rFonts w:ascii="Arial" w:hAnsi="Arial"/>
      <w:b/>
      <w:sz w:val="24"/>
    </w:rPr>
  </w:style>
  <w:style w:type="paragraph" w:customStyle="1" w:styleId="Schedule3">
    <w:name w:val="Schedule_3"/>
    <w:basedOn w:val="Normal"/>
    <w:uiPriority w:val="99"/>
    <w:rsid w:val="00AA1061"/>
    <w:pPr>
      <w:outlineLvl w:val="2"/>
    </w:pPr>
  </w:style>
  <w:style w:type="paragraph" w:customStyle="1" w:styleId="Schedule4">
    <w:name w:val="Schedule_4"/>
    <w:basedOn w:val="Normal"/>
    <w:uiPriority w:val="99"/>
    <w:rsid w:val="00AA1061"/>
    <w:pPr>
      <w:outlineLvl w:val="3"/>
    </w:pPr>
  </w:style>
  <w:style w:type="paragraph" w:customStyle="1" w:styleId="Schedule5">
    <w:name w:val="Schedule_5"/>
    <w:basedOn w:val="Normal"/>
    <w:uiPriority w:val="99"/>
    <w:rsid w:val="00AA1061"/>
    <w:pPr>
      <w:outlineLvl w:val="5"/>
    </w:pPr>
  </w:style>
  <w:style w:type="paragraph" w:customStyle="1" w:styleId="Schedule6">
    <w:name w:val="Schedule_6"/>
    <w:basedOn w:val="Normal"/>
    <w:uiPriority w:val="99"/>
    <w:rsid w:val="00AA1061"/>
    <w:pPr>
      <w:outlineLvl w:val="6"/>
    </w:pPr>
  </w:style>
  <w:style w:type="paragraph" w:customStyle="1" w:styleId="Schedule7">
    <w:name w:val="Schedule_7"/>
    <w:basedOn w:val="Normal"/>
    <w:uiPriority w:val="99"/>
    <w:rsid w:val="00AA1061"/>
    <w:pPr>
      <w:outlineLvl w:val="7"/>
    </w:pPr>
  </w:style>
  <w:style w:type="paragraph" w:customStyle="1" w:styleId="Schedule8">
    <w:name w:val="Schedule_8"/>
    <w:basedOn w:val="Normal"/>
    <w:uiPriority w:val="99"/>
    <w:rsid w:val="00AA1061"/>
    <w:pPr>
      <w:outlineLvl w:val="8"/>
    </w:pPr>
  </w:style>
  <w:style w:type="paragraph" w:customStyle="1" w:styleId="Schedule9">
    <w:name w:val="Schedule_9"/>
    <w:basedOn w:val="Normal"/>
    <w:next w:val="Schedule8"/>
    <w:rsid w:val="00AA1061"/>
    <w:pPr>
      <w:pageBreakBefore/>
      <w:jc w:val="center"/>
    </w:pPr>
    <w:rPr>
      <w:rFonts w:ascii="Times New Roman Bold" w:hAnsi="Times New Roman Bold"/>
      <w:b/>
      <w:caps/>
    </w:rPr>
  </w:style>
  <w:style w:type="numbering" w:customStyle="1" w:styleId="DefenceHeadingNoTOC10">
    <w:name w:val="DefenceHeadingNoTOC1"/>
    <w:rsid w:val="00AA1061"/>
  </w:style>
  <w:style w:type="paragraph" w:styleId="ListParagraph">
    <w:name w:val="List Paragraph"/>
    <w:basedOn w:val="Normal"/>
    <w:uiPriority w:val="34"/>
    <w:qFormat/>
    <w:rsid w:val="00AA1061"/>
    <w:pPr>
      <w:ind w:left="964"/>
    </w:pPr>
  </w:style>
  <w:style w:type="paragraph" w:customStyle="1" w:styleId="IndentParaLevel1">
    <w:name w:val="IndentParaLevel1"/>
    <w:basedOn w:val="Normal"/>
    <w:rsid w:val="00AA1061"/>
    <w:pPr>
      <w:widowControl w:val="0"/>
      <w:ind w:left="964"/>
    </w:pPr>
  </w:style>
  <w:style w:type="paragraph" w:customStyle="1" w:styleId="IndentParaLevel2">
    <w:name w:val="IndentParaLevel2"/>
    <w:basedOn w:val="Normal"/>
    <w:rsid w:val="00AA1061"/>
    <w:pPr>
      <w:widowControl w:val="0"/>
      <w:ind w:left="1928"/>
    </w:pPr>
  </w:style>
  <w:style w:type="paragraph" w:customStyle="1" w:styleId="IndentParaLevel3">
    <w:name w:val="IndentParaLevel3"/>
    <w:basedOn w:val="Normal"/>
    <w:rsid w:val="00AA1061"/>
    <w:pPr>
      <w:widowControl w:val="0"/>
      <w:ind w:left="2892"/>
    </w:pPr>
  </w:style>
  <w:style w:type="paragraph" w:customStyle="1" w:styleId="IndentParaLevel4">
    <w:name w:val="IndentParaLevel4"/>
    <w:basedOn w:val="Normal"/>
    <w:rsid w:val="00AA1061"/>
    <w:pPr>
      <w:widowControl w:val="0"/>
      <w:ind w:left="3856"/>
    </w:pPr>
  </w:style>
  <w:style w:type="paragraph" w:customStyle="1" w:styleId="IndentParaLevel5">
    <w:name w:val="IndentParaLevel5"/>
    <w:basedOn w:val="Normal"/>
    <w:rsid w:val="00AA1061"/>
    <w:pPr>
      <w:widowControl w:val="0"/>
      <w:ind w:left="4820"/>
    </w:pPr>
  </w:style>
  <w:style w:type="paragraph" w:customStyle="1" w:styleId="Recital">
    <w:name w:val="Recital"/>
    <w:basedOn w:val="Normal"/>
    <w:rsid w:val="00AA1061"/>
    <w:pPr>
      <w:ind w:left="964" w:hanging="964"/>
    </w:pPr>
  </w:style>
  <w:style w:type="paragraph" w:customStyle="1" w:styleId="TitleOther">
    <w:name w:val="Title_Other"/>
    <w:basedOn w:val="Normal"/>
    <w:rsid w:val="00AA1061"/>
    <w:rPr>
      <w:rFonts w:cs="Arial"/>
      <w:b/>
      <w:bCs/>
      <w:sz w:val="28"/>
      <w:szCs w:val="32"/>
    </w:rPr>
  </w:style>
  <w:style w:type="paragraph" w:styleId="Index3">
    <w:name w:val="index 3"/>
    <w:basedOn w:val="Normal"/>
    <w:next w:val="Normal"/>
    <w:autoRedefine/>
    <w:rsid w:val="00AA1061"/>
    <w:pPr>
      <w:ind w:left="660" w:hanging="220"/>
    </w:pPr>
  </w:style>
  <w:style w:type="paragraph" w:styleId="Index4">
    <w:name w:val="index 4"/>
    <w:basedOn w:val="Normal"/>
    <w:next w:val="Normal"/>
    <w:autoRedefine/>
    <w:rsid w:val="00AA1061"/>
    <w:pPr>
      <w:ind w:left="880" w:hanging="220"/>
    </w:pPr>
  </w:style>
  <w:style w:type="paragraph" w:styleId="Index9">
    <w:name w:val="index 9"/>
    <w:basedOn w:val="Normal"/>
    <w:next w:val="Normal"/>
    <w:autoRedefine/>
    <w:rsid w:val="00AA1061"/>
    <w:pPr>
      <w:ind w:left="1980" w:hanging="220"/>
    </w:pPr>
  </w:style>
  <w:style w:type="paragraph" w:styleId="IndexHeading">
    <w:name w:val="index heading"/>
    <w:basedOn w:val="Normal"/>
    <w:next w:val="Index1"/>
    <w:rsid w:val="00AA1061"/>
  </w:style>
  <w:style w:type="paragraph" w:customStyle="1" w:styleId="Level3">
    <w:name w:val="Level 3"/>
    <w:basedOn w:val="IndentParaLevel1"/>
    <w:rsid w:val="00AA1061"/>
    <w:rPr>
      <w:lang w:val="en-US"/>
    </w:rPr>
  </w:style>
  <w:style w:type="paragraph" w:styleId="Revision">
    <w:name w:val="Revision"/>
    <w:hidden/>
    <w:uiPriority w:val="99"/>
    <w:semiHidden/>
    <w:rsid w:val="00AA1061"/>
    <w:rPr>
      <w:rFonts w:eastAsia="Times New Roman"/>
      <w:szCs w:val="24"/>
      <w:lang w:eastAsia="en-US"/>
    </w:rPr>
  </w:style>
  <w:style w:type="character" w:customStyle="1" w:styleId="FooterChar">
    <w:name w:val="Footer Char"/>
    <w:basedOn w:val="DefaultParagraphFont"/>
    <w:link w:val="Footer"/>
    <w:locked/>
    <w:rsid w:val="00820315"/>
    <w:rPr>
      <w:rFonts w:eastAsia="Times New Roman"/>
      <w:lang w:eastAsia="en-US"/>
    </w:rPr>
  </w:style>
  <w:style w:type="character" w:customStyle="1" w:styleId="FootnoteTextChar">
    <w:name w:val="Footnote Text Char"/>
    <w:link w:val="FootnoteText"/>
    <w:locked/>
    <w:rsid w:val="00AA1061"/>
    <w:rPr>
      <w:rFonts w:eastAsia="Times New Roman"/>
      <w:lang w:eastAsia="en-US"/>
    </w:rPr>
  </w:style>
  <w:style w:type="paragraph" w:customStyle="1" w:styleId="AttachmentHeading">
    <w:name w:val="Attachment Heading"/>
    <w:basedOn w:val="Normal"/>
    <w:next w:val="Normal"/>
    <w:rsid w:val="00AA1061"/>
    <w:pPr>
      <w:pageBreakBefore/>
      <w:numPr>
        <w:numId w:val="4"/>
      </w:numPr>
    </w:pPr>
    <w:rPr>
      <w:rFonts w:ascii="Arial" w:hAnsi="Arial"/>
      <w:b/>
      <w:sz w:val="24"/>
      <w:szCs w:val="22"/>
    </w:rPr>
  </w:style>
  <w:style w:type="paragraph" w:customStyle="1" w:styleId="Commentary">
    <w:name w:val="Commentary"/>
    <w:basedOn w:val="IndentParaLevel1"/>
    <w:rsid w:val="00AA1061"/>
    <w:pPr>
      <w:widowControl/>
      <w:pBdr>
        <w:top w:val="single" w:sz="4" w:space="1" w:color="auto"/>
        <w:left w:val="single" w:sz="4" w:space="4" w:color="auto"/>
        <w:bottom w:val="single" w:sz="4" w:space="1" w:color="auto"/>
        <w:right w:val="single" w:sz="4" w:space="4" w:color="auto"/>
      </w:pBdr>
      <w:shd w:val="clear" w:color="auto" w:fill="E6E6E6"/>
    </w:pPr>
    <w:rPr>
      <w:bCs/>
      <w:color w:val="800080"/>
      <w:sz w:val="22"/>
    </w:rPr>
  </w:style>
  <w:style w:type="character" w:customStyle="1" w:styleId="IDDVariableMarker">
    <w:name w:val="IDDVariableMarker"/>
    <w:rsid w:val="00AA1061"/>
    <w:rPr>
      <w:b/>
    </w:rPr>
  </w:style>
  <w:style w:type="paragraph" w:customStyle="1" w:styleId="OfficeSidebar">
    <w:name w:val="OfficeSidebar"/>
    <w:basedOn w:val="Normal"/>
    <w:semiHidden/>
    <w:rsid w:val="00AA1061"/>
    <w:pPr>
      <w:tabs>
        <w:tab w:val="left" w:pos="198"/>
      </w:tabs>
      <w:spacing w:line="220" w:lineRule="exact"/>
    </w:pPr>
    <w:rPr>
      <w:rFonts w:cs="Courier New"/>
      <w:sz w:val="18"/>
      <w:szCs w:val="18"/>
    </w:rPr>
  </w:style>
  <w:style w:type="character" w:customStyle="1" w:styleId="DefenceSchedule1Char">
    <w:name w:val="DefenceSchedule1 Char"/>
    <w:link w:val="DefenceSchedule1"/>
    <w:rsid w:val="00AA1061"/>
    <w:rPr>
      <w:rFonts w:eastAsia="Times New Roman"/>
      <w:lang w:eastAsia="en-US"/>
    </w:rPr>
  </w:style>
  <w:style w:type="paragraph" w:customStyle="1" w:styleId="Style1">
    <w:name w:val="Style 1"/>
    <w:basedOn w:val="Normal"/>
    <w:rsid w:val="00AA1061"/>
    <w:pPr>
      <w:widowControl w:val="0"/>
      <w:autoSpaceDE w:val="0"/>
      <w:autoSpaceDN w:val="0"/>
      <w:adjustRightInd w:val="0"/>
      <w:spacing w:after="0"/>
    </w:pPr>
    <w:rPr>
      <w:sz w:val="24"/>
      <w:lang w:val="en-US"/>
    </w:rPr>
  </w:style>
  <w:style w:type="table" w:customStyle="1" w:styleId="TableGrid1">
    <w:name w:val="Table Grid1"/>
    <w:basedOn w:val="TableNormal"/>
    <w:next w:val="TableGrid"/>
    <w:uiPriority w:val="59"/>
    <w:rsid w:val="00AA1061"/>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A10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A10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A1061"/>
  </w:style>
  <w:style w:type="character" w:customStyle="1" w:styleId="Heading1Char">
    <w:name w:val="Heading 1 Char"/>
    <w:link w:val="Heading1"/>
    <w:rsid w:val="00AA1061"/>
    <w:rPr>
      <w:rFonts w:eastAsia="Times New Roman" w:cs="Arial"/>
      <w:b/>
      <w:bCs/>
      <w:sz w:val="28"/>
      <w:szCs w:val="32"/>
      <w:lang w:eastAsia="en-US"/>
    </w:rPr>
  </w:style>
  <w:style w:type="character" w:customStyle="1" w:styleId="Heading2Char">
    <w:name w:val="Heading 2 Char"/>
    <w:link w:val="Heading2"/>
    <w:rsid w:val="00AA1061"/>
    <w:rPr>
      <w:rFonts w:eastAsia="Times New Roman"/>
      <w:b/>
      <w:bCs/>
      <w:iCs/>
      <w:sz w:val="24"/>
      <w:szCs w:val="28"/>
      <w:lang w:eastAsia="en-US"/>
    </w:rPr>
  </w:style>
  <w:style w:type="character" w:customStyle="1" w:styleId="Heading3Char">
    <w:name w:val="Heading 3 Char"/>
    <w:link w:val="Heading3"/>
    <w:rsid w:val="00AA1061"/>
    <w:rPr>
      <w:rFonts w:eastAsia="Times New Roman" w:cs="Arial"/>
      <w:bCs/>
      <w:szCs w:val="26"/>
    </w:rPr>
  </w:style>
  <w:style w:type="character" w:customStyle="1" w:styleId="Heading4Char">
    <w:name w:val="Heading 4 Char"/>
    <w:link w:val="Heading4"/>
    <w:rsid w:val="00AA1061"/>
    <w:rPr>
      <w:rFonts w:eastAsia="Times New Roman"/>
      <w:bCs/>
      <w:szCs w:val="28"/>
    </w:rPr>
  </w:style>
  <w:style w:type="character" w:customStyle="1" w:styleId="Heading5Char">
    <w:name w:val="Heading 5 Char"/>
    <w:link w:val="Heading5"/>
    <w:rsid w:val="00AA1061"/>
    <w:rPr>
      <w:rFonts w:eastAsia="Times New Roman"/>
      <w:bCs/>
      <w:iCs/>
      <w:szCs w:val="26"/>
    </w:rPr>
  </w:style>
  <w:style w:type="character" w:customStyle="1" w:styleId="Heading6Char">
    <w:name w:val="Heading 6 Char"/>
    <w:link w:val="Heading6"/>
    <w:rsid w:val="00AA1061"/>
    <w:rPr>
      <w:rFonts w:eastAsia="Times New Roman"/>
      <w:bCs/>
      <w:szCs w:val="22"/>
    </w:rPr>
  </w:style>
  <w:style w:type="character" w:customStyle="1" w:styleId="Heading7Char">
    <w:name w:val="Heading 7 Char"/>
    <w:link w:val="Heading7"/>
    <w:rsid w:val="00AA1061"/>
    <w:rPr>
      <w:rFonts w:eastAsia="Times New Roman"/>
    </w:rPr>
  </w:style>
  <w:style w:type="character" w:customStyle="1" w:styleId="Heading8Char">
    <w:name w:val="Heading 8 Char"/>
    <w:link w:val="Heading8"/>
    <w:rsid w:val="00AA1061"/>
    <w:rPr>
      <w:rFonts w:eastAsia="Times New Roman"/>
      <w:iCs/>
    </w:rPr>
  </w:style>
  <w:style w:type="character" w:customStyle="1" w:styleId="Heading9Char">
    <w:name w:val="Heading 9 Char"/>
    <w:link w:val="Heading9"/>
    <w:rsid w:val="00AA1061"/>
    <w:rPr>
      <w:rFonts w:eastAsia="Times New Roman" w:cs="Arial"/>
      <w:b/>
      <w:sz w:val="24"/>
      <w:szCs w:val="22"/>
    </w:rPr>
  </w:style>
  <w:style w:type="character" w:customStyle="1" w:styleId="HeaderChar">
    <w:name w:val="Header Char"/>
    <w:basedOn w:val="DefaultParagraphFont"/>
    <w:link w:val="Header"/>
    <w:rsid w:val="00820315"/>
    <w:rPr>
      <w:rFonts w:eastAsia="Times New Roman"/>
      <w:lang w:eastAsia="en-US"/>
    </w:rPr>
  </w:style>
  <w:style w:type="character" w:customStyle="1" w:styleId="SubtitleChar">
    <w:name w:val="Subtitle Char"/>
    <w:link w:val="Subtitle"/>
    <w:rsid w:val="00AA1061"/>
    <w:rPr>
      <w:rFonts w:ascii="Arial" w:eastAsia="Times New Roman" w:hAnsi="Arial" w:cs="Arial"/>
      <w:b/>
      <w:sz w:val="24"/>
      <w:szCs w:val="24"/>
      <w:lang w:eastAsia="en-US"/>
    </w:rPr>
  </w:style>
  <w:style w:type="character" w:customStyle="1" w:styleId="TitleChar">
    <w:name w:val="Title Char"/>
    <w:link w:val="Title"/>
    <w:rsid w:val="00AA1061"/>
    <w:rPr>
      <w:rFonts w:ascii="Arial" w:eastAsia="Times New Roman" w:hAnsi="Arial" w:cs="Arial"/>
      <w:b/>
      <w:bCs/>
      <w:sz w:val="28"/>
      <w:szCs w:val="32"/>
      <w:lang w:eastAsia="en-US"/>
    </w:rPr>
  </w:style>
  <w:style w:type="table" w:customStyle="1" w:styleId="TableGrid4">
    <w:name w:val="Table Grid4"/>
    <w:basedOn w:val="TableNormal"/>
    <w:next w:val="TableGrid"/>
    <w:rsid w:val="00AA1061"/>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link w:val="DocumentMap"/>
    <w:semiHidden/>
    <w:rsid w:val="00AA1061"/>
    <w:rPr>
      <w:rFonts w:ascii="Tahoma" w:eastAsia="Times New Roman" w:hAnsi="Tahoma" w:cs="Tahoma"/>
      <w:sz w:val="22"/>
      <w:szCs w:val="24"/>
      <w:shd w:val="clear" w:color="auto" w:fill="000080"/>
      <w:lang w:eastAsia="en-US"/>
    </w:rPr>
  </w:style>
  <w:style w:type="character" w:customStyle="1" w:styleId="BalloonTextChar">
    <w:name w:val="Balloon Text Char"/>
    <w:link w:val="BalloonText"/>
    <w:rsid w:val="00AA1061"/>
    <w:rPr>
      <w:rFonts w:ascii="Tahoma" w:eastAsia="Times New Roman" w:hAnsi="Tahoma" w:cs="Tahoma"/>
      <w:sz w:val="16"/>
      <w:szCs w:val="16"/>
      <w:lang w:eastAsia="en-US"/>
    </w:rPr>
  </w:style>
  <w:style w:type="table" w:customStyle="1" w:styleId="TableGrid11">
    <w:name w:val="Table Grid11"/>
    <w:basedOn w:val="TableNormal"/>
    <w:next w:val="TableGrid"/>
    <w:uiPriority w:val="59"/>
    <w:rsid w:val="00AA1061"/>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A10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1061"/>
    <w:pPr>
      <w:spacing w:before="100" w:beforeAutospacing="1" w:after="100" w:afterAutospacing="1"/>
    </w:pPr>
    <w:rPr>
      <w:sz w:val="24"/>
      <w:lang w:eastAsia="en-AU"/>
    </w:rPr>
  </w:style>
  <w:style w:type="character" w:customStyle="1" w:styleId="DeltaViewMoveDestination">
    <w:name w:val="DeltaView Move Destination"/>
    <w:uiPriority w:val="99"/>
    <w:rsid w:val="00AA1061"/>
    <w:rPr>
      <w:color w:val="00C000"/>
      <w:u w:val="double"/>
    </w:rPr>
  </w:style>
  <w:style w:type="numbering" w:customStyle="1" w:styleId="DefenceHeadingNoTOC11">
    <w:name w:val="DefenceHeadingNoTOC11"/>
    <w:rsid w:val="00AA1061"/>
  </w:style>
  <w:style w:type="character" w:styleId="Strong">
    <w:name w:val="Strong"/>
    <w:uiPriority w:val="22"/>
    <w:qFormat/>
    <w:rsid w:val="00AA1061"/>
    <w:rPr>
      <w:b/>
      <w:bCs/>
    </w:rPr>
  </w:style>
  <w:style w:type="numbering" w:customStyle="1" w:styleId="DefenceHeadingNoTOC20">
    <w:name w:val="DefenceHeadingNoTOC2"/>
    <w:rsid w:val="00AA1061"/>
  </w:style>
  <w:style w:type="numbering" w:customStyle="1" w:styleId="NoList2">
    <w:name w:val="No List2"/>
    <w:next w:val="NoList"/>
    <w:uiPriority w:val="99"/>
    <w:semiHidden/>
    <w:rsid w:val="00AA1061"/>
  </w:style>
  <w:style w:type="numbering" w:customStyle="1" w:styleId="DefenceHeadingNoTOC30">
    <w:name w:val="DefenceHeadingNoTOC3"/>
    <w:rsid w:val="00AA1061"/>
  </w:style>
  <w:style w:type="numbering" w:customStyle="1" w:styleId="NoList12">
    <w:name w:val="No List12"/>
    <w:next w:val="NoList"/>
    <w:uiPriority w:val="99"/>
    <w:semiHidden/>
    <w:unhideWhenUsed/>
    <w:rsid w:val="00AA1061"/>
  </w:style>
  <w:style w:type="numbering" w:customStyle="1" w:styleId="DefenceHeadingNoTOC12">
    <w:name w:val="DefenceHeadingNoTOC12"/>
    <w:rsid w:val="00AA1061"/>
  </w:style>
  <w:style w:type="numbering" w:customStyle="1" w:styleId="DefenceHeadingNoTOC21">
    <w:name w:val="DefenceHeadingNoTOC21"/>
    <w:rsid w:val="00AA1061"/>
  </w:style>
  <w:style w:type="numbering" w:customStyle="1" w:styleId="NoList3">
    <w:name w:val="No List3"/>
    <w:next w:val="NoList"/>
    <w:uiPriority w:val="99"/>
    <w:semiHidden/>
    <w:rsid w:val="00AA1061"/>
  </w:style>
  <w:style w:type="numbering" w:customStyle="1" w:styleId="DefenceHeadingNoTOC40">
    <w:name w:val="DefenceHeadingNoTOC4"/>
    <w:rsid w:val="00AA1061"/>
  </w:style>
  <w:style w:type="numbering" w:customStyle="1" w:styleId="NoList13">
    <w:name w:val="No List13"/>
    <w:next w:val="NoList"/>
    <w:uiPriority w:val="99"/>
    <w:semiHidden/>
    <w:unhideWhenUsed/>
    <w:rsid w:val="00AA1061"/>
  </w:style>
  <w:style w:type="numbering" w:customStyle="1" w:styleId="DefenceHeadingNoTOC13">
    <w:name w:val="DefenceHeadingNoTOC13"/>
    <w:rsid w:val="00AA1061"/>
  </w:style>
  <w:style w:type="numbering" w:customStyle="1" w:styleId="DefenceHeadingNoTOC22">
    <w:name w:val="DefenceHeadingNoTOC22"/>
    <w:rsid w:val="00AA1061"/>
  </w:style>
  <w:style w:type="numbering" w:customStyle="1" w:styleId="DefenceHeadingNoTOC50">
    <w:name w:val="DefenceHeadingNoTOC5"/>
    <w:rsid w:val="00AA1061"/>
  </w:style>
  <w:style w:type="numbering" w:customStyle="1" w:styleId="DefenceHeadingNoTOC60">
    <w:name w:val="DefenceHeadingNoTOC6"/>
    <w:rsid w:val="00AA1061"/>
  </w:style>
  <w:style w:type="numbering" w:customStyle="1" w:styleId="DefenceHeadingNoTOC70">
    <w:name w:val="DefenceHeadingNoTOC7"/>
    <w:rsid w:val="00AA1061"/>
  </w:style>
  <w:style w:type="numbering" w:customStyle="1" w:styleId="DefenceHeadingNoTOC14">
    <w:name w:val="DefenceHeadingNoTOC14"/>
    <w:rsid w:val="00AA1061"/>
  </w:style>
  <w:style w:type="numbering" w:customStyle="1" w:styleId="DefenceHeadingNoTOC111">
    <w:name w:val="DefenceHeadingNoTOC111"/>
    <w:rsid w:val="00AA1061"/>
  </w:style>
  <w:style w:type="numbering" w:customStyle="1" w:styleId="DefenceHeadingNoTOC23">
    <w:name w:val="DefenceHeadingNoTOC23"/>
    <w:rsid w:val="00AA1061"/>
  </w:style>
  <w:style w:type="numbering" w:customStyle="1" w:styleId="DefenceHeadingNoTOC31">
    <w:name w:val="DefenceHeadingNoTOC31"/>
    <w:rsid w:val="00AA1061"/>
  </w:style>
  <w:style w:type="numbering" w:customStyle="1" w:styleId="DefenceHeadingNoTOC121">
    <w:name w:val="DefenceHeadingNoTOC121"/>
    <w:rsid w:val="00AA1061"/>
  </w:style>
  <w:style w:type="numbering" w:customStyle="1" w:styleId="DefenceHeadingNoTOC211">
    <w:name w:val="DefenceHeadingNoTOC211"/>
    <w:rsid w:val="00AA1061"/>
  </w:style>
  <w:style w:type="numbering" w:customStyle="1" w:styleId="DefenceHeadingNoTOC41">
    <w:name w:val="DefenceHeadingNoTOC41"/>
    <w:rsid w:val="00AA1061"/>
  </w:style>
  <w:style w:type="numbering" w:customStyle="1" w:styleId="DefenceHeadingNoTOC131">
    <w:name w:val="DefenceHeadingNoTOC131"/>
    <w:rsid w:val="00AA1061"/>
  </w:style>
  <w:style w:type="numbering" w:customStyle="1" w:styleId="DefenceHeadingNoTOC221">
    <w:name w:val="DefenceHeadingNoTOC221"/>
    <w:rsid w:val="00AA1061"/>
  </w:style>
  <w:style w:type="numbering" w:customStyle="1" w:styleId="DefenceHeadingNoTOC51">
    <w:name w:val="DefenceHeadingNoTOC51"/>
    <w:rsid w:val="00AA1061"/>
  </w:style>
  <w:style w:type="numbering" w:customStyle="1" w:styleId="DefenceHeadingNoTOC61">
    <w:name w:val="DefenceHeadingNoTOC61"/>
    <w:rsid w:val="00AA1061"/>
  </w:style>
  <w:style w:type="numbering" w:customStyle="1" w:styleId="DefenceHeadingNoTOC80">
    <w:name w:val="DefenceHeadingNoTOC8"/>
    <w:rsid w:val="007F1C00"/>
  </w:style>
  <w:style w:type="numbering" w:customStyle="1" w:styleId="DefenceHeadingNoTOC9">
    <w:name w:val="DefenceHeadingNoTOC9"/>
    <w:rsid w:val="007F1C00"/>
  </w:style>
  <w:style w:type="numbering" w:customStyle="1" w:styleId="DefenceHeadingNoTOC15">
    <w:name w:val="DefenceHeadingNoTOC15"/>
    <w:rsid w:val="007F1C00"/>
  </w:style>
  <w:style w:type="numbering" w:customStyle="1" w:styleId="DefenceHeadingNoTOC112">
    <w:name w:val="DefenceHeadingNoTOC112"/>
    <w:rsid w:val="007F1C00"/>
  </w:style>
  <w:style w:type="numbering" w:customStyle="1" w:styleId="DefenceHeadingNoTOC24">
    <w:name w:val="DefenceHeadingNoTOC24"/>
    <w:rsid w:val="007F1C00"/>
  </w:style>
  <w:style w:type="numbering" w:customStyle="1" w:styleId="DefenceHeadingNoTOC32">
    <w:name w:val="DefenceHeadingNoTOC32"/>
    <w:rsid w:val="007F1C00"/>
  </w:style>
  <w:style w:type="numbering" w:customStyle="1" w:styleId="DefenceHeadingNoTOC122">
    <w:name w:val="DefenceHeadingNoTOC122"/>
    <w:rsid w:val="007F1C00"/>
  </w:style>
  <w:style w:type="numbering" w:customStyle="1" w:styleId="DefenceHeadingNoTOC212">
    <w:name w:val="DefenceHeadingNoTOC212"/>
    <w:rsid w:val="007F1C00"/>
  </w:style>
  <w:style w:type="numbering" w:customStyle="1" w:styleId="DefenceHeadingNoTOC42">
    <w:name w:val="DefenceHeadingNoTOC42"/>
    <w:rsid w:val="007F1C00"/>
  </w:style>
  <w:style w:type="numbering" w:customStyle="1" w:styleId="DefenceHeadingNoTOC132">
    <w:name w:val="DefenceHeadingNoTOC132"/>
    <w:rsid w:val="007F1C00"/>
  </w:style>
  <w:style w:type="numbering" w:customStyle="1" w:styleId="DefenceHeadingNoTOC222">
    <w:name w:val="DefenceHeadingNoTOC222"/>
    <w:rsid w:val="007F1C00"/>
  </w:style>
  <w:style w:type="numbering" w:customStyle="1" w:styleId="DefenceHeadingNoTOC52">
    <w:name w:val="DefenceHeadingNoTOC52"/>
    <w:rsid w:val="007F1C00"/>
  </w:style>
  <w:style w:type="numbering" w:customStyle="1" w:styleId="DefenceHeadingNoTOC62">
    <w:name w:val="DefenceHeadingNoTOC62"/>
    <w:rsid w:val="007F1C00"/>
  </w:style>
  <w:style w:type="numbering" w:customStyle="1" w:styleId="DefenceHeadingNoTOC100">
    <w:name w:val="DefenceHeadingNoTOC10"/>
    <w:rsid w:val="007F1C00"/>
  </w:style>
  <w:style w:type="numbering" w:customStyle="1" w:styleId="NoList4">
    <w:name w:val="No List4"/>
    <w:next w:val="NoList"/>
    <w:uiPriority w:val="99"/>
    <w:semiHidden/>
    <w:unhideWhenUsed/>
    <w:rsid w:val="000E2F96"/>
  </w:style>
  <w:style w:type="character" w:customStyle="1" w:styleId="PrecedentNoteChar">
    <w:name w:val="Precedent Note Char"/>
    <w:link w:val="PrecedentNote"/>
    <w:semiHidden/>
    <w:rsid w:val="000E2F96"/>
    <w:rPr>
      <w:rFonts w:ascii="Arial" w:hAnsi="Arial"/>
      <w:b/>
      <w:i/>
      <w:color w:val="0000FF"/>
      <w:szCs w:val="24"/>
    </w:rPr>
  </w:style>
  <w:style w:type="numbering" w:customStyle="1" w:styleId="Listofnumbersnoheadings">
    <w:name w:val="List of numbers (no headings)"/>
    <w:rsid w:val="000E2F96"/>
    <w:pPr>
      <w:numPr>
        <w:numId w:val="6"/>
      </w:numPr>
    </w:pPr>
  </w:style>
  <w:style w:type="paragraph" w:customStyle="1" w:styleId="PrecedentNote">
    <w:name w:val="Precedent Note"/>
    <w:basedOn w:val="Normal"/>
    <w:next w:val="Normal"/>
    <w:link w:val="PrecedentNoteChar"/>
    <w:semiHidden/>
    <w:rsid w:val="000E2F96"/>
    <w:pPr>
      <w:spacing w:before="120" w:after="120" w:line="280" w:lineRule="atLeast"/>
    </w:pPr>
    <w:rPr>
      <w:rFonts w:ascii="Arial" w:eastAsia="SimSun" w:hAnsi="Arial"/>
      <w:b/>
      <w:i/>
      <w:color w:val="0000FF"/>
      <w:lang w:eastAsia="en-AU"/>
    </w:rPr>
  </w:style>
  <w:style w:type="paragraph" w:customStyle="1" w:styleId="Indent1">
    <w:name w:val="Indent 1"/>
    <w:basedOn w:val="Normal"/>
    <w:uiPriority w:val="4"/>
    <w:rsid w:val="000E2F96"/>
    <w:pPr>
      <w:spacing w:before="120" w:after="120" w:line="280" w:lineRule="atLeast"/>
      <w:ind w:left="709"/>
    </w:pPr>
    <w:rPr>
      <w:rFonts w:ascii="Arial" w:hAnsi="Arial"/>
      <w:lang w:eastAsia="en-AU"/>
    </w:rPr>
  </w:style>
  <w:style w:type="paragraph" w:customStyle="1" w:styleId="Indent2">
    <w:name w:val="Indent 2"/>
    <w:basedOn w:val="Normal"/>
    <w:uiPriority w:val="4"/>
    <w:rsid w:val="000E2F96"/>
    <w:pPr>
      <w:spacing w:before="120" w:after="120" w:line="280" w:lineRule="atLeast"/>
      <w:ind w:left="1276"/>
    </w:pPr>
    <w:rPr>
      <w:rFonts w:ascii="Arial" w:hAnsi="Arial"/>
      <w:lang w:eastAsia="en-AU"/>
    </w:rPr>
  </w:style>
  <w:style w:type="paragraph" w:customStyle="1" w:styleId="Indent3">
    <w:name w:val="Indent 3"/>
    <w:basedOn w:val="Normal"/>
    <w:uiPriority w:val="4"/>
    <w:rsid w:val="000E2F96"/>
    <w:pPr>
      <w:spacing w:before="120" w:after="120" w:line="280" w:lineRule="atLeast"/>
      <w:ind w:left="1843"/>
    </w:pPr>
    <w:rPr>
      <w:rFonts w:ascii="Arial" w:hAnsi="Arial"/>
      <w:lang w:eastAsia="en-AU"/>
    </w:rPr>
  </w:style>
  <w:style w:type="paragraph" w:customStyle="1" w:styleId="Indent4">
    <w:name w:val="Indent 4"/>
    <w:basedOn w:val="Normal"/>
    <w:uiPriority w:val="4"/>
    <w:rsid w:val="000E2F96"/>
    <w:pPr>
      <w:spacing w:before="120" w:after="120" w:line="280" w:lineRule="atLeast"/>
      <w:ind w:left="2410"/>
    </w:pPr>
    <w:rPr>
      <w:rFonts w:ascii="Arial" w:hAnsi="Arial"/>
      <w:lang w:eastAsia="en-AU"/>
    </w:rPr>
  </w:style>
  <w:style w:type="paragraph" w:customStyle="1" w:styleId="SHHeading-Italic">
    <w:name w:val="SH Heading - Italic"/>
    <w:next w:val="Heading2"/>
    <w:rsid w:val="000E2F96"/>
    <w:pPr>
      <w:spacing w:before="120" w:after="120" w:line="280" w:lineRule="atLeast"/>
    </w:pPr>
    <w:rPr>
      <w:rFonts w:ascii="Arial" w:eastAsia="Times New Roman" w:hAnsi="Arial"/>
      <w:i/>
      <w:sz w:val="22"/>
      <w:szCs w:val="24"/>
    </w:rPr>
  </w:style>
  <w:style w:type="paragraph" w:customStyle="1" w:styleId="Subjectheading">
    <w:name w:val="Subject heading"/>
    <w:basedOn w:val="Normal"/>
    <w:qFormat/>
    <w:rsid w:val="000E2F96"/>
    <w:pPr>
      <w:widowControl w:val="0"/>
      <w:suppressAutoHyphens/>
      <w:autoSpaceDE w:val="0"/>
      <w:autoSpaceDN w:val="0"/>
      <w:adjustRightInd w:val="0"/>
      <w:spacing w:after="0" w:line="288" w:lineRule="auto"/>
      <w:textAlignment w:val="center"/>
    </w:pPr>
    <w:rPr>
      <w:rFonts w:ascii="Arial" w:eastAsia="Cambria" w:hAnsi="Arial" w:cs="Arial-BoldMT"/>
      <w:b/>
      <w:bCs/>
      <w:szCs w:val="22"/>
    </w:rPr>
  </w:style>
  <w:style w:type="table" w:customStyle="1" w:styleId="TableGrid5">
    <w:name w:val="Table Grid5"/>
    <w:basedOn w:val="TableNormal"/>
    <w:next w:val="TableGrid"/>
    <w:rsid w:val="000E2F96"/>
    <w:pPr>
      <w:spacing w:before="120" w:after="120"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paragraphs">
    <w:name w:val="Heading paragraphs"/>
    <w:basedOn w:val="Normal"/>
    <w:qFormat/>
    <w:rsid w:val="000E2F96"/>
    <w:pPr>
      <w:keepNext/>
      <w:spacing w:before="240" w:after="120"/>
    </w:pPr>
    <w:rPr>
      <w:rFonts w:ascii="Arial" w:hAnsi="Arial" w:cs="Arial"/>
      <w:b/>
      <w:bCs/>
      <w:kern w:val="28"/>
      <w:szCs w:val="32"/>
      <w:lang w:eastAsia="en-AU"/>
    </w:rPr>
  </w:style>
  <w:style w:type="paragraph" w:styleId="NoSpacing">
    <w:name w:val="No Spacing"/>
    <w:basedOn w:val="Normal"/>
    <w:uiPriority w:val="1"/>
    <w:qFormat/>
    <w:rsid w:val="000E2F96"/>
    <w:pPr>
      <w:spacing w:after="0" w:line="280" w:lineRule="atLeast"/>
    </w:pPr>
    <w:rPr>
      <w:rFonts w:ascii="Arial" w:hAnsi="Arial"/>
      <w:lang w:eastAsia="en-AU"/>
    </w:rPr>
  </w:style>
  <w:style w:type="character" w:styleId="PlaceholderText">
    <w:name w:val="Placeholder Text"/>
    <w:uiPriority w:val="99"/>
    <w:semiHidden/>
    <w:rsid w:val="000E2F96"/>
    <w:rPr>
      <w:color w:val="808080"/>
    </w:rPr>
  </w:style>
  <w:style w:type="paragraph" w:styleId="Salutation">
    <w:name w:val="Salutation"/>
    <w:basedOn w:val="Normal"/>
    <w:next w:val="Normal"/>
    <w:link w:val="SalutationChar"/>
    <w:rsid w:val="000E2F96"/>
    <w:pPr>
      <w:spacing w:before="520" w:after="120" w:line="280" w:lineRule="atLeast"/>
    </w:pPr>
    <w:rPr>
      <w:rFonts w:ascii="Arial" w:hAnsi="Arial"/>
      <w:lang w:eastAsia="en-AU"/>
    </w:rPr>
  </w:style>
  <w:style w:type="character" w:customStyle="1" w:styleId="SalutationChar">
    <w:name w:val="Salutation Char"/>
    <w:link w:val="Salutation"/>
    <w:rsid w:val="000E2F96"/>
    <w:rPr>
      <w:rFonts w:ascii="Arial" w:eastAsia="Times New Roman" w:hAnsi="Arial"/>
    </w:rPr>
  </w:style>
  <w:style w:type="paragraph" w:styleId="NormalIndent">
    <w:name w:val="Normal Indent"/>
    <w:basedOn w:val="Normal"/>
    <w:rsid w:val="000E2F96"/>
    <w:pPr>
      <w:spacing w:before="120" w:after="120" w:line="280" w:lineRule="atLeast"/>
      <w:ind w:left="567"/>
    </w:pPr>
    <w:rPr>
      <w:rFonts w:ascii="Arial" w:hAnsi="Arial"/>
      <w:lang w:eastAsia="en-AU"/>
    </w:rPr>
  </w:style>
  <w:style w:type="numbering" w:customStyle="1" w:styleId="Headings">
    <w:name w:val="Headings"/>
    <w:uiPriority w:val="99"/>
    <w:rsid w:val="000E2F96"/>
    <w:pPr>
      <w:numPr>
        <w:numId w:val="7"/>
      </w:numPr>
    </w:pPr>
  </w:style>
  <w:style w:type="paragraph" w:styleId="Quote">
    <w:name w:val="Quote"/>
    <w:basedOn w:val="Normal"/>
    <w:next w:val="Normal"/>
    <w:link w:val="QuoteChar"/>
    <w:uiPriority w:val="29"/>
    <w:rsid w:val="000E2F96"/>
    <w:pPr>
      <w:spacing w:before="120" w:after="120" w:line="280" w:lineRule="atLeast"/>
      <w:ind w:left="709"/>
    </w:pPr>
    <w:rPr>
      <w:rFonts w:ascii="Arial" w:hAnsi="Arial"/>
      <w:iCs/>
      <w:sz w:val="18"/>
      <w:lang w:eastAsia="en-AU"/>
    </w:rPr>
  </w:style>
  <w:style w:type="character" w:customStyle="1" w:styleId="QuoteChar">
    <w:name w:val="Quote Char"/>
    <w:link w:val="Quote"/>
    <w:uiPriority w:val="29"/>
    <w:rsid w:val="000E2F96"/>
    <w:rPr>
      <w:rFonts w:ascii="Arial" w:eastAsia="Times New Roman" w:hAnsi="Arial"/>
      <w:iCs/>
      <w:sz w:val="18"/>
    </w:rPr>
  </w:style>
  <w:style w:type="character" w:customStyle="1" w:styleId="GuidanceNote">
    <w:name w:val="Guidance Note"/>
    <w:uiPriority w:val="1"/>
    <w:semiHidden/>
    <w:qFormat/>
    <w:rsid w:val="000E2F96"/>
    <w:rPr>
      <w:color w:val="0E0399"/>
      <w:bdr w:val="none" w:sz="0" w:space="0" w:color="auto"/>
      <w:shd w:val="pct25" w:color="auto" w:fill="auto"/>
    </w:rPr>
  </w:style>
  <w:style w:type="table" w:customStyle="1" w:styleId="SparkeHelmoreTable">
    <w:name w:val="Sparke Helmore Table"/>
    <w:basedOn w:val="TableNormal"/>
    <w:rsid w:val="000E2F96"/>
    <w:pPr>
      <w:spacing w:before="120" w:after="120"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Grid">
    <w:name w:val="Light Grid"/>
    <w:basedOn w:val="TableNormal"/>
    <w:uiPriority w:val="62"/>
    <w:rsid w:val="000E2F96"/>
    <w:pPr>
      <w:spacing w:before="120" w:after="120" w:line="280" w:lineRule="atLeast"/>
    </w:pPr>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E2F96"/>
    <w:pPr>
      <w:spacing w:before="120" w:after="120" w:line="280" w:lineRule="atLeast"/>
    </w:pPr>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E2F96"/>
    <w:pPr>
      <w:spacing w:before="120" w:after="120" w:line="280" w:lineRule="atLeast"/>
    </w:pPr>
    <w:rPr>
      <w:rFonts w:ascii="Arial" w:hAnsi="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E2F96"/>
    <w:pPr>
      <w:spacing w:before="120" w:after="120" w:line="280" w:lineRule="atLeast"/>
    </w:pPr>
    <w:rPr>
      <w:rFonts w:ascii="Arial" w:hAnsi="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E2F96"/>
    <w:pPr>
      <w:spacing w:before="120" w:after="120" w:line="280" w:lineRule="atLeast"/>
    </w:pPr>
    <w:rPr>
      <w:rFonts w:ascii="Arial" w:hAnsi="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E2F96"/>
    <w:pPr>
      <w:spacing w:before="120" w:after="120" w:line="280" w:lineRule="atLeast"/>
    </w:pPr>
    <w:rPr>
      <w:rFonts w:ascii="Arial" w:hAnsi="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E2F96"/>
    <w:pPr>
      <w:spacing w:before="120" w:after="120" w:line="280" w:lineRule="atLeast"/>
    </w:pPr>
    <w:rPr>
      <w:rFonts w:ascii="Arial" w:hAnsi="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0E2F96"/>
    <w:pPr>
      <w:spacing w:before="120" w:after="120" w:line="280" w:lineRule="atLeast"/>
    </w:pPr>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E2F96"/>
    <w:pPr>
      <w:spacing w:before="120" w:after="120" w:line="280" w:lineRule="atLeast"/>
    </w:pPr>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E2F96"/>
    <w:pPr>
      <w:spacing w:before="120" w:after="120" w:line="280" w:lineRule="atLeast"/>
    </w:pPr>
    <w:rPr>
      <w:rFonts w:ascii="Arial" w:hAnsi="Ari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E2F96"/>
    <w:pPr>
      <w:spacing w:before="120" w:after="120" w:line="280" w:lineRule="atLeast"/>
    </w:pPr>
    <w:rPr>
      <w:rFonts w:ascii="Arial" w:hAnsi="Ari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E2F96"/>
    <w:pPr>
      <w:spacing w:before="120" w:after="120" w:line="280" w:lineRule="atLeast"/>
    </w:pPr>
    <w:rPr>
      <w:rFonts w:ascii="Arial" w:hAnsi="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E2F96"/>
    <w:pPr>
      <w:spacing w:before="120" w:after="120" w:line="280" w:lineRule="atLeast"/>
    </w:pPr>
    <w:rPr>
      <w:rFonts w:ascii="Arial" w:hAnsi="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E2F96"/>
    <w:pPr>
      <w:spacing w:before="120" w:after="120" w:line="280" w:lineRule="atLeast"/>
    </w:pPr>
    <w:rPr>
      <w:rFonts w:ascii="Arial" w:hAnsi="Aria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0E2F96"/>
    <w:pPr>
      <w:spacing w:before="120" w:after="120" w:line="280" w:lineRule="atLeast"/>
    </w:pPr>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E2F96"/>
    <w:pPr>
      <w:spacing w:before="120" w:after="120" w:line="280" w:lineRule="atLeast"/>
    </w:pPr>
    <w:rPr>
      <w:rFonts w:ascii="Arial" w:hAnsi="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E2F96"/>
    <w:pPr>
      <w:spacing w:before="120" w:after="120" w:line="280" w:lineRule="atLeast"/>
    </w:pPr>
    <w:rPr>
      <w:rFonts w:ascii="Arial" w:hAnsi="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E2F96"/>
    <w:pPr>
      <w:spacing w:before="120" w:after="120" w:line="280" w:lineRule="atLeast"/>
    </w:pPr>
    <w:rPr>
      <w:rFonts w:ascii="Arial" w:hAnsi="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E2F96"/>
    <w:pPr>
      <w:spacing w:before="120" w:after="120" w:line="280" w:lineRule="atLeast"/>
    </w:pPr>
    <w:rPr>
      <w:rFonts w:ascii="Arial" w:hAnsi="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E2F96"/>
    <w:pPr>
      <w:spacing w:before="120" w:after="120" w:line="280" w:lineRule="atLeast"/>
    </w:pPr>
    <w:rPr>
      <w:rFonts w:ascii="Arial" w:hAnsi="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E2F96"/>
    <w:pPr>
      <w:spacing w:before="120" w:after="120" w:line="280" w:lineRule="atLeast"/>
    </w:pPr>
    <w:rPr>
      <w:rFonts w:ascii="Arial" w:hAnsi="Arial"/>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0E2F96"/>
    <w:pPr>
      <w:spacing w:before="120" w:after="120" w:line="280" w:lineRule="atLeast"/>
    </w:pPr>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E2F96"/>
    <w:pPr>
      <w:spacing w:before="120" w:after="120" w:line="280" w:lineRule="atLeast"/>
    </w:pPr>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E2F96"/>
    <w:pPr>
      <w:spacing w:before="120" w:after="120" w:line="280" w:lineRule="atLeast"/>
    </w:pPr>
    <w:rPr>
      <w:rFonts w:ascii="Arial" w:hAnsi="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E2F96"/>
    <w:pPr>
      <w:spacing w:before="120" w:after="120" w:line="280" w:lineRule="atLeast"/>
    </w:pPr>
    <w:rPr>
      <w:rFonts w:ascii="Arial" w:hAnsi="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E2F96"/>
    <w:pPr>
      <w:spacing w:before="120" w:after="120" w:line="280" w:lineRule="atLeast"/>
    </w:pPr>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E2F96"/>
    <w:pPr>
      <w:spacing w:before="120" w:after="120" w:line="280" w:lineRule="atLeast"/>
    </w:pPr>
    <w:rPr>
      <w:rFonts w:ascii="Arial" w:hAnsi="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E2F96"/>
    <w:pPr>
      <w:spacing w:before="120" w:after="120" w:line="280" w:lineRule="atLeast"/>
    </w:pPr>
    <w:rPr>
      <w:rFonts w:ascii="Arial" w:hAnsi="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0E2F96"/>
    <w:pPr>
      <w:spacing w:before="120" w:after="120" w:line="280" w:lineRule="atLeast"/>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E2F96"/>
    <w:pPr>
      <w:spacing w:before="120" w:after="120" w:line="280" w:lineRule="atLeast"/>
    </w:pPr>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E2F96"/>
    <w:pPr>
      <w:spacing w:before="120" w:after="120" w:line="280" w:lineRule="atLeast"/>
    </w:pPr>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E2F96"/>
    <w:pPr>
      <w:spacing w:before="120" w:after="120" w:line="280" w:lineRule="atLeast"/>
    </w:pPr>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E2F96"/>
    <w:pPr>
      <w:spacing w:before="120" w:after="120" w:line="280" w:lineRule="atLeast"/>
    </w:pPr>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E2F96"/>
    <w:pPr>
      <w:spacing w:before="120" w:after="120" w:line="280" w:lineRule="atLeast"/>
    </w:pPr>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E2F96"/>
    <w:pPr>
      <w:spacing w:before="120" w:after="120" w:line="280" w:lineRule="atLeast"/>
    </w:pPr>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0E2F96"/>
    <w:pPr>
      <w:spacing w:before="120" w:after="120" w:line="280" w:lineRule="atLeast"/>
    </w:pPr>
    <w:rPr>
      <w:rFonts w:ascii="Arial" w:hAnsi="Arial"/>
      <w:color w:val="000000"/>
    </w:rPr>
    <w:tblPr>
      <w:tblStyleRowBandSize w:val="1"/>
      <w:tblStyleColBandSize w:val="1"/>
      <w:tblBorders>
        <w:top w:val="single" w:sz="8" w:space="0" w:color="000000"/>
        <w:bottom w:val="single" w:sz="8" w:space="0" w:color="000000"/>
      </w:tblBorders>
    </w:tblPr>
    <w:tblStylePr w:type="firstRow">
      <w:rPr>
        <w:rFonts w:ascii="Times New Roman Bold" w:eastAsia="Times New Roman" w:hAnsi="Times New Roman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E2F96"/>
    <w:pPr>
      <w:spacing w:before="120" w:after="120" w:line="280" w:lineRule="atLeast"/>
    </w:pPr>
    <w:rPr>
      <w:rFonts w:ascii="Arial" w:hAnsi="Arial"/>
      <w:color w:val="000000"/>
    </w:rPr>
    <w:tblPr>
      <w:tblStyleRowBandSize w:val="1"/>
      <w:tblStyleColBandSize w:val="1"/>
      <w:tblBorders>
        <w:top w:val="single" w:sz="8" w:space="0" w:color="4F81BD"/>
        <w:bottom w:val="single" w:sz="8" w:space="0" w:color="4F81BD"/>
      </w:tblBorders>
    </w:tblPr>
    <w:tblStylePr w:type="firstRow">
      <w:rPr>
        <w:rFonts w:ascii="Times New Roman Bold" w:eastAsia="Times New Roman" w:hAnsi="Times New Roman Bol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E2F96"/>
    <w:pPr>
      <w:spacing w:before="120" w:after="120" w:line="280" w:lineRule="atLeast"/>
    </w:pPr>
    <w:rPr>
      <w:rFonts w:ascii="Arial" w:hAnsi="Arial"/>
      <w:color w:val="000000"/>
    </w:rPr>
    <w:tblPr>
      <w:tblStyleRowBandSize w:val="1"/>
      <w:tblStyleColBandSize w:val="1"/>
      <w:tblBorders>
        <w:top w:val="single" w:sz="8" w:space="0" w:color="C0504D"/>
        <w:bottom w:val="single" w:sz="8" w:space="0" w:color="C0504D"/>
      </w:tblBorders>
    </w:tblPr>
    <w:tblStylePr w:type="firstRow">
      <w:rPr>
        <w:rFonts w:ascii="Times New Roman Bold" w:eastAsia="Times New Roman" w:hAnsi="Times New Roman Bol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E2F96"/>
    <w:pPr>
      <w:spacing w:before="120" w:after="120" w:line="280" w:lineRule="atLeast"/>
    </w:pPr>
    <w:rPr>
      <w:rFonts w:ascii="Arial" w:hAnsi="Arial"/>
      <w:color w:val="000000"/>
    </w:rPr>
    <w:tblPr>
      <w:tblStyleRowBandSize w:val="1"/>
      <w:tblStyleColBandSize w:val="1"/>
      <w:tblBorders>
        <w:top w:val="single" w:sz="8" w:space="0" w:color="9BBB59"/>
        <w:bottom w:val="single" w:sz="8" w:space="0" w:color="9BBB59"/>
      </w:tblBorders>
    </w:tblPr>
    <w:tblStylePr w:type="firstRow">
      <w:rPr>
        <w:rFonts w:ascii="Times New Roman Bold" w:eastAsia="Times New Roman" w:hAnsi="Times New Roman Bol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E2F96"/>
    <w:pPr>
      <w:spacing w:before="120" w:after="120" w:line="280" w:lineRule="atLeast"/>
    </w:pPr>
    <w:rPr>
      <w:rFonts w:ascii="Arial" w:hAnsi="Arial"/>
      <w:color w:val="000000"/>
    </w:rPr>
    <w:tblPr>
      <w:tblStyleRowBandSize w:val="1"/>
      <w:tblStyleColBandSize w:val="1"/>
      <w:tblBorders>
        <w:top w:val="single" w:sz="8" w:space="0" w:color="8064A2"/>
        <w:bottom w:val="single" w:sz="8" w:space="0" w:color="8064A2"/>
      </w:tblBorders>
    </w:tblPr>
    <w:tblStylePr w:type="firstRow">
      <w:rPr>
        <w:rFonts w:ascii="Times New Roman Bold" w:eastAsia="Times New Roman" w:hAnsi="Times New Roman Bol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E2F96"/>
    <w:pPr>
      <w:spacing w:before="120" w:after="120" w:line="280" w:lineRule="atLeast"/>
    </w:pPr>
    <w:rPr>
      <w:rFonts w:ascii="Arial" w:hAnsi="Arial"/>
      <w:color w:val="000000"/>
    </w:rPr>
    <w:tblPr>
      <w:tblStyleRowBandSize w:val="1"/>
      <w:tblStyleColBandSize w:val="1"/>
      <w:tblBorders>
        <w:top w:val="single" w:sz="8" w:space="0" w:color="4BACC6"/>
        <w:bottom w:val="single" w:sz="8" w:space="0" w:color="4BACC6"/>
      </w:tblBorders>
    </w:tblPr>
    <w:tblStylePr w:type="firstRow">
      <w:rPr>
        <w:rFonts w:ascii="Times New Roman Bold" w:eastAsia="Times New Roman" w:hAnsi="Times New Roman Bol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E2F96"/>
    <w:pPr>
      <w:spacing w:before="120" w:after="120" w:line="280" w:lineRule="atLeast"/>
    </w:pPr>
    <w:rPr>
      <w:rFonts w:ascii="Arial" w:hAnsi="Arial"/>
      <w:color w:val="000000"/>
    </w:rPr>
    <w:tblPr>
      <w:tblStyleRowBandSize w:val="1"/>
      <w:tblStyleColBandSize w:val="1"/>
      <w:tblBorders>
        <w:top w:val="single" w:sz="8" w:space="0" w:color="F79646"/>
        <w:bottom w:val="single" w:sz="8" w:space="0" w:color="F79646"/>
      </w:tblBorders>
    </w:tblPr>
    <w:tblStylePr w:type="firstRow">
      <w:rPr>
        <w:rFonts w:ascii="Times New Roman Bold" w:eastAsia="Times New Roman" w:hAnsi="Times New Roman 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0E2F96"/>
    <w:pPr>
      <w:spacing w:before="120" w:after="120" w:line="280" w:lineRule="atLeast"/>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E2F96"/>
    <w:pPr>
      <w:spacing w:before="120" w:after="120" w:line="280" w:lineRule="atLeast"/>
    </w:pPr>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E2F96"/>
    <w:pPr>
      <w:spacing w:before="120" w:after="120" w:line="280" w:lineRule="atLeast"/>
    </w:pPr>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E2F96"/>
    <w:pPr>
      <w:spacing w:before="120" w:after="120" w:line="280" w:lineRule="atLeast"/>
    </w:pPr>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E2F96"/>
    <w:pPr>
      <w:spacing w:before="120" w:after="120" w:line="280" w:lineRule="atLeast"/>
    </w:pPr>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E2F96"/>
    <w:pPr>
      <w:spacing w:before="120" w:after="120" w:line="280" w:lineRule="atLeast"/>
    </w:pPr>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E2F96"/>
    <w:pPr>
      <w:spacing w:before="120" w:after="120" w:line="280" w:lineRule="atLeast"/>
    </w:pPr>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0E2F96"/>
    <w:pPr>
      <w:spacing w:before="120" w:after="120" w:line="280" w:lineRule="atLeast"/>
    </w:pPr>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E2F96"/>
    <w:pPr>
      <w:spacing w:before="120" w:after="120" w:line="280" w:lineRule="atLeast"/>
    </w:pPr>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E2F96"/>
    <w:pPr>
      <w:spacing w:before="120" w:after="120" w:line="280" w:lineRule="atLeast"/>
    </w:pPr>
    <w:rPr>
      <w:rFonts w:ascii="Arial" w:hAnsi="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E2F96"/>
    <w:pPr>
      <w:spacing w:before="120" w:after="120" w:line="280" w:lineRule="atLeast"/>
    </w:pPr>
    <w:rPr>
      <w:rFonts w:ascii="Arial" w:hAnsi="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E2F96"/>
    <w:pPr>
      <w:spacing w:before="120" w:after="120" w:line="280" w:lineRule="atLeast"/>
    </w:pPr>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E2F96"/>
    <w:pPr>
      <w:spacing w:before="120" w:after="120" w:line="280" w:lineRule="atLeast"/>
    </w:pPr>
    <w:rPr>
      <w:rFonts w:ascii="Arial" w:hAnsi="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E2F96"/>
    <w:pPr>
      <w:spacing w:before="120" w:after="120" w:line="280" w:lineRule="atLeast"/>
    </w:pPr>
    <w:rPr>
      <w:rFonts w:ascii="Arial" w:hAnsi="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unhideWhenUsed/>
    <w:rsid w:val="000E2F96"/>
    <w:pPr>
      <w:spacing w:before="120" w:after="120" w:line="280" w:lineRule="atLeast"/>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0E2F96"/>
    <w:pPr>
      <w:spacing w:before="120" w:after="120" w:line="280" w:lineRule="atLeast"/>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0E2F96"/>
    <w:pPr>
      <w:spacing w:before="120" w:after="120" w:line="280" w:lineRule="atLeast"/>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0E2F96"/>
    <w:pPr>
      <w:spacing w:before="120" w:after="120" w:line="280" w:lineRule="atLeast"/>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0E2F96"/>
    <w:pPr>
      <w:spacing w:before="120" w:after="120" w:line="280" w:lineRule="atLeast"/>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0E2F96"/>
    <w:pPr>
      <w:spacing w:before="120" w:after="120" w:line="280" w:lineRule="atLeast"/>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0E2F96"/>
    <w:pPr>
      <w:spacing w:before="120" w:after="120" w:line="280" w:lineRule="atLeast"/>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0E2F96"/>
    <w:pPr>
      <w:spacing w:before="120" w:after="120" w:line="280" w:lineRule="atLeast"/>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0E2F96"/>
    <w:pPr>
      <w:spacing w:before="120" w:after="120" w:line="280" w:lineRule="atLeast"/>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0E2F96"/>
    <w:pPr>
      <w:spacing w:before="120" w:after="120" w:line="280" w:lineRule="atLeast"/>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0E2F96"/>
    <w:pPr>
      <w:spacing w:before="120" w:after="120" w:line="280" w:lineRule="atLeast"/>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0E2F96"/>
    <w:pPr>
      <w:spacing w:before="120" w:after="120" w:line="280" w:lineRule="atLeast"/>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0E2F96"/>
    <w:pPr>
      <w:spacing w:before="120" w:after="120" w:line="280" w:lineRule="atLeast"/>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0E2F96"/>
    <w:pPr>
      <w:spacing w:before="120" w:after="120" w:line="280" w:lineRule="atLeast"/>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0E2F96"/>
    <w:pPr>
      <w:spacing w:before="120" w:after="120" w:line="280" w:lineRule="atLeast"/>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0E2F96"/>
    <w:pPr>
      <w:spacing w:before="120" w:after="120" w:line="280" w:lineRule="atLeast"/>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0E2F96"/>
    <w:pPr>
      <w:spacing w:before="120" w:after="120" w:line="280" w:lineRule="atLeast"/>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unhideWhenUsed/>
    <w:rsid w:val="000E2F96"/>
    <w:pPr>
      <w:spacing w:before="120" w:after="120" w:line="280" w:lineRule="atLeast"/>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unhideWhenUsed/>
    <w:rsid w:val="000E2F96"/>
    <w:pPr>
      <w:spacing w:before="120" w:after="120" w:line="280" w:lineRule="atLeast"/>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unhideWhenUsed/>
    <w:rsid w:val="000E2F96"/>
    <w:pPr>
      <w:spacing w:before="120" w:after="120" w:line="280" w:lineRule="atLeast"/>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uiPriority w:val="99"/>
    <w:unhideWhenUsed/>
    <w:rsid w:val="000E2F96"/>
    <w:pPr>
      <w:spacing w:before="120" w:after="120" w:line="280" w:lineRule="atLeast"/>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0E2F96"/>
    <w:pPr>
      <w:spacing w:before="120" w:after="120" w:line="280" w:lineRule="atLeast"/>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0E2F96"/>
    <w:pPr>
      <w:spacing w:before="120" w:after="120" w:line="280" w:lineRule="atLeast"/>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0E2F96"/>
    <w:pPr>
      <w:spacing w:before="120" w:after="120" w:line="280" w:lineRule="atLeast"/>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0E2F96"/>
    <w:pPr>
      <w:spacing w:before="120" w:after="120" w:line="280" w:lineRule="atLeast"/>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0E2F96"/>
    <w:pPr>
      <w:spacing w:before="120" w:after="120" w:line="280" w:lineRule="atLeast"/>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0E2F96"/>
    <w:pPr>
      <w:spacing w:before="120" w:after="120" w:line="280" w:lineRule="atLeast"/>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0E2F96"/>
    <w:pPr>
      <w:spacing w:before="120" w:after="120" w:line="280" w:lineRule="atLeast"/>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0E2F96"/>
    <w:pPr>
      <w:spacing w:before="120" w:after="120" w:line="280" w:lineRule="atLeast"/>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0E2F96"/>
    <w:pPr>
      <w:spacing w:before="120" w:after="120" w:line="280" w:lineRule="atLeast"/>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0E2F96"/>
    <w:pPr>
      <w:spacing w:before="120" w:after="120" w:line="280" w:lineRule="atLeast"/>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0E2F96"/>
    <w:pPr>
      <w:spacing w:before="120" w:after="120" w:line="280" w:lineRule="atLeast"/>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0E2F96"/>
    <w:pPr>
      <w:spacing w:before="120" w:after="120" w:line="280" w:lineRule="atLeast"/>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0E2F96"/>
    <w:pPr>
      <w:spacing w:before="120" w:after="120" w:line="280" w:lineRule="atLeast"/>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0E2F96"/>
    <w:pPr>
      <w:spacing w:before="120" w:after="120" w:line="280" w:lineRule="atLeast"/>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0E2F96"/>
    <w:pPr>
      <w:spacing w:before="120" w:after="120" w:line="280" w:lineRule="atLeast"/>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0E2F96"/>
    <w:pPr>
      <w:spacing w:before="120" w:after="120" w:line="280" w:lineRule="atLeast"/>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0E2F96"/>
    <w:pPr>
      <w:spacing w:before="120" w:after="120" w:line="280" w:lineRule="atLeast"/>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0E2F96"/>
    <w:pPr>
      <w:spacing w:before="120" w:after="120" w:line="280" w:lineRule="atLeast"/>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Encl">
    <w:name w:val="Encl"/>
    <w:basedOn w:val="Normal"/>
    <w:next w:val="Normal"/>
    <w:semiHidden/>
    <w:qFormat/>
    <w:rsid w:val="000E2F96"/>
    <w:pPr>
      <w:spacing w:before="280" w:after="120" w:line="280" w:lineRule="atLeast"/>
    </w:pPr>
    <w:rPr>
      <w:rFonts w:ascii="Arial" w:hAnsi="Arial"/>
      <w:b/>
      <w:lang w:eastAsia="en-AU"/>
    </w:rPr>
  </w:style>
  <w:style w:type="paragraph" w:styleId="Date">
    <w:name w:val="Date"/>
    <w:basedOn w:val="Normal"/>
    <w:next w:val="Normal"/>
    <w:link w:val="DateChar"/>
    <w:rsid w:val="000E2F96"/>
    <w:pPr>
      <w:spacing w:before="120" w:after="120" w:line="280" w:lineRule="atLeast"/>
    </w:pPr>
    <w:rPr>
      <w:rFonts w:ascii="Arial" w:hAnsi="Arial"/>
      <w:lang w:eastAsia="en-AU"/>
    </w:rPr>
  </w:style>
  <w:style w:type="character" w:customStyle="1" w:styleId="DateChar">
    <w:name w:val="Date Char"/>
    <w:link w:val="Date"/>
    <w:uiPriority w:val="99"/>
    <w:rsid w:val="000E2F96"/>
    <w:rPr>
      <w:rFonts w:ascii="Arial" w:eastAsia="Times New Roman" w:hAnsi="Arial"/>
    </w:rPr>
  </w:style>
  <w:style w:type="paragraph" w:styleId="E-mailSignature">
    <w:name w:val="E-mail Signature"/>
    <w:basedOn w:val="Normal"/>
    <w:link w:val="E-mailSignatureChar"/>
    <w:rsid w:val="000E2F96"/>
    <w:pPr>
      <w:spacing w:after="0"/>
    </w:pPr>
    <w:rPr>
      <w:rFonts w:ascii="Arial" w:hAnsi="Arial"/>
      <w:lang w:eastAsia="en-AU"/>
    </w:rPr>
  </w:style>
  <w:style w:type="character" w:customStyle="1" w:styleId="E-mailSignatureChar">
    <w:name w:val="E-mail Signature Char"/>
    <w:link w:val="E-mailSignature"/>
    <w:uiPriority w:val="99"/>
    <w:rsid w:val="000E2F96"/>
    <w:rPr>
      <w:rFonts w:ascii="Arial" w:eastAsia="Times New Roman" w:hAnsi="Arial"/>
    </w:rPr>
  </w:style>
  <w:style w:type="character" w:styleId="Emphasis">
    <w:name w:val="Emphasis"/>
    <w:rsid w:val="000E2F96"/>
    <w:rPr>
      <w:i/>
      <w:iCs/>
    </w:rPr>
  </w:style>
  <w:style w:type="paragraph" w:styleId="EnvelopeAddress">
    <w:name w:val="envelope address"/>
    <w:basedOn w:val="Normal"/>
    <w:rsid w:val="000E2F96"/>
    <w:pPr>
      <w:framePr w:w="7920" w:h="1980" w:hRule="exact" w:hSpace="180" w:wrap="auto" w:hAnchor="page" w:xAlign="center" w:yAlign="bottom"/>
      <w:spacing w:after="0"/>
      <w:ind w:left="2880"/>
    </w:pPr>
    <w:rPr>
      <w:rFonts w:ascii="Cambria" w:hAnsi="Cambria"/>
      <w:sz w:val="24"/>
      <w:lang w:eastAsia="en-AU"/>
    </w:rPr>
  </w:style>
  <w:style w:type="paragraph" w:styleId="EnvelopeReturn">
    <w:name w:val="envelope return"/>
    <w:basedOn w:val="Normal"/>
    <w:rsid w:val="000E2F96"/>
    <w:pPr>
      <w:spacing w:after="0"/>
    </w:pPr>
    <w:rPr>
      <w:rFonts w:ascii="Cambria" w:hAnsi="Cambria"/>
      <w:lang w:eastAsia="en-AU"/>
    </w:rPr>
  </w:style>
  <w:style w:type="character" w:styleId="HTMLAcronym">
    <w:name w:val="HTML Acronym"/>
    <w:rsid w:val="000E2F96"/>
  </w:style>
  <w:style w:type="paragraph" w:styleId="HTMLAddress">
    <w:name w:val="HTML Address"/>
    <w:basedOn w:val="Normal"/>
    <w:link w:val="HTMLAddressChar"/>
    <w:rsid w:val="000E2F96"/>
    <w:pPr>
      <w:spacing w:after="0"/>
    </w:pPr>
    <w:rPr>
      <w:rFonts w:ascii="Arial" w:hAnsi="Arial"/>
      <w:i/>
      <w:iCs/>
      <w:lang w:eastAsia="en-AU"/>
    </w:rPr>
  </w:style>
  <w:style w:type="character" w:customStyle="1" w:styleId="HTMLAddressChar">
    <w:name w:val="HTML Address Char"/>
    <w:link w:val="HTMLAddress"/>
    <w:uiPriority w:val="99"/>
    <w:rsid w:val="000E2F96"/>
    <w:rPr>
      <w:rFonts w:ascii="Arial" w:eastAsia="Times New Roman" w:hAnsi="Arial"/>
      <w:i/>
      <w:iCs/>
    </w:rPr>
  </w:style>
  <w:style w:type="character" w:styleId="HTMLCite">
    <w:name w:val="HTML Cite"/>
    <w:rsid w:val="000E2F96"/>
    <w:rPr>
      <w:i/>
      <w:iCs/>
    </w:rPr>
  </w:style>
  <w:style w:type="character" w:styleId="HTMLCode">
    <w:name w:val="HTML Code"/>
    <w:rsid w:val="000E2F96"/>
    <w:rPr>
      <w:rFonts w:ascii="Consolas" w:hAnsi="Consolas"/>
      <w:sz w:val="20"/>
      <w:szCs w:val="20"/>
    </w:rPr>
  </w:style>
  <w:style w:type="character" w:styleId="HTMLDefinition">
    <w:name w:val="HTML Definition"/>
    <w:rsid w:val="000E2F96"/>
    <w:rPr>
      <w:i/>
      <w:iCs/>
    </w:rPr>
  </w:style>
  <w:style w:type="character" w:styleId="HTMLKeyboard">
    <w:name w:val="HTML Keyboard"/>
    <w:rsid w:val="000E2F96"/>
    <w:rPr>
      <w:rFonts w:ascii="Consolas" w:hAnsi="Consolas"/>
      <w:sz w:val="20"/>
      <w:szCs w:val="20"/>
    </w:rPr>
  </w:style>
  <w:style w:type="paragraph" w:styleId="HTMLPreformatted">
    <w:name w:val="HTML Preformatted"/>
    <w:basedOn w:val="Normal"/>
    <w:link w:val="HTMLPreformattedChar"/>
    <w:rsid w:val="000E2F96"/>
    <w:pPr>
      <w:spacing w:after="0"/>
    </w:pPr>
    <w:rPr>
      <w:rFonts w:ascii="Consolas" w:hAnsi="Consolas"/>
      <w:lang w:eastAsia="en-AU"/>
    </w:rPr>
  </w:style>
  <w:style w:type="character" w:customStyle="1" w:styleId="HTMLPreformattedChar">
    <w:name w:val="HTML Preformatted Char"/>
    <w:link w:val="HTMLPreformatted"/>
    <w:uiPriority w:val="99"/>
    <w:rsid w:val="000E2F96"/>
    <w:rPr>
      <w:rFonts w:ascii="Consolas" w:eastAsia="Times New Roman" w:hAnsi="Consolas"/>
    </w:rPr>
  </w:style>
  <w:style w:type="character" w:styleId="HTMLSample">
    <w:name w:val="HTML Sample"/>
    <w:rsid w:val="000E2F96"/>
    <w:rPr>
      <w:rFonts w:ascii="Consolas" w:hAnsi="Consolas"/>
      <w:sz w:val="24"/>
      <w:szCs w:val="24"/>
    </w:rPr>
  </w:style>
  <w:style w:type="character" w:styleId="HTMLTypewriter">
    <w:name w:val="HTML Typewriter"/>
    <w:rsid w:val="000E2F96"/>
    <w:rPr>
      <w:rFonts w:ascii="Consolas" w:hAnsi="Consolas"/>
      <w:sz w:val="20"/>
      <w:szCs w:val="20"/>
    </w:rPr>
  </w:style>
  <w:style w:type="character" w:styleId="HTMLVariable">
    <w:name w:val="HTML Variable"/>
    <w:rsid w:val="000E2F96"/>
    <w:rPr>
      <w:i/>
      <w:iCs/>
    </w:rPr>
  </w:style>
  <w:style w:type="character" w:styleId="IntenseEmphasis">
    <w:name w:val="Intense Emphasis"/>
    <w:uiPriority w:val="21"/>
    <w:rsid w:val="000E2F96"/>
    <w:rPr>
      <w:b/>
      <w:bCs/>
      <w:i/>
      <w:iCs/>
      <w:color w:val="4F81BD"/>
    </w:rPr>
  </w:style>
  <w:style w:type="paragraph" w:styleId="IntenseQuote">
    <w:name w:val="Intense Quote"/>
    <w:basedOn w:val="Normal"/>
    <w:next w:val="Normal"/>
    <w:link w:val="IntenseQuoteChar"/>
    <w:uiPriority w:val="30"/>
    <w:rsid w:val="000E2F96"/>
    <w:pPr>
      <w:pBdr>
        <w:bottom w:val="single" w:sz="4" w:space="4" w:color="4F81BD"/>
      </w:pBdr>
      <w:spacing w:before="200" w:after="280" w:line="280" w:lineRule="atLeast"/>
      <w:ind w:left="936" w:right="936"/>
    </w:pPr>
    <w:rPr>
      <w:rFonts w:ascii="Arial" w:hAnsi="Arial"/>
      <w:b/>
      <w:bCs/>
      <w:i/>
      <w:iCs/>
      <w:color w:val="4F81BD"/>
      <w:lang w:eastAsia="en-AU"/>
    </w:rPr>
  </w:style>
  <w:style w:type="character" w:customStyle="1" w:styleId="IntenseQuoteChar">
    <w:name w:val="Intense Quote Char"/>
    <w:link w:val="IntenseQuote"/>
    <w:uiPriority w:val="30"/>
    <w:rsid w:val="000E2F96"/>
    <w:rPr>
      <w:rFonts w:ascii="Arial" w:eastAsia="Times New Roman" w:hAnsi="Arial"/>
      <w:b/>
      <w:bCs/>
      <w:i/>
      <w:iCs/>
      <w:color w:val="4F81BD"/>
    </w:rPr>
  </w:style>
  <w:style w:type="character" w:styleId="IntenseReference">
    <w:name w:val="Intense Reference"/>
    <w:uiPriority w:val="32"/>
    <w:rsid w:val="000E2F96"/>
    <w:rPr>
      <w:b/>
      <w:bCs/>
      <w:smallCaps/>
      <w:color w:val="C0504D"/>
      <w:spacing w:val="5"/>
      <w:u w:val="single"/>
    </w:rPr>
  </w:style>
  <w:style w:type="character" w:styleId="LineNumber">
    <w:name w:val="line number"/>
    <w:rsid w:val="000E2F96"/>
  </w:style>
  <w:style w:type="paragraph" w:styleId="List">
    <w:name w:val="List"/>
    <w:basedOn w:val="Normal"/>
    <w:rsid w:val="000E2F96"/>
    <w:pPr>
      <w:spacing w:before="120" w:after="120" w:line="280" w:lineRule="atLeast"/>
      <w:ind w:left="283" w:hanging="283"/>
      <w:contextualSpacing/>
    </w:pPr>
    <w:rPr>
      <w:rFonts w:ascii="Arial" w:hAnsi="Arial"/>
      <w:lang w:eastAsia="en-AU"/>
    </w:rPr>
  </w:style>
  <w:style w:type="paragraph" w:styleId="List2">
    <w:name w:val="List 2"/>
    <w:basedOn w:val="Normal"/>
    <w:rsid w:val="000E2F96"/>
    <w:pPr>
      <w:spacing w:before="120" w:after="120" w:line="280" w:lineRule="atLeast"/>
      <w:ind w:left="566" w:hanging="283"/>
      <w:contextualSpacing/>
    </w:pPr>
    <w:rPr>
      <w:rFonts w:ascii="Arial" w:hAnsi="Arial"/>
      <w:lang w:eastAsia="en-AU"/>
    </w:rPr>
  </w:style>
  <w:style w:type="paragraph" w:styleId="List3">
    <w:name w:val="List 3"/>
    <w:basedOn w:val="Normal"/>
    <w:rsid w:val="000E2F96"/>
    <w:pPr>
      <w:spacing w:before="120" w:after="120" w:line="280" w:lineRule="atLeast"/>
      <w:ind w:left="849" w:hanging="283"/>
      <w:contextualSpacing/>
    </w:pPr>
    <w:rPr>
      <w:rFonts w:ascii="Arial" w:hAnsi="Arial"/>
      <w:lang w:eastAsia="en-AU"/>
    </w:rPr>
  </w:style>
  <w:style w:type="paragraph" w:styleId="List4">
    <w:name w:val="List 4"/>
    <w:basedOn w:val="Normal"/>
    <w:rsid w:val="000E2F96"/>
    <w:pPr>
      <w:spacing w:before="120" w:after="120" w:line="280" w:lineRule="atLeast"/>
      <w:ind w:left="1132" w:hanging="283"/>
      <w:contextualSpacing/>
    </w:pPr>
    <w:rPr>
      <w:rFonts w:ascii="Arial" w:hAnsi="Arial"/>
      <w:lang w:eastAsia="en-AU"/>
    </w:rPr>
  </w:style>
  <w:style w:type="paragraph" w:styleId="List5">
    <w:name w:val="List 5"/>
    <w:basedOn w:val="Normal"/>
    <w:rsid w:val="000E2F96"/>
    <w:pPr>
      <w:spacing w:before="120" w:after="120" w:line="280" w:lineRule="atLeast"/>
      <w:ind w:left="1415" w:hanging="283"/>
      <w:contextualSpacing/>
    </w:pPr>
    <w:rPr>
      <w:rFonts w:ascii="Arial" w:hAnsi="Arial"/>
      <w:lang w:eastAsia="en-AU"/>
    </w:rPr>
  </w:style>
  <w:style w:type="paragraph" w:styleId="ListContinue">
    <w:name w:val="List Continue"/>
    <w:basedOn w:val="Normal"/>
    <w:rsid w:val="000E2F96"/>
    <w:pPr>
      <w:spacing w:before="120" w:after="120" w:line="280" w:lineRule="atLeast"/>
      <w:ind w:left="283"/>
      <w:contextualSpacing/>
    </w:pPr>
    <w:rPr>
      <w:rFonts w:ascii="Arial" w:hAnsi="Arial"/>
      <w:lang w:eastAsia="en-AU"/>
    </w:rPr>
  </w:style>
  <w:style w:type="paragraph" w:styleId="ListContinue2">
    <w:name w:val="List Continue 2"/>
    <w:basedOn w:val="Normal"/>
    <w:rsid w:val="000E2F96"/>
    <w:pPr>
      <w:spacing w:before="120" w:after="120" w:line="280" w:lineRule="atLeast"/>
      <w:ind w:left="566"/>
      <w:contextualSpacing/>
    </w:pPr>
    <w:rPr>
      <w:rFonts w:ascii="Arial" w:hAnsi="Arial"/>
      <w:lang w:eastAsia="en-AU"/>
    </w:rPr>
  </w:style>
  <w:style w:type="paragraph" w:styleId="ListContinue3">
    <w:name w:val="List Continue 3"/>
    <w:basedOn w:val="Normal"/>
    <w:rsid w:val="000E2F96"/>
    <w:pPr>
      <w:spacing w:before="120" w:after="120" w:line="280" w:lineRule="atLeast"/>
      <w:ind w:left="849"/>
      <w:contextualSpacing/>
    </w:pPr>
    <w:rPr>
      <w:rFonts w:ascii="Arial" w:hAnsi="Arial"/>
      <w:lang w:eastAsia="en-AU"/>
    </w:rPr>
  </w:style>
  <w:style w:type="paragraph" w:styleId="ListContinue4">
    <w:name w:val="List Continue 4"/>
    <w:basedOn w:val="Normal"/>
    <w:rsid w:val="000E2F96"/>
    <w:pPr>
      <w:spacing w:before="120" w:after="120" w:line="280" w:lineRule="atLeast"/>
      <w:ind w:left="1132"/>
      <w:contextualSpacing/>
    </w:pPr>
    <w:rPr>
      <w:rFonts w:ascii="Arial" w:hAnsi="Arial"/>
      <w:lang w:eastAsia="en-AU"/>
    </w:rPr>
  </w:style>
  <w:style w:type="paragraph" w:styleId="ListContinue5">
    <w:name w:val="List Continue 5"/>
    <w:basedOn w:val="Normal"/>
    <w:rsid w:val="000E2F96"/>
    <w:pPr>
      <w:spacing w:before="120" w:after="120" w:line="280" w:lineRule="atLeast"/>
      <w:ind w:left="1415"/>
      <w:contextualSpacing/>
    </w:pPr>
    <w:rPr>
      <w:rFonts w:ascii="Arial" w:hAnsi="Arial"/>
      <w:lang w:eastAsia="en-AU"/>
    </w:rPr>
  </w:style>
  <w:style w:type="paragraph" w:styleId="ListNumber">
    <w:name w:val="List Number"/>
    <w:basedOn w:val="Normal"/>
    <w:rsid w:val="000E2F96"/>
    <w:pPr>
      <w:tabs>
        <w:tab w:val="num" w:pos="360"/>
      </w:tabs>
      <w:spacing w:before="120" w:after="120" w:line="280" w:lineRule="atLeast"/>
      <w:ind w:left="360" w:hanging="360"/>
      <w:contextualSpacing/>
    </w:pPr>
    <w:rPr>
      <w:rFonts w:ascii="Arial" w:hAnsi="Arial"/>
      <w:lang w:eastAsia="en-AU"/>
    </w:rPr>
  </w:style>
  <w:style w:type="paragraph" w:styleId="ListNumber2">
    <w:name w:val="List Number 2"/>
    <w:basedOn w:val="Normal"/>
    <w:rsid w:val="000E2F96"/>
    <w:pPr>
      <w:tabs>
        <w:tab w:val="num" w:pos="643"/>
      </w:tabs>
      <w:spacing w:before="120" w:after="120" w:line="280" w:lineRule="atLeast"/>
      <w:ind w:left="643" w:hanging="360"/>
      <w:contextualSpacing/>
    </w:pPr>
    <w:rPr>
      <w:rFonts w:ascii="Arial" w:hAnsi="Arial"/>
      <w:lang w:eastAsia="en-AU"/>
    </w:rPr>
  </w:style>
  <w:style w:type="paragraph" w:styleId="ListNumber3">
    <w:name w:val="List Number 3"/>
    <w:basedOn w:val="Normal"/>
    <w:rsid w:val="000E2F96"/>
    <w:pPr>
      <w:tabs>
        <w:tab w:val="num" w:pos="926"/>
      </w:tabs>
      <w:spacing w:before="120" w:after="120" w:line="280" w:lineRule="atLeast"/>
      <w:ind w:left="926" w:hanging="360"/>
      <w:contextualSpacing/>
    </w:pPr>
    <w:rPr>
      <w:rFonts w:ascii="Arial" w:hAnsi="Arial"/>
      <w:lang w:eastAsia="en-AU"/>
    </w:rPr>
  </w:style>
  <w:style w:type="paragraph" w:styleId="ListNumber4">
    <w:name w:val="List Number 4"/>
    <w:basedOn w:val="Normal"/>
    <w:rsid w:val="000E2F96"/>
    <w:pPr>
      <w:tabs>
        <w:tab w:val="num" w:pos="1209"/>
      </w:tabs>
      <w:spacing w:before="120" w:after="120" w:line="280" w:lineRule="atLeast"/>
      <w:ind w:left="1209" w:hanging="360"/>
      <w:contextualSpacing/>
    </w:pPr>
    <w:rPr>
      <w:rFonts w:ascii="Arial" w:hAnsi="Arial"/>
      <w:lang w:eastAsia="en-AU"/>
    </w:rPr>
  </w:style>
  <w:style w:type="paragraph" w:styleId="ListNumber5">
    <w:name w:val="List Number 5"/>
    <w:basedOn w:val="Normal"/>
    <w:rsid w:val="000E2F96"/>
    <w:pPr>
      <w:tabs>
        <w:tab w:val="num" w:pos="1492"/>
      </w:tabs>
      <w:spacing w:before="120" w:after="120" w:line="280" w:lineRule="atLeast"/>
      <w:ind w:left="1492" w:hanging="360"/>
      <w:contextualSpacing/>
    </w:pPr>
    <w:rPr>
      <w:rFonts w:ascii="Arial" w:hAnsi="Arial"/>
      <w:lang w:eastAsia="en-AU"/>
    </w:rPr>
  </w:style>
  <w:style w:type="paragraph" w:styleId="MacroText">
    <w:name w:val="macro"/>
    <w:link w:val="MacroTextChar"/>
    <w:rsid w:val="000E2F96"/>
    <w:pPr>
      <w:tabs>
        <w:tab w:val="left" w:pos="480"/>
        <w:tab w:val="left" w:pos="960"/>
        <w:tab w:val="left" w:pos="1440"/>
        <w:tab w:val="left" w:pos="1920"/>
        <w:tab w:val="left" w:pos="2400"/>
        <w:tab w:val="left" w:pos="2880"/>
        <w:tab w:val="left" w:pos="3360"/>
        <w:tab w:val="left" w:pos="3840"/>
        <w:tab w:val="left" w:pos="4320"/>
      </w:tabs>
      <w:spacing w:before="120" w:line="280" w:lineRule="atLeast"/>
    </w:pPr>
    <w:rPr>
      <w:rFonts w:ascii="Consolas" w:eastAsia="Times New Roman" w:hAnsi="Consolas"/>
    </w:rPr>
  </w:style>
  <w:style w:type="character" w:customStyle="1" w:styleId="MacroTextChar">
    <w:name w:val="Macro Text Char"/>
    <w:link w:val="MacroText"/>
    <w:uiPriority w:val="99"/>
    <w:rsid w:val="000E2F96"/>
    <w:rPr>
      <w:rFonts w:ascii="Consolas" w:eastAsia="Times New Roman" w:hAnsi="Consolas"/>
    </w:rPr>
  </w:style>
  <w:style w:type="paragraph" w:styleId="MessageHeader">
    <w:name w:val="Message Header"/>
    <w:basedOn w:val="Normal"/>
    <w:link w:val="MessageHeaderChar"/>
    <w:rsid w:val="000E2F9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hAnsi="Cambria"/>
      <w:sz w:val="24"/>
      <w:lang w:eastAsia="en-AU"/>
    </w:rPr>
  </w:style>
  <w:style w:type="character" w:customStyle="1" w:styleId="MessageHeaderChar">
    <w:name w:val="Message Header Char"/>
    <w:link w:val="MessageHeader"/>
    <w:uiPriority w:val="99"/>
    <w:rsid w:val="000E2F96"/>
    <w:rPr>
      <w:rFonts w:ascii="Cambria" w:eastAsia="Times New Roman" w:hAnsi="Cambria"/>
      <w:sz w:val="24"/>
      <w:szCs w:val="24"/>
      <w:shd w:val="pct20" w:color="auto" w:fill="auto"/>
    </w:rPr>
  </w:style>
  <w:style w:type="paragraph" w:styleId="NoteHeading">
    <w:name w:val="Note Heading"/>
    <w:basedOn w:val="Normal"/>
    <w:next w:val="Normal"/>
    <w:link w:val="NoteHeadingChar"/>
    <w:rsid w:val="000E2F96"/>
    <w:pPr>
      <w:spacing w:after="0"/>
    </w:pPr>
    <w:rPr>
      <w:rFonts w:ascii="Arial" w:hAnsi="Arial"/>
      <w:lang w:eastAsia="en-AU"/>
    </w:rPr>
  </w:style>
  <w:style w:type="character" w:customStyle="1" w:styleId="NoteHeadingChar">
    <w:name w:val="Note Heading Char"/>
    <w:link w:val="NoteHeading"/>
    <w:uiPriority w:val="99"/>
    <w:rsid w:val="000E2F96"/>
    <w:rPr>
      <w:rFonts w:ascii="Arial" w:eastAsia="Times New Roman" w:hAnsi="Arial"/>
    </w:rPr>
  </w:style>
  <w:style w:type="paragraph" w:styleId="PlainText">
    <w:name w:val="Plain Text"/>
    <w:basedOn w:val="Normal"/>
    <w:link w:val="PlainTextChar"/>
    <w:rsid w:val="000E2F96"/>
    <w:pPr>
      <w:spacing w:after="0"/>
    </w:pPr>
    <w:rPr>
      <w:rFonts w:ascii="Consolas" w:hAnsi="Consolas"/>
      <w:sz w:val="21"/>
      <w:szCs w:val="21"/>
      <w:lang w:eastAsia="en-AU"/>
    </w:rPr>
  </w:style>
  <w:style w:type="character" w:customStyle="1" w:styleId="PlainTextChar">
    <w:name w:val="Plain Text Char"/>
    <w:link w:val="PlainText"/>
    <w:uiPriority w:val="99"/>
    <w:rsid w:val="000E2F96"/>
    <w:rPr>
      <w:rFonts w:ascii="Consolas" w:eastAsia="Times New Roman" w:hAnsi="Consolas"/>
      <w:sz w:val="21"/>
      <w:szCs w:val="21"/>
    </w:rPr>
  </w:style>
  <w:style w:type="paragraph" w:styleId="Signature">
    <w:name w:val="Signature"/>
    <w:basedOn w:val="Normal"/>
    <w:link w:val="SignatureChar"/>
    <w:rsid w:val="000E2F96"/>
    <w:pPr>
      <w:spacing w:after="0"/>
      <w:ind w:left="4252"/>
    </w:pPr>
    <w:rPr>
      <w:rFonts w:ascii="Arial" w:hAnsi="Arial"/>
      <w:lang w:eastAsia="en-AU"/>
    </w:rPr>
  </w:style>
  <w:style w:type="character" w:customStyle="1" w:styleId="SignatureChar">
    <w:name w:val="Signature Char"/>
    <w:link w:val="Signature"/>
    <w:uiPriority w:val="99"/>
    <w:rsid w:val="000E2F96"/>
    <w:rPr>
      <w:rFonts w:ascii="Arial" w:eastAsia="Times New Roman" w:hAnsi="Arial"/>
    </w:rPr>
  </w:style>
  <w:style w:type="character" w:styleId="SubtleEmphasis">
    <w:name w:val="Subtle Emphasis"/>
    <w:uiPriority w:val="19"/>
    <w:rsid w:val="000E2F96"/>
    <w:rPr>
      <w:i/>
      <w:iCs/>
      <w:color w:val="808080"/>
    </w:rPr>
  </w:style>
  <w:style w:type="character" w:styleId="SubtleReference">
    <w:name w:val="Subtle Reference"/>
    <w:uiPriority w:val="31"/>
    <w:rsid w:val="000E2F96"/>
    <w:rPr>
      <w:smallCaps/>
      <w:color w:val="C0504D"/>
      <w:u w:val="single"/>
    </w:rPr>
  </w:style>
  <w:style w:type="paragraph" w:styleId="TableofAuthorities">
    <w:name w:val="table of authorities"/>
    <w:basedOn w:val="Normal"/>
    <w:next w:val="Normal"/>
    <w:rsid w:val="000E2F96"/>
    <w:pPr>
      <w:spacing w:before="120" w:after="0" w:line="280" w:lineRule="atLeast"/>
      <w:ind w:left="200" w:hanging="200"/>
    </w:pPr>
    <w:rPr>
      <w:rFonts w:ascii="Arial" w:hAnsi="Arial"/>
      <w:lang w:eastAsia="en-AU"/>
    </w:rPr>
  </w:style>
  <w:style w:type="paragraph" w:styleId="TOCHeading">
    <w:name w:val="TOC Heading"/>
    <w:basedOn w:val="Heading1"/>
    <w:next w:val="Normal"/>
    <w:rsid w:val="00820315"/>
    <w:pPr>
      <w:keepLines/>
      <w:numPr>
        <w:numId w:val="0"/>
      </w:numPr>
      <w:spacing w:before="240" w:after="0"/>
      <w:outlineLvl w:val="9"/>
    </w:pPr>
    <w:rPr>
      <w:rFonts w:ascii="Arial" w:eastAsiaTheme="majorEastAsia" w:hAnsi="Arial" w:cstheme="majorBidi"/>
      <w:bCs w:val="0"/>
      <w:color w:val="365F91" w:themeColor="accent1" w:themeShade="BF"/>
      <w:sz w:val="32"/>
    </w:rPr>
  </w:style>
  <w:style w:type="numbering" w:customStyle="1" w:styleId="NoList14">
    <w:name w:val="No List14"/>
    <w:next w:val="NoList"/>
    <w:uiPriority w:val="99"/>
    <w:semiHidden/>
    <w:rsid w:val="000E2F96"/>
  </w:style>
  <w:style w:type="table" w:customStyle="1" w:styleId="TableGrid12">
    <w:name w:val="Table Grid12"/>
    <w:basedOn w:val="TableNormal"/>
    <w:next w:val="TableGrid"/>
    <w:rsid w:val="000E2F96"/>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fenceHeadingNoTOC16">
    <w:name w:val="DefenceHeadingNoTOC16"/>
    <w:rsid w:val="000E2F96"/>
  </w:style>
  <w:style w:type="numbering" w:customStyle="1" w:styleId="NoList111">
    <w:name w:val="No List111"/>
    <w:next w:val="NoList"/>
    <w:uiPriority w:val="99"/>
    <w:semiHidden/>
    <w:rsid w:val="000E2F96"/>
  </w:style>
  <w:style w:type="numbering" w:customStyle="1" w:styleId="DefenceHeadingNoTOC17">
    <w:name w:val="DefenceHeadingNoTOC17"/>
    <w:rsid w:val="000E2F96"/>
  </w:style>
  <w:style w:type="table" w:customStyle="1" w:styleId="TableGrid111">
    <w:name w:val="Table Grid111"/>
    <w:basedOn w:val="TableNormal"/>
    <w:next w:val="TableGrid"/>
    <w:uiPriority w:val="59"/>
    <w:rsid w:val="000E2F96"/>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0E2F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E2F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0E2F96"/>
  </w:style>
  <w:style w:type="table" w:customStyle="1" w:styleId="TableGrid41">
    <w:name w:val="Table Grid41"/>
    <w:basedOn w:val="TableNormal"/>
    <w:next w:val="TableGrid"/>
    <w:rsid w:val="000E2F96"/>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0E2F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fenceHeadingNoTOC113">
    <w:name w:val="DefenceHeadingNoTOC113"/>
    <w:rsid w:val="000E2F96"/>
  </w:style>
  <w:style w:type="numbering" w:customStyle="1" w:styleId="DefenceHeadingNoTOC25">
    <w:name w:val="DefenceHeadingNoTOC25"/>
    <w:rsid w:val="000E2F96"/>
  </w:style>
  <w:style w:type="numbering" w:customStyle="1" w:styleId="NoList21">
    <w:name w:val="No List21"/>
    <w:next w:val="NoList"/>
    <w:uiPriority w:val="99"/>
    <w:semiHidden/>
    <w:rsid w:val="000E2F96"/>
  </w:style>
  <w:style w:type="numbering" w:customStyle="1" w:styleId="DefenceHeadingNoTOC33">
    <w:name w:val="DefenceHeadingNoTOC33"/>
    <w:rsid w:val="000E2F96"/>
  </w:style>
  <w:style w:type="numbering" w:customStyle="1" w:styleId="NoList121">
    <w:name w:val="No List121"/>
    <w:next w:val="NoList"/>
    <w:uiPriority w:val="99"/>
    <w:semiHidden/>
    <w:unhideWhenUsed/>
    <w:rsid w:val="000E2F96"/>
  </w:style>
  <w:style w:type="numbering" w:customStyle="1" w:styleId="DefenceHeadingNoTOC123">
    <w:name w:val="DefenceHeadingNoTOC123"/>
    <w:rsid w:val="000E2F96"/>
  </w:style>
  <w:style w:type="numbering" w:customStyle="1" w:styleId="DefenceHeadingNoTOC213">
    <w:name w:val="DefenceHeadingNoTOC213"/>
    <w:rsid w:val="000E2F96"/>
  </w:style>
  <w:style w:type="numbering" w:customStyle="1" w:styleId="NoList31">
    <w:name w:val="No List31"/>
    <w:next w:val="NoList"/>
    <w:uiPriority w:val="99"/>
    <w:semiHidden/>
    <w:rsid w:val="000E2F96"/>
  </w:style>
  <w:style w:type="numbering" w:customStyle="1" w:styleId="DefenceHeadingNoTOC43">
    <w:name w:val="DefenceHeadingNoTOC43"/>
    <w:rsid w:val="000E2F96"/>
  </w:style>
  <w:style w:type="numbering" w:customStyle="1" w:styleId="NoList131">
    <w:name w:val="No List131"/>
    <w:next w:val="NoList"/>
    <w:uiPriority w:val="99"/>
    <w:semiHidden/>
    <w:unhideWhenUsed/>
    <w:rsid w:val="000E2F96"/>
  </w:style>
  <w:style w:type="numbering" w:customStyle="1" w:styleId="DefenceHeadingNoTOC133">
    <w:name w:val="DefenceHeadingNoTOC133"/>
    <w:rsid w:val="000E2F96"/>
  </w:style>
  <w:style w:type="numbering" w:customStyle="1" w:styleId="DefenceHeadingNoTOC223">
    <w:name w:val="DefenceHeadingNoTOC223"/>
    <w:rsid w:val="000E2F96"/>
  </w:style>
  <w:style w:type="numbering" w:customStyle="1" w:styleId="DefenceHeadingNoTOC53">
    <w:name w:val="DefenceHeadingNoTOC53"/>
    <w:rsid w:val="000E2F96"/>
  </w:style>
  <w:style w:type="numbering" w:customStyle="1" w:styleId="DefenceHeadingNoTOC63">
    <w:name w:val="DefenceHeadingNoTOC63"/>
    <w:rsid w:val="000E2F96"/>
  </w:style>
  <w:style w:type="numbering" w:customStyle="1" w:styleId="DefenceHeadingNoTOC71">
    <w:name w:val="DefenceHeadingNoTOC71"/>
    <w:rsid w:val="000E2F96"/>
  </w:style>
  <w:style w:type="numbering" w:customStyle="1" w:styleId="DefenceHeadingNoTOC141">
    <w:name w:val="DefenceHeadingNoTOC141"/>
    <w:rsid w:val="000E2F96"/>
  </w:style>
  <w:style w:type="numbering" w:customStyle="1" w:styleId="DefenceHeadingNoTOC1111">
    <w:name w:val="DefenceHeadingNoTOC1111"/>
    <w:rsid w:val="000E2F96"/>
  </w:style>
  <w:style w:type="numbering" w:customStyle="1" w:styleId="DefenceHeadingNoTOC231">
    <w:name w:val="DefenceHeadingNoTOC231"/>
    <w:rsid w:val="000E2F96"/>
  </w:style>
  <w:style w:type="numbering" w:customStyle="1" w:styleId="DefenceHeadingNoTOC311">
    <w:name w:val="DefenceHeadingNoTOC311"/>
    <w:rsid w:val="000E2F96"/>
  </w:style>
  <w:style w:type="numbering" w:customStyle="1" w:styleId="DefenceHeadingNoTOC1211">
    <w:name w:val="DefenceHeadingNoTOC1211"/>
    <w:rsid w:val="000E2F96"/>
  </w:style>
  <w:style w:type="numbering" w:customStyle="1" w:styleId="DefenceHeadingNoTOC2111">
    <w:name w:val="DefenceHeadingNoTOC2111"/>
    <w:rsid w:val="000E2F96"/>
  </w:style>
  <w:style w:type="numbering" w:customStyle="1" w:styleId="DefenceHeadingNoTOC411">
    <w:name w:val="DefenceHeadingNoTOC411"/>
    <w:rsid w:val="000E2F96"/>
  </w:style>
  <w:style w:type="numbering" w:customStyle="1" w:styleId="DefenceHeadingNoTOC1311">
    <w:name w:val="DefenceHeadingNoTOC1311"/>
    <w:rsid w:val="000E2F96"/>
  </w:style>
  <w:style w:type="numbering" w:customStyle="1" w:styleId="DefenceHeadingNoTOC2211">
    <w:name w:val="DefenceHeadingNoTOC2211"/>
    <w:rsid w:val="000E2F96"/>
  </w:style>
  <w:style w:type="numbering" w:customStyle="1" w:styleId="DefenceHeadingNoTOC511">
    <w:name w:val="DefenceHeadingNoTOC511"/>
    <w:rsid w:val="000E2F96"/>
  </w:style>
  <w:style w:type="numbering" w:customStyle="1" w:styleId="DefenceHeadingNoTOC611">
    <w:name w:val="DefenceHeadingNoTOC611"/>
    <w:rsid w:val="000E2F96"/>
  </w:style>
  <w:style w:type="numbering" w:customStyle="1" w:styleId="DefenceHeadingNoTOC81">
    <w:name w:val="DefenceHeadingNoTOC81"/>
    <w:rsid w:val="000E2F96"/>
  </w:style>
  <w:style w:type="numbering" w:customStyle="1" w:styleId="DefenceHeadingNoTOC91">
    <w:name w:val="DefenceHeadingNoTOC91"/>
    <w:rsid w:val="000E2F96"/>
  </w:style>
  <w:style w:type="numbering" w:customStyle="1" w:styleId="DefenceHeadingNoTOC151">
    <w:name w:val="DefenceHeadingNoTOC151"/>
    <w:rsid w:val="000E2F96"/>
  </w:style>
  <w:style w:type="numbering" w:customStyle="1" w:styleId="DefenceHeadingNoTOC1121">
    <w:name w:val="DefenceHeadingNoTOC1121"/>
    <w:rsid w:val="000E2F96"/>
  </w:style>
  <w:style w:type="numbering" w:customStyle="1" w:styleId="DefenceHeadingNoTOC241">
    <w:name w:val="DefenceHeadingNoTOC241"/>
    <w:rsid w:val="000E2F96"/>
  </w:style>
  <w:style w:type="numbering" w:customStyle="1" w:styleId="DefenceHeadingNoTOC321">
    <w:name w:val="DefenceHeadingNoTOC321"/>
    <w:rsid w:val="000E2F96"/>
  </w:style>
  <w:style w:type="numbering" w:customStyle="1" w:styleId="DefenceHeadingNoTOC1221">
    <w:name w:val="DefenceHeadingNoTOC1221"/>
    <w:rsid w:val="000E2F96"/>
  </w:style>
  <w:style w:type="numbering" w:customStyle="1" w:styleId="DefenceHeadingNoTOC2121">
    <w:name w:val="DefenceHeadingNoTOC2121"/>
    <w:rsid w:val="000E2F96"/>
  </w:style>
  <w:style w:type="numbering" w:customStyle="1" w:styleId="DefenceHeadingNoTOC421">
    <w:name w:val="DefenceHeadingNoTOC421"/>
    <w:rsid w:val="000E2F96"/>
  </w:style>
  <w:style w:type="numbering" w:customStyle="1" w:styleId="DefenceHeadingNoTOC1321">
    <w:name w:val="DefenceHeadingNoTOC1321"/>
    <w:rsid w:val="000E2F96"/>
  </w:style>
  <w:style w:type="numbering" w:customStyle="1" w:styleId="DefenceHeadingNoTOC2221">
    <w:name w:val="DefenceHeadingNoTOC2221"/>
    <w:rsid w:val="000E2F96"/>
  </w:style>
  <w:style w:type="numbering" w:customStyle="1" w:styleId="DefenceHeadingNoTOC521">
    <w:name w:val="DefenceHeadingNoTOC521"/>
    <w:rsid w:val="000E2F96"/>
  </w:style>
  <w:style w:type="numbering" w:customStyle="1" w:styleId="DefenceHeadingNoTOC621">
    <w:name w:val="DefenceHeadingNoTOC621"/>
    <w:rsid w:val="000E2F96"/>
  </w:style>
  <w:style w:type="numbering" w:customStyle="1" w:styleId="DefenceHeadingNoTOC101">
    <w:name w:val="DefenceHeadingNoTOC101"/>
    <w:rsid w:val="000E2F96"/>
  </w:style>
  <w:style w:type="numbering" w:customStyle="1" w:styleId="NoList5">
    <w:name w:val="No List5"/>
    <w:next w:val="NoList"/>
    <w:uiPriority w:val="99"/>
    <w:semiHidden/>
    <w:unhideWhenUsed/>
    <w:rsid w:val="000E2F96"/>
  </w:style>
  <w:style w:type="numbering" w:customStyle="1" w:styleId="Listofnumbersnoheadings1">
    <w:name w:val="List of numbers (no headings)1"/>
    <w:rsid w:val="000E2F96"/>
  </w:style>
  <w:style w:type="table" w:customStyle="1" w:styleId="TableGrid60">
    <w:name w:val="Table Grid6"/>
    <w:basedOn w:val="TableNormal"/>
    <w:next w:val="TableGrid"/>
    <w:rsid w:val="000E2F96"/>
    <w:pPr>
      <w:spacing w:before="120" w:after="120"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uiPriority w:val="99"/>
    <w:rsid w:val="000E2F96"/>
  </w:style>
  <w:style w:type="table" w:customStyle="1" w:styleId="SparkeHelmoreTable1">
    <w:name w:val="Sparke Helmore Table1"/>
    <w:basedOn w:val="TableNormal"/>
    <w:rsid w:val="000E2F96"/>
    <w:pPr>
      <w:spacing w:before="120" w:after="120"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LightGrid1">
    <w:name w:val="Light Grid1"/>
    <w:basedOn w:val="TableNormal"/>
    <w:next w:val="LightGrid"/>
    <w:uiPriority w:val="62"/>
    <w:rsid w:val="000E2F96"/>
    <w:pPr>
      <w:spacing w:before="120" w:after="120" w:line="280" w:lineRule="atLeast"/>
    </w:pPr>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0E2F96"/>
    <w:pPr>
      <w:spacing w:before="120" w:after="120" w:line="280" w:lineRule="atLeast"/>
    </w:pPr>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0E2F96"/>
    <w:pPr>
      <w:spacing w:before="120" w:after="120" w:line="280" w:lineRule="atLeast"/>
    </w:pPr>
    <w:rPr>
      <w:rFonts w:ascii="Arial" w:hAnsi="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0E2F96"/>
    <w:pPr>
      <w:spacing w:before="120" w:after="120" w:line="280" w:lineRule="atLeast"/>
    </w:pPr>
    <w:rPr>
      <w:rFonts w:ascii="Arial" w:hAnsi="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0E2F96"/>
    <w:pPr>
      <w:spacing w:before="120" w:after="120" w:line="280" w:lineRule="atLeast"/>
    </w:pPr>
    <w:rPr>
      <w:rFonts w:ascii="Arial" w:hAnsi="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0E2F96"/>
    <w:pPr>
      <w:spacing w:before="120" w:after="120" w:line="280" w:lineRule="atLeast"/>
    </w:pPr>
    <w:rPr>
      <w:rFonts w:ascii="Arial" w:hAnsi="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0E2F96"/>
    <w:pPr>
      <w:spacing w:before="120" w:after="120" w:line="280" w:lineRule="atLeast"/>
    </w:pPr>
    <w:rPr>
      <w:rFonts w:ascii="Arial" w:hAnsi="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0E2F96"/>
    <w:pPr>
      <w:spacing w:before="120" w:after="120" w:line="280" w:lineRule="atLeast"/>
    </w:pPr>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0E2F96"/>
    <w:pPr>
      <w:spacing w:before="120" w:after="120" w:line="280" w:lineRule="atLeast"/>
    </w:pPr>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0E2F96"/>
    <w:pPr>
      <w:spacing w:before="120" w:after="120" w:line="280" w:lineRule="atLeast"/>
    </w:pPr>
    <w:rPr>
      <w:rFonts w:ascii="Arial" w:hAnsi="Ari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0E2F96"/>
    <w:pPr>
      <w:spacing w:before="120" w:after="120" w:line="280" w:lineRule="atLeast"/>
    </w:pPr>
    <w:rPr>
      <w:rFonts w:ascii="Arial" w:hAnsi="Ari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0E2F96"/>
    <w:pPr>
      <w:spacing w:before="120" w:after="120" w:line="280" w:lineRule="atLeast"/>
    </w:pPr>
    <w:rPr>
      <w:rFonts w:ascii="Arial" w:hAnsi="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0E2F96"/>
    <w:pPr>
      <w:spacing w:before="120" w:after="120" w:line="280" w:lineRule="atLeast"/>
    </w:pPr>
    <w:rPr>
      <w:rFonts w:ascii="Arial" w:hAnsi="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0E2F96"/>
    <w:pPr>
      <w:spacing w:before="120" w:after="120" w:line="280" w:lineRule="atLeast"/>
    </w:pPr>
    <w:rPr>
      <w:rFonts w:ascii="Arial" w:hAnsi="Aria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0E2F96"/>
    <w:pPr>
      <w:spacing w:before="120" w:after="120" w:line="280" w:lineRule="atLeast"/>
    </w:pPr>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0E2F96"/>
    <w:pPr>
      <w:spacing w:before="120" w:after="120" w:line="280" w:lineRule="atLeast"/>
    </w:pPr>
    <w:rPr>
      <w:rFonts w:ascii="Arial" w:hAnsi="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0E2F96"/>
    <w:pPr>
      <w:spacing w:before="120" w:after="120" w:line="280" w:lineRule="atLeast"/>
    </w:pPr>
    <w:rPr>
      <w:rFonts w:ascii="Arial" w:hAnsi="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0E2F96"/>
    <w:pPr>
      <w:spacing w:before="120" w:after="120" w:line="280" w:lineRule="atLeast"/>
    </w:pPr>
    <w:rPr>
      <w:rFonts w:ascii="Arial" w:hAnsi="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0E2F96"/>
    <w:pPr>
      <w:spacing w:before="120" w:after="120" w:line="280" w:lineRule="atLeast"/>
    </w:pPr>
    <w:rPr>
      <w:rFonts w:ascii="Arial" w:hAnsi="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0E2F96"/>
    <w:pPr>
      <w:spacing w:before="120" w:after="120" w:line="280" w:lineRule="atLeast"/>
    </w:pPr>
    <w:rPr>
      <w:rFonts w:ascii="Arial" w:hAnsi="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0E2F96"/>
    <w:pPr>
      <w:spacing w:before="120" w:after="120" w:line="280" w:lineRule="atLeast"/>
    </w:pPr>
    <w:rPr>
      <w:rFonts w:ascii="Arial" w:hAnsi="Arial"/>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0E2F96"/>
    <w:pPr>
      <w:spacing w:before="120" w:after="120" w:line="280" w:lineRule="atLeast"/>
    </w:pPr>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0E2F96"/>
    <w:pPr>
      <w:spacing w:before="120" w:after="120" w:line="280" w:lineRule="atLeast"/>
    </w:pPr>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0E2F96"/>
    <w:pPr>
      <w:spacing w:before="120" w:after="120" w:line="280" w:lineRule="atLeast"/>
    </w:pPr>
    <w:rPr>
      <w:rFonts w:ascii="Arial" w:hAnsi="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0E2F96"/>
    <w:pPr>
      <w:spacing w:before="120" w:after="120" w:line="280" w:lineRule="atLeast"/>
    </w:pPr>
    <w:rPr>
      <w:rFonts w:ascii="Arial" w:hAnsi="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0E2F96"/>
    <w:pPr>
      <w:spacing w:before="120" w:after="120" w:line="280" w:lineRule="atLeast"/>
    </w:pPr>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0E2F96"/>
    <w:pPr>
      <w:spacing w:before="120" w:after="120" w:line="280" w:lineRule="atLeast"/>
    </w:pPr>
    <w:rPr>
      <w:rFonts w:ascii="Arial" w:hAnsi="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0E2F96"/>
    <w:pPr>
      <w:spacing w:before="120" w:after="120" w:line="280" w:lineRule="atLeast"/>
    </w:pPr>
    <w:rPr>
      <w:rFonts w:ascii="Arial" w:hAnsi="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0E2F96"/>
    <w:pPr>
      <w:spacing w:before="120" w:after="120" w:line="280" w:lineRule="atLeast"/>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0E2F96"/>
    <w:pPr>
      <w:spacing w:before="120" w:after="120" w:line="280" w:lineRule="atLeast"/>
    </w:pPr>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0E2F96"/>
    <w:pPr>
      <w:spacing w:before="120" w:after="120" w:line="280" w:lineRule="atLeast"/>
    </w:pPr>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0E2F96"/>
    <w:pPr>
      <w:spacing w:before="120" w:after="120" w:line="280" w:lineRule="atLeast"/>
    </w:pPr>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0E2F96"/>
    <w:pPr>
      <w:spacing w:before="120" w:after="120" w:line="280" w:lineRule="atLeast"/>
    </w:pPr>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0E2F96"/>
    <w:pPr>
      <w:spacing w:before="120" w:after="120" w:line="280" w:lineRule="atLeast"/>
    </w:pPr>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0E2F96"/>
    <w:pPr>
      <w:spacing w:before="120" w:after="120" w:line="280" w:lineRule="atLeast"/>
    </w:pPr>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0E2F96"/>
    <w:pPr>
      <w:spacing w:before="120" w:after="120" w:line="280" w:lineRule="atLeast"/>
    </w:pPr>
    <w:rPr>
      <w:rFonts w:ascii="Arial" w:hAnsi="Arial"/>
      <w:color w:val="000000"/>
    </w:rPr>
    <w:tblPr>
      <w:tblStyleRowBandSize w:val="1"/>
      <w:tblStyleColBandSize w:val="1"/>
      <w:tblBorders>
        <w:top w:val="single" w:sz="8" w:space="0" w:color="000000"/>
        <w:bottom w:val="single" w:sz="8" w:space="0" w:color="000000"/>
      </w:tblBorders>
    </w:tblPr>
    <w:tblStylePr w:type="firstRow">
      <w:rPr>
        <w:rFonts w:ascii="Times New Roman Bold" w:eastAsia="Times New Roman" w:hAnsi="Times New Roman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0E2F96"/>
    <w:pPr>
      <w:spacing w:before="120" w:after="120" w:line="280" w:lineRule="atLeast"/>
    </w:pPr>
    <w:rPr>
      <w:rFonts w:ascii="Arial" w:hAnsi="Arial"/>
      <w:color w:val="000000"/>
    </w:rPr>
    <w:tblPr>
      <w:tblStyleRowBandSize w:val="1"/>
      <w:tblStyleColBandSize w:val="1"/>
      <w:tblBorders>
        <w:top w:val="single" w:sz="8" w:space="0" w:color="4F81BD"/>
        <w:bottom w:val="single" w:sz="8" w:space="0" w:color="4F81BD"/>
      </w:tblBorders>
    </w:tblPr>
    <w:tblStylePr w:type="firstRow">
      <w:rPr>
        <w:rFonts w:ascii="Times New Roman Bold" w:eastAsia="Times New Roman" w:hAnsi="Times New Roman Bol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0E2F96"/>
    <w:pPr>
      <w:spacing w:before="120" w:after="120" w:line="280" w:lineRule="atLeast"/>
    </w:pPr>
    <w:rPr>
      <w:rFonts w:ascii="Arial" w:hAnsi="Arial"/>
      <w:color w:val="000000"/>
    </w:rPr>
    <w:tblPr>
      <w:tblStyleRowBandSize w:val="1"/>
      <w:tblStyleColBandSize w:val="1"/>
      <w:tblBorders>
        <w:top w:val="single" w:sz="8" w:space="0" w:color="C0504D"/>
        <w:bottom w:val="single" w:sz="8" w:space="0" w:color="C0504D"/>
      </w:tblBorders>
    </w:tblPr>
    <w:tblStylePr w:type="firstRow">
      <w:rPr>
        <w:rFonts w:ascii="Times New Roman Bold" w:eastAsia="Times New Roman" w:hAnsi="Times New Roman Bol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0E2F96"/>
    <w:pPr>
      <w:spacing w:before="120" w:after="120" w:line="280" w:lineRule="atLeast"/>
    </w:pPr>
    <w:rPr>
      <w:rFonts w:ascii="Arial" w:hAnsi="Arial"/>
      <w:color w:val="000000"/>
    </w:rPr>
    <w:tblPr>
      <w:tblStyleRowBandSize w:val="1"/>
      <w:tblStyleColBandSize w:val="1"/>
      <w:tblBorders>
        <w:top w:val="single" w:sz="8" w:space="0" w:color="9BBB59"/>
        <w:bottom w:val="single" w:sz="8" w:space="0" w:color="9BBB59"/>
      </w:tblBorders>
    </w:tblPr>
    <w:tblStylePr w:type="firstRow">
      <w:rPr>
        <w:rFonts w:ascii="Times New Roman Bold" w:eastAsia="Times New Roman" w:hAnsi="Times New Roman Bol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0E2F96"/>
    <w:pPr>
      <w:spacing w:before="120" w:after="120" w:line="280" w:lineRule="atLeast"/>
    </w:pPr>
    <w:rPr>
      <w:rFonts w:ascii="Arial" w:hAnsi="Arial"/>
      <w:color w:val="000000"/>
    </w:rPr>
    <w:tblPr>
      <w:tblStyleRowBandSize w:val="1"/>
      <w:tblStyleColBandSize w:val="1"/>
      <w:tblBorders>
        <w:top w:val="single" w:sz="8" w:space="0" w:color="8064A2"/>
        <w:bottom w:val="single" w:sz="8" w:space="0" w:color="8064A2"/>
      </w:tblBorders>
    </w:tblPr>
    <w:tblStylePr w:type="firstRow">
      <w:rPr>
        <w:rFonts w:ascii="Times New Roman Bold" w:eastAsia="Times New Roman" w:hAnsi="Times New Roman Bol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0E2F96"/>
    <w:pPr>
      <w:spacing w:before="120" w:after="120" w:line="280" w:lineRule="atLeast"/>
    </w:pPr>
    <w:rPr>
      <w:rFonts w:ascii="Arial" w:hAnsi="Arial"/>
      <w:color w:val="000000"/>
    </w:rPr>
    <w:tblPr>
      <w:tblStyleRowBandSize w:val="1"/>
      <w:tblStyleColBandSize w:val="1"/>
      <w:tblBorders>
        <w:top w:val="single" w:sz="8" w:space="0" w:color="4BACC6"/>
        <w:bottom w:val="single" w:sz="8" w:space="0" w:color="4BACC6"/>
      </w:tblBorders>
    </w:tblPr>
    <w:tblStylePr w:type="firstRow">
      <w:rPr>
        <w:rFonts w:ascii="Times New Roman Bold" w:eastAsia="Times New Roman" w:hAnsi="Times New Roman Bol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0E2F96"/>
    <w:pPr>
      <w:spacing w:before="120" w:after="120" w:line="280" w:lineRule="atLeast"/>
    </w:pPr>
    <w:rPr>
      <w:rFonts w:ascii="Arial" w:hAnsi="Arial"/>
      <w:color w:val="000000"/>
    </w:rPr>
    <w:tblPr>
      <w:tblStyleRowBandSize w:val="1"/>
      <w:tblStyleColBandSize w:val="1"/>
      <w:tblBorders>
        <w:top w:val="single" w:sz="8" w:space="0" w:color="F79646"/>
        <w:bottom w:val="single" w:sz="8" w:space="0" w:color="F79646"/>
      </w:tblBorders>
    </w:tblPr>
    <w:tblStylePr w:type="firstRow">
      <w:rPr>
        <w:rFonts w:ascii="Times New Roman Bold" w:eastAsia="Times New Roman" w:hAnsi="Times New Roman 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0E2F96"/>
    <w:pPr>
      <w:spacing w:before="120" w:after="120" w:line="280" w:lineRule="atLeast"/>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0E2F96"/>
    <w:pPr>
      <w:spacing w:before="120" w:after="120" w:line="280" w:lineRule="atLeast"/>
    </w:pPr>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0E2F96"/>
    <w:pPr>
      <w:spacing w:before="120" w:after="120" w:line="280" w:lineRule="atLeast"/>
    </w:pPr>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0E2F96"/>
    <w:pPr>
      <w:spacing w:before="120" w:after="120" w:line="280" w:lineRule="atLeast"/>
    </w:pPr>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0E2F96"/>
    <w:pPr>
      <w:spacing w:before="120" w:after="120" w:line="280" w:lineRule="atLeast"/>
    </w:pPr>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0E2F96"/>
    <w:pPr>
      <w:spacing w:before="120" w:after="120" w:line="280" w:lineRule="atLeast"/>
    </w:pPr>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0E2F96"/>
    <w:pPr>
      <w:spacing w:before="120" w:after="120" w:line="280" w:lineRule="atLeast"/>
    </w:pPr>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0E2F96"/>
    <w:pPr>
      <w:spacing w:before="120" w:after="120" w:line="280" w:lineRule="atLeast"/>
    </w:pPr>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0E2F96"/>
    <w:pPr>
      <w:spacing w:before="120" w:after="120" w:line="280" w:lineRule="atLeast"/>
    </w:pPr>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0E2F96"/>
    <w:pPr>
      <w:spacing w:before="120" w:after="120" w:line="280" w:lineRule="atLeast"/>
    </w:pPr>
    <w:rPr>
      <w:rFonts w:ascii="Arial" w:hAnsi="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0E2F96"/>
    <w:pPr>
      <w:spacing w:before="120" w:after="120" w:line="280" w:lineRule="atLeast"/>
    </w:pPr>
    <w:rPr>
      <w:rFonts w:ascii="Arial" w:hAnsi="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0E2F96"/>
    <w:pPr>
      <w:spacing w:before="120" w:after="120" w:line="280" w:lineRule="atLeast"/>
    </w:pPr>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0E2F96"/>
    <w:pPr>
      <w:spacing w:before="120" w:after="120" w:line="280" w:lineRule="atLeast"/>
    </w:pPr>
    <w:rPr>
      <w:rFonts w:ascii="Arial" w:hAnsi="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0E2F96"/>
    <w:pPr>
      <w:spacing w:before="120" w:after="120" w:line="280" w:lineRule="atLeast"/>
    </w:pPr>
    <w:rPr>
      <w:rFonts w:ascii="Arial" w:hAnsi="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unhideWhenUsed/>
    <w:rsid w:val="000E2F96"/>
    <w:pPr>
      <w:spacing w:before="120" w:after="120" w:line="280" w:lineRule="atLeast"/>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unhideWhenUsed/>
    <w:rsid w:val="000E2F96"/>
    <w:pPr>
      <w:spacing w:before="120" w:after="120" w:line="280" w:lineRule="atLeast"/>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unhideWhenUsed/>
    <w:rsid w:val="000E2F96"/>
    <w:pPr>
      <w:spacing w:before="120" w:after="120" w:line="280" w:lineRule="atLeast"/>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unhideWhenUsed/>
    <w:rsid w:val="000E2F96"/>
    <w:pPr>
      <w:spacing w:before="120" w:after="120" w:line="280" w:lineRule="atLeast"/>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unhideWhenUsed/>
    <w:rsid w:val="000E2F96"/>
    <w:pPr>
      <w:spacing w:before="120" w:after="120" w:line="280" w:lineRule="atLeast"/>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unhideWhenUsed/>
    <w:rsid w:val="000E2F96"/>
    <w:pPr>
      <w:spacing w:before="120" w:after="120" w:line="280" w:lineRule="atLeast"/>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unhideWhenUsed/>
    <w:rsid w:val="000E2F96"/>
    <w:pPr>
      <w:spacing w:before="120" w:after="120" w:line="280" w:lineRule="atLeast"/>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unhideWhenUsed/>
    <w:rsid w:val="000E2F96"/>
    <w:pPr>
      <w:spacing w:before="120" w:after="120" w:line="280" w:lineRule="atLeast"/>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unhideWhenUsed/>
    <w:rsid w:val="000E2F96"/>
    <w:pPr>
      <w:spacing w:before="120" w:after="120" w:line="280" w:lineRule="atLeast"/>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unhideWhenUsed/>
    <w:rsid w:val="000E2F96"/>
    <w:pPr>
      <w:spacing w:before="120" w:after="120" w:line="280" w:lineRule="atLeast"/>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unhideWhenUsed/>
    <w:rsid w:val="000E2F96"/>
    <w:pPr>
      <w:spacing w:before="120" w:after="120" w:line="280" w:lineRule="atLeast"/>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unhideWhenUsed/>
    <w:rsid w:val="000E2F96"/>
    <w:pPr>
      <w:spacing w:before="120" w:after="120" w:line="280" w:lineRule="atLeast"/>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unhideWhenUsed/>
    <w:rsid w:val="000E2F96"/>
    <w:pPr>
      <w:spacing w:before="120" w:after="120" w:line="280" w:lineRule="atLeast"/>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unhideWhenUsed/>
    <w:rsid w:val="000E2F96"/>
    <w:pPr>
      <w:spacing w:before="120" w:after="120" w:line="280" w:lineRule="atLeast"/>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unhideWhenUsed/>
    <w:rsid w:val="000E2F96"/>
    <w:pPr>
      <w:spacing w:before="120" w:after="120" w:line="280" w:lineRule="atLeast"/>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unhideWhenUsed/>
    <w:rsid w:val="000E2F96"/>
    <w:pPr>
      <w:spacing w:before="120" w:after="120" w:line="280" w:lineRule="atLeast"/>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unhideWhenUsed/>
    <w:rsid w:val="000E2F96"/>
    <w:pPr>
      <w:spacing w:before="120" w:after="120" w:line="280" w:lineRule="atLeast"/>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uiPriority w:val="99"/>
    <w:unhideWhenUsed/>
    <w:rsid w:val="000E2F96"/>
    <w:pPr>
      <w:spacing w:before="120" w:after="120" w:line="280" w:lineRule="atLeast"/>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uiPriority w:val="99"/>
    <w:unhideWhenUsed/>
    <w:rsid w:val="000E2F96"/>
    <w:pPr>
      <w:spacing w:before="120" w:after="120" w:line="280" w:lineRule="atLeast"/>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
    <w:basedOn w:val="TableNormal"/>
    <w:next w:val="TableGrid30"/>
    <w:uiPriority w:val="99"/>
    <w:unhideWhenUsed/>
    <w:rsid w:val="000E2F96"/>
    <w:pPr>
      <w:spacing w:before="120" w:after="120" w:line="280" w:lineRule="atLeast"/>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
    <w:basedOn w:val="TableNormal"/>
    <w:next w:val="TableGrid40"/>
    <w:uiPriority w:val="99"/>
    <w:unhideWhenUsed/>
    <w:rsid w:val="000E2F96"/>
    <w:pPr>
      <w:spacing w:before="120" w:after="120" w:line="280" w:lineRule="atLeast"/>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unhideWhenUsed/>
    <w:rsid w:val="000E2F96"/>
    <w:pPr>
      <w:spacing w:before="120" w:after="120" w:line="280" w:lineRule="atLeast"/>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unhideWhenUsed/>
    <w:rsid w:val="000E2F96"/>
    <w:pPr>
      <w:spacing w:before="120" w:after="120" w:line="280" w:lineRule="atLeast"/>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unhideWhenUsed/>
    <w:rsid w:val="000E2F96"/>
    <w:pPr>
      <w:spacing w:before="120" w:after="120" w:line="280" w:lineRule="atLeast"/>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unhideWhenUsed/>
    <w:rsid w:val="000E2F96"/>
    <w:pPr>
      <w:spacing w:before="120" w:after="120" w:line="280" w:lineRule="atLeast"/>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unhideWhenUsed/>
    <w:rsid w:val="000E2F96"/>
    <w:pPr>
      <w:spacing w:before="120" w:after="120" w:line="280" w:lineRule="atLeast"/>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unhideWhenUsed/>
    <w:rsid w:val="000E2F96"/>
    <w:pPr>
      <w:spacing w:before="120" w:after="120" w:line="280" w:lineRule="atLeast"/>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unhideWhenUsed/>
    <w:rsid w:val="000E2F96"/>
    <w:pPr>
      <w:spacing w:before="120" w:after="120" w:line="280" w:lineRule="atLeast"/>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unhideWhenUsed/>
    <w:rsid w:val="000E2F96"/>
    <w:pPr>
      <w:spacing w:before="120" w:after="120" w:line="280" w:lineRule="atLeast"/>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unhideWhenUsed/>
    <w:rsid w:val="000E2F96"/>
    <w:pPr>
      <w:spacing w:before="120" w:after="120" w:line="280" w:lineRule="atLeast"/>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unhideWhenUsed/>
    <w:rsid w:val="000E2F96"/>
    <w:pPr>
      <w:spacing w:before="120" w:after="120" w:line="280" w:lineRule="atLeast"/>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unhideWhenUsed/>
    <w:rsid w:val="000E2F96"/>
    <w:pPr>
      <w:spacing w:before="120" w:after="120" w:line="280" w:lineRule="atLeast"/>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unhideWhenUsed/>
    <w:rsid w:val="000E2F96"/>
    <w:pPr>
      <w:spacing w:before="120" w:after="120" w:line="280" w:lineRule="atLeast"/>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unhideWhenUsed/>
    <w:rsid w:val="000E2F96"/>
    <w:pPr>
      <w:spacing w:before="120" w:after="120" w:line="280" w:lineRule="atLeast"/>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unhideWhenUsed/>
    <w:rsid w:val="000E2F96"/>
    <w:pPr>
      <w:spacing w:before="120" w:after="120" w:line="280" w:lineRule="atLeast"/>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unhideWhenUsed/>
    <w:rsid w:val="000E2F96"/>
    <w:pPr>
      <w:spacing w:before="120" w:after="120" w:line="280" w:lineRule="atLeast"/>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unhideWhenUsed/>
    <w:rsid w:val="000E2F96"/>
    <w:pPr>
      <w:spacing w:before="120" w:after="120" w:line="280" w:lineRule="atLeast"/>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unhideWhenUsed/>
    <w:rsid w:val="000E2F96"/>
    <w:pPr>
      <w:spacing w:before="120" w:after="120" w:line="280" w:lineRule="atLeast"/>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unhideWhenUsed/>
    <w:rsid w:val="000E2F96"/>
    <w:pPr>
      <w:spacing w:before="120" w:after="120" w:line="280" w:lineRule="atLeast"/>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5">
    <w:name w:val="No List15"/>
    <w:next w:val="NoList"/>
    <w:uiPriority w:val="99"/>
    <w:semiHidden/>
    <w:rsid w:val="000E2F96"/>
  </w:style>
  <w:style w:type="table" w:customStyle="1" w:styleId="TableGrid13">
    <w:name w:val="Table Grid13"/>
    <w:basedOn w:val="TableNormal"/>
    <w:next w:val="TableGrid"/>
    <w:rsid w:val="000E2F96"/>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fenceHeadingNoTOC18">
    <w:name w:val="DefenceHeadingNoTOC18"/>
    <w:rsid w:val="000E2F96"/>
  </w:style>
  <w:style w:type="numbering" w:customStyle="1" w:styleId="NoList112">
    <w:name w:val="No List112"/>
    <w:next w:val="NoList"/>
    <w:uiPriority w:val="99"/>
    <w:semiHidden/>
    <w:rsid w:val="000E2F96"/>
  </w:style>
  <w:style w:type="numbering" w:customStyle="1" w:styleId="DefenceHeadingNoTOC19">
    <w:name w:val="DefenceHeadingNoTOC19"/>
    <w:rsid w:val="000E2F96"/>
  </w:style>
  <w:style w:type="table" w:customStyle="1" w:styleId="TableGrid112">
    <w:name w:val="Table Grid112"/>
    <w:basedOn w:val="TableNormal"/>
    <w:next w:val="TableGrid"/>
    <w:uiPriority w:val="59"/>
    <w:rsid w:val="000E2F96"/>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0E2F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0E2F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E2F96"/>
  </w:style>
  <w:style w:type="table" w:customStyle="1" w:styleId="TableGrid42">
    <w:name w:val="Table Grid42"/>
    <w:basedOn w:val="TableNormal"/>
    <w:next w:val="TableGrid"/>
    <w:rsid w:val="000E2F96"/>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0E2F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fenceHeadingNoTOC114">
    <w:name w:val="DefenceHeadingNoTOC114"/>
    <w:rsid w:val="000E2F96"/>
  </w:style>
  <w:style w:type="numbering" w:customStyle="1" w:styleId="DefenceHeadingNoTOC26">
    <w:name w:val="DefenceHeadingNoTOC26"/>
    <w:rsid w:val="000E2F96"/>
  </w:style>
  <w:style w:type="numbering" w:customStyle="1" w:styleId="NoList22">
    <w:name w:val="No List22"/>
    <w:next w:val="NoList"/>
    <w:uiPriority w:val="99"/>
    <w:semiHidden/>
    <w:rsid w:val="000E2F96"/>
  </w:style>
  <w:style w:type="numbering" w:customStyle="1" w:styleId="DefenceHeadingNoTOC34">
    <w:name w:val="DefenceHeadingNoTOC34"/>
    <w:rsid w:val="000E2F96"/>
  </w:style>
  <w:style w:type="numbering" w:customStyle="1" w:styleId="NoList122">
    <w:name w:val="No List122"/>
    <w:next w:val="NoList"/>
    <w:uiPriority w:val="99"/>
    <w:semiHidden/>
    <w:unhideWhenUsed/>
    <w:rsid w:val="000E2F96"/>
  </w:style>
  <w:style w:type="numbering" w:customStyle="1" w:styleId="DefenceHeadingNoTOC124">
    <w:name w:val="DefenceHeadingNoTOC124"/>
    <w:rsid w:val="000E2F96"/>
  </w:style>
  <w:style w:type="numbering" w:customStyle="1" w:styleId="DefenceHeadingNoTOC214">
    <w:name w:val="DefenceHeadingNoTOC214"/>
    <w:rsid w:val="000E2F96"/>
  </w:style>
  <w:style w:type="numbering" w:customStyle="1" w:styleId="NoList32">
    <w:name w:val="No List32"/>
    <w:next w:val="NoList"/>
    <w:uiPriority w:val="99"/>
    <w:semiHidden/>
    <w:rsid w:val="000E2F96"/>
  </w:style>
  <w:style w:type="numbering" w:customStyle="1" w:styleId="DefenceHeadingNoTOC44">
    <w:name w:val="DefenceHeadingNoTOC44"/>
    <w:rsid w:val="000E2F96"/>
  </w:style>
  <w:style w:type="numbering" w:customStyle="1" w:styleId="NoList132">
    <w:name w:val="No List132"/>
    <w:next w:val="NoList"/>
    <w:uiPriority w:val="99"/>
    <w:semiHidden/>
    <w:unhideWhenUsed/>
    <w:rsid w:val="000E2F96"/>
  </w:style>
  <w:style w:type="numbering" w:customStyle="1" w:styleId="DefenceHeadingNoTOC134">
    <w:name w:val="DefenceHeadingNoTOC134"/>
    <w:rsid w:val="000E2F96"/>
  </w:style>
  <w:style w:type="numbering" w:customStyle="1" w:styleId="DefenceHeadingNoTOC224">
    <w:name w:val="DefenceHeadingNoTOC224"/>
    <w:rsid w:val="000E2F96"/>
  </w:style>
  <w:style w:type="numbering" w:customStyle="1" w:styleId="DefenceHeadingNoTOC54">
    <w:name w:val="DefenceHeadingNoTOC54"/>
    <w:rsid w:val="000E2F96"/>
  </w:style>
  <w:style w:type="numbering" w:customStyle="1" w:styleId="DefenceHeadingNoTOC64">
    <w:name w:val="DefenceHeadingNoTOC64"/>
    <w:rsid w:val="000E2F96"/>
  </w:style>
  <w:style w:type="numbering" w:customStyle="1" w:styleId="DefenceHeadingNoTOC72">
    <w:name w:val="DefenceHeadingNoTOC72"/>
    <w:rsid w:val="000E2F96"/>
  </w:style>
  <w:style w:type="numbering" w:customStyle="1" w:styleId="DefenceHeadingNoTOC142">
    <w:name w:val="DefenceHeadingNoTOC142"/>
    <w:rsid w:val="000E2F96"/>
  </w:style>
  <w:style w:type="numbering" w:customStyle="1" w:styleId="DefenceHeadingNoTOC1112">
    <w:name w:val="DefenceHeadingNoTOC1112"/>
    <w:rsid w:val="000E2F96"/>
  </w:style>
  <w:style w:type="numbering" w:customStyle="1" w:styleId="DefenceHeadingNoTOC232">
    <w:name w:val="DefenceHeadingNoTOC232"/>
    <w:rsid w:val="000E2F96"/>
  </w:style>
  <w:style w:type="numbering" w:customStyle="1" w:styleId="DefenceHeadingNoTOC312">
    <w:name w:val="DefenceHeadingNoTOC312"/>
    <w:rsid w:val="000E2F96"/>
  </w:style>
  <w:style w:type="numbering" w:customStyle="1" w:styleId="DefenceHeadingNoTOC1212">
    <w:name w:val="DefenceHeadingNoTOC1212"/>
    <w:rsid w:val="000E2F96"/>
  </w:style>
  <w:style w:type="numbering" w:customStyle="1" w:styleId="DefenceHeadingNoTOC2112">
    <w:name w:val="DefenceHeadingNoTOC2112"/>
    <w:rsid w:val="000E2F96"/>
  </w:style>
  <w:style w:type="numbering" w:customStyle="1" w:styleId="DefenceHeadingNoTOC412">
    <w:name w:val="DefenceHeadingNoTOC412"/>
    <w:rsid w:val="000E2F96"/>
  </w:style>
  <w:style w:type="numbering" w:customStyle="1" w:styleId="DefenceHeadingNoTOC1312">
    <w:name w:val="DefenceHeadingNoTOC1312"/>
    <w:rsid w:val="000E2F96"/>
  </w:style>
  <w:style w:type="numbering" w:customStyle="1" w:styleId="DefenceHeadingNoTOC2212">
    <w:name w:val="DefenceHeadingNoTOC2212"/>
    <w:rsid w:val="000E2F96"/>
  </w:style>
  <w:style w:type="numbering" w:customStyle="1" w:styleId="DefenceHeadingNoTOC512">
    <w:name w:val="DefenceHeadingNoTOC512"/>
    <w:rsid w:val="000E2F96"/>
  </w:style>
  <w:style w:type="numbering" w:customStyle="1" w:styleId="DefenceHeadingNoTOC612">
    <w:name w:val="DefenceHeadingNoTOC612"/>
    <w:rsid w:val="000E2F96"/>
  </w:style>
  <w:style w:type="numbering" w:customStyle="1" w:styleId="DefenceHeadingNoTOC82">
    <w:name w:val="DefenceHeadingNoTOC82"/>
    <w:rsid w:val="000E2F96"/>
  </w:style>
  <w:style w:type="numbering" w:customStyle="1" w:styleId="DefenceHeadingNoTOC92">
    <w:name w:val="DefenceHeadingNoTOC92"/>
    <w:rsid w:val="000E2F96"/>
  </w:style>
  <w:style w:type="numbering" w:customStyle="1" w:styleId="DefenceHeadingNoTOC152">
    <w:name w:val="DefenceHeadingNoTOC152"/>
    <w:rsid w:val="000E2F96"/>
  </w:style>
  <w:style w:type="numbering" w:customStyle="1" w:styleId="DefenceHeadingNoTOC1122">
    <w:name w:val="DefenceHeadingNoTOC1122"/>
    <w:rsid w:val="000E2F96"/>
  </w:style>
  <w:style w:type="numbering" w:customStyle="1" w:styleId="DefenceHeadingNoTOC242">
    <w:name w:val="DefenceHeadingNoTOC242"/>
    <w:rsid w:val="000E2F96"/>
  </w:style>
  <w:style w:type="numbering" w:customStyle="1" w:styleId="DefenceHeadingNoTOC322">
    <w:name w:val="DefenceHeadingNoTOC322"/>
    <w:rsid w:val="000E2F96"/>
  </w:style>
  <w:style w:type="numbering" w:customStyle="1" w:styleId="DefenceHeadingNoTOC1222">
    <w:name w:val="DefenceHeadingNoTOC1222"/>
    <w:rsid w:val="000E2F96"/>
  </w:style>
  <w:style w:type="numbering" w:customStyle="1" w:styleId="DefenceHeadingNoTOC2122">
    <w:name w:val="DefenceHeadingNoTOC2122"/>
    <w:rsid w:val="000E2F96"/>
  </w:style>
  <w:style w:type="numbering" w:customStyle="1" w:styleId="DefenceHeadingNoTOC422">
    <w:name w:val="DefenceHeadingNoTOC422"/>
    <w:rsid w:val="000E2F96"/>
  </w:style>
  <w:style w:type="numbering" w:customStyle="1" w:styleId="DefenceHeadingNoTOC1322">
    <w:name w:val="DefenceHeadingNoTOC1322"/>
    <w:rsid w:val="000E2F96"/>
  </w:style>
  <w:style w:type="numbering" w:customStyle="1" w:styleId="DefenceHeadingNoTOC2222">
    <w:name w:val="DefenceHeadingNoTOC2222"/>
    <w:rsid w:val="000E2F96"/>
  </w:style>
  <w:style w:type="numbering" w:customStyle="1" w:styleId="DefenceHeadingNoTOC522">
    <w:name w:val="DefenceHeadingNoTOC522"/>
    <w:rsid w:val="000E2F96"/>
  </w:style>
  <w:style w:type="numbering" w:customStyle="1" w:styleId="DefenceHeadingNoTOC622">
    <w:name w:val="DefenceHeadingNoTOC622"/>
    <w:rsid w:val="000E2F96"/>
  </w:style>
  <w:style w:type="numbering" w:customStyle="1" w:styleId="DefenceHeadingNoTOC102">
    <w:name w:val="DefenceHeadingNoTOC102"/>
    <w:rsid w:val="000E2F96"/>
  </w:style>
  <w:style w:type="numbering" w:customStyle="1" w:styleId="NoList6">
    <w:name w:val="No List6"/>
    <w:next w:val="NoList"/>
    <w:uiPriority w:val="99"/>
    <w:semiHidden/>
    <w:unhideWhenUsed/>
    <w:rsid w:val="000E2F96"/>
  </w:style>
  <w:style w:type="numbering" w:customStyle="1" w:styleId="Listofnumbersnoheadings2">
    <w:name w:val="List of numbers (no headings)2"/>
    <w:rsid w:val="000E2F96"/>
  </w:style>
  <w:style w:type="table" w:customStyle="1" w:styleId="TableGrid70">
    <w:name w:val="Table Grid7"/>
    <w:basedOn w:val="TableNormal"/>
    <w:next w:val="TableGrid"/>
    <w:rsid w:val="000E2F96"/>
    <w:pPr>
      <w:spacing w:before="120" w:after="120"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uiPriority w:val="99"/>
    <w:rsid w:val="000E2F96"/>
  </w:style>
  <w:style w:type="table" w:customStyle="1" w:styleId="SparkeHelmoreTable2">
    <w:name w:val="Sparke Helmore Table2"/>
    <w:basedOn w:val="TableNormal"/>
    <w:rsid w:val="000E2F96"/>
    <w:pPr>
      <w:spacing w:before="120" w:after="120"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LightGrid2">
    <w:name w:val="Light Grid2"/>
    <w:basedOn w:val="TableNormal"/>
    <w:next w:val="LightGrid"/>
    <w:uiPriority w:val="62"/>
    <w:rsid w:val="000E2F96"/>
    <w:pPr>
      <w:spacing w:before="120" w:after="120" w:line="280" w:lineRule="atLeast"/>
    </w:pPr>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rsid w:val="000E2F96"/>
    <w:pPr>
      <w:spacing w:before="120" w:after="120" w:line="280" w:lineRule="atLeast"/>
    </w:pPr>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
    <w:name w:val="Light Grid - Accent 22"/>
    <w:basedOn w:val="TableNormal"/>
    <w:next w:val="LightGrid-Accent2"/>
    <w:uiPriority w:val="62"/>
    <w:rsid w:val="000E2F96"/>
    <w:pPr>
      <w:spacing w:before="120" w:after="120" w:line="280" w:lineRule="atLeast"/>
    </w:pPr>
    <w:rPr>
      <w:rFonts w:ascii="Arial" w:hAnsi="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2">
    <w:name w:val="Light Grid - Accent 32"/>
    <w:basedOn w:val="TableNormal"/>
    <w:next w:val="LightGrid-Accent3"/>
    <w:uiPriority w:val="62"/>
    <w:rsid w:val="000E2F96"/>
    <w:pPr>
      <w:spacing w:before="120" w:after="120" w:line="280" w:lineRule="atLeast"/>
    </w:pPr>
    <w:rPr>
      <w:rFonts w:ascii="Arial" w:hAnsi="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2">
    <w:name w:val="Light Grid - Accent 42"/>
    <w:basedOn w:val="TableNormal"/>
    <w:next w:val="LightGrid-Accent4"/>
    <w:uiPriority w:val="62"/>
    <w:rsid w:val="000E2F96"/>
    <w:pPr>
      <w:spacing w:before="120" w:after="120" w:line="280" w:lineRule="atLeast"/>
    </w:pPr>
    <w:rPr>
      <w:rFonts w:ascii="Arial" w:hAnsi="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2">
    <w:name w:val="Light Grid - Accent 52"/>
    <w:basedOn w:val="TableNormal"/>
    <w:next w:val="LightGrid-Accent5"/>
    <w:uiPriority w:val="62"/>
    <w:rsid w:val="000E2F96"/>
    <w:pPr>
      <w:spacing w:before="120" w:after="120" w:line="280" w:lineRule="atLeast"/>
    </w:pPr>
    <w:rPr>
      <w:rFonts w:ascii="Arial" w:hAnsi="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
    <w:name w:val="Light Grid - Accent 62"/>
    <w:basedOn w:val="TableNormal"/>
    <w:next w:val="LightGrid-Accent6"/>
    <w:uiPriority w:val="62"/>
    <w:rsid w:val="000E2F96"/>
    <w:pPr>
      <w:spacing w:before="120" w:after="120" w:line="280" w:lineRule="atLeast"/>
    </w:pPr>
    <w:rPr>
      <w:rFonts w:ascii="Arial" w:hAnsi="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2">
    <w:name w:val="Light List2"/>
    <w:basedOn w:val="TableNormal"/>
    <w:next w:val="LightList"/>
    <w:uiPriority w:val="61"/>
    <w:rsid w:val="000E2F96"/>
    <w:pPr>
      <w:spacing w:before="120" w:after="120" w:line="280" w:lineRule="atLeast"/>
    </w:pPr>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next w:val="LightList-Accent1"/>
    <w:uiPriority w:val="61"/>
    <w:rsid w:val="000E2F96"/>
    <w:pPr>
      <w:spacing w:before="120" w:after="120" w:line="280" w:lineRule="atLeast"/>
    </w:pPr>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2">
    <w:name w:val="Light List - Accent 22"/>
    <w:basedOn w:val="TableNormal"/>
    <w:next w:val="LightList-Accent2"/>
    <w:uiPriority w:val="61"/>
    <w:rsid w:val="000E2F96"/>
    <w:pPr>
      <w:spacing w:before="120" w:after="120" w:line="280" w:lineRule="atLeast"/>
    </w:pPr>
    <w:rPr>
      <w:rFonts w:ascii="Arial" w:hAnsi="Ari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2">
    <w:name w:val="Light List - Accent 32"/>
    <w:basedOn w:val="TableNormal"/>
    <w:next w:val="LightList-Accent3"/>
    <w:uiPriority w:val="61"/>
    <w:rsid w:val="000E2F96"/>
    <w:pPr>
      <w:spacing w:before="120" w:after="120" w:line="280" w:lineRule="atLeast"/>
    </w:pPr>
    <w:rPr>
      <w:rFonts w:ascii="Arial" w:hAnsi="Ari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2">
    <w:name w:val="Light List - Accent 42"/>
    <w:basedOn w:val="TableNormal"/>
    <w:next w:val="LightList-Accent4"/>
    <w:uiPriority w:val="61"/>
    <w:rsid w:val="000E2F96"/>
    <w:pPr>
      <w:spacing w:before="120" w:after="120" w:line="280" w:lineRule="atLeast"/>
    </w:pPr>
    <w:rPr>
      <w:rFonts w:ascii="Arial" w:hAnsi="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
    <w:name w:val="Light List - Accent 52"/>
    <w:basedOn w:val="TableNormal"/>
    <w:next w:val="LightList-Accent5"/>
    <w:uiPriority w:val="61"/>
    <w:rsid w:val="000E2F96"/>
    <w:pPr>
      <w:spacing w:before="120" w:after="120" w:line="280" w:lineRule="atLeast"/>
    </w:pPr>
    <w:rPr>
      <w:rFonts w:ascii="Arial" w:hAnsi="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2">
    <w:name w:val="Light List - Accent 62"/>
    <w:basedOn w:val="TableNormal"/>
    <w:next w:val="LightList-Accent6"/>
    <w:uiPriority w:val="61"/>
    <w:rsid w:val="000E2F96"/>
    <w:pPr>
      <w:spacing w:before="120" w:after="120" w:line="280" w:lineRule="atLeast"/>
    </w:pPr>
    <w:rPr>
      <w:rFonts w:ascii="Arial" w:hAnsi="Aria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2">
    <w:name w:val="Light Shading2"/>
    <w:basedOn w:val="TableNormal"/>
    <w:next w:val="LightShading"/>
    <w:uiPriority w:val="60"/>
    <w:rsid w:val="000E2F96"/>
    <w:pPr>
      <w:spacing w:before="120" w:after="120" w:line="280" w:lineRule="atLeast"/>
    </w:pPr>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0E2F96"/>
    <w:pPr>
      <w:spacing w:before="120" w:after="120" w:line="280" w:lineRule="atLeast"/>
    </w:pPr>
    <w:rPr>
      <w:rFonts w:ascii="Arial" w:hAnsi="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0E2F96"/>
    <w:pPr>
      <w:spacing w:before="120" w:after="120" w:line="280" w:lineRule="atLeast"/>
    </w:pPr>
    <w:rPr>
      <w:rFonts w:ascii="Arial" w:hAnsi="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0E2F96"/>
    <w:pPr>
      <w:spacing w:before="120" w:after="120" w:line="280" w:lineRule="atLeast"/>
    </w:pPr>
    <w:rPr>
      <w:rFonts w:ascii="Arial" w:hAnsi="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60"/>
    <w:rsid w:val="000E2F96"/>
    <w:pPr>
      <w:spacing w:before="120" w:after="120" w:line="280" w:lineRule="atLeast"/>
    </w:pPr>
    <w:rPr>
      <w:rFonts w:ascii="Arial" w:hAnsi="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0E2F96"/>
    <w:pPr>
      <w:spacing w:before="120" w:after="120" w:line="280" w:lineRule="atLeast"/>
    </w:pPr>
    <w:rPr>
      <w:rFonts w:ascii="Arial" w:hAnsi="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2">
    <w:name w:val="Light Shading - Accent 62"/>
    <w:basedOn w:val="TableNormal"/>
    <w:next w:val="LightShading-Accent6"/>
    <w:uiPriority w:val="60"/>
    <w:rsid w:val="000E2F96"/>
    <w:pPr>
      <w:spacing w:before="120" w:after="120" w:line="280" w:lineRule="atLeast"/>
    </w:pPr>
    <w:rPr>
      <w:rFonts w:ascii="Arial" w:hAnsi="Arial"/>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2">
    <w:name w:val="Medium Grid 12"/>
    <w:basedOn w:val="TableNormal"/>
    <w:next w:val="MediumGrid1"/>
    <w:uiPriority w:val="67"/>
    <w:rsid w:val="000E2F96"/>
    <w:pPr>
      <w:spacing w:before="120" w:after="120" w:line="280" w:lineRule="atLeast"/>
    </w:pPr>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2">
    <w:name w:val="Medium Grid 1 - Accent 12"/>
    <w:basedOn w:val="TableNormal"/>
    <w:next w:val="MediumGrid1-Accent1"/>
    <w:uiPriority w:val="67"/>
    <w:rsid w:val="000E2F96"/>
    <w:pPr>
      <w:spacing w:before="120" w:after="120" w:line="280" w:lineRule="atLeast"/>
    </w:pPr>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2">
    <w:name w:val="Medium Grid 1 - Accent 22"/>
    <w:basedOn w:val="TableNormal"/>
    <w:next w:val="MediumGrid1-Accent2"/>
    <w:uiPriority w:val="67"/>
    <w:rsid w:val="000E2F96"/>
    <w:pPr>
      <w:spacing w:before="120" w:after="120" w:line="280" w:lineRule="atLeast"/>
    </w:pPr>
    <w:rPr>
      <w:rFonts w:ascii="Arial" w:hAnsi="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2">
    <w:name w:val="Medium Grid 1 - Accent 32"/>
    <w:basedOn w:val="TableNormal"/>
    <w:next w:val="MediumGrid1-Accent3"/>
    <w:uiPriority w:val="67"/>
    <w:rsid w:val="000E2F96"/>
    <w:pPr>
      <w:spacing w:before="120" w:after="120" w:line="280" w:lineRule="atLeast"/>
    </w:pPr>
    <w:rPr>
      <w:rFonts w:ascii="Arial" w:hAnsi="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2">
    <w:name w:val="Medium Grid 1 - Accent 42"/>
    <w:basedOn w:val="TableNormal"/>
    <w:next w:val="MediumGrid1-Accent4"/>
    <w:uiPriority w:val="67"/>
    <w:rsid w:val="000E2F96"/>
    <w:pPr>
      <w:spacing w:before="120" w:after="120" w:line="280" w:lineRule="atLeast"/>
    </w:pPr>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2">
    <w:name w:val="Medium Grid 1 - Accent 52"/>
    <w:basedOn w:val="TableNormal"/>
    <w:next w:val="MediumGrid1-Accent5"/>
    <w:uiPriority w:val="67"/>
    <w:rsid w:val="000E2F96"/>
    <w:pPr>
      <w:spacing w:before="120" w:after="120" w:line="280" w:lineRule="atLeast"/>
    </w:pPr>
    <w:rPr>
      <w:rFonts w:ascii="Arial" w:hAnsi="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2">
    <w:name w:val="Medium Grid 1 - Accent 62"/>
    <w:basedOn w:val="TableNormal"/>
    <w:next w:val="MediumGrid1-Accent6"/>
    <w:uiPriority w:val="67"/>
    <w:rsid w:val="000E2F96"/>
    <w:pPr>
      <w:spacing w:before="120" w:after="120" w:line="280" w:lineRule="atLeast"/>
    </w:pPr>
    <w:rPr>
      <w:rFonts w:ascii="Arial" w:hAnsi="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2">
    <w:name w:val="Medium Grid 22"/>
    <w:basedOn w:val="TableNormal"/>
    <w:next w:val="MediumGrid2"/>
    <w:uiPriority w:val="68"/>
    <w:rsid w:val="000E2F96"/>
    <w:pPr>
      <w:spacing w:before="120" w:after="120" w:line="280" w:lineRule="atLeast"/>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rsid w:val="000E2F96"/>
    <w:pPr>
      <w:spacing w:before="120" w:after="120" w:line="280" w:lineRule="atLeast"/>
    </w:pPr>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rsid w:val="000E2F96"/>
    <w:pPr>
      <w:spacing w:before="120" w:after="120" w:line="280" w:lineRule="atLeast"/>
    </w:pPr>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rsid w:val="000E2F96"/>
    <w:pPr>
      <w:spacing w:before="120" w:after="120" w:line="280" w:lineRule="atLeast"/>
    </w:pPr>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rsid w:val="000E2F96"/>
    <w:pPr>
      <w:spacing w:before="120" w:after="120" w:line="280" w:lineRule="atLeast"/>
    </w:pPr>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rsid w:val="000E2F96"/>
    <w:pPr>
      <w:spacing w:before="120" w:after="120" w:line="280" w:lineRule="atLeast"/>
    </w:pPr>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rsid w:val="000E2F96"/>
    <w:pPr>
      <w:spacing w:before="120" w:after="120" w:line="280" w:lineRule="atLeast"/>
    </w:pPr>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2">
    <w:name w:val="Medium Grid 32"/>
    <w:basedOn w:val="TableNormal"/>
    <w:next w:val="MediumGrid3"/>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2">
    <w:name w:val="Medium Grid 3 - Accent 12"/>
    <w:basedOn w:val="TableNormal"/>
    <w:next w:val="MediumGrid3-Accent1"/>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2">
    <w:name w:val="Medium Grid 3 - Accent 22"/>
    <w:basedOn w:val="TableNormal"/>
    <w:next w:val="MediumGrid3-Accent2"/>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2">
    <w:name w:val="Medium Grid 3 - Accent 32"/>
    <w:basedOn w:val="TableNormal"/>
    <w:next w:val="MediumGrid3-Accent3"/>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2">
    <w:name w:val="Medium Grid 3 - Accent 42"/>
    <w:basedOn w:val="TableNormal"/>
    <w:next w:val="MediumGrid3-Accent4"/>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
    <w:name w:val="Medium Grid 3 - Accent 52"/>
    <w:basedOn w:val="TableNormal"/>
    <w:next w:val="MediumGrid3-Accent5"/>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2">
    <w:name w:val="Medium Grid 3 - Accent 62"/>
    <w:basedOn w:val="TableNormal"/>
    <w:next w:val="MediumGrid3-Accent6"/>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2">
    <w:name w:val="Medium List 12"/>
    <w:basedOn w:val="TableNormal"/>
    <w:next w:val="MediumList1"/>
    <w:uiPriority w:val="65"/>
    <w:rsid w:val="000E2F96"/>
    <w:pPr>
      <w:spacing w:before="120" w:after="120" w:line="280" w:lineRule="atLeast"/>
    </w:pPr>
    <w:rPr>
      <w:rFonts w:ascii="Arial" w:hAnsi="Arial"/>
      <w:color w:val="000000"/>
    </w:rPr>
    <w:tblPr>
      <w:tblStyleRowBandSize w:val="1"/>
      <w:tblStyleColBandSize w:val="1"/>
      <w:tblBorders>
        <w:top w:val="single" w:sz="8" w:space="0" w:color="000000"/>
        <w:bottom w:val="single" w:sz="8" w:space="0" w:color="000000"/>
      </w:tblBorders>
    </w:tblPr>
    <w:tblStylePr w:type="firstRow">
      <w:rPr>
        <w:rFonts w:ascii="Times New Roman Bold" w:eastAsia="Times New Roman" w:hAnsi="Times New Roman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2">
    <w:name w:val="Medium List 1 - Accent 12"/>
    <w:basedOn w:val="TableNormal"/>
    <w:next w:val="MediumList1-Accent1"/>
    <w:uiPriority w:val="65"/>
    <w:rsid w:val="000E2F96"/>
    <w:pPr>
      <w:spacing w:before="120" w:after="120" w:line="280" w:lineRule="atLeast"/>
    </w:pPr>
    <w:rPr>
      <w:rFonts w:ascii="Arial" w:hAnsi="Arial"/>
      <w:color w:val="000000"/>
    </w:rPr>
    <w:tblPr>
      <w:tblStyleRowBandSize w:val="1"/>
      <w:tblStyleColBandSize w:val="1"/>
      <w:tblBorders>
        <w:top w:val="single" w:sz="8" w:space="0" w:color="4F81BD"/>
        <w:bottom w:val="single" w:sz="8" w:space="0" w:color="4F81BD"/>
      </w:tblBorders>
    </w:tblPr>
    <w:tblStylePr w:type="firstRow">
      <w:rPr>
        <w:rFonts w:ascii="Times New Roman Bold" w:eastAsia="Times New Roman" w:hAnsi="Times New Roman Bol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2">
    <w:name w:val="Medium List 1 - Accent 22"/>
    <w:basedOn w:val="TableNormal"/>
    <w:next w:val="MediumList1-Accent2"/>
    <w:uiPriority w:val="65"/>
    <w:rsid w:val="000E2F96"/>
    <w:pPr>
      <w:spacing w:before="120" w:after="120" w:line="280" w:lineRule="atLeast"/>
    </w:pPr>
    <w:rPr>
      <w:rFonts w:ascii="Arial" w:hAnsi="Arial"/>
      <w:color w:val="000000"/>
    </w:rPr>
    <w:tblPr>
      <w:tblStyleRowBandSize w:val="1"/>
      <w:tblStyleColBandSize w:val="1"/>
      <w:tblBorders>
        <w:top w:val="single" w:sz="8" w:space="0" w:color="C0504D"/>
        <w:bottom w:val="single" w:sz="8" w:space="0" w:color="C0504D"/>
      </w:tblBorders>
    </w:tblPr>
    <w:tblStylePr w:type="firstRow">
      <w:rPr>
        <w:rFonts w:ascii="Times New Roman Bold" w:eastAsia="Times New Roman" w:hAnsi="Times New Roman Bol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2">
    <w:name w:val="Medium List 1 - Accent 32"/>
    <w:basedOn w:val="TableNormal"/>
    <w:next w:val="MediumList1-Accent3"/>
    <w:uiPriority w:val="65"/>
    <w:rsid w:val="000E2F96"/>
    <w:pPr>
      <w:spacing w:before="120" w:after="120" w:line="280" w:lineRule="atLeast"/>
    </w:pPr>
    <w:rPr>
      <w:rFonts w:ascii="Arial" w:hAnsi="Arial"/>
      <w:color w:val="000000"/>
    </w:rPr>
    <w:tblPr>
      <w:tblStyleRowBandSize w:val="1"/>
      <w:tblStyleColBandSize w:val="1"/>
      <w:tblBorders>
        <w:top w:val="single" w:sz="8" w:space="0" w:color="9BBB59"/>
        <w:bottom w:val="single" w:sz="8" w:space="0" w:color="9BBB59"/>
      </w:tblBorders>
    </w:tblPr>
    <w:tblStylePr w:type="firstRow">
      <w:rPr>
        <w:rFonts w:ascii="Times New Roman Bold" w:eastAsia="Times New Roman" w:hAnsi="Times New Roman Bol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2">
    <w:name w:val="Medium List 1 - Accent 42"/>
    <w:basedOn w:val="TableNormal"/>
    <w:next w:val="MediumList1-Accent4"/>
    <w:uiPriority w:val="65"/>
    <w:rsid w:val="000E2F96"/>
    <w:pPr>
      <w:spacing w:before="120" w:after="120" w:line="280" w:lineRule="atLeast"/>
    </w:pPr>
    <w:rPr>
      <w:rFonts w:ascii="Arial" w:hAnsi="Arial"/>
      <w:color w:val="000000"/>
    </w:rPr>
    <w:tblPr>
      <w:tblStyleRowBandSize w:val="1"/>
      <w:tblStyleColBandSize w:val="1"/>
      <w:tblBorders>
        <w:top w:val="single" w:sz="8" w:space="0" w:color="8064A2"/>
        <w:bottom w:val="single" w:sz="8" w:space="0" w:color="8064A2"/>
      </w:tblBorders>
    </w:tblPr>
    <w:tblStylePr w:type="firstRow">
      <w:rPr>
        <w:rFonts w:ascii="Times New Roman Bold" w:eastAsia="Times New Roman" w:hAnsi="Times New Roman Bol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2">
    <w:name w:val="Medium List 1 - Accent 52"/>
    <w:basedOn w:val="TableNormal"/>
    <w:next w:val="MediumList1-Accent5"/>
    <w:uiPriority w:val="65"/>
    <w:rsid w:val="000E2F96"/>
    <w:pPr>
      <w:spacing w:before="120" w:after="120" w:line="280" w:lineRule="atLeast"/>
    </w:pPr>
    <w:rPr>
      <w:rFonts w:ascii="Arial" w:hAnsi="Arial"/>
      <w:color w:val="000000"/>
    </w:rPr>
    <w:tblPr>
      <w:tblStyleRowBandSize w:val="1"/>
      <w:tblStyleColBandSize w:val="1"/>
      <w:tblBorders>
        <w:top w:val="single" w:sz="8" w:space="0" w:color="4BACC6"/>
        <w:bottom w:val="single" w:sz="8" w:space="0" w:color="4BACC6"/>
      </w:tblBorders>
    </w:tblPr>
    <w:tblStylePr w:type="firstRow">
      <w:rPr>
        <w:rFonts w:ascii="Times New Roman Bold" w:eastAsia="Times New Roman" w:hAnsi="Times New Roman Bol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2">
    <w:name w:val="Medium List 1 - Accent 62"/>
    <w:basedOn w:val="TableNormal"/>
    <w:next w:val="MediumList1-Accent6"/>
    <w:uiPriority w:val="65"/>
    <w:rsid w:val="000E2F96"/>
    <w:pPr>
      <w:spacing w:before="120" w:after="120" w:line="280" w:lineRule="atLeast"/>
    </w:pPr>
    <w:rPr>
      <w:rFonts w:ascii="Arial" w:hAnsi="Arial"/>
      <w:color w:val="000000"/>
    </w:rPr>
    <w:tblPr>
      <w:tblStyleRowBandSize w:val="1"/>
      <w:tblStyleColBandSize w:val="1"/>
      <w:tblBorders>
        <w:top w:val="single" w:sz="8" w:space="0" w:color="F79646"/>
        <w:bottom w:val="single" w:sz="8" w:space="0" w:color="F79646"/>
      </w:tblBorders>
    </w:tblPr>
    <w:tblStylePr w:type="firstRow">
      <w:rPr>
        <w:rFonts w:ascii="Times New Roman Bold" w:eastAsia="Times New Roman" w:hAnsi="Times New Roman 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2">
    <w:name w:val="Medium List 22"/>
    <w:basedOn w:val="TableNormal"/>
    <w:next w:val="MediumList2"/>
    <w:uiPriority w:val="66"/>
    <w:rsid w:val="000E2F96"/>
    <w:pPr>
      <w:spacing w:before="120" w:after="120" w:line="280" w:lineRule="atLeast"/>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rsid w:val="000E2F96"/>
    <w:pPr>
      <w:spacing w:before="120" w:after="120" w:line="280" w:lineRule="atLeast"/>
    </w:pPr>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rsid w:val="000E2F96"/>
    <w:pPr>
      <w:spacing w:before="120" w:after="120" w:line="280" w:lineRule="atLeast"/>
    </w:pPr>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rsid w:val="000E2F96"/>
    <w:pPr>
      <w:spacing w:before="120" w:after="120" w:line="280" w:lineRule="atLeast"/>
    </w:pPr>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rsid w:val="000E2F96"/>
    <w:pPr>
      <w:spacing w:before="120" w:after="120" w:line="280" w:lineRule="atLeast"/>
    </w:pPr>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rsid w:val="000E2F96"/>
    <w:pPr>
      <w:spacing w:before="120" w:after="120" w:line="280" w:lineRule="atLeast"/>
    </w:pPr>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rsid w:val="000E2F96"/>
    <w:pPr>
      <w:spacing w:before="120" w:after="120" w:line="280" w:lineRule="atLeast"/>
    </w:pPr>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next w:val="MediumShading1"/>
    <w:uiPriority w:val="63"/>
    <w:rsid w:val="000E2F96"/>
    <w:pPr>
      <w:spacing w:before="120" w:after="120" w:line="280" w:lineRule="atLeast"/>
    </w:pPr>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rsid w:val="000E2F96"/>
    <w:pPr>
      <w:spacing w:before="120" w:after="120" w:line="280" w:lineRule="atLeast"/>
    </w:pPr>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0E2F96"/>
    <w:pPr>
      <w:spacing w:before="120" w:after="120" w:line="280" w:lineRule="atLeast"/>
    </w:pPr>
    <w:rPr>
      <w:rFonts w:ascii="Arial" w:hAnsi="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2">
    <w:name w:val="Medium Shading 1 - Accent 32"/>
    <w:basedOn w:val="TableNormal"/>
    <w:next w:val="MediumShading1-Accent3"/>
    <w:uiPriority w:val="63"/>
    <w:rsid w:val="000E2F96"/>
    <w:pPr>
      <w:spacing w:before="120" w:after="120" w:line="280" w:lineRule="atLeast"/>
    </w:pPr>
    <w:rPr>
      <w:rFonts w:ascii="Arial" w:hAnsi="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2">
    <w:name w:val="Medium Shading 1 - Accent 42"/>
    <w:basedOn w:val="TableNormal"/>
    <w:next w:val="MediumShading1-Accent4"/>
    <w:uiPriority w:val="63"/>
    <w:rsid w:val="000E2F96"/>
    <w:pPr>
      <w:spacing w:before="120" w:after="120" w:line="280" w:lineRule="atLeast"/>
    </w:pPr>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0E2F96"/>
    <w:pPr>
      <w:spacing w:before="120" w:after="120" w:line="280" w:lineRule="atLeast"/>
    </w:pPr>
    <w:rPr>
      <w:rFonts w:ascii="Arial" w:hAnsi="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2">
    <w:name w:val="Medium Shading 1 - Accent 62"/>
    <w:basedOn w:val="TableNormal"/>
    <w:next w:val="MediumShading1-Accent6"/>
    <w:uiPriority w:val="63"/>
    <w:rsid w:val="000E2F96"/>
    <w:pPr>
      <w:spacing w:before="120" w:after="120" w:line="280" w:lineRule="atLeast"/>
    </w:pPr>
    <w:rPr>
      <w:rFonts w:ascii="Arial" w:hAnsi="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2">
    <w:name w:val="Medium Shading 22"/>
    <w:basedOn w:val="TableNormal"/>
    <w:next w:val="MediumShading2"/>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2">
    <w:name w:val="Table 3D effects 12"/>
    <w:basedOn w:val="TableNormal"/>
    <w:next w:val="Table3Deffects1"/>
    <w:uiPriority w:val="99"/>
    <w:unhideWhenUsed/>
    <w:rsid w:val="000E2F96"/>
    <w:pPr>
      <w:spacing w:before="120" w:after="120" w:line="280" w:lineRule="atLeast"/>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uiPriority w:val="99"/>
    <w:unhideWhenUsed/>
    <w:rsid w:val="000E2F96"/>
    <w:pPr>
      <w:spacing w:before="120" w:after="120" w:line="280" w:lineRule="atLeast"/>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uiPriority w:val="99"/>
    <w:unhideWhenUsed/>
    <w:rsid w:val="000E2F96"/>
    <w:pPr>
      <w:spacing w:before="120" w:after="120" w:line="280" w:lineRule="atLeast"/>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unhideWhenUsed/>
    <w:rsid w:val="000E2F96"/>
    <w:pPr>
      <w:spacing w:before="120" w:after="120" w:line="280" w:lineRule="atLeast"/>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unhideWhenUsed/>
    <w:rsid w:val="000E2F96"/>
    <w:pPr>
      <w:spacing w:before="120" w:after="120" w:line="280" w:lineRule="atLeast"/>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unhideWhenUsed/>
    <w:rsid w:val="000E2F96"/>
    <w:pPr>
      <w:spacing w:before="120" w:after="120" w:line="280" w:lineRule="atLeast"/>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unhideWhenUsed/>
    <w:rsid w:val="000E2F96"/>
    <w:pPr>
      <w:spacing w:before="120" w:after="120" w:line="280" w:lineRule="atLeast"/>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uiPriority w:val="99"/>
    <w:unhideWhenUsed/>
    <w:rsid w:val="000E2F96"/>
    <w:pPr>
      <w:spacing w:before="120" w:after="120" w:line="280" w:lineRule="atLeast"/>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unhideWhenUsed/>
    <w:rsid w:val="000E2F96"/>
    <w:pPr>
      <w:spacing w:before="120" w:after="120" w:line="280" w:lineRule="atLeast"/>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unhideWhenUsed/>
    <w:rsid w:val="000E2F96"/>
    <w:pPr>
      <w:spacing w:before="120" w:after="120" w:line="280" w:lineRule="atLeast"/>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unhideWhenUsed/>
    <w:rsid w:val="000E2F96"/>
    <w:pPr>
      <w:spacing w:before="120" w:after="120" w:line="280" w:lineRule="atLeast"/>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unhideWhenUsed/>
    <w:rsid w:val="000E2F96"/>
    <w:pPr>
      <w:spacing w:before="120" w:after="120" w:line="280" w:lineRule="atLeast"/>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unhideWhenUsed/>
    <w:rsid w:val="000E2F96"/>
    <w:pPr>
      <w:spacing w:before="120" w:after="120" w:line="280" w:lineRule="atLeast"/>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unhideWhenUsed/>
    <w:rsid w:val="000E2F96"/>
    <w:pPr>
      <w:spacing w:before="120" w:after="120" w:line="280" w:lineRule="atLeast"/>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unhideWhenUsed/>
    <w:rsid w:val="000E2F96"/>
    <w:pPr>
      <w:spacing w:before="120" w:after="120" w:line="280" w:lineRule="atLeast"/>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unhideWhenUsed/>
    <w:rsid w:val="000E2F96"/>
    <w:pPr>
      <w:spacing w:before="120" w:after="120" w:line="280" w:lineRule="atLeast"/>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unhideWhenUsed/>
    <w:rsid w:val="000E2F96"/>
    <w:pPr>
      <w:spacing w:before="120" w:after="120" w:line="280" w:lineRule="atLeast"/>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
    <w:name w:val="Table Grid 12"/>
    <w:basedOn w:val="TableNormal"/>
    <w:next w:val="TableGrid10"/>
    <w:uiPriority w:val="99"/>
    <w:unhideWhenUsed/>
    <w:rsid w:val="000E2F96"/>
    <w:pPr>
      <w:spacing w:before="120" w:after="120" w:line="280" w:lineRule="atLeast"/>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
    <w:name w:val="Table Grid 22"/>
    <w:basedOn w:val="TableNormal"/>
    <w:next w:val="TableGrid20"/>
    <w:uiPriority w:val="99"/>
    <w:unhideWhenUsed/>
    <w:rsid w:val="000E2F96"/>
    <w:pPr>
      <w:spacing w:before="120" w:after="120" w:line="280" w:lineRule="atLeast"/>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
    <w:basedOn w:val="TableNormal"/>
    <w:next w:val="TableGrid30"/>
    <w:uiPriority w:val="99"/>
    <w:unhideWhenUsed/>
    <w:rsid w:val="000E2F96"/>
    <w:pPr>
      <w:spacing w:before="120" w:after="120" w:line="280" w:lineRule="atLeast"/>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
    <w:basedOn w:val="TableNormal"/>
    <w:next w:val="TableGrid40"/>
    <w:uiPriority w:val="99"/>
    <w:unhideWhenUsed/>
    <w:rsid w:val="000E2F96"/>
    <w:pPr>
      <w:spacing w:before="120" w:after="120" w:line="280" w:lineRule="atLeast"/>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uiPriority w:val="99"/>
    <w:unhideWhenUsed/>
    <w:rsid w:val="000E2F96"/>
    <w:pPr>
      <w:spacing w:before="120" w:after="120" w:line="280" w:lineRule="atLeast"/>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unhideWhenUsed/>
    <w:rsid w:val="000E2F96"/>
    <w:pPr>
      <w:spacing w:before="120" w:after="120" w:line="280" w:lineRule="atLeast"/>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unhideWhenUsed/>
    <w:rsid w:val="000E2F96"/>
    <w:pPr>
      <w:spacing w:before="120" w:after="120" w:line="280" w:lineRule="atLeast"/>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unhideWhenUsed/>
    <w:rsid w:val="000E2F96"/>
    <w:pPr>
      <w:spacing w:before="120" w:after="120" w:line="280" w:lineRule="atLeast"/>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unhideWhenUsed/>
    <w:rsid w:val="000E2F96"/>
    <w:pPr>
      <w:spacing w:before="120" w:after="120" w:line="280" w:lineRule="atLeast"/>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uiPriority w:val="99"/>
    <w:unhideWhenUsed/>
    <w:rsid w:val="000E2F96"/>
    <w:pPr>
      <w:spacing w:before="120" w:after="120" w:line="280" w:lineRule="atLeast"/>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uiPriority w:val="99"/>
    <w:unhideWhenUsed/>
    <w:rsid w:val="000E2F96"/>
    <w:pPr>
      <w:spacing w:before="120" w:after="120" w:line="280" w:lineRule="atLeast"/>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uiPriority w:val="99"/>
    <w:unhideWhenUsed/>
    <w:rsid w:val="000E2F96"/>
    <w:pPr>
      <w:spacing w:before="120" w:after="120" w:line="280" w:lineRule="atLeast"/>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unhideWhenUsed/>
    <w:rsid w:val="000E2F96"/>
    <w:pPr>
      <w:spacing w:before="120" w:after="120" w:line="280" w:lineRule="atLeast"/>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unhideWhenUsed/>
    <w:rsid w:val="000E2F96"/>
    <w:pPr>
      <w:spacing w:before="120" w:after="120" w:line="280" w:lineRule="atLeast"/>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uiPriority w:val="99"/>
    <w:unhideWhenUsed/>
    <w:rsid w:val="000E2F96"/>
    <w:pPr>
      <w:spacing w:before="120" w:after="120" w:line="280" w:lineRule="atLeast"/>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uiPriority w:val="99"/>
    <w:unhideWhenUsed/>
    <w:rsid w:val="000E2F96"/>
    <w:pPr>
      <w:spacing w:before="120" w:after="120" w:line="280" w:lineRule="atLeast"/>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uiPriority w:val="99"/>
    <w:unhideWhenUsed/>
    <w:rsid w:val="000E2F96"/>
    <w:pPr>
      <w:spacing w:before="120" w:after="120" w:line="280" w:lineRule="atLeast"/>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uiPriority w:val="99"/>
    <w:unhideWhenUsed/>
    <w:rsid w:val="000E2F96"/>
    <w:pPr>
      <w:spacing w:before="120" w:after="120" w:line="280" w:lineRule="atLeast"/>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uiPriority w:val="99"/>
    <w:unhideWhenUsed/>
    <w:rsid w:val="000E2F96"/>
    <w:pPr>
      <w:spacing w:before="120" w:after="120" w:line="280" w:lineRule="atLeast"/>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uiPriority w:val="99"/>
    <w:unhideWhenUsed/>
    <w:rsid w:val="000E2F96"/>
    <w:pPr>
      <w:spacing w:before="120" w:after="120" w:line="280" w:lineRule="atLeast"/>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unhideWhenUsed/>
    <w:rsid w:val="000E2F96"/>
    <w:pPr>
      <w:spacing w:before="120" w:after="120" w:line="280" w:lineRule="atLeast"/>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unhideWhenUsed/>
    <w:rsid w:val="000E2F96"/>
    <w:pPr>
      <w:spacing w:before="120" w:after="120" w:line="280" w:lineRule="atLeast"/>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6">
    <w:name w:val="No List16"/>
    <w:next w:val="NoList"/>
    <w:uiPriority w:val="99"/>
    <w:semiHidden/>
    <w:rsid w:val="000E2F96"/>
  </w:style>
  <w:style w:type="table" w:customStyle="1" w:styleId="TableGrid14">
    <w:name w:val="Table Grid14"/>
    <w:basedOn w:val="TableNormal"/>
    <w:next w:val="TableGrid"/>
    <w:rsid w:val="000E2F96"/>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fenceHeadingNoTOC200">
    <w:name w:val="DefenceHeadingNoTOC20"/>
    <w:rsid w:val="000E2F96"/>
  </w:style>
  <w:style w:type="numbering" w:customStyle="1" w:styleId="NoList113">
    <w:name w:val="No List113"/>
    <w:next w:val="NoList"/>
    <w:uiPriority w:val="99"/>
    <w:semiHidden/>
    <w:rsid w:val="000E2F96"/>
  </w:style>
  <w:style w:type="numbering" w:customStyle="1" w:styleId="DefenceHeadingNoTOC110">
    <w:name w:val="DefenceHeadingNoTOC110"/>
    <w:rsid w:val="000E2F96"/>
  </w:style>
  <w:style w:type="table" w:customStyle="1" w:styleId="TableGrid113">
    <w:name w:val="Table Grid113"/>
    <w:basedOn w:val="TableNormal"/>
    <w:next w:val="TableGrid"/>
    <w:uiPriority w:val="59"/>
    <w:rsid w:val="000E2F96"/>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0E2F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0E2F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0E2F96"/>
  </w:style>
  <w:style w:type="table" w:customStyle="1" w:styleId="TableGrid43">
    <w:name w:val="Table Grid43"/>
    <w:basedOn w:val="TableNormal"/>
    <w:next w:val="TableGrid"/>
    <w:rsid w:val="000E2F96"/>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0E2F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fenceHeadingNoTOC115">
    <w:name w:val="DefenceHeadingNoTOC115"/>
    <w:rsid w:val="000E2F96"/>
  </w:style>
  <w:style w:type="numbering" w:customStyle="1" w:styleId="DefenceHeadingNoTOC27">
    <w:name w:val="DefenceHeadingNoTOC27"/>
    <w:rsid w:val="000E2F96"/>
  </w:style>
  <w:style w:type="numbering" w:customStyle="1" w:styleId="NoList23">
    <w:name w:val="No List23"/>
    <w:next w:val="NoList"/>
    <w:uiPriority w:val="99"/>
    <w:semiHidden/>
    <w:rsid w:val="000E2F96"/>
  </w:style>
  <w:style w:type="numbering" w:customStyle="1" w:styleId="DefenceHeadingNoTOC35">
    <w:name w:val="DefenceHeadingNoTOC35"/>
    <w:rsid w:val="000E2F96"/>
  </w:style>
  <w:style w:type="numbering" w:customStyle="1" w:styleId="NoList123">
    <w:name w:val="No List123"/>
    <w:next w:val="NoList"/>
    <w:uiPriority w:val="99"/>
    <w:semiHidden/>
    <w:unhideWhenUsed/>
    <w:rsid w:val="000E2F96"/>
  </w:style>
  <w:style w:type="numbering" w:customStyle="1" w:styleId="DefenceHeadingNoTOC125">
    <w:name w:val="DefenceHeadingNoTOC125"/>
    <w:rsid w:val="000E2F96"/>
  </w:style>
  <w:style w:type="numbering" w:customStyle="1" w:styleId="DefenceHeadingNoTOC215">
    <w:name w:val="DefenceHeadingNoTOC215"/>
    <w:rsid w:val="000E2F96"/>
  </w:style>
  <w:style w:type="numbering" w:customStyle="1" w:styleId="NoList33">
    <w:name w:val="No List33"/>
    <w:next w:val="NoList"/>
    <w:uiPriority w:val="99"/>
    <w:semiHidden/>
    <w:rsid w:val="000E2F96"/>
  </w:style>
  <w:style w:type="numbering" w:customStyle="1" w:styleId="DefenceHeadingNoTOC45">
    <w:name w:val="DefenceHeadingNoTOC45"/>
    <w:rsid w:val="000E2F96"/>
  </w:style>
  <w:style w:type="numbering" w:customStyle="1" w:styleId="NoList133">
    <w:name w:val="No List133"/>
    <w:next w:val="NoList"/>
    <w:uiPriority w:val="99"/>
    <w:semiHidden/>
    <w:unhideWhenUsed/>
    <w:rsid w:val="000E2F96"/>
  </w:style>
  <w:style w:type="numbering" w:customStyle="1" w:styleId="DefenceHeadingNoTOC135">
    <w:name w:val="DefenceHeadingNoTOC135"/>
    <w:rsid w:val="000E2F96"/>
  </w:style>
  <w:style w:type="numbering" w:customStyle="1" w:styleId="DefenceHeadingNoTOC225">
    <w:name w:val="DefenceHeadingNoTOC225"/>
    <w:rsid w:val="000E2F96"/>
  </w:style>
  <w:style w:type="numbering" w:customStyle="1" w:styleId="DefenceHeadingNoTOC55">
    <w:name w:val="DefenceHeadingNoTOC55"/>
    <w:rsid w:val="000E2F96"/>
  </w:style>
  <w:style w:type="numbering" w:customStyle="1" w:styleId="DefenceHeadingNoTOC65">
    <w:name w:val="DefenceHeadingNoTOC65"/>
    <w:rsid w:val="000E2F96"/>
  </w:style>
  <w:style w:type="numbering" w:customStyle="1" w:styleId="DefenceHeadingNoTOC73">
    <w:name w:val="DefenceHeadingNoTOC73"/>
    <w:rsid w:val="000E2F96"/>
  </w:style>
  <w:style w:type="numbering" w:customStyle="1" w:styleId="DefenceHeadingNoTOC143">
    <w:name w:val="DefenceHeadingNoTOC143"/>
    <w:rsid w:val="000E2F96"/>
  </w:style>
  <w:style w:type="numbering" w:customStyle="1" w:styleId="DefenceHeadingNoTOC1113">
    <w:name w:val="DefenceHeadingNoTOC1113"/>
    <w:rsid w:val="000E2F96"/>
  </w:style>
  <w:style w:type="numbering" w:customStyle="1" w:styleId="DefenceHeadingNoTOC233">
    <w:name w:val="DefenceHeadingNoTOC233"/>
    <w:rsid w:val="000E2F96"/>
  </w:style>
  <w:style w:type="numbering" w:customStyle="1" w:styleId="DefenceHeadingNoTOC313">
    <w:name w:val="DefenceHeadingNoTOC313"/>
    <w:rsid w:val="000E2F96"/>
  </w:style>
  <w:style w:type="numbering" w:customStyle="1" w:styleId="DefenceHeadingNoTOC1213">
    <w:name w:val="DefenceHeadingNoTOC1213"/>
    <w:rsid w:val="000E2F96"/>
  </w:style>
  <w:style w:type="numbering" w:customStyle="1" w:styleId="DefenceHeadingNoTOC2113">
    <w:name w:val="DefenceHeadingNoTOC2113"/>
    <w:rsid w:val="000E2F96"/>
  </w:style>
  <w:style w:type="numbering" w:customStyle="1" w:styleId="DefenceHeadingNoTOC413">
    <w:name w:val="DefenceHeadingNoTOC413"/>
    <w:rsid w:val="000E2F96"/>
  </w:style>
  <w:style w:type="numbering" w:customStyle="1" w:styleId="DefenceHeadingNoTOC1313">
    <w:name w:val="DefenceHeadingNoTOC1313"/>
    <w:rsid w:val="000E2F96"/>
  </w:style>
  <w:style w:type="numbering" w:customStyle="1" w:styleId="DefenceHeadingNoTOC2213">
    <w:name w:val="DefenceHeadingNoTOC2213"/>
    <w:rsid w:val="000E2F96"/>
  </w:style>
  <w:style w:type="numbering" w:customStyle="1" w:styleId="DefenceHeadingNoTOC513">
    <w:name w:val="DefenceHeadingNoTOC513"/>
    <w:rsid w:val="000E2F96"/>
  </w:style>
  <w:style w:type="numbering" w:customStyle="1" w:styleId="DefenceHeadingNoTOC613">
    <w:name w:val="DefenceHeadingNoTOC613"/>
    <w:rsid w:val="000E2F96"/>
  </w:style>
  <w:style w:type="numbering" w:customStyle="1" w:styleId="DefenceHeadingNoTOC83">
    <w:name w:val="DefenceHeadingNoTOC83"/>
    <w:rsid w:val="000E2F96"/>
  </w:style>
  <w:style w:type="numbering" w:customStyle="1" w:styleId="DefenceHeadingNoTOC93">
    <w:name w:val="DefenceHeadingNoTOC93"/>
    <w:rsid w:val="000E2F96"/>
  </w:style>
  <w:style w:type="numbering" w:customStyle="1" w:styleId="DefenceHeadingNoTOC153">
    <w:name w:val="DefenceHeadingNoTOC153"/>
    <w:rsid w:val="000E2F96"/>
  </w:style>
  <w:style w:type="numbering" w:customStyle="1" w:styleId="DefenceHeadingNoTOC1123">
    <w:name w:val="DefenceHeadingNoTOC1123"/>
    <w:rsid w:val="000E2F96"/>
  </w:style>
  <w:style w:type="numbering" w:customStyle="1" w:styleId="DefenceHeadingNoTOC243">
    <w:name w:val="DefenceHeadingNoTOC243"/>
    <w:rsid w:val="000E2F96"/>
  </w:style>
  <w:style w:type="numbering" w:customStyle="1" w:styleId="DefenceHeadingNoTOC323">
    <w:name w:val="DefenceHeadingNoTOC323"/>
    <w:rsid w:val="000E2F96"/>
  </w:style>
  <w:style w:type="numbering" w:customStyle="1" w:styleId="DefenceHeadingNoTOC1223">
    <w:name w:val="DefenceHeadingNoTOC1223"/>
    <w:rsid w:val="000E2F96"/>
  </w:style>
  <w:style w:type="numbering" w:customStyle="1" w:styleId="DefenceHeadingNoTOC2123">
    <w:name w:val="DefenceHeadingNoTOC2123"/>
    <w:rsid w:val="000E2F96"/>
  </w:style>
  <w:style w:type="numbering" w:customStyle="1" w:styleId="DefenceHeadingNoTOC423">
    <w:name w:val="DefenceHeadingNoTOC423"/>
    <w:rsid w:val="000E2F96"/>
  </w:style>
  <w:style w:type="numbering" w:customStyle="1" w:styleId="DefenceHeadingNoTOC1323">
    <w:name w:val="DefenceHeadingNoTOC1323"/>
    <w:rsid w:val="000E2F96"/>
  </w:style>
  <w:style w:type="numbering" w:customStyle="1" w:styleId="DefenceHeadingNoTOC2223">
    <w:name w:val="DefenceHeadingNoTOC2223"/>
    <w:rsid w:val="000E2F96"/>
  </w:style>
  <w:style w:type="numbering" w:customStyle="1" w:styleId="DefenceHeadingNoTOC523">
    <w:name w:val="DefenceHeadingNoTOC523"/>
    <w:rsid w:val="000E2F96"/>
  </w:style>
  <w:style w:type="numbering" w:customStyle="1" w:styleId="DefenceHeadingNoTOC623">
    <w:name w:val="DefenceHeadingNoTOC623"/>
    <w:rsid w:val="000E2F96"/>
  </w:style>
  <w:style w:type="numbering" w:customStyle="1" w:styleId="DefenceHeadingNoTOC103">
    <w:name w:val="DefenceHeadingNoTOC103"/>
    <w:rsid w:val="000E2F96"/>
  </w:style>
  <w:style w:type="numbering" w:customStyle="1" w:styleId="NoList7">
    <w:name w:val="No List7"/>
    <w:next w:val="NoList"/>
    <w:uiPriority w:val="99"/>
    <w:semiHidden/>
    <w:unhideWhenUsed/>
    <w:rsid w:val="000E2F96"/>
  </w:style>
  <w:style w:type="numbering" w:customStyle="1" w:styleId="Listofnumbersnoheadings3">
    <w:name w:val="List of numbers (no headings)3"/>
    <w:rsid w:val="000E2F96"/>
  </w:style>
  <w:style w:type="table" w:customStyle="1" w:styleId="TableGrid80">
    <w:name w:val="Table Grid8"/>
    <w:basedOn w:val="TableNormal"/>
    <w:next w:val="TableGrid"/>
    <w:rsid w:val="000E2F96"/>
    <w:pPr>
      <w:spacing w:before="120" w:after="120"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3">
    <w:name w:val="Headings3"/>
    <w:uiPriority w:val="99"/>
    <w:rsid w:val="000E2F96"/>
  </w:style>
  <w:style w:type="table" w:customStyle="1" w:styleId="SparkeHelmoreTable3">
    <w:name w:val="Sparke Helmore Table3"/>
    <w:basedOn w:val="TableNormal"/>
    <w:rsid w:val="000E2F96"/>
    <w:pPr>
      <w:spacing w:before="120" w:after="120"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LightGrid3">
    <w:name w:val="Light Grid3"/>
    <w:basedOn w:val="TableNormal"/>
    <w:next w:val="LightGrid"/>
    <w:uiPriority w:val="62"/>
    <w:rsid w:val="000E2F96"/>
    <w:pPr>
      <w:spacing w:before="120" w:after="120" w:line="280" w:lineRule="atLeast"/>
    </w:pPr>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3">
    <w:name w:val="Light Grid - Accent 13"/>
    <w:basedOn w:val="TableNormal"/>
    <w:next w:val="LightGrid-Accent1"/>
    <w:uiPriority w:val="62"/>
    <w:rsid w:val="000E2F96"/>
    <w:pPr>
      <w:spacing w:before="120" w:after="120" w:line="280" w:lineRule="atLeast"/>
    </w:pPr>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3">
    <w:name w:val="Light Grid - Accent 23"/>
    <w:basedOn w:val="TableNormal"/>
    <w:next w:val="LightGrid-Accent2"/>
    <w:uiPriority w:val="62"/>
    <w:rsid w:val="000E2F96"/>
    <w:pPr>
      <w:spacing w:before="120" w:after="120" w:line="280" w:lineRule="atLeast"/>
    </w:pPr>
    <w:rPr>
      <w:rFonts w:ascii="Arial" w:hAnsi="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3">
    <w:name w:val="Light Grid - Accent 33"/>
    <w:basedOn w:val="TableNormal"/>
    <w:next w:val="LightGrid-Accent3"/>
    <w:uiPriority w:val="62"/>
    <w:rsid w:val="000E2F96"/>
    <w:pPr>
      <w:spacing w:before="120" w:after="120" w:line="280" w:lineRule="atLeast"/>
    </w:pPr>
    <w:rPr>
      <w:rFonts w:ascii="Arial" w:hAnsi="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3">
    <w:name w:val="Light Grid - Accent 43"/>
    <w:basedOn w:val="TableNormal"/>
    <w:next w:val="LightGrid-Accent4"/>
    <w:uiPriority w:val="62"/>
    <w:rsid w:val="000E2F96"/>
    <w:pPr>
      <w:spacing w:before="120" w:after="120" w:line="280" w:lineRule="atLeast"/>
    </w:pPr>
    <w:rPr>
      <w:rFonts w:ascii="Arial" w:hAnsi="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3">
    <w:name w:val="Light Grid - Accent 53"/>
    <w:basedOn w:val="TableNormal"/>
    <w:next w:val="LightGrid-Accent5"/>
    <w:uiPriority w:val="62"/>
    <w:rsid w:val="000E2F96"/>
    <w:pPr>
      <w:spacing w:before="120" w:after="120" w:line="280" w:lineRule="atLeast"/>
    </w:pPr>
    <w:rPr>
      <w:rFonts w:ascii="Arial" w:hAnsi="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3">
    <w:name w:val="Light Grid - Accent 63"/>
    <w:basedOn w:val="TableNormal"/>
    <w:next w:val="LightGrid-Accent6"/>
    <w:uiPriority w:val="62"/>
    <w:rsid w:val="000E2F96"/>
    <w:pPr>
      <w:spacing w:before="120" w:after="120" w:line="280" w:lineRule="atLeast"/>
    </w:pPr>
    <w:rPr>
      <w:rFonts w:ascii="Arial" w:hAnsi="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3">
    <w:name w:val="Light List3"/>
    <w:basedOn w:val="TableNormal"/>
    <w:next w:val="LightList"/>
    <w:uiPriority w:val="61"/>
    <w:rsid w:val="000E2F96"/>
    <w:pPr>
      <w:spacing w:before="120" w:after="120" w:line="280" w:lineRule="atLeast"/>
    </w:pPr>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rsid w:val="000E2F96"/>
    <w:pPr>
      <w:spacing w:before="120" w:after="120" w:line="280" w:lineRule="atLeast"/>
    </w:pPr>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3">
    <w:name w:val="Light List - Accent 23"/>
    <w:basedOn w:val="TableNormal"/>
    <w:next w:val="LightList-Accent2"/>
    <w:uiPriority w:val="61"/>
    <w:rsid w:val="000E2F96"/>
    <w:pPr>
      <w:spacing w:before="120" w:after="120" w:line="280" w:lineRule="atLeast"/>
    </w:pPr>
    <w:rPr>
      <w:rFonts w:ascii="Arial" w:hAnsi="Ari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3">
    <w:name w:val="Light List - Accent 33"/>
    <w:basedOn w:val="TableNormal"/>
    <w:next w:val="LightList-Accent3"/>
    <w:uiPriority w:val="61"/>
    <w:rsid w:val="000E2F96"/>
    <w:pPr>
      <w:spacing w:before="120" w:after="120" w:line="280" w:lineRule="atLeast"/>
    </w:pPr>
    <w:rPr>
      <w:rFonts w:ascii="Arial" w:hAnsi="Ari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3">
    <w:name w:val="Light List - Accent 43"/>
    <w:basedOn w:val="TableNormal"/>
    <w:next w:val="LightList-Accent4"/>
    <w:uiPriority w:val="61"/>
    <w:rsid w:val="000E2F96"/>
    <w:pPr>
      <w:spacing w:before="120" w:after="120" w:line="280" w:lineRule="atLeast"/>
    </w:pPr>
    <w:rPr>
      <w:rFonts w:ascii="Arial" w:hAnsi="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3">
    <w:name w:val="Light List - Accent 53"/>
    <w:basedOn w:val="TableNormal"/>
    <w:next w:val="LightList-Accent5"/>
    <w:uiPriority w:val="61"/>
    <w:rsid w:val="000E2F96"/>
    <w:pPr>
      <w:spacing w:before="120" w:after="120" w:line="280" w:lineRule="atLeast"/>
    </w:pPr>
    <w:rPr>
      <w:rFonts w:ascii="Arial" w:hAnsi="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3">
    <w:name w:val="Light List - Accent 63"/>
    <w:basedOn w:val="TableNormal"/>
    <w:next w:val="LightList-Accent6"/>
    <w:uiPriority w:val="61"/>
    <w:rsid w:val="000E2F96"/>
    <w:pPr>
      <w:spacing w:before="120" w:after="120" w:line="280" w:lineRule="atLeast"/>
    </w:pPr>
    <w:rPr>
      <w:rFonts w:ascii="Arial" w:hAnsi="Aria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3">
    <w:name w:val="Light Shading3"/>
    <w:basedOn w:val="TableNormal"/>
    <w:next w:val="LightShading"/>
    <w:uiPriority w:val="60"/>
    <w:rsid w:val="000E2F96"/>
    <w:pPr>
      <w:spacing w:before="120" w:after="120" w:line="280" w:lineRule="atLeast"/>
    </w:pPr>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rsid w:val="000E2F96"/>
    <w:pPr>
      <w:spacing w:before="120" w:after="120" w:line="280" w:lineRule="atLeast"/>
    </w:pPr>
    <w:rPr>
      <w:rFonts w:ascii="Arial" w:hAnsi="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3">
    <w:name w:val="Light Shading - Accent 23"/>
    <w:basedOn w:val="TableNormal"/>
    <w:next w:val="LightShading-Accent2"/>
    <w:uiPriority w:val="60"/>
    <w:rsid w:val="000E2F96"/>
    <w:pPr>
      <w:spacing w:before="120" w:after="120" w:line="280" w:lineRule="atLeast"/>
    </w:pPr>
    <w:rPr>
      <w:rFonts w:ascii="Arial" w:hAnsi="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rsid w:val="000E2F96"/>
    <w:pPr>
      <w:spacing w:before="120" w:after="120" w:line="280" w:lineRule="atLeast"/>
    </w:pPr>
    <w:rPr>
      <w:rFonts w:ascii="Arial" w:hAnsi="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3">
    <w:name w:val="Light Shading - Accent 43"/>
    <w:basedOn w:val="TableNormal"/>
    <w:next w:val="LightShading-Accent4"/>
    <w:uiPriority w:val="60"/>
    <w:rsid w:val="000E2F96"/>
    <w:pPr>
      <w:spacing w:before="120" w:after="120" w:line="280" w:lineRule="atLeast"/>
    </w:pPr>
    <w:rPr>
      <w:rFonts w:ascii="Arial" w:hAnsi="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0E2F96"/>
    <w:pPr>
      <w:spacing w:before="120" w:after="120" w:line="280" w:lineRule="atLeast"/>
    </w:pPr>
    <w:rPr>
      <w:rFonts w:ascii="Arial" w:hAnsi="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3">
    <w:name w:val="Light Shading - Accent 63"/>
    <w:basedOn w:val="TableNormal"/>
    <w:next w:val="LightShading-Accent6"/>
    <w:uiPriority w:val="60"/>
    <w:rsid w:val="000E2F96"/>
    <w:pPr>
      <w:spacing w:before="120" w:after="120" w:line="280" w:lineRule="atLeast"/>
    </w:pPr>
    <w:rPr>
      <w:rFonts w:ascii="Arial" w:hAnsi="Arial"/>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3">
    <w:name w:val="Medium Grid 13"/>
    <w:basedOn w:val="TableNormal"/>
    <w:next w:val="MediumGrid1"/>
    <w:uiPriority w:val="67"/>
    <w:rsid w:val="000E2F96"/>
    <w:pPr>
      <w:spacing w:before="120" w:after="120" w:line="280" w:lineRule="atLeast"/>
    </w:pPr>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3">
    <w:name w:val="Medium Grid 1 - Accent 13"/>
    <w:basedOn w:val="TableNormal"/>
    <w:next w:val="MediumGrid1-Accent1"/>
    <w:uiPriority w:val="67"/>
    <w:rsid w:val="000E2F96"/>
    <w:pPr>
      <w:spacing w:before="120" w:after="120" w:line="280" w:lineRule="atLeast"/>
    </w:pPr>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3">
    <w:name w:val="Medium Grid 1 - Accent 23"/>
    <w:basedOn w:val="TableNormal"/>
    <w:next w:val="MediumGrid1-Accent2"/>
    <w:uiPriority w:val="67"/>
    <w:rsid w:val="000E2F96"/>
    <w:pPr>
      <w:spacing w:before="120" w:after="120" w:line="280" w:lineRule="atLeast"/>
    </w:pPr>
    <w:rPr>
      <w:rFonts w:ascii="Arial" w:hAnsi="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3">
    <w:name w:val="Medium Grid 1 - Accent 33"/>
    <w:basedOn w:val="TableNormal"/>
    <w:next w:val="MediumGrid1-Accent3"/>
    <w:uiPriority w:val="67"/>
    <w:rsid w:val="000E2F96"/>
    <w:pPr>
      <w:spacing w:before="120" w:after="120" w:line="280" w:lineRule="atLeast"/>
    </w:pPr>
    <w:rPr>
      <w:rFonts w:ascii="Arial" w:hAnsi="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3">
    <w:name w:val="Medium Grid 1 - Accent 43"/>
    <w:basedOn w:val="TableNormal"/>
    <w:next w:val="MediumGrid1-Accent4"/>
    <w:uiPriority w:val="67"/>
    <w:rsid w:val="000E2F96"/>
    <w:pPr>
      <w:spacing w:before="120" w:after="120" w:line="280" w:lineRule="atLeast"/>
    </w:pPr>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3">
    <w:name w:val="Medium Grid 1 - Accent 53"/>
    <w:basedOn w:val="TableNormal"/>
    <w:next w:val="MediumGrid1-Accent5"/>
    <w:uiPriority w:val="67"/>
    <w:rsid w:val="000E2F96"/>
    <w:pPr>
      <w:spacing w:before="120" w:after="120" w:line="280" w:lineRule="atLeast"/>
    </w:pPr>
    <w:rPr>
      <w:rFonts w:ascii="Arial" w:hAnsi="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3">
    <w:name w:val="Medium Grid 1 - Accent 63"/>
    <w:basedOn w:val="TableNormal"/>
    <w:next w:val="MediumGrid1-Accent6"/>
    <w:uiPriority w:val="67"/>
    <w:rsid w:val="000E2F96"/>
    <w:pPr>
      <w:spacing w:before="120" w:after="120" w:line="280" w:lineRule="atLeast"/>
    </w:pPr>
    <w:rPr>
      <w:rFonts w:ascii="Arial" w:hAnsi="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3">
    <w:name w:val="Medium Grid 23"/>
    <w:basedOn w:val="TableNormal"/>
    <w:next w:val="MediumGrid2"/>
    <w:uiPriority w:val="68"/>
    <w:rsid w:val="000E2F96"/>
    <w:pPr>
      <w:spacing w:before="120" w:after="120" w:line="280" w:lineRule="atLeast"/>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3">
    <w:name w:val="Medium Grid 2 - Accent 13"/>
    <w:basedOn w:val="TableNormal"/>
    <w:next w:val="MediumGrid2-Accent1"/>
    <w:uiPriority w:val="68"/>
    <w:rsid w:val="000E2F96"/>
    <w:pPr>
      <w:spacing w:before="120" w:after="120" w:line="280" w:lineRule="atLeast"/>
    </w:pPr>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3">
    <w:name w:val="Medium Grid 2 - Accent 23"/>
    <w:basedOn w:val="TableNormal"/>
    <w:next w:val="MediumGrid2-Accent2"/>
    <w:uiPriority w:val="68"/>
    <w:rsid w:val="000E2F96"/>
    <w:pPr>
      <w:spacing w:before="120" w:after="120" w:line="280" w:lineRule="atLeast"/>
    </w:pPr>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3">
    <w:name w:val="Medium Grid 2 - Accent 33"/>
    <w:basedOn w:val="TableNormal"/>
    <w:next w:val="MediumGrid2-Accent3"/>
    <w:uiPriority w:val="68"/>
    <w:rsid w:val="000E2F96"/>
    <w:pPr>
      <w:spacing w:before="120" w:after="120" w:line="280" w:lineRule="atLeast"/>
    </w:pPr>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3">
    <w:name w:val="Medium Grid 2 - Accent 43"/>
    <w:basedOn w:val="TableNormal"/>
    <w:next w:val="MediumGrid2-Accent4"/>
    <w:uiPriority w:val="68"/>
    <w:rsid w:val="000E2F96"/>
    <w:pPr>
      <w:spacing w:before="120" w:after="120" w:line="280" w:lineRule="atLeast"/>
    </w:pPr>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3">
    <w:name w:val="Medium Grid 2 - Accent 53"/>
    <w:basedOn w:val="TableNormal"/>
    <w:next w:val="MediumGrid2-Accent5"/>
    <w:uiPriority w:val="68"/>
    <w:rsid w:val="000E2F96"/>
    <w:pPr>
      <w:spacing w:before="120" w:after="120" w:line="280" w:lineRule="atLeast"/>
    </w:pPr>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3">
    <w:name w:val="Medium Grid 2 - Accent 63"/>
    <w:basedOn w:val="TableNormal"/>
    <w:next w:val="MediumGrid2-Accent6"/>
    <w:uiPriority w:val="68"/>
    <w:rsid w:val="000E2F96"/>
    <w:pPr>
      <w:spacing w:before="120" w:after="120" w:line="280" w:lineRule="atLeast"/>
    </w:pPr>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3">
    <w:name w:val="Medium Grid 33"/>
    <w:basedOn w:val="TableNormal"/>
    <w:next w:val="MediumGrid3"/>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3">
    <w:name w:val="Medium Grid 3 - Accent 13"/>
    <w:basedOn w:val="TableNormal"/>
    <w:next w:val="MediumGrid3-Accent1"/>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3">
    <w:name w:val="Medium Grid 3 - Accent 23"/>
    <w:basedOn w:val="TableNormal"/>
    <w:next w:val="MediumGrid3-Accent2"/>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3">
    <w:name w:val="Medium Grid 3 - Accent 33"/>
    <w:basedOn w:val="TableNormal"/>
    <w:next w:val="MediumGrid3-Accent3"/>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3">
    <w:name w:val="Medium Grid 3 - Accent 43"/>
    <w:basedOn w:val="TableNormal"/>
    <w:next w:val="MediumGrid3-Accent4"/>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3">
    <w:name w:val="Medium Grid 3 - Accent 53"/>
    <w:basedOn w:val="TableNormal"/>
    <w:next w:val="MediumGrid3-Accent5"/>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3">
    <w:name w:val="Medium Grid 3 - Accent 63"/>
    <w:basedOn w:val="TableNormal"/>
    <w:next w:val="MediumGrid3-Accent6"/>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3">
    <w:name w:val="Medium List 13"/>
    <w:basedOn w:val="TableNormal"/>
    <w:next w:val="MediumList1"/>
    <w:uiPriority w:val="65"/>
    <w:rsid w:val="000E2F96"/>
    <w:pPr>
      <w:spacing w:before="120" w:after="120" w:line="280" w:lineRule="atLeast"/>
    </w:pPr>
    <w:rPr>
      <w:rFonts w:ascii="Arial" w:hAnsi="Arial"/>
      <w:color w:val="000000"/>
    </w:rPr>
    <w:tblPr>
      <w:tblStyleRowBandSize w:val="1"/>
      <w:tblStyleColBandSize w:val="1"/>
      <w:tblBorders>
        <w:top w:val="single" w:sz="8" w:space="0" w:color="000000"/>
        <w:bottom w:val="single" w:sz="8" w:space="0" w:color="000000"/>
      </w:tblBorders>
    </w:tblPr>
    <w:tblStylePr w:type="firstRow">
      <w:rPr>
        <w:rFonts w:ascii="Times New Roman Bold" w:eastAsia="Times New Roman" w:hAnsi="Times New Roman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3">
    <w:name w:val="Medium List 1 - Accent 13"/>
    <w:basedOn w:val="TableNormal"/>
    <w:next w:val="MediumList1-Accent1"/>
    <w:uiPriority w:val="65"/>
    <w:rsid w:val="000E2F96"/>
    <w:pPr>
      <w:spacing w:before="120" w:after="120" w:line="280" w:lineRule="atLeast"/>
    </w:pPr>
    <w:rPr>
      <w:rFonts w:ascii="Arial" w:hAnsi="Arial"/>
      <w:color w:val="000000"/>
    </w:rPr>
    <w:tblPr>
      <w:tblStyleRowBandSize w:val="1"/>
      <w:tblStyleColBandSize w:val="1"/>
      <w:tblBorders>
        <w:top w:val="single" w:sz="8" w:space="0" w:color="4F81BD"/>
        <w:bottom w:val="single" w:sz="8" w:space="0" w:color="4F81BD"/>
      </w:tblBorders>
    </w:tblPr>
    <w:tblStylePr w:type="firstRow">
      <w:rPr>
        <w:rFonts w:ascii="Times New Roman Bold" w:eastAsia="Times New Roman" w:hAnsi="Times New Roman Bol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3">
    <w:name w:val="Medium List 1 - Accent 23"/>
    <w:basedOn w:val="TableNormal"/>
    <w:next w:val="MediumList1-Accent2"/>
    <w:uiPriority w:val="65"/>
    <w:rsid w:val="000E2F96"/>
    <w:pPr>
      <w:spacing w:before="120" w:after="120" w:line="280" w:lineRule="atLeast"/>
    </w:pPr>
    <w:rPr>
      <w:rFonts w:ascii="Arial" w:hAnsi="Arial"/>
      <w:color w:val="000000"/>
    </w:rPr>
    <w:tblPr>
      <w:tblStyleRowBandSize w:val="1"/>
      <w:tblStyleColBandSize w:val="1"/>
      <w:tblBorders>
        <w:top w:val="single" w:sz="8" w:space="0" w:color="C0504D"/>
        <w:bottom w:val="single" w:sz="8" w:space="0" w:color="C0504D"/>
      </w:tblBorders>
    </w:tblPr>
    <w:tblStylePr w:type="firstRow">
      <w:rPr>
        <w:rFonts w:ascii="Times New Roman Bold" w:eastAsia="Times New Roman" w:hAnsi="Times New Roman Bol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3">
    <w:name w:val="Medium List 1 - Accent 33"/>
    <w:basedOn w:val="TableNormal"/>
    <w:next w:val="MediumList1-Accent3"/>
    <w:uiPriority w:val="65"/>
    <w:rsid w:val="000E2F96"/>
    <w:pPr>
      <w:spacing w:before="120" w:after="120" w:line="280" w:lineRule="atLeast"/>
    </w:pPr>
    <w:rPr>
      <w:rFonts w:ascii="Arial" w:hAnsi="Arial"/>
      <w:color w:val="000000"/>
    </w:rPr>
    <w:tblPr>
      <w:tblStyleRowBandSize w:val="1"/>
      <w:tblStyleColBandSize w:val="1"/>
      <w:tblBorders>
        <w:top w:val="single" w:sz="8" w:space="0" w:color="9BBB59"/>
        <w:bottom w:val="single" w:sz="8" w:space="0" w:color="9BBB59"/>
      </w:tblBorders>
    </w:tblPr>
    <w:tblStylePr w:type="firstRow">
      <w:rPr>
        <w:rFonts w:ascii="Times New Roman Bold" w:eastAsia="Times New Roman" w:hAnsi="Times New Roman Bol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3">
    <w:name w:val="Medium List 1 - Accent 43"/>
    <w:basedOn w:val="TableNormal"/>
    <w:next w:val="MediumList1-Accent4"/>
    <w:uiPriority w:val="65"/>
    <w:rsid w:val="000E2F96"/>
    <w:pPr>
      <w:spacing w:before="120" w:after="120" w:line="280" w:lineRule="atLeast"/>
    </w:pPr>
    <w:rPr>
      <w:rFonts w:ascii="Arial" w:hAnsi="Arial"/>
      <w:color w:val="000000"/>
    </w:rPr>
    <w:tblPr>
      <w:tblStyleRowBandSize w:val="1"/>
      <w:tblStyleColBandSize w:val="1"/>
      <w:tblBorders>
        <w:top w:val="single" w:sz="8" w:space="0" w:color="8064A2"/>
        <w:bottom w:val="single" w:sz="8" w:space="0" w:color="8064A2"/>
      </w:tblBorders>
    </w:tblPr>
    <w:tblStylePr w:type="firstRow">
      <w:rPr>
        <w:rFonts w:ascii="Times New Roman Bold" w:eastAsia="Times New Roman" w:hAnsi="Times New Roman Bol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3">
    <w:name w:val="Medium List 1 - Accent 53"/>
    <w:basedOn w:val="TableNormal"/>
    <w:next w:val="MediumList1-Accent5"/>
    <w:uiPriority w:val="65"/>
    <w:rsid w:val="000E2F96"/>
    <w:pPr>
      <w:spacing w:before="120" w:after="120" w:line="280" w:lineRule="atLeast"/>
    </w:pPr>
    <w:rPr>
      <w:rFonts w:ascii="Arial" w:hAnsi="Arial"/>
      <w:color w:val="000000"/>
    </w:rPr>
    <w:tblPr>
      <w:tblStyleRowBandSize w:val="1"/>
      <w:tblStyleColBandSize w:val="1"/>
      <w:tblBorders>
        <w:top w:val="single" w:sz="8" w:space="0" w:color="4BACC6"/>
        <w:bottom w:val="single" w:sz="8" w:space="0" w:color="4BACC6"/>
      </w:tblBorders>
    </w:tblPr>
    <w:tblStylePr w:type="firstRow">
      <w:rPr>
        <w:rFonts w:ascii="Times New Roman Bold" w:eastAsia="Times New Roman" w:hAnsi="Times New Roman Bol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3">
    <w:name w:val="Medium List 1 - Accent 63"/>
    <w:basedOn w:val="TableNormal"/>
    <w:next w:val="MediumList1-Accent6"/>
    <w:uiPriority w:val="65"/>
    <w:rsid w:val="000E2F96"/>
    <w:pPr>
      <w:spacing w:before="120" w:after="120" w:line="280" w:lineRule="atLeast"/>
    </w:pPr>
    <w:rPr>
      <w:rFonts w:ascii="Arial" w:hAnsi="Arial"/>
      <w:color w:val="000000"/>
    </w:rPr>
    <w:tblPr>
      <w:tblStyleRowBandSize w:val="1"/>
      <w:tblStyleColBandSize w:val="1"/>
      <w:tblBorders>
        <w:top w:val="single" w:sz="8" w:space="0" w:color="F79646"/>
        <w:bottom w:val="single" w:sz="8" w:space="0" w:color="F79646"/>
      </w:tblBorders>
    </w:tblPr>
    <w:tblStylePr w:type="firstRow">
      <w:rPr>
        <w:rFonts w:ascii="Times New Roman Bold" w:eastAsia="Times New Roman" w:hAnsi="Times New Roman 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3">
    <w:name w:val="Medium List 23"/>
    <w:basedOn w:val="TableNormal"/>
    <w:next w:val="MediumList2"/>
    <w:uiPriority w:val="66"/>
    <w:rsid w:val="000E2F96"/>
    <w:pPr>
      <w:spacing w:before="120" w:after="120" w:line="280" w:lineRule="atLeast"/>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3">
    <w:name w:val="Medium List 2 - Accent 13"/>
    <w:basedOn w:val="TableNormal"/>
    <w:next w:val="MediumList2-Accent1"/>
    <w:uiPriority w:val="66"/>
    <w:rsid w:val="000E2F96"/>
    <w:pPr>
      <w:spacing w:before="120" w:after="120" w:line="280" w:lineRule="atLeast"/>
    </w:pPr>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3">
    <w:name w:val="Medium List 2 - Accent 23"/>
    <w:basedOn w:val="TableNormal"/>
    <w:next w:val="MediumList2-Accent2"/>
    <w:uiPriority w:val="66"/>
    <w:rsid w:val="000E2F96"/>
    <w:pPr>
      <w:spacing w:before="120" w:after="120" w:line="280" w:lineRule="atLeast"/>
    </w:pPr>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3">
    <w:name w:val="Medium List 2 - Accent 33"/>
    <w:basedOn w:val="TableNormal"/>
    <w:next w:val="MediumList2-Accent3"/>
    <w:uiPriority w:val="66"/>
    <w:rsid w:val="000E2F96"/>
    <w:pPr>
      <w:spacing w:before="120" w:after="120" w:line="280" w:lineRule="atLeast"/>
    </w:pPr>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3">
    <w:name w:val="Medium List 2 - Accent 43"/>
    <w:basedOn w:val="TableNormal"/>
    <w:next w:val="MediumList2-Accent4"/>
    <w:uiPriority w:val="66"/>
    <w:rsid w:val="000E2F96"/>
    <w:pPr>
      <w:spacing w:before="120" w:after="120" w:line="280" w:lineRule="atLeast"/>
    </w:pPr>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3">
    <w:name w:val="Medium List 2 - Accent 53"/>
    <w:basedOn w:val="TableNormal"/>
    <w:next w:val="MediumList2-Accent5"/>
    <w:uiPriority w:val="66"/>
    <w:rsid w:val="000E2F96"/>
    <w:pPr>
      <w:spacing w:before="120" w:after="120" w:line="280" w:lineRule="atLeast"/>
    </w:pPr>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3">
    <w:name w:val="Medium List 2 - Accent 63"/>
    <w:basedOn w:val="TableNormal"/>
    <w:next w:val="MediumList2-Accent6"/>
    <w:uiPriority w:val="66"/>
    <w:rsid w:val="000E2F96"/>
    <w:pPr>
      <w:spacing w:before="120" w:after="120" w:line="280" w:lineRule="atLeast"/>
    </w:pPr>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3">
    <w:name w:val="Medium Shading 13"/>
    <w:basedOn w:val="TableNormal"/>
    <w:next w:val="MediumShading1"/>
    <w:uiPriority w:val="63"/>
    <w:rsid w:val="000E2F96"/>
    <w:pPr>
      <w:spacing w:before="120" w:after="120" w:line="280" w:lineRule="atLeast"/>
    </w:pPr>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3">
    <w:name w:val="Medium Shading 1 - Accent 13"/>
    <w:basedOn w:val="TableNormal"/>
    <w:next w:val="MediumShading1-Accent1"/>
    <w:uiPriority w:val="63"/>
    <w:rsid w:val="000E2F96"/>
    <w:pPr>
      <w:spacing w:before="120" w:after="120" w:line="280" w:lineRule="atLeast"/>
    </w:pPr>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rsid w:val="000E2F96"/>
    <w:pPr>
      <w:spacing w:before="120" w:after="120" w:line="280" w:lineRule="atLeast"/>
    </w:pPr>
    <w:rPr>
      <w:rFonts w:ascii="Arial" w:hAnsi="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3">
    <w:name w:val="Medium Shading 1 - Accent 33"/>
    <w:basedOn w:val="TableNormal"/>
    <w:next w:val="MediumShading1-Accent3"/>
    <w:uiPriority w:val="63"/>
    <w:rsid w:val="000E2F96"/>
    <w:pPr>
      <w:spacing w:before="120" w:after="120" w:line="280" w:lineRule="atLeast"/>
    </w:pPr>
    <w:rPr>
      <w:rFonts w:ascii="Arial" w:hAnsi="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3">
    <w:name w:val="Medium Shading 1 - Accent 43"/>
    <w:basedOn w:val="TableNormal"/>
    <w:next w:val="MediumShading1-Accent4"/>
    <w:uiPriority w:val="63"/>
    <w:rsid w:val="000E2F96"/>
    <w:pPr>
      <w:spacing w:before="120" w:after="120" w:line="280" w:lineRule="atLeast"/>
    </w:pPr>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3">
    <w:name w:val="Medium Shading 1 - Accent 53"/>
    <w:basedOn w:val="TableNormal"/>
    <w:next w:val="MediumShading1-Accent5"/>
    <w:uiPriority w:val="63"/>
    <w:rsid w:val="000E2F96"/>
    <w:pPr>
      <w:spacing w:before="120" w:after="120" w:line="280" w:lineRule="atLeast"/>
    </w:pPr>
    <w:rPr>
      <w:rFonts w:ascii="Arial" w:hAnsi="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3">
    <w:name w:val="Medium Shading 1 - Accent 63"/>
    <w:basedOn w:val="TableNormal"/>
    <w:next w:val="MediumShading1-Accent6"/>
    <w:uiPriority w:val="63"/>
    <w:rsid w:val="000E2F96"/>
    <w:pPr>
      <w:spacing w:before="120" w:after="120" w:line="280" w:lineRule="atLeast"/>
    </w:pPr>
    <w:rPr>
      <w:rFonts w:ascii="Arial" w:hAnsi="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3">
    <w:name w:val="Medium Shading 23"/>
    <w:basedOn w:val="TableNormal"/>
    <w:next w:val="MediumShading2"/>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3">
    <w:name w:val="Medium Shading 2 - Accent 13"/>
    <w:basedOn w:val="TableNormal"/>
    <w:next w:val="MediumShading2-Accent1"/>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3">
    <w:name w:val="Medium Shading 2 - Accent 23"/>
    <w:basedOn w:val="TableNormal"/>
    <w:next w:val="MediumShading2-Accent2"/>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3">
    <w:name w:val="Medium Shading 2 - Accent 33"/>
    <w:basedOn w:val="TableNormal"/>
    <w:next w:val="MediumShading2-Accent3"/>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3">
    <w:name w:val="Medium Shading 2 - Accent 43"/>
    <w:basedOn w:val="TableNormal"/>
    <w:next w:val="MediumShading2-Accent4"/>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
    <w:name w:val="Medium Shading 2 - Accent 53"/>
    <w:basedOn w:val="TableNormal"/>
    <w:next w:val="MediumShading2-Accent5"/>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3">
    <w:name w:val="Medium Shading 2 - Accent 63"/>
    <w:basedOn w:val="TableNormal"/>
    <w:next w:val="MediumShading2-Accent6"/>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3">
    <w:name w:val="Table 3D effects 13"/>
    <w:basedOn w:val="TableNormal"/>
    <w:next w:val="Table3Deffects1"/>
    <w:uiPriority w:val="99"/>
    <w:unhideWhenUsed/>
    <w:rsid w:val="000E2F96"/>
    <w:pPr>
      <w:spacing w:before="120" w:after="120" w:line="280" w:lineRule="atLeast"/>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uiPriority w:val="99"/>
    <w:unhideWhenUsed/>
    <w:rsid w:val="000E2F96"/>
    <w:pPr>
      <w:spacing w:before="120" w:after="120" w:line="280" w:lineRule="atLeast"/>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uiPriority w:val="99"/>
    <w:unhideWhenUsed/>
    <w:rsid w:val="000E2F96"/>
    <w:pPr>
      <w:spacing w:before="120" w:after="120" w:line="280" w:lineRule="atLeast"/>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uiPriority w:val="99"/>
    <w:unhideWhenUsed/>
    <w:rsid w:val="000E2F96"/>
    <w:pPr>
      <w:spacing w:before="120" w:after="120" w:line="280" w:lineRule="atLeast"/>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uiPriority w:val="99"/>
    <w:unhideWhenUsed/>
    <w:rsid w:val="000E2F96"/>
    <w:pPr>
      <w:spacing w:before="120" w:after="120" w:line="280" w:lineRule="atLeast"/>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uiPriority w:val="99"/>
    <w:unhideWhenUsed/>
    <w:rsid w:val="000E2F96"/>
    <w:pPr>
      <w:spacing w:before="120" w:after="120" w:line="280" w:lineRule="atLeast"/>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uiPriority w:val="99"/>
    <w:unhideWhenUsed/>
    <w:rsid w:val="000E2F96"/>
    <w:pPr>
      <w:spacing w:before="120" w:after="120" w:line="280" w:lineRule="atLeast"/>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uiPriority w:val="99"/>
    <w:unhideWhenUsed/>
    <w:rsid w:val="000E2F96"/>
    <w:pPr>
      <w:spacing w:before="120" w:after="120" w:line="280" w:lineRule="atLeast"/>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uiPriority w:val="99"/>
    <w:unhideWhenUsed/>
    <w:rsid w:val="000E2F96"/>
    <w:pPr>
      <w:spacing w:before="120" w:after="120" w:line="280" w:lineRule="atLeast"/>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uiPriority w:val="99"/>
    <w:unhideWhenUsed/>
    <w:rsid w:val="000E2F96"/>
    <w:pPr>
      <w:spacing w:before="120" w:after="120" w:line="280" w:lineRule="atLeast"/>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uiPriority w:val="99"/>
    <w:unhideWhenUsed/>
    <w:rsid w:val="000E2F96"/>
    <w:pPr>
      <w:spacing w:before="120" w:after="120" w:line="280" w:lineRule="atLeast"/>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uiPriority w:val="99"/>
    <w:unhideWhenUsed/>
    <w:rsid w:val="000E2F96"/>
    <w:pPr>
      <w:spacing w:before="120" w:after="120" w:line="280" w:lineRule="atLeast"/>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uiPriority w:val="99"/>
    <w:unhideWhenUsed/>
    <w:rsid w:val="000E2F96"/>
    <w:pPr>
      <w:spacing w:before="120" w:after="120" w:line="280" w:lineRule="atLeast"/>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uiPriority w:val="99"/>
    <w:unhideWhenUsed/>
    <w:rsid w:val="000E2F96"/>
    <w:pPr>
      <w:spacing w:before="120" w:after="120" w:line="280" w:lineRule="atLeast"/>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uiPriority w:val="99"/>
    <w:unhideWhenUsed/>
    <w:rsid w:val="000E2F96"/>
    <w:pPr>
      <w:spacing w:before="120" w:after="120" w:line="280" w:lineRule="atLeast"/>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uiPriority w:val="99"/>
    <w:unhideWhenUsed/>
    <w:rsid w:val="000E2F96"/>
    <w:pPr>
      <w:spacing w:before="120" w:after="120" w:line="280" w:lineRule="atLeast"/>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uiPriority w:val="99"/>
    <w:unhideWhenUsed/>
    <w:rsid w:val="000E2F96"/>
    <w:pPr>
      <w:spacing w:before="120" w:after="120" w:line="280" w:lineRule="atLeast"/>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uiPriority w:val="99"/>
    <w:unhideWhenUsed/>
    <w:rsid w:val="000E2F96"/>
    <w:pPr>
      <w:spacing w:before="120" w:after="120" w:line="280" w:lineRule="atLeast"/>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0">
    <w:name w:val="Table Grid 23"/>
    <w:basedOn w:val="TableNormal"/>
    <w:next w:val="TableGrid20"/>
    <w:uiPriority w:val="99"/>
    <w:unhideWhenUsed/>
    <w:rsid w:val="000E2F96"/>
    <w:pPr>
      <w:spacing w:before="120" w:after="120" w:line="280" w:lineRule="atLeast"/>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0">
    <w:name w:val="Table Grid 33"/>
    <w:basedOn w:val="TableNormal"/>
    <w:next w:val="TableGrid30"/>
    <w:uiPriority w:val="99"/>
    <w:unhideWhenUsed/>
    <w:rsid w:val="000E2F96"/>
    <w:pPr>
      <w:spacing w:before="120" w:after="120" w:line="280" w:lineRule="atLeast"/>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0">
    <w:name w:val="Table Grid 43"/>
    <w:basedOn w:val="TableNormal"/>
    <w:next w:val="TableGrid40"/>
    <w:uiPriority w:val="99"/>
    <w:unhideWhenUsed/>
    <w:rsid w:val="000E2F96"/>
    <w:pPr>
      <w:spacing w:before="120" w:after="120" w:line="280" w:lineRule="atLeast"/>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uiPriority w:val="99"/>
    <w:unhideWhenUsed/>
    <w:rsid w:val="000E2F96"/>
    <w:pPr>
      <w:spacing w:before="120" w:after="120" w:line="280" w:lineRule="atLeast"/>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uiPriority w:val="99"/>
    <w:unhideWhenUsed/>
    <w:rsid w:val="000E2F96"/>
    <w:pPr>
      <w:spacing w:before="120" w:after="120" w:line="280" w:lineRule="atLeast"/>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uiPriority w:val="99"/>
    <w:unhideWhenUsed/>
    <w:rsid w:val="000E2F96"/>
    <w:pPr>
      <w:spacing w:before="120" w:after="120" w:line="280" w:lineRule="atLeast"/>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uiPriority w:val="99"/>
    <w:unhideWhenUsed/>
    <w:rsid w:val="000E2F96"/>
    <w:pPr>
      <w:spacing w:before="120" w:after="120" w:line="280" w:lineRule="atLeast"/>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uiPriority w:val="99"/>
    <w:unhideWhenUsed/>
    <w:rsid w:val="000E2F96"/>
    <w:pPr>
      <w:spacing w:before="120" w:after="120" w:line="280" w:lineRule="atLeast"/>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uiPriority w:val="99"/>
    <w:unhideWhenUsed/>
    <w:rsid w:val="000E2F96"/>
    <w:pPr>
      <w:spacing w:before="120" w:after="120" w:line="280" w:lineRule="atLeast"/>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uiPriority w:val="99"/>
    <w:unhideWhenUsed/>
    <w:rsid w:val="000E2F96"/>
    <w:pPr>
      <w:spacing w:before="120" w:after="120" w:line="280" w:lineRule="atLeast"/>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uiPriority w:val="99"/>
    <w:unhideWhenUsed/>
    <w:rsid w:val="000E2F96"/>
    <w:pPr>
      <w:spacing w:before="120" w:after="120" w:line="280" w:lineRule="atLeast"/>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uiPriority w:val="99"/>
    <w:unhideWhenUsed/>
    <w:rsid w:val="000E2F96"/>
    <w:pPr>
      <w:spacing w:before="120" w:after="120" w:line="280" w:lineRule="atLeast"/>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uiPriority w:val="99"/>
    <w:unhideWhenUsed/>
    <w:rsid w:val="000E2F96"/>
    <w:pPr>
      <w:spacing w:before="120" w:after="120" w:line="280" w:lineRule="atLeast"/>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uiPriority w:val="99"/>
    <w:unhideWhenUsed/>
    <w:rsid w:val="000E2F96"/>
    <w:pPr>
      <w:spacing w:before="120" w:after="120" w:line="280" w:lineRule="atLeast"/>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uiPriority w:val="99"/>
    <w:unhideWhenUsed/>
    <w:rsid w:val="000E2F96"/>
    <w:pPr>
      <w:spacing w:before="120" w:after="120" w:line="280" w:lineRule="atLeast"/>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uiPriority w:val="99"/>
    <w:unhideWhenUsed/>
    <w:rsid w:val="000E2F96"/>
    <w:pPr>
      <w:spacing w:before="120" w:after="120" w:line="280" w:lineRule="atLeast"/>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uiPriority w:val="99"/>
    <w:unhideWhenUsed/>
    <w:rsid w:val="000E2F96"/>
    <w:pPr>
      <w:spacing w:before="120" w:after="120" w:line="280" w:lineRule="atLeast"/>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uiPriority w:val="99"/>
    <w:unhideWhenUsed/>
    <w:rsid w:val="000E2F96"/>
    <w:pPr>
      <w:spacing w:before="120" w:after="120" w:line="280" w:lineRule="atLeast"/>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uiPriority w:val="99"/>
    <w:unhideWhenUsed/>
    <w:rsid w:val="000E2F96"/>
    <w:pPr>
      <w:spacing w:before="120" w:after="120" w:line="280" w:lineRule="atLeast"/>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uiPriority w:val="99"/>
    <w:unhideWhenUsed/>
    <w:rsid w:val="000E2F96"/>
    <w:pPr>
      <w:spacing w:before="120" w:after="120" w:line="280" w:lineRule="atLeast"/>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uiPriority w:val="99"/>
    <w:unhideWhenUsed/>
    <w:rsid w:val="000E2F96"/>
    <w:pPr>
      <w:spacing w:before="120" w:after="120" w:line="280" w:lineRule="atLeast"/>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7">
    <w:name w:val="No List17"/>
    <w:next w:val="NoList"/>
    <w:uiPriority w:val="99"/>
    <w:semiHidden/>
    <w:rsid w:val="000E2F96"/>
  </w:style>
  <w:style w:type="table" w:customStyle="1" w:styleId="TableGrid15">
    <w:name w:val="Table Grid15"/>
    <w:basedOn w:val="TableNormal"/>
    <w:next w:val="TableGrid"/>
    <w:rsid w:val="000E2F96"/>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fenceHeadingNoTOC28">
    <w:name w:val="DefenceHeadingNoTOC28"/>
    <w:rsid w:val="000E2F96"/>
  </w:style>
  <w:style w:type="numbering" w:customStyle="1" w:styleId="NoList114">
    <w:name w:val="No List114"/>
    <w:next w:val="NoList"/>
    <w:uiPriority w:val="99"/>
    <w:semiHidden/>
    <w:rsid w:val="000E2F96"/>
  </w:style>
  <w:style w:type="numbering" w:customStyle="1" w:styleId="DefenceHeadingNoTOC116">
    <w:name w:val="DefenceHeadingNoTOC116"/>
    <w:rsid w:val="000E2F96"/>
  </w:style>
  <w:style w:type="table" w:customStyle="1" w:styleId="TableGrid114">
    <w:name w:val="Table Grid114"/>
    <w:basedOn w:val="TableNormal"/>
    <w:next w:val="TableGrid"/>
    <w:uiPriority w:val="59"/>
    <w:rsid w:val="000E2F96"/>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0E2F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0E2F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0E2F96"/>
  </w:style>
  <w:style w:type="table" w:customStyle="1" w:styleId="TableGrid44">
    <w:name w:val="Table Grid44"/>
    <w:basedOn w:val="TableNormal"/>
    <w:next w:val="TableGrid"/>
    <w:rsid w:val="000E2F96"/>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0E2F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fenceHeadingNoTOC117">
    <w:name w:val="DefenceHeadingNoTOC117"/>
    <w:rsid w:val="000E2F96"/>
  </w:style>
  <w:style w:type="numbering" w:customStyle="1" w:styleId="DefenceHeadingNoTOC29">
    <w:name w:val="DefenceHeadingNoTOC29"/>
    <w:rsid w:val="000E2F96"/>
  </w:style>
  <w:style w:type="numbering" w:customStyle="1" w:styleId="NoList24">
    <w:name w:val="No List24"/>
    <w:next w:val="NoList"/>
    <w:uiPriority w:val="99"/>
    <w:semiHidden/>
    <w:rsid w:val="000E2F96"/>
  </w:style>
  <w:style w:type="numbering" w:customStyle="1" w:styleId="DefenceHeadingNoTOC36">
    <w:name w:val="DefenceHeadingNoTOC36"/>
    <w:rsid w:val="000E2F96"/>
  </w:style>
  <w:style w:type="numbering" w:customStyle="1" w:styleId="NoList124">
    <w:name w:val="No List124"/>
    <w:next w:val="NoList"/>
    <w:uiPriority w:val="99"/>
    <w:semiHidden/>
    <w:unhideWhenUsed/>
    <w:rsid w:val="000E2F96"/>
  </w:style>
  <w:style w:type="numbering" w:customStyle="1" w:styleId="DefenceHeadingNoTOC126">
    <w:name w:val="DefenceHeadingNoTOC126"/>
    <w:rsid w:val="000E2F96"/>
  </w:style>
  <w:style w:type="numbering" w:customStyle="1" w:styleId="DefenceHeadingNoTOC216">
    <w:name w:val="DefenceHeadingNoTOC216"/>
    <w:rsid w:val="000E2F96"/>
  </w:style>
  <w:style w:type="numbering" w:customStyle="1" w:styleId="NoList34">
    <w:name w:val="No List34"/>
    <w:next w:val="NoList"/>
    <w:uiPriority w:val="99"/>
    <w:semiHidden/>
    <w:rsid w:val="000E2F96"/>
  </w:style>
  <w:style w:type="numbering" w:customStyle="1" w:styleId="DefenceHeadingNoTOC46">
    <w:name w:val="DefenceHeadingNoTOC46"/>
    <w:rsid w:val="000E2F96"/>
  </w:style>
  <w:style w:type="numbering" w:customStyle="1" w:styleId="NoList134">
    <w:name w:val="No List134"/>
    <w:next w:val="NoList"/>
    <w:uiPriority w:val="99"/>
    <w:semiHidden/>
    <w:unhideWhenUsed/>
    <w:rsid w:val="000E2F96"/>
  </w:style>
  <w:style w:type="numbering" w:customStyle="1" w:styleId="DefenceHeadingNoTOC136">
    <w:name w:val="DefenceHeadingNoTOC136"/>
    <w:rsid w:val="000E2F96"/>
  </w:style>
  <w:style w:type="numbering" w:customStyle="1" w:styleId="DefenceHeadingNoTOC226">
    <w:name w:val="DefenceHeadingNoTOC226"/>
    <w:rsid w:val="000E2F96"/>
  </w:style>
  <w:style w:type="numbering" w:customStyle="1" w:styleId="DefenceHeadingNoTOC56">
    <w:name w:val="DefenceHeadingNoTOC56"/>
    <w:rsid w:val="000E2F96"/>
  </w:style>
  <w:style w:type="numbering" w:customStyle="1" w:styleId="DefenceHeadingNoTOC66">
    <w:name w:val="DefenceHeadingNoTOC66"/>
    <w:rsid w:val="000E2F96"/>
  </w:style>
  <w:style w:type="numbering" w:customStyle="1" w:styleId="DefenceHeadingNoTOC74">
    <w:name w:val="DefenceHeadingNoTOC74"/>
    <w:rsid w:val="000E2F96"/>
  </w:style>
  <w:style w:type="numbering" w:customStyle="1" w:styleId="DefenceHeadingNoTOC144">
    <w:name w:val="DefenceHeadingNoTOC144"/>
    <w:rsid w:val="000E2F96"/>
  </w:style>
  <w:style w:type="numbering" w:customStyle="1" w:styleId="DefenceHeadingNoTOC1114">
    <w:name w:val="DefenceHeadingNoTOC1114"/>
    <w:rsid w:val="000E2F96"/>
  </w:style>
  <w:style w:type="numbering" w:customStyle="1" w:styleId="DefenceHeadingNoTOC234">
    <w:name w:val="DefenceHeadingNoTOC234"/>
    <w:rsid w:val="000E2F96"/>
  </w:style>
  <w:style w:type="numbering" w:customStyle="1" w:styleId="DefenceHeadingNoTOC314">
    <w:name w:val="DefenceHeadingNoTOC314"/>
    <w:rsid w:val="000E2F96"/>
  </w:style>
  <w:style w:type="numbering" w:customStyle="1" w:styleId="DefenceHeadingNoTOC1214">
    <w:name w:val="DefenceHeadingNoTOC1214"/>
    <w:rsid w:val="000E2F96"/>
  </w:style>
  <w:style w:type="numbering" w:customStyle="1" w:styleId="DefenceHeadingNoTOC2114">
    <w:name w:val="DefenceHeadingNoTOC2114"/>
    <w:rsid w:val="000E2F96"/>
  </w:style>
  <w:style w:type="numbering" w:customStyle="1" w:styleId="DefenceHeadingNoTOC414">
    <w:name w:val="DefenceHeadingNoTOC414"/>
    <w:rsid w:val="000E2F96"/>
  </w:style>
  <w:style w:type="numbering" w:customStyle="1" w:styleId="DefenceHeadingNoTOC1314">
    <w:name w:val="DefenceHeadingNoTOC1314"/>
    <w:rsid w:val="000E2F96"/>
  </w:style>
  <w:style w:type="numbering" w:customStyle="1" w:styleId="DefenceHeadingNoTOC2214">
    <w:name w:val="DefenceHeadingNoTOC2214"/>
    <w:rsid w:val="000E2F96"/>
  </w:style>
  <w:style w:type="numbering" w:customStyle="1" w:styleId="DefenceHeadingNoTOC514">
    <w:name w:val="DefenceHeadingNoTOC514"/>
    <w:rsid w:val="000E2F96"/>
  </w:style>
  <w:style w:type="numbering" w:customStyle="1" w:styleId="DefenceHeadingNoTOC614">
    <w:name w:val="DefenceHeadingNoTOC614"/>
    <w:rsid w:val="000E2F96"/>
  </w:style>
  <w:style w:type="numbering" w:customStyle="1" w:styleId="DefenceHeadingNoTOC84">
    <w:name w:val="DefenceHeadingNoTOC84"/>
    <w:rsid w:val="000E2F96"/>
  </w:style>
  <w:style w:type="numbering" w:customStyle="1" w:styleId="DefenceHeadingNoTOC94">
    <w:name w:val="DefenceHeadingNoTOC94"/>
    <w:rsid w:val="000E2F96"/>
  </w:style>
  <w:style w:type="numbering" w:customStyle="1" w:styleId="DefenceHeadingNoTOC154">
    <w:name w:val="DefenceHeadingNoTOC154"/>
    <w:rsid w:val="000E2F96"/>
  </w:style>
  <w:style w:type="numbering" w:customStyle="1" w:styleId="DefenceHeadingNoTOC1124">
    <w:name w:val="DefenceHeadingNoTOC1124"/>
    <w:rsid w:val="000E2F96"/>
  </w:style>
  <w:style w:type="numbering" w:customStyle="1" w:styleId="DefenceHeadingNoTOC244">
    <w:name w:val="DefenceHeadingNoTOC244"/>
    <w:rsid w:val="000E2F96"/>
  </w:style>
  <w:style w:type="numbering" w:customStyle="1" w:styleId="DefenceHeadingNoTOC324">
    <w:name w:val="DefenceHeadingNoTOC324"/>
    <w:rsid w:val="000E2F96"/>
  </w:style>
  <w:style w:type="numbering" w:customStyle="1" w:styleId="DefenceHeadingNoTOC1224">
    <w:name w:val="DefenceHeadingNoTOC1224"/>
    <w:rsid w:val="000E2F96"/>
  </w:style>
  <w:style w:type="numbering" w:customStyle="1" w:styleId="DefenceHeadingNoTOC2124">
    <w:name w:val="DefenceHeadingNoTOC2124"/>
    <w:rsid w:val="000E2F96"/>
  </w:style>
  <w:style w:type="numbering" w:customStyle="1" w:styleId="DefenceHeadingNoTOC424">
    <w:name w:val="DefenceHeadingNoTOC424"/>
    <w:rsid w:val="000E2F96"/>
  </w:style>
  <w:style w:type="numbering" w:customStyle="1" w:styleId="DefenceHeadingNoTOC1324">
    <w:name w:val="DefenceHeadingNoTOC1324"/>
    <w:rsid w:val="000E2F96"/>
  </w:style>
  <w:style w:type="numbering" w:customStyle="1" w:styleId="DefenceHeadingNoTOC2224">
    <w:name w:val="DefenceHeadingNoTOC2224"/>
    <w:rsid w:val="000E2F96"/>
  </w:style>
  <w:style w:type="numbering" w:customStyle="1" w:styleId="DefenceHeadingNoTOC524">
    <w:name w:val="DefenceHeadingNoTOC524"/>
    <w:rsid w:val="000E2F96"/>
  </w:style>
  <w:style w:type="numbering" w:customStyle="1" w:styleId="DefenceHeadingNoTOC624">
    <w:name w:val="DefenceHeadingNoTOC624"/>
    <w:rsid w:val="000E2F96"/>
  </w:style>
  <w:style w:type="numbering" w:customStyle="1" w:styleId="DefenceHeadingNoTOC104">
    <w:name w:val="DefenceHeadingNoTOC104"/>
    <w:rsid w:val="000E2F96"/>
  </w:style>
  <w:style w:type="numbering" w:customStyle="1" w:styleId="NoList8">
    <w:name w:val="No List8"/>
    <w:next w:val="NoList"/>
    <w:uiPriority w:val="99"/>
    <w:semiHidden/>
    <w:unhideWhenUsed/>
    <w:rsid w:val="000E2F96"/>
  </w:style>
  <w:style w:type="numbering" w:customStyle="1" w:styleId="Listofnumbersnoheadings4">
    <w:name w:val="List of numbers (no headings)4"/>
    <w:rsid w:val="000E2F96"/>
  </w:style>
  <w:style w:type="table" w:customStyle="1" w:styleId="TableGrid9">
    <w:name w:val="Table Grid9"/>
    <w:basedOn w:val="TableNormal"/>
    <w:next w:val="TableGrid"/>
    <w:rsid w:val="000E2F96"/>
    <w:pPr>
      <w:spacing w:before="120" w:after="120"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4">
    <w:name w:val="Headings4"/>
    <w:uiPriority w:val="99"/>
    <w:rsid w:val="000E2F96"/>
  </w:style>
  <w:style w:type="table" w:customStyle="1" w:styleId="SparkeHelmoreTable4">
    <w:name w:val="Sparke Helmore Table4"/>
    <w:basedOn w:val="TableNormal"/>
    <w:rsid w:val="000E2F96"/>
    <w:pPr>
      <w:spacing w:before="120" w:after="120"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customStyle="1" w:styleId="LightGrid4">
    <w:name w:val="Light Grid4"/>
    <w:basedOn w:val="TableNormal"/>
    <w:next w:val="LightGrid"/>
    <w:uiPriority w:val="62"/>
    <w:rsid w:val="000E2F96"/>
    <w:pPr>
      <w:spacing w:before="120" w:after="120" w:line="280" w:lineRule="atLeast"/>
    </w:pPr>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4">
    <w:name w:val="Light Grid - Accent 14"/>
    <w:basedOn w:val="TableNormal"/>
    <w:next w:val="LightGrid-Accent1"/>
    <w:uiPriority w:val="62"/>
    <w:rsid w:val="000E2F96"/>
    <w:pPr>
      <w:spacing w:before="120" w:after="120" w:line="280" w:lineRule="atLeast"/>
    </w:pPr>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4">
    <w:name w:val="Light Grid - Accent 24"/>
    <w:basedOn w:val="TableNormal"/>
    <w:next w:val="LightGrid-Accent2"/>
    <w:uiPriority w:val="62"/>
    <w:rsid w:val="000E2F96"/>
    <w:pPr>
      <w:spacing w:before="120" w:after="120" w:line="280" w:lineRule="atLeast"/>
    </w:pPr>
    <w:rPr>
      <w:rFonts w:ascii="Arial" w:hAnsi="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4">
    <w:name w:val="Light Grid - Accent 34"/>
    <w:basedOn w:val="TableNormal"/>
    <w:next w:val="LightGrid-Accent3"/>
    <w:uiPriority w:val="62"/>
    <w:rsid w:val="000E2F96"/>
    <w:pPr>
      <w:spacing w:before="120" w:after="120" w:line="280" w:lineRule="atLeast"/>
    </w:pPr>
    <w:rPr>
      <w:rFonts w:ascii="Arial" w:hAnsi="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4">
    <w:name w:val="Light Grid - Accent 44"/>
    <w:basedOn w:val="TableNormal"/>
    <w:next w:val="LightGrid-Accent4"/>
    <w:uiPriority w:val="62"/>
    <w:rsid w:val="000E2F96"/>
    <w:pPr>
      <w:spacing w:before="120" w:after="120" w:line="280" w:lineRule="atLeast"/>
    </w:pPr>
    <w:rPr>
      <w:rFonts w:ascii="Arial" w:hAnsi="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4">
    <w:name w:val="Light Grid - Accent 54"/>
    <w:basedOn w:val="TableNormal"/>
    <w:next w:val="LightGrid-Accent5"/>
    <w:uiPriority w:val="62"/>
    <w:rsid w:val="000E2F96"/>
    <w:pPr>
      <w:spacing w:before="120" w:after="120" w:line="280" w:lineRule="atLeast"/>
    </w:pPr>
    <w:rPr>
      <w:rFonts w:ascii="Arial" w:hAnsi="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4">
    <w:name w:val="Light Grid - Accent 64"/>
    <w:basedOn w:val="TableNormal"/>
    <w:next w:val="LightGrid-Accent6"/>
    <w:uiPriority w:val="62"/>
    <w:rsid w:val="000E2F96"/>
    <w:pPr>
      <w:spacing w:before="120" w:after="120" w:line="280" w:lineRule="atLeast"/>
    </w:pPr>
    <w:rPr>
      <w:rFonts w:ascii="Arial" w:hAnsi="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Bold" w:eastAsia="Times New Roman" w:hAnsi="Times New Roman Bol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Bold" w:eastAsia="Times New Roman" w:hAnsi="Times New Roman Bol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Bold" w:eastAsia="Times New Roman" w:hAnsi="Times New Roman Bold" w:cs="Times New Roman"/>
        <w:b/>
        <w:bCs/>
      </w:rPr>
    </w:tblStylePr>
    <w:tblStylePr w:type="lastCol">
      <w:rPr>
        <w:rFonts w:ascii="Times New Roman Bold" w:eastAsia="Times New Roman" w:hAnsi="Times New Roman Bol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4">
    <w:name w:val="Light List4"/>
    <w:basedOn w:val="TableNormal"/>
    <w:next w:val="LightList"/>
    <w:uiPriority w:val="61"/>
    <w:rsid w:val="000E2F96"/>
    <w:pPr>
      <w:spacing w:before="120" w:after="120" w:line="280" w:lineRule="atLeast"/>
    </w:pPr>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4">
    <w:name w:val="Light List - Accent 14"/>
    <w:basedOn w:val="TableNormal"/>
    <w:next w:val="LightList-Accent1"/>
    <w:uiPriority w:val="61"/>
    <w:rsid w:val="000E2F96"/>
    <w:pPr>
      <w:spacing w:before="120" w:after="120" w:line="280" w:lineRule="atLeast"/>
    </w:pPr>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4">
    <w:name w:val="Light List - Accent 24"/>
    <w:basedOn w:val="TableNormal"/>
    <w:next w:val="LightList-Accent2"/>
    <w:uiPriority w:val="61"/>
    <w:rsid w:val="000E2F96"/>
    <w:pPr>
      <w:spacing w:before="120" w:after="120" w:line="280" w:lineRule="atLeast"/>
    </w:pPr>
    <w:rPr>
      <w:rFonts w:ascii="Arial" w:hAnsi="Ari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4">
    <w:name w:val="Light List - Accent 34"/>
    <w:basedOn w:val="TableNormal"/>
    <w:next w:val="LightList-Accent3"/>
    <w:uiPriority w:val="61"/>
    <w:rsid w:val="000E2F96"/>
    <w:pPr>
      <w:spacing w:before="120" w:after="120" w:line="280" w:lineRule="atLeast"/>
    </w:pPr>
    <w:rPr>
      <w:rFonts w:ascii="Arial" w:hAnsi="Ari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4">
    <w:name w:val="Light List - Accent 44"/>
    <w:basedOn w:val="TableNormal"/>
    <w:next w:val="LightList-Accent4"/>
    <w:uiPriority w:val="61"/>
    <w:rsid w:val="000E2F96"/>
    <w:pPr>
      <w:spacing w:before="120" w:after="120" w:line="280" w:lineRule="atLeast"/>
    </w:pPr>
    <w:rPr>
      <w:rFonts w:ascii="Arial" w:hAnsi="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4">
    <w:name w:val="Light List - Accent 54"/>
    <w:basedOn w:val="TableNormal"/>
    <w:next w:val="LightList-Accent5"/>
    <w:uiPriority w:val="61"/>
    <w:rsid w:val="000E2F96"/>
    <w:pPr>
      <w:spacing w:before="120" w:after="120" w:line="280" w:lineRule="atLeast"/>
    </w:pPr>
    <w:rPr>
      <w:rFonts w:ascii="Arial" w:hAnsi="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4">
    <w:name w:val="Light List - Accent 64"/>
    <w:basedOn w:val="TableNormal"/>
    <w:next w:val="LightList-Accent6"/>
    <w:uiPriority w:val="61"/>
    <w:rsid w:val="000E2F96"/>
    <w:pPr>
      <w:spacing w:before="120" w:after="120" w:line="280" w:lineRule="atLeast"/>
    </w:pPr>
    <w:rPr>
      <w:rFonts w:ascii="Arial" w:hAnsi="Aria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4">
    <w:name w:val="Light Shading4"/>
    <w:basedOn w:val="TableNormal"/>
    <w:next w:val="LightShading"/>
    <w:uiPriority w:val="60"/>
    <w:rsid w:val="000E2F96"/>
    <w:pPr>
      <w:spacing w:before="120" w:after="120" w:line="280" w:lineRule="atLeast"/>
    </w:pPr>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4">
    <w:name w:val="Light Shading - Accent 14"/>
    <w:basedOn w:val="TableNormal"/>
    <w:next w:val="LightShading-Accent1"/>
    <w:uiPriority w:val="60"/>
    <w:rsid w:val="000E2F96"/>
    <w:pPr>
      <w:spacing w:before="120" w:after="120" w:line="280" w:lineRule="atLeast"/>
    </w:pPr>
    <w:rPr>
      <w:rFonts w:ascii="Arial" w:hAnsi="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4">
    <w:name w:val="Light Shading - Accent 24"/>
    <w:basedOn w:val="TableNormal"/>
    <w:next w:val="LightShading-Accent2"/>
    <w:uiPriority w:val="60"/>
    <w:rsid w:val="000E2F96"/>
    <w:pPr>
      <w:spacing w:before="120" w:after="120" w:line="280" w:lineRule="atLeast"/>
    </w:pPr>
    <w:rPr>
      <w:rFonts w:ascii="Arial" w:hAnsi="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4">
    <w:name w:val="Light Shading - Accent 34"/>
    <w:basedOn w:val="TableNormal"/>
    <w:next w:val="LightShading-Accent3"/>
    <w:uiPriority w:val="60"/>
    <w:rsid w:val="000E2F96"/>
    <w:pPr>
      <w:spacing w:before="120" w:after="120" w:line="280" w:lineRule="atLeast"/>
    </w:pPr>
    <w:rPr>
      <w:rFonts w:ascii="Arial" w:hAnsi="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4">
    <w:name w:val="Light Shading - Accent 44"/>
    <w:basedOn w:val="TableNormal"/>
    <w:next w:val="LightShading-Accent4"/>
    <w:uiPriority w:val="60"/>
    <w:rsid w:val="000E2F96"/>
    <w:pPr>
      <w:spacing w:before="120" w:after="120" w:line="280" w:lineRule="atLeast"/>
    </w:pPr>
    <w:rPr>
      <w:rFonts w:ascii="Arial" w:hAnsi="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4">
    <w:name w:val="Light Shading - Accent 54"/>
    <w:basedOn w:val="TableNormal"/>
    <w:next w:val="LightShading-Accent5"/>
    <w:uiPriority w:val="60"/>
    <w:rsid w:val="000E2F96"/>
    <w:pPr>
      <w:spacing w:before="120" w:after="120" w:line="280" w:lineRule="atLeast"/>
    </w:pPr>
    <w:rPr>
      <w:rFonts w:ascii="Arial" w:hAnsi="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4">
    <w:name w:val="Light Shading - Accent 64"/>
    <w:basedOn w:val="TableNormal"/>
    <w:next w:val="LightShading-Accent6"/>
    <w:uiPriority w:val="60"/>
    <w:rsid w:val="000E2F96"/>
    <w:pPr>
      <w:spacing w:before="120" w:after="120" w:line="280" w:lineRule="atLeast"/>
    </w:pPr>
    <w:rPr>
      <w:rFonts w:ascii="Arial" w:hAnsi="Arial"/>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4">
    <w:name w:val="Medium Grid 14"/>
    <w:basedOn w:val="TableNormal"/>
    <w:next w:val="MediumGrid1"/>
    <w:uiPriority w:val="67"/>
    <w:rsid w:val="000E2F96"/>
    <w:pPr>
      <w:spacing w:before="120" w:after="120" w:line="280" w:lineRule="atLeast"/>
    </w:pPr>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4">
    <w:name w:val="Medium Grid 1 - Accent 14"/>
    <w:basedOn w:val="TableNormal"/>
    <w:next w:val="MediumGrid1-Accent1"/>
    <w:uiPriority w:val="67"/>
    <w:rsid w:val="000E2F96"/>
    <w:pPr>
      <w:spacing w:before="120" w:after="120" w:line="280" w:lineRule="atLeast"/>
    </w:pPr>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4">
    <w:name w:val="Medium Grid 1 - Accent 24"/>
    <w:basedOn w:val="TableNormal"/>
    <w:next w:val="MediumGrid1-Accent2"/>
    <w:uiPriority w:val="67"/>
    <w:rsid w:val="000E2F96"/>
    <w:pPr>
      <w:spacing w:before="120" w:after="120" w:line="280" w:lineRule="atLeast"/>
    </w:pPr>
    <w:rPr>
      <w:rFonts w:ascii="Arial" w:hAnsi="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4">
    <w:name w:val="Medium Grid 1 - Accent 34"/>
    <w:basedOn w:val="TableNormal"/>
    <w:next w:val="MediumGrid1-Accent3"/>
    <w:uiPriority w:val="67"/>
    <w:rsid w:val="000E2F96"/>
    <w:pPr>
      <w:spacing w:before="120" w:after="120" w:line="280" w:lineRule="atLeast"/>
    </w:pPr>
    <w:rPr>
      <w:rFonts w:ascii="Arial" w:hAnsi="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4">
    <w:name w:val="Medium Grid 1 - Accent 44"/>
    <w:basedOn w:val="TableNormal"/>
    <w:next w:val="MediumGrid1-Accent4"/>
    <w:uiPriority w:val="67"/>
    <w:rsid w:val="000E2F96"/>
    <w:pPr>
      <w:spacing w:before="120" w:after="120" w:line="280" w:lineRule="atLeast"/>
    </w:pPr>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4">
    <w:name w:val="Medium Grid 1 - Accent 54"/>
    <w:basedOn w:val="TableNormal"/>
    <w:next w:val="MediumGrid1-Accent5"/>
    <w:uiPriority w:val="67"/>
    <w:rsid w:val="000E2F96"/>
    <w:pPr>
      <w:spacing w:before="120" w:after="120" w:line="280" w:lineRule="atLeast"/>
    </w:pPr>
    <w:rPr>
      <w:rFonts w:ascii="Arial" w:hAnsi="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4">
    <w:name w:val="Medium Grid 1 - Accent 64"/>
    <w:basedOn w:val="TableNormal"/>
    <w:next w:val="MediumGrid1-Accent6"/>
    <w:uiPriority w:val="67"/>
    <w:rsid w:val="000E2F96"/>
    <w:pPr>
      <w:spacing w:before="120" w:after="120" w:line="280" w:lineRule="atLeast"/>
    </w:pPr>
    <w:rPr>
      <w:rFonts w:ascii="Arial" w:hAnsi="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4">
    <w:name w:val="Medium Grid 24"/>
    <w:basedOn w:val="TableNormal"/>
    <w:next w:val="MediumGrid2"/>
    <w:uiPriority w:val="68"/>
    <w:rsid w:val="000E2F96"/>
    <w:pPr>
      <w:spacing w:before="120" w:after="120" w:line="280" w:lineRule="atLeast"/>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4">
    <w:name w:val="Medium Grid 2 - Accent 14"/>
    <w:basedOn w:val="TableNormal"/>
    <w:next w:val="MediumGrid2-Accent1"/>
    <w:uiPriority w:val="68"/>
    <w:rsid w:val="000E2F96"/>
    <w:pPr>
      <w:spacing w:before="120" w:after="120" w:line="280" w:lineRule="atLeast"/>
    </w:pPr>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4">
    <w:name w:val="Medium Grid 2 - Accent 24"/>
    <w:basedOn w:val="TableNormal"/>
    <w:next w:val="MediumGrid2-Accent2"/>
    <w:uiPriority w:val="68"/>
    <w:rsid w:val="000E2F96"/>
    <w:pPr>
      <w:spacing w:before="120" w:after="120" w:line="280" w:lineRule="atLeast"/>
    </w:pPr>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4">
    <w:name w:val="Medium Grid 2 - Accent 34"/>
    <w:basedOn w:val="TableNormal"/>
    <w:next w:val="MediumGrid2-Accent3"/>
    <w:uiPriority w:val="68"/>
    <w:rsid w:val="000E2F96"/>
    <w:pPr>
      <w:spacing w:before="120" w:after="120" w:line="280" w:lineRule="atLeast"/>
    </w:pPr>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4">
    <w:name w:val="Medium Grid 2 - Accent 44"/>
    <w:basedOn w:val="TableNormal"/>
    <w:next w:val="MediumGrid2-Accent4"/>
    <w:uiPriority w:val="68"/>
    <w:rsid w:val="000E2F96"/>
    <w:pPr>
      <w:spacing w:before="120" w:after="120" w:line="280" w:lineRule="atLeast"/>
    </w:pPr>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4">
    <w:name w:val="Medium Grid 2 - Accent 54"/>
    <w:basedOn w:val="TableNormal"/>
    <w:next w:val="MediumGrid2-Accent5"/>
    <w:uiPriority w:val="68"/>
    <w:rsid w:val="000E2F96"/>
    <w:pPr>
      <w:spacing w:before="120" w:after="120" w:line="280" w:lineRule="atLeast"/>
    </w:pPr>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4">
    <w:name w:val="Medium Grid 2 - Accent 64"/>
    <w:basedOn w:val="TableNormal"/>
    <w:next w:val="MediumGrid2-Accent6"/>
    <w:uiPriority w:val="68"/>
    <w:rsid w:val="000E2F96"/>
    <w:pPr>
      <w:spacing w:before="120" w:after="120" w:line="280" w:lineRule="atLeast"/>
    </w:pPr>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4">
    <w:name w:val="Medium Grid 34"/>
    <w:basedOn w:val="TableNormal"/>
    <w:next w:val="MediumGrid3"/>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4">
    <w:name w:val="Medium Grid 3 - Accent 14"/>
    <w:basedOn w:val="TableNormal"/>
    <w:next w:val="MediumGrid3-Accent1"/>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4">
    <w:name w:val="Medium Grid 3 - Accent 24"/>
    <w:basedOn w:val="TableNormal"/>
    <w:next w:val="MediumGrid3-Accent2"/>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4">
    <w:name w:val="Medium Grid 3 - Accent 34"/>
    <w:basedOn w:val="TableNormal"/>
    <w:next w:val="MediumGrid3-Accent3"/>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4">
    <w:name w:val="Medium Grid 3 - Accent 44"/>
    <w:basedOn w:val="TableNormal"/>
    <w:next w:val="MediumGrid3-Accent4"/>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4">
    <w:name w:val="Medium Grid 3 - Accent 54"/>
    <w:basedOn w:val="TableNormal"/>
    <w:next w:val="MediumGrid3-Accent5"/>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4">
    <w:name w:val="Medium Grid 3 - Accent 64"/>
    <w:basedOn w:val="TableNormal"/>
    <w:next w:val="MediumGrid3-Accent6"/>
    <w:uiPriority w:val="69"/>
    <w:rsid w:val="000E2F96"/>
    <w:pPr>
      <w:spacing w:before="120" w:after="120" w:line="280" w:lineRule="atLeast"/>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4">
    <w:name w:val="Medium List 14"/>
    <w:basedOn w:val="TableNormal"/>
    <w:next w:val="MediumList1"/>
    <w:uiPriority w:val="65"/>
    <w:rsid w:val="000E2F96"/>
    <w:pPr>
      <w:spacing w:before="120" w:after="120" w:line="280" w:lineRule="atLeast"/>
    </w:pPr>
    <w:rPr>
      <w:rFonts w:ascii="Arial" w:hAnsi="Arial"/>
      <w:color w:val="000000"/>
    </w:rPr>
    <w:tblPr>
      <w:tblStyleRowBandSize w:val="1"/>
      <w:tblStyleColBandSize w:val="1"/>
      <w:tblBorders>
        <w:top w:val="single" w:sz="8" w:space="0" w:color="000000"/>
        <w:bottom w:val="single" w:sz="8" w:space="0" w:color="000000"/>
      </w:tblBorders>
    </w:tblPr>
    <w:tblStylePr w:type="firstRow">
      <w:rPr>
        <w:rFonts w:ascii="Times New Roman Bold" w:eastAsia="Times New Roman" w:hAnsi="Times New Roman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4">
    <w:name w:val="Medium List 1 - Accent 14"/>
    <w:basedOn w:val="TableNormal"/>
    <w:next w:val="MediumList1-Accent1"/>
    <w:uiPriority w:val="65"/>
    <w:rsid w:val="000E2F96"/>
    <w:pPr>
      <w:spacing w:before="120" w:after="120" w:line="280" w:lineRule="atLeast"/>
    </w:pPr>
    <w:rPr>
      <w:rFonts w:ascii="Arial" w:hAnsi="Arial"/>
      <w:color w:val="000000"/>
    </w:rPr>
    <w:tblPr>
      <w:tblStyleRowBandSize w:val="1"/>
      <w:tblStyleColBandSize w:val="1"/>
      <w:tblBorders>
        <w:top w:val="single" w:sz="8" w:space="0" w:color="4F81BD"/>
        <w:bottom w:val="single" w:sz="8" w:space="0" w:color="4F81BD"/>
      </w:tblBorders>
    </w:tblPr>
    <w:tblStylePr w:type="firstRow">
      <w:rPr>
        <w:rFonts w:ascii="Times New Roman Bold" w:eastAsia="Times New Roman" w:hAnsi="Times New Roman Bol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4">
    <w:name w:val="Medium List 1 - Accent 24"/>
    <w:basedOn w:val="TableNormal"/>
    <w:next w:val="MediumList1-Accent2"/>
    <w:uiPriority w:val="65"/>
    <w:rsid w:val="000E2F96"/>
    <w:pPr>
      <w:spacing w:before="120" w:after="120" w:line="280" w:lineRule="atLeast"/>
    </w:pPr>
    <w:rPr>
      <w:rFonts w:ascii="Arial" w:hAnsi="Arial"/>
      <w:color w:val="000000"/>
    </w:rPr>
    <w:tblPr>
      <w:tblStyleRowBandSize w:val="1"/>
      <w:tblStyleColBandSize w:val="1"/>
      <w:tblBorders>
        <w:top w:val="single" w:sz="8" w:space="0" w:color="C0504D"/>
        <w:bottom w:val="single" w:sz="8" w:space="0" w:color="C0504D"/>
      </w:tblBorders>
    </w:tblPr>
    <w:tblStylePr w:type="firstRow">
      <w:rPr>
        <w:rFonts w:ascii="Times New Roman Bold" w:eastAsia="Times New Roman" w:hAnsi="Times New Roman Bol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4">
    <w:name w:val="Medium List 1 - Accent 34"/>
    <w:basedOn w:val="TableNormal"/>
    <w:next w:val="MediumList1-Accent3"/>
    <w:uiPriority w:val="65"/>
    <w:rsid w:val="000E2F96"/>
    <w:pPr>
      <w:spacing w:before="120" w:after="120" w:line="280" w:lineRule="atLeast"/>
    </w:pPr>
    <w:rPr>
      <w:rFonts w:ascii="Arial" w:hAnsi="Arial"/>
      <w:color w:val="000000"/>
    </w:rPr>
    <w:tblPr>
      <w:tblStyleRowBandSize w:val="1"/>
      <w:tblStyleColBandSize w:val="1"/>
      <w:tblBorders>
        <w:top w:val="single" w:sz="8" w:space="0" w:color="9BBB59"/>
        <w:bottom w:val="single" w:sz="8" w:space="0" w:color="9BBB59"/>
      </w:tblBorders>
    </w:tblPr>
    <w:tblStylePr w:type="firstRow">
      <w:rPr>
        <w:rFonts w:ascii="Times New Roman Bold" w:eastAsia="Times New Roman" w:hAnsi="Times New Roman Bol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4">
    <w:name w:val="Medium List 1 - Accent 44"/>
    <w:basedOn w:val="TableNormal"/>
    <w:next w:val="MediumList1-Accent4"/>
    <w:uiPriority w:val="65"/>
    <w:rsid w:val="000E2F96"/>
    <w:pPr>
      <w:spacing w:before="120" w:after="120" w:line="280" w:lineRule="atLeast"/>
    </w:pPr>
    <w:rPr>
      <w:rFonts w:ascii="Arial" w:hAnsi="Arial"/>
      <w:color w:val="000000"/>
    </w:rPr>
    <w:tblPr>
      <w:tblStyleRowBandSize w:val="1"/>
      <w:tblStyleColBandSize w:val="1"/>
      <w:tblBorders>
        <w:top w:val="single" w:sz="8" w:space="0" w:color="8064A2"/>
        <w:bottom w:val="single" w:sz="8" w:space="0" w:color="8064A2"/>
      </w:tblBorders>
    </w:tblPr>
    <w:tblStylePr w:type="firstRow">
      <w:rPr>
        <w:rFonts w:ascii="Times New Roman Bold" w:eastAsia="Times New Roman" w:hAnsi="Times New Roman Bol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4">
    <w:name w:val="Medium List 1 - Accent 54"/>
    <w:basedOn w:val="TableNormal"/>
    <w:next w:val="MediumList1-Accent5"/>
    <w:uiPriority w:val="65"/>
    <w:rsid w:val="000E2F96"/>
    <w:pPr>
      <w:spacing w:before="120" w:after="120" w:line="280" w:lineRule="atLeast"/>
    </w:pPr>
    <w:rPr>
      <w:rFonts w:ascii="Arial" w:hAnsi="Arial"/>
      <w:color w:val="000000"/>
    </w:rPr>
    <w:tblPr>
      <w:tblStyleRowBandSize w:val="1"/>
      <w:tblStyleColBandSize w:val="1"/>
      <w:tblBorders>
        <w:top w:val="single" w:sz="8" w:space="0" w:color="4BACC6"/>
        <w:bottom w:val="single" w:sz="8" w:space="0" w:color="4BACC6"/>
      </w:tblBorders>
    </w:tblPr>
    <w:tblStylePr w:type="firstRow">
      <w:rPr>
        <w:rFonts w:ascii="Times New Roman Bold" w:eastAsia="Times New Roman" w:hAnsi="Times New Roman Bol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4">
    <w:name w:val="Medium List 1 - Accent 64"/>
    <w:basedOn w:val="TableNormal"/>
    <w:next w:val="MediumList1-Accent6"/>
    <w:uiPriority w:val="65"/>
    <w:rsid w:val="000E2F96"/>
    <w:pPr>
      <w:spacing w:before="120" w:after="120" w:line="280" w:lineRule="atLeast"/>
    </w:pPr>
    <w:rPr>
      <w:rFonts w:ascii="Arial" w:hAnsi="Arial"/>
      <w:color w:val="000000"/>
    </w:rPr>
    <w:tblPr>
      <w:tblStyleRowBandSize w:val="1"/>
      <w:tblStyleColBandSize w:val="1"/>
      <w:tblBorders>
        <w:top w:val="single" w:sz="8" w:space="0" w:color="F79646"/>
        <w:bottom w:val="single" w:sz="8" w:space="0" w:color="F79646"/>
      </w:tblBorders>
    </w:tblPr>
    <w:tblStylePr w:type="firstRow">
      <w:rPr>
        <w:rFonts w:ascii="Times New Roman Bold" w:eastAsia="Times New Roman" w:hAnsi="Times New Roman 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4">
    <w:name w:val="Medium List 24"/>
    <w:basedOn w:val="TableNormal"/>
    <w:next w:val="MediumList2"/>
    <w:uiPriority w:val="66"/>
    <w:rsid w:val="000E2F96"/>
    <w:pPr>
      <w:spacing w:before="120" w:after="120" w:line="280" w:lineRule="atLeast"/>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4">
    <w:name w:val="Medium List 2 - Accent 14"/>
    <w:basedOn w:val="TableNormal"/>
    <w:next w:val="MediumList2-Accent1"/>
    <w:uiPriority w:val="66"/>
    <w:rsid w:val="000E2F96"/>
    <w:pPr>
      <w:spacing w:before="120" w:after="120" w:line="280" w:lineRule="atLeast"/>
    </w:pPr>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4">
    <w:name w:val="Medium List 2 - Accent 24"/>
    <w:basedOn w:val="TableNormal"/>
    <w:next w:val="MediumList2-Accent2"/>
    <w:uiPriority w:val="66"/>
    <w:rsid w:val="000E2F96"/>
    <w:pPr>
      <w:spacing w:before="120" w:after="120" w:line="280" w:lineRule="atLeast"/>
    </w:pPr>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4">
    <w:name w:val="Medium List 2 - Accent 34"/>
    <w:basedOn w:val="TableNormal"/>
    <w:next w:val="MediumList2-Accent3"/>
    <w:uiPriority w:val="66"/>
    <w:rsid w:val="000E2F96"/>
    <w:pPr>
      <w:spacing w:before="120" w:after="120" w:line="280" w:lineRule="atLeast"/>
    </w:pPr>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4">
    <w:name w:val="Medium List 2 - Accent 44"/>
    <w:basedOn w:val="TableNormal"/>
    <w:next w:val="MediumList2-Accent4"/>
    <w:uiPriority w:val="66"/>
    <w:rsid w:val="000E2F96"/>
    <w:pPr>
      <w:spacing w:before="120" w:after="120" w:line="280" w:lineRule="atLeast"/>
    </w:pPr>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4">
    <w:name w:val="Medium List 2 - Accent 54"/>
    <w:basedOn w:val="TableNormal"/>
    <w:next w:val="MediumList2-Accent5"/>
    <w:uiPriority w:val="66"/>
    <w:rsid w:val="000E2F96"/>
    <w:pPr>
      <w:spacing w:before="120" w:after="120" w:line="280" w:lineRule="atLeast"/>
    </w:pPr>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4">
    <w:name w:val="Medium List 2 - Accent 64"/>
    <w:basedOn w:val="TableNormal"/>
    <w:next w:val="MediumList2-Accent6"/>
    <w:uiPriority w:val="66"/>
    <w:rsid w:val="000E2F96"/>
    <w:pPr>
      <w:spacing w:before="120" w:after="120" w:line="280" w:lineRule="atLeast"/>
    </w:pPr>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4">
    <w:name w:val="Medium Shading 14"/>
    <w:basedOn w:val="TableNormal"/>
    <w:next w:val="MediumShading1"/>
    <w:uiPriority w:val="63"/>
    <w:rsid w:val="000E2F96"/>
    <w:pPr>
      <w:spacing w:before="120" w:after="120" w:line="280" w:lineRule="atLeast"/>
    </w:pPr>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4">
    <w:name w:val="Medium Shading 1 - Accent 14"/>
    <w:basedOn w:val="TableNormal"/>
    <w:next w:val="MediumShading1-Accent1"/>
    <w:uiPriority w:val="63"/>
    <w:rsid w:val="000E2F96"/>
    <w:pPr>
      <w:spacing w:before="120" w:after="120" w:line="280" w:lineRule="atLeast"/>
    </w:pPr>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4">
    <w:name w:val="Medium Shading 1 - Accent 24"/>
    <w:basedOn w:val="TableNormal"/>
    <w:next w:val="MediumShading1-Accent2"/>
    <w:uiPriority w:val="63"/>
    <w:rsid w:val="000E2F96"/>
    <w:pPr>
      <w:spacing w:before="120" w:after="120" w:line="280" w:lineRule="atLeast"/>
    </w:pPr>
    <w:rPr>
      <w:rFonts w:ascii="Arial" w:hAnsi="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4">
    <w:name w:val="Medium Shading 1 - Accent 34"/>
    <w:basedOn w:val="TableNormal"/>
    <w:next w:val="MediumShading1-Accent3"/>
    <w:uiPriority w:val="63"/>
    <w:rsid w:val="000E2F96"/>
    <w:pPr>
      <w:spacing w:before="120" w:after="120" w:line="280" w:lineRule="atLeast"/>
    </w:pPr>
    <w:rPr>
      <w:rFonts w:ascii="Arial" w:hAnsi="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4">
    <w:name w:val="Medium Shading 1 - Accent 44"/>
    <w:basedOn w:val="TableNormal"/>
    <w:next w:val="MediumShading1-Accent4"/>
    <w:uiPriority w:val="63"/>
    <w:rsid w:val="000E2F96"/>
    <w:pPr>
      <w:spacing w:before="120" w:after="120" w:line="280" w:lineRule="atLeast"/>
    </w:pPr>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4">
    <w:name w:val="Medium Shading 1 - Accent 54"/>
    <w:basedOn w:val="TableNormal"/>
    <w:next w:val="MediumShading1-Accent5"/>
    <w:uiPriority w:val="63"/>
    <w:rsid w:val="000E2F96"/>
    <w:pPr>
      <w:spacing w:before="120" w:after="120" w:line="280" w:lineRule="atLeast"/>
    </w:pPr>
    <w:rPr>
      <w:rFonts w:ascii="Arial" w:hAnsi="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4">
    <w:name w:val="Medium Shading 1 - Accent 64"/>
    <w:basedOn w:val="TableNormal"/>
    <w:next w:val="MediumShading1-Accent6"/>
    <w:uiPriority w:val="63"/>
    <w:rsid w:val="000E2F96"/>
    <w:pPr>
      <w:spacing w:before="120" w:after="120" w:line="280" w:lineRule="atLeast"/>
    </w:pPr>
    <w:rPr>
      <w:rFonts w:ascii="Arial" w:hAnsi="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4">
    <w:name w:val="Medium Shading 24"/>
    <w:basedOn w:val="TableNormal"/>
    <w:next w:val="MediumShading2"/>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4">
    <w:name w:val="Medium Shading 2 - Accent 14"/>
    <w:basedOn w:val="TableNormal"/>
    <w:next w:val="MediumShading2-Accent1"/>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4">
    <w:name w:val="Medium Shading 2 - Accent 24"/>
    <w:basedOn w:val="TableNormal"/>
    <w:next w:val="MediumShading2-Accent2"/>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4">
    <w:name w:val="Medium Shading 2 - Accent 34"/>
    <w:basedOn w:val="TableNormal"/>
    <w:next w:val="MediumShading2-Accent3"/>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4">
    <w:name w:val="Medium Shading 2 - Accent 44"/>
    <w:basedOn w:val="TableNormal"/>
    <w:next w:val="MediumShading2-Accent4"/>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4">
    <w:name w:val="Medium Shading 2 - Accent 54"/>
    <w:basedOn w:val="TableNormal"/>
    <w:next w:val="MediumShading2-Accent5"/>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4">
    <w:name w:val="Medium Shading 2 - Accent 64"/>
    <w:basedOn w:val="TableNormal"/>
    <w:next w:val="MediumShading2-Accent6"/>
    <w:uiPriority w:val="64"/>
    <w:rsid w:val="000E2F96"/>
    <w:pPr>
      <w:spacing w:before="120" w:after="120" w:line="280" w:lineRule="atLeast"/>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4">
    <w:name w:val="Table 3D effects 14"/>
    <w:basedOn w:val="TableNormal"/>
    <w:next w:val="Table3Deffects1"/>
    <w:uiPriority w:val="99"/>
    <w:unhideWhenUsed/>
    <w:rsid w:val="000E2F96"/>
    <w:pPr>
      <w:spacing w:before="120" w:after="120" w:line="280" w:lineRule="atLeast"/>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uiPriority w:val="99"/>
    <w:unhideWhenUsed/>
    <w:rsid w:val="000E2F96"/>
    <w:pPr>
      <w:spacing w:before="120" w:after="120" w:line="280" w:lineRule="atLeast"/>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uiPriority w:val="99"/>
    <w:unhideWhenUsed/>
    <w:rsid w:val="000E2F96"/>
    <w:pPr>
      <w:spacing w:before="120" w:after="120" w:line="280" w:lineRule="atLeast"/>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uiPriority w:val="99"/>
    <w:unhideWhenUsed/>
    <w:rsid w:val="000E2F96"/>
    <w:pPr>
      <w:spacing w:before="120" w:after="120" w:line="280" w:lineRule="atLeast"/>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uiPriority w:val="99"/>
    <w:unhideWhenUsed/>
    <w:rsid w:val="000E2F96"/>
    <w:pPr>
      <w:spacing w:before="120" w:after="120" w:line="280" w:lineRule="atLeast"/>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uiPriority w:val="99"/>
    <w:unhideWhenUsed/>
    <w:rsid w:val="000E2F96"/>
    <w:pPr>
      <w:spacing w:before="120" w:after="120" w:line="280" w:lineRule="atLeast"/>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uiPriority w:val="99"/>
    <w:unhideWhenUsed/>
    <w:rsid w:val="000E2F96"/>
    <w:pPr>
      <w:spacing w:before="120" w:after="120" w:line="280" w:lineRule="atLeast"/>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uiPriority w:val="99"/>
    <w:unhideWhenUsed/>
    <w:rsid w:val="000E2F96"/>
    <w:pPr>
      <w:spacing w:before="120" w:after="120" w:line="280" w:lineRule="atLeast"/>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uiPriority w:val="99"/>
    <w:unhideWhenUsed/>
    <w:rsid w:val="000E2F96"/>
    <w:pPr>
      <w:spacing w:before="120" w:after="120" w:line="280" w:lineRule="atLeast"/>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uiPriority w:val="99"/>
    <w:unhideWhenUsed/>
    <w:rsid w:val="000E2F96"/>
    <w:pPr>
      <w:spacing w:before="120" w:after="120" w:line="280" w:lineRule="atLeast"/>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uiPriority w:val="99"/>
    <w:unhideWhenUsed/>
    <w:rsid w:val="000E2F96"/>
    <w:pPr>
      <w:spacing w:before="120" w:after="120" w:line="280" w:lineRule="atLeast"/>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uiPriority w:val="99"/>
    <w:unhideWhenUsed/>
    <w:rsid w:val="000E2F96"/>
    <w:pPr>
      <w:spacing w:before="120" w:after="120" w:line="280" w:lineRule="atLeast"/>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uiPriority w:val="99"/>
    <w:unhideWhenUsed/>
    <w:rsid w:val="000E2F96"/>
    <w:pPr>
      <w:spacing w:before="120" w:after="120" w:line="280" w:lineRule="atLeast"/>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uiPriority w:val="99"/>
    <w:unhideWhenUsed/>
    <w:rsid w:val="000E2F96"/>
    <w:pPr>
      <w:spacing w:before="120" w:after="120" w:line="280" w:lineRule="atLeast"/>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uiPriority w:val="99"/>
    <w:unhideWhenUsed/>
    <w:rsid w:val="000E2F96"/>
    <w:pPr>
      <w:spacing w:before="120" w:after="120" w:line="280" w:lineRule="atLeast"/>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uiPriority w:val="99"/>
    <w:unhideWhenUsed/>
    <w:rsid w:val="000E2F96"/>
    <w:pPr>
      <w:spacing w:before="120" w:after="120" w:line="280" w:lineRule="atLeast"/>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uiPriority w:val="99"/>
    <w:unhideWhenUsed/>
    <w:rsid w:val="000E2F96"/>
    <w:pPr>
      <w:spacing w:before="120" w:after="120" w:line="280" w:lineRule="atLeast"/>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uiPriority w:val="99"/>
    <w:unhideWhenUsed/>
    <w:rsid w:val="000E2F96"/>
    <w:pPr>
      <w:spacing w:before="120" w:after="120" w:line="280" w:lineRule="atLeast"/>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0">
    <w:name w:val="Table Grid 24"/>
    <w:basedOn w:val="TableNormal"/>
    <w:next w:val="TableGrid20"/>
    <w:uiPriority w:val="99"/>
    <w:unhideWhenUsed/>
    <w:rsid w:val="000E2F96"/>
    <w:pPr>
      <w:spacing w:before="120" w:after="120" w:line="280" w:lineRule="atLeast"/>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0">
    <w:name w:val="Table Grid 34"/>
    <w:basedOn w:val="TableNormal"/>
    <w:next w:val="TableGrid30"/>
    <w:uiPriority w:val="99"/>
    <w:unhideWhenUsed/>
    <w:rsid w:val="000E2F96"/>
    <w:pPr>
      <w:spacing w:before="120" w:after="120" w:line="280" w:lineRule="atLeast"/>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0">
    <w:name w:val="Table Grid 44"/>
    <w:basedOn w:val="TableNormal"/>
    <w:next w:val="TableGrid40"/>
    <w:uiPriority w:val="99"/>
    <w:unhideWhenUsed/>
    <w:rsid w:val="000E2F96"/>
    <w:pPr>
      <w:spacing w:before="120" w:after="120" w:line="280" w:lineRule="atLeast"/>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uiPriority w:val="99"/>
    <w:unhideWhenUsed/>
    <w:rsid w:val="000E2F96"/>
    <w:pPr>
      <w:spacing w:before="120" w:after="120" w:line="280" w:lineRule="atLeast"/>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uiPriority w:val="99"/>
    <w:unhideWhenUsed/>
    <w:rsid w:val="000E2F96"/>
    <w:pPr>
      <w:spacing w:before="120" w:after="120" w:line="280" w:lineRule="atLeast"/>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uiPriority w:val="99"/>
    <w:unhideWhenUsed/>
    <w:rsid w:val="000E2F96"/>
    <w:pPr>
      <w:spacing w:before="120" w:after="120" w:line="280" w:lineRule="atLeast"/>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uiPriority w:val="99"/>
    <w:unhideWhenUsed/>
    <w:rsid w:val="000E2F96"/>
    <w:pPr>
      <w:spacing w:before="120" w:after="120" w:line="280" w:lineRule="atLeast"/>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uiPriority w:val="99"/>
    <w:unhideWhenUsed/>
    <w:rsid w:val="000E2F96"/>
    <w:pPr>
      <w:spacing w:before="120" w:after="120" w:line="280" w:lineRule="atLeast"/>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uiPriority w:val="99"/>
    <w:unhideWhenUsed/>
    <w:rsid w:val="000E2F96"/>
    <w:pPr>
      <w:spacing w:before="120" w:after="120" w:line="280" w:lineRule="atLeast"/>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uiPriority w:val="99"/>
    <w:unhideWhenUsed/>
    <w:rsid w:val="000E2F96"/>
    <w:pPr>
      <w:spacing w:before="120" w:after="120" w:line="280" w:lineRule="atLeast"/>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uiPriority w:val="99"/>
    <w:unhideWhenUsed/>
    <w:rsid w:val="000E2F96"/>
    <w:pPr>
      <w:spacing w:before="120" w:after="120" w:line="280" w:lineRule="atLeast"/>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uiPriority w:val="99"/>
    <w:unhideWhenUsed/>
    <w:rsid w:val="000E2F96"/>
    <w:pPr>
      <w:spacing w:before="120" w:after="120" w:line="280" w:lineRule="atLeast"/>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uiPriority w:val="99"/>
    <w:unhideWhenUsed/>
    <w:rsid w:val="000E2F96"/>
    <w:pPr>
      <w:spacing w:before="120" w:after="120" w:line="280" w:lineRule="atLeast"/>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uiPriority w:val="99"/>
    <w:unhideWhenUsed/>
    <w:rsid w:val="000E2F96"/>
    <w:pPr>
      <w:spacing w:before="120" w:after="120" w:line="280" w:lineRule="atLeast"/>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uiPriority w:val="99"/>
    <w:unhideWhenUsed/>
    <w:rsid w:val="000E2F96"/>
    <w:pPr>
      <w:spacing w:before="120" w:after="120" w:line="280" w:lineRule="atLeast"/>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uiPriority w:val="99"/>
    <w:unhideWhenUsed/>
    <w:rsid w:val="000E2F96"/>
    <w:pPr>
      <w:spacing w:before="120" w:after="120" w:line="280" w:lineRule="atLeast"/>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uiPriority w:val="99"/>
    <w:unhideWhenUsed/>
    <w:rsid w:val="000E2F96"/>
    <w:pPr>
      <w:spacing w:before="120" w:after="120" w:line="280" w:lineRule="atLeast"/>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uiPriority w:val="99"/>
    <w:unhideWhenUsed/>
    <w:rsid w:val="000E2F96"/>
    <w:pPr>
      <w:spacing w:before="120" w:after="120" w:line="280" w:lineRule="atLeast"/>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uiPriority w:val="99"/>
    <w:unhideWhenUsed/>
    <w:rsid w:val="000E2F96"/>
    <w:pPr>
      <w:spacing w:before="120" w:after="120" w:line="280" w:lineRule="atLeast"/>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uiPriority w:val="99"/>
    <w:unhideWhenUsed/>
    <w:rsid w:val="000E2F96"/>
    <w:pPr>
      <w:spacing w:before="120" w:after="120" w:line="280" w:lineRule="atLeast"/>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uiPriority w:val="99"/>
    <w:unhideWhenUsed/>
    <w:rsid w:val="000E2F96"/>
    <w:pPr>
      <w:spacing w:before="120" w:after="120" w:line="280" w:lineRule="atLeast"/>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uiPriority w:val="99"/>
    <w:unhideWhenUsed/>
    <w:rsid w:val="000E2F96"/>
    <w:pPr>
      <w:spacing w:before="120" w:after="120" w:line="280" w:lineRule="atLeast"/>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8">
    <w:name w:val="No List18"/>
    <w:next w:val="NoList"/>
    <w:uiPriority w:val="99"/>
    <w:semiHidden/>
    <w:rsid w:val="000E2F96"/>
  </w:style>
  <w:style w:type="table" w:customStyle="1" w:styleId="TableGrid16">
    <w:name w:val="Table Grid16"/>
    <w:basedOn w:val="TableNormal"/>
    <w:next w:val="TableGrid"/>
    <w:rsid w:val="000E2F96"/>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fenceHeadingNoTOC300">
    <w:name w:val="DefenceHeadingNoTOC30"/>
    <w:rsid w:val="000E2F96"/>
  </w:style>
  <w:style w:type="numbering" w:customStyle="1" w:styleId="NoList115">
    <w:name w:val="No List115"/>
    <w:next w:val="NoList"/>
    <w:uiPriority w:val="99"/>
    <w:semiHidden/>
    <w:rsid w:val="000E2F96"/>
  </w:style>
  <w:style w:type="numbering" w:customStyle="1" w:styleId="DefenceHeadingNoTOC118">
    <w:name w:val="DefenceHeadingNoTOC118"/>
    <w:rsid w:val="000E2F96"/>
  </w:style>
  <w:style w:type="table" w:customStyle="1" w:styleId="TableGrid115">
    <w:name w:val="Table Grid115"/>
    <w:basedOn w:val="TableNormal"/>
    <w:next w:val="TableGrid"/>
    <w:uiPriority w:val="59"/>
    <w:rsid w:val="000E2F96"/>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0E2F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0E2F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0E2F96"/>
  </w:style>
  <w:style w:type="table" w:customStyle="1" w:styleId="TableGrid45">
    <w:name w:val="Table Grid45"/>
    <w:basedOn w:val="TableNormal"/>
    <w:next w:val="TableGrid"/>
    <w:rsid w:val="000E2F96"/>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0E2F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fenceHeadingNoTOC119">
    <w:name w:val="DefenceHeadingNoTOC119"/>
    <w:rsid w:val="000E2F96"/>
  </w:style>
  <w:style w:type="numbering" w:customStyle="1" w:styleId="DefenceHeadingNoTOC210">
    <w:name w:val="DefenceHeadingNoTOC210"/>
    <w:rsid w:val="000E2F96"/>
  </w:style>
  <w:style w:type="numbering" w:customStyle="1" w:styleId="NoList25">
    <w:name w:val="No List25"/>
    <w:next w:val="NoList"/>
    <w:uiPriority w:val="99"/>
    <w:semiHidden/>
    <w:rsid w:val="000E2F96"/>
  </w:style>
  <w:style w:type="numbering" w:customStyle="1" w:styleId="DefenceHeadingNoTOC37">
    <w:name w:val="DefenceHeadingNoTOC37"/>
    <w:rsid w:val="000E2F96"/>
  </w:style>
  <w:style w:type="numbering" w:customStyle="1" w:styleId="NoList125">
    <w:name w:val="No List125"/>
    <w:next w:val="NoList"/>
    <w:uiPriority w:val="99"/>
    <w:semiHidden/>
    <w:unhideWhenUsed/>
    <w:rsid w:val="000E2F96"/>
  </w:style>
  <w:style w:type="numbering" w:customStyle="1" w:styleId="DefenceHeadingNoTOC127">
    <w:name w:val="DefenceHeadingNoTOC127"/>
    <w:rsid w:val="000E2F96"/>
  </w:style>
  <w:style w:type="numbering" w:customStyle="1" w:styleId="DefenceHeadingNoTOC217">
    <w:name w:val="DefenceHeadingNoTOC217"/>
    <w:rsid w:val="000E2F96"/>
  </w:style>
  <w:style w:type="numbering" w:customStyle="1" w:styleId="NoList35">
    <w:name w:val="No List35"/>
    <w:next w:val="NoList"/>
    <w:uiPriority w:val="99"/>
    <w:semiHidden/>
    <w:rsid w:val="000E2F96"/>
  </w:style>
  <w:style w:type="numbering" w:customStyle="1" w:styleId="DefenceHeadingNoTOC47">
    <w:name w:val="DefenceHeadingNoTOC47"/>
    <w:rsid w:val="000E2F96"/>
  </w:style>
  <w:style w:type="numbering" w:customStyle="1" w:styleId="NoList135">
    <w:name w:val="No List135"/>
    <w:next w:val="NoList"/>
    <w:uiPriority w:val="99"/>
    <w:semiHidden/>
    <w:unhideWhenUsed/>
    <w:rsid w:val="000E2F96"/>
  </w:style>
  <w:style w:type="numbering" w:customStyle="1" w:styleId="DefenceHeadingNoTOC137">
    <w:name w:val="DefenceHeadingNoTOC137"/>
    <w:rsid w:val="000E2F96"/>
  </w:style>
  <w:style w:type="numbering" w:customStyle="1" w:styleId="DefenceHeadingNoTOC227">
    <w:name w:val="DefenceHeadingNoTOC227"/>
    <w:rsid w:val="000E2F96"/>
  </w:style>
  <w:style w:type="numbering" w:customStyle="1" w:styleId="DefenceHeadingNoTOC57">
    <w:name w:val="DefenceHeadingNoTOC57"/>
    <w:rsid w:val="000E2F96"/>
  </w:style>
  <w:style w:type="numbering" w:customStyle="1" w:styleId="DefenceHeadingNoTOC67">
    <w:name w:val="DefenceHeadingNoTOC67"/>
    <w:rsid w:val="000E2F96"/>
  </w:style>
  <w:style w:type="numbering" w:customStyle="1" w:styleId="DefenceHeadingNoTOC75">
    <w:name w:val="DefenceHeadingNoTOC75"/>
    <w:rsid w:val="000E2F96"/>
  </w:style>
  <w:style w:type="numbering" w:customStyle="1" w:styleId="DefenceHeadingNoTOC145">
    <w:name w:val="DefenceHeadingNoTOC145"/>
    <w:rsid w:val="000E2F96"/>
  </w:style>
  <w:style w:type="numbering" w:customStyle="1" w:styleId="DefenceHeadingNoTOC1115">
    <w:name w:val="DefenceHeadingNoTOC1115"/>
    <w:rsid w:val="000E2F96"/>
  </w:style>
  <w:style w:type="numbering" w:customStyle="1" w:styleId="DefenceHeadingNoTOC235">
    <w:name w:val="DefenceHeadingNoTOC235"/>
    <w:rsid w:val="000E2F96"/>
  </w:style>
  <w:style w:type="numbering" w:customStyle="1" w:styleId="DefenceHeadingNoTOC315">
    <w:name w:val="DefenceHeadingNoTOC315"/>
    <w:rsid w:val="000E2F96"/>
  </w:style>
  <w:style w:type="numbering" w:customStyle="1" w:styleId="DefenceHeadingNoTOC1215">
    <w:name w:val="DefenceHeadingNoTOC1215"/>
    <w:rsid w:val="000E2F96"/>
  </w:style>
  <w:style w:type="numbering" w:customStyle="1" w:styleId="DefenceHeadingNoTOC2115">
    <w:name w:val="DefenceHeadingNoTOC2115"/>
    <w:rsid w:val="000E2F96"/>
  </w:style>
  <w:style w:type="numbering" w:customStyle="1" w:styleId="DefenceHeadingNoTOC415">
    <w:name w:val="DefenceHeadingNoTOC415"/>
    <w:rsid w:val="000E2F96"/>
  </w:style>
  <w:style w:type="numbering" w:customStyle="1" w:styleId="DefenceHeadingNoTOC1315">
    <w:name w:val="DefenceHeadingNoTOC1315"/>
    <w:rsid w:val="000E2F96"/>
  </w:style>
  <w:style w:type="numbering" w:customStyle="1" w:styleId="DefenceHeadingNoTOC2215">
    <w:name w:val="DefenceHeadingNoTOC2215"/>
    <w:rsid w:val="000E2F96"/>
  </w:style>
  <w:style w:type="numbering" w:customStyle="1" w:styleId="DefenceHeadingNoTOC515">
    <w:name w:val="DefenceHeadingNoTOC515"/>
    <w:rsid w:val="000E2F96"/>
  </w:style>
  <w:style w:type="numbering" w:customStyle="1" w:styleId="DefenceHeadingNoTOC615">
    <w:name w:val="DefenceHeadingNoTOC615"/>
    <w:rsid w:val="000E2F96"/>
  </w:style>
  <w:style w:type="numbering" w:customStyle="1" w:styleId="DefenceHeadingNoTOC85">
    <w:name w:val="DefenceHeadingNoTOC85"/>
    <w:rsid w:val="000E2F96"/>
  </w:style>
  <w:style w:type="numbering" w:customStyle="1" w:styleId="DefenceHeadingNoTOC95">
    <w:name w:val="DefenceHeadingNoTOC95"/>
    <w:rsid w:val="000E2F96"/>
  </w:style>
  <w:style w:type="numbering" w:customStyle="1" w:styleId="DefenceHeadingNoTOC155">
    <w:name w:val="DefenceHeadingNoTOC155"/>
    <w:rsid w:val="000E2F96"/>
  </w:style>
  <w:style w:type="numbering" w:customStyle="1" w:styleId="DefenceHeadingNoTOC1125">
    <w:name w:val="DefenceHeadingNoTOC1125"/>
    <w:rsid w:val="000E2F96"/>
  </w:style>
  <w:style w:type="numbering" w:customStyle="1" w:styleId="DefenceHeadingNoTOC245">
    <w:name w:val="DefenceHeadingNoTOC245"/>
    <w:rsid w:val="000E2F96"/>
  </w:style>
  <w:style w:type="numbering" w:customStyle="1" w:styleId="DefenceHeadingNoTOC325">
    <w:name w:val="DefenceHeadingNoTOC325"/>
    <w:rsid w:val="000E2F96"/>
  </w:style>
  <w:style w:type="numbering" w:customStyle="1" w:styleId="DefenceHeadingNoTOC1225">
    <w:name w:val="DefenceHeadingNoTOC1225"/>
    <w:rsid w:val="000E2F96"/>
  </w:style>
  <w:style w:type="numbering" w:customStyle="1" w:styleId="DefenceHeadingNoTOC2125">
    <w:name w:val="DefenceHeadingNoTOC2125"/>
    <w:rsid w:val="000E2F96"/>
  </w:style>
  <w:style w:type="numbering" w:customStyle="1" w:styleId="DefenceHeadingNoTOC425">
    <w:name w:val="DefenceHeadingNoTOC425"/>
    <w:rsid w:val="000E2F96"/>
  </w:style>
  <w:style w:type="numbering" w:customStyle="1" w:styleId="DefenceHeadingNoTOC1325">
    <w:name w:val="DefenceHeadingNoTOC1325"/>
    <w:rsid w:val="000E2F96"/>
  </w:style>
  <w:style w:type="numbering" w:customStyle="1" w:styleId="DefenceHeadingNoTOC2225">
    <w:name w:val="DefenceHeadingNoTOC2225"/>
    <w:rsid w:val="000E2F96"/>
  </w:style>
  <w:style w:type="numbering" w:customStyle="1" w:styleId="DefenceHeadingNoTOC525">
    <w:name w:val="DefenceHeadingNoTOC525"/>
    <w:rsid w:val="000E2F96"/>
  </w:style>
  <w:style w:type="numbering" w:customStyle="1" w:styleId="DefenceHeadingNoTOC625">
    <w:name w:val="DefenceHeadingNoTOC625"/>
    <w:rsid w:val="000E2F96"/>
    <w:pPr>
      <w:numPr>
        <w:numId w:val="5"/>
      </w:numPr>
    </w:pPr>
  </w:style>
  <w:style w:type="numbering" w:customStyle="1" w:styleId="DefenceHeadingNoTOC105">
    <w:name w:val="DefenceHeadingNoTOC105"/>
    <w:rsid w:val="000E2F96"/>
  </w:style>
  <w:style w:type="numbering" w:customStyle="1" w:styleId="CUHeading">
    <w:name w:val="CU_Heading"/>
    <w:uiPriority w:val="99"/>
    <w:rsid w:val="006D7D5A"/>
    <w:pPr>
      <w:numPr>
        <w:numId w:val="77"/>
      </w:numPr>
    </w:pPr>
  </w:style>
  <w:style w:type="paragraph" w:customStyle="1" w:styleId="CUNumber1">
    <w:name w:val="CU_Number1"/>
    <w:basedOn w:val="Normal"/>
    <w:link w:val="CUNumber1Char"/>
    <w:rsid w:val="007431A2"/>
    <w:pPr>
      <w:widowControl w:val="0"/>
      <w:numPr>
        <w:numId w:val="93"/>
      </w:numPr>
      <w:outlineLvl w:val="0"/>
    </w:pPr>
    <w:rPr>
      <w:sz w:val="22"/>
    </w:rPr>
  </w:style>
  <w:style w:type="paragraph" w:customStyle="1" w:styleId="CUNumber2">
    <w:name w:val="CU_Number2"/>
    <w:basedOn w:val="Normal"/>
    <w:rsid w:val="007431A2"/>
    <w:pPr>
      <w:widowControl w:val="0"/>
      <w:numPr>
        <w:ilvl w:val="1"/>
        <w:numId w:val="93"/>
      </w:numPr>
      <w:outlineLvl w:val="1"/>
    </w:pPr>
    <w:rPr>
      <w:sz w:val="22"/>
    </w:rPr>
  </w:style>
  <w:style w:type="paragraph" w:customStyle="1" w:styleId="CUNumber3">
    <w:name w:val="CU_Number3"/>
    <w:basedOn w:val="Normal"/>
    <w:rsid w:val="007431A2"/>
    <w:pPr>
      <w:widowControl w:val="0"/>
      <w:numPr>
        <w:ilvl w:val="2"/>
        <w:numId w:val="93"/>
      </w:numPr>
      <w:outlineLvl w:val="2"/>
    </w:pPr>
    <w:rPr>
      <w:sz w:val="22"/>
    </w:rPr>
  </w:style>
  <w:style w:type="paragraph" w:customStyle="1" w:styleId="CUNumber4">
    <w:name w:val="CU_Number4"/>
    <w:basedOn w:val="Normal"/>
    <w:rsid w:val="007431A2"/>
    <w:pPr>
      <w:widowControl w:val="0"/>
      <w:numPr>
        <w:ilvl w:val="3"/>
        <w:numId w:val="93"/>
      </w:numPr>
      <w:outlineLvl w:val="3"/>
    </w:pPr>
    <w:rPr>
      <w:sz w:val="22"/>
    </w:rPr>
  </w:style>
  <w:style w:type="paragraph" w:customStyle="1" w:styleId="CUNumber5">
    <w:name w:val="CU_Number5"/>
    <w:basedOn w:val="Normal"/>
    <w:rsid w:val="007431A2"/>
    <w:pPr>
      <w:widowControl w:val="0"/>
      <w:numPr>
        <w:ilvl w:val="4"/>
        <w:numId w:val="93"/>
      </w:numPr>
      <w:outlineLvl w:val="4"/>
    </w:pPr>
    <w:rPr>
      <w:sz w:val="22"/>
    </w:rPr>
  </w:style>
  <w:style w:type="paragraph" w:customStyle="1" w:styleId="CUNumber6">
    <w:name w:val="CU_Number6"/>
    <w:basedOn w:val="Normal"/>
    <w:rsid w:val="007431A2"/>
    <w:pPr>
      <w:widowControl w:val="0"/>
      <w:numPr>
        <w:ilvl w:val="5"/>
        <w:numId w:val="93"/>
      </w:numPr>
      <w:outlineLvl w:val="5"/>
    </w:pPr>
    <w:rPr>
      <w:sz w:val="22"/>
    </w:rPr>
  </w:style>
  <w:style w:type="paragraph" w:customStyle="1" w:styleId="CUNumber7">
    <w:name w:val="CU_Number7"/>
    <w:basedOn w:val="Normal"/>
    <w:rsid w:val="007431A2"/>
    <w:pPr>
      <w:widowControl w:val="0"/>
      <w:numPr>
        <w:ilvl w:val="6"/>
        <w:numId w:val="93"/>
      </w:numPr>
      <w:outlineLvl w:val="6"/>
    </w:pPr>
    <w:rPr>
      <w:sz w:val="22"/>
    </w:rPr>
  </w:style>
  <w:style w:type="paragraph" w:customStyle="1" w:styleId="CUNumber8">
    <w:name w:val="CU_Number8"/>
    <w:basedOn w:val="Normal"/>
    <w:rsid w:val="007431A2"/>
    <w:pPr>
      <w:widowControl w:val="0"/>
      <w:numPr>
        <w:ilvl w:val="7"/>
        <w:numId w:val="93"/>
      </w:numPr>
      <w:outlineLvl w:val="7"/>
    </w:pPr>
    <w:rPr>
      <w:sz w:val="22"/>
    </w:rPr>
  </w:style>
  <w:style w:type="character" w:customStyle="1" w:styleId="CUNumber1Char">
    <w:name w:val="CU_Number1 Char"/>
    <w:link w:val="CUNumber1"/>
    <w:rsid w:val="007431A2"/>
    <w:rPr>
      <w:rFonts w:eastAsia="Times New Roman"/>
      <w:sz w:val="22"/>
      <w:szCs w:val="24"/>
      <w:lang w:eastAsia="en-US"/>
    </w:rPr>
  </w:style>
  <w:style w:type="character" w:styleId="CommentReference">
    <w:name w:val="annotation reference"/>
    <w:basedOn w:val="DefaultParagraphFont"/>
    <w:semiHidden/>
    <w:unhideWhenUsed/>
    <w:rsid w:val="003B4E0F"/>
    <w:rPr>
      <w:sz w:val="16"/>
      <w:szCs w:val="16"/>
    </w:rPr>
  </w:style>
  <w:style w:type="paragraph" w:styleId="CommentText">
    <w:name w:val="annotation text"/>
    <w:basedOn w:val="Normal"/>
    <w:link w:val="CommentTextChar"/>
    <w:uiPriority w:val="99"/>
    <w:unhideWhenUsed/>
    <w:rsid w:val="003B4E0F"/>
  </w:style>
  <w:style w:type="character" w:customStyle="1" w:styleId="CommentTextChar">
    <w:name w:val="Comment Text Char"/>
    <w:basedOn w:val="DefaultParagraphFont"/>
    <w:link w:val="CommentText"/>
    <w:uiPriority w:val="99"/>
    <w:rsid w:val="003B4E0F"/>
    <w:rPr>
      <w:rFonts w:eastAsia="Times New Roman"/>
      <w:lang w:eastAsia="en-US"/>
    </w:rPr>
  </w:style>
  <w:style w:type="paragraph" w:styleId="CommentSubject">
    <w:name w:val="annotation subject"/>
    <w:basedOn w:val="CommentText"/>
    <w:next w:val="CommentText"/>
    <w:link w:val="CommentSubjectChar"/>
    <w:semiHidden/>
    <w:unhideWhenUsed/>
    <w:rsid w:val="003B4E0F"/>
    <w:rPr>
      <w:b/>
      <w:bCs/>
    </w:rPr>
  </w:style>
  <w:style w:type="character" w:customStyle="1" w:styleId="CommentSubjectChar">
    <w:name w:val="Comment Subject Char"/>
    <w:basedOn w:val="CommentTextChar"/>
    <w:link w:val="CommentSubject"/>
    <w:semiHidden/>
    <w:rsid w:val="003B4E0F"/>
    <w:rPr>
      <w:rFonts w:eastAsia="Times New Roman"/>
      <w:b/>
      <w:bCs/>
      <w:lang w:eastAsia="en-US"/>
    </w:rPr>
  </w:style>
  <w:style w:type="paragraph" w:customStyle="1" w:styleId="DefenceTenderScheduleHeading">
    <w:name w:val="Defence Tender Schedule Heading"/>
    <w:basedOn w:val="Normal"/>
    <w:next w:val="Normal"/>
    <w:rsid w:val="00820315"/>
    <w:pPr>
      <w:keepNext/>
      <w:keepLines/>
      <w:pageBreakBefore/>
      <w:widowControl w:val="0"/>
      <w:numPr>
        <w:numId w:val="133"/>
      </w:numPr>
      <w:spacing w:line="360" w:lineRule="auto"/>
      <w:jc w:val="center"/>
    </w:pPr>
    <w:rPr>
      <w:rFonts w:ascii="Arial Bold" w:hAnsi="Arial Bold"/>
      <w:b/>
      <w:caps/>
      <w:sz w:val="32"/>
    </w:rPr>
  </w:style>
  <w:style w:type="paragraph" w:customStyle="1" w:styleId="DefenceIndent1">
    <w:name w:val="DefenceIndent1"/>
    <w:basedOn w:val="DefenceNormal"/>
    <w:rsid w:val="00820315"/>
    <w:pPr>
      <w:ind w:left="964"/>
    </w:pPr>
  </w:style>
  <w:style w:type="paragraph" w:customStyle="1" w:styleId="DefencePartHeading">
    <w:name w:val="Defence Part Heading"/>
    <w:next w:val="DefenceNormal"/>
    <w:qFormat/>
    <w:rsid w:val="00820315"/>
    <w:pPr>
      <w:keepLines/>
      <w:pageBreakBefore/>
      <w:framePr w:w="11907" w:wrap="notBeside" w:hAnchor="page" w:xAlign="center" w:yAlign="center"/>
      <w:numPr>
        <w:numId w:val="135"/>
      </w:numPr>
      <w:spacing w:before="6660" w:after="8760" w:line="360" w:lineRule="auto"/>
      <w:jc w:val="center"/>
    </w:pPr>
    <w:rPr>
      <w:rFonts w:ascii="Arial Bold" w:eastAsia="Times New Roman" w:hAnsi="Arial Bold" w:cs="Arial"/>
      <w:b/>
      <w:bCs/>
      <w:caps/>
      <w:sz w:val="32"/>
      <w:szCs w:val="32"/>
      <w:lang w:eastAsia="en-US"/>
    </w:rPr>
  </w:style>
  <w:style w:type="character" w:customStyle="1" w:styleId="Defencetocomplete">
    <w:name w:val="Defence to complete"/>
    <w:uiPriority w:val="1"/>
    <w:qFormat/>
    <w:rsid w:val="00820315"/>
    <w:rPr>
      <w:b/>
      <w:i/>
    </w:rPr>
  </w:style>
  <w:style w:type="character" w:customStyle="1" w:styleId="DefenceTenderertocomplete">
    <w:name w:val="Defence Tenderer to complete"/>
    <w:basedOn w:val="DefaultParagraphFont"/>
    <w:uiPriority w:val="1"/>
    <w:qFormat/>
    <w:rsid w:val="00820315"/>
    <w:rPr>
      <w:b/>
      <w:caps w:val="0"/>
      <w:smallCaps w:val="0"/>
    </w:rPr>
  </w:style>
  <w:style w:type="paragraph" w:customStyle="1" w:styleId="COTCOCLV3-ASDEFCON">
    <w:name w:val="COT/COC LV3 - ASDEFCON"/>
    <w:basedOn w:val="Normal"/>
    <w:rsid w:val="007D525F"/>
    <w:pPr>
      <w:suppressAutoHyphens/>
      <w:autoSpaceDN w:val="0"/>
      <w:spacing w:after="120"/>
      <w:jc w:val="both"/>
    </w:pPr>
    <w:rPr>
      <w:rFonts w:ascii="Arial" w:hAnsi="Arial"/>
      <w:color w:val="000000"/>
      <w:szCs w:val="40"/>
      <w:lang w:eastAsia="en-AU"/>
    </w:rPr>
  </w:style>
  <w:style w:type="paragraph" w:customStyle="1" w:styleId="COTCOCLV4-ASDEFCON">
    <w:name w:val="COT/COC LV4 - ASDEFCON"/>
    <w:basedOn w:val="Normal"/>
    <w:rsid w:val="007D525F"/>
    <w:pPr>
      <w:suppressAutoHyphens/>
      <w:autoSpaceDN w:val="0"/>
      <w:spacing w:after="120"/>
      <w:jc w:val="both"/>
    </w:pPr>
    <w:rPr>
      <w:rFonts w:ascii="Arial" w:hAnsi="Arial"/>
      <w:color w:val="000000"/>
      <w:szCs w:val="40"/>
      <w:lang w:eastAsia="en-AU"/>
    </w:rPr>
  </w:style>
  <w:style w:type="character" w:customStyle="1" w:styleId="TableTextChar">
    <w:name w:val="TableText Char"/>
    <w:link w:val="TableText"/>
    <w:locked/>
    <w:rsid w:val="00DA6767"/>
    <w:rPr>
      <w:rFonts w:eastAsia="Times New Roman"/>
      <w:lang w:eastAsia="en-US"/>
    </w:rPr>
  </w:style>
  <w:style w:type="character" w:customStyle="1" w:styleId="UnresolvedMention">
    <w:name w:val="Unresolved Mention"/>
    <w:basedOn w:val="DefaultParagraphFont"/>
    <w:uiPriority w:val="99"/>
    <w:semiHidden/>
    <w:unhideWhenUsed/>
    <w:rsid w:val="002B0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3408">
      <w:bodyDiv w:val="1"/>
      <w:marLeft w:val="0"/>
      <w:marRight w:val="0"/>
      <w:marTop w:val="0"/>
      <w:marBottom w:val="0"/>
      <w:divBdr>
        <w:top w:val="none" w:sz="0" w:space="0" w:color="auto"/>
        <w:left w:val="none" w:sz="0" w:space="0" w:color="auto"/>
        <w:bottom w:val="none" w:sz="0" w:space="0" w:color="auto"/>
        <w:right w:val="none" w:sz="0" w:space="0" w:color="auto"/>
      </w:divBdr>
    </w:div>
    <w:div w:id="499663015">
      <w:bodyDiv w:val="1"/>
      <w:marLeft w:val="0"/>
      <w:marRight w:val="0"/>
      <w:marTop w:val="0"/>
      <w:marBottom w:val="0"/>
      <w:divBdr>
        <w:top w:val="none" w:sz="0" w:space="0" w:color="auto"/>
        <w:left w:val="none" w:sz="0" w:space="0" w:color="auto"/>
        <w:bottom w:val="none" w:sz="0" w:space="0" w:color="auto"/>
        <w:right w:val="none" w:sz="0" w:space="0" w:color="auto"/>
      </w:divBdr>
    </w:div>
    <w:div w:id="501047912">
      <w:bodyDiv w:val="1"/>
      <w:marLeft w:val="0"/>
      <w:marRight w:val="0"/>
      <w:marTop w:val="0"/>
      <w:marBottom w:val="0"/>
      <w:divBdr>
        <w:top w:val="none" w:sz="0" w:space="0" w:color="auto"/>
        <w:left w:val="none" w:sz="0" w:space="0" w:color="auto"/>
        <w:bottom w:val="none" w:sz="0" w:space="0" w:color="auto"/>
        <w:right w:val="none" w:sz="0" w:space="0" w:color="auto"/>
      </w:divBdr>
    </w:div>
    <w:div w:id="901477214">
      <w:bodyDiv w:val="1"/>
      <w:marLeft w:val="0"/>
      <w:marRight w:val="0"/>
      <w:marTop w:val="0"/>
      <w:marBottom w:val="0"/>
      <w:divBdr>
        <w:top w:val="none" w:sz="0" w:space="0" w:color="auto"/>
        <w:left w:val="none" w:sz="0" w:space="0" w:color="auto"/>
        <w:bottom w:val="none" w:sz="0" w:space="0" w:color="auto"/>
        <w:right w:val="none" w:sz="0" w:space="0" w:color="auto"/>
      </w:divBdr>
    </w:div>
    <w:div w:id="985477607">
      <w:bodyDiv w:val="1"/>
      <w:marLeft w:val="0"/>
      <w:marRight w:val="0"/>
      <w:marTop w:val="0"/>
      <w:marBottom w:val="0"/>
      <w:divBdr>
        <w:top w:val="none" w:sz="0" w:space="0" w:color="auto"/>
        <w:left w:val="none" w:sz="0" w:space="0" w:color="auto"/>
        <w:bottom w:val="none" w:sz="0" w:space="0" w:color="auto"/>
        <w:right w:val="none" w:sz="0" w:space="0" w:color="auto"/>
      </w:divBdr>
    </w:div>
    <w:div w:id="1294408865">
      <w:bodyDiv w:val="1"/>
      <w:marLeft w:val="0"/>
      <w:marRight w:val="0"/>
      <w:marTop w:val="0"/>
      <w:marBottom w:val="0"/>
      <w:divBdr>
        <w:top w:val="none" w:sz="0" w:space="0" w:color="auto"/>
        <w:left w:val="none" w:sz="0" w:space="0" w:color="auto"/>
        <w:bottom w:val="none" w:sz="0" w:space="0" w:color="auto"/>
        <w:right w:val="none" w:sz="0" w:space="0" w:color="auto"/>
      </w:divBdr>
    </w:div>
    <w:div w:id="1738243639">
      <w:bodyDiv w:val="1"/>
      <w:marLeft w:val="0"/>
      <w:marRight w:val="0"/>
      <w:marTop w:val="0"/>
      <w:marBottom w:val="0"/>
      <w:divBdr>
        <w:top w:val="none" w:sz="0" w:space="0" w:color="auto"/>
        <w:left w:val="none" w:sz="0" w:space="0" w:color="auto"/>
        <w:bottom w:val="none" w:sz="0" w:space="0" w:color="auto"/>
        <w:right w:val="none" w:sz="0" w:space="0" w:color="auto"/>
      </w:divBdr>
    </w:div>
    <w:div w:id="20514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Legal!359832711.5</documentid>
  <senderid>MPYWELL</senderid>
  <senderemail>MPYWELL@CLAYTONUTZ.COM</senderemail>
  <lastmodified>2025-10-17T15:57:00.0000000+11:00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B937B-1662-4609-A8F1-F22D94E89C37}">
  <ds:schemaRefs>
    <ds:schemaRef ds:uri="http://www.imanage.com/work/xmlschema"/>
  </ds:schemaRefs>
</ds:datastoreItem>
</file>

<file path=customXml/itemProps2.xml><?xml version="1.0" encoding="utf-8"?>
<ds:datastoreItem xmlns:ds="http://schemas.openxmlformats.org/officeDocument/2006/customXml" ds:itemID="{F29D3CA8-7B8C-48F6-8C2C-691A54B5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16</TotalTime>
  <Pages>1</Pages>
  <Words>51595</Words>
  <Characters>294096</Characters>
  <Application>Microsoft Office Word</Application>
  <DocSecurity>0</DocSecurity>
  <Lines>2450</Lines>
  <Paragraphs>690</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345001</CharactersWithSpaces>
  <SharedDoc>false</SharedDoc>
  <HLinks>
    <vt:vector size="25008" baseType="variant">
      <vt:variant>
        <vt:i4>1114115</vt:i4>
      </vt:variant>
      <vt:variant>
        <vt:i4>15480</vt:i4>
      </vt:variant>
      <vt:variant>
        <vt:i4>0</vt:i4>
      </vt:variant>
      <vt:variant>
        <vt:i4>5</vt:i4>
      </vt:variant>
      <vt:variant>
        <vt:lpwstr/>
      </vt:variant>
      <vt:variant>
        <vt:lpwstr>SpecialConditions</vt:lpwstr>
      </vt:variant>
      <vt:variant>
        <vt:i4>1376268</vt:i4>
      </vt:variant>
      <vt:variant>
        <vt:i4>15477</vt:i4>
      </vt:variant>
      <vt:variant>
        <vt:i4>0</vt:i4>
      </vt:variant>
      <vt:variant>
        <vt:i4>5</vt:i4>
      </vt:variant>
      <vt:variant>
        <vt:lpwstr/>
      </vt:variant>
      <vt:variant>
        <vt:lpwstr>DeliveryPhaseFeeProposal</vt:lpwstr>
      </vt:variant>
      <vt:variant>
        <vt:i4>6488161</vt:i4>
      </vt:variant>
      <vt:variant>
        <vt:i4>15471</vt:i4>
      </vt:variant>
      <vt:variant>
        <vt:i4>0</vt:i4>
      </vt:variant>
      <vt:variant>
        <vt:i4>5</vt:i4>
      </vt:variant>
      <vt:variant>
        <vt:lpwstr/>
      </vt:variant>
      <vt:variant>
        <vt:lpwstr>TableofVariationRatesandPrices</vt:lpwstr>
      </vt:variant>
      <vt:variant>
        <vt:i4>524317</vt:i4>
      </vt:variant>
      <vt:variant>
        <vt:i4>15468</vt:i4>
      </vt:variant>
      <vt:variant>
        <vt:i4>0</vt:i4>
      </vt:variant>
      <vt:variant>
        <vt:i4>5</vt:i4>
      </vt:variant>
      <vt:variant>
        <vt:lpwstr/>
      </vt:variant>
      <vt:variant>
        <vt:lpwstr>DeliveryPhaseFee</vt:lpwstr>
      </vt:variant>
      <vt:variant>
        <vt:i4>6488161</vt:i4>
      </vt:variant>
      <vt:variant>
        <vt:i4>15465</vt:i4>
      </vt:variant>
      <vt:variant>
        <vt:i4>0</vt:i4>
      </vt:variant>
      <vt:variant>
        <vt:i4>5</vt:i4>
      </vt:variant>
      <vt:variant>
        <vt:lpwstr/>
      </vt:variant>
      <vt:variant>
        <vt:lpwstr>TableofVariationRatesandPrices</vt:lpwstr>
      </vt:variant>
      <vt:variant>
        <vt:i4>6619234</vt:i4>
      </vt:variant>
      <vt:variant>
        <vt:i4>15462</vt:i4>
      </vt:variant>
      <vt:variant>
        <vt:i4>0</vt:i4>
      </vt:variant>
      <vt:variant>
        <vt:i4>5</vt:i4>
      </vt:variant>
      <vt:variant>
        <vt:lpwstr/>
      </vt:variant>
      <vt:variant>
        <vt:lpwstr>Consultant</vt:lpwstr>
      </vt:variant>
      <vt:variant>
        <vt:i4>1114115</vt:i4>
      </vt:variant>
      <vt:variant>
        <vt:i4>15459</vt:i4>
      </vt:variant>
      <vt:variant>
        <vt:i4>0</vt:i4>
      </vt:variant>
      <vt:variant>
        <vt:i4>5</vt:i4>
      </vt:variant>
      <vt:variant>
        <vt:lpwstr/>
      </vt:variant>
      <vt:variant>
        <vt:lpwstr>SpecialConditions</vt:lpwstr>
      </vt:variant>
      <vt:variant>
        <vt:i4>1376268</vt:i4>
      </vt:variant>
      <vt:variant>
        <vt:i4>15456</vt:i4>
      </vt:variant>
      <vt:variant>
        <vt:i4>0</vt:i4>
      </vt:variant>
      <vt:variant>
        <vt:i4>5</vt:i4>
      </vt:variant>
      <vt:variant>
        <vt:lpwstr/>
      </vt:variant>
      <vt:variant>
        <vt:lpwstr>DeliveryPhaseFeeProposal</vt:lpwstr>
      </vt:variant>
      <vt:variant>
        <vt:i4>524317</vt:i4>
      </vt:variant>
      <vt:variant>
        <vt:i4>15453</vt:i4>
      </vt:variant>
      <vt:variant>
        <vt:i4>0</vt:i4>
      </vt:variant>
      <vt:variant>
        <vt:i4>5</vt:i4>
      </vt:variant>
      <vt:variant>
        <vt:lpwstr/>
      </vt:variant>
      <vt:variant>
        <vt:lpwstr>DeliveryPhaseFee</vt:lpwstr>
      </vt:variant>
      <vt:variant>
        <vt:i4>1376261</vt:i4>
      </vt:variant>
      <vt:variant>
        <vt:i4>15450</vt:i4>
      </vt:variant>
      <vt:variant>
        <vt:i4>0</vt:i4>
      </vt:variant>
      <vt:variant>
        <vt:i4>5</vt:i4>
      </vt:variant>
      <vt:variant>
        <vt:lpwstr/>
      </vt:variant>
      <vt:variant>
        <vt:lpwstr>AwardDate</vt:lpwstr>
      </vt:variant>
      <vt:variant>
        <vt:i4>1376261</vt:i4>
      </vt:variant>
      <vt:variant>
        <vt:i4>15447</vt:i4>
      </vt:variant>
      <vt:variant>
        <vt:i4>0</vt:i4>
      </vt:variant>
      <vt:variant>
        <vt:i4>5</vt:i4>
      </vt:variant>
      <vt:variant>
        <vt:lpwstr/>
      </vt:variant>
      <vt:variant>
        <vt:lpwstr>AwardDate</vt:lpwstr>
      </vt:variant>
      <vt:variant>
        <vt:i4>1376261</vt:i4>
      </vt:variant>
      <vt:variant>
        <vt:i4>15444</vt:i4>
      </vt:variant>
      <vt:variant>
        <vt:i4>0</vt:i4>
      </vt:variant>
      <vt:variant>
        <vt:i4>5</vt:i4>
      </vt:variant>
      <vt:variant>
        <vt:lpwstr/>
      </vt:variant>
      <vt:variant>
        <vt:lpwstr>AwardDate</vt:lpwstr>
      </vt:variant>
      <vt:variant>
        <vt:i4>1376261</vt:i4>
      </vt:variant>
      <vt:variant>
        <vt:i4>15441</vt:i4>
      </vt:variant>
      <vt:variant>
        <vt:i4>0</vt:i4>
      </vt:variant>
      <vt:variant>
        <vt:i4>5</vt:i4>
      </vt:variant>
      <vt:variant>
        <vt:lpwstr/>
      </vt:variant>
      <vt:variant>
        <vt:lpwstr>AwardDate</vt:lpwstr>
      </vt:variant>
      <vt:variant>
        <vt:i4>6488161</vt:i4>
      </vt:variant>
      <vt:variant>
        <vt:i4>15438</vt:i4>
      </vt:variant>
      <vt:variant>
        <vt:i4>0</vt:i4>
      </vt:variant>
      <vt:variant>
        <vt:i4>5</vt:i4>
      </vt:variant>
      <vt:variant>
        <vt:lpwstr/>
      </vt:variant>
      <vt:variant>
        <vt:lpwstr>TableofVariationRatesandPrices</vt:lpwstr>
      </vt:variant>
      <vt:variant>
        <vt:i4>1376261</vt:i4>
      </vt:variant>
      <vt:variant>
        <vt:i4>15435</vt:i4>
      </vt:variant>
      <vt:variant>
        <vt:i4>0</vt:i4>
      </vt:variant>
      <vt:variant>
        <vt:i4>5</vt:i4>
      </vt:variant>
      <vt:variant>
        <vt:lpwstr/>
      </vt:variant>
      <vt:variant>
        <vt:lpwstr>AwardDate</vt:lpwstr>
      </vt:variant>
      <vt:variant>
        <vt:i4>6488161</vt:i4>
      </vt:variant>
      <vt:variant>
        <vt:i4>15432</vt:i4>
      </vt:variant>
      <vt:variant>
        <vt:i4>0</vt:i4>
      </vt:variant>
      <vt:variant>
        <vt:i4>5</vt:i4>
      </vt:variant>
      <vt:variant>
        <vt:lpwstr/>
      </vt:variant>
      <vt:variant>
        <vt:lpwstr>TableofVariationRatesandPrices</vt:lpwstr>
      </vt:variant>
      <vt:variant>
        <vt:i4>6619238</vt:i4>
      </vt:variant>
      <vt:variant>
        <vt:i4>15429</vt:i4>
      </vt:variant>
      <vt:variant>
        <vt:i4>0</vt:i4>
      </vt:variant>
      <vt:variant>
        <vt:i4>5</vt:i4>
      </vt:variant>
      <vt:variant>
        <vt:lpwstr/>
      </vt:variant>
      <vt:variant>
        <vt:lpwstr>Fee</vt:lpwstr>
      </vt:variant>
      <vt:variant>
        <vt:i4>1507339</vt:i4>
      </vt:variant>
      <vt:variant>
        <vt:i4>15423</vt:i4>
      </vt:variant>
      <vt:variant>
        <vt:i4>0</vt:i4>
      </vt:variant>
      <vt:variant>
        <vt:i4>5</vt:i4>
      </vt:variant>
      <vt:variant>
        <vt:lpwstr/>
      </vt:variant>
      <vt:variant>
        <vt:lpwstr>Brief</vt:lpwstr>
      </vt:variant>
      <vt:variant>
        <vt:i4>6881387</vt:i4>
      </vt:variant>
      <vt:variant>
        <vt:i4>15420</vt:i4>
      </vt:variant>
      <vt:variant>
        <vt:i4>0</vt:i4>
      </vt:variant>
      <vt:variant>
        <vt:i4>5</vt:i4>
      </vt:variant>
      <vt:variant>
        <vt:lpwstr/>
      </vt:variant>
      <vt:variant>
        <vt:lpwstr>Subcontract</vt:lpwstr>
      </vt:variant>
      <vt:variant>
        <vt:i4>1507339</vt:i4>
      </vt:variant>
      <vt:variant>
        <vt:i4>15417</vt:i4>
      </vt:variant>
      <vt:variant>
        <vt:i4>0</vt:i4>
      </vt:variant>
      <vt:variant>
        <vt:i4>5</vt:i4>
      </vt:variant>
      <vt:variant>
        <vt:lpwstr/>
      </vt:variant>
      <vt:variant>
        <vt:lpwstr>Brief</vt:lpwstr>
      </vt:variant>
      <vt:variant>
        <vt:i4>1114115</vt:i4>
      </vt:variant>
      <vt:variant>
        <vt:i4>15414</vt:i4>
      </vt:variant>
      <vt:variant>
        <vt:i4>0</vt:i4>
      </vt:variant>
      <vt:variant>
        <vt:i4>5</vt:i4>
      </vt:variant>
      <vt:variant>
        <vt:lpwstr/>
      </vt:variant>
      <vt:variant>
        <vt:lpwstr>SpecialConditions</vt:lpwstr>
      </vt:variant>
      <vt:variant>
        <vt:i4>6619234</vt:i4>
      </vt:variant>
      <vt:variant>
        <vt:i4>15411</vt:i4>
      </vt:variant>
      <vt:variant>
        <vt:i4>0</vt:i4>
      </vt:variant>
      <vt:variant>
        <vt:i4>5</vt:i4>
      </vt:variant>
      <vt:variant>
        <vt:lpwstr/>
      </vt:variant>
      <vt:variant>
        <vt:lpwstr>Consultant</vt:lpwstr>
      </vt:variant>
      <vt:variant>
        <vt:i4>1507339</vt:i4>
      </vt:variant>
      <vt:variant>
        <vt:i4>15408</vt:i4>
      </vt:variant>
      <vt:variant>
        <vt:i4>0</vt:i4>
      </vt:variant>
      <vt:variant>
        <vt:i4>5</vt:i4>
      </vt:variant>
      <vt:variant>
        <vt:lpwstr/>
      </vt:variant>
      <vt:variant>
        <vt:lpwstr>Brief</vt:lpwstr>
      </vt:variant>
      <vt:variant>
        <vt:i4>196621</vt:i4>
      </vt:variant>
      <vt:variant>
        <vt:i4>15405</vt:i4>
      </vt:variant>
      <vt:variant>
        <vt:i4>0</vt:i4>
      </vt:variant>
      <vt:variant>
        <vt:i4>5</vt:i4>
      </vt:variant>
      <vt:variant>
        <vt:lpwstr/>
      </vt:variant>
      <vt:variant>
        <vt:lpwstr>Services</vt:lpwstr>
      </vt:variant>
      <vt:variant>
        <vt:i4>6619234</vt:i4>
      </vt:variant>
      <vt:variant>
        <vt:i4>15402</vt:i4>
      </vt:variant>
      <vt:variant>
        <vt:i4>0</vt:i4>
      </vt:variant>
      <vt:variant>
        <vt:i4>5</vt:i4>
      </vt:variant>
      <vt:variant>
        <vt:lpwstr/>
      </vt:variant>
      <vt:variant>
        <vt:lpwstr>Consultant</vt:lpwstr>
      </vt:variant>
      <vt:variant>
        <vt:i4>8126579</vt:i4>
      </vt:variant>
      <vt:variant>
        <vt:i4>15399</vt:i4>
      </vt:variant>
      <vt:variant>
        <vt:i4>0</vt:i4>
      </vt:variant>
      <vt:variant>
        <vt:i4>5</vt:i4>
      </vt:variant>
      <vt:variant>
        <vt:lpwstr/>
      </vt:variant>
      <vt:variant>
        <vt:lpwstr>Contractor</vt:lpwstr>
      </vt:variant>
      <vt:variant>
        <vt:i4>1507339</vt:i4>
      </vt:variant>
      <vt:variant>
        <vt:i4>15396</vt:i4>
      </vt:variant>
      <vt:variant>
        <vt:i4>0</vt:i4>
      </vt:variant>
      <vt:variant>
        <vt:i4>5</vt:i4>
      </vt:variant>
      <vt:variant>
        <vt:lpwstr/>
      </vt:variant>
      <vt:variant>
        <vt:lpwstr>Brief</vt:lpwstr>
      </vt:variant>
      <vt:variant>
        <vt:i4>6619234</vt:i4>
      </vt:variant>
      <vt:variant>
        <vt:i4>15393</vt:i4>
      </vt:variant>
      <vt:variant>
        <vt:i4>0</vt:i4>
      </vt:variant>
      <vt:variant>
        <vt:i4>5</vt:i4>
      </vt:variant>
      <vt:variant>
        <vt:lpwstr/>
      </vt:variant>
      <vt:variant>
        <vt:lpwstr>Consultant</vt:lpwstr>
      </vt:variant>
      <vt:variant>
        <vt:i4>6619234</vt:i4>
      </vt:variant>
      <vt:variant>
        <vt:i4>15390</vt:i4>
      </vt:variant>
      <vt:variant>
        <vt:i4>0</vt:i4>
      </vt:variant>
      <vt:variant>
        <vt:i4>5</vt:i4>
      </vt:variant>
      <vt:variant>
        <vt:lpwstr/>
      </vt:variant>
      <vt:variant>
        <vt:lpwstr>Consultant</vt:lpwstr>
      </vt:variant>
      <vt:variant>
        <vt:i4>6619234</vt:i4>
      </vt:variant>
      <vt:variant>
        <vt:i4>15387</vt:i4>
      </vt:variant>
      <vt:variant>
        <vt:i4>0</vt:i4>
      </vt:variant>
      <vt:variant>
        <vt:i4>5</vt:i4>
      </vt:variant>
      <vt:variant>
        <vt:lpwstr/>
      </vt:variant>
      <vt:variant>
        <vt:lpwstr>Consultant</vt:lpwstr>
      </vt:variant>
      <vt:variant>
        <vt:i4>1507339</vt:i4>
      </vt:variant>
      <vt:variant>
        <vt:i4>15384</vt:i4>
      </vt:variant>
      <vt:variant>
        <vt:i4>0</vt:i4>
      </vt:variant>
      <vt:variant>
        <vt:i4>5</vt:i4>
      </vt:variant>
      <vt:variant>
        <vt:lpwstr/>
      </vt:variant>
      <vt:variant>
        <vt:lpwstr>Brief</vt:lpwstr>
      </vt:variant>
      <vt:variant>
        <vt:i4>6881387</vt:i4>
      </vt:variant>
      <vt:variant>
        <vt:i4>15381</vt:i4>
      </vt:variant>
      <vt:variant>
        <vt:i4>0</vt:i4>
      </vt:variant>
      <vt:variant>
        <vt:i4>5</vt:i4>
      </vt:variant>
      <vt:variant>
        <vt:lpwstr/>
      </vt:variant>
      <vt:variant>
        <vt:lpwstr>Subcontract</vt:lpwstr>
      </vt:variant>
      <vt:variant>
        <vt:i4>524290</vt:i4>
      </vt:variant>
      <vt:variant>
        <vt:i4>15372</vt:i4>
      </vt:variant>
      <vt:variant>
        <vt:i4>0</vt:i4>
      </vt:variant>
      <vt:variant>
        <vt:i4>5</vt:i4>
      </vt:variant>
      <vt:variant>
        <vt:lpwstr/>
      </vt:variant>
      <vt:variant>
        <vt:lpwstr>ContractorsRepresentative</vt:lpwstr>
      </vt:variant>
      <vt:variant>
        <vt:i4>6881387</vt:i4>
      </vt:variant>
      <vt:variant>
        <vt:i4>15369</vt:i4>
      </vt:variant>
      <vt:variant>
        <vt:i4>0</vt:i4>
      </vt:variant>
      <vt:variant>
        <vt:i4>5</vt:i4>
      </vt:variant>
      <vt:variant>
        <vt:lpwstr/>
      </vt:variant>
      <vt:variant>
        <vt:lpwstr>Subcontract</vt:lpwstr>
      </vt:variant>
      <vt:variant>
        <vt:i4>851971</vt:i4>
      </vt:variant>
      <vt:variant>
        <vt:i4>15363</vt:i4>
      </vt:variant>
      <vt:variant>
        <vt:i4>0</vt:i4>
      </vt:variant>
      <vt:variant>
        <vt:i4>5</vt:i4>
      </vt:variant>
      <vt:variant>
        <vt:lpwstr/>
      </vt:variant>
      <vt:variant>
        <vt:lpwstr>Commonwealth</vt:lpwstr>
      </vt:variant>
      <vt:variant>
        <vt:i4>196621</vt:i4>
      </vt:variant>
      <vt:variant>
        <vt:i4>15360</vt:i4>
      </vt:variant>
      <vt:variant>
        <vt:i4>0</vt:i4>
      </vt:variant>
      <vt:variant>
        <vt:i4>5</vt:i4>
      </vt:variant>
      <vt:variant>
        <vt:lpwstr/>
      </vt:variant>
      <vt:variant>
        <vt:lpwstr>Services</vt:lpwstr>
      </vt:variant>
      <vt:variant>
        <vt:i4>524290</vt:i4>
      </vt:variant>
      <vt:variant>
        <vt:i4>15357</vt:i4>
      </vt:variant>
      <vt:variant>
        <vt:i4>0</vt:i4>
      </vt:variant>
      <vt:variant>
        <vt:i4>5</vt:i4>
      </vt:variant>
      <vt:variant>
        <vt:lpwstr/>
      </vt:variant>
      <vt:variant>
        <vt:lpwstr>ContractorsRepresentative</vt:lpwstr>
      </vt:variant>
      <vt:variant>
        <vt:i4>8126579</vt:i4>
      </vt:variant>
      <vt:variant>
        <vt:i4>15354</vt:i4>
      </vt:variant>
      <vt:variant>
        <vt:i4>0</vt:i4>
      </vt:variant>
      <vt:variant>
        <vt:i4>5</vt:i4>
      </vt:variant>
      <vt:variant>
        <vt:lpwstr/>
      </vt:variant>
      <vt:variant>
        <vt:lpwstr>Contractor</vt:lpwstr>
      </vt:variant>
      <vt:variant>
        <vt:i4>6619234</vt:i4>
      </vt:variant>
      <vt:variant>
        <vt:i4>15351</vt:i4>
      </vt:variant>
      <vt:variant>
        <vt:i4>0</vt:i4>
      </vt:variant>
      <vt:variant>
        <vt:i4>5</vt:i4>
      </vt:variant>
      <vt:variant>
        <vt:lpwstr/>
      </vt:variant>
      <vt:variant>
        <vt:lpwstr>Consultant</vt:lpwstr>
      </vt:variant>
      <vt:variant>
        <vt:i4>196621</vt:i4>
      </vt:variant>
      <vt:variant>
        <vt:i4>15348</vt:i4>
      </vt:variant>
      <vt:variant>
        <vt:i4>0</vt:i4>
      </vt:variant>
      <vt:variant>
        <vt:i4>5</vt:i4>
      </vt:variant>
      <vt:variant>
        <vt:lpwstr/>
      </vt:variant>
      <vt:variant>
        <vt:lpwstr>Services</vt:lpwstr>
      </vt:variant>
      <vt:variant>
        <vt:i4>196621</vt:i4>
      </vt:variant>
      <vt:variant>
        <vt:i4>15342</vt:i4>
      </vt:variant>
      <vt:variant>
        <vt:i4>0</vt:i4>
      </vt:variant>
      <vt:variant>
        <vt:i4>5</vt:i4>
      </vt:variant>
      <vt:variant>
        <vt:lpwstr/>
      </vt:variant>
      <vt:variant>
        <vt:lpwstr>Services</vt:lpwstr>
      </vt:variant>
      <vt:variant>
        <vt:i4>6619234</vt:i4>
      </vt:variant>
      <vt:variant>
        <vt:i4>15339</vt:i4>
      </vt:variant>
      <vt:variant>
        <vt:i4>0</vt:i4>
      </vt:variant>
      <vt:variant>
        <vt:i4>5</vt:i4>
      </vt:variant>
      <vt:variant>
        <vt:lpwstr/>
      </vt:variant>
      <vt:variant>
        <vt:lpwstr>Consultant</vt:lpwstr>
      </vt:variant>
      <vt:variant>
        <vt:i4>196621</vt:i4>
      </vt:variant>
      <vt:variant>
        <vt:i4>15336</vt:i4>
      </vt:variant>
      <vt:variant>
        <vt:i4>0</vt:i4>
      </vt:variant>
      <vt:variant>
        <vt:i4>5</vt:i4>
      </vt:variant>
      <vt:variant>
        <vt:lpwstr/>
      </vt:variant>
      <vt:variant>
        <vt:lpwstr>Services</vt:lpwstr>
      </vt:variant>
      <vt:variant>
        <vt:i4>1572895</vt:i4>
      </vt:variant>
      <vt:variant>
        <vt:i4>15333</vt:i4>
      </vt:variant>
      <vt:variant>
        <vt:i4>0</vt:i4>
      </vt:variant>
      <vt:variant>
        <vt:i4>5</vt:i4>
      </vt:variant>
      <vt:variant>
        <vt:lpwstr/>
      </vt:variant>
      <vt:variant>
        <vt:lpwstr>Approval</vt:lpwstr>
      </vt:variant>
      <vt:variant>
        <vt:i4>6422651</vt:i4>
      </vt:variant>
      <vt:variant>
        <vt:i4>15330</vt:i4>
      </vt:variant>
      <vt:variant>
        <vt:i4>0</vt:i4>
      </vt:variant>
      <vt:variant>
        <vt:i4>5</vt:i4>
      </vt:variant>
      <vt:variant>
        <vt:lpwstr/>
      </vt:variant>
      <vt:variant>
        <vt:lpwstr>OtherContractor</vt:lpwstr>
      </vt:variant>
      <vt:variant>
        <vt:i4>851971</vt:i4>
      </vt:variant>
      <vt:variant>
        <vt:i4>15327</vt:i4>
      </vt:variant>
      <vt:variant>
        <vt:i4>0</vt:i4>
      </vt:variant>
      <vt:variant>
        <vt:i4>5</vt:i4>
      </vt:variant>
      <vt:variant>
        <vt:lpwstr/>
      </vt:variant>
      <vt:variant>
        <vt:lpwstr>Commonwealth</vt:lpwstr>
      </vt:variant>
      <vt:variant>
        <vt:i4>8126579</vt:i4>
      </vt:variant>
      <vt:variant>
        <vt:i4>15324</vt:i4>
      </vt:variant>
      <vt:variant>
        <vt:i4>0</vt:i4>
      </vt:variant>
      <vt:variant>
        <vt:i4>5</vt:i4>
      </vt:variant>
      <vt:variant>
        <vt:lpwstr/>
      </vt:variant>
      <vt:variant>
        <vt:lpwstr>Contractor</vt:lpwstr>
      </vt:variant>
      <vt:variant>
        <vt:i4>6619234</vt:i4>
      </vt:variant>
      <vt:variant>
        <vt:i4>15321</vt:i4>
      </vt:variant>
      <vt:variant>
        <vt:i4>0</vt:i4>
      </vt:variant>
      <vt:variant>
        <vt:i4>5</vt:i4>
      </vt:variant>
      <vt:variant>
        <vt:lpwstr/>
      </vt:variant>
      <vt:variant>
        <vt:lpwstr>Consultant</vt:lpwstr>
      </vt:variant>
      <vt:variant>
        <vt:i4>786439</vt:i4>
      </vt:variant>
      <vt:variant>
        <vt:i4>15318</vt:i4>
      </vt:variant>
      <vt:variant>
        <vt:i4>0</vt:i4>
      </vt:variant>
      <vt:variant>
        <vt:i4>5</vt:i4>
      </vt:variant>
      <vt:variant>
        <vt:lpwstr/>
      </vt:variant>
      <vt:variant>
        <vt:lpwstr>Site</vt:lpwstr>
      </vt:variant>
      <vt:variant>
        <vt:i4>786439</vt:i4>
      </vt:variant>
      <vt:variant>
        <vt:i4>15315</vt:i4>
      </vt:variant>
      <vt:variant>
        <vt:i4>0</vt:i4>
      </vt:variant>
      <vt:variant>
        <vt:i4>5</vt:i4>
      </vt:variant>
      <vt:variant>
        <vt:lpwstr/>
      </vt:variant>
      <vt:variant>
        <vt:lpwstr>Site</vt:lpwstr>
      </vt:variant>
      <vt:variant>
        <vt:i4>786439</vt:i4>
      </vt:variant>
      <vt:variant>
        <vt:i4>15312</vt:i4>
      </vt:variant>
      <vt:variant>
        <vt:i4>0</vt:i4>
      </vt:variant>
      <vt:variant>
        <vt:i4>5</vt:i4>
      </vt:variant>
      <vt:variant>
        <vt:lpwstr/>
      </vt:variant>
      <vt:variant>
        <vt:lpwstr>Site</vt:lpwstr>
      </vt:variant>
      <vt:variant>
        <vt:i4>786439</vt:i4>
      </vt:variant>
      <vt:variant>
        <vt:i4>15309</vt:i4>
      </vt:variant>
      <vt:variant>
        <vt:i4>0</vt:i4>
      </vt:variant>
      <vt:variant>
        <vt:i4>5</vt:i4>
      </vt:variant>
      <vt:variant>
        <vt:lpwstr/>
      </vt:variant>
      <vt:variant>
        <vt:lpwstr>Site</vt:lpwstr>
      </vt:variant>
      <vt:variant>
        <vt:i4>524290</vt:i4>
      </vt:variant>
      <vt:variant>
        <vt:i4>15306</vt:i4>
      </vt:variant>
      <vt:variant>
        <vt:i4>0</vt:i4>
      </vt:variant>
      <vt:variant>
        <vt:i4>5</vt:i4>
      </vt:variant>
      <vt:variant>
        <vt:lpwstr/>
      </vt:variant>
      <vt:variant>
        <vt:lpwstr>ContractorsRepresentative</vt:lpwstr>
      </vt:variant>
      <vt:variant>
        <vt:i4>786439</vt:i4>
      </vt:variant>
      <vt:variant>
        <vt:i4>15303</vt:i4>
      </vt:variant>
      <vt:variant>
        <vt:i4>0</vt:i4>
      </vt:variant>
      <vt:variant>
        <vt:i4>5</vt:i4>
      </vt:variant>
      <vt:variant>
        <vt:lpwstr/>
      </vt:variant>
      <vt:variant>
        <vt:lpwstr>Site</vt:lpwstr>
      </vt:variant>
      <vt:variant>
        <vt:i4>196621</vt:i4>
      </vt:variant>
      <vt:variant>
        <vt:i4>15300</vt:i4>
      </vt:variant>
      <vt:variant>
        <vt:i4>0</vt:i4>
      </vt:variant>
      <vt:variant>
        <vt:i4>5</vt:i4>
      </vt:variant>
      <vt:variant>
        <vt:lpwstr/>
      </vt:variant>
      <vt:variant>
        <vt:lpwstr>Services</vt:lpwstr>
      </vt:variant>
      <vt:variant>
        <vt:i4>6619234</vt:i4>
      </vt:variant>
      <vt:variant>
        <vt:i4>15297</vt:i4>
      </vt:variant>
      <vt:variant>
        <vt:i4>0</vt:i4>
      </vt:variant>
      <vt:variant>
        <vt:i4>5</vt:i4>
      </vt:variant>
      <vt:variant>
        <vt:lpwstr/>
      </vt:variant>
      <vt:variant>
        <vt:lpwstr>Consultant</vt:lpwstr>
      </vt:variant>
      <vt:variant>
        <vt:i4>786439</vt:i4>
      </vt:variant>
      <vt:variant>
        <vt:i4>15294</vt:i4>
      </vt:variant>
      <vt:variant>
        <vt:i4>0</vt:i4>
      </vt:variant>
      <vt:variant>
        <vt:i4>5</vt:i4>
      </vt:variant>
      <vt:variant>
        <vt:lpwstr/>
      </vt:variant>
      <vt:variant>
        <vt:lpwstr>Site</vt:lpwstr>
      </vt:variant>
      <vt:variant>
        <vt:i4>196621</vt:i4>
      </vt:variant>
      <vt:variant>
        <vt:i4>15291</vt:i4>
      </vt:variant>
      <vt:variant>
        <vt:i4>0</vt:i4>
      </vt:variant>
      <vt:variant>
        <vt:i4>5</vt:i4>
      </vt:variant>
      <vt:variant>
        <vt:lpwstr/>
      </vt:variant>
      <vt:variant>
        <vt:lpwstr>Services</vt:lpwstr>
      </vt:variant>
      <vt:variant>
        <vt:i4>786439</vt:i4>
      </vt:variant>
      <vt:variant>
        <vt:i4>15288</vt:i4>
      </vt:variant>
      <vt:variant>
        <vt:i4>0</vt:i4>
      </vt:variant>
      <vt:variant>
        <vt:i4>5</vt:i4>
      </vt:variant>
      <vt:variant>
        <vt:lpwstr/>
      </vt:variant>
      <vt:variant>
        <vt:lpwstr>Site</vt:lpwstr>
      </vt:variant>
      <vt:variant>
        <vt:i4>6619234</vt:i4>
      </vt:variant>
      <vt:variant>
        <vt:i4>15285</vt:i4>
      </vt:variant>
      <vt:variant>
        <vt:i4>0</vt:i4>
      </vt:variant>
      <vt:variant>
        <vt:i4>5</vt:i4>
      </vt:variant>
      <vt:variant>
        <vt:lpwstr/>
      </vt:variant>
      <vt:variant>
        <vt:lpwstr>Consultant</vt:lpwstr>
      </vt:variant>
      <vt:variant>
        <vt:i4>1376261</vt:i4>
      </vt:variant>
      <vt:variant>
        <vt:i4>15282</vt:i4>
      </vt:variant>
      <vt:variant>
        <vt:i4>0</vt:i4>
      </vt:variant>
      <vt:variant>
        <vt:i4>5</vt:i4>
      </vt:variant>
      <vt:variant>
        <vt:lpwstr/>
      </vt:variant>
      <vt:variant>
        <vt:lpwstr>AwardDate</vt:lpwstr>
      </vt:variant>
      <vt:variant>
        <vt:i4>6619234</vt:i4>
      </vt:variant>
      <vt:variant>
        <vt:i4>15279</vt:i4>
      </vt:variant>
      <vt:variant>
        <vt:i4>0</vt:i4>
      </vt:variant>
      <vt:variant>
        <vt:i4>5</vt:i4>
      </vt:variant>
      <vt:variant>
        <vt:lpwstr/>
      </vt:variant>
      <vt:variant>
        <vt:lpwstr>Consultant</vt:lpwstr>
      </vt:variant>
      <vt:variant>
        <vt:i4>7471228</vt:i4>
      </vt:variant>
      <vt:variant>
        <vt:i4>15273</vt:i4>
      </vt:variant>
      <vt:variant>
        <vt:i4>0</vt:i4>
      </vt:variant>
      <vt:variant>
        <vt:i4>5</vt:i4>
      </vt:variant>
      <vt:variant>
        <vt:lpwstr/>
      </vt:variant>
      <vt:variant>
        <vt:lpwstr>DesignDocumentation</vt:lpwstr>
      </vt:variant>
      <vt:variant>
        <vt:i4>7471228</vt:i4>
      </vt:variant>
      <vt:variant>
        <vt:i4>15270</vt:i4>
      </vt:variant>
      <vt:variant>
        <vt:i4>0</vt:i4>
      </vt:variant>
      <vt:variant>
        <vt:i4>5</vt:i4>
      </vt:variant>
      <vt:variant>
        <vt:lpwstr/>
      </vt:variant>
      <vt:variant>
        <vt:lpwstr>DesignDocumentation</vt:lpwstr>
      </vt:variant>
      <vt:variant>
        <vt:i4>851971</vt:i4>
      </vt:variant>
      <vt:variant>
        <vt:i4>15267</vt:i4>
      </vt:variant>
      <vt:variant>
        <vt:i4>0</vt:i4>
      </vt:variant>
      <vt:variant>
        <vt:i4>5</vt:i4>
      </vt:variant>
      <vt:variant>
        <vt:lpwstr/>
      </vt:variant>
      <vt:variant>
        <vt:lpwstr>Commonwealth</vt:lpwstr>
      </vt:variant>
      <vt:variant>
        <vt:i4>1114115</vt:i4>
      </vt:variant>
      <vt:variant>
        <vt:i4>15264</vt:i4>
      </vt:variant>
      <vt:variant>
        <vt:i4>0</vt:i4>
      </vt:variant>
      <vt:variant>
        <vt:i4>5</vt:i4>
      </vt:variant>
      <vt:variant>
        <vt:lpwstr/>
      </vt:variant>
      <vt:variant>
        <vt:lpwstr>SpecialConditions</vt:lpwstr>
      </vt:variant>
      <vt:variant>
        <vt:i4>8126565</vt:i4>
      </vt:variant>
      <vt:variant>
        <vt:i4>15258</vt:i4>
      </vt:variant>
      <vt:variant>
        <vt:i4>0</vt:i4>
      </vt:variant>
      <vt:variant>
        <vt:i4>5</vt:i4>
      </vt:variant>
      <vt:variant>
        <vt:lpwstr/>
      </vt:variant>
      <vt:variant>
        <vt:lpwstr>ManagingContractorContract</vt:lpwstr>
      </vt:variant>
      <vt:variant>
        <vt:i4>851971</vt:i4>
      </vt:variant>
      <vt:variant>
        <vt:i4>15255</vt:i4>
      </vt:variant>
      <vt:variant>
        <vt:i4>0</vt:i4>
      </vt:variant>
      <vt:variant>
        <vt:i4>5</vt:i4>
      </vt:variant>
      <vt:variant>
        <vt:lpwstr/>
      </vt:variant>
      <vt:variant>
        <vt:lpwstr>Commonwealth</vt:lpwstr>
      </vt:variant>
      <vt:variant>
        <vt:i4>6619234</vt:i4>
      </vt:variant>
      <vt:variant>
        <vt:i4>15252</vt:i4>
      </vt:variant>
      <vt:variant>
        <vt:i4>0</vt:i4>
      </vt:variant>
      <vt:variant>
        <vt:i4>5</vt:i4>
      </vt:variant>
      <vt:variant>
        <vt:lpwstr/>
      </vt:variant>
      <vt:variant>
        <vt:lpwstr>Consultant</vt:lpwstr>
      </vt:variant>
      <vt:variant>
        <vt:i4>7471228</vt:i4>
      </vt:variant>
      <vt:variant>
        <vt:i4>15249</vt:i4>
      </vt:variant>
      <vt:variant>
        <vt:i4>0</vt:i4>
      </vt:variant>
      <vt:variant>
        <vt:i4>5</vt:i4>
      </vt:variant>
      <vt:variant>
        <vt:lpwstr/>
      </vt:variant>
      <vt:variant>
        <vt:lpwstr>DesignDocumentation</vt:lpwstr>
      </vt:variant>
      <vt:variant>
        <vt:i4>524290</vt:i4>
      </vt:variant>
      <vt:variant>
        <vt:i4>15246</vt:i4>
      </vt:variant>
      <vt:variant>
        <vt:i4>0</vt:i4>
      </vt:variant>
      <vt:variant>
        <vt:i4>5</vt:i4>
      </vt:variant>
      <vt:variant>
        <vt:lpwstr/>
      </vt:variant>
      <vt:variant>
        <vt:lpwstr>ContractorsRepresentative</vt:lpwstr>
      </vt:variant>
      <vt:variant>
        <vt:i4>524290</vt:i4>
      </vt:variant>
      <vt:variant>
        <vt:i4>15243</vt:i4>
      </vt:variant>
      <vt:variant>
        <vt:i4>0</vt:i4>
      </vt:variant>
      <vt:variant>
        <vt:i4>5</vt:i4>
      </vt:variant>
      <vt:variant>
        <vt:lpwstr/>
      </vt:variant>
      <vt:variant>
        <vt:lpwstr>ContractorsRepresentative</vt:lpwstr>
      </vt:variant>
      <vt:variant>
        <vt:i4>524290</vt:i4>
      </vt:variant>
      <vt:variant>
        <vt:i4>15237</vt:i4>
      </vt:variant>
      <vt:variant>
        <vt:i4>0</vt:i4>
      </vt:variant>
      <vt:variant>
        <vt:i4>5</vt:i4>
      </vt:variant>
      <vt:variant>
        <vt:lpwstr/>
      </vt:variant>
      <vt:variant>
        <vt:lpwstr>ContractorsRepresentative</vt:lpwstr>
      </vt:variant>
      <vt:variant>
        <vt:i4>7471228</vt:i4>
      </vt:variant>
      <vt:variant>
        <vt:i4>15234</vt:i4>
      </vt:variant>
      <vt:variant>
        <vt:i4>0</vt:i4>
      </vt:variant>
      <vt:variant>
        <vt:i4>5</vt:i4>
      </vt:variant>
      <vt:variant>
        <vt:lpwstr/>
      </vt:variant>
      <vt:variant>
        <vt:lpwstr>DesignDocumentation</vt:lpwstr>
      </vt:variant>
      <vt:variant>
        <vt:i4>8126565</vt:i4>
      </vt:variant>
      <vt:variant>
        <vt:i4>15231</vt:i4>
      </vt:variant>
      <vt:variant>
        <vt:i4>0</vt:i4>
      </vt:variant>
      <vt:variant>
        <vt:i4>5</vt:i4>
      </vt:variant>
      <vt:variant>
        <vt:lpwstr/>
      </vt:variant>
      <vt:variant>
        <vt:lpwstr>ManagingContractorContract</vt:lpwstr>
      </vt:variant>
      <vt:variant>
        <vt:i4>851971</vt:i4>
      </vt:variant>
      <vt:variant>
        <vt:i4>15228</vt:i4>
      </vt:variant>
      <vt:variant>
        <vt:i4>0</vt:i4>
      </vt:variant>
      <vt:variant>
        <vt:i4>5</vt:i4>
      </vt:variant>
      <vt:variant>
        <vt:lpwstr/>
      </vt:variant>
      <vt:variant>
        <vt:lpwstr>Commonwealth</vt:lpwstr>
      </vt:variant>
      <vt:variant>
        <vt:i4>6619234</vt:i4>
      </vt:variant>
      <vt:variant>
        <vt:i4>15225</vt:i4>
      </vt:variant>
      <vt:variant>
        <vt:i4>0</vt:i4>
      </vt:variant>
      <vt:variant>
        <vt:i4>5</vt:i4>
      </vt:variant>
      <vt:variant>
        <vt:lpwstr/>
      </vt:variant>
      <vt:variant>
        <vt:lpwstr>Consultant</vt:lpwstr>
      </vt:variant>
      <vt:variant>
        <vt:i4>7471228</vt:i4>
      </vt:variant>
      <vt:variant>
        <vt:i4>15222</vt:i4>
      </vt:variant>
      <vt:variant>
        <vt:i4>0</vt:i4>
      </vt:variant>
      <vt:variant>
        <vt:i4>5</vt:i4>
      </vt:variant>
      <vt:variant>
        <vt:lpwstr/>
      </vt:variant>
      <vt:variant>
        <vt:lpwstr>DesignDocumentation</vt:lpwstr>
      </vt:variant>
      <vt:variant>
        <vt:i4>196621</vt:i4>
      </vt:variant>
      <vt:variant>
        <vt:i4>15219</vt:i4>
      </vt:variant>
      <vt:variant>
        <vt:i4>0</vt:i4>
      </vt:variant>
      <vt:variant>
        <vt:i4>5</vt:i4>
      </vt:variant>
      <vt:variant>
        <vt:lpwstr/>
      </vt:variant>
      <vt:variant>
        <vt:lpwstr>Services</vt:lpwstr>
      </vt:variant>
      <vt:variant>
        <vt:i4>196621</vt:i4>
      </vt:variant>
      <vt:variant>
        <vt:i4>15216</vt:i4>
      </vt:variant>
      <vt:variant>
        <vt:i4>0</vt:i4>
      </vt:variant>
      <vt:variant>
        <vt:i4>5</vt:i4>
      </vt:variant>
      <vt:variant>
        <vt:lpwstr/>
      </vt:variant>
      <vt:variant>
        <vt:lpwstr>Services</vt:lpwstr>
      </vt:variant>
      <vt:variant>
        <vt:i4>786439</vt:i4>
      </vt:variant>
      <vt:variant>
        <vt:i4>15213</vt:i4>
      </vt:variant>
      <vt:variant>
        <vt:i4>0</vt:i4>
      </vt:variant>
      <vt:variant>
        <vt:i4>5</vt:i4>
      </vt:variant>
      <vt:variant>
        <vt:lpwstr/>
      </vt:variant>
      <vt:variant>
        <vt:lpwstr>Site</vt:lpwstr>
      </vt:variant>
      <vt:variant>
        <vt:i4>196621</vt:i4>
      </vt:variant>
      <vt:variant>
        <vt:i4>15210</vt:i4>
      </vt:variant>
      <vt:variant>
        <vt:i4>0</vt:i4>
      </vt:variant>
      <vt:variant>
        <vt:i4>5</vt:i4>
      </vt:variant>
      <vt:variant>
        <vt:lpwstr/>
      </vt:variant>
      <vt:variant>
        <vt:lpwstr>Services</vt:lpwstr>
      </vt:variant>
      <vt:variant>
        <vt:i4>6422651</vt:i4>
      </vt:variant>
      <vt:variant>
        <vt:i4>15207</vt:i4>
      </vt:variant>
      <vt:variant>
        <vt:i4>0</vt:i4>
      </vt:variant>
      <vt:variant>
        <vt:i4>5</vt:i4>
      </vt:variant>
      <vt:variant>
        <vt:lpwstr/>
      </vt:variant>
      <vt:variant>
        <vt:lpwstr>OtherContractor</vt:lpwstr>
      </vt:variant>
      <vt:variant>
        <vt:i4>8126579</vt:i4>
      </vt:variant>
      <vt:variant>
        <vt:i4>15204</vt:i4>
      </vt:variant>
      <vt:variant>
        <vt:i4>0</vt:i4>
      </vt:variant>
      <vt:variant>
        <vt:i4>5</vt:i4>
      </vt:variant>
      <vt:variant>
        <vt:lpwstr/>
      </vt:variant>
      <vt:variant>
        <vt:lpwstr>Contractor</vt:lpwstr>
      </vt:variant>
      <vt:variant>
        <vt:i4>917532</vt:i4>
      </vt:variant>
      <vt:variant>
        <vt:i4>15201</vt:i4>
      </vt:variant>
      <vt:variant>
        <vt:i4>0</vt:i4>
      </vt:variant>
      <vt:variant>
        <vt:i4>5</vt:i4>
      </vt:variant>
      <vt:variant>
        <vt:lpwstr/>
      </vt:variant>
      <vt:variant>
        <vt:lpwstr>Contract</vt:lpwstr>
      </vt:variant>
      <vt:variant>
        <vt:i4>917532</vt:i4>
      </vt:variant>
      <vt:variant>
        <vt:i4>15198</vt:i4>
      </vt:variant>
      <vt:variant>
        <vt:i4>0</vt:i4>
      </vt:variant>
      <vt:variant>
        <vt:i4>5</vt:i4>
      </vt:variant>
      <vt:variant>
        <vt:lpwstr/>
      </vt:variant>
      <vt:variant>
        <vt:lpwstr>Contract</vt:lpwstr>
      </vt:variant>
      <vt:variant>
        <vt:i4>1114115</vt:i4>
      </vt:variant>
      <vt:variant>
        <vt:i4>15195</vt:i4>
      </vt:variant>
      <vt:variant>
        <vt:i4>0</vt:i4>
      </vt:variant>
      <vt:variant>
        <vt:i4>5</vt:i4>
      </vt:variant>
      <vt:variant>
        <vt:lpwstr/>
      </vt:variant>
      <vt:variant>
        <vt:lpwstr>SpecialConditions</vt:lpwstr>
      </vt:variant>
      <vt:variant>
        <vt:i4>8126579</vt:i4>
      </vt:variant>
      <vt:variant>
        <vt:i4>15183</vt:i4>
      </vt:variant>
      <vt:variant>
        <vt:i4>0</vt:i4>
      </vt:variant>
      <vt:variant>
        <vt:i4>5</vt:i4>
      </vt:variant>
      <vt:variant>
        <vt:lpwstr/>
      </vt:variant>
      <vt:variant>
        <vt:lpwstr>Contractor</vt:lpwstr>
      </vt:variant>
      <vt:variant>
        <vt:i4>6619234</vt:i4>
      </vt:variant>
      <vt:variant>
        <vt:i4>15180</vt:i4>
      </vt:variant>
      <vt:variant>
        <vt:i4>0</vt:i4>
      </vt:variant>
      <vt:variant>
        <vt:i4>5</vt:i4>
      </vt:variant>
      <vt:variant>
        <vt:lpwstr/>
      </vt:variant>
      <vt:variant>
        <vt:lpwstr>Consultant</vt:lpwstr>
      </vt:variant>
      <vt:variant>
        <vt:i4>6619234</vt:i4>
      </vt:variant>
      <vt:variant>
        <vt:i4>15177</vt:i4>
      </vt:variant>
      <vt:variant>
        <vt:i4>0</vt:i4>
      </vt:variant>
      <vt:variant>
        <vt:i4>5</vt:i4>
      </vt:variant>
      <vt:variant>
        <vt:lpwstr/>
      </vt:variant>
      <vt:variant>
        <vt:lpwstr>Consultant</vt:lpwstr>
      </vt:variant>
      <vt:variant>
        <vt:i4>8126579</vt:i4>
      </vt:variant>
      <vt:variant>
        <vt:i4>15174</vt:i4>
      </vt:variant>
      <vt:variant>
        <vt:i4>0</vt:i4>
      </vt:variant>
      <vt:variant>
        <vt:i4>5</vt:i4>
      </vt:variant>
      <vt:variant>
        <vt:lpwstr/>
      </vt:variant>
      <vt:variant>
        <vt:lpwstr>Contractor</vt:lpwstr>
      </vt:variant>
      <vt:variant>
        <vt:i4>8126579</vt:i4>
      </vt:variant>
      <vt:variant>
        <vt:i4>15171</vt:i4>
      </vt:variant>
      <vt:variant>
        <vt:i4>0</vt:i4>
      </vt:variant>
      <vt:variant>
        <vt:i4>5</vt:i4>
      </vt:variant>
      <vt:variant>
        <vt:lpwstr/>
      </vt:variant>
      <vt:variant>
        <vt:lpwstr>Contractor</vt:lpwstr>
      </vt:variant>
      <vt:variant>
        <vt:i4>6619234</vt:i4>
      </vt:variant>
      <vt:variant>
        <vt:i4>15168</vt:i4>
      </vt:variant>
      <vt:variant>
        <vt:i4>0</vt:i4>
      </vt:variant>
      <vt:variant>
        <vt:i4>5</vt:i4>
      </vt:variant>
      <vt:variant>
        <vt:lpwstr/>
      </vt:variant>
      <vt:variant>
        <vt:lpwstr>Consultant</vt:lpwstr>
      </vt:variant>
      <vt:variant>
        <vt:i4>6619234</vt:i4>
      </vt:variant>
      <vt:variant>
        <vt:i4>15165</vt:i4>
      </vt:variant>
      <vt:variant>
        <vt:i4>0</vt:i4>
      </vt:variant>
      <vt:variant>
        <vt:i4>5</vt:i4>
      </vt:variant>
      <vt:variant>
        <vt:lpwstr/>
      </vt:variant>
      <vt:variant>
        <vt:lpwstr>Consultant</vt:lpwstr>
      </vt:variant>
      <vt:variant>
        <vt:i4>1179676</vt:i4>
      </vt:variant>
      <vt:variant>
        <vt:i4>15162</vt:i4>
      </vt:variant>
      <vt:variant>
        <vt:i4>0</vt:i4>
      </vt:variant>
      <vt:variant>
        <vt:i4>5</vt:i4>
      </vt:variant>
      <vt:variant>
        <vt:lpwstr/>
      </vt:variant>
      <vt:variant>
        <vt:lpwstr>DateforDeliveryPhaseAgreement</vt:lpwstr>
      </vt:variant>
      <vt:variant>
        <vt:i4>8126579</vt:i4>
      </vt:variant>
      <vt:variant>
        <vt:i4>15159</vt:i4>
      </vt:variant>
      <vt:variant>
        <vt:i4>0</vt:i4>
      </vt:variant>
      <vt:variant>
        <vt:i4>5</vt:i4>
      </vt:variant>
      <vt:variant>
        <vt:lpwstr/>
      </vt:variant>
      <vt:variant>
        <vt:lpwstr>Contractor</vt:lpwstr>
      </vt:variant>
      <vt:variant>
        <vt:i4>6881387</vt:i4>
      </vt:variant>
      <vt:variant>
        <vt:i4>15156</vt:i4>
      </vt:variant>
      <vt:variant>
        <vt:i4>0</vt:i4>
      </vt:variant>
      <vt:variant>
        <vt:i4>5</vt:i4>
      </vt:variant>
      <vt:variant>
        <vt:lpwstr/>
      </vt:variant>
      <vt:variant>
        <vt:lpwstr>Subcontract</vt:lpwstr>
      </vt:variant>
      <vt:variant>
        <vt:i4>6881387</vt:i4>
      </vt:variant>
      <vt:variant>
        <vt:i4>15153</vt:i4>
      </vt:variant>
      <vt:variant>
        <vt:i4>0</vt:i4>
      </vt:variant>
      <vt:variant>
        <vt:i4>5</vt:i4>
      </vt:variant>
      <vt:variant>
        <vt:lpwstr/>
      </vt:variant>
      <vt:variant>
        <vt:lpwstr>Subcontract</vt:lpwstr>
      </vt:variant>
      <vt:variant>
        <vt:i4>6619234</vt:i4>
      </vt:variant>
      <vt:variant>
        <vt:i4>15150</vt:i4>
      </vt:variant>
      <vt:variant>
        <vt:i4>0</vt:i4>
      </vt:variant>
      <vt:variant>
        <vt:i4>5</vt:i4>
      </vt:variant>
      <vt:variant>
        <vt:lpwstr/>
      </vt:variant>
      <vt:variant>
        <vt:lpwstr>Consultant</vt:lpwstr>
      </vt:variant>
      <vt:variant>
        <vt:i4>6881387</vt:i4>
      </vt:variant>
      <vt:variant>
        <vt:i4>15147</vt:i4>
      </vt:variant>
      <vt:variant>
        <vt:i4>0</vt:i4>
      </vt:variant>
      <vt:variant>
        <vt:i4>5</vt:i4>
      </vt:variant>
      <vt:variant>
        <vt:lpwstr/>
      </vt:variant>
      <vt:variant>
        <vt:lpwstr>Subcontract</vt:lpwstr>
      </vt:variant>
      <vt:variant>
        <vt:i4>8126579</vt:i4>
      </vt:variant>
      <vt:variant>
        <vt:i4>15144</vt:i4>
      </vt:variant>
      <vt:variant>
        <vt:i4>0</vt:i4>
      </vt:variant>
      <vt:variant>
        <vt:i4>5</vt:i4>
      </vt:variant>
      <vt:variant>
        <vt:lpwstr/>
      </vt:variant>
      <vt:variant>
        <vt:lpwstr>Contractor</vt:lpwstr>
      </vt:variant>
      <vt:variant>
        <vt:i4>6881387</vt:i4>
      </vt:variant>
      <vt:variant>
        <vt:i4>15141</vt:i4>
      </vt:variant>
      <vt:variant>
        <vt:i4>0</vt:i4>
      </vt:variant>
      <vt:variant>
        <vt:i4>5</vt:i4>
      </vt:variant>
      <vt:variant>
        <vt:lpwstr/>
      </vt:variant>
      <vt:variant>
        <vt:lpwstr>Subcontract</vt:lpwstr>
      </vt:variant>
      <vt:variant>
        <vt:i4>6619234</vt:i4>
      </vt:variant>
      <vt:variant>
        <vt:i4>15138</vt:i4>
      </vt:variant>
      <vt:variant>
        <vt:i4>0</vt:i4>
      </vt:variant>
      <vt:variant>
        <vt:i4>5</vt:i4>
      </vt:variant>
      <vt:variant>
        <vt:lpwstr/>
      </vt:variant>
      <vt:variant>
        <vt:lpwstr>Consultant</vt:lpwstr>
      </vt:variant>
      <vt:variant>
        <vt:i4>393224</vt:i4>
      </vt:variant>
      <vt:variant>
        <vt:i4>15129</vt:i4>
      </vt:variant>
      <vt:variant>
        <vt:i4>0</vt:i4>
      </vt:variant>
      <vt:variant>
        <vt:i4>5</vt:i4>
      </vt:variant>
      <vt:variant>
        <vt:lpwstr/>
      </vt:variant>
      <vt:variant>
        <vt:lpwstr>DeliveryPhaseServices</vt:lpwstr>
      </vt:variant>
      <vt:variant>
        <vt:i4>786437</vt:i4>
      </vt:variant>
      <vt:variant>
        <vt:i4>15126</vt:i4>
      </vt:variant>
      <vt:variant>
        <vt:i4>0</vt:i4>
      </vt:variant>
      <vt:variant>
        <vt:i4>5</vt:i4>
      </vt:variant>
      <vt:variant>
        <vt:lpwstr/>
      </vt:variant>
      <vt:variant>
        <vt:lpwstr>ProjectDocuments</vt:lpwstr>
      </vt:variant>
      <vt:variant>
        <vt:i4>8126579</vt:i4>
      </vt:variant>
      <vt:variant>
        <vt:i4>15123</vt:i4>
      </vt:variant>
      <vt:variant>
        <vt:i4>0</vt:i4>
      </vt:variant>
      <vt:variant>
        <vt:i4>5</vt:i4>
      </vt:variant>
      <vt:variant>
        <vt:lpwstr/>
      </vt:variant>
      <vt:variant>
        <vt:lpwstr>Contractor</vt:lpwstr>
      </vt:variant>
      <vt:variant>
        <vt:i4>393224</vt:i4>
      </vt:variant>
      <vt:variant>
        <vt:i4>15120</vt:i4>
      </vt:variant>
      <vt:variant>
        <vt:i4>0</vt:i4>
      </vt:variant>
      <vt:variant>
        <vt:i4>5</vt:i4>
      </vt:variant>
      <vt:variant>
        <vt:lpwstr/>
      </vt:variant>
      <vt:variant>
        <vt:lpwstr>DeliveryPhaseServices</vt:lpwstr>
      </vt:variant>
      <vt:variant>
        <vt:i4>6619234</vt:i4>
      </vt:variant>
      <vt:variant>
        <vt:i4>15117</vt:i4>
      </vt:variant>
      <vt:variant>
        <vt:i4>0</vt:i4>
      </vt:variant>
      <vt:variant>
        <vt:i4>5</vt:i4>
      </vt:variant>
      <vt:variant>
        <vt:lpwstr/>
      </vt:variant>
      <vt:variant>
        <vt:lpwstr>Consultant</vt:lpwstr>
      </vt:variant>
      <vt:variant>
        <vt:i4>393224</vt:i4>
      </vt:variant>
      <vt:variant>
        <vt:i4>15114</vt:i4>
      </vt:variant>
      <vt:variant>
        <vt:i4>0</vt:i4>
      </vt:variant>
      <vt:variant>
        <vt:i4>5</vt:i4>
      </vt:variant>
      <vt:variant>
        <vt:lpwstr/>
      </vt:variant>
      <vt:variant>
        <vt:lpwstr>DeliveryPhaseServices</vt:lpwstr>
      </vt:variant>
      <vt:variant>
        <vt:i4>8126579</vt:i4>
      </vt:variant>
      <vt:variant>
        <vt:i4>15111</vt:i4>
      </vt:variant>
      <vt:variant>
        <vt:i4>0</vt:i4>
      </vt:variant>
      <vt:variant>
        <vt:i4>5</vt:i4>
      </vt:variant>
      <vt:variant>
        <vt:lpwstr/>
      </vt:variant>
      <vt:variant>
        <vt:lpwstr>Contractor</vt:lpwstr>
      </vt:variant>
      <vt:variant>
        <vt:i4>8126579</vt:i4>
      </vt:variant>
      <vt:variant>
        <vt:i4>15105</vt:i4>
      </vt:variant>
      <vt:variant>
        <vt:i4>0</vt:i4>
      </vt:variant>
      <vt:variant>
        <vt:i4>5</vt:i4>
      </vt:variant>
      <vt:variant>
        <vt:lpwstr/>
      </vt:variant>
      <vt:variant>
        <vt:lpwstr>Contractor</vt:lpwstr>
      </vt:variant>
      <vt:variant>
        <vt:i4>393224</vt:i4>
      </vt:variant>
      <vt:variant>
        <vt:i4>15102</vt:i4>
      </vt:variant>
      <vt:variant>
        <vt:i4>0</vt:i4>
      </vt:variant>
      <vt:variant>
        <vt:i4>5</vt:i4>
      </vt:variant>
      <vt:variant>
        <vt:lpwstr/>
      </vt:variant>
      <vt:variant>
        <vt:lpwstr>DeliveryPhaseServices</vt:lpwstr>
      </vt:variant>
      <vt:variant>
        <vt:i4>8126579</vt:i4>
      </vt:variant>
      <vt:variant>
        <vt:i4>15099</vt:i4>
      </vt:variant>
      <vt:variant>
        <vt:i4>0</vt:i4>
      </vt:variant>
      <vt:variant>
        <vt:i4>5</vt:i4>
      </vt:variant>
      <vt:variant>
        <vt:lpwstr/>
      </vt:variant>
      <vt:variant>
        <vt:lpwstr>Contractor</vt:lpwstr>
      </vt:variant>
      <vt:variant>
        <vt:i4>524290</vt:i4>
      </vt:variant>
      <vt:variant>
        <vt:i4>15096</vt:i4>
      </vt:variant>
      <vt:variant>
        <vt:i4>0</vt:i4>
      </vt:variant>
      <vt:variant>
        <vt:i4>5</vt:i4>
      </vt:variant>
      <vt:variant>
        <vt:lpwstr/>
      </vt:variant>
      <vt:variant>
        <vt:lpwstr>ContractorsRepresentative</vt:lpwstr>
      </vt:variant>
      <vt:variant>
        <vt:i4>524290</vt:i4>
      </vt:variant>
      <vt:variant>
        <vt:i4>15093</vt:i4>
      </vt:variant>
      <vt:variant>
        <vt:i4>0</vt:i4>
      </vt:variant>
      <vt:variant>
        <vt:i4>5</vt:i4>
      </vt:variant>
      <vt:variant>
        <vt:lpwstr/>
      </vt:variant>
      <vt:variant>
        <vt:lpwstr>ContractorsRepresentative</vt:lpwstr>
      </vt:variant>
      <vt:variant>
        <vt:i4>524290</vt:i4>
      </vt:variant>
      <vt:variant>
        <vt:i4>15090</vt:i4>
      </vt:variant>
      <vt:variant>
        <vt:i4>0</vt:i4>
      </vt:variant>
      <vt:variant>
        <vt:i4>5</vt:i4>
      </vt:variant>
      <vt:variant>
        <vt:lpwstr/>
      </vt:variant>
      <vt:variant>
        <vt:lpwstr>ContractorsRepresentative</vt:lpwstr>
      </vt:variant>
      <vt:variant>
        <vt:i4>8126579</vt:i4>
      </vt:variant>
      <vt:variant>
        <vt:i4>15087</vt:i4>
      </vt:variant>
      <vt:variant>
        <vt:i4>0</vt:i4>
      </vt:variant>
      <vt:variant>
        <vt:i4>5</vt:i4>
      </vt:variant>
      <vt:variant>
        <vt:lpwstr/>
      </vt:variant>
      <vt:variant>
        <vt:lpwstr>Contractor</vt:lpwstr>
      </vt:variant>
      <vt:variant>
        <vt:i4>6619234</vt:i4>
      </vt:variant>
      <vt:variant>
        <vt:i4>15084</vt:i4>
      </vt:variant>
      <vt:variant>
        <vt:i4>0</vt:i4>
      </vt:variant>
      <vt:variant>
        <vt:i4>5</vt:i4>
      </vt:variant>
      <vt:variant>
        <vt:lpwstr/>
      </vt:variant>
      <vt:variant>
        <vt:lpwstr>Consultant</vt:lpwstr>
      </vt:variant>
      <vt:variant>
        <vt:i4>786437</vt:i4>
      </vt:variant>
      <vt:variant>
        <vt:i4>15081</vt:i4>
      </vt:variant>
      <vt:variant>
        <vt:i4>0</vt:i4>
      </vt:variant>
      <vt:variant>
        <vt:i4>5</vt:i4>
      </vt:variant>
      <vt:variant>
        <vt:lpwstr/>
      </vt:variant>
      <vt:variant>
        <vt:lpwstr>ProjectDocuments</vt:lpwstr>
      </vt:variant>
      <vt:variant>
        <vt:i4>524290</vt:i4>
      </vt:variant>
      <vt:variant>
        <vt:i4>15078</vt:i4>
      </vt:variant>
      <vt:variant>
        <vt:i4>0</vt:i4>
      </vt:variant>
      <vt:variant>
        <vt:i4>5</vt:i4>
      </vt:variant>
      <vt:variant>
        <vt:lpwstr/>
      </vt:variant>
      <vt:variant>
        <vt:lpwstr>ContractorsRepresentative</vt:lpwstr>
      </vt:variant>
      <vt:variant>
        <vt:i4>393224</vt:i4>
      </vt:variant>
      <vt:variant>
        <vt:i4>15063</vt:i4>
      </vt:variant>
      <vt:variant>
        <vt:i4>0</vt:i4>
      </vt:variant>
      <vt:variant>
        <vt:i4>5</vt:i4>
      </vt:variant>
      <vt:variant>
        <vt:lpwstr/>
      </vt:variant>
      <vt:variant>
        <vt:lpwstr>DeliveryPhaseServices</vt:lpwstr>
      </vt:variant>
      <vt:variant>
        <vt:i4>6881387</vt:i4>
      </vt:variant>
      <vt:variant>
        <vt:i4>15060</vt:i4>
      </vt:variant>
      <vt:variant>
        <vt:i4>0</vt:i4>
      </vt:variant>
      <vt:variant>
        <vt:i4>5</vt:i4>
      </vt:variant>
      <vt:variant>
        <vt:lpwstr/>
      </vt:variant>
      <vt:variant>
        <vt:lpwstr>Subcontract</vt:lpwstr>
      </vt:variant>
      <vt:variant>
        <vt:i4>327682</vt:i4>
      </vt:variant>
      <vt:variant>
        <vt:i4>15057</vt:i4>
      </vt:variant>
      <vt:variant>
        <vt:i4>0</vt:i4>
      </vt:variant>
      <vt:variant>
        <vt:i4>5</vt:i4>
      </vt:variant>
      <vt:variant>
        <vt:lpwstr/>
      </vt:variant>
      <vt:variant>
        <vt:lpwstr>Claim</vt:lpwstr>
      </vt:variant>
      <vt:variant>
        <vt:i4>8126579</vt:i4>
      </vt:variant>
      <vt:variant>
        <vt:i4>15054</vt:i4>
      </vt:variant>
      <vt:variant>
        <vt:i4>0</vt:i4>
      </vt:variant>
      <vt:variant>
        <vt:i4>5</vt:i4>
      </vt:variant>
      <vt:variant>
        <vt:lpwstr/>
      </vt:variant>
      <vt:variant>
        <vt:lpwstr>Contractor</vt:lpwstr>
      </vt:variant>
      <vt:variant>
        <vt:i4>6619238</vt:i4>
      </vt:variant>
      <vt:variant>
        <vt:i4>15051</vt:i4>
      </vt:variant>
      <vt:variant>
        <vt:i4>0</vt:i4>
      </vt:variant>
      <vt:variant>
        <vt:i4>5</vt:i4>
      </vt:variant>
      <vt:variant>
        <vt:lpwstr/>
      </vt:variant>
      <vt:variant>
        <vt:lpwstr>Fee</vt:lpwstr>
      </vt:variant>
      <vt:variant>
        <vt:i4>524317</vt:i4>
      </vt:variant>
      <vt:variant>
        <vt:i4>15048</vt:i4>
      </vt:variant>
      <vt:variant>
        <vt:i4>0</vt:i4>
      </vt:variant>
      <vt:variant>
        <vt:i4>5</vt:i4>
      </vt:variant>
      <vt:variant>
        <vt:lpwstr/>
      </vt:variant>
      <vt:variant>
        <vt:lpwstr>DeliveryPhaseFee</vt:lpwstr>
      </vt:variant>
      <vt:variant>
        <vt:i4>393224</vt:i4>
      </vt:variant>
      <vt:variant>
        <vt:i4>15045</vt:i4>
      </vt:variant>
      <vt:variant>
        <vt:i4>0</vt:i4>
      </vt:variant>
      <vt:variant>
        <vt:i4>5</vt:i4>
      </vt:variant>
      <vt:variant>
        <vt:lpwstr/>
      </vt:variant>
      <vt:variant>
        <vt:lpwstr>DeliveryPhaseServices</vt:lpwstr>
      </vt:variant>
      <vt:variant>
        <vt:i4>6881387</vt:i4>
      </vt:variant>
      <vt:variant>
        <vt:i4>15042</vt:i4>
      </vt:variant>
      <vt:variant>
        <vt:i4>0</vt:i4>
      </vt:variant>
      <vt:variant>
        <vt:i4>5</vt:i4>
      </vt:variant>
      <vt:variant>
        <vt:lpwstr/>
      </vt:variant>
      <vt:variant>
        <vt:lpwstr>Subcontract</vt:lpwstr>
      </vt:variant>
      <vt:variant>
        <vt:i4>1703957</vt:i4>
      </vt:variant>
      <vt:variant>
        <vt:i4>15039</vt:i4>
      </vt:variant>
      <vt:variant>
        <vt:i4>0</vt:i4>
      </vt:variant>
      <vt:variant>
        <vt:i4>5</vt:i4>
      </vt:variant>
      <vt:variant>
        <vt:lpwstr/>
      </vt:variant>
      <vt:variant>
        <vt:lpwstr>PlanningPhaseServices</vt:lpwstr>
      </vt:variant>
      <vt:variant>
        <vt:i4>1310720</vt:i4>
      </vt:variant>
      <vt:variant>
        <vt:i4>15036</vt:i4>
      </vt:variant>
      <vt:variant>
        <vt:i4>0</vt:i4>
      </vt:variant>
      <vt:variant>
        <vt:i4>5</vt:i4>
      </vt:variant>
      <vt:variant>
        <vt:lpwstr/>
      </vt:variant>
      <vt:variant>
        <vt:lpwstr>PlanningPhaseFee</vt:lpwstr>
      </vt:variant>
      <vt:variant>
        <vt:i4>6619234</vt:i4>
      </vt:variant>
      <vt:variant>
        <vt:i4>15033</vt:i4>
      </vt:variant>
      <vt:variant>
        <vt:i4>0</vt:i4>
      </vt:variant>
      <vt:variant>
        <vt:i4>5</vt:i4>
      </vt:variant>
      <vt:variant>
        <vt:lpwstr/>
      </vt:variant>
      <vt:variant>
        <vt:lpwstr>Consultant</vt:lpwstr>
      </vt:variant>
      <vt:variant>
        <vt:i4>8126579</vt:i4>
      </vt:variant>
      <vt:variant>
        <vt:i4>15027</vt:i4>
      </vt:variant>
      <vt:variant>
        <vt:i4>0</vt:i4>
      </vt:variant>
      <vt:variant>
        <vt:i4>5</vt:i4>
      </vt:variant>
      <vt:variant>
        <vt:lpwstr/>
      </vt:variant>
      <vt:variant>
        <vt:lpwstr>Contractor</vt:lpwstr>
      </vt:variant>
      <vt:variant>
        <vt:i4>393224</vt:i4>
      </vt:variant>
      <vt:variant>
        <vt:i4>15024</vt:i4>
      </vt:variant>
      <vt:variant>
        <vt:i4>0</vt:i4>
      </vt:variant>
      <vt:variant>
        <vt:i4>5</vt:i4>
      </vt:variant>
      <vt:variant>
        <vt:lpwstr/>
      </vt:variant>
      <vt:variant>
        <vt:lpwstr>DeliveryPhaseServices</vt:lpwstr>
      </vt:variant>
      <vt:variant>
        <vt:i4>6619234</vt:i4>
      </vt:variant>
      <vt:variant>
        <vt:i4>15021</vt:i4>
      </vt:variant>
      <vt:variant>
        <vt:i4>0</vt:i4>
      </vt:variant>
      <vt:variant>
        <vt:i4>5</vt:i4>
      </vt:variant>
      <vt:variant>
        <vt:lpwstr/>
      </vt:variant>
      <vt:variant>
        <vt:lpwstr>Consultant</vt:lpwstr>
      </vt:variant>
      <vt:variant>
        <vt:i4>8126579</vt:i4>
      </vt:variant>
      <vt:variant>
        <vt:i4>15018</vt:i4>
      </vt:variant>
      <vt:variant>
        <vt:i4>0</vt:i4>
      </vt:variant>
      <vt:variant>
        <vt:i4>5</vt:i4>
      </vt:variant>
      <vt:variant>
        <vt:lpwstr/>
      </vt:variant>
      <vt:variant>
        <vt:lpwstr>Contractor</vt:lpwstr>
      </vt:variant>
      <vt:variant>
        <vt:i4>6881387</vt:i4>
      </vt:variant>
      <vt:variant>
        <vt:i4>15015</vt:i4>
      </vt:variant>
      <vt:variant>
        <vt:i4>0</vt:i4>
      </vt:variant>
      <vt:variant>
        <vt:i4>5</vt:i4>
      </vt:variant>
      <vt:variant>
        <vt:lpwstr/>
      </vt:variant>
      <vt:variant>
        <vt:lpwstr>Subcontract</vt:lpwstr>
      </vt:variant>
      <vt:variant>
        <vt:i4>196621</vt:i4>
      </vt:variant>
      <vt:variant>
        <vt:i4>15012</vt:i4>
      </vt:variant>
      <vt:variant>
        <vt:i4>0</vt:i4>
      </vt:variant>
      <vt:variant>
        <vt:i4>5</vt:i4>
      </vt:variant>
      <vt:variant>
        <vt:lpwstr/>
      </vt:variant>
      <vt:variant>
        <vt:lpwstr>Services</vt:lpwstr>
      </vt:variant>
      <vt:variant>
        <vt:i4>6619234</vt:i4>
      </vt:variant>
      <vt:variant>
        <vt:i4>15009</vt:i4>
      </vt:variant>
      <vt:variant>
        <vt:i4>0</vt:i4>
      </vt:variant>
      <vt:variant>
        <vt:i4>5</vt:i4>
      </vt:variant>
      <vt:variant>
        <vt:lpwstr/>
      </vt:variant>
      <vt:variant>
        <vt:lpwstr>Consultant</vt:lpwstr>
      </vt:variant>
      <vt:variant>
        <vt:i4>6619234</vt:i4>
      </vt:variant>
      <vt:variant>
        <vt:i4>15006</vt:i4>
      </vt:variant>
      <vt:variant>
        <vt:i4>0</vt:i4>
      </vt:variant>
      <vt:variant>
        <vt:i4>5</vt:i4>
      </vt:variant>
      <vt:variant>
        <vt:lpwstr/>
      </vt:variant>
      <vt:variant>
        <vt:lpwstr>Consultant</vt:lpwstr>
      </vt:variant>
      <vt:variant>
        <vt:i4>196621</vt:i4>
      </vt:variant>
      <vt:variant>
        <vt:i4>15003</vt:i4>
      </vt:variant>
      <vt:variant>
        <vt:i4>0</vt:i4>
      </vt:variant>
      <vt:variant>
        <vt:i4>5</vt:i4>
      </vt:variant>
      <vt:variant>
        <vt:lpwstr/>
      </vt:variant>
      <vt:variant>
        <vt:lpwstr>Services</vt:lpwstr>
      </vt:variant>
      <vt:variant>
        <vt:i4>393224</vt:i4>
      </vt:variant>
      <vt:variant>
        <vt:i4>15000</vt:i4>
      </vt:variant>
      <vt:variant>
        <vt:i4>0</vt:i4>
      </vt:variant>
      <vt:variant>
        <vt:i4>5</vt:i4>
      </vt:variant>
      <vt:variant>
        <vt:lpwstr/>
      </vt:variant>
      <vt:variant>
        <vt:lpwstr>DeliveryPhaseServices</vt:lpwstr>
      </vt:variant>
      <vt:variant>
        <vt:i4>6619234</vt:i4>
      </vt:variant>
      <vt:variant>
        <vt:i4>14997</vt:i4>
      </vt:variant>
      <vt:variant>
        <vt:i4>0</vt:i4>
      </vt:variant>
      <vt:variant>
        <vt:i4>5</vt:i4>
      </vt:variant>
      <vt:variant>
        <vt:lpwstr/>
      </vt:variant>
      <vt:variant>
        <vt:lpwstr>Consultant</vt:lpwstr>
      </vt:variant>
      <vt:variant>
        <vt:i4>8126579</vt:i4>
      </vt:variant>
      <vt:variant>
        <vt:i4>14994</vt:i4>
      </vt:variant>
      <vt:variant>
        <vt:i4>0</vt:i4>
      </vt:variant>
      <vt:variant>
        <vt:i4>5</vt:i4>
      </vt:variant>
      <vt:variant>
        <vt:lpwstr/>
      </vt:variant>
      <vt:variant>
        <vt:lpwstr>Contractor</vt:lpwstr>
      </vt:variant>
      <vt:variant>
        <vt:i4>851971</vt:i4>
      </vt:variant>
      <vt:variant>
        <vt:i4>14991</vt:i4>
      </vt:variant>
      <vt:variant>
        <vt:i4>0</vt:i4>
      </vt:variant>
      <vt:variant>
        <vt:i4>5</vt:i4>
      </vt:variant>
      <vt:variant>
        <vt:lpwstr/>
      </vt:variant>
      <vt:variant>
        <vt:lpwstr>Commonwealth</vt:lpwstr>
      </vt:variant>
      <vt:variant>
        <vt:i4>8126579</vt:i4>
      </vt:variant>
      <vt:variant>
        <vt:i4>14988</vt:i4>
      </vt:variant>
      <vt:variant>
        <vt:i4>0</vt:i4>
      </vt:variant>
      <vt:variant>
        <vt:i4>5</vt:i4>
      </vt:variant>
      <vt:variant>
        <vt:lpwstr/>
      </vt:variant>
      <vt:variant>
        <vt:lpwstr>Contractor</vt:lpwstr>
      </vt:variant>
      <vt:variant>
        <vt:i4>1376266</vt:i4>
      </vt:variant>
      <vt:variant>
        <vt:i4>14979</vt:i4>
      </vt:variant>
      <vt:variant>
        <vt:i4>0</vt:i4>
      </vt:variant>
      <vt:variant>
        <vt:i4>5</vt:i4>
      </vt:variant>
      <vt:variant>
        <vt:lpwstr/>
      </vt:variant>
      <vt:variant>
        <vt:lpwstr>MCCWorks</vt:lpwstr>
      </vt:variant>
      <vt:variant>
        <vt:i4>393224</vt:i4>
      </vt:variant>
      <vt:variant>
        <vt:i4>14976</vt:i4>
      </vt:variant>
      <vt:variant>
        <vt:i4>0</vt:i4>
      </vt:variant>
      <vt:variant>
        <vt:i4>5</vt:i4>
      </vt:variant>
      <vt:variant>
        <vt:lpwstr/>
      </vt:variant>
      <vt:variant>
        <vt:lpwstr>DeliveryPhaseServices</vt:lpwstr>
      </vt:variant>
      <vt:variant>
        <vt:i4>6619234</vt:i4>
      </vt:variant>
      <vt:variant>
        <vt:i4>14973</vt:i4>
      </vt:variant>
      <vt:variant>
        <vt:i4>0</vt:i4>
      </vt:variant>
      <vt:variant>
        <vt:i4>5</vt:i4>
      </vt:variant>
      <vt:variant>
        <vt:lpwstr/>
      </vt:variant>
      <vt:variant>
        <vt:lpwstr>Consultant</vt:lpwstr>
      </vt:variant>
      <vt:variant>
        <vt:i4>393224</vt:i4>
      </vt:variant>
      <vt:variant>
        <vt:i4>14970</vt:i4>
      </vt:variant>
      <vt:variant>
        <vt:i4>0</vt:i4>
      </vt:variant>
      <vt:variant>
        <vt:i4>5</vt:i4>
      </vt:variant>
      <vt:variant>
        <vt:lpwstr/>
      </vt:variant>
      <vt:variant>
        <vt:lpwstr>DeliveryPhaseServices</vt:lpwstr>
      </vt:variant>
      <vt:variant>
        <vt:i4>6619234</vt:i4>
      </vt:variant>
      <vt:variant>
        <vt:i4>14967</vt:i4>
      </vt:variant>
      <vt:variant>
        <vt:i4>0</vt:i4>
      </vt:variant>
      <vt:variant>
        <vt:i4>5</vt:i4>
      </vt:variant>
      <vt:variant>
        <vt:lpwstr/>
      </vt:variant>
      <vt:variant>
        <vt:lpwstr>Consultant</vt:lpwstr>
      </vt:variant>
      <vt:variant>
        <vt:i4>8126579</vt:i4>
      </vt:variant>
      <vt:variant>
        <vt:i4>14964</vt:i4>
      </vt:variant>
      <vt:variant>
        <vt:i4>0</vt:i4>
      </vt:variant>
      <vt:variant>
        <vt:i4>5</vt:i4>
      </vt:variant>
      <vt:variant>
        <vt:lpwstr/>
      </vt:variant>
      <vt:variant>
        <vt:lpwstr>Contractor</vt:lpwstr>
      </vt:variant>
      <vt:variant>
        <vt:i4>524290</vt:i4>
      </vt:variant>
      <vt:variant>
        <vt:i4>14958</vt:i4>
      </vt:variant>
      <vt:variant>
        <vt:i4>0</vt:i4>
      </vt:variant>
      <vt:variant>
        <vt:i4>5</vt:i4>
      </vt:variant>
      <vt:variant>
        <vt:lpwstr/>
      </vt:variant>
      <vt:variant>
        <vt:lpwstr>ContractorsRepresentative</vt:lpwstr>
      </vt:variant>
      <vt:variant>
        <vt:i4>8126579</vt:i4>
      </vt:variant>
      <vt:variant>
        <vt:i4>14952</vt:i4>
      </vt:variant>
      <vt:variant>
        <vt:i4>0</vt:i4>
      </vt:variant>
      <vt:variant>
        <vt:i4>5</vt:i4>
      </vt:variant>
      <vt:variant>
        <vt:lpwstr/>
      </vt:variant>
      <vt:variant>
        <vt:lpwstr>Contractor</vt:lpwstr>
      </vt:variant>
      <vt:variant>
        <vt:i4>1179676</vt:i4>
      </vt:variant>
      <vt:variant>
        <vt:i4>14949</vt:i4>
      </vt:variant>
      <vt:variant>
        <vt:i4>0</vt:i4>
      </vt:variant>
      <vt:variant>
        <vt:i4>5</vt:i4>
      </vt:variant>
      <vt:variant>
        <vt:lpwstr/>
      </vt:variant>
      <vt:variant>
        <vt:lpwstr>DateforDeliveryPhaseAgreement</vt:lpwstr>
      </vt:variant>
      <vt:variant>
        <vt:i4>524290</vt:i4>
      </vt:variant>
      <vt:variant>
        <vt:i4>14939</vt:i4>
      </vt:variant>
      <vt:variant>
        <vt:i4>0</vt:i4>
      </vt:variant>
      <vt:variant>
        <vt:i4>5</vt:i4>
      </vt:variant>
      <vt:variant>
        <vt:lpwstr/>
      </vt:variant>
      <vt:variant>
        <vt:lpwstr>ContractorsRepresentative</vt:lpwstr>
      </vt:variant>
      <vt:variant>
        <vt:i4>524290</vt:i4>
      </vt:variant>
      <vt:variant>
        <vt:i4>14937</vt:i4>
      </vt:variant>
      <vt:variant>
        <vt:i4>0</vt:i4>
      </vt:variant>
      <vt:variant>
        <vt:i4>5</vt:i4>
      </vt:variant>
      <vt:variant>
        <vt:lpwstr/>
      </vt:variant>
      <vt:variant>
        <vt:lpwstr>ContractorsRepresentative</vt:lpwstr>
      </vt:variant>
      <vt:variant>
        <vt:i4>524290</vt:i4>
      </vt:variant>
      <vt:variant>
        <vt:i4>14934</vt:i4>
      </vt:variant>
      <vt:variant>
        <vt:i4>0</vt:i4>
      </vt:variant>
      <vt:variant>
        <vt:i4>5</vt:i4>
      </vt:variant>
      <vt:variant>
        <vt:lpwstr/>
      </vt:variant>
      <vt:variant>
        <vt:lpwstr>ContractorsRepresentative</vt:lpwstr>
      </vt:variant>
      <vt:variant>
        <vt:i4>8126579</vt:i4>
      </vt:variant>
      <vt:variant>
        <vt:i4>14928</vt:i4>
      </vt:variant>
      <vt:variant>
        <vt:i4>0</vt:i4>
      </vt:variant>
      <vt:variant>
        <vt:i4>5</vt:i4>
      </vt:variant>
      <vt:variant>
        <vt:lpwstr/>
      </vt:variant>
      <vt:variant>
        <vt:lpwstr>Contractor</vt:lpwstr>
      </vt:variant>
      <vt:variant>
        <vt:i4>393224</vt:i4>
      </vt:variant>
      <vt:variant>
        <vt:i4>14925</vt:i4>
      </vt:variant>
      <vt:variant>
        <vt:i4>0</vt:i4>
      </vt:variant>
      <vt:variant>
        <vt:i4>5</vt:i4>
      </vt:variant>
      <vt:variant>
        <vt:lpwstr/>
      </vt:variant>
      <vt:variant>
        <vt:lpwstr>DeliveryPhaseServices</vt:lpwstr>
      </vt:variant>
      <vt:variant>
        <vt:i4>6619234</vt:i4>
      </vt:variant>
      <vt:variant>
        <vt:i4>14922</vt:i4>
      </vt:variant>
      <vt:variant>
        <vt:i4>0</vt:i4>
      </vt:variant>
      <vt:variant>
        <vt:i4>5</vt:i4>
      </vt:variant>
      <vt:variant>
        <vt:lpwstr/>
      </vt:variant>
      <vt:variant>
        <vt:lpwstr>Consultant</vt:lpwstr>
      </vt:variant>
      <vt:variant>
        <vt:i4>393224</vt:i4>
      </vt:variant>
      <vt:variant>
        <vt:i4>14916</vt:i4>
      </vt:variant>
      <vt:variant>
        <vt:i4>0</vt:i4>
      </vt:variant>
      <vt:variant>
        <vt:i4>5</vt:i4>
      </vt:variant>
      <vt:variant>
        <vt:lpwstr/>
      </vt:variant>
      <vt:variant>
        <vt:lpwstr>DeliveryPhaseServices</vt:lpwstr>
      </vt:variant>
      <vt:variant>
        <vt:i4>8126579</vt:i4>
      </vt:variant>
      <vt:variant>
        <vt:i4>14913</vt:i4>
      </vt:variant>
      <vt:variant>
        <vt:i4>0</vt:i4>
      </vt:variant>
      <vt:variant>
        <vt:i4>5</vt:i4>
      </vt:variant>
      <vt:variant>
        <vt:lpwstr/>
      </vt:variant>
      <vt:variant>
        <vt:lpwstr>Contractor</vt:lpwstr>
      </vt:variant>
      <vt:variant>
        <vt:i4>6881387</vt:i4>
      </vt:variant>
      <vt:variant>
        <vt:i4>14907</vt:i4>
      </vt:variant>
      <vt:variant>
        <vt:i4>0</vt:i4>
      </vt:variant>
      <vt:variant>
        <vt:i4>5</vt:i4>
      </vt:variant>
      <vt:variant>
        <vt:lpwstr/>
      </vt:variant>
      <vt:variant>
        <vt:lpwstr>Subcontract</vt:lpwstr>
      </vt:variant>
      <vt:variant>
        <vt:i4>720925</vt:i4>
      </vt:variant>
      <vt:variant>
        <vt:i4>14901</vt:i4>
      </vt:variant>
      <vt:variant>
        <vt:i4>0</vt:i4>
      </vt:variant>
      <vt:variant>
        <vt:i4>5</vt:i4>
      </vt:variant>
      <vt:variant>
        <vt:lpwstr/>
      </vt:variant>
      <vt:variant>
        <vt:lpwstr>DeliveryPhase</vt:lpwstr>
      </vt:variant>
      <vt:variant>
        <vt:i4>6553718</vt:i4>
      </vt:variant>
      <vt:variant>
        <vt:i4>14898</vt:i4>
      </vt:variant>
      <vt:variant>
        <vt:i4>0</vt:i4>
      </vt:variant>
      <vt:variant>
        <vt:i4>5</vt:i4>
      </vt:variant>
      <vt:variant>
        <vt:lpwstr/>
      </vt:variant>
      <vt:variant>
        <vt:lpwstr>MilestoneFeePaymentSchedule</vt:lpwstr>
      </vt:variant>
      <vt:variant>
        <vt:i4>524317</vt:i4>
      </vt:variant>
      <vt:variant>
        <vt:i4>14895</vt:i4>
      </vt:variant>
      <vt:variant>
        <vt:i4>0</vt:i4>
      </vt:variant>
      <vt:variant>
        <vt:i4>5</vt:i4>
      </vt:variant>
      <vt:variant>
        <vt:lpwstr/>
      </vt:variant>
      <vt:variant>
        <vt:lpwstr>DeliveryPhaseFee</vt:lpwstr>
      </vt:variant>
      <vt:variant>
        <vt:i4>524290</vt:i4>
      </vt:variant>
      <vt:variant>
        <vt:i4>14892</vt:i4>
      </vt:variant>
      <vt:variant>
        <vt:i4>0</vt:i4>
      </vt:variant>
      <vt:variant>
        <vt:i4>5</vt:i4>
      </vt:variant>
      <vt:variant>
        <vt:lpwstr/>
      </vt:variant>
      <vt:variant>
        <vt:lpwstr>ContractorsRepresentative</vt:lpwstr>
      </vt:variant>
      <vt:variant>
        <vt:i4>524290</vt:i4>
      </vt:variant>
      <vt:variant>
        <vt:i4>14883</vt:i4>
      </vt:variant>
      <vt:variant>
        <vt:i4>0</vt:i4>
      </vt:variant>
      <vt:variant>
        <vt:i4>5</vt:i4>
      </vt:variant>
      <vt:variant>
        <vt:lpwstr/>
      </vt:variant>
      <vt:variant>
        <vt:lpwstr>ContractorsRepresentative</vt:lpwstr>
      </vt:variant>
      <vt:variant>
        <vt:i4>524290</vt:i4>
      </vt:variant>
      <vt:variant>
        <vt:i4>14880</vt:i4>
      </vt:variant>
      <vt:variant>
        <vt:i4>0</vt:i4>
      </vt:variant>
      <vt:variant>
        <vt:i4>5</vt:i4>
      </vt:variant>
      <vt:variant>
        <vt:lpwstr/>
      </vt:variant>
      <vt:variant>
        <vt:lpwstr>ContractorsRepresentative</vt:lpwstr>
      </vt:variant>
      <vt:variant>
        <vt:i4>524290</vt:i4>
      </vt:variant>
      <vt:variant>
        <vt:i4>14877</vt:i4>
      </vt:variant>
      <vt:variant>
        <vt:i4>0</vt:i4>
      </vt:variant>
      <vt:variant>
        <vt:i4>5</vt:i4>
      </vt:variant>
      <vt:variant>
        <vt:lpwstr/>
      </vt:variant>
      <vt:variant>
        <vt:lpwstr>ContractorsRepresentative</vt:lpwstr>
      </vt:variant>
      <vt:variant>
        <vt:i4>524290</vt:i4>
      </vt:variant>
      <vt:variant>
        <vt:i4>14874</vt:i4>
      </vt:variant>
      <vt:variant>
        <vt:i4>0</vt:i4>
      </vt:variant>
      <vt:variant>
        <vt:i4>5</vt:i4>
      </vt:variant>
      <vt:variant>
        <vt:lpwstr/>
      </vt:variant>
      <vt:variant>
        <vt:lpwstr>ContractorsRepresentative</vt:lpwstr>
      </vt:variant>
      <vt:variant>
        <vt:i4>524290</vt:i4>
      </vt:variant>
      <vt:variant>
        <vt:i4>14871</vt:i4>
      </vt:variant>
      <vt:variant>
        <vt:i4>0</vt:i4>
      </vt:variant>
      <vt:variant>
        <vt:i4>5</vt:i4>
      </vt:variant>
      <vt:variant>
        <vt:lpwstr/>
      </vt:variant>
      <vt:variant>
        <vt:lpwstr>ContractorsRepresentative</vt:lpwstr>
      </vt:variant>
      <vt:variant>
        <vt:i4>6619234</vt:i4>
      </vt:variant>
      <vt:variant>
        <vt:i4>14868</vt:i4>
      </vt:variant>
      <vt:variant>
        <vt:i4>0</vt:i4>
      </vt:variant>
      <vt:variant>
        <vt:i4>5</vt:i4>
      </vt:variant>
      <vt:variant>
        <vt:lpwstr/>
      </vt:variant>
      <vt:variant>
        <vt:lpwstr>Consultant</vt:lpwstr>
      </vt:variant>
      <vt:variant>
        <vt:i4>6422641</vt:i4>
      </vt:variant>
      <vt:variant>
        <vt:i4>14862</vt:i4>
      </vt:variant>
      <vt:variant>
        <vt:i4>0</vt:i4>
      </vt:variant>
      <vt:variant>
        <vt:i4>5</vt:i4>
      </vt:variant>
      <vt:variant>
        <vt:lpwstr/>
      </vt:variant>
      <vt:variant>
        <vt:lpwstr>IndicativeDeliveryPhaseFee</vt:lpwstr>
      </vt:variant>
      <vt:variant>
        <vt:i4>524290</vt:i4>
      </vt:variant>
      <vt:variant>
        <vt:i4>14859</vt:i4>
      </vt:variant>
      <vt:variant>
        <vt:i4>0</vt:i4>
      </vt:variant>
      <vt:variant>
        <vt:i4>5</vt:i4>
      </vt:variant>
      <vt:variant>
        <vt:lpwstr/>
      </vt:variant>
      <vt:variant>
        <vt:lpwstr>ContractorsRepresentative</vt:lpwstr>
      </vt:variant>
      <vt:variant>
        <vt:i4>524290</vt:i4>
      </vt:variant>
      <vt:variant>
        <vt:i4>14853</vt:i4>
      </vt:variant>
      <vt:variant>
        <vt:i4>0</vt:i4>
      </vt:variant>
      <vt:variant>
        <vt:i4>5</vt:i4>
      </vt:variant>
      <vt:variant>
        <vt:lpwstr/>
      </vt:variant>
      <vt:variant>
        <vt:lpwstr>ContractorsRepresentative</vt:lpwstr>
      </vt:variant>
      <vt:variant>
        <vt:i4>524290</vt:i4>
      </vt:variant>
      <vt:variant>
        <vt:i4>14850</vt:i4>
      </vt:variant>
      <vt:variant>
        <vt:i4>0</vt:i4>
      </vt:variant>
      <vt:variant>
        <vt:i4>5</vt:i4>
      </vt:variant>
      <vt:variant>
        <vt:lpwstr/>
      </vt:variant>
      <vt:variant>
        <vt:lpwstr>ContractorsRepresentative</vt:lpwstr>
      </vt:variant>
      <vt:variant>
        <vt:i4>524290</vt:i4>
      </vt:variant>
      <vt:variant>
        <vt:i4>14847</vt:i4>
      </vt:variant>
      <vt:variant>
        <vt:i4>0</vt:i4>
      </vt:variant>
      <vt:variant>
        <vt:i4>5</vt:i4>
      </vt:variant>
      <vt:variant>
        <vt:lpwstr/>
      </vt:variant>
      <vt:variant>
        <vt:lpwstr>ContractorsRepresentative</vt:lpwstr>
      </vt:variant>
      <vt:variant>
        <vt:i4>524290</vt:i4>
      </vt:variant>
      <vt:variant>
        <vt:i4>14841</vt:i4>
      </vt:variant>
      <vt:variant>
        <vt:i4>0</vt:i4>
      </vt:variant>
      <vt:variant>
        <vt:i4>5</vt:i4>
      </vt:variant>
      <vt:variant>
        <vt:lpwstr/>
      </vt:variant>
      <vt:variant>
        <vt:lpwstr>ContractorsRepresentative</vt:lpwstr>
      </vt:variant>
      <vt:variant>
        <vt:i4>524290</vt:i4>
      </vt:variant>
      <vt:variant>
        <vt:i4>14838</vt:i4>
      </vt:variant>
      <vt:variant>
        <vt:i4>0</vt:i4>
      </vt:variant>
      <vt:variant>
        <vt:i4>5</vt:i4>
      </vt:variant>
      <vt:variant>
        <vt:lpwstr/>
      </vt:variant>
      <vt:variant>
        <vt:lpwstr>ContractorsRepresentative</vt:lpwstr>
      </vt:variant>
      <vt:variant>
        <vt:i4>6619234</vt:i4>
      </vt:variant>
      <vt:variant>
        <vt:i4>14835</vt:i4>
      </vt:variant>
      <vt:variant>
        <vt:i4>0</vt:i4>
      </vt:variant>
      <vt:variant>
        <vt:i4>5</vt:i4>
      </vt:variant>
      <vt:variant>
        <vt:lpwstr/>
      </vt:variant>
      <vt:variant>
        <vt:lpwstr>Consultant</vt:lpwstr>
      </vt:variant>
      <vt:variant>
        <vt:i4>524290</vt:i4>
      </vt:variant>
      <vt:variant>
        <vt:i4>14829</vt:i4>
      </vt:variant>
      <vt:variant>
        <vt:i4>0</vt:i4>
      </vt:variant>
      <vt:variant>
        <vt:i4>5</vt:i4>
      </vt:variant>
      <vt:variant>
        <vt:lpwstr/>
      </vt:variant>
      <vt:variant>
        <vt:lpwstr>ContractorsRepresentative</vt:lpwstr>
      </vt:variant>
      <vt:variant>
        <vt:i4>524290</vt:i4>
      </vt:variant>
      <vt:variant>
        <vt:i4>14826</vt:i4>
      </vt:variant>
      <vt:variant>
        <vt:i4>0</vt:i4>
      </vt:variant>
      <vt:variant>
        <vt:i4>5</vt:i4>
      </vt:variant>
      <vt:variant>
        <vt:lpwstr/>
      </vt:variant>
      <vt:variant>
        <vt:lpwstr>ContractorsRepresentative</vt:lpwstr>
      </vt:variant>
      <vt:variant>
        <vt:i4>6619234</vt:i4>
      </vt:variant>
      <vt:variant>
        <vt:i4>14823</vt:i4>
      </vt:variant>
      <vt:variant>
        <vt:i4>0</vt:i4>
      </vt:variant>
      <vt:variant>
        <vt:i4>5</vt:i4>
      </vt:variant>
      <vt:variant>
        <vt:lpwstr/>
      </vt:variant>
      <vt:variant>
        <vt:lpwstr>Consultant</vt:lpwstr>
      </vt:variant>
      <vt:variant>
        <vt:i4>6422641</vt:i4>
      </vt:variant>
      <vt:variant>
        <vt:i4>14820</vt:i4>
      </vt:variant>
      <vt:variant>
        <vt:i4>0</vt:i4>
      </vt:variant>
      <vt:variant>
        <vt:i4>5</vt:i4>
      </vt:variant>
      <vt:variant>
        <vt:lpwstr/>
      </vt:variant>
      <vt:variant>
        <vt:lpwstr>IndicativeDeliveryPhaseFee</vt:lpwstr>
      </vt:variant>
      <vt:variant>
        <vt:i4>6422641</vt:i4>
      </vt:variant>
      <vt:variant>
        <vt:i4>14817</vt:i4>
      </vt:variant>
      <vt:variant>
        <vt:i4>0</vt:i4>
      </vt:variant>
      <vt:variant>
        <vt:i4>5</vt:i4>
      </vt:variant>
      <vt:variant>
        <vt:lpwstr/>
      </vt:variant>
      <vt:variant>
        <vt:lpwstr>IndicativeDeliveryPhaseFee</vt:lpwstr>
      </vt:variant>
      <vt:variant>
        <vt:i4>6619234</vt:i4>
      </vt:variant>
      <vt:variant>
        <vt:i4>14814</vt:i4>
      </vt:variant>
      <vt:variant>
        <vt:i4>0</vt:i4>
      </vt:variant>
      <vt:variant>
        <vt:i4>5</vt:i4>
      </vt:variant>
      <vt:variant>
        <vt:lpwstr/>
      </vt:variant>
      <vt:variant>
        <vt:lpwstr>Consultant</vt:lpwstr>
      </vt:variant>
      <vt:variant>
        <vt:i4>720925</vt:i4>
      </vt:variant>
      <vt:variant>
        <vt:i4>14811</vt:i4>
      </vt:variant>
      <vt:variant>
        <vt:i4>0</vt:i4>
      </vt:variant>
      <vt:variant>
        <vt:i4>5</vt:i4>
      </vt:variant>
      <vt:variant>
        <vt:lpwstr/>
      </vt:variant>
      <vt:variant>
        <vt:lpwstr>DeliveryPhase</vt:lpwstr>
      </vt:variant>
      <vt:variant>
        <vt:i4>6553718</vt:i4>
      </vt:variant>
      <vt:variant>
        <vt:i4>14808</vt:i4>
      </vt:variant>
      <vt:variant>
        <vt:i4>0</vt:i4>
      </vt:variant>
      <vt:variant>
        <vt:i4>5</vt:i4>
      </vt:variant>
      <vt:variant>
        <vt:lpwstr/>
      </vt:variant>
      <vt:variant>
        <vt:lpwstr>MilestoneFeePaymentSchedule</vt:lpwstr>
      </vt:variant>
      <vt:variant>
        <vt:i4>6422641</vt:i4>
      </vt:variant>
      <vt:variant>
        <vt:i4>14805</vt:i4>
      </vt:variant>
      <vt:variant>
        <vt:i4>0</vt:i4>
      </vt:variant>
      <vt:variant>
        <vt:i4>5</vt:i4>
      </vt:variant>
      <vt:variant>
        <vt:lpwstr/>
      </vt:variant>
      <vt:variant>
        <vt:lpwstr>IndicativeDeliveryPhaseFee</vt:lpwstr>
      </vt:variant>
      <vt:variant>
        <vt:i4>524290</vt:i4>
      </vt:variant>
      <vt:variant>
        <vt:i4>14802</vt:i4>
      </vt:variant>
      <vt:variant>
        <vt:i4>0</vt:i4>
      </vt:variant>
      <vt:variant>
        <vt:i4>5</vt:i4>
      </vt:variant>
      <vt:variant>
        <vt:lpwstr/>
      </vt:variant>
      <vt:variant>
        <vt:lpwstr>ContractorsRepresentative</vt:lpwstr>
      </vt:variant>
      <vt:variant>
        <vt:i4>524290</vt:i4>
      </vt:variant>
      <vt:variant>
        <vt:i4>14799</vt:i4>
      </vt:variant>
      <vt:variant>
        <vt:i4>0</vt:i4>
      </vt:variant>
      <vt:variant>
        <vt:i4>5</vt:i4>
      </vt:variant>
      <vt:variant>
        <vt:lpwstr/>
      </vt:variant>
      <vt:variant>
        <vt:lpwstr>ContractorsRepresentative</vt:lpwstr>
      </vt:variant>
      <vt:variant>
        <vt:i4>720925</vt:i4>
      </vt:variant>
      <vt:variant>
        <vt:i4>14796</vt:i4>
      </vt:variant>
      <vt:variant>
        <vt:i4>0</vt:i4>
      </vt:variant>
      <vt:variant>
        <vt:i4>5</vt:i4>
      </vt:variant>
      <vt:variant>
        <vt:lpwstr/>
      </vt:variant>
      <vt:variant>
        <vt:lpwstr>DeliveryPhase</vt:lpwstr>
      </vt:variant>
      <vt:variant>
        <vt:i4>720925</vt:i4>
      </vt:variant>
      <vt:variant>
        <vt:i4>14793</vt:i4>
      </vt:variant>
      <vt:variant>
        <vt:i4>0</vt:i4>
      </vt:variant>
      <vt:variant>
        <vt:i4>5</vt:i4>
      </vt:variant>
      <vt:variant>
        <vt:lpwstr/>
      </vt:variant>
      <vt:variant>
        <vt:lpwstr>DeliveryPhase</vt:lpwstr>
      </vt:variant>
      <vt:variant>
        <vt:i4>720925</vt:i4>
      </vt:variant>
      <vt:variant>
        <vt:i4>14790</vt:i4>
      </vt:variant>
      <vt:variant>
        <vt:i4>0</vt:i4>
      </vt:variant>
      <vt:variant>
        <vt:i4>5</vt:i4>
      </vt:variant>
      <vt:variant>
        <vt:lpwstr/>
      </vt:variant>
      <vt:variant>
        <vt:lpwstr>DeliveryPhase</vt:lpwstr>
      </vt:variant>
      <vt:variant>
        <vt:i4>6553718</vt:i4>
      </vt:variant>
      <vt:variant>
        <vt:i4>14787</vt:i4>
      </vt:variant>
      <vt:variant>
        <vt:i4>0</vt:i4>
      </vt:variant>
      <vt:variant>
        <vt:i4>5</vt:i4>
      </vt:variant>
      <vt:variant>
        <vt:lpwstr/>
      </vt:variant>
      <vt:variant>
        <vt:lpwstr>MilestoneFeePaymentSchedule</vt:lpwstr>
      </vt:variant>
      <vt:variant>
        <vt:i4>720925</vt:i4>
      </vt:variant>
      <vt:variant>
        <vt:i4>14784</vt:i4>
      </vt:variant>
      <vt:variant>
        <vt:i4>0</vt:i4>
      </vt:variant>
      <vt:variant>
        <vt:i4>5</vt:i4>
      </vt:variant>
      <vt:variant>
        <vt:lpwstr/>
      </vt:variant>
      <vt:variant>
        <vt:lpwstr>DeliveryPhase</vt:lpwstr>
      </vt:variant>
      <vt:variant>
        <vt:i4>6553718</vt:i4>
      </vt:variant>
      <vt:variant>
        <vt:i4>14781</vt:i4>
      </vt:variant>
      <vt:variant>
        <vt:i4>0</vt:i4>
      </vt:variant>
      <vt:variant>
        <vt:i4>5</vt:i4>
      </vt:variant>
      <vt:variant>
        <vt:lpwstr/>
      </vt:variant>
      <vt:variant>
        <vt:lpwstr>MilestoneFeePaymentSchedule</vt:lpwstr>
      </vt:variant>
      <vt:variant>
        <vt:i4>1376268</vt:i4>
      </vt:variant>
      <vt:variant>
        <vt:i4>14778</vt:i4>
      </vt:variant>
      <vt:variant>
        <vt:i4>0</vt:i4>
      </vt:variant>
      <vt:variant>
        <vt:i4>5</vt:i4>
      </vt:variant>
      <vt:variant>
        <vt:lpwstr/>
      </vt:variant>
      <vt:variant>
        <vt:lpwstr>DeliveryPhaseFeeProposal</vt:lpwstr>
      </vt:variant>
      <vt:variant>
        <vt:i4>6422641</vt:i4>
      </vt:variant>
      <vt:variant>
        <vt:i4>14775</vt:i4>
      </vt:variant>
      <vt:variant>
        <vt:i4>0</vt:i4>
      </vt:variant>
      <vt:variant>
        <vt:i4>5</vt:i4>
      </vt:variant>
      <vt:variant>
        <vt:lpwstr/>
      </vt:variant>
      <vt:variant>
        <vt:lpwstr>IndicativeDeliveryPhaseFee</vt:lpwstr>
      </vt:variant>
      <vt:variant>
        <vt:i4>1507328</vt:i4>
      </vt:variant>
      <vt:variant>
        <vt:i4>14772</vt:i4>
      </vt:variant>
      <vt:variant>
        <vt:i4>0</vt:i4>
      </vt:variant>
      <vt:variant>
        <vt:i4>5</vt:i4>
      </vt:variant>
      <vt:variant>
        <vt:lpwstr/>
      </vt:variant>
      <vt:variant>
        <vt:lpwstr>PlanningPhase</vt:lpwstr>
      </vt:variant>
      <vt:variant>
        <vt:i4>393224</vt:i4>
      </vt:variant>
      <vt:variant>
        <vt:i4>14766</vt:i4>
      </vt:variant>
      <vt:variant>
        <vt:i4>0</vt:i4>
      </vt:variant>
      <vt:variant>
        <vt:i4>5</vt:i4>
      </vt:variant>
      <vt:variant>
        <vt:lpwstr/>
      </vt:variant>
      <vt:variant>
        <vt:lpwstr>DeliveryPhaseServices</vt:lpwstr>
      </vt:variant>
      <vt:variant>
        <vt:i4>393224</vt:i4>
      </vt:variant>
      <vt:variant>
        <vt:i4>14763</vt:i4>
      </vt:variant>
      <vt:variant>
        <vt:i4>0</vt:i4>
      </vt:variant>
      <vt:variant>
        <vt:i4>5</vt:i4>
      </vt:variant>
      <vt:variant>
        <vt:lpwstr/>
      </vt:variant>
      <vt:variant>
        <vt:lpwstr>DeliveryPhaseServices</vt:lpwstr>
      </vt:variant>
      <vt:variant>
        <vt:i4>1507328</vt:i4>
      </vt:variant>
      <vt:variant>
        <vt:i4>14760</vt:i4>
      </vt:variant>
      <vt:variant>
        <vt:i4>0</vt:i4>
      </vt:variant>
      <vt:variant>
        <vt:i4>5</vt:i4>
      </vt:variant>
      <vt:variant>
        <vt:lpwstr/>
      </vt:variant>
      <vt:variant>
        <vt:lpwstr>PlanningPhase</vt:lpwstr>
      </vt:variant>
      <vt:variant>
        <vt:i4>393224</vt:i4>
      </vt:variant>
      <vt:variant>
        <vt:i4>14757</vt:i4>
      </vt:variant>
      <vt:variant>
        <vt:i4>0</vt:i4>
      </vt:variant>
      <vt:variant>
        <vt:i4>5</vt:i4>
      </vt:variant>
      <vt:variant>
        <vt:lpwstr/>
      </vt:variant>
      <vt:variant>
        <vt:lpwstr>DeliveryPhaseServices</vt:lpwstr>
      </vt:variant>
      <vt:variant>
        <vt:i4>6619234</vt:i4>
      </vt:variant>
      <vt:variant>
        <vt:i4>14754</vt:i4>
      </vt:variant>
      <vt:variant>
        <vt:i4>0</vt:i4>
      </vt:variant>
      <vt:variant>
        <vt:i4>5</vt:i4>
      </vt:variant>
      <vt:variant>
        <vt:lpwstr/>
      </vt:variant>
      <vt:variant>
        <vt:lpwstr>Consultant</vt:lpwstr>
      </vt:variant>
      <vt:variant>
        <vt:i4>393224</vt:i4>
      </vt:variant>
      <vt:variant>
        <vt:i4>14751</vt:i4>
      </vt:variant>
      <vt:variant>
        <vt:i4>0</vt:i4>
      </vt:variant>
      <vt:variant>
        <vt:i4>5</vt:i4>
      </vt:variant>
      <vt:variant>
        <vt:lpwstr/>
      </vt:variant>
      <vt:variant>
        <vt:lpwstr>DeliveryPhaseServices</vt:lpwstr>
      </vt:variant>
      <vt:variant>
        <vt:i4>6422641</vt:i4>
      </vt:variant>
      <vt:variant>
        <vt:i4>14748</vt:i4>
      </vt:variant>
      <vt:variant>
        <vt:i4>0</vt:i4>
      </vt:variant>
      <vt:variant>
        <vt:i4>5</vt:i4>
      </vt:variant>
      <vt:variant>
        <vt:lpwstr/>
      </vt:variant>
      <vt:variant>
        <vt:lpwstr>IndicativeDeliveryPhaseFee</vt:lpwstr>
      </vt:variant>
      <vt:variant>
        <vt:i4>6619234</vt:i4>
      </vt:variant>
      <vt:variant>
        <vt:i4>14745</vt:i4>
      </vt:variant>
      <vt:variant>
        <vt:i4>0</vt:i4>
      </vt:variant>
      <vt:variant>
        <vt:i4>5</vt:i4>
      </vt:variant>
      <vt:variant>
        <vt:lpwstr/>
      </vt:variant>
      <vt:variant>
        <vt:lpwstr>Consultant</vt:lpwstr>
      </vt:variant>
      <vt:variant>
        <vt:i4>1179676</vt:i4>
      </vt:variant>
      <vt:variant>
        <vt:i4>14742</vt:i4>
      </vt:variant>
      <vt:variant>
        <vt:i4>0</vt:i4>
      </vt:variant>
      <vt:variant>
        <vt:i4>5</vt:i4>
      </vt:variant>
      <vt:variant>
        <vt:lpwstr/>
      </vt:variant>
      <vt:variant>
        <vt:lpwstr>DateforDeliveryPhaseAgreement</vt:lpwstr>
      </vt:variant>
      <vt:variant>
        <vt:i4>524290</vt:i4>
      </vt:variant>
      <vt:variant>
        <vt:i4>14736</vt:i4>
      </vt:variant>
      <vt:variant>
        <vt:i4>0</vt:i4>
      </vt:variant>
      <vt:variant>
        <vt:i4>5</vt:i4>
      </vt:variant>
      <vt:variant>
        <vt:lpwstr/>
      </vt:variant>
      <vt:variant>
        <vt:lpwstr>ContractorsRepresentative</vt:lpwstr>
      </vt:variant>
      <vt:variant>
        <vt:i4>8126579</vt:i4>
      </vt:variant>
      <vt:variant>
        <vt:i4>14730</vt:i4>
      </vt:variant>
      <vt:variant>
        <vt:i4>0</vt:i4>
      </vt:variant>
      <vt:variant>
        <vt:i4>5</vt:i4>
      </vt:variant>
      <vt:variant>
        <vt:lpwstr/>
      </vt:variant>
      <vt:variant>
        <vt:lpwstr>Contractor</vt:lpwstr>
      </vt:variant>
      <vt:variant>
        <vt:i4>1179676</vt:i4>
      </vt:variant>
      <vt:variant>
        <vt:i4>14727</vt:i4>
      </vt:variant>
      <vt:variant>
        <vt:i4>0</vt:i4>
      </vt:variant>
      <vt:variant>
        <vt:i4>5</vt:i4>
      </vt:variant>
      <vt:variant>
        <vt:lpwstr/>
      </vt:variant>
      <vt:variant>
        <vt:lpwstr>DateforDeliveryPhaseAgreement</vt:lpwstr>
      </vt:variant>
      <vt:variant>
        <vt:i4>524290</vt:i4>
      </vt:variant>
      <vt:variant>
        <vt:i4>14724</vt:i4>
      </vt:variant>
      <vt:variant>
        <vt:i4>0</vt:i4>
      </vt:variant>
      <vt:variant>
        <vt:i4>5</vt:i4>
      </vt:variant>
      <vt:variant>
        <vt:lpwstr/>
      </vt:variant>
      <vt:variant>
        <vt:lpwstr>ContractorsRepresentative</vt:lpwstr>
      </vt:variant>
      <vt:variant>
        <vt:i4>524290</vt:i4>
      </vt:variant>
      <vt:variant>
        <vt:i4>14721</vt:i4>
      </vt:variant>
      <vt:variant>
        <vt:i4>0</vt:i4>
      </vt:variant>
      <vt:variant>
        <vt:i4>5</vt:i4>
      </vt:variant>
      <vt:variant>
        <vt:lpwstr/>
      </vt:variant>
      <vt:variant>
        <vt:lpwstr>ContractorsRepresentative</vt:lpwstr>
      </vt:variant>
      <vt:variant>
        <vt:i4>6619234</vt:i4>
      </vt:variant>
      <vt:variant>
        <vt:i4>14718</vt:i4>
      </vt:variant>
      <vt:variant>
        <vt:i4>0</vt:i4>
      </vt:variant>
      <vt:variant>
        <vt:i4>5</vt:i4>
      </vt:variant>
      <vt:variant>
        <vt:lpwstr/>
      </vt:variant>
      <vt:variant>
        <vt:lpwstr>Consultant</vt:lpwstr>
      </vt:variant>
      <vt:variant>
        <vt:i4>524290</vt:i4>
      </vt:variant>
      <vt:variant>
        <vt:i4>14715</vt:i4>
      </vt:variant>
      <vt:variant>
        <vt:i4>0</vt:i4>
      </vt:variant>
      <vt:variant>
        <vt:i4>5</vt:i4>
      </vt:variant>
      <vt:variant>
        <vt:lpwstr/>
      </vt:variant>
      <vt:variant>
        <vt:lpwstr>ContractorsRepresentative</vt:lpwstr>
      </vt:variant>
      <vt:variant>
        <vt:i4>524290</vt:i4>
      </vt:variant>
      <vt:variant>
        <vt:i4>14712</vt:i4>
      </vt:variant>
      <vt:variant>
        <vt:i4>0</vt:i4>
      </vt:variant>
      <vt:variant>
        <vt:i4>5</vt:i4>
      </vt:variant>
      <vt:variant>
        <vt:lpwstr/>
      </vt:variant>
      <vt:variant>
        <vt:lpwstr>ContractorsRepresentative</vt:lpwstr>
      </vt:variant>
      <vt:variant>
        <vt:i4>524290</vt:i4>
      </vt:variant>
      <vt:variant>
        <vt:i4>14709</vt:i4>
      </vt:variant>
      <vt:variant>
        <vt:i4>0</vt:i4>
      </vt:variant>
      <vt:variant>
        <vt:i4>5</vt:i4>
      </vt:variant>
      <vt:variant>
        <vt:lpwstr/>
      </vt:variant>
      <vt:variant>
        <vt:lpwstr>ContractorsRepresentative</vt:lpwstr>
      </vt:variant>
      <vt:variant>
        <vt:i4>6619234</vt:i4>
      </vt:variant>
      <vt:variant>
        <vt:i4>14706</vt:i4>
      </vt:variant>
      <vt:variant>
        <vt:i4>0</vt:i4>
      </vt:variant>
      <vt:variant>
        <vt:i4>5</vt:i4>
      </vt:variant>
      <vt:variant>
        <vt:lpwstr/>
      </vt:variant>
      <vt:variant>
        <vt:lpwstr>Consultant</vt:lpwstr>
      </vt:variant>
      <vt:variant>
        <vt:i4>524290</vt:i4>
      </vt:variant>
      <vt:variant>
        <vt:i4>14700</vt:i4>
      </vt:variant>
      <vt:variant>
        <vt:i4>0</vt:i4>
      </vt:variant>
      <vt:variant>
        <vt:i4>5</vt:i4>
      </vt:variant>
      <vt:variant>
        <vt:lpwstr/>
      </vt:variant>
      <vt:variant>
        <vt:lpwstr>ContractorsRepresentative</vt:lpwstr>
      </vt:variant>
      <vt:variant>
        <vt:i4>524290</vt:i4>
      </vt:variant>
      <vt:variant>
        <vt:i4>14697</vt:i4>
      </vt:variant>
      <vt:variant>
        <vt:i4>0</vt:i4>
      </vt:variant>
      <vt:variant>
        <vt:i4>5</vt:i4>
      </vt:variant>
      <vt:variant>
        <vt:lpwstr/>
      </vt:variant>
      <vt:variant>
        <vt:lpwstr>ContractorsRepresentative</vt:lpwstr>
      </vt:variant>
      <vt:variant>
        <vt:i4>524290</vt:i4>
      </vt:variant>
      <vt:variant>
        <vt:i4>14694</vt:i4>
      </vt:variant>
      <vt:variant>
        <vt:i4>0</vt:i4>
      </vt:variant>
      <vt:variant>
        <vt:i4>5</vt:i4>
      </vt:variant>
      <vt:variant>
        <vt:lpwstr/>
      </vt:variant>
      <vt:variant>
        <vt:lpwstr>ContractorsRepresentative</vt:lpwstr>
      </vt:variant>
      <vt:variant>
        <vt:i4>524290</vt:i4>
      </vt:variant>
      <vt:variant>
        <vt:i4>14691</vt:i4>
      </vt:variant>
      <vt:variant>
        <vt:i4>0</vt:i4>
      </vt:variant>
      <vt:variant>
        <vt:i4>5</vt:i4>
      </vt:variant>
      <vt:variant>
        <vt:lpwstr/>
      </vt:variant>
      <vt:variant>
        <vt:lpwstr>ContractorsRepresentative</vt:lpwstr>
      </vt:variant>
      <vt:variant>
        <vt:i4>524290</vt:i4>
      </vt:variant>
      <vt:variant>
        <vt:i4>14682</vt:i4>
      </vt:variant>
      <vt:variant>
        <vt:i4>0</vt:i4>
      </vt:variant>
      <vt:variant>
        <vt:i4>5</vt:i4>
      </vt:variant>
      <vt:variant>
        <vt:lpwstr/>
      </vt:variant>
      <vt:variant>
        <vt:lpwstr>ContractorsRepresentative</vt:lpwstr>
      </vt:variant>
      <vt:variant>
        <vt:i4>524290</vt:i4>
      </vt:variant>
      <vt:variant>
        <vt:i4>14679</vt:i4>
      </vt:variant>
      <vt:variant>
        <vt:i4>0</vt:i4>
      </vt:variant>
      <vt:variant>
        <vt:i4>5</vt:i4>
      </vt:variant>
      <vt:variant>
        <vt:lpwstr/>
      </vt:variant>
      <vt:variant>
        <vt:lpwstr>ContractorsRepresentative</vt:lpwstr>
      </vt:variant>
      <vt:variant>
        <vt:i4>6619234</vt:i4>
      </vt:variant>
      <vt:variant>
        <vt:i4>14676</vt:i4>
      </vt:variant>
      <vt:variant>
        <vt:i4>0</vt:i4>
      </vt:variant>
      <vt:variant>
        <vt:i4>5</vt:i4>
      </vt:variant>
      <vt:variant>
        <vt:lpwstr/>
      </vt:variant>
      <vt:variant>
        <vt:lpwstr>Consultant</vt:lpwstr>
      </vt:variant>
      <vt:variant>
        <vt:i4>524290</vt:i4>
      </vt:variant>
      <vt:variant>
        <vt:i4>14673</vt:i4>
      </vt:variant>
      <vt:variant>
        <vt:i4>0</vt:i4>
      </vt:variant>
      <vt:variant>
        <vt:i4>5</vt:i4>
      </vt:variant>
      <vt:variant>
        <vt:lpwstr/>
      </vt:variant>
      <vt:variant>
        <vt:lpwstr>ContractorsRepresentative</vt:lpwstr>
      </vt:variant>
      <vt:variant>
        <vt:i4>524290</vt:i4>
      </vt:variant>
      <vt:variant>
        <vt:i4>14670</vt:i4>
      </vt:variant>
      <vt:variant>
        <vt:i4>0</vt:i4>
      </vt:variant>
      <vt:variant>
        <vt:i4>5</vt:i4>
      </vt:variant>
      <vt:variant>
        <vt:lpwstr/>
      </vt:variant>
      <vt:variant>
        <vt:lpwstr>ContractorsRepresentative</vt:lpwstr>
      </vt:variant>
      <vt:variant>
        <vt:i4>6619234</vt:i4>
      </vt:variant>
      <vt:variant>
        <vt:i4>14667</vt:i4>
      </vt:variant>
      <vt:variant>
        <vt:i4>0</vt:i4>
      </vt:variant>
      <vt:variant>
        <vt:i4>5</vt:i4>
      </vt:variant>
      <vt:variant>
        <vt:lpwstr/>
      </vt:variant>
      <vt:variant>
        <vt:lpwstr>Consultant</vt:lpwstr>
      </vt:variant>
      <vt:variant>
        <vt:i4>6619234</vt:i4>
      </vt:variant>
      <vt:variant>
        <vt:i4>14664</vt:i4>
      </vt:variant>
      <vt:variant>
        <vt:i4>0</vt:i4>
      </vt:variant>
      <vt:variant>
        <vt:i4>5</vt:i4>
      </vt:variant>
      <vt:variant>
        <vt:lpwstr/>
      </vt:variant>
      <vt:variant>
        <vt:lpwstr>Consultant</vt:lpwstr>
      </vt:variant>
      <vt:variant>
        <vt:i4>13</vt:i4>
      </vt:variant>
      <vt:variant>
        <vt:i4>14661</vt:i4>
      </vt:variant>
      <vt:variant>
        <vt:i4>0</vt:i4>
      </vt:variant>
      <vt:variant>
        <vt:i4>5</vt:i4>
      </vt:variant>
      <vt:variant>
        <vt:lpwstr/>
      </vt:variant>
      <vt:variant>
        <vt:lpwstr>CommonwealthProcurementRules</vt:lpwstr>
      </vt:variant>
      <vt:variant>
        <vt:i4>8126579</vt:i4>
      </vt:variant>
      <vt:variant>
        <vt:i4>14658</vt:i4>
      </vt:variant>
      <vt:variant>
        <vt:i4>0</vt:i4>
      </vt:variant>
      <vt:variant>
        <vt:i4>5</vt:i4>
      </vt:variant>
      <vt:variant>
        <vt:lpwstr/>
      </vt:variant>
      <vt:variant>
        <vt:lpwstr>Contractor</vt:lpwstr>
      </vt:variant>
      <vt:variant>
        <vt:i4>851971</vt:i4>
      </vt:variant>
      <vt:variant>
        <vt:i4>14655</vt:i4>
      </vt:variant>
      <vt:variant>
        <vt:i4>0</vt:i4>
      </vt:variant>
      <vt:variant>
        <vt:i4>5</vt:i4>
      </vt:variant>
      <vt:variant>
        <vt:lpwstr/>
      </vt:variant>
      <vt:variant>
        <vt:lpwstr>Commonwealth</vt:lpwstr>
      </vt:variant>
      <vt:variant>
        <vt:i4>393224</vt:i4>
      </vt:variant>
      <vt:variant>
        <vt:i4>14652</vt:i4>
      </vt:variant>
      <vt:variant>
        <vt:i4>0</vt:i4>
      </vt:variant>
      <vt:variant>
        <vt:i4>5</vt:i4>
      </vt:variant>
      <vt:variant>
        <vt:lpwstr/>
      </vt:variant>
      <vt:variant>
        <vt:lpwstr>DeliveryPhaseServices</vt:lpwstr>
      </vt:variant>
      <vt:variant>
        <vt:i4>6619234</vt:i4>
      </vt:variant>
      <vt:variant>
        <vt:i4>14649</vt:i4>
      </vt:variant>
      <vt:variant>
        <vt:i4>0</vt:i4>
      </vt:variant>
      <vt:variant>
        <vt:i4>5</vt:i4>
      </vt:variant>
      <vt:variant>
        <vt:lpwstr/>
      </vt:variant>
      <vt:variant>
        <vt:lpwstr>Consultant</vt:lpwstr>
      </vt:variant>
      <vt:variant>
        <vt:i4>720925</vt:i4>
      </vt:variant>
      <vt:variant>
        <vt:i4>14646</vt:i4>
      </vt:variant>
      <vt:variant>
        <vt:i4>0</vt:i4>
      </vt:variant>
      <vt:variant>
        <vt:i4>5</vt:i4>
      </vt:variant>
      <vt:variant>
        <vt:lpwstr/>
      </vt:variant>
      <vt:variant>
        <vt:lpwstr>DeliveryPhase</vt:lpwstr>
      </vt:variant>
      <vt:variant>
        <vt:i4>8192121</vt:i4>
      </vt:variant>
      <vt:variant>
        <vt:i4>14643</vt:i4>
      </vt:variant>
      <vt:variant>
        <vt:i4>0</vt:i4>
      </vt:variant>
      <vt:variant>
        <vt:i4>5</vt:i4>
      </vt:variant>
      <vt:variant>
        <vt:lpwstr/>
      </vt:variant>
      <vt:variant>
        <vt:lpwstr>Completion</vt:lpwstr>
      </vt:variant>
      <vt:variant>
        <vt:i4>196621</vt:i4>
      </vt:variant>
      <vt:variant>
        <vt:i4>14640</vt:i4>
      </vt:variant>
      <vt:variant>
        <vt:i4>0</vt:i4>
      </vt:variant>
      <vt:variant>
        <vt:i4>5</vt:i4>
      </vt:variant>
      <vt:variant>
        <vt:lpwstr/>
      </vt:variant>
      <vt:variant>
        <vt:lpwstr>Services</vt:lpwstr>
      </vt:variant>
      <vt:variant>
        <vt:i4>8126579</vt:i4>
      </vt:variant>
      <vt:variant>
        <vt:i4>14637</vt:i4>
      </vt:variant>
      <vt:variant>
        <vt:i4>0</vt:i4>
      </vt:variant>
      <vt:variant>
        <vt:i4>5</vt:i4>
      </vt:variant>
      <vt:variant>
        <vt:lpwstr/>
      </vt:variant>
      <vt:variant>
        <vt:lpwstr>Contractor</vt:lpwstr>
      </vt:variant>
      <vt:variant>
        <vt:i4>851971</vt:i4>
      </vt:variant>
      <vt:variant>
        <vt:i4>14634</vt:i4>
      </vt:variant>
      <vt:variant>
        <vt:i4>0</vt:i4>
      </vt:variant>
      <vt:variant>
        <vt:i4>5</vt:i4>
      </vt:variant>
      <vt:variant>
        <vt:lpwstr/>
      </vt:variant>
      <vt:variant>
        <vt:lpwstr>Commonwealth</vt:lpwstr>
      </vt:variant>
      <vt:variant>
        <vt:i4>1376268</vt:i4>
      </vt:variant>
      <vt:variant>
        <vt:i4>14631</vt:i4>
      </vt:variant>
      <vt:variant>
        <vt:i4>0</vt:i4>
      </vt:variant>
      <vt:variant>
        <vt:i4>5</vt:i4>
      </vt:variant>
      <vt:variant>
        <vt:lpwstr/>
      </vt:variant>
      <vt:variant>
        <vt:lpwstr>DeliveryPhaseFeeProposal</vt:lpwstr>
      </vt:variant>
      <vt:variant>
        <vt:i4>393224</vt:i4>
      </vt:variant>
      <vt:variant>
        <vt:i4>14628</vt:i4>
      </vt:variant>
      <vt:variant>
        <vt:i4>0</vt:i4>
      </vt:variant>
      <vt:variant>
        <vt:i4>5</vt:i4>
      </vt:variant>
      <vt:variant>
        <vt:lpwstr/>
      </vt:variant>
      <vt:variant>
        <vt:lpwstr>DeliveryPhaseServices</vt:lpwstr>
      </vt:variant>
      <vt:variant>
        <vt:i4>1507328</vt:i4>
      </vt:variant>
      <vt:variant>
        <vt:i4>14625</vt:i4>
      </vt:variant>
      <vt:variant>
        <vt:i4>0</vt:i4>
      </vt:variant>
      <vt:variant>
        <vt:i4>5</vt:i4>
      </vt:variant>
      <vt:variant>
        <vt:lpwstr/>
      </vt:variant>
      <vt:variant>
        <vt:lpwstr>PlanningPhase</vt:lpwstr>
      </vt:variant>
      <vt:variant>
        <vt:i4>393224</vt:i4>
      </vt:variant>
      <vt:variant>
        <vt:i4>14619</vt:i4>
      </vt:variant>
      <vt:variant>
        <vt:i4>0</vt:i4>
      </vt:variant>
      <vt:variant>
        <vt:i4>5</vt:i4>
      </vt:variant>
      <vt:variant>
        <vt:lpwstr/>
      </vt:variant>
      <vt:variant>
        <vt:lpwstr>DeliveryPhaseServices</vt:lpwstr>
      </vt:variant>
      <vt:variant>
        <vt:i4>393224</vt:i4>
      </vt:variant>
      <vt:variant>
        <vt:i4>14616</vt:i4>
      </vt:variant>
      <vt:variant>
        <vt:i4>0</vt:i4>
      </vt:variant>
      <vt:variant>
        <vt:i4>5</vt:i4>
      </vt:variant>
      <vt:variant>
        <vt:lpwstr/>
      </vt:variant>
      <vt:variant>
        <vt:lpwstr>DeliveryPhaseServices</vt:lpwstr>
      </vt:variant>
      <vt:variant>
        <vt:i4>1507328</vt:i4>
      </vt:variant>
      <vt:variant>
        <vt:i4>14613</vt:i4>
      </vt:variant>
      <vt:variant>
        <vt:i4>0</vt:i4>
      </vt:variant>
      <vt:variant>
        <vt:i4>5</vt:i4>
      </vt:variant>
      <vt:variant>
        <vt:lpwstr/>
      </vt:variant>
      <vt:variant>
        <vt:lpwstr>PlanningPhase</vt:lpwstr>
      </vt:variant>
      <vt:variant>
        <vt:i4>393224</vt:i4>
      </vt:variant>
      <vt:variant>
        <vt:i4>14610</vt:i4>
      </vt:variant>
      <vt:variant>
        <vt:i4>0</vt:i4>
      </vt:variant>
      <vt:variant>
        <vt:i4>5</vt:i4>
      </vt:variant>
      <vt:variant>
        <vt:lpwstr/>
      </vt:variant>
      <vt:variant>
        <vt:lpwstr>DeliveryPhaseServices</vt:lpwstr>
      </vt:variant>
      <vt:variant>
        <vt:i4>393224</vt:i4>
      </vt:variant>
      <vt:variant>
        <vt:i4>14607</vt:i4>
      </vt:variant>
      <vt:variant>
        <vt:i4>0</vt:i4>
      </vt:variant>
      <vt:variant>
        <vt:i4>5</vt:i4>
      </vt:variant>
      <vt:variant>
        <vt:lpwstr/>
      </vt:variant>
      <vt:variant>
        <vt:lpwstr>DeliveryPhaseServices</vt:lpwstr>
      </vt:variant>
      <vt:variant>
        <vt:i4>393224</vt:i4>
      </vt:variant>
      <vt:variant>
        <vt:i4>14604</vt:i4>
      </vt:variant>
      <vt:variant>
        <vt:i4>0</vt:i4>
      </vt:variant>
      <vt:variant>
        <vt:i4>5</vt:i4>
      </vt:variant>
      <vt:variant>
        <vt:lpwstr/>
      </vt:variant>
      <vt:variant>
        <vt:lpwstr>DeliveryPhaseServices</vt:lpwstr>
      </vt:variant>
      <vt:variant>
        <vt:i4>393224</vt:i4>
      </vt:variant>
      <vt:variant>
        <vt:i4>14601</vt:i4>
      </vt:variant>
      <vt:variant>
        <vt:i4>0</vt:i4>
      </vt:variant>
      <vt:variant>
        <vt:i4>5</vt:i4>
      </vt:variant>
      <vt:variant>
        <vt:lpwstr/>
      </vt:variant>
      <vt:variant>
        <vt:lpwstr>DeliveryPhaseServices</vt:lpwstr>
      </vt:variant>
      <vt:variant>
        <vt:i4>8126579</vt:i4>
      </vt:variant>
      <vt:variant>
        <vt:i4>14592</vt:i4>
      </vt:variant>
      <vt:variant>
        <vt:i4>0</vt:i4>
      </vt:variant>
      <vt:variant>
        <vt:i4>5</vt:i4>
      </vt:variant>
      <vt:variant>
        <vt:lpwstr/>
      </vt:variant>
      <vt:variant>
        <vt:lpwstr>Contractor</vt:lpwstr>
      </vt:variant>
      <vt:variant>
        <vt:i4>393224</vt:i4>
      </vt:variant>
      <vt:variant>
        <vt:i4>14589</vt:i4>
      </vt:variant>
      <vt:variant>
        <vt:i4>0</vt:i4>
      </vt:variant>
      <vt:variant>
        <vt:i4>5</vt:i4>
      </vt:variant>
      <vt:variant>
        <vt:lpwstr/>
      </vt:variant>
      <vt:variant>
        <vt:lpwstr>DeliveryPhaseServices</vt:lpwstr>
      </vt:variant>
      <vt:variant>
        <vt:i4>6619234</vt:i4>
      </vt:variant>
      <vt:variant>
        <vt:i4>14586</vt:i4>
      </vt:variant>
      <vt:variant>
        <vt:i4>0</vt:i4>
      </vt:variant>
      <vt:variant>
        <vt:i4>5</vt:i4>
      </vt:variant>
      <vt:variant>
        <vt:lpwstr/>
      </vt:variant>
      <vt:variant>
        <vt:lpwstr>Consultant</vt:lpwstr>
      </vt:variant>
      <vt:variant>
        <vt:i4>393224</vt:i4>
      </vt:variant>
      <vt:variant>
        <vt:i4>14580</vt:i4>
      </vt:variant>
      <vt:variant>
        <vt:i4>0</vt:i4>
      </vt:variant>
      <vt:variant>
        <vt:i4>5</vt:i4>
      </vt:variant>
      <vt:variant>
        <vt:lpwstr/>
      </vt:variant>
      <vt:variant>
        <vt:lpwstr>DeliveryPhaseServices</vt:lpwstr>
      </vt:variant>
      <vt:variant>
        <vt:i4>8126579</vt:i4>
      </vt:variant>
      <vt:variant>
        <vt:i4>14577</vt:i4>
      </vt:variant>
      <vt:variant>
        <vt:i4>0</vt:i4>
      </vt:variant>
      <vt:variant>
        <vt:i4>5</vt:i4>
      </vt:variant>
      <vt:variant>
        <vt:lpwstr/>
      </vt:variant>
      <vt:variant>
        <vt:lpwstr>Contractor</vt:lpwstr>
      </vt:variant>
      <vt:variant>
        <vt:i4>6619234</vt:i4>
      </vt:variant>
      <vt:variant>
        <vt:i4>14574</vt:i4>
      </vt:variant>
      <vt:variant>
        <vt:i4>0</vt:i4>
      </vt:variant>
      <vt:variant>
        <vt:i4>5</vt:i4>
      </vt:variant>
      <vt:variant>
        <vt:lpwstr/>
      </vt:variant>
      <vt:variant>
        <vt:lpwstr>Consultant</vt:lpwstr>
      </vt:variant>
      <vt:variant>
        <vt:i4>524290</vt:i4>
      </vt:variant>
      <vt:variant>
        <vt:i4>14571</vt:i4>
      </vt:variant>
      <vt:variant>
        <vt:i4>0</vt:i4>
      </vt:variant>
      <vt:variant>
        <vt:i4>5</vt:i4>
      </vt:variant>
      <vt:variant>
        <vt:lpwstr/>
      </vt:variant>
      <vt:variant>
        <vt:lpwstr>ContractorsRepresentative</vt:lpwstr>
      </vt:variant>
      <vt:variant>
        <vt:i4>524290</vt:i4>
      </vt:variant>
      <vt:variant>
        <vt:i4>14568</vt:i4>
      </vt:variant>
      <vt:variant>
        <vt:i4>0</vt:i4>
      </vt:variant>
      <vt:variant>
        <vt:i4>5</vt:i4>
      </vt:variant>
      <vt:variant>
        <vt:lpwstr/>
      </vt:variant>
      <vt:variant>
        <vt:lpwstr>ContractorsRepresentative</vt:lpwstr>
      </vt:variant>
      <vt:variant>
        <vt:i4>524290</vt:i4>
      </vt:variant>
      <vt:variant>
        <vt:i4>14565</vt:i4>
      </vt:variant>
      <vt:variant>
        <vt:i4>0</vt:i4>
      </vt:variant>
      <vt:variant>
        <vt:i4>5</vt:i4>
      </vt:variant>
      <vt:variant>
        <vt:lpwstr/>
      </vt:variant>
      <vt:variant>
        <vt:lpwstr>ContractorsRepresentative</vt:lpwstr>
      </vt:variant>
      <vt:variant>
        <vt:i4>6619234</vt:i4>
      </vt:variant>
      <vt:variant>
        <vt:i4>14562</vt:i4>
      </vt:variant>
      <vt:variant>
        <vt:i4>0</vt:i4>
      </vt:variant>
      <vt:variant>
        <vt:i4>5</vt:i4>
      </vt:variant>
      <vt:variant>
        <vt:lpwstr/>
      </vt:variant>
      <vt:variant>
        <vt:lpwstr>Consultant</vt:lpwstr>
      </vt:variant>
      <vt:variant>
        <vt:i4>524290</vt:i4>
      </vt:variant>
      <vt:variant>
        <vt:i4>14559</vt:i4>
      </vt:variant>
      <vt:variant>
        <vt:i4>0</vt:i4>
      </vt:variant>
      <vt:variant>
        <vt:i4>5</vt:i4>
      </vt:variant>
      <vt:variant>
        <vt:lpwstr/>
      </vt:variant>
      <vt:variant>
        <vt:lpwstr>ContractorsRepresentative</vt:lpwstr>
      </vt:variant>
      <vt:variant>
        <vt:i4>6619234</vt:i4>
      </vt:variant>
      <vt:variant>
        <vt:i4>14556</vt:i4>
      </vt:variant>
      <vt:variant>
        <vt:i4>0</vt:i4>
      </vt:variant>
      <vt:variant>
        <vt:i4>5</vt:i4>
      </vt:variant>
      <vt:variant>
        <vt:lpwstr/>
      </vt:variant>
      <vt:variant>
        <vt:lpwstr>Consultant</vt:lpwstr>
      </vt:variant>
      <vt:variant>
        <vt:i4>524290</vt:i4>
      </vt:variant>
      <vt:variant>
        <vt:i4>14553</vt:i4>
      </vt:variant>
      <vt:variant>
        <vt:i4>0</vt:i4>
      </vt:variant>
      <vt:variant>
        <vt:i4>5</vt:i4>
      </vt:variant>
      <vt:variant>
        <vt:lpwstr/>
      </vt:variant>
      <vt:variant>
        <vt:lpwstr>ContractorsRepresentative</vt:lpwstr>
      </vt:variant>
      <vt:variant>
        <vt:i4>393224</vt:i4>
      </vt:variant>
      <vt:variant>
        <vt:i4>14550</vt:i4>
      </vt:variant>
      <vt:variant>
        <vt:i4>0</vt:i4>
      </vt:variant>
      <vt:variant>
        <vt:i4>5</vt:i4>
      </vt:variant>
      <vt:variant>
        <vt:lpwstr/>
      </vt:variant>
      <vt:variant>
        <vt:lpwstr>DeliveryPhaseServices</vt:lpwstr>
      </vt:variant>
      <vt:variant>
        <vt:i4>6619234</vt:i4>
      </vt:variant>
      <vt:variant>
        <vt:i4>14547</vt:i4>
      </vt:variant>
      <vt:variant>
        <vt:i4>0</vt:i4>
      </vt:variant>
      <vt:variant>
        <vt:i4>5</vt:i4>
      </vt:variant>
      <vt:variant>
        <vt:lpwstr/>
      </vt:variant>
      <vt:variant>
        <vt:lpwstr>Consultant</vt:lpwstr>
      </vt:variant>
      <vt:variant>
        <vt:i4>1179676</vt:i4>
      </vt:variant>
      <vt:variant>
        <vt:i4>14544</vt:i4>
      </vt:variant>
      <vt:variant>
        <vt:i4>0</vt:i4>
      </vt:variant>
      <vt:variant>
        <vt:i4>5</vt:i4>
      </vt:variant>
      <vt:variant>
        <vt:lpwstr/>
      </vt:variant>
      <vt:variant>
        <vt:lpwstr>DateforDeliveryPhaseAgreement</vt:lpwstr>
      </vt:variant>
      <vt:variant>
        <vt:i4>8126579</vt:i4>
      </vt:variant>
      <vt:variant>
        <vt:i4>14541</vt:i4>
      </vt:variant>
      <vt:variant>
        <vt:i4>0</vt:i4>
      </vt:variant>
      <vt:variant>
        <vt:i4>5</vt:i4>
      </vt:variant>
      <vt:variant>
        <vt:lpwstr/>
      </vt:variant>
      <vt:variant>
        <vt:lpwstr>Contractor</vt:lpwstr>
      </vt:variant>
      <vt:variant>
        <vt:i4>196621</vt:i4>
      </vt:variant>
      <vt:variant>
        <vt:i4>14538</vt:i4>
      </vt:variant>
      <vt:variant>
        <vt:i4>0</vt:i4>
      </vt:variant>
      <vt:variant>
        <vt:i4>5</vt:i4>
      </vt:variant>
      <vt:variant>
        <vt:lpwstr/>
      </vt:variant>
      <vt:variant>
        <vt:lpwstr>Services</vt:lpwstr>
      </vt:variant>
      <vt:variant>
        <vt:i4>720925</vt:i4>
      </vt:variant>
      <vt:variant>
        <vt:i4>14535</vt:i4>
      </vt:variant>
      <vt:variant>
        <vt:i4>0</vt:i4>
      </vt:variant>
      <vt:variant>
        <vt:i4>5</vt:i4>
      </vt:variant>
      <vt:variant>
        <vt:lpwstr/>
      </vt:variant>
      <vt:variant>
        <vt:lpwstr>DeliveryPhase</vt:lpwstr>
      </vt:variant>
      <vt:variant>
        <vt:i4>1507328</vt:i4>
      </vt:variant>
      <vt:variant>
        <vt:i4>14532</vt:i4>
      </vt:variant>
      <vt:variant>
        <vt:i4>0</vt:i4>
      </vt:variant>
      <vt:variant>
        <vt:i4>5</vt:i4>
      </vt:variant>
      <vt:variant>
        <vt:lpwstr/>
      </vt:variant>
      <vt:variant>
        <vt:lpwstr>PlanningPhase</vt:lpwstr>
      </vt:variant>
      <vt:variant>
        <vt:i4>6619234</vt:i4>
      </vt:variant>
      <vt:variant>
        <vt:i4>14529</vt:i4>
      </vt:variant>
      <vt:variant>
        <vt:i4>0</vt:i4>
      </vt:variant>
      <vt:variant>
        <vt:i4>5</vt:i4>
      </vt:variant>
      <vt:variant>
        <vt:lpwstr/>
      </vt:variant>
      <vt:variant>
        <vt:lpwstr>Consultant</vt:lpwstr>
      </vt:variant>
      <vt:variant>
        <vt:i4>327682</vt:i4>
      </vt:variant>
      <vt:variant>
        <vt:i4>14520</vt:i4>
      </vt:variant>
      <vt:variant>
        <vt:i4>0</vt:i4>
      </vt:variant>
      <vt:variant>
        <vt:i4>5</vt:i4>
      </vt:variant>
      <vt:variant>
        <vt:lpwstr/>
      </vt:variant>
      <vt:variant>
        <vt:lpwstr>Claim</vt:lpwstr>
      </vt:variant>
      <vt:variant>
        <vt:i4>8126579</vt:i4>
      </vt:variant>
      <vt:variant>
        <vt:i4>14517</vt:i4>
      </vt:variant>
      <vt:variant>
        <vt:i4>0</vt:i4>
      </vt:variant>
      <vt:variant>
        <vt:i4>5</vt:i4>
      </vt:variant>
      <vt:variant>
        <vt:lpwstr/>
      </vt:variant>
      <vt:variant>
        <vt:lpwstr>Contractor</vt:lpwstr>
      </vt:variant>
      <vt:variant>
        <vt:i4>6619234</vt:i4>
      </vt:variant>
      <vt:variant>
        <vt:i4>14514</vt:i4>
      </vt:variant>
      <vt:variant>
        <vt:i4>0</vt:i4>
      </vt:variant>
      <vt:variant>
        <vt:i4>5</vt:i4>
      </vt:variant>
      <vt:variant>
        <vt:lpwstr/>
      </vt:variant>
      <vt:variant>
        <vt:lpwstr>Consultant</vt:lpwstr>
      </vt:variant>
      <vt:variant>
        <vt:i4>1507356</vt:i4>
      </vt:variant>
      <vt:variant>
        <vt:i4>14499</vt:i4>
      </vt:variant>
      <vt:variant>
        <vt:i4>0</vt:i4>
      </vt:variant>
      <vt:variant>
        <vt:i4>5</vt:i4>
      </vt:variant>
      <vt:variant>
        <vt:lpwstr/>
      </vt:variant>
      <vt:variant>
        <vt:lpwstr>direction</vt:lpwstr>
      </vt:variant>
      <vt:variant>
        <vt:i4>720925</vt:i4>
      </vt:variant>
      <vt:variant>
        <vt:i4>14496</vt:i4>
      </vt:variant>
      <vt:variant>
        <vt:i4>0</vt:i4>
      </vt:variant>
      <vt:variant>
        <vt:i4>5</vt:i4>
      </vt:variant>
      <vt:variant>
        <vt:lpwstr/>
      </vt:variant>
      <vt:variant>
        <vt:lpwstr>DeliveryPhase</vt:lpwstr>
      </vt:variant>
      <vt:variant>
        <vt:i4>1507328</vt:i4>
      </vt:variant>
      <vt:variant>
        <vt:i4>14493</vt:i4>
      </vt:variant>
      <vt:variant>
        <vt:i4>0</vt:i4>
      </vt:variant>
      <vt:variant>
        <vt:i4>5</vt:i4>
      </vt:variant>
      <vt:variant>
        <vt:lpwstr/>
      </vt:variant>
      <vt:variant>
        <vt:lpwstr>PlanningPhase</vt:lpwstr>
      </vt:variant>
      <vt:variant>
        <vt:i4>393224</vt:i4>
      </vt:variant>
      <vt:variant>
        <vt:i4>14490</vt:i4>
      </vt:variant>
      <vt:variant>
        <vt:i4>0</vt:i4>
      </vt:variant>
      <vt:variant>
        <vt:i4>5</vt:i4>
      </vt:variant>
      <vt:variant>
        <vt:lpwstr/>
      </vt:variant>
      <vt:variant>
        <vt:lpwstr>DeliveryPhaseServices</vt:lpwstr>
      </vt:variant>
      <vt:variant>
        <vt:i4>6619234</vt:i4>
      </vt:variant>
      <vt:variant>
        <vt:i4>14487</vt:i4>
      </vt:variant>
      <vt:variant>
        <vt:i4>0</vt:i4>
      </vt:variant>
      <vt:variant>
        <vt:i4>5</vt:i4>
      </vt:variant>
      <vt:variant>
        <vt:lpwstr/>
      </vt:variant>
      <vt:variant>
        <vt:lpwstr>Consultant</vt:lpwstr>
      </vt:variant>
      <vt:variant>
        <vt:i4>720925</vt:i4>
      </vt:variant>
      <vt:variant>
        <vt:i4>14484</vt:i4>
      </vt:variant>
      <vt:variant>
        <vt:i4>0</vt:i4>
      </vt:variant>
      <vt:variant>
        <vt:i4>5</vt:i4>
      </vt:variant>
      <vt:variant>
        <vt:lpwstr/>
      </vt:variant>
      <vt:variant>
        <vt:lpwstr>DeliveryPhase</vt:lpwstr>
      </vt:variant>
      <vt:variant>
        <vt:i4>720925</vt:i4>
      </vt:variant>
      <vt:variant>
        <vt:i4>14481</vt:i4>
      </vt:variant>
      <vt:variant>
        <vt:i4>0</vt:i4>
      </vt:variant>
      <vt:variant>
        <vt:i4>5</vt:i4>
      </vt:variant>
      <vt:variant>
        <vt:lpwstr/>
      </vt:variant>
      <vt:variant>
        <vt:lpwstr>DeliveryPhase</vt:lpwstr>
      </vt:variant>
      <vt:variant>
        <vt:i4>6619234</vt:i4>
      </vt:variant>
      <vt:variant>
        <vt:i4>14472</vt:i4>
      </vt:variant>
      <vt:variant>
        <vt:i4>0</vt:i4>
      </vt:variant>
      <vt:variant>
        <vt:i4>5</vt:i4>
      </vt:variant>
      <vt:variant>
        <vt:lpwstr/>
      </vt:variant>
      <vt:variant>
        <vt:lpwstr>Consultant</vt:lpwstr>
      </vt:variant>
      <vt:variant>
        <vt:i4>6881387</vt:i4>
      </vt:variant>
      <vt:variant>
        <vt:i4>14469</vt:i4>
      </vt:variant>
      <vt:variant>
        <vt:i4>0</vt:i4>
      </vt:variant>
      <vt:variant>
        <vt:i4>5</vt:i4>
      </vt:variant>
      <vt:variant>
        <vt:lpwstr/>
      </vt:variant>
      <vt:variant>
        <vt:lpwstr>Subcontract</vt:lpwstr>
      </vt:variant>
      <vt:variant>
        <vt:i4>196621</vt:i4>
      </vt:variant>
      <vt:variant>
        <vt:i4>14466</vt:i4>
      </vt:variant>
      <vt:variant>
        <vt:i4>0</vt:i4>
      </vt:variant>
      <vt:variant>
        <vt:i4>5</vt:i4>
      </vt:variant>
      <vt:variant>
        <vt:lpwstr/>
      </vt:variant>
      <vt:variant>
        <vt:lpwstr>Services</vt:lpwstr>
      </vt:variant>
      <vt:variant>
        <vt:i4>6619234</vt:i4>
      </vt:variant>
      <vt:variant>
        <vt:i4>14463</vt:i4>
      </vt:variant>
      <vt:variant>
        <vt:i4>0</vt:i4>
      </vt:variant>
      <vt:variant>
        <vt:i4>5</vt:i4>
      </vt:variant>
      <vt:variant>
        <vt:lpwstr/>
      </vt:variant>
      <vt:variant>
        <vt:lpwstr>Consultant</vt:lpwstr>
      </vt:variant>
      <vt:variant>
        <vt:i4>6619234</vt:i4>
      </vt:variant>
      <vt:variant>
        <vt:i4>14460</vt:i4>
      </vt:variant>
      <vt:variant>
        <vt:i4>0</vt:i4>
      </vt:variant>
      <vt:variant>
        <vt:i4>5</vt:i4>
      </vt:variant>
      <vt:variant>
        <vt:lpwstr/>
      </vt:variant>
      <vt:variant>
        <vt:lpwstr>Consultant</vt:lpwstr>
      </vt:variant>
      <vt:variant>
        <vt:i4>196621</vt:i4>
      </vt:variant>
      <vt:variant>
        <vt:i4>14457</vt:i4>
      </vt:variant>
      <vt:variant>
        <vt:i4>0</vt:i4>
      </vt:variant>
      <vt:variant>
        <vt:i4>5</vt:i4>
      </vt:variant>
      <vt:variant>
        <vt:lpwstr/>
      </vt:variant>
      <vt:variant>
        <vt:lpwstr>Services</vt:lpwstr>
      </vt:variant>
      <vt:variant>
        <vt:i4>393224</vt:i4>
      </vt:variant>
      <vt:variant>
        <vt:i4>14454</vt:i4>
      </vt:variant>
      <vt:variant>
        <vt:i4>0</vt:i4>
      </vt:variant>
      <vt:variant>
        <vt:i4>5</vt:i4>
      </vt:variant>
      <vt:variant>
        <vt:lpwstr/>
      </vt:variant>
      <vt:variant>
        <vt:lpwstr>DeliveryPhaseServices</vt:lpwstr>
      </vt:variant>
      <vt:variant>
        <vt:i4>6619234</vt:i4>
      </vt:variant>
      <vt:variant>
        <vt:i4>14451</vt:i4>
      </vt:variant>
      <vt:variant>
        <vt:i4>0</vt:i4>
      </vt:variant>
      <vt:variant>
        <vt:i4>5</vt:i4>
      </vt:variant>
      <vt:variant>
        <vt:lpwstr/>
      </vt:variant>
      <vt:variant>
        <vt:lpwstr>Consultant</vt:lpwstr>
      </vt:variant>
      <vt:variant>
        <vt:i4>8126579</vt:i4>
      </vt:variant>
      <vt:variant>
        <vt:i4>14448</vt:i4>
      </vt:variant>
      <vt:variant>
        <vt:i4>0</vt:i4>
      </vt:variant>
      <vt:variant>
        <vt:i4>5</vt:i4>
      </vt:variant>
      <vt:variant>
        <vt:lpwstr/>
      </vt:variant>
      <vt:variant>
        <vt:lpwstr>Contractor</vt:lpwstr>
      </vt:variant>
      <vt:variant>
        <vt:i4>851971</vt:i4>
      </vt:variant>
      <vt:variant>
        <vt:i4>14445</vt:i4>
      </vt:variant>
      <vt:variant>
        <vt:i4>0</vt:i4>
      </vt:variant>
      <vt:variant>
        <vt:i4>5</vt:i4>
      </vt:variant>
      <vt:variant>
        <vt:lpwstr/>
      </vt:variant>
      <vt:variant>
        <vt:lpwstr>Commonwealth</vt:lpwstr>
      </vt:variant>
      <vt:variant>
        <vt:i4>1376266</vt:i4>
      </vt:variant>
      <vt:variant>
        <vt:i4>14436</vt:i4>
      </vt:variant>
      <vt:variant>
        <vt:i4>0</vt:i4>
      </vt:variant>
      <vt:variant>
        <vt:i4>5</vt:i4>
      </vt:variant>
      <vt:variant>
        <vt:lpwstr/>
      </vt:variant>
      <vt:variant>
        <vt:lpwstr>MCCWorks</vt:lpwstr>
      </vt:variant>
      <vt:variant>
        <vt:i4>720925</vt:i4>
      </vt:variant>
      <vt:variant>
        <vt:i4>14433</vt:i4>
      </vt:variant>
      <vt:variant>
        <vt:i4>0</vt:i4>
      </vt:variant>
      <vt:variant>
        <vt:i4>5</vt:i4>
      </vt:variant>
      <vt:variant>
        <vt:lpwstr/>
      </vt:variant>
      <vt:variant>
        <vt:lpwstr>DeliveryPhase</vt:lpwstr>
      </vt:variant>
      <vt:variant>
        <vt:i4>1507328</vt:i4>
      </vt:variant>
      <vt:variant>
        <vt:i4>14430</vt:i4>
      </vt:variant>
      <vt:variant>
        <vt:i4>0</vt:i4>
      </vt:variant>
      <vt:variant>
        <vt:i4>5</vt:i4>
      </vt:variant>
      <vt:variant>
        <vt:lpwstr/>
      </vt:variant>
      <vt:variant>
        <vt:lpwstr>PlanningPhase</vt:lpwstr>
      </vt:variant>
      <vt:variant>
        <vt:i4>196621</vt:i4>
      </vt:variant>
      <vt:variant>
        <vt:i4>14427</vt:i4>
      </vt:variant>
      <vt:variant>
        <vt:i4>0</vt:i4>
      </vt:variant>
      <vt:variant>
        <vt:i4>5</vt:i4>
      </vt:variant>
      <vt:variant>
        <vt:lpwstr/>
      </vt:variant>
      <vt:variant>
        <vt:lpwstr>Services</vt:lpwstr>
      </vt:variant>
      <vt:variant>
        <vt:i4>8126579</vt:i4>
      </vt:variant>
      <vt:variant>
        <vt:i4>14424</vt:i4>
      </vt:variant>
      <vt:variant>
        <vt:i4>0</vt:i4>
      </vt:variant>
      <vt:variant>
        <vt:i4>5</vt:i4>
      </vt:variant>
      <vt:variant>
        <vt:lpwstr/>
      </vt:variant>
      <vt:variant>
        <vt:lpwstr>Contractor</vt:lpwstr>
      </vt:variant>
      <vt:variant>
        <vt:i4>393224</vt:i4>
      </vt:variant>
      <vt:variant>
        <vt:i4>14421</vt:i4>
      </vt:variant>
      <vt:variant>
        <vt:i4>0</vt:i4>
      </vt:variant>
      <vt:variant>
        <vt:i4>5</vt:i4>
      </vt:variant>
      <vt:variant>
        <vt:lpwstr/>
      </vt:variant>
      <vt:variant>
        <vt:lpwstr>DeliveryPhaseServices</vt:lpwstr>
      </vt:variant>
      <vt:variant>
        <vt:i4>6619234</vt:i4>
      </vt:variant>
      <vt:variant>
        <vt:i4>14418</vt:i4>
      </vt:variant>
      <vt:variant>
        <vt:i4>0</vt:i4>
      </vt:variant>
      <vt:variant>
        <vt:i4>5</vt:i4>
      </vt:variant>
      <vt:variant>
        <vt:lpwstr/>
      </vt:variant>
      <vt:variant>
        <vt:lpwstr>Consultant</vt:lpwstr>
      </vt:variant>
      <vt:variant>
        <vt:i4>8126579</vt:i4>
      </vt:variant>
      <vt:variant>
        <vt:i4>14415</vt:i4>
      </vt:variant>
      <vt:variant>
        <vt:i4>0</vt:i4>
      </vt:variant>
      <vt:variant>
        <vt:i4>5</vt:i4>
      </vt:variant>
      <vt:variant>
        <vt:lpwstr/>
      </vt:variant>
      <vt:variant>
        <vt:lpwstr>Contractor</vt:lpwstr>
      </vt:variant>
      <vt:variant>
        <vt:i4>851971</vt:i4>
      </vt:variant>
      <vt:variant>
        <vt:i4>14412</vt:i4>
      </vt:variant>
      <vt:variant>
        <vt:i4>0</vt:i4>
      </vt:variant>
      <vt:variant>
        <vt:i4>5</vt:i4>
      </vt:variant>
      <vt:variant>
        <vt:lpwstr/>
      </vt:variant>
      <vt:variant>
        <vt:lpwstr>Commonwealth</vt:lpwstr>
      </vt:variant>
      <vt:variant>
        <vt:i4>8126579</vt:i4>
      </vt:variant>
      <vt:variant>
        <vt:i4>14409</vt:i4>
      </vt:variant>
      <vt:variant>
        <vt:i4>0</vt:i4>
      </vt:variant>
      <vt:variant>
        <vt:i4>5</vt:i4>
      </vt:variant>
      <vt:variant>
        <vt:lpwstr/>
      </vt:variant>
      <vt:variant>
        <vt:lpwstr>Contractor</vt:lpwstr>
      </vt:variant>
      <vt:variant>
        <vt:i4>1376266</vt:i4>
      </vt:variant>
      <vt:variant>
        <vt:i4>14406</vt:i4>
      </vt:variant>
      <vt:variant>
        <vt:i4>0</vt:i4>
      </vt:variant>
      <vt:variant>
        <vt:i4>5</vt:i4>
      </vt:variant>
      <vt:variant>
        <vt:lpwstr/>
      </vt:variant>
      <vt:variant>
        <vt:lpwstr>MCCWorks</vt:lpwstr>
      </vt:variant>
      <vt:variant>
        <vt:i4>6619234</vt:i4>
      </vt:variant>
      <vt:variant>
        <vt:i4>14403</vt:i4>
      </vt:variant>
      <vt:variant>
        <vt:i4>0</vt:i4>
      </vt:variant>
      <vt:variant>
        <vt:i4>5</vt:i4>
      </vt:variant>
      <vt:variant>
        <vt:lpwstr/>
      </vt:variant>
      <vt:variant>
        <vt:lpwstr>Consultant</vt:lpwstr>
      </vt:variant>
      <vt:variant>
        <vt:i4>393224</vt:i4>
      </vt:variant>
      <vt:variant>
        <vt:i4>14400</vt:i4>
      </vt:variant>
      <vt:variant>
        <vt:i4>0</vt:i4>
      </vt:variant>
      <vt:variant>
        <vt:i4>5</vt:i4>
      </vt:variant>
      <vt:variant>
        <vt:lpwstr/>
      </vt:variant>
      <vt:variant>
        <vt:lpwstr>DeliveryPhaseServices</vt:lpwstr>
      </vt:variant>
      <vt:variant>
        <vt:i4>1703957</vt:i4>
      </vt:variant>
      <vt:variant>
        <vt:i4>14397</vt:i4>
      </vt:variant>
      <vt:variant>
        <vt:i4>0</vt:i4>
      </vt:variant>
      <vt:variant>
        <vt:i4>5</vt:i4>
      </vt:variant>
      <vt:variant>
        <vt:lpwstr/>
      </vt:variant>
      <vt:variant>
        <vt:lpwstr>PlanningPhaseServices</vt:lpwstr>
      </vt:variant>
      <vt:variant>
        <vt:i4>196621</vt:i4>
      </vt:variant>
      <vt:variant>
        <vt:i4>14394</vt:i4>
      </vt:variant>
      <vt:variant>
        <vt:i4>0</vt:i4>
      </vt:variant>
      <vt:variant>
        <vt:i4>5</vt:i4>
      </vt:variant>
      <vt:variant>
        <vt:lpwstr/>
      </vt:variant>
      <vt:variant>
        <vt:lpwstr>Services</vt:lpwstr>
      </vt:variant>
      <vt:variant>
        <vt:i4>8126579</vt:i4>
      </vt:variant>
      <vt:variant>
        <vt:i4>14391</vt:i4>
      </vt:variant>
      <vt:variant>
        <vt:i4>0</vt:i4>
      </vt:variant>
      <vt:variant>
        <vt:i4>5</vt:i4>
      </vt:variant>
      <vt:variant>
        <vt:lpwstr/>
      </vt:variant>
      <vt:variant>
        <vt:lpwstr>Contractor</vt:lpwstr>
      </vt:variant>
      <vt:variant>
        <vt:i4>6619234</vt:i4>
      </vt:variant>
      <vt:variant>
        <vt:i4>14388</vt:i4>
      </vt:variant>
      <vt:variant>
        <vt:i4>0</vt:i4>
      </vt:variant>
      <vt:variant>
        <vt:i4>5</vt:i4>
      </vt:variant>
      <vt:variant>
        <vt:lpwstr/>
      </vt:variant>
      <vt:variant>
        <vt:lpwstr>Consultant</vt:lpwstr>
      </vt:variant>
      <vt:variant>
        <vt:i4>917532</vt:i4>
      </vt:variant>
      <vt:variant>
        <vt:i4>14385</vt:i4>
      </vt:variant>
      <vt:variant>
        <vt:i4>0</vt:i4>
      </vt:variant>
      <vt:variant>
        <vt:i4>5</vt:i4>
      </vt:variant>
      <vt:variant>
        <vt:lpwstr/>
      </vt:variant>
      <vt:variant>
        <vt:lpwstr>Contract</vt:lpwstr>
      </vt:variant>
      <vt:variant>
        <vt:i4>524290</vt:i4>
      </vt:variant>
      <vt:variant>
        <vt:i4>14382</vt:i4>
      </vt:variant>
      <vt:variant>
        <vt:i4>0</vt:i4>
      </vt:variant>
      <vt:variant>
        <vt:i4>5</vt:i4>
      </vt:variant>
      <vt:variant>
        <vt:lpwstr/>
      </vt:variant>
      <vt:variant>
        <vt:lpwstr>ContractorsRepresentative</vt:lpwstr>
      </vt:variant>
      <vt:variant>
        <vt:i4>1507356</vt:i4>
      </vt:variant>
      <vt:variant>
        <vt:i4>14379</vt:i4>
      </vt:variant>
      <vt:variant>
        <vt:i4>0</vt:i4>
      </vt:variant>
      <vt:variant>
        <vt:i4>5</vt:i4>
      </vt:variant>
      <vt:variant>
        <vt:lpwstr/>
      </vt:variant>
      <vt:variant>
        <vt:lpwstr>direction</vt:lpwstr>
      </vt:variant>
      <vt:variant>
        <vt:i4>1572880</vt:i4>
      </vt:variant>
      <vt:variant>
        <vt:i4>14376</vt:i4>
      </vt:variant>
      <vt:variant>
        <vt:i4>0</vt:i4>
      </vt:variant>
      <vt:variant>
        <vt:i4>5</vt:i4>
      </vt:variant>
      <vt:variant>
        <vt:lpwstr/>
      </vt:variant>
      <vt:variant>
        <vt:lpwstr>StatutoryRequirements</vt:lpwstr>
      </vt:variant>
      <vt:variant>
        <vt:i4>1376266</vt:i4>
      </vt:variant>
      <vt:variant>
        <vt:i4>14373</vt:i4>
      </vt:variant>
      <vt:variant>
        <vt:i4>0</vt:i4>
      </vt:variant>
      <vt:variant>
        <vt:i4>5</vt:i4>
      </vt:variant>
      <vt:variant>
        <vt:lpwstr/>
      </vt:variant>
      <vt:variant>
        <vt:lpwstr>MCCWorks</vt:lpwstr>
      </vt:variant>
      <vt:variant>
        <vt:i4>6881387</vt:i4>
      </vt:variant>
      <vt:variant>
        <vt:i4>14370</vt:i4>
      </vt:variant>
      <vt:variant>
        <vt:i4>0</vt:i4>
      </vt:variant>
      <vt:variant>
        <vt:i4>5</vt:i4>
      </vt:variant>
      <vt:variant>
        <vt:lpwstr/>
      </vt:variant>
      <vt:variant>
        <vt:lpwstr>Subcontract</vt:lpwstr>
      </vt:variant>
      <vt:variant>
        <vt:i4>917532</vt:i4>
      </vt:variant>
      <vt:variant>
        <vt:i4>14367</vt:i4>
      </vt:variant>
      <vt:variant>
        <vt:i4>0</vt:i4>
      </vt:variant>
      <vt:variant>
        <vt:i4>5</vt:i4>
      </vt:variant>
      <vt:variant>
        <vt:lpwstr/>
      </vt:variant>
      <vt:variant>
        <vt:lpwstr>Contract</vt:lpwstr>
      </vt:variant>
      <vt:variant>
        <vt:i4>6619234</vt:i4>
      </vt:variant>
      <vt:variant>
        <vt:i4>14364</vt:i4>
      </vt:variant>
      <vt:variant>
        <vt:i4>0</vt:i4>
      </vt:variant>
      <vt:variant>
        <vt:i4>5</vt:i4>
      </vt:variant>
      <vt:variant>
        <vt:lpwstr/>
      </vt:variant>
      <vt:variant>
        <vt:lpwstr>Consultant</vt:lpwstr>
      </vt:variant>
      <vt:variant>
        <vt:i4>917532</vt:i4>
      </vt:variant>
      <vt:variant>
        <vt:i4>14361</vt:i4>
      </vt:variant>
      <vt:variant>
        <vt:i4>0</vt:i4>
      </vt:variant>
      <vt:variant>
        <vt:i4>5</vt:i4>
      </vt:variant>
      <vt:variant>
        <vt:lpwstr/>
      </vt:variant>
      <vt:variant>
        <vt:lpwstr>Contract</vt:lpwstr>
      </vt:variant>
      <vt:variant>
        <vt:i4>6619234</vt:i4>
      </vt:variant>
      <vt:variant>
        <vt:i4>14358</vt:i4>
      </vt:variant>
      <vt:variant>
        <vt:i4>0</vt:i4>
      </vt:variant>
      <vt:variant>
        <vt:i4>5</vt:i4>
      </vt:variant>
      <vt:variant>
        <vt:lpwstr/>
      </vt:variant>
      <vt:variant>
        <vt:lpwstr>Consultant</vt:lpwstr>
      </vt:variant>
      <vt:variant>
        <vt:i4>851971</vt:i4>
      </vt:variant>
      <vt:variant>
        <vt:i4>14355</vt:i4>
      </vt:variant>
      <vt:variant>
        <vt:i4>0</vt:i4>
      </vt:variant>
      <vt:variant>
        <vt:i4>5</vt:i4>
      </vt:variant>
      <vt:variant>
        <vt:lpwstr/>
      </vt:variant>
      <vt:variant>
        <vt:lpwstr>Commonwealth</vt:lpwstr>
      </vt:variant>
      <vt:variant>
        <vt:i4>7733375</vt:i4>
      </vt:variant>
      <vt:variant>
        <vt:i4>14352</vt:i4>
      </vt:variant>
      <vt:variant>
        <vt:i4>0</vt:i4>
      </vt:variant>
      <vt:variant>
        <vt:i4>5</vt:i4>
      </vt:variant>
      <vt:variant>
        <vt:lpwstr/>
      </vt:variant>
      <vt:variant>
        <vt:lpwstr>WHSLegislation</vt:lpwstr>
      </vt:variant>
      <vt:variant>
        <vt:i4>524290</vt:i4>
      </vt:variant>
      <vt:variant>
        <vt:i4>14346</vt:i4>
      </vt:variant>
      <vt:variant>
        <vt:i4>0</vt:i4>
      </vt:variant>
      <vt:variant>
        <vt:i4>5</vt:i4>
      </vt:variant>
      <vt:variant>
        <vt:lpwstr/>
      </vt:variant>
      <vt:variant>
        <vt:lpwstr>ContractorsRepresentative</vt:lpwstr>
      </vt:variant>
      <vt:variant>
        <vt:i4>1376266</vt:i4>
      </vt:variant>
      <vt:variant>
        <vt:i4>14340</vt:i4>
      </vt:variant>
      <vt:variant>
        <vt:i4>0</vt:i4>
      </vt:variant>
      <vt:variant>
        <vt:i4>5</vt:i4>
      </vt:variant>
      <vt:variant>
        <vt:lpwstr/>
      </vt:variant>
      <vt:variant>
        <vt:lpwstr>MCCWorks</vt:lpwstr>
      </vt:variant>
      <vt:variant>
        <vt:i4>196621</vt:i4>
      </vt:variant>
      <vt:variant>
        <vt:i4>14337</vt:i4>
      </vt:variant>
      <vt:variant>
        <vt:i4>0</vt:i4>
      </vt:variant>
      <vt:variant>
        <vt:i4>5</vt:i4>
      </vt:variant>
      <vt:variant>
        <vt:lpwstr/>
      </vt:variant>
      <vt:variant>
        <vt:lpwstr>Services</vt:lpwstr>
      </vt:variant>
      <vt:variant>
        <vt:i4>8323192</vt:i4>
      </vt:variant>
      <vt:variant>
        <vt:i4>14334</vt:i4>
      </vt:variant>
      <vt:variant>
        <vt:i4>0</vt:i4>
      </vt:variant>
      <vt:variant>
        <vt:i4>5</vt:i4>
      </vt:variant>
      <vt:variant>
        <vt:lpwstr/>
      </vt:variant>
      <vt:variant>
        <vt:lpwstr>HazardousSubstances</vt:lpwstr>
      </vt:variant>
      <vt:variant>
        <vt:i4>524290</vt:i4>
      </vt:variant>
      <vt:variant>
        <vt:i4>14331</vt:i4>
      </vt:variant>
      <vt:variant>
        <vt:i4>0</vt:i4>
      </vt:variant>
      <vt:variant>
        <vt:i4>5</vt:i4>
      </vt:variant>
      <vt:variant>
        <vt:lpwstr/>
      </vt:variant>
      <vt:variant>
        <vt:lpwstr>ContractorsRepresentative</vt:lpwstr>
      </vt:variant>
      <vt:variant>
        <vt:i4>1572880</vt:i4>
      </vt:variant>
      <vt:variant>
        <vt:i4>14328</vt:i4>
      </vt:variant>
      <vt:variant>
        <vt:i4>0</vt:i4>
      </vt:variant>
      <vt:variant>
        <vt:i4>5</vt:i4>
      </vt:variant>
      <vt:variant>
        <vt:lpwstr/>
      </vt:variant>
      <vt:variant>
        <vt:lpwstr>StatutoryRequirements</vt:lpwstr>
      </vt:variant>
      <vt:variant>
        <vt:i4>7733375</vt:i4>
      </vt:variant>
      <vt:variant>
        <vt:i4>14325</vt:i4>
      </vt:variant>
      <vt:variant>
        <vt:i4>0</vt:i4>
      </vt:variant>
      <vt:variant>
        <vt:i4>5</vt:i4>
      </vt:variant>
      <vt:variant>
        <vt:lpwstr/>
      </vt:variant>
      <vt:variant>
        <vt:lpwstr>WHSLegislation</vt:lpwstr>
      </vt:variant>
      <vt:variant>
        <vt:i4>1376266</vt:i4>
      </vt:variant>
      <vt:variant>
        <vt:i4>14322</vt:i4>
      </vt:variant>
      <vt:variant>
        <vt:i4>0</vt:i4>
      </vt:variant>
      <vt:variant>
        <vt:i4>5</vt:i4>
      </vt:variant>
      <vt:variant>
        <vt:lpwstr/>
      </vt:variant>
      <vt:variant>
        <vt:lpwstr>MCCWorks</vt:lpwstr>
      </vt:variant>
      <vt:variant>
        <vt:i4>196621</vt:i4>
      </vt:variant>
      <vt:variant>
        <vt:i4>14319</vt:i4>
      </vt:variant>
      <vt:variant>
        <vt:i4>0</vt:i4>
      </vt:variant>
      <vt:variant>
        <vt:i4>5</vt:i4>
      </vt:variant>
      <vt:variant>
        <vt:lpwstr/>
      </vt:variant>
      <vt:variant>
        <vt:lpwstr>Services</vt:lpwstr>
      </vt:variant>
      <vt:variant>
        <vt:i4>8323192</vt:i4>
      </vt:variant>
      <vt:variant>
        <vt:i4>14316</vt:i4>
      </vt:variant>
      <vt:variant>
        <vt:i4>0</vt:i4>
      </vt:variant>
      <vt:variant>
        <vt:i4>5</vt:i4>
      </vt:variant>
      <vt:variant>
        <vt:lpwstr/>
      </vt:variant>
      <vt:variant>
        <vt:lpwstr>HazardousSubstances</vt:lpwstr>
      </vt:variant>
      <vt:variant>
        <vt:i4>524290</vt:i4>
      </vt:variant>
      <vt:variant>
        <vt:i4>14313</vt:i4>
      </vt:variant>
      <vt:variant>
        <vt:i4>0</vt:i4>
      </vt:variant>
      <vt:variant>
        <vt:i4>5</vt:i4>
      </vt:variant>
      <vt:variant>
        <vt:lpwstr/>
      </vt:variant>
      <vt:variant>
        <vt:lpwstr>ContractorsRepresentative</vt:lpwstr>
      </vt:variant>
      <vt:variant>
        <vt:i4>7012458</vt:i4>
      </vt:variant>
      <vt:variant>
        <vt:i4>14310</vt:i4>
      </vt:variant>
      <vt:variant>
        <vt:i4>0</vt:i4>
      </vt:variant>
      <vt:variant>
        <vt:i4>5</vt:i4>
      </vt:variant>
      <vt:variant>
        <vt:lpwstr/>
      </vt:variant>
      <vt:variant>
        <vt:lpwstr>Environment</vt:lpwstr>
      </vt:variant>
      <vt:variant>
        <vt:i4>851971</vt:i4>
      </vt:variant>
      <vt:variant>
        <vt:i4>14307</vt:i4>
      </vt:variant>
      <vt:variant>
        <vt:i4>0</vt:i4>
      </vt:variant>
      <vt:variant>
        <vt:i4>5</vt:i4>
      </vt:variant>
      <vt:variant>
        <vt:lpwstr/>
      </vt:variant>
      <vt:variant>
        <vt:lpwstr>Commonwealth</vt:lpwstr>
      </vt:variant>
      <vt:variant>
        <vt:i4>8323192</vt:i4>
      </vt:variant>
      <vt:variant>
        <vt:i4>14304</vt:i4>
      </vt:variant>
      <vt:variant>
        <vt:i4>0</vt:i4>
      </vt:variant>
      <vt:variant>
        <vt:i4>5</vt:i4>
      </vt:variant>
      <vt:variant>
        <vt:lpwstr/>
      </vt:variant>
      <vt:variant>
        <vt:lpwstr>HazardousSubstances</vt:lpwstr>
      </vt:variant>
      <vt:variant>
        <vt:i4>1572880</vt:i4>
      </vt:variant>
      <vt:variant>
        <vt:i4>14301</vt:i4>
      </vt:variant>
      <vt:variant>
        <vt:i4>0</vt:i4>
      </vt:variant>
      <vt:variant>
        <vt:i4>5</vt:i4>
      </vt:variant>
      <vt:variant>
        <vt:lpwstr/>
      </vt:variant>
      <vt:variant>
        <vt:lpwstr>StatutoryRequirements</vt:lpwstr>
      </vt:variant>
      <vt:variant>
        <vt:i4>7733375</vt:i4>
      </vt:variant>
      <vt:variant>
        <vt:i4>14298</vt:i4>
      </vt:variant>
      <vt:variant>
        <vt:i4>0</vt:i4>
      </vt:variant>
      <vt:variant>
        <vt:i4>5</vt:i4>
      </vt:variant>
      <vt:variant>
        <vt:lpwstr/>
      </vt:variant>
      <vt:variant>
        <vt:lpwstr>WHSLegislation</vt:lpwstr>
      </vt:variant>
      <vt:variant>
        <vt:i4>1376266</vt:i4>
      </vt:variant>
      <vt:variant>
        <vt:i4>14295</vt:i4>
      </vt:variant>
      <vt:variant>
        <vt:i4>0</vt:i4>
      </vt:variant>
      <vt:variant>
        <vt:i4>5</vt:i4>
      </vt:variant>
      <vt:variant>
        <vt:lpwstr/>
      </vt:variant>
      <vt:variant>
        <vt:lpwstr>MCCWorks</vt:lpwstr>
      </vt:variant>
      <vt:variant>
        <vt:i4>8126565</vt:i4>
      </vt:variant>
      <vt:variant>
        <vt:i4>14292</vt:i4>
      </vt:variant>
      <vt:variant>
        <vt:i4>0</vt:i4>
      </vt:variant>
      <vt:variant>
        <vt:i4>5</vt:i4>
      </vt:variant>
      <vt:variant>
        <vt:lpwstr/>
      </vt:variant>
      <vt:variant>
        <vt:lpwstr>ManagingContractorContract</vt:lpwstr>
      </vt:variant>
      <vt:variant>
        <vt:i4>8126565</vt:i4>
      </vt:variant>
      <vt:variant>
        <vt:i4>14289</vt:i4>
      </vt:variant>
      <vt:variant>
        <vt:i4>0</vt:i4>
      </vt:variant>
      <vt:variant>
        <vt:i4>5</vt:i4>
      </vt:variant>
      <vt:variant>
        <vt:lpwstr/>
      </vt:variant>
      <vt:variant>
        <vt:lpwstr>ManagingContractorContract</vt:lpwstr>
      </vt:variant>
      <vt:variant>
        <vt:i4>8192121</vt:i4>
      </vt:variant>
      <vt:variant>
        <vt:i4>14286</vt:i4>
      </vt:variant>
      <vt:variant>
        <vt:i4>0</vt:i4>
      </vt:variant>
      <vt:variant>
        <vt:i4>5</vt:i4>
      </vt:variant>
      <vt:variant>
        <vt:lpwstr/>
      </vt:variant>
      <vt:variant>
        <vt:lpwstr>Completion</vt:lpwstr>
      </vt:variant>
      <vt:variant>
        <vt:i4>8323192</vt:i4>
      </vt:variant>
      <vt:variant>
        <vt:i4>14283</vt:i4>
      </vt:variant>
      <vt:variant>
        <vt:i4>0</vt:i4>
      </vt:variant>
      <vt:variant>
        <vt:i4>5</vt:i4>
      </vt:variant>
      <vt:variant>
        <vt:lpwstr/>
      </vt:variant>
      <vt:variant>
        <vt:lpwstr>HazardousSubstances</vt:lpwstr>
      </vt:variant>
      <vt:variant>
        <vt:i4>8323192</vt:i4>
      </vt:variant>
      <vt:variant>
        <vt:i4>14280</vt:i4>
      </vt:variant>
      <vt:variant>
        <vt:i4>0</vt:i4>
      </vt:variant>
      <vt:variant>
        <vt:i4>5</vt:i4>
      </vt:variant>
      <vt:variant>
        <vt:lpwstr/>
      </vt:variant>
      <vt:variant>
        <vt:lpwstr>HazardousSubstances</vt:lpwstr>
      </vt:variant>
      <vt:variant>
        <vt:i4>786437</vt:i4>
      </vt:variant>
      <vt:variant>
        <vt:i4>14277</vt:i4>
      </vt:variant>
      <vt:variant>
        <vt:i4>0</vt:i4>
      </vt:variant>
      <vt:variant>
        <vt:i4>5</vt:i4>
      </vt:variant>
      <vt:variant>
        <vt:lpwstr/>
      </vt:variant>
      <vt:variant>
        <vt:lpwstr>ProjectDocuments</vt:lpwstr>
      </vt:variant>
      <vt:variant>
        <vt:i4>7471228</vt:i4>
      </vt:variant>
      <vt:variant>
        <vt:i4>14274</vt:i4>
      </vt:variant>
      <vt:variant>
        <vt:i4>0</vt:i4>
      </vt:variant>
      <vt:variant>
        <vt:i4>5</vt:i4>
      </vt:variant>
      <vt:variant>
        <vt:lpwstr/>
      </vt:variant>
      <vt:variant>
        <vt:lpwstr>DesignDocumentation</vt:lpwstr>
      </vt:variant>
      <vt:variant>
        <vt:i4>8323192</vt:i4>
      </vt:variant>
      <vt:variant>
        <vt:i4>14271</vt:i4>
      </vt:variant>
      <vt:variant>
        <vt:i4>0</vt:i4>
      </vt:variant>
      <vt:variant>
        <vt:i4>5</vt:i4>
      </vt:variant>
      <vt:variant>
        <vt:lpwstr/>
      </vt:variant>
      <vt:variant>
        <vt:lpwstr>HazardousSubstances</vt:lpwstr>
      </vt:variant>
      <vt:variant>
        <vt:i4>1572880</vt:i4>
      </vt:variant>
      <vt:variant>
        <vt:i4>14268</vt:i4>
      </vt:variant>
      <vt:variant>
        <vt:i4>0</vt:i4>
      </vt:variant>
      <vt:variant>
        <vt:i4>5</vt:i4>
      </vt:variant>
      <vt:variant>
        <vt:lpwstr/>
      </vt:variant>
      <vt:variant>
        <vt:lpwstr>StatutoryRequirements</vt:lpwstr>
      </vt:variant>
      <vt:variant>
        <vt:i4>8061036</vt:i4>
      </vt:variant>
      <vt:variant>
        <vt:i4>14265</vt:i4>
      </vt:variant>
      <vt:variant>
        <vt:i4>0</vt:i4>
      </vt:variant>
      <vt:variant>
        <vt:i4>5</vt:i4>
      </vt:variant>
      <vt:variant>
        <vt:lpwstr/>
      </vt:variant>
      <vt:variant>
        <vt:lpwstr>WorkHealthandSafetyPlan</vt:lpwstr>
      </vt:variant>
      <vt:variant>
        <vt:i4>6619234</vt:i4>
      </vt:variant>
      <vt:variant>
        <vt:i4>14262</vt:i4>
      </vt:variant>
      <vt:variant>
        <vt:i4>0</vt:i4>
      </vt:variant>
      <vt:variant>
        <vt:i4>5</vt:i4>
      </vt:variant>
      <vt:variant>
        <vt:lpwstr/>
      </vt:variant>
      <vt:variant>
        <vt:lpwstr>Consultant</vt:lpwstr>
      </vt:variant>
      <vt:variant>
        <vt:i4>6881387</vt:i4>
      </vt:variant>
      <vt:variant>
        <vt:i4>14259</vt:i4>
      </vt:variant>
      <vt:variant>
        <vt:i4>0</vt:i4>
      </vt:variant>
      <vt:variant>
        <vt:i4>5</vt:i4>
      </vt:variant>
      <vt:variant>
        <vt:lpwstr/>
      </vt:variant>
      <vt:variant>
        <vt:lpwstr>Subcontract</vt:lpwstr>
      </vt:variant>
      <vt:variant>
        <vt:i4>8126579</vt:i4>
      </vt:variant>
      <vt:variant>
        <vt:i4>14253</vt:i4>
      </vt:variant>
      <vt:variant>
        <vt:i4>0</vt:i4>
      </vt:variant>
      <vt:variant>
        <vt:i4>5</vt:i4>
      </vt:variant>
      <vt:variant>
        <vt:lpwstr/>
      </vt:variant>
      <vt:variant>
        <vt:lpwstr>Contractor</vt:lpwstr>
      </vt:variant>
      <vt:variant>
        <vt:i4>524290</vt:i4>
      </vt:variant>
      <vt:variant>
        <vt:i4>14250</vt:i4>
      </vt:variant>
      <vt:variant>
        <vt:i4>0</vt:i4>
      </vt:variant>
      <vt:variant>
        <vt:i4>5</vt:i4>
      </vt:variant>
      <vt:variant>
        <vt:lpwstr/>
      </vt:variant>
      <vt:variant>
        <vt:lpwstr>ContractorsRepresentative</vt:lpwstr>
      </vt:variant>
      <vt:variant>
        <vt:i4>524290</vt:i4>
      </vt:variant>
      <vt:variant>
        <vt:i4>14247</vt:i4>
      </vt:variant>
      <vt:variant>
        <vt:i4>0</vt:i4>
      </vt:variant>
      <vt:variant>
        <vt:i4>5</vt:i4>
      </vt:variant>
      <vt:variant>
        <vt:lpwstr/>
      </vt:variant>
      <vt:variant>
        <vt:lpwstr>ContractorsRepresentative</vt:lpwstr>
      </vt:variant>
      <vt:variant>
        <vt:i4>524290</vt:i4>
      </vt:variant>
      <vt:variant>
        <vt:i4>14241</vt:i4>
      </vt:variant>
      <vt:variant>
        <vt:i4>0</vt:i4>
      </vt:variant>
      <vt:variant>
        <vt:i4>5</vt:i4>
      </vt:variant>
      <vt:variant>
        <vt:lpwstr/>
      </vt:variant>
      <vt:variant>
        <vt:lpwstr>ContractorsRepresentative</vt:lpwstr>
      </vt:variant>
      <vt:variant>
        <vt:i4>524290</vt:i4>
      </vt:variant>
      <vt:variant>
        <vt:i4>14238</vt:i4>
      </vt:variant>
      <vt:variant>
        <vt:i4>0</vt:i4>
      </vt:variant>
      <vt:variant>
        <vt:i4>5</vt:i4>
      </vt:variant>
      <vt:variant>
        <vt:lpwstr/>
      </vt:variant>
      <vt:variant>
        <vt:lpwstr>ContractorsRepresentative</vt:lpwstr>
      </vt:variant>
      <vt:variant>
        <vt:i4>524290</vt:i4>
      </vt:variant>
      <vt:variant>
        <vt:i4>14232</vt:i4>
      </vt:variant>
      <vt:variant>
        <vt:i4>0</vt:i4>
      </vt:variant>
      <vt:variant>
        <vt:i4>5</vt:i4>
      </vt:variant>
      <vt:variant>
        <vt:lpwstr/>
      </vt:variant>
      <vt:variant>
        <vt:lpwstr>ContractorsRepresentative</vt:lpwstr>
      </vt:variant>
      <vt:variant>
        <vt:i4>8323192</vt:i4>
      </vt:variant>
      <vt:variant>
        <vt:i4>14223</vt:i4>
      </vt:variant>
      <vt:variant>
        <vt:i4>0</vt:i4>
      </vt:variant>
      <vt:variant>
        <vt:i4>5</vt:i4>
      </vt:variant>
      <vt:variant>
        <vt:lpwstr/>
      </vt:variant>
      <vt:variant>
        <vt:lpwstr>HazardousSubstances</vt:lpwstr>
      </vt:variant>
      <vt:variant>
        <vt:i4>8126579</vt:i4>
      </vt:variant>
      <vt:variant>
        <vt:i4>14220</vt:i4>
      </vt:variant>
      <vt:variant>
        <vt:i4>0</vt:i4>
      </vt:variant>
      <vt:variant>
        <vt:i4>5</vt:i4>
      </vt:variant>
      <vt:variant>
        <vt:lpwstr/>
      </vt:variant>
      <vt:variant>
        <vt:lpwstr>Contractor</vt:lpwstr>
      </vt:variant>
      <vt:variant>
        <vt:i4>524290</vt:i4>
      </vt:variant>
      <vt:variant>
        <vt:i4>14214</vt:i4>
      </vt:variant>
      <vt:variant>
        <vt:i4>0</vt:i4>
      </vt:variant>
      <vt:variant>
        <vt:i4>5</vt:i4>
      </vt:variant>
      <vt:variant>
        <vt:lpwstr/>
      </vt:variant>
      <vt:variant>
        <vt:lpwstr>ContractorsRepresentative</vt:lpwstr>
      </vt:variant>
      <vt:variant>
        <vt:i4>8323192</vt:i4>
      </vt:variant>
      <vt:variant>
        <vt:i4>14208</vt:i4>
      </vt:variant>
      <vt:variant>
        <vt:i4>0</vt:i4>
      </vt:variant>
      <vt:variant>
        <vt:i4>5</vt:i4>
      </vt:variant>
      <vt:variant>
        <vt:lpwstr/>
      </vt:variant>
      <vt:variant>
        <vt:lpwstr>HazardousSubstances</vt:lpwstr>
      </vt:variant>
      <vt:variant>
        <vt:i4>6619234</vt:i4>
      </vt:variant>
      <vt:variant>
        <vt:i4>14205</vt:i4>
      </vt:variant>
      <vt:variant>
        <vt:i4>0</vt:i4>
      </vt:variant>
      <vt:variant>
        <vt:i4>5</vt:i4>
      </vt:variant>
      <vt:variant>
        <vt:lpwstr/>
      </vt:variant>
      <vt:variant>
        <vt:lpwstr>Consultant</vt:lpwstr>
      </vt:variant>
      <vt:variant>
        <vt:i4>6619234</vt:i4>
      </vt:variant>
      <vt:variant>
        <vt:i4>14190</vt:i4>
      </vt:variant>
      <vt:variant>
        <vt:i4>0</vt:i4>
      </vt:variant>
      <vt:variant>
        <vt:i4>5</vt:i4>
      </vt:variant>
      <vt:variant>
        <vt:lpwstr/>
      </vt:variant>
      <vt:variant>
        <vt:lpwstr>Consultant</vt:lpwstr>
      </vt:variant>
      <vt:variant>
        <vt:i4>7733375</vt:i4>
      </vt:variant>
      <vt:variant>
        <vt:i4>14184</vt:i4>
      </vt:variant>
      <vt:variant>
        <vt:i4>0</vt:i4>
      </vt:variant>
      <vt:variant>
        <vt:i4>5</vt:i4>
      </vt:variant>
      <vt:variant>
        <vt:lpwstr/>
      </vt:variant>
      <vt:variant>
        <vt:lpwstr>WHSLegislation</vt:lpwstr>
      </vt:variant>
      <vt:variant>
        <vt:i4>1572895</vt:i4>
      </vt:variant>
      <vt:variant>
        <vt:i4>14175</vt:i4>
      </vt:variant>
      <vt:variant>
        <vt:i4>0</vt:i4>
      </vt:variant>
      <vt:variant>
        <vt:i4>5</vt:i4>
      </vt:variant>
      <vt:variant>
        <vt:lpwstr/>
      </vt:variant>
      <vt:variant>
        <vt:lpwstr>Approval</vt:lpwstr>
      </vt:variant>
      <vt:variant>
        <vt:i4>8323192</vt:i4>
      </vt:variant>
      <vt:variant>
        <vt:i4>14166</vt:i4>
      </vt:variant>
      <vt:variant>
        <vt:i4>0</vt:i4>
      </vt:variant>
      <vt:variant>
        <vt:i4>5</vt:i4>
      </vt:variant>
      <vt:variant>
        <vt:lpwstr/>
      </vt:variant>
      <vt:variant>
        <vt:lpwstr>HazardousSubstances</vt:lpwstr>
      </vt:variant>
      <vt:variant>
        <vt:i4>8323192</vt:i4>
      </vt:variant>
      <vt:variant>
        <vt:i4>14160</vt:i4>
      </vt:variant>
      <vt:variant>
        <vt:i4>0</vt:i4>
      </vt:variant>
      <vt:variant>
        <vt:i4>5</vt:i4>
      </vt:variant>
      <vt:variant>
        <vt:lpwstr/>
      </vt:variant>
      <vt:variant>
        <vt:lpwstr>HazardousSubstances</vt:lpwstr>
      </vt:variant>
      <vt:variant>
        <vt:i4>8323192</vt:i4>
      </vt:variant>
      <vt:variant>
        <vt:i4>14154</vt:i4>
      </vt:variant>
      <vt:variant>
        <vt:i4>0</vt:i4>
      </vt:variant>
      <vt:variant>
        <vt:i4>5</vt:i4>
      </vt:variant>
      <vt:variant>
        <vt:lpwstr/>
      </vt:variant>
      <vt:variant>
        <vt:lpwstr>HazardousSubstances</vt:lpwstr>
      </vt:variant>
      <vt:variant>
        <vt:i4>6619234</vt:i4>
      </vt:variant>
      <vt:variant>
        <vt:i4>14151</vt:i4>
      </vt:variant>
      <vt:variant>
        <vt:i4>0</vt:i4>
      </vt:variant>
      <vt:variant>
        <vt:i4>5</vt:i4>
      </vt:variant>
      <vt:variant>
        <vt:lpwstr/>
      </vt:variant>
      <vt:variant>
        <vt:lpwstr>Consultant</vt:lpwstr>
      </vt:variant>
      <vt:variant>
        <vt:i4>524290</vt:i4>
      </vt:variant>
      <vt:variant>
        <vt:i4>14142</vt:i4>
      </vt:variant>
      <vt:variant>
        <vt:i4>0</vt:i4>
      </vt:variant>
      <vt:variant>
        <vt:i4>5</vt:i4>
      </vt:variant>
      <vt:variant>
        <vt:lpwstr/>
      </vt:variant>
      <vt:variant>
        <vt:lpwstr>ContractorsRepresentative</vt:lpwstr>
      </vt:variant>
      <vt:variant>
        <vt:i4>1179674</vt:i4>
      </vt:variant>
      <vt:variant>
        <vt:i4>14139</vt:i4>
      </vt:variant>
      <vt:variant>
        <vt:i4>0</vt:i4>
      </vt:variant>
      <vt:variant>
        <vt:i4>5</vt:i4>
      </vt:variant>
      <vt:variant>
        <vt:lpwstr/>
      </vt:variant>
      <vt:variant>
        <vt:lpwstr>CommonwealthPremises</vt:lpwstr>
      </vt:variant>
      <vt:variant>
        <vt:i4>1376266</vt:i4>
      </vt:variant>
      <vt:variant>
        <vt:i4>14136</vt:i4>
      </vt:variant>
      <vt:variant>
        <vt:i4>0</vt:i4>
      </vt:variant>
      <vt:variant>
        <vt:i4>5</vt:i4>
      </vt:variant>
      <vt:variant>
        <vt:lpwstr/>
      </vt:variant>
      <vt:variant>
        <vt:lpwstr>MCCWorks</vt:lpwstr>
      </vt:variant>
      <vt:variant>
        <vt:i4>196621</vt:i4>
      </vt:variant>
      <vt:variant>
        <vt:i4>14133</vt:i4>
      </vt:variant>
      <vt:variant>
        <vt:i4>0</vt:i4>
      </vt:variant>
      <vt:variant>
        <vt:i4>5</vt:i4>
      </vt:variant>
      <vt:variant>
        <vt:lpwstr/>
      </vt:variant>
      <vt:variant>
        <vt:lpwstr>Services</vt:lpwstr>
      </vt:variant>
      <vt:variant>
        <vt:i4>8323192</vt:i4>
      </vt:variant>
      <vt:variant>
        <vt:i4>14127</vt:i4>
      </vt:variant>
      <vt:variant>
        <vt:i4>0</vt:i4>
      </vt:variant>
      <vt:variant>
        <vt:i4>5</vt:i4>
      </vt:variant>
      <vt:variant>
        <vt:lpwstr/>
      </vt:variant>
      <vt:variant>
        <vt:lpwstr>HazardousSubstances</vt:lpwstr>
      </vt:variant>
      <vt:variant>
        <vt:i4>6619234</vt:i4>
      </vt:variant>
      <vt:variant>
        <vt:i4>14124</vt:i4>
      </vt:variant>
      <vt:variant>
        <vt:i4>0</vt:i4>
      </vt:variant>
      <vt:variant>
        <vt:i4>5</vt:i4>
      </vt:variant>
      <vt:variant>
        <vt:lpwstr/>
      </vt:variant>
      <vt:variant>
        <vt:lpwstr>Consultant</vt:lpwstr>
      </vt:variant>
      <vt:variant>
        <vt:i4>8126579</vt:i4>
      </vt:variant>
      <vt:variant>
        <vt:i4>14121</vt:i4>
      </vt:variant>
      <vt:variant>
        <vt:i4>0</vt:i4>
      </vt:variant>
      <vt:variant>
        <vt:i4>5</vt:i4>
      </vt:variant>
      <vt:variant>
        <vt:lpwstr/>
      </vt:variant>
      <vt:variant>
        <vt:lpwstr>Contractor</vt:lpwstr>
      </vt:variant>
      <vt:variant>
        <vt:i4>524290</vt:i4>
      </vt:variant>
      <vt:variant>
        <vt:i4>14118</vt:i4>
      </vt:variant>
      <vt:variant>
        <vt:i4>0</vt:i4>
      </vt:variant>
      <vt:variant>
        <vt:i4>5</vt:i4>
      </vt:variant>
      <vt:variant>
        <vt:lpwstr/>
      </vt:variant>
      <vt:variant>
        <vt:lpwstr>ContractorsRepresentative</vt:lpwstr>
      </vt:variant>
      <vt:variant>
        <vt:i4>524290</vt:i4>
      </vt:variant>
      <vt:variant>
        <vt:i4>14115</vt:i4>
      </vt:variant>
      <vt:variant>
        <vt:i4>0</vt:i4>
      </vt:variant>
      <vt:variant>
        <vt:i4>5</vt:i4>
      </vt:variant>
      <vt:variant>
        <vt:lpwstr/>
      </vt:variant>
      <vt:variant>
        <vt:lpwstr>ContractorsRepresentative</vt:lpwstr>
      </vt:variant>
      <vt:variant>
        <vt:i4>524290</vt:i4>
      </vt:variant>
      <vt:variant>
        <vt:i4>14109</vt:i4>
      </vt:variant>
      <vt:variant>
        <vt:i4>0</vt:i4>
      </vt:variant>
      <vt:variant>
        <vt:i4>5</vt:i4>
      </vt:variant>
      <vt:variant>
        <vt:lpwstr/>
      </vt:variant>
      <vt:variant>
        <vt:lpwstr>ContractorsRepresentative</vt:lpwstr>
      </vt:variant>
      <vt:variant>
        <vt:i4>524290</vt:i4>
      </vt:variant>
      <vt:variant>
        <vt:i4>14106</vt:i4>
      </vt:variant>
      <vt:variant>
        <vt:i4>0</vt:i4>
      </vt:variant>
      <vt:variant>
        <vt:i4>5</vt:i4>
      </vt:variant>
      <vt:variant>
        <vt:lpwstr/>
      </vt:variant>
      <vt:variant>
        <vt:lpwstr>ContractorsRepresentative</vt:lpwstr>
      </vt:variant>
      <vt:variant>
        <vt:i4>524290</vt:i4>
      </vt:variant>
      <vt:variant>
        <vt:i4>14100</vt:i4>
      </vt:variant>
      <vt:variant>
        <vt:i4>0</vt:i4>
      </vt:variant>
      <vt:variant>
        <vt:i4>5</vt:i4>
      </vt:variant>
      <vt:variant>
        <vt:lpwstr/>
      </vt:variant>
      <vt:variant>
        <vt:lpwstr>ContractorsRepresentative</vt:lpwstr>
      </vt:variant>
      <vt:variant>
        <vt:i4>1179674</vt:i4>
      </vt:variant>
      <vt:variant>
        <vt:i4>14094</vt:i4>
      </vt:variant>
      <vt:variant>
        <vt:i4>0</vt:i4>
      </vt:variant>
      <vt:variant>
        <vt:i4>5</vt:i4>
      </vt:variant>
      <vt:variant>
        <vt:lpwstr/>
      </vt:variant>
      <vt:variant>
        <vt:lpwstr>CommonwealthPremises</vt:lpwstr>
      </vt:variant>
      <vt:variant>
        <vt:i4>1376266</vt:i4>
      </vt:variant>
      <vt:variant>
        <vt:i4>14091</vt:i4>
      </vt:variant>
      <vt:variant>
        <vt:i4>0</vt:i4>
      </vt:variant>
      <vt:variant>
        <vt:i4>5</vt:i4>
      </vt:variant>
      <vt:variant>
        <vt:lpwstr/>
      </vt:variant>
      <vt:variant>
        <vt:lpwstr>MCCWorks</vt:lpwstr>
      </vt:variant>
      <vt:variant>
        <vt:i4>196621</vt:i4>
      </vt:variant>
      <vt:variant>
        <vt:i4>14088</vt:i4>
      </vt:variant>
      <vt:variant>
        <vt:i4>0</vt:i4>
      </vt:variant>
      <vt:variant>
        <vt:i4>5</vt:i4>
      </vt:variant>
      <vt:variant>
        <vt:lpwstr/>
      </vt:variant>
      <vt:variant>
        <vt:lpwstr>Services</vt:lpwstr>
      </vt:variant>
      <vt:variant>
        <vt:i4>8323192</vt:i4>
      </vt:variant>
      <vt:variant>
        <vt:i4>14085</vt:i4>
      </vt:variant>
      <vt:variant>
        <vt:i4>0</vt:i4>
      </vt:variant>
      <vt:variant>
        <vt:i4>5</vt:i4>
      </vt:variant>
      <vt:variant>
        <vt:lpwstr/>
      </vt:variant>
      <vt:variant>
        <vt:lpwstr>HazardousSubstances</vt:lpwstr>
      </vt:variant>
      <vt:variant>
        <vt:i4>8126579</vt:i4>
      </vt:variant>
      <vt:variant>
        <vt:i4>14082</vt:i4>
      </vt:variant>
      <vt:variant>
        <vt:i4>0</vt:i4>
      </vt:variant>
      <vt:variant>
        <vt:i4>5</vt:i4>
      </vt:variant>
      <vt:variant>
        <vt:lpwstr/>
      </vt:variant>
      <vt:variant>
        <vt:lpwstr>Contractor</vt:lpwstr>
      </vt:variant>
      <vt:variant>
        <vt:i4>524290</vt:i4>
      </vt:variant>
      <vt:variant>
        <vt:i4>14073</vt:i4>
      </vt:variant>
      <vt:variant>
        <vt:i4>0</vt:i4>
      </vt:variant>
      <vt:variant>
        <vt:i4>5</vt:i4>
      </vt:variant>
      <vt:variant>
        <vt:lpwstr/>
      </vt:variant>
      <vt:variant>
        <vt:lpwstr>ContractorsRepresentative</vt:lpwstr>
      </vt:variant>
      <vt:variant>
        <vt:i4>524290</vt:i4>
      </vt:variant>
      <vt:variant>
        <vt:i4>14067</vt:i4>
      </vt:variant>
      <vt:variant>
        <vt:i4>0</vt:i4>
      </vt:variant>
      <vt:variant>
        <vt:i4>5</vt:i4>
      </vt:variant>
      <vt:variant>
        <vt:lpwstr/>
      </vt:variant>
      <vt:variant>
        <vt:lpwstr>ContractorsRepresentative</vt:lpwstr>
      </vt:variant>
      <vt:variant>
        <vt:i4>8323192</vt:i4>
      </vt:variant>
      <vt:variant>
        <vt:i4>14064</vt:i4>
      </vt:variant>
      <vt:variant>
        <vt:i4>0</vt:i4>
      </vt:variant>
      <vt:variant>
        <vt:i4>5</vt:i4>
      </vt:variant>
      <vt:variant>
        <vt:lpwstr/>
      </vt:variant>
      <vt:variant>
        <vt:lpwstr>HazardousSubstances</vt:lpwstr>
      </vt:variant>
      <vt:variant>
        <vt:i4>8323192</vt:i4>
      </vt:variant>
      <vt:variant>
        <vt:i4>14061</vt:i4>
      </vt:variant>
      <vt:variant>
        <vt:i4>0</vt:i4>
      </vt:variant>
      <vt:variant>
        <vt:i4>5</vt:i4>
      </vt:variant>
      <vt:variant>
        <vt:lpwstr/>
      </vt:variant>
      <vt:variant>
        <vt:lpwstr>HazardousSubstances</vt:lpwstr>
      </vt:variant>
      <vt:variant>
        <vt:i4>524290</vt:i4>
      </vt:variant>
      <vt:variant>
        <vt:i4>14058</vt:i4>
      </vt:variant>
      <vt:variant>
        <vt:i4>0</vt:i4>
      </vt:variant>
      <vt:variant>
        <vt:i4>5</vt:i4>
      </vt:variant>
      <vt:variant>
        <vt:lpwstr/>
      </vt:variant>
      <vt:variant>
        <vt:lpwstr>ContractorsRepresentative</vt:lpwstr>
      </vt:variant>
      <vt:variant>
        <vt:i4>1376266</vt:i4>
      </vt:variant>
      <vt:variant>
        <vt:i4>14052</vt:i4>
      </vt:variant>
      <vt:variant>
        <vt:i4>0</vt:i4>
      </vt:variant>
      <vt:variant>
        <vt:i4>5</vt:i4>
      </vt:variant>
      <vt:variant>
        <vt:lpwstr/>
      </vt:variant>
      <vt:variant>
        <vt:lpwstr>MCCWorks</vt:lpwstr>
      </vt:variant>
      <vt:variant>
        <vt:i4>196621</vt:i4>
      </vt:variant>
      <vt:variant>
        <vt:i4>14049</vt:i4>
      </vt:variant>
      <vt:variant>
        <vt:i4>0</vt:i4>
      </vt:variant>
      <vt:variant>
        <vt:i4>5</vt:i4>
      </vt:variant>
      <vt:variant>
        <vt:lpwstr/>
      </vt:variant>
      <vt:variant>
        <vt:lpwstr>Services</vt:lpwstr>
      </vt:variant>
      <vt:variant>
        <vt:i4>8323192</vt:i4>
      </vt:variant>
      <vt:variant>
        <vt:i4>14046</vt:i4>
      </vt:variant>
      <vt:variant>
        <vt:i4>0</vt:i4>
      </vt:variant>
      <vt:variant>
        <vt:i4>5</vt:i4>
      </vt:variant>
      <vt:variant>
        <vt:lpwstr/>
      </vt:variant>
      <vt:variant>
        <vt:lpwstr>HazardousSubstances</vt:lpwstr>
      </vt:variant>
      <vt:variant>
        <vt:i4>524290</vt:i4>
      </vt:variant>
      <vt:variant>
        <vt:i4>14043</vt:i4>
      </vt:variant>
      <vt:variant>
        <vt:i4>0</vt:i4>
      </vt:variant>
      <vt:variant>
        <vt:i4>5</vt:i4>
      </vt:variant>
      <vt:variant>
        <vt:lpwstr/>
      </vt:variant>
      <vt:variant>
        <vt:lpwstr>ContractorsRepresentative</vt:lpwstr>
      </vt:variant>
      <vt:variant>
        <vt:i4>8323192</vt:i4>
      </vt:variant>
      <vt:variant>
        <vt:i4>14040</vt:i4>
      </vt:variant>
      <vt:variant>
        <vt:i4>0</vt:i4>
      </vt:variant>
      <vt:variant>
        <vt:i4>5</vt:i4>
      </vt:variant>
      <vt:variant>
        <vt:lpwstr/>
      </vt:variant>
      <vt:variant>
        <vt:lpwstr>HazardousSubstances</vt:lpwstr>
      </vt:variant>
      <vt:variant>
        <vt:i4>1376266</vt:i4>
      </vt:variant>
      <vt:variant>
        <vt:i4>14034</vt:i4>
      </vt:variant>
      <vt:variant>
        <vt:i4>0</vt:i4>
      </vt:variant>
      <vt:variant>
        <vt:i4>5</vt:i4>
      </vt:variant>
      <vt:variant>
        <vt:lpwstr/>
      </vt:variant>
      <vt:variant>
        <vt:lpwstr>MCCWorks</vt:lpwstr>
      </vt:variant>
      <vt:variant>
        <vt:i4>196621</vt:i4>
      </vt:variant>
      <vt:variant>
        <vt:i4>14031</vt:i4>
      </vt:variant>
      <vt:variant>
        <vt:i4>0</vt:i4>
      </vt:variant>
      <vt:variant>
        <vt:i4>5</vt:i4>
      </vt:variant>
      <vt:variant>
        <vt:lpwstr/>
      </vt:variant>
      <vt:variant>
        <vt:lpwstr>Services</vt:lpwstr>
      </vt:variant>
      <vt:variant>
        <vt:i4>8323192</vt:i4>
      </vt:variant>
      <vt:variant>
        <vt:i4>14028</vt:i4>
      </vt:variant>
      <vt:variant>
        <vt:i4>0</vt:i4>
      </vt:variant>
      <vt:variant>
        <vt:i4>5</vt:i4>
      </vt:variant>
      <vt:variant>
        <vt:lpwstr/>
      </vt:variant>
      <vt:variant>
        <vt:lpwstr>HazardousSubstances</vt:lpwstr>
      </vt:variant>
      <vt:variant>
        <vt:i4>8323192</vt:i4>
      </vt:variant>
      <vt:variant>
        <vt:i4>14025</vt:i4>
      </vt:variant>
      <vt:variant>
        <vt:i4>0</vt:i4>
      </vt:variant>
      <vt:variant>
        <vt:i4>5</vt:i4>
      </vt:variant>
      <vt:variant>
        <vt:lpwstr/>
      </vt:variant>
      <vt:variant>
        <vt:lpwstr>HazardousSubstances</vt:lpwstr>
      </vt:variant>
      <vt:variant>
        <vt:i4>8126579</vt:i4>
      </vt:variant>
      <vt:variant>
        <vt:i4>14022</vt:i4>
      </vt:variant>
      <vt:variant>
        <vt:i4>0</vt:i4>
      </vt:variant>
      <vt:variant>
        <vt:i4>5</vt:i4>
      </vt:variant>
      <vt:variant>
        <vt:lpwstr/>
      </vt:variant>
      <vt:variant>
        <vt:lpwstr>Contractor</vt:lpwstr>
      </vt:variant>
      <vt:variant>
        <vt:i4>524290</vt:i4>
      </vt:variant>
      <vt:variant>
        <vt:i4>14016</vt:i4>
      </vt:variant>
      <vt:variant>
        <vt:i4>0</vt:i4>
      </vt:variant>
      <vt:variant>
        <vt:i4>5</vt:i4>
      </vt:variant>
      <vt:variant>
        <vt:lpwstr/>
      </vt:variant>
      <vt:variant>
        <vt:lpwstr>ContractorsRepresentative</vt:lpwstr>
      </vt:variant>
      <vt:variant>
        <vt:i4>524290</vt:i4>
      </vt:variant>
      <vt:variant>
        <vt:i4>14010</vt:i4>
      </vt:variant>
      <vt:variant>
        <vt:i4>0</vt:i4>
      </vt:variant>
      <vt:variant>
        <vt:i4>5</vt:i4>
      </vt:variant>
      <vt:variant>
        <vt:lpwstr/>
      </vt:variant>
      <vt:variant>
        <vt:lpwstr>ContractorsRepresentative</vt:lpwstr>
      </vt:variant>
      <vt:variant>
        <vt:i4>524290</vt:i4>
      </vt:variant>
      <vt:variant>
        <vt:i4>14007</vt:i4>
      </vt:variant>
      <vt:variant>
        <vt:i4>0</vt:i4>
      </vt:variant>
      <vt:variant>
        <vt:i4>5</vt:i4>
      </vt:variant>
      <vt:variant>
        <vt:lpwstr/>
      </vt:variant>
      <vt:variant>
        <vt:lpwstr>ContractorsRepresentative</vt:lpwstr>
      </vt:variant>
      <vt:variant>
        <vt:i4>1179674</vt:i4>
      </vt:variant>
      <vt:variant>
        <vt:i4>13998</vt:i4>
      </vt:variant>
      <vt:variant>
        <vt:i4>0</vt:i4>
      </vt:variant>
      <vt:variant>
        <vt:i4>5</vt:i4>
      </vt:variant>
      <vt:variant>
        <vt:lpwstr/>
      </vt:variant>
      <vt:variant>
        <vt:lpwstr>CommonwealthPremises</vt:lpwstr>
      </vt:variant>
      <vt:variant>
        <vt:i4>786439</vt:i4>
      </vt:variant>
      <vt:variant>
        <vt:i4>13995</vt:i4>
      </vt:variant>
      <vt:variant>
        <vt:i4>0</vt:i4>
      </vt:variant>
      <vt:variant>
        <vt:i4>5</vt:i4>
      </vt:variant>
      <vt:variant>
        <vt:lpwstr/>
      </vt:variant>
      <vt:variant>
        <vt:lpwstr>Site</vt:lpwstr>
      </vt:variant>
      <vt:variant>
        <vt:i4>8323192</vt:i4>
      </vt:variant>
      <vt:variant>
        <vt:i4>13992</vt:i4>
      </vt:variant>
      <vt:variant>
        <vt:i4>0</vt:i4>
      </vt:variant>
      <vt:variant>
        <vt:i4>5</vt:i4>
      </vt:variant>
      <vt:variant>
        <vt:lpwstr/>
      </vt:variant>
      <vt:variant>
        <vt:lpwstr>HazardousSubstances</vt:lpwstr>
      </vt:variant>
      <vt:variant>
        <vt:i4>786439</vt:i4>
      </vt:variant>
      <vt:variant>
        <vt:i4>13989</vt:i4>
      </vt:variant>
      <vt:variant>
        <vt:i4>0</vt:i4>
      </vt:variant>
      <vt:variant>
        <vt:i4>5</vt:i4>
      </vt:variant>
      <vt:variant>
        <vt:lpwstr/>
      </vt:variant>
      <vt:variant>
        <vt:lpwstr>Site</vt:lpwstr>
      </vt:variant>
      <vt:variant>
        <vt:i4>8323192</vt:i4>
      </vt:variant>
      <vt:variant>
        <vt:i4>13986</vt:i4>
      </vt:variant>
      <vt:variant>
        <vt:i4>0</vt:i4>
      </vt:variant>
      <vt:variant>
        <vt:i4>5</vt:i4>
      </vt:variant>
      <vt:variant>
        <vt:lpwstr/>
      </vt:variant>
      <vt:variant>
        <vt:lpwstr>HazardousSubstances</vt:lpwstr>
      </vt:variant>
      <vt:variant>
        <vt:i4>8126579</vt:i4>
      </vt:variant>
      <vt:variant>
        <vt:i4>13983</vt:i4>
      </vt:variant>
      <vt:variant>
        <vt:i4>0</vt:i4>
      </vt:variant>
      <vt:variant>
        <vt:i4>5</vt:i4>
      </vt:variant>
      <vt:variant>
        <vt:lpwstr/>
      </vt:variant>
      <vt:variant>
        <vt:lpwstr>Contractor</vt:lpwstr>
      </vt:variant>
      <vt:variant>
        <vt:i4>1179674</vt:i4>
      </vt:variant>
      <vt:variant>
        <vt:i4>13980</vt:i4>
      </vt:variant>
      <vt:variant>
        <vt:i4>0</vt:i4>
      </vt:variant>
      <vt:variant>
        <vt:i4>5</vt:i4>
      </vt:variant>
      <vt:variant>
        <vt:lpwstr/>
      </vt:variant>
      <vt:variant>
        <vt:lpwstr>CommonwealthPremises</vt:lpwstr>
      </vt:variant>
      <vt:variant>
        <vt:i4>786439</vt:i4>
      </vt:variant>
      <vt:variant>
        <vt:i4>13977</vt:i4>
      </vt:variant>
      <vt:variant>
        <vt:i4>0</vt:i4>
      </vt:variant>
      <vt:variant>
        <vt:i4>5</vt:i4>
      </vt:variant>
      <vt:variant>
        <vt:lpwstr/>
      </vt:variant>
      <vt:variant>
        <vt:lpwstr>Site</vt:lpwstr>
      </vt:variant>
      <vt:variant>
        <vt:i4>8323192</vt:i4>
      </vt:variant>
      <vt:variant>
        <vt:i4>13974</vt:i4>
      </vt:variant>
      <vt:variant>
        <vt:i4>0</vt:i4>
      </vt:variant>
      <vt:variant>
        <vt:i4>5</vt:i4>
      </vt:variant>
      <vt:variant>
        <vt:lpwstr/>
      </vt:variant>
      <vt:variant>
        <vt:lpwstr>HazardousSubstances</vt:lpwstr>
      </vt:variant>
      <vt:variant>
        <vt:i4>786439</vt:i4>
      </vt:variant>
      <vt:variant>
        <vt:i4>13971</vt:i4>
      </vt:variant>
      <vt:variant>
        <vt:i4>0</vt:i4>
      </vt:variant>
      <vt:variant>
        <vt:i4>5</vt:i4>
      </vt:variant>
      <vt:variant>
        <vt:lpwstr/>
      </vt:variant>
      <vt:variant>
        <vt:lpwstr>Site</vt:lpwstr>
      </vt:variant>
      <vt:variant>
        <vt:i4>8323192</vt:i4>
      </vt:variant>
      <vt:variant>
        <vt:i4>13968</vt:i4>
      </vt:variant>
      <vt:variant>
        <vt:i4>0</vt:i4>
      </vt:variant>
      <vt:variant>
        <vt:i4>5</vt:i4>
      </vt:variant>
      <vt:variant>
        <vt:lpwstr/>
      </vt:variant>
      <vt:variant>
        <vt:lpwstr>HazardousSubstances</vt:lpwstr>
      </vt:variant>
      <vt:variant>
        <vt:i4>6619234</vt:i4>
      </vt:variant>
      <vt:variant>
        <vt:i4>13965</vt:i4>
      </vt:variant>
      <vt:variant>
        <vt:i4>0</vt:i4>
      </vt:variant>
      <vt:variant>
        <vt:i4>5</vt:i4>
      </vt:variant>
      <vt:variant>
        <vt:lpwstr/>
      </vt:variant>
      <vt:variant>
        <vt:lpwstr>Consultant</vt:lpwstr>
      </vt:variant>
      <vt:variant>
        <vt:i4>524290</vt:i4>
      </vt:variant>
      <vt:variant>
        <vt:i4>13962</vt:i4>
      </vt:variant>
      <vt:variant>
        <vt:i4>0</vt:i4>
      </vt:variant>
      <vt:variant>
        <vt:i4>5</vt:i4>
      </vt:variant>
      <vt:variant>
        <vt:lpwstr/>
      </vt:variant>
      <vt:variant>
        <vt:lpwstr>ContractorsRepresentative</vt:lpwstr>
      </vt:variant>
      <vt:variant>
        <vt:i4>1179674</vt:i4>
      </vt:variant>
      <vt:variant>
        <vt:i4>13959</vt:i4>
      </vt:variant>
      <vt:variant>
        <vt:i4>0</vt:i4>
      </vt:variant>
      <vt:variant>
        <vt:i4>5</vt:i4>
      </vt:variant>
      <vt:variant>
        <vt:lpwstr/>
      </vt:variant>
      <vt:variant>
        <vt:lpwstr>CommonwealthPremises</vt:lpwstr>
      </vt:variant>
      <vt:variant>
        <vt:i4>786439</vt:i4>
      </vt:variant>
      <vt:variant>
        <vt:i4>13956</vt:i4>
      </vt:variant>
      <vt:variant>
        <vt:i4>0</vt:i4>
      </vt:variant>
      <vt:variant>
        <vt:i4>5</vt:i4>
      </vt:variant>
      <vt:variant>
        <vt:lpwstr/>
      </vt:variant>
      <vt:variant>
        <vt:lpwstr>Site</vt:lpwstr>
      </vt:variant>
      <vt:variant>
        <vt:i4>6619234</vt:i4>
      </vt:variant>
      <vt:variant>
        <vt:i4>13953</vt:i4>
      </vt:variant>
      <vt:variant>
        <vt:i4>0</vt:i4>
      </vt:variant>
      <vt:variant>
        <vt:i4>5</vt:i4>
      </vt:variant>
      <vt:variant>
        <vt:lpwstr/>
      </vt:variant>
      <vt:variant>
        <vt:lpwstr>Consultant</vt:lpwstr>
      </vt:variant>
      <vt:variant>
        <vt:i4>786439</vt:i4>
      </vt:variant>
      <vt:variant>
        <vt:i4>13950</vt:i4>
      </vt:variant>
      <vt:variant>
        <vt:i4>0</vt:i4>
      </vt:variant>
      <vt:variant>
        <vt:i4>5</vt:i4>
      </vt:variant>
      <vt:variant>
        <vt:lpwstr/>
      </vt:variant>
      <vt:variant>
        <vt:lpwstr>Site</vt:lpwstr>
      </vt:variant>
      <vt:variant>
        <vt:i4>6619234</vt:i4>
      </vt:variant>
      <vt:variant>
        <vt:i4>13947</vt:i4>
      </vt:variant>
      <vt:variant>
        <vt:i4>0</vt:i4>
      </vt:variant>
      <vt:variant>
        <vt:i4>5</vt:i4>
      </vt:variant>
      <vt:variant>
        <vt:lpwstr/>
      </vt:variant>
      <vt:variant>
        <vt:lpwstr>Consultant</vt:lpwstr>
      </vt:variant>
      <vt:variant>
        <vt:i4>1179674</vt:i4>
      </vt:variant>
      <vt:variant>
        <vt:i4>13944</vt:i4>
      </vt:variant>
      <vt:variant>
        <vt:i4>0</vt:i4>
      </vt:variant>
      <vt:variant>
        <vt:i4>5</vt:i4>
      </vt:variant>
      <vt:variant>
        <vt:lpwstr/>
      </vt:variant>
      <vt:variant>
        <vt:lpwstr>CommonwealthPremises</vt:lpwstr>
      </vt:variant>
      <vt:variant>
        <vt:i4>786439</vt:i4>
      </vt:variant>
      <vt:variant>
        <vt:i4>13941</vt:i4>
      </vt:variant>
      <vt:variant>
        <vt:i4>0</vt:i4>
      </vt:variant>
      <vt:variant>
        <vt:i4>5</vt:i4>
      </vt:variant>
      <vt:variant>
        <vt:lpwstr/>
      </vt:variant>
      <vt:variant>
        <vt:lpwstr>Site</vt:lpwstr>
      </vt:variant>
      <vt:variant>
        <vt:i4>6619234</vt:i4>
      </vt:variant>
      <vt:variant>
        <vt:i4>13938</vt:i4>
      </vt:variant>
      <vt:variant>
        <vt:i4>0</vt:i4>
      </vt:variant>
      <vt:variant>
        <vt:i4>5</vt:i4>
      </vt:variant>
      <vt:variant>
        <vt:lpwstr/>
      </vt:variant>
      <vt:variant>
        <vt:lpwstr>Consultant</vt:lpwstr>
      </vt:variant>
      <vt:variant>
        <vt:i4>786439</vt:i4>
      </vt:variant>
      <vt:variant>
        <vt:i4>13935</vt:i4>
      </vt:variant>
      <vt:variant>
        <vt:i4>0</vt:i4>
      </vt:variant>
      <vt:variant>
        <vt:i4>5</vt:i4>
      </vt:variant>
      <vt:variant>
        <vt:lpwstr/>
      </vt:variant>
      <vt:variant>
        <vt:lpwstr>Site</vt:lpwstr>
      </vt:variant>
      <vt:variant>
        <vt:i4>6619234</vt:i4>
      </vt:variant>
      <vt:variant>
        <vt:i4>13932</vt:i4>
      </vt:variant>
      <vt:variant>
        <vt:i4>0</vt:i4>
      </vt:variant>
      <vt:variant>
        <vt:i4>5</vt:i4>
      </vt:variant>
      <vt:variant>
        <vt:lpwstr/>
      </vt:variant>
      <vt:variant>
        <vt:lpwstr>Consultant</vt:lpwstr>
      </vt:variant>
      <vt:variant>
        <vt:i4>1376266</vt:i4>
      </vt:variant>
      <vt:variant>
        <vt:i4>13929</vt:i4>
      </vt:variant>
      <vt:variant>
        <vt:i4>0</vt:i4>
      </vt:variant>
      <vt:variant>
        <vt:i4>5</vt:i4>
      </vt:variant>
      <vt:variant>
        <vt:lpwstr/>
      </vt:variant>
      <vt:variant>
        <vt:lpwstr>MCCWorks</vt:lpwstr>
      </vt:variant>
      <vt:variant>
        <vt:i4>196621</vt:i4>
      </vt:variant>
      <vt:variant>
        <vt:i4>13926</vt:i4>
      </vt:variant>
      <vt:variant>
        <vt:i4>0</vt:i4>
      </vt:variant>
      <vt:variant>
        <vt:i4>5</vt:i4>
      </vt:variant>
      <vt:variant>
        <vt:lpwstr/>
      </vt:variant>
      <vt:variant>
        <vt:lpwstr>Services</vt:lpwstr>
      </vt:variant>
      <vt:variant>
        <vt:i4>8323192</vt:i4>
      </vt:variant>
      <vt:variant>
        <vt:i4>13923</vt:i4>
      </vt:variant>
      <vt:variant>
        <vt:i4>0</vt:i4>
      </vt:variant>
      <vt:variant>
        <vt:i4>5</vt:i4>
      </vt:variant>
      <vt:variant>
        <vt:lpwstr/>
      </vt:variant>
      <vt:variant>
        <vt:lpwstr>HazardousSubstances</vt:lpwstr>
      </vt:variant>
      <vt:variant>
        <vt:i4>6619234</vt:i4>
      </vt:variant>
      <vt:variant>
        <vt:i4>13920</vt:i4>
      </vt:variant>
      <vt:variant>
        <vt:i4>0</vt:i4>
      </vt:variant>
      <vt:variant>
        <vt:i4>5</vt:i4>
      </vt:variant>
      <vt:variant>
        <vt:lpwstr/>
      </vt:variant>
      <vt:variant>
        <vt:lpwstr>Consultant</vt:lpwstr>
      </vt:variant>
      <vt:variant>
        <vt:i4>1376266</vt:i4>
      </vt:variant>
      <vt:variant>
        <vt:i4>13914</vt:i4>
      </vt:variant>
      <vt:variant>
        <vt:i4>0</vt:i4>
      </vt:variant>
      <vt:variant>
        <vt:i4>5</vt:i4>
      </vt:variant>
      <vt:variant>
        <vt:lpwstr/>
      </vt:variant>
      <vt:variant>
        <vt:lpwstr>MCCWorks</vt:lpwstr>
      </vt:variant>
      <vt:variant>
        <vt:i4>196621</vt:i4>
      </vt:variant>
      <vt:variant>
        <vt:i4>13911</vt:i4>
      </vt:variant>
      <vt:variant>
        <vt:i4>0</vt:i4>
      </vt:variant>
      <vt:variant>
        <vt:i4>5</vt:i4>
      </vt:variant>
      <vt:variant>
        <vt:lpwstr/>
      </vt:variant>
      <vt:variant>
        <vt:lpwstr>Services</vt:lpwstr>
      </vt:variant>
      <vt:variant>
        <vt:i4>8323192</vt:i4>
      </vt:variant>
      <vt:variant>
        <vt:i4>13908</vt:i4>
      </vt:variant>
      <vt:variant>
        <vt:i4>0</vt:i4>
      </vt:variant>
      <vt:variant>
        <vt:i4>5</vt:i4>
      </vt:variant>
      <vt:variant>
        <vt:lpwstr/>
      </vt:variant>
      <vt:variant>
        <vt:lpwstr>HazardousSubstances</vt:lpwstr>
      </vt:variant>
      <vt:variant>
        <vt:i4>1376261</vt:i4>
      </vt:variant>
      <vt:variant>
        <vt:i4>13905</vt:i4>
      </vt:variant>
      <vt:variant>
        <vt:i4>0</vt:i4>
      </vt:variant>
      <vt:variant>
        <vt:i4>5</vt:i4>
      </vt:variant>
      <vt:variant>
        <vt:lpwstr/>
      </vt:variant>
      <vt:variant>
        <vt:lpwstr>AwardDate</vt:lpwstr>
      </vt:variant>
      <vt:variant>
        <vt:i4>524290</vt:i4>
      </vt:variant>
      <vt:variant>
        <vt:i4>13902</vt:i4>
      </vt:variant>
      <vt:variant>
        <vt:i4>0</vt:i4>
      </vt:variant>
      <vt:variant>
        <vt:i4>5</vt:i4>
      </vt:variant>
      <vt:variant>
        <vt:lpwstr/>
      </vt:variant>
      <vt:variant>
        <vt:lpwstr>ContractorsRepresentative</vt:lpwstr>
      </vt:variant>
      <vt:variant>
        <vt:i4>1376266</vt:i4>
      </vt:variant>
      <vt:variant>
        <vt:i4>13899</vt:i4>
      </vt:variant>
      <vt:variant>
        <vt:i4>0</vt:i4>
      </vt:variant>
      <vt:variant>
        <vt:i4>5</vt:i4>
      </vt:variant>
      <vt:variant>
        <vt:lpwstr/>
      </vt:variant>
      <vt:variant>
        <vt:lpwstr>MCCWorks</vt:lpwstr>
      </vt:variant>
      <vt:variant>
        <vt:i4>196621</vt:i4>
      </vt:variant>
      <vt:variant>
        <vt:i4>13896</vt:i4>
      </vt:variant>
      <vt:variant>
        <vt:i4>0</vt:i4>
      </vt:variant>
      <vt:variant>
        <vt:i4>5</vt:i4>
      </vt:variant>
      <vt:variant>
        <vt:lpwstr/>
      </vt:variant>
      <vt:variant>
        <vt:lpwstr>Services</vt:lpwstr>
      </vt:variant>
      <vt:variant>
        <vt:i4>8323192</vt:i4>
      </vt:variant>
      <vt:variant>
        <vt:i4>13893</vt:i4>
      </vt:variant>
      <vt:variant>
        <vt:i4>0</vt:i4>
      </vt:variant>
      <vt:variant>
        <vt:i4>5</vt:i4>
      </vt:variant>
      <vt:variant>
        <vt:lpwstr/>
      </vt:variant>
      <vt:variant>
        <vt:lpwstr>HazardousSubstances</vt:lpwstr>
      </vt:variant>
      <vt:variant>
        <vt:i4>6619234</vt:i4>
      </vt:variant>
      <vt:variant>
        <vt:i4>13890</vt:i4>
      </vt:variant>
      <vt:variant>
        <vt:i4>0</vt:i4>
      </vt:variant>
      <vt:variant>
        <vt:i4>5</vt:i4>
      </vt:variant>
      <vt:variant>
        <vt:lpwstr/>
      </vt:variant>
      <vt:variant>
        <vt:lpwstr>Consultant</vt:lpwstr>
      </vt:variant>
      <vt:variant>
        <vt:i4>196621</vt:i4>
      </vt:variant>
      <vt:variant>
        <vt:i4>13884</vt:i4>
      </vt:variant>
      <vt:variant>
        <vt:i4>0</vt:i4>
      </vt:variant>
      <vt:variant>
        <vt:i4>5</vt:i4>
      </vt:variant>
      <vt:variant>
        <vt:lpwstr/>
      </vt:variant>
      <vt:variant>
        <vt:lpwstr>Services</vt:lpwstr>
      </vt:variant>
      <vt:variant>
        <vt:i4>6619234</vt:i4>
      </vt:variant>
      <vt:variant>
        <vt:i4>13881</vt:i4>
      </vt:variant>
      <vt:variant>
        <vt:i4>0</vt:i4>
      </vt:variant>
      <vt:variant>
        <vt:i4>5</vt:i4>
      </vt:variant>
      <vt:variant>
        <vt:lpwstr/>
      </vt:variant>
      <vt:variant>
        <vt:lpwstr>Consultant</vt:lpwstr>
      </vt:variant>
      <vt:variant>
        <vt:i4>851971</vt:i4>
      </vt:variant>
      <vt:variant>
        <vt:i4>13878</vt:i4>
      </vt:variant>
      <vt:variant>
        <vt:i4>0</vt:i4>
      </vt:variant>
      <vt:variant>
        <vt:i4>5</vt:i4>
      </vt:variant>
      <vt:variant>
        <vt:lpwstr/>
      </vt:variant>
      <vt:variant>
        <vt:lpwstr>Commonwealth</vt:lpwstr>
      </vt:variant>
      <vt:variant>
        <vt:i4>196621</vt:i4>
      </vt:variant>
      <vt:variant>
        <vt:i4>13875</vt:i4>
      </vt:variant>
      <vt:variant>
        <vt:i4>0</vt:i4>
      </vt:variant>
      <vt:variant>
        <vt:i4>5</vt:i4>
      </vt:variant>
      <vt:variant>
        <vt:lpwstr/>
      </vt:variant>
      <vt:variant>
        <vt:lpwstr>Services</vt:lpwstr>
      </vt:variant>
      <vt:variant>
        <vt:i4>1179674</vt:i4>
      </vt:variant>
      <vt:variant>
        <vt:i4>13872</vt:i4>
      </vt:variant>
      <vt:variant>
        <vt:i4>0</vt:i4>
      </vt:variant>
      <vt:variant>
        <vt:i4>5</vt:i4>
      </vt:variant>
      <vt:variant>
        <vt:lpwstr/>
      </vt:variant>
      <vt:variant>
        <vt:lpwstr>CommonwealthPremises</vt:lpwstr>
      </vt:variant>
      <vt:variant>
        <vt:i4>8323192</vt:i4>
      </vt:variant>
      <vt:variant>
        <vt:i4>13869</vt:i4>
      </vt:variant>
      <vt:variant>
        <vt:i4>0</vt:i4>
      </vt:variant>
      <vt:variant>
        <vt:i4>5</vt:i4>
      </vt:variant>
      <vt:variant>
        <vt:lpwstr/>
      </vt:variant>
      <vt:variant>
        <vt:lpwstr>HazardousSubstances</vt:lpwstr>
      </vt:variant>
      <vt:variant>
        <vt:i4>6619234</vt:i4>
      </vt:variant>
      <vt:variant>
        <vt:i4>13866</vt:i4>
      </vt:variant>
      <vt:variant>
        <vt:i4>0</vt:i4>
      </vt:variant>
      <vt:variant>
        <vt:i4>5</vt:i4>
      </vt:variant>
      <vt:variant>
        <vt:lpwstr/>
      </vt:variant>
      <vt:variant>
        <vt:lpwstr>Consultant</vt:lpwstr>
      </vt:variant>
      <vt:variant>
        <vt:i4>196621</vt:i4>
      </vt:variant>
      <vt:variant>
        <vt:i4>13863</vt:i4>
      </vt:variant>
      <vt:variant>
        <vt:i4>0</vt:i4>
      </vt:variant>
      <vt:variant>
        <vt:i4>5</vt:i4>
      </vt:variant>
      <vt:variant>
        <vt:lpwstr/>
      </vt:variant>
      <vt:variant>
        <vt:lpwstr>Services</vt:lpwstr>
      </vt:variant>
      <vt:variant>
        <vt:i4>6619234</vt:i4>
      </vt:variant>
      <vt:variant>
        <vt:i4>13860</vt:i4>
      </vt:variant>
      <vt:variant>
        <vt:i4>0</vt:i4>
      </vt:variant>
      <vt:variant>
        <vt:i4>5</vt:i4>
      </vt:variant>
      <vt:variant>
        <vt:lpwstr/>
      </vt:variant>
      <vt:variant>
        <vt:lpwstr>Consultant</vt:lpwstr>
      </vt:variant>
      <vt:variant>
        <vt:i4>851971</vt:i4>
      </vt:variant>
      <vt:variant>
        <vt:i4>13857</vt:i4>
      </vt:variant>
      <vt:variant>
        <vt:i4>0</vt:i4>
      </vt:variant>
      <vt:variant>
        <vt:i4>5</vt:i4>
      </vt:variant>
      <vt:variant>
        <vt:lpwstr/>
      </vt:variant>
      <vt:variant>
        <vt:lpwstr>Commonwealth</vt:lpwstr>
      </vt:variant>
      <vt:variant>
        <vt:i4>196621</vt:i4>
      </vt:variant>
      <vt:variant>
        <vt:i4>13854</vt:i4>
      </vt:variant>
      <vt:variant>
        <vt:i4>0</vt:i4>
      </vt:variant>
      <vt:variant>
        <vt:i4>5</vt:i4>
      </vt:variant>
      <vt:variant>
        <vt:lpwstr/>
      </vt:variant>
      <vt:variant>
        <vt:lpwstr>Services</vt:lpwstr>
      </vt:variant>
      <vt:variant>
        <vt:i4>1179674</vt:i4>
      </vt:variant>
      <vt:variant>
        <vt:i4>13851</vt:i4>
      </vt:variant>
      <vt:variant>
        <vt:i4>0</vt:i4>
      </vt:variant>
      <vt:variant>
        <vt:i4>5</vt:i4>
      </vt:variant>
      <vt:variant>
        <vt:lpwstr/>
      </vt:variant>
      <vt:variant>
        <vt:lpwstr>CommonwealthPremises</vt:lpwstr>
      </vt:variant>
      <vt:variant>
        <vt:i4>8323192</vt:i4>
      </vt:variant>
      <vt:variant>
        <vt:i4>13848</vt:i4>
      </vt:variant>
      <vt:variant>
        <vt:i4>0</vt:i4>
      </vt:variant>
      <vt:variant>
        <vt:i4>5</vt:i4>
      </vt:variant>
      <vt:variant>
        <vt:lpwstr/>
      </vt:variant>
      <vt:variant>
        <vt:lpwstr>HazardousSubstances</vt:lpwstr>
      </vt:variant>
      <vt:variant>
        <vt:i4>6619234</vt:i4>
      </vt:variant>
      <vt:variant>
        <vt:i4>13845</vt:i4>
      </vt:variant>
      <vt:variant>
        <vt:i4>0</vt:i4>
      </vt:variant>
      <vt:variant>
        <vt:i4>5</vt:i4>
      </vt:variant>
      <vt:variant>
        <vt:lpwstr/>
      </vt:variant>
      <vt:variant>
        <vt:lpwstr>Consultant</vt:lpwstr>
      </vt:variant>
      <vt:variant>
        <vt:i4>851971</vt:i4>
      </vt:variant>
      <vt:variant>
        <vt:i4>13842</vt:i4>
      </vt:variant>
      <vt:variant>
        <vt:i4>0</vt:i4>
      </vt:variant>
      <vt:variant>
        <vt:i4>5</vt:i4>
      </vt:variant>
      <vt:variant>
        <vt:lpwstr/>
      </vt:variant>
      <vt:variant>
        <vt:lpwstr>Commonwealth</vt:lpwstr>
      </vt:variant>
      <vt:variant>
        <vt:i4>851971</vt:i4>
      </vt:variant>
      <vt:variant>
        <vt:i4>13839</vt:i4>
      </vt:variant>
      <vt:variant>
        <vt:i4>0</vt:i4>
      </vt:variant>
      <vt:variant>
        <vt:i4>5</vt:i4>
      </vt:variant>
      <vt:variant>
        <vt:lpwstr/>
      </vt:variant>
      <vt:variant>
        <vt:lpwstr>Commonwealth</vt:lpwstr>
      </vt:variant>
      <vt:variant>
        <vt:i4>7733375</vt:i4>
      </vt:variant>
      <vt:variant>
        <vt:i4>13836</vt:i4>
      </vt:variant>
      <vt:variant>
        <vt:i4>0</vt:i4>
      </vt:variant>
      <vt:variant>
        <vt:i4>5</vt:i4>
      </vt:variant>
      <vt:variant>
        <vt:lpwstr/>
      </vt:variant>
      <vt:variant>
        <vt:lpwstr>WHSLegislation</vt:lpwstr>
      </vt:variant>
      <vt:variant>
        <vt:i4>8323192</vt:i4>
      </vt:variant>
      <vt:variant>
        <vt:i4>13833</vt:i4>
      </vt:variant>
      <vt:variant>
        <vt:i4>0</vt:i4>
      </vt:variant>
      <vt:variant>
        <vt:i4>5</vt:i4>
      </vt:variant>
      <vt:variant>
        <vt:lpwstr/>
      </vt:variant>
      <vt:variant>
        <vt:lpwstr>HazardousSubstances</vt:lpwstr>
      </vt:variant>
      <vt:variant>
        <vt:i4>8323192</vt:i4>
      </vt:variant>
      <vt:variant>
        <vt:i4>13827</vt:i4>
      </vt:variant>
      <vt:variant>
        <vt:i4>0</vt:i4>
      </vt:variant>
      <vt:variant>
        <vt:i4>5</vt:i4>
      </vt:variant>
      <vt:variant>
        <vt:lpwstr/>
      </vt:variant>
      <vt:variant>
        <vt:lpwstr>HazardousSubstances</vt:lpwstr>
      </vt:variant>
      <vt:variant>
        <vt:i4>1179674</vt:i4>
      </vt:variant>
      <vt:variant>
        <vt:i4>13824</vt:i4>
      </vt:variant>
      <vt:variant>
        <vt:i4>0</vt:i4>
      </vt:variant>
      <vt:variant>
        <vt:i4>5</vt:i4>
      </vt:variant>
      <vt:variant>
        <vt:lpwstr/>
      </vt:variant>
      <vt:variant>
        <vt:lpwstr>CommonwealthPremises</vt:lpwstr>
      </vt:variant>
      <vt:variant>
        <vt:i4>8323192</vt:i4>
      </vt:variant>
      <vt:variant>
        <vt:i4>13821</vt:i4>
      </vt:variant>
      <vt:variant>
        <vt:i4>0</vt:i4>
      </vt:variant>
      <vt:variant>
        <vt:i4>5</vt:i4>
      </vt:variant>
      <vt:variant>
        <vt:lpwstr/>
      </vt:variant>
      <vt:variant>
        <vt:lpwstr>HazardousSubstances</vt:lpwstr>
      </vt:variant>
      <vt:variant>
        <vt:i4>851971</vt:i4>
      </vt:variant>
      <vt:variant>
        <vt:i4>13818</vt:i4>
      </vt:variant>
      <vt:variant>
        <vt:i4>0</vt:i4>
      </vt:variant>
      <vt:variant>
        <vt:i4>5</vt:i4>
      </vt:variant>
      <vt:variant>
        <vt:lpwstr/>
      </vt:variant>
      <vt:variant>
        <vt:lpwstr>Commonwealth</vt:lpwstr>
      </vt:variant>
      <vt:variant>
        <vt:i4>851971</vt:i4>
      </vt:variant>
      <vt:variant>
        <vt:i4>13815</vt:i4>
      </vt:variant>
      <vt:variant>
        <vt:i4>0</vt:i4>
      </vt:variant>
      <vt:variant>
        <vt:i4>5</vt:i4>
      </vt:variant>
      <vt:variant>
        <vt:lpwstr/>
      </vt:variant>
      <vt:variant>
        <vt:lpwstr>Commonwealth</vt:lpwstr>
      </vt:variant>
      <vt:variant>
        <vt:i4>1900561</vt:i4>
      </vt:variant>
      <vt:variant>
        <vt:i4>13791</vt:i4>
      </vt:variant>
      <vt:variant>
        <vt:i4>0</vt:i4>
      </vt:variant>
      <vt:variant>
        <vt:i4>5</vt:i4>
      </vt:variant>
      <vt:variant>
        <vt:lpwstr/>
      </vt:variant>
      <vt:variant>
        <vt:lpwstr>SensitiveandClassifiedInformation</vt:lpwstr>
      </vt:variant>
      <vt:variant>
        <vt:i4>1769477</vt:i4>
      </vt:variant>
      <vt:variant>
        <vt:i4>13788</vt:i4>
      </vt:variant>
      <vt:variant>
        <vt:i4>0</vt:i4>
      </vt:variant>
      <vt:variant>
        <vt:i4>5</vt:i4>
      </vt:variant>
      <vt:variant>
        <vt:lpwstr/>
      </vt:variant>
      <vt:variant>
        <vt:lpwstr>BuildingCode2016</vt:lpwstr>
      </vt:variant>
      <vt:variant>
        <vt:i4>1245188</vt:i4>
      </vt:variant>
      <vt:variant>
        <vt:i4>13785</vt:i4>
      </vt:variant>
      <vt:variant>
        <vt:i4>0</vt:i4>
      </vt:variant>
      <vt:variant>
        <vt:i4>5</vt:i4>
      </vt:variant>
      <vt:variant>
        <vt:lpwstr/>
      </vt:variant>
      <vt:variant>
        <vt:lpwstr>BuildingWork</vt:lpwstr>
      </vt:variant>
      <vt:variant>
        <vt:i4>6619234</vt:i4>
      </vt:variant>
      <vt:variant>
        <vt:i4>13782</vt:i4>
      </vt:variant>
      <vt:variant>
        <vt:i4>0</vt:i4>
      </vt:variant>
      <vt:variant>
        <vt:i4>5</vt:i4>
      </vt:variant>
      <vt:variant>
        <vt:lpwstr/>
      </vt:variant>
      <vt:variant>
        <vt:lpwstr>Consultant</vt:lpwstr>
      </vt:variant>
      <vt:variant>
        <vt:i4>1769477</vt:i4>
      </vt:variant>
      <vt:variant>
        <vt:i4>13770</vt:i4>
      </vt:variant>
      <vt:variant>
        <vt:i4>0</vt:i4>
      </vt:variant>
      <vt:variant>
        <vt:i4>5</vt:i4>
      </vt:variant>
      <vt:variant>
        <vt:lpwstr/>
      </vt:variant>
      <vt:variant>
        <vt:lpwstr>BuildingCode2016</vt:lpwstr>
      </vt:variant>
      <vt:variant>
        <vt:i4>6619234</vt:i4>
      </vt:variant>
      <vt:variant>
        <vt:i4>13743</vt:i4>
      </vt:variant>
      <vt:variant>
        <vt:i4>0</vt:i4>
      </vt:variant>
      <vt:variant>
        <vt:i4>5</vt:i4>
      </vt:variant>
      <vt:variant>
        <vt:lpwstr/>
      </vt:variant>
      <vt:variant>
        <vt:lpwstr>Consultant</vt:lpwstr>
      </vt:variant>
      <vt:variant>
        <vt:i4>8126579</vt:i4>
      </vt:variant>
      <vt:variant>
        <vt:i4>13740</vt:i4>
      </vt:variant>
      <vt:variant>
        <vt:i4>0</vt:i4>
      </vt:variant>
      <vt:variant>
        <vt:i4>5</vt:i4>
      </vt:variant>
      <vt:variant>
        <vt:lpwstr/>
      </vt:variant>
      <vt:variant>
        <vt:lpwstr>Contractor</vt:lpwstr>
      </vt:variant>
      <vt:variant>
        <vt:i4>1703966</vt:i4>
      </vt:variant>
      <vt:variant>
        <vt:i4>13737</vt:i4>
      </vt:variant>
      <vt:variant>
        <vt:i4>0</vt:i4>
      </vt:variant>
      <vt:variant>
        <vt:i4>5</vt:i4>
      </vt:variant>
      <vt:variant>
        <vt:lpwstr/>
      </vt:variant>
      <vt:variant>
        <vt:lpwstr>MCCContractAdministrator</vt:lpwstr>
      </vt:variant>
      <vt:variant>
        <vt:i4>851971</vt:i4>
      </vt:variant>
      <vt:variant>
        <vt:i4>13734</vt:i4>
      </vt:variant>
      <vt:variant>
        <vt:i4>0</vt:i4>
      </vt:variant>
      <vt:variant>
        <vt:i4>5</vt:i4>
      </vt:variant>
      <vt:variant>
        <vt:lpwstr/>
      </vt:variant>
      <vt:variant>
        <vt:lpwstr>Commonwealth</vt:lpwstr>
      </vt:variant>
      <vt:variant>
        <vt:i4>1507356</vt:i4>
      </vt:variant>
      <vt:variant>
        <vt:i4>13680</vt:i4>
      </vt:variant>
      <vt:variant>
        <vt:i4>0</vt:i4>
      </vt:variant>
      <vt:variant>
        <vt:i4>5</vt:i4>
      </vt:variant>
      <vt:variant>
        <vt:lpwstr/>
      </vt:variant>
      <vt:variant>
        <vt:lpwstr>direction</vt:lpwstr>
      </vt:variant>
      <vt:variant>
        <vt:i4>196621</vt:i4>
      </vt:variant>
      <vt:variant>
        <vt:i4>13659</vt:i4>
      </vt:variant>
      <vt:variant>
        <vt:i4>0</vt:i4>
      </vt:variant>
      <vt:variant>
        <vt:i4>5</vt:i4>
      </vt:variant>
      <vt:variant>
        <vt:lpwstr/>
      </vt:variant>
      <vt:variant>
        <vt:lpwstr>Services</vt:lpwstr>
      </vt:variant>
      <vt:variant>
        <vt:i4>1703962</vt:i4>
      </vt:variant>
      <vt:variant>
        <vt:i4>13650</vt:i4>
      </vt:variant>
      <vt:variant>
        <vt:i4>0</vt:i4>
      </vt:variant>
      <vt:variant>
        <vt:i4>5</vt:i4>
      </vt:variant>
      <vt:variant>
        <vt:lpwstr/>
      </vt:variant>
      <vt:variant>
        <vt:lpwstr>SecurityofPaymentLegislation</vt:lpwstr>
      </vt:variant>
      <vt:variant>
        <vt:i4>524290</vt:i4>
      </vt:variant>
      <vt:variant>
        <vt:i4>13647</vt:i4>
      </vt:variant>
      <vt:variant>
        <vt:i4>0</vt:i4>
      </vt:variant>
      <vt:variant>
        <vt:i4>5</vt:i4>
      </vt:variant>
      <vt:variant>
        <vt:lpwstr/>
      </vt:variant>
      <vt:variant>
        <vt:lpwstr>ContractorsRepresentative</vt:lpwstr>
      </vt:variant>
      <vt:variant>
        <vt:i4>196621</vt:i4>
      </vt:variant>
      <vt:variant>
        <vt:i4>13641</vt:i4>
      </vt:variant>
      <vt:variant>
        <vt:i4>0</vt:i4>
      </vt:variant>
      <vt:variant>
        <vt:i4>5</vt:i4>
      </vt:variant>
      <vt:variant>
        <vt:lpwstr/>
      </vt:variant>
      <vt:variant>
        <vt:lpwstr>Services</vt:lpwstr>
      </vt:variant>
      <vt:variant>
        <vt:i4>6553718</vt:i4>
      </vt:variant>
      <vt:variant>
        <vt:i4>13635</vt:i4>
      </vt:variant>
      <vt:variant>
        <vt:i4>0</vt:i4>
      </vt:variant>
      <vt:variant>
        <vt:i4>5</vt:i4>
      </vt:variant>
      <vt:variant>
        <vt:lpwstr/>
      </vt:variant>
      <vt:variant>
        <vt:lpwstr>MilestoneFeePaymentSchedule</vt:lpwstr>
      </vt:variant>
      <vt:variant>
        <vt:i4>1441821</vt:i4>
      </vt:variant>
      <vt:variant>
        <vt:i4>13632</vt:i4>
      </vt:variant>
      <vt:variant>
        <vt:i4>0</vt:i4>
      </vt:variant>
      <vt:variant>
        <vt:i4>5</vt:i4>
      </vt:variant>
      <vt:variant>
        <vt:lpwstr/>
      </vt:variant>
      <vt:variant>
        <vt:lpwstr>Milestone</vt:lpwstr>
      </vt:variant>
      <vt:variant>
        <vt:i4>8192121</vt:i4>
      </vt:variant>
      <vt:variant>
        <vt:i4>13629</vt:i4>
      </vt:variant>
      <vt:variant>
        <vt:i4>0</vt:i4>
      </vt:variant>
      <vt:variant>
        <vt:i4>5</vt:i4>
      </vt:variant>
      <vt:variant>
        <vt:lpwstr/>
      </vt:variant>
      <vt:variant>
        <vt:lpwstr>Completion</vt:lpwstr>
      </vt:variant>
      <vt:variant>
        <vt:i4>6553718</vt:i4>
      </vt:variant>
      <vt:variant>
        <vt:i4>13626</vt:i4>
      </vt:variant>
      <vt:variant>
        <vt:i4>0</vt:i4>
      </vt:variant>
      <vt:variant>
        <vt:i4>5</vt:i4>
      </vt:variant>
      <vt:variant>
        <vt:lpwstr/>
      </vt:variant>
      <vt:variant>
        <vt:lpwstr>MilestoneFeePaymentSchedule</vt:lpwstr>
      </vt:variant>
      <vt:variant>
        <vt:i4>1441821</vt:i4>
      </vt:variant>
      <vt:variant>
        <vt:i4>13623</vt:i4>
      </vt:variant>
      <vt:variant>
        <vt:i4>0</vt:i4>
      </vt:variant>
      <vt:variant>
        <vt:i4>5</vt:i4>
      </vt:variant>
      <vt:variant>
        <vt:lpwstr/>
      </vt:variant>
      <vt:variant>
        <vt:lpwstr>Milestone</vt:lpwstr>
      </vt:variant>
      <vt:variant>
        <vt:i4>8192121</vt:i4>
      </vt:variant>
      <vt:variant>
        <vt:i4>13620</vt:i4>
      </vt:variant>
      <vt:variant>
        <vt:i4>0</vt:i4>
      </vt:variant>
      <vt:variant>
        <vt:i4>5</vt:i4>
      </vt:variant>
      <vt:variant>
        <vt:lpwstr/>
      </vt:variant>
      <vt:variant>
        <vt:lpwstr>Completion</vt:lpwstr>
      </vt:variant>
      <vt:variant>
        <vt:i4>524290</vt:i4>
      </vt:variant>
      <vt:variant>
        <vt:i4>13614</vt:i4>
      </vt:variant>
      <vt:variant>
        <vt:i4>0</vt:i4>
      </vt:variant>
      <vt:variant>
        <vt:i4>5</vt:i4>
      </vt:variant>
      <vt:variant>
        <vt:lpwstr/>
      </vt:variant>
      <vt:variant>
        <vt:lpwstr>ContractorsRepresentative</vt:lpwstr>
      </vt:variant>
      <vt:variant>
        <vt:i4>6619234</vt:i4>
      </vt:variant>
      <vt:variant>
        <vt:i4>13611</vt:i4>
      </vt:variant>
      <vt:variant>
        <vt:i4>0</vt:i4>
      </vt:variant>
      <vt:variant>
        <vt:i4>5</vt:i4>
      </vt:variant>
      <vt:variant>
        <vt:lpwstr/>
      </vt:variant>
      <vt:variant>
        <vt:lpwstr>Consultant</vt:lpwstr>
      </vt:variant>
      <vt:variant>
        <vt:i4>6619234</vt:i4>
      </vt:variant>
      <vt:variant>
        <vt:i4>13599</vt:i4>
      </vt:variant>
      <vt:variant>
        <vt:i4>0</vt:i4>
      </vt:variant>
      <vt:variant>
        <vt:i4>5</vt:i4>
      </vt:variant>
      <vt:variant>
        <vt:lpwstr/>
      </vt:variant>
      <vt:variant>
        <vt:lpwstr>Consultant</vt:lpwstr>
      </vt:variant>
      <vt:variant>
        <vt:i4>8061036</vt:i4>
      </vt:variant>
      <vt:variant>
        <vt:i4>13593</vt:i4>
      </vt:variant>
      <vt:variant>
        <vt:i4>0</vt:i4>
      </vt:variant>
      <vt:variant>
        <vt:i4>5</vt:i4>
      </vt:variant>
      <vt:variant>
        <vt:lpwstr/>
      </vt:variant>
      <vt:variant>
        <vt:lpwstr>WorkHealthandSafetyPlan</vt:lpwstr>
      </vt:variant>
      <vt:variant>
        <vt:i4>7995505</vt:i4>
      </vt:variant>
      <vt:variant>
        <vt:i4>13590</vt:i4>
      </vt:variant>
      <vt:variant>
        <vt:i4>0</vt:i4>
      </vt:variant>
      <vt:variant>
        <vt:i4>5</vt:i4>
      </vt:variant>
      <vt:variant>
        <vt:lpwstr/>
      </vt:variant>
      <vt:variant>
        <vt:lpwstr>SiteManagementPlan</vt:lpwstr>
      </vt:variant>
      <vt:variant>
        <vt:i4>8126572</vt:i4>
      </vt:variant>
      <vt:variant>
        <vt:i4>13585</vt:i4>
      </vt:variant>
      <vt:variant>
        <vt:i4>0</vt:i4>
      </vt:variant>
      <vt:variant>
        <vt:i4>5</vt:i4>
      </vt:variant>
      <vt:variant>
        <vt:lpwstr/>
      </vt:variant>
      <vt:variant>
        <vt:lpwstr>QualityPlan</vt:lpwstr>
      </vt:variant>
      <vt:variant>
        <vt:i4>8126572</vt:i4>
      </vt:variant>
      <vt:variant>
        <vt:i4>13583</vt:i4>
      </vt:variant>
      <vt:variant>
        <vt:i4>0</vt:i4>
      </vt:variant>
      <vt:variant>
        <vt:i4>5</vt:i4>
      </vt:variant>
      <vt:variant>
        <vt:lpwstr/>
      </vt:variant>
      <vt:variant>
        <vt:lpwstr>QualityPlan</vt:lpwstr>
      </vt:variant>
      <vt:variant>
        <vt:i4>8126572</vt:i4>
      </vt:variant>
      <vt:variant>
        <vt:i4>13581</vt:i4>
      </vt:variant>
      <vt:variant>
        <vt:i4>0</vt:i4>
      </vt:variant>
      <vt:variant>
        <vt:i4>5</vt:i4>
      </vt:variant>
      <vt:variant>
        <vt:lpwstr/>
      </vt:variant>
      <vt:variant>
        <vt:lpwstr>QualityPlan</vt:lpwstr>
      </vt:variant>
      <vt:variant>
        <vt:i4>524312</vt:i4>
      </vt:variant>
      <vt:variant>
        <vt:i4>13578</vt:i4>
      </vt:variant>
      <vt:variant>
        <vt:i4>0</vt:i4>
      </vt:variant>
      <vt:variant>
        <vt:i4>5</vt:i4>
      </vt:variant>
      <vt:variant>
        <vt:lpwstr/>
      </vt:variant>
      <vt:variant>
        <vt:lpwstr>ESDandWOLPlan</vt:lpwstr>
      </vt:variant>
      <vt:variant>
        <vt:i4>8126570</vt:i4>
      </vt:variant>
      <vt:variant>
        <vt:i4>13575</vt:i4>
      </vt:variant>
      <vt:variant>
        <vt:i4>0</vt:i4>
      </vt:variant>
      <vt:variant>
        <vt:i4>5</vt:i4>
      </vt:variant>
      <vt:variant>
        <vt:lpwstr/>
      </vt:variant>
      <vt:variant>
        <vt:lpwstr>EnvironmentalManagementPlan</vt:lpwstr>
      </vt:variant>
      <vt:variant>
        <vt:i4>1966086</vt:i4>
      </vt:variant>
      <vt:variant>
        <vt:i4>13572</vt:i4>
      </vt:variant>
      <vt:variant>
        <vt:i4>0</vt:i4>
      </vt:variant>
      <vt:variant>
        <vt:i4>5</vt:i4>
      </vt:variant>
      <vt:variant>
        <vt:lpwstr/>
      </vt:variant>
      <vt:variant>
        <vt:lpwstr>CommissioningandHandoverPlan</vt:lpwstr>
      </vt:variant>
      <vt:variant>
        <vt:i4>1638412</vt:i4>
      </vt:variant>
      <vt:variant>
        <vt:i4>13566</vt:i4>
      </vt:variant>
      <vt:variant>
        <vt:i4>0</vt:i4>
      </vt:variant>
      <vt:variant>
        <vt:i4>5</vt:i4>
      </vt:variant>
      <vt:variant>
        <vt:lpwstr/>
      </vt:variant>
      <vt:variant>
        <vt:lpwstr>ProjectPlans</vt:lpwstr>
      </vt:variant>
      <vt:variant>
        <vt:i4>8061036</vt:i4>
      </vt:variant>
      <vt:variant>
        <vt:i4>13563</vt:i4>
      </vt:variant>
      <vt:variant>
        <vt:i4>0</vt:i4>
      </vt:variant>
      <vt:variant>
        <vt:i4>5</vt:i4>
      </vt:variant>
      <vt:variant>
        <vt:lpwstr/>
      </vt:variant>
      <vt:variant>
        <vt:lpwstr>WorkHealthandSafetyPlan</vt:lpwstr>
      </vt:variant>
      <vt:variant>
        <vt:i4>7995505</vt:i4>
      </vt:variant>
      <vt:variant>
        <vt:i4>13560</vt:i4>
      </vt:variant>
      <vt:variant>
        <vt:i4>0</vt:i4>
      </vt:variant>
      <vt:variant>
        <vt:i4>5</vt:i4>
      </vt:variant>
      <vt:variant>
        <vt:lpwstr/>
      </vt:variant>
      <vt:variant>
        <vt:lpwstr>SiteManagementPlan</vt:lpwstr>
      </vt:variant>
      <vt:variant>
        <vt:i4>8126572</vt:i4>
      </vt:variant>
      <vt:variant>
        <vt:i4>13555</vt:i4>
      </vt:variant>
      <vt:variant>
        <vt:i4>0</vt:i4>
      </vt:variant>
      <vt:variant>
        <vt:i4>5</vt:i4>
      </vt:variant>
      <vt:variant>
        <vt:lpwstr/>
      </vt:variant>
      <vt:variant>
        <vt:lpwstr>QualityPlan</vt:lpwstr>
      </vt:variant>
      <vt:variant>
        <vt:i4>8126572</vt:i4>
      </vt:variant>
      <vt:variant>
        <vt:i4>13553</vt:i4>
      </vt:variant>
      <vt:variant>
        <vt:i4>0</vt:i4>
      </vt:variant>
      <vt:variant>
        <vt:i4>5</vt:i4>
      </vt:variant>
      <vt:variant>
        <vt:lpwstr/>
      </vt:variant>
      <vt:variant>
        <vt:lpwstr>QualityPlan</vt:lpwstr>
      </vt:variant>
      <vt:variant>
        <vt:i4>8126572</vt:i4>
      </vt:variant>
      <vt:variant>
        <vt:i4>13551</vt:i4>
      </vt:variant>
      <vt:variant>
        <vt:i4>0</vt:i4>
      </vt:variant>
      <vt:variant>
        <vt:i4>5</vt:i4>
      </vt:variant>
      <vt:variant>
        <vt:lpwstr/>
      </vt:variant>
      <vt:variant>
        <vt:lpwstr>QualityPlan</vt:lpwstr>
      </vt:variant>
      <vt:variant>
        <vt:i4>524312</vt:i4>
      </vt:variant>
      <vt:variant>
        <vt:i4>13548</vt:i4>
      </vt:variant>
      <vt:variant>
        <vt:i4>0</vt:i4>
      </vt:variant>
      <vt:variant>
        <vt:i4>5</vt:i4>
      </vt:variant>
      <vt:variant>
        <vt:lpwstr/>
      </vt:variant>
      <vt:variant>
        <vt:lpwstr>ESDandWOLPlan</vt:lpwstr>
      </vt:variant>
      <vt:variant>
        <vt:i4>8126570</vt:i4>
      </vt:variant>
      <vt:variant>
        <vt:i4>13545</vt:i4>
      </vt:variant>
      <vt:variant>
        <vt:i4>0</vt:i4>
      </vt:variant>
      <vt:variant>
        <vt:i4>5</vt:i4>
      </vt:variant>
      <vt:variant>
        <vt:lpwstr/>
      </vt:variant>
      <vt:variant>
        <vt:lpwstr>EnvironmentalManagementPlan</vt:lpwstr>
      </vt:variant>
      <vt:variant>
        <vt:i4>1966086</vt:i4>
      </vt:variant>
      <vt:variant>
        <vt:i4>13542</vt:i4>
      </vt:variant>
      <vt:variant>
        <vt:i4>0</vt:i4>
      </vt:variant>
      <vt:variant>
        <vt:i4>5</vt:i4>
      </vt:variant>
      <vt:variant>
        <vt:lpwstr/>
      </vt:variant>
      <vt:variant>
        <vt:lpwstr>CommissioningandHandoverPlan</vt:lpwstr>
      </vt:variant>
      <vt:variant>
        <vt:i4>1638412</vt:i4>
      </vt:variant>
      <vt:variant>
        <vt:i4>13536</vt:i4>
      </vt:variant>
      <vt:variant>
        <vt:i4>0</vt:i4>
      </vt:variant>
      <vt:variant>
        <vt:i4>5</vt:i4>
      </vt:variant>
      <vt:variant>
        <vt:lpwstr/>
      </vt:variant>
      <vt:variant>
        <vt:lpwstr>ProjectPlans</vt:lpwstr>
      </vt:variant>
      <vt:variant>
        <vt:i4>1638412</vt:i4>
      </vt:variant>
      <vt:variant>
        <vt:i4>13527</vt:i4>
      </vt:variant>
      <vt:variant>
        <vt:i4>0</vt:i4>
      </vt:variant>
      <vt:variant>
        <vt:i4>5</vt:i4>
      </vt:variant>
      <vt:variant>
        <vt:lpwstr/>
      </vt:variant>
      <vt:variant>
        <vt:lpwstr>ProjectPlans</vt:lpwstr>
      </vt:variant>
      <vt:variant>
        <vt:i4>7471228</vt:i4>
      </vt:variant>
      <vt:variant>
        <vt:i4>13524</vt:i4>
      </vt:variant>
      <vt:variant>
        <vt:i4>0</vt:i4>
      </vt:variant>
      <vt:variant>
        <vt:i4>5</vt:i4>
      </vt:variant>
      <vt:variant>
        <vt:lpwstr/>
      </vt:variant>
      <vt:variant>
        <vt:lpwstr>DesignDocumentation</vt:lpwstr>
      </vt:variant>
      <vt:variant>
        <vt:i4>6619255</vt:i4>
      </vt:variant>
      <vt:variant>
        <vt:i4>13521</vt:i4>
      </vt:variant>
      <vt:variant>
        <vt:i4>0</vt:i4>
      </vt:variant>
      <vt:variant>
        <vt:i4>5</vt:i4>
      </vt:variant>
      <vt:variant>
        <vt:lpwstr/>
      </vt:variant>
      <vt:variant>
        <vt:lpwstr>SubcontractParticulars</vt:lpwstr>
      </vt:variant>
      <vt:variant>
        <vt:i4>6881387</vt:i4>
      </vt:variant>
      <vt:variant>
        <vt:i4>13515</vt:i4>
      </vt:variant>
      <vt:variant>
        <vt:i4>0</vt:i4>
      </vt:variant>
      <vt:variant>
        <vt:i4>5</vt:i4>
      </vt:variant>
      <vt:variant>
        <vt:lpwstr/>
      </vt:variant>
      <vt:variant>
        <vt:lpwstr>Subcontract</vt:lpwstr>
      </vt:variant>
      <vt:variant>
        <vt:i4>1507339</vt:i4>
      </vt:variant>
      <vt:variant>
        <vt:i4>13512</vt:i4>
      </vt:variant>
      <vt:variant>
        <vt:i4>0</vt:i4>
      </vt:variant>
      <vt:variant>
        <vt:i4>5</vt:i4>
      </vt:variant>
      <vt:variant>
        <vt:lpwstr/>
      </vt:variant>
      <vt:variant>
        <vt:lpwstr>Brief</vt:lpwstr>
      </vt:variant>
      <vt:variant>
        <vt:i4>6619255</vt:i4>
      </vt:variant>
      <vt:variant>
        <vt:i4>13509</vt:i4>
      </vt:variant>
      <vt:variant>
        <vt:i4>0</vt:i4>
      </vt:variant>
      <vt:variant>
        <vt:i4>5</vt:i4>
      </vt:variant>
      <vt:variant>
        <vt:lpwstr/>
      </vt:variant>
      <vt:variant>
        <vt:lpwstr>SubcontractParticulars</vt:lpwstr>
      </vt:variant>
      <vt:variant>
        <vt:i4>1114115</vt:i4>
      </vt:variant>
      <vt:variant>
        <vt:i4>13506</vt:i4>
      </vt:variant>
      <vt:variant>
        <vt:i4>0</vt:i4>
      </vt:variant>
      <vt:variant>
        <vt:i4>5</vt:i4>
      </vt:variant>
      <vt:variant>
        <vt:lpwstr/>
      </vt:variant>
      <vt:variant>
        <vt:lpwstr>SpecialConditions</vt:lpwstr>
      </vt:variant>
      <vt:variant>
        <vt:i4>524290</vt:i4>
      </vt:variant>
      <vt:variant>
        <vt:i4>13500</vt:i4>
      </vt:variant>
      <vt:variant>
        <vt:i4>0</vt:i4>
      </vt:variant>
      <vt:variant>
        <vt:i4>5</vt:i4>
      </vt:variant>
      <vt:variant>
        <vt:lpwstr/>
      </vt:variant>
      <vt:variant>
        <vt:lpwstr>ContractorsRepresentative</vt:lpwstr>
      </vt:variant>
      <vt:variant>
        <vt:i4>7471228</vt:i4>
      </vt:variant>
      <vt:variant>
        <vt:i4>13494</vt:i4>
      </vt:variant>
      <vt:variant>
        <vt:i4>0</vt:i4>
      </vt:variant>
      <vt:variant>
        <vt:i4>5</vt:i4>
      </vt:variant>
      <vt:variant>
        <vt:lpwstr/>
      </vt:variant>
      <vt:variant>
        <vt:lpwstr>DesignDocumentation</vt:lpwstr>
      </vt:variant>
      <vt:variant>
        <vt:i4>524290</vt:i4>
      </vt:variant>
      <vt:variant>
        <vt:i4>13491</vt:i4>
      </vt:variant>
      <vt:variant>
        <vt:i4>0</vt:i4>
      </vt:variant>
      <vt:variant>
        <vt:i4>5</vt:i4>
      </vt:variant>
      <vt:variant>
        <vt:lpwstr/>
      </vt:variant>
      <vt:variant>
        <vt:lpwstr>ContractorsRepresentative</vt:lpwstr>
      </vt:variant>
      <vt:variant>
        <vt:i4>7471228</vt:i4>
      </vt:variant>
      <vt:variant>
        <vt:i4>13485</vt:i4>
      </vt:variant>
      <vt:variant>
        <vt:i4>0</vt:i4>
      </vt:variant>
      <vt:variant>
        <vt:i4>5</vt:i4>
      </vt:variant>
      <vt:variant>
        <vt:lpwstr/>
      </vt:variant>
      <vt:variant>
        <vt:lpwstr>DesignDocumentation</vt:lpwstr>
      </vt:variant>
      <vt:variant>
        <vt:i4>524290</vt:i4>
      </vt:variant>
      <vt:variant>
        <vt:i4>13479</vt:i4>
      </vt:variant>
      <vt:variant>
        <vt:i4>0</vt:i4>
      </vt:variant>
      <vt:variant>
        <vt:i4>5</vt:i4>
      </vt:variant>
      <vt:variant>
        <vt:lpwstr/>
      </vt:variant>
      <vt:variant>
        <vt:lpwstr>ContractorsRepresentative</vt:lpwstr>
      </vt:variant>
      <vt:variant>
        <vt:i4>6619234</vt:i4>
      </vt:variant>
      <vt:variant>
        <vt:i4>13476</vt:i4>
      </vt:variant>
      <vt:variant>
        <vt:i4>0</vt:i4>
      </vt:variant>
      <vt:variant>
        <vt:i4>5</vt:i4>
      </vt:variant>
      <vt:variant>
        <vt:lpwstr/>
      </vt:variant>
      <vt:variant>
        <vt:lpwstr>Consultant</vt:lpwstr>
      </vt:variant>
      <vt:variant>
        <vt:i4>7471228</vt:i4>
      </vt:variant>
      <vt:variant>
        <vt:i4>13473</vt:i4>
      </vt:variant>
      <vt:variant>
        <vt:i4>0</vt:i4>
      </vt:variant>
      <vt:variant>
        <vt:i4>5</vt:i4>
      </vt:variant>
      <vt:variant>
        <vt:lpwstr/>
      </vt:variant>
      <vt:variant>
        <vt:lpwstr>DesignDocumentation</vt:lpwstr>
      </vt:variant>
      <vt:variant>
        <vt:i4>8192121</vt:i4>
      </vt:variant>
      <vt:variant>
        <vt:i4>13467</vt:i4>
      </vt:variant>
      <vt:variant>
        <vt:i4>0</vt:i4>
      </vt:variant>
      <vt:variant>
        <vt:i4>5</vt:i4>
      </vt:variant>
      <vt:variant>
        <vt:lpwstr/>
      </vt:variant>
      <vt:variant>
        <vt:lpwstr>ContractorMaterial</vt:lpwstr>
      </vt:variant>
      <vt:variant>
        <vt:i4>6619234</vt:i4>
      </vt:variant>
      <vt:variant>
        <vt:i4>13461</vt:i4>
      </vt:variant>
      <vt:variant>
        <vt:i4>0</vt:i4>
      </vt:variant>
      <vt:variant>
        <vt:i4>5</vt:i4>
      </vt:variant>
      <vt:variant>
        <vt:lpwstr/>
      </vt:variant>
      <vt:variant>
        <vt:lpwstr>Consultant</vt:lpwstr>
      </vt:variant>
      <vt:variant>
        <vt:i4>8126579</vt:i4>
      </vt:variant>
      <vt:variant>
        <vt:i4>13458</vt:i4>
      </vt:variant>
      <vt:variant>
        <vt:i4>0</vt:i4>
      </vt:variant>
      <vt:variant>
        <vt:i4>5</vt:i4>
      </vt:variant>
      <vt:variant>
        <vt:lpwstr/>
      </vt:variant>
      <vt:variant>
        <vt:lpwstr>Contractor</vt:lpwstr>
      </vt:variant>
      <vt:variant>
        <vt:i4>8192121</vt:i4>
      </vt:variant>
      <vt:variant>
        <vt:i4>13455</vt:i4>
      </vt:variant>
      <vt:variant>
        <vt:i4>0</vt:i4>
      </vt:variant>
      <vt:variant>
        <vt:i4>5</vt:i4>
      </vt:variant>
      <vt:variant>
        <vt:lpwstr/>
      </vt:variant>
      <vt:variant>
        <vt:lpwstr>ContractorMaterial</vt:lpwstr>
      </vt:variant>
      <vt:variant>
        <vt:i4>196621</vt:i4>
      </vt:variant>
      <vt:variant>
        <vt:i4>13449</vt:i4>
      </vt:variant>
      <vt:variant>
        <vt:i4>0</vt:i4>
      </vt:variant>
      <vt:variant>
        <vt:i4>5</vt:i4>
      </vt:variant>
      <vt:variant>
        <vt:lpwstr/>
      </vt:variant>
      <vt:variant>
        <vt:lpwstr>Services</vt:lpwstr>
      </vt:variant>
      <vt:variant>
        <vt:i4>8257646</vt:i4>
      </vt:variant>
      <vt:variant>
        <vt:i4>13443</vt:i4>
      </vt:variant>
      <vt:variant>
        <vt:i4>0</vt:i4>
      </vt:variant>
      <vt:variant>
        <vt:i4>5</vt:i4>
      </vt:variant>
      <vt:variant>
        <vt:lpwstr/>
      </vt:variant>
      <vt:variant>
        <vt:lpwstr>ProfessionalIndemnityInsurance</vt:lpwstr>
      </vt:variant>
      <vt:variant>
        <vt:i4>196621</vt:i4>
      </vt:variant>
      <vt:variant>
        <vt:i4>13440</vt:i4>
      </vt:variant>
      <vt:variant>
        <vt:i4>0</vt:i4>
      </vt:variant>
      <vt:variant>
        <vt:i4>5</vt:i4>
      </vt:variant>
      <vt:variant>
        <vt:lpwstr/>
      </vt:variant>
      <vt:variant>
        <vt:lpwstr>Services</vt:lpwstr>
      </vt:variant>
      <vt:variant>
        <vt:i4>655382</vt:i4>
      </vt:variant>
      <vt:variant>
        <vt:i4>13434</vt:i4>
      </vt:variant>
      <vt:variant>
        <vt:i4>0</vt:i4>
      </vt:variant>
      <vt:variant>
        <vt:i4>5</vt:i4>
      </vt:variant>
      <vt:variant>
        <vt:lpwstr/>
      </vt:variant>
      <vt:variant>
        <vt:lpwstr>PublicLiabilityInsurance</vt:lpwstr>
      </vt:variant>
      <vt:variant>
        <vt:i4>8126579</vt:i4>
      </vt:variant>
      <vt:variant>
        <vt:i4>13428</vt:i4>
      </vt:variant>
      <vt:variant>
        <vt:i4>0</vt:i4>
      </vt:variant>
      <vt:variant>
        <vt:i4>5</vt:i4>
      </vt:variant>
      <vt:variant>
        <vt:lpwstr/>
      </vt:variant>
      <vt:variant>
        <vt:lpwstr>Contractor</vt:lpwstr>
      </vt:variant>
      <vt:variant>
        <vt:i4>524290</vt:i4>
      </vt:variant>
      <vt:variant>
        <vt:i4>13425</vt:i4>
      </vt:variant>
      <vt:variant>
        <vt:i4>0</vt:i4>
      </vt:variant>
      <vt:variant>
        <vt:i4>5</vt:i4>
      </vt:variant>
      <vt:variant>
        <vt:lpwstr/>
      </vt:variant>
      <vt:variant>
        <vt:lpwstr>ContractorsRepresentative</vt:lpwstr>
      </vt:variant>
      <vt:variant>
        <vt:i4>524290</vt:i4>
      </vt:variant>
      <vt:variant>
        <vt:i4>13422</vt:i4>
      </vt:variant>
      <vt:variant>
        <vt:i4>0</vt:i4>
      </vt:variant>
      <vt:variant>
        <vt:i4>5</vt:i4>
      </vt:variant>
      <vt:variant>
        <vt:lpwstr/>
      </vt:variant>
      <vt:variant>
        <vt:lpwstr>ContractorsRepresentative</vt:lpwstr>
      </vt:variant>
      <vt:variant>
        <vt:i4>8126565</vt:i4>
      </vt:variant>
      <vt:variant>
        <vt:i4>13416</vt:i4>
      </vt:variant>
      <vt:variant>
        <vt:i4>0</vt:i4>
      </vt:variant>
      <vt:variant>
        <vt:i4>5</vt:i4>
      </vt:variant>
      <vt:variant>
        <vt:lpwstr/>
      </vt:variant>
      <vt:variant>
        <vt:lpwstr>ManagingContractorContract</vt:lpwstr>
      </vt:variant>
      <vt:variant>
        <vt:i4>524290</vt:i4>
      </vt:variant>
      <vt:variant>
        <vt:i4>13413</vt:i4>
      </vt:variant>
      <vt:variant>
        <vt:i4>0</vt:i4>
      </vt:variant>
      <vt:variant>
        <vt:i4>5</vt:i4>
      </vt:variant>
      <vt:variant>
        <vt:lpwstr/>
      </vt:variant>
      <vt:variant>
        <vt:lpwstr>ContractorsRepresentative</vt:lpwstr>
      </vt:variant>
      <vt:variant>
        <vt:i4>8257646</vt:i4>
      </vt:variant>
      <vt:variant>
        <vt:i4>13410</vt:i4>
      </vt:variant>
      <vt:variant>
        <vt:i4>0</vt:i4>
      </vt:variant>
      <vt:variant>
        <vt:i4>5</vt:i4>
      </vt:variant>
      <vt:variant>
        <vt:lpwstr/>
      </vt:variant>
      <vt:variant>
        <vt:lpwstr>ProfessionalIndemnityInsurance</vt:lpwstr>
      </vt:variant>
      <vt:variant>
        <vt:i4>524290</vt:i4>
      </vt:variant>
      <vt:variant>
        <vt:i4>13407</vt:i4>
      </vt:variant>
      <vt:variant>
        <vt:i4>0</vt:i4>
      </vt:variant>
      <vt:variant>
        <vt:i4>5</vt:i4>
      </vt:variant>
      <vt:variant>
        <vt:lpwstr/>
      </vt:variant>
      <vt:variant>
        <vt:lpwstr>ContractorsRepresentative</vt:lpwstr>
      </vt:variant>
      <vt:variant>
        <vt:i4>196621</vt:i4>
      </vt:variant>
      <vt:variant>
        <vt:i4>13404</vt:i4>
      </vt:variant>
      <vt:variant>
        <vt:i4>0</vt:i4>
      </vt:variant>
      <vt:variant>
        <vt:i4>5</vt:i4>
      </vt:variant>
      <vt:variant>
        <vt:lpwstr/>
      </vt:variant>
      <vt:variant>
        <vt:lpwstr>Services</vt:lpwstr>
      </vt:variant>
      <vt:variant>
        <vt:i4>6750329</vt:i4>
      </vt:variant>
      <vt:variant>
        <vt:i4>13401</vt:i4>
      </vt:variant>
      <vt:variant>
        <vt:i4>0</vt:i4>
      </vt:variant>
      <vt:variant>
        <vt:i4>5</vt:i4>
      </vt:variant>
      <vt:variant>
        <vt:lpwstr/>
      </vt:variant>
      <vt:variant>
        <vt:lpwstr>EmployersLiabilityInsurance</vt:lpwstr>
      </vt:variant>
      <vt:variant>
        <vt:i4>6619234</vt:i4>
      </vt:variant>
      <vt:variant>
        <vt:i4>13398</vt:i4>
      </vt:variant>
      <vt:variant>
        <vt:i4>0</vt:i4>
      </vt:variant>
      <vt:variant>
        <vt:i4>5</vt:i4>
      </vt:variant>
      <vt:variant>
        <vt:lpwstr/>
      </vt:variant>
      <vt:variant>
        <vt:lpwstr>Consultant</vt:lpwstr>
      </vt:variant>
      <vt:variant>
        <vt:i4>196621</vt:i4>
      </vt:variant>
      <vt:variant>
        <vt:i4>13395</vt:i4>
      </vt:variant>
      <vt:variant>
        <vt:i4>0</vt:i4>
      </vt:variant>
      <vt:variant>
        <vt:i4>5</vt:i4>
      </vt:variant>
      <vt:variant>
        <vt:lpwstr/>
      </vt:variant>
      <vt:variant>
        <vt:lpwstr>Services</vt:lpwstr>
      </vt:variant>
      <vt:variant>
        <vt:i4>1572880</vt:i4>
      </vt:variant>
      <vt:variant>
        <vt:i4>13392</vt:i4>
      </vt:variant>
      <vt:variant>
        <vt:i4>0</vt:i4>
      </vt:variant>
      <vt:variant>
        <vt:i4>5</vt:i4>
      </vt:variant>
      <vt:variant>
        <vt:lpwstr/>
      </vt:variant>
      <vt:variant>
        <vt:lpwstr>StatutoryRequirements</vt:lpwstr>
      </vt:variant>
      <vt:variant>
        <vt:i4>1441821</vt:i4>
      </vt:variant>
      <vt:variant>
        <vt:i4>13389</vt:i4>
      </vt:variant>
      <vt:variant>
        <vt:i4>0</vt:i4>
      </vt:variant>
      <vt:variant>
        <vt:i4>5</vt:i4>
      </vt:variant>
      <vt:variant>
        <vt:lpwstr/>
      </vt:variant>
      <vt:variant>
        <vt:lpwstr>WorkersCompensationInsurance</vt:lpwstr>
      </vt:variant>
      <vt:variant>
        <vt:i4>524290</vt:i4>
      </vt:variant>
      <vt:variant>
        <vt:i4>13386</vt:i4>
      </vt:variant>
      <vt:variant>
        <vt:i4>0</vt:i4>
      </vt:variant>
      <vt:variant>
        <vt:i4>5</vt:i4>
      </vt:variant>
      <vt:variant>
        <vt:lpwstr/>
      </vt:variant>
      <vt:variant>
        <vt:lpwstr>ContractorsRepresentative</vt:lpwstr>
      </vt:variant>
      <vt:variant>
        <vt:i4>655382</vt:i4>
      </vt:variant>
      <vt:variant>
        <vt:i4>13383</vt:i4>
      </vt:variant>
      <vt:variant>
        <vt:i4>0</vt:i4>
      </vt:variant>
      <vt:variant>
        <vt:i4>5</vt:i4>
      </vt:variant>
      <vt:variant>
        <vt:lpwstr/>
      </vt:variant>
      <vt:variant>
        <vt:lpwstr>PublicLiabilityInsurance</vt:lpwstr>
      </vt:variant>
      <vt:variant>
        <vt:i4>6619234</vt:i4>
      </vt:variant>
      <vt:variant>
        <vt:i4>13377</vt:i4>
      </vt:variant>
      <vt:variant>
        <vt:i4>0</vt:i4>
      </vt:variant>
      <vt:variant>
        <vt:i4>5</vt:i4>
      </vt:variant>
      <vt:variant>
        <vt:lpwstr/>
      </vt:variant>
      <vt:variant>
        <vt:lpwstr>Consultant</vt:lpwstr>
      </vt:variant>
      <vt:variant>
        <vt:i4>6619234</vt:i4>
      </vt:variant>
      <vt:variant>
        <vt:i4>13368</vt:i4>
      </vt:variant>
      <vt:variant>
        <vt:i4>0</vt:i4>
      </vt:variant>
      <vt:variant>
        <vt:i4>5</vt:i4>
      </vt:variant>
      <vt:variant>
        <vt:lpwstr/>
      </vt:variant>
      <vt:variant>
        <vt:lpwstr>Consultant</vt:lpwstr>
      </vt:variant>
      <vt:variant>
        <vt:i4>786439</vt:i4>
      </vt:variant>
      <vt:variant>
        <vt:i4>13359</vt:i4>
      </vt:variant>
      <vt:variant>
        <vt:i4>0</vt:i4>
      </vt:variant>
      <vt:variant>
        <vt:i4>5</vt:i4>
      </vt:variant>
      <vt:variant>
        <vt:lpwstr/>
      </vt:variant>
      <vt:variant>
        <vt:lpwstr>Site</vt:lpwstr>
      </vt:variant>
      <vt:variant>
        <vt:i4>6619234</vt:i4>
      </vt:variant>
      <vt:variant>
        <vt:i4>13353</vt:i4>
      </vt:variant>
      <vt:variant>
        <vt:i4>0</vt:i4>
      </vt:variant>
      <vt:variant>
        <vt:i4>5</vt:i4>
      </vt:variant>
      <vt:variant>
        <vt:lpwstr/>
      </vt:variant>
      <vt:variant>
        <vt:lpwstr>Consultant</vt:lpwstr>
      </vt:variant>
      <vt:variant>
        <vt:i4>1572895</vt:i4>
      </vt:variant>
      <vt:variant>
        <vt:i4>13350</vt:i4>
      </vt:variant>
      <vt:variant>
        <vt:i4>0</vt:i4>
      </vt:variant>
      <vt:variant>
        <vt:i4>5</vt:i4>
      </vt:variant>
      <vt:variant>
        <vt:lpwstr/>
      </vt:variant>
      <vt:variant>
        <vt:lpwstr>Approval</vt:lpwstr>
      </vt:variant>
      <vt:variant>
        <vt:i4>6619234</vt:i4>
      </vt:variant>
      <vt:variant>
        <vt:i4>13344</vt:i4>
      </vt:variant>
      <vt:variant>
        <vt:i4>0</vt:i4>
      </vt:variant>
      <vt:variant>
        <vt:i4>5</vt:i4>
      </vt:variant>
      <vt:variant>
        <vt:lpwstr/>
      </vt:variant>
      <vt:variant>
        <vt:lpwstr>Consultant</vt:lpwstr>
      </vt:variant>
      <vt:variant>
        <vt:i4>1572880</vt:i4>
      </vt:variant>
      <vt:variant>
        <vt:i4>13341</vt:i4>
      </vt:variant>
      <vt:variant>
        <vt:i4>0</vt:i4>
      </vt:variant>
      <vt:variant>
        <vt:i4>5</vt:i4>
      </vt:variant>
      <vt:variant>
        <vt:lpwstr/>
      </vt:variant>
      <vt:variant>
        <vt:lpwstr>StatutoryRequirements</vt:lpwstr>
      </vt:variant>
      <vt:variant>
        <vt:i4>8061036</vt:i4>
      </vt:variant>
      <vt:variant>
        <vt:i4>13329</vt:i4>
      </vt:variant>
      <vt:variant>
        <vt:i4>0</vt:i4>
      </vt:variant>
      <vt:variant>
        <vt:i4>5</vt:i4>
      </vt:variant>
      <vt:variant>
        <vt:lpwstr/>
      </vt:variant>
      <vt:variant>
        <vt:lpwstr>WorkHealthandSafetyPlan</vt:lpwstr>
      </vt:variant>
      <vt:variant>
        <vt:i4>327710</vt:i4>
      </vt:variant>
      <vt:variant>
        <vt:i4>13323</vt:i4>
      </vt:variant>
      <vt:variant>
        <vt:i4>0</vt:i4>
      </vt:variant>
      <vt:variant>
        <vt:i4>5</vt:i4>
      </vt:variant>
      <vt:variant>
        <vt:lpwstr/>
      </vt:variant>
      <vt:variant>
        <vt:lpwstr>WOLObjectives</vt:lpwstr>
      </vt:variant>
      <vt:variant>
        <vt:i4>6881387</vt:i4>
      </vt:variant>
      <vt:variant>
        <vt:i4>13317</vt:i4>
      </vt:variant>
      <vt:variant>
        <vt:i4>0</vt:i4>
      </vt:variant>
      <vt:variant>
        <vt:i4>5</vt:i4>
      </vt:variant>
      <vt:variant>
        <vt:lpwstr/>
      </vt:variant>
      <vt:variant>
        <vt:lpwstr>Subcontract</vt:lpwstr>
      </vt:variant>
      <vt:variant>
        <vt:i4>6881387</vt:i4>
      </vt:variant>
      <vt:variant>
        <vt:i4>13314</vt:i4>
      </vt:variant>
      <vt:variant>
        <vt:i4>0</vt:i4>
      </vt:variant>
      <vt:variant>
        <vt:i4>5</vt:i4>
      </vt:variant>
      <vt:variant>
        <vt:lpwstr/>
      </vt:variant>
      <vt:variant>
        <vt:lpwstr>Subcontract</vt:lpwstr>
      </vt:variant>
      <vt:variant>
        <vt:i4>7995505</vt:i4>
      </vt:variant>
      <vt:variant>
        <vt:i4>13308</vt:i4>
      </vt:variant>
      <vt:variant>
        <vt:i4>0</vt:i4>
      </vt:variant>
      <vt:variant>
        <vt:i4>5</vt:i4>
      </vt:variant>
      <vt:variant>
        <vt:lpwstr/>
      </vt:variant>
      <vt:variant>
        <vt:lpwstr>SiteManagementPlan</vt:lpwstr>
      </vt:variant>
      <vt:variant>
        <vt:i4>786439</vt:i4>
      </vt:variant>
      <vt:variant>
        <vt:i4>13302</vt:i4>
      </vt:variant>
      <vt:variant>
        <vt:i4>0</vt:i4>
      </vt:variant>
      <vt:variant>
        <vt:i4>5</vt:i4>
      </vt:variant>
      <vt:variant>
        <vt:lpwstr/>
      </vt:variant>
      <vt:variant>
        <vt:lpwstr>Site</vt:lpwstr>
      </vt:variant>
      <vt:variant>
        <vt:i4>6488167</vt:i4>
      </vt:variant>
      <vt:variant>
        <vt:i4>13299</vt:i4>
      </vt:variant>
      <vt:variant>
        <vt:i4>0</vt:i4>
      </vt:variant>
      <vt:variant>
        <vt:i4>5</vt:i4>
      </vt:variant>
      <vt:variant>
        <vt:lpwstr/>
      </vt:variant>
      <vt:variant>
        <vt:lpwstr>ESDandWOLPlanGuide</vt:lpwstr>
      </vt:variant>
      <vt:variant>
        <vt:i4>6750306</vt:i4>
      </vt:variant>
      <vt:variant>
        <vt:i4>13296</vt:i4>
      </vt:variant>
      <vt:variant>
        <vt:i4>0</vt:i4>
      </vt:variant>
      <vt:variant>
        <vt:i4>5</vt:i4>
      </vt:variant>
      <vt:variant>
        <vt:lpwstr/>
      </vt:variant>
      <vt:variant>
        <vt:lpwstr>ConsultantDesignCertificate</vt:lpwstr>
      </vt:variant>
      <vt:variant>
        <vt:i4>1900569</vt:i4>
      </vt:variant>
      <vt:variant>
        <vt:i4>13293</vt:i4>
      </vt:variant>
      <vt:variant>
        <vt:i4>0</vt:i4>
      </vt:variant>
      <vt:variant>
        <vt:i4>5</vt:i4>
      </vt:variant>
      <vt:variant>
        <vt:lpwstr/>
      </vt:variant>
      <vt:variant>
        <vt:lpwstr>ConsultantDeedofCovenant</vt:lpwstr>
      </vt:variant>
      <vt:variant>
        <vt:i4>1441803</vt:i4>
      </vt:variant>
      <vt:variant>
        <vt:i4>13290</vt:i4>
      </vt:variant>
      <vt:variant>
        <vt:i4>0</vt:i4>
      </vt:variant>
      <vt:variant>
        <vt:i4>5</vt:i4>
      </vt:variant>
      <vt:variant>
        <vt:lpwstr/>
      </vt:variant>
      <vt:variant>
        <vt:lpwstr>ExpertDeterminationAgreement</vt:lpwstr>
      </vt:variant>
      <vt:variant>
        <vt:i4>7536755</vt:i4>
      </vt:variant>
      <vt:variant>
        <vt:i4>13287</vt:i4>
      </vt:variant>
      <vt:variant>
        <vt:i4>0</vt:i4>
      </vt:variant>
      <vt:variant>
        <vt:i4>5</vt:i4>
      </vt:variant>
      <vt:variant>
        <vt:lpwstr/>
      </vt:variant>
      <vt:variant>
        <vt:lpwstr>MoralRightsConsent</vt:lpwstr>
      </vt:variant>
      <vt:variant>
        <vt:i4>6684775</vt:i4>
      </vt:variant>
      <vt:variant>
        <vt:i4>13284</vt:i4>
      </vt:variant>
      <vt:variant>
        <vt:i4>0</vt:i4>
      </vt:variant>
      <vt:variant>
        <vt:i4>5</vt:i4>
      </vt:variant>
      <vt:variant>
        <vt:lpwstr/>
      </vt:variant>
      <vt:variant>
        <vt:lpwstr>CommissioningHandoverTakeoverGuidelines</vt:lpwstr>
      </vt:variant>
      <vt:variant>
        <vt:i4>1179666</vt:i4>
      </vt:variant>
      <vt:variant>
        <vt:i4>13278</vt:i4>
      </vt:variant>
      <vt:variant>
        <vt:i4>0</vt:i4>
      </vt:variant>
      <vt:variant>
        <vt:i4>5</vt:i4>
      </vt:variant>
      <vt:variant>
        <vt:lpwstr/>
      </vt:variant>
      <vt:variant>
        <vt:lpwstr>ScheduleofCollateralDocuments</vt:lpwstr>
      </vt:variant>
      <vt:variant>
        <vt:i4>8126572</vt:i4>
      </vt:variant>
      <vt:variant>
        <vt:i4>13272</vt:i4>
      </vt:variant>
      <vt:variant>
        <vt:i4>0</vt:i4>
      </vt:variant>
      <vt:variant>
        <vt:i4>5</vt:i4>
      </vt:variant>
      <vt:variant>
        <vt:lpwstr/>
      </vt:variant>
      <vt:variant>
        <vt:lpwstr>QualityPlan</vt:lpwstr>
      </vt:variant>
      <vt:variant>
        <vt:i4>458757</vt:i4>
      </vt:variant>
      <vt:variant>
        <vt:i4>13266</vt:i4>
      </vt:variant>
      <vt:variant>
        <vt:i4>0</vt:i4>
      </vt:variant>
      <vt:variant>
        <vt:i4>5</vt:i4>
      </vt:variant>
      <vt:variant>
        <vt:lpwstr/>
      </vt:variant>
      <vt:variant>
        <vt:lpwstr>QualityObjectives</vt:lpwstr>
      </vt:variant>
      <vt:variant>
        <vt:i4>8061029</vt:i4>
      </vt:variant>
      <vt:variant>
        <vt:i4>13260</vt:i4>
      </vt:variant>
      <vt:variant>
        <vt:i4>0</vt:i4>
      </vt:variant>
      <vt:variant>
        <vt:i4>5</vt:i4>
      </vt:variant>
      <vt:variant>
        <vt:lpwstr/>
      </vt:variant>
      <vt:variant>
        <vt:lpwstr>QualityManager</vt:lpwstr>
      </vt:variant>
      <vt:variant>
        <vt:i4>1638412</vt:i4>
      </vt:variant>
      <vt:variant>
        <vt:i4>13254</vt:i4>
      </vt:variant>
      <vt:variant>
        <vt:i4>0</vt:i4>
      </vt:variant>
      <vt:variant>
        <vt:i4>5</vt:i4>
      </vt:variant>
      <vt:variant>
        <vt:lpwstr/>
      </vt:variant>
      <vt:variant>
        <vt:lpwstr>ProjectPlans</vt:lpwstr>
      </vt:variant>
      <vt:variant>
        <vt:i4>1769500</vt:i4>
      </vt:variant>
      <vt:variant>
        <vt:i4>13248</vt:i4>
      </vt:variant>
      <vt:variant>
        <vt:i4>0</vt:i4>
      </vt:variant>
      <vt:variant>
        <vt:i4>5</vt:i4>
      </vt:variant>
      <vt:variant>
        <vt:lpwstr/>
      </vt:variant>
      <vt:variant>
        <vt:lpwstr>PreliminaryDesignSolution</vt:lpwstr>
      </vt:variant>
      <vt:variant>
        <vt:i4>1310720</vt:i4>
      </vt:variant>
      <vt:variant>
        <vt:i4>13242</vt:i4>
      </vt:variant>
      <vt:variant>
        <vt:i4>0</vt:i4>
      </vt:variant>
      <vt:variant>
        <vt:i4>5</vt:i4>
      </vt:variant>
      <vt:variant>
        <vt:lpwstr/>
      </vt:variant>
      <vt:variant>
        <vt:lpwstr>PlanningPhaseFee</vt:lpwstr>
      </vt:variant>
      <vt:variant>
        <vt:i4>1441821</vt:i4>
      </vt:variant>
      <vt:variant>
        <vt:i4>13236</vt:i4>
      </vt:variant>
      <vt:variant>
        <vt:i4>0</vt:i4>
      </vt:variant>
      <vt:variant>
        <vt:i4>5</vt:i4>
      </vt:variant>
      <vt:variant>
        <vt:lpwstr/>
      </vt:variant>
      <vt:variant>
        <vt:lpwstr>Milestone</vt:lpwstr>
      </vt:variant>
      <vt:variant>
        <vt:i4>1376266</vt:i4>
      </vt:variant>
      <vt:variant>
        <vt:i4>13230</vt:i4>
      </vt:variant>
      <vt:variant>
        <vt:i4>0</vt:i4>
      </vt:variant>
      <vt:variant>
        <vt:i4>5</vt:i4>
      </vt:variant>
      <vt:variant>
        <vt:lpwstr/>
      </vt:variant>
      <vt:variant>
        <vt:lpwstr>MCCWorks</vt:lpwstr>
      </vt:variant>
      <vt:variant>
        <vt:i4>1703966</vt:i4>
      </vt:variant>
      <vt:variant>
        <vt:i4>13224</vt:i4>
      </vt:variant>
      <vt:variant>
        <vt:i4>0</vt:i4>
      </vt:variant>
      <vt:variant>
        <vt:i4>5</vt:i4>
      </vt:variant>
      <vt:variant>
        <vt:lpwstr/>
      </vt:variant>
      <vt:variant>
        <vt:lpwstr>MCCContractAdministrator</vt:lpwstr>
      </vt:variant>
      <vt:variant>
        <vt:i4>8126565</vt:i4>
      </vt:variant>
      <vt:variant>
        <vt:i4>13218</vt:i4>
      </vt:variant>
      <vt:variant>
        <vt:i4>0</vt:i4>
      </vt:variant>
      <vt:variant>
        <vt:i4>5</vt:i4>
      </vt:variant>
      <vt:variant>
        <vt:lpwstr/>
      </vt:variant>
      <vt:variant>
        <vt:lpwstr>ManagingContractorContract</vt:lpwstr>
      </vt:variant>
      <vt:variant>
        <vt:i4>7536743</vt:i4>
      </vt:variant>
      <vt:variant>
        <vt:i4>13215</vt:i4>
      </vt:variant>
      <vt:variant>
        <vt:i4>0</vt:i4>
      </vt:variant>
      <vt:variant>
        <vt:i4>5</vt:i4>
      </vt:variant>
      <vt:variant>
        <vt:lpwstr/>
      </vt:variant>
      <vt:variant>
        <vt:lpwstr>GST</vt:lpwstr>
      </vt:variant>
      <vt:variant>
        <vt:i4>6422641</vt:i4>
      </vt:variant>
      <vt:variant>
        <vt:i4>13209</vt:i4>
      </vt:variant>
      <vt:variant>
        <vt:i4>0</vt:i4>
      </vt:variant>
      <vt:variant>
        <vt:i4>5</vt:i4>
      </vt:variant>
      <vt:variant>
        <vt:lpwstr/>
      </vt:variant>
      <vt:variant>
        <vt:lpwstr>IndicativeDeliveryPhaseFee</vt:lpwstr>
      </vt:variant>
      <vt:variant>
        <vt:i4>6619234</vt:i4>
      </vt:variant>
      <vt:variant>
        <vt:i4>13206</vt:i4>
      </vt:variant>
      <vt:variant>
        <vt:i4>0</vt:i4>
      </vt:variant>
      <vt:variant>
        <vt:i4>5</vt:i4>
      </vt:variant>
      <vt:variant>
        <vt:lpwstr/>
      </vt:variant>
      <vt:variant>
        <vt:lpwstr>Consultant</vt:lpwstr>
      </vt:variant>
      <vt:variant>
        <vt:i4>8126579</vt:i4>
      </vt:variant>
      <vt:variant>
        <vt:i4>13203</vt:i4>
      </vt:variant>
      <vt:variant>
        <vt:i4>0</vt:i4>
      </vt:variant>
      <vt:variant>
        <vt:i4>5</vt:i4>
      </vt:variant>
      <vt:variant>
        <vt:lpwstr/>
      </vt:variant>
      <vt:variant>
        <vt:lpwstr>Contractor</vt:lpwstr>
      </vt:variant>
      <vt:variant>
        <vt:i4>1638428</vt:i4>
      </vt:variant>
      <vt:variant>
        <vt:i4>13197</vt:i4>
      </vt:variant>
      <vt:variant>
        <vt:i4>0</vt:i4>
      </vt:variant>
      <vt:variant>
        <vt:i4>5</vt:i4>
      </vt:variant>
      <vt:variant>
        <vt:lpwstr/>
      </vt:variant>
      <vt:variant>
        <vt:lpwstr>ExecutiveNegotiators</vt:lpwstr>
      </vt:variant>
      <vt:variant>
        <vt:i4>1835032</vt:i4>
      </vt:variant>
      <vt:variant>
        <vt:i4>13191</vt:i4>
      </vt:variant>
      <vt:variant>
        <vt:i4>0</vt:i4>
      </vt:variant>
      <vt:variant>
        <vt:i4>5</vt:i4>
      </vt:variant>
      <vt:variant>
        <vt:lpwstr/>
      </vt:variant>
      <vt:variant>
        <vt:lpwstr>ESDPrinciples</vt:lpwstr>
      </vt:variant>
      <vt:variant>
        <vt:i4>524312</vt:i4>
      </vt:variant>
      <vt:variant>
        <vt:i4>13185</vt:i4>
      </vt:variant>
      <vt:variant>
        <vt:i4>0</vt:i4>
      </vt:variant>
      <vt:variant>
        <vt:i4>5</vt:i4>
      </vt:variant>
      <vt:variant>
        <vt:lpwstr/>
      </vt:variant>
      <vt:variant>
        <vt:lpwstr>ESDandWOLPlan</vt:lpwstr>
      </vt:variant>
      <vt:variant>
        <vt:i4>983057</vt:i4>
      </vt:variant>
      <vt:variant>
        <vt:i4>13179</vt:i4>
      </vt:variant>
      <vt:variant>
        <vt:i4>0</vt:i4>
      </vt:variant>
      <vt:variant>
        <vt:i4>5</vt:i4>
      </vt:variant>
      <vt:variant>
        <vt:lpwstr/>
      </vt:variant>
      <vt:variant>
        <vt:lpwstr>ESDandWOLManager</vt:lpwstr>
      </vt:variant>
      <vt:variant>
        <vt:i4>1310739</vt:i4>
      </vt:variant>
      <vt:variant>
        <vt:i4>13173</vt:i4>
      </vt:variant>
      <vt:variant>
        <vt:i4>0</vt:i4>
      </vt:variant>
      <vt:variant>
        <vt:i4>5</vt:i4>
      </vt:variant>
      <vt:variant>
        <vt:lpwstr/>
      </vt:variant>
      <vt:variant>
        <vt:lpwstr>EnvironmentalRequirements</vt:lpwstr>
      </vt:variant>
      <vt:variant>
        <vt:i4>6291575</vt:i4>
      </vt:variant>
      <vt:variant>
        <vt:i4>13167</vt:i4>
      </vt:variant>
      <vt:variant>
        <vt:i4>0</vt:i4>
      </vt:variant>
      <vt:variant>
        <vt:i4>5</vt:i4>
      </vt:variant>
      <vt:variant>
        <vt:lpwstr/>
      </vt:variant>
      <vt:variant>
        <vt:lpwstr>EnvironmentalObjectives</vt:lpwstr>
      </vt:variant>
      <vt:variant>
        <vt:i4>8126570</vt:i4>
      </vt:variant>
      <vt:variant>
        <vt:i4>13161</vt:i4>
      </vt:variant>
      <vt:variant>
        <vt:i4>0</vt:i4>
      </vt:variant>
      <vt:variant>
        <vt:i4>5</vt:i4>
      </vt:variant>
      <vt:variant>
        <vt:lpwstr/>
      </vt:variant>
      <vt:variant>
        <vt:lpwstr>EnvironmentalManagementPlan</vt:lpwstr>
      </vt:variant>
      <vt:variant>
        <vt:i4>6422649</vt:i4>
      </vt:variant>
      <vt:variant>
        <vt:i4>13155</vt:i4>
      </vt:variant>
      <vt:variant>
        <vt:i4>0</vt:i4>
      </vt:variant>
      <vt:variant>
        <vt:i4>5</vt:i4>
      </vt:variant>
      <vt:variant>
        <vt:lpwstr/>
      </vt:variant>
      <vt:variant>
        <vt:lpwstr>EMOSContractor</vt:lpwstr>
      </vt:variant>
      <vt:variant>
        <vt:i4>6881387</vt:i4>
      </vt:variant>
      <vt:variant>
        <vt:i4>13152</vt:i4>
      </vt:variant>
      <vt:variant>
        <vt:i4>0</vt:i4>
      </vt:variant>
      <vt:variant>
        <vt:i4>5</vt:i4>
      </vt:variant>
      <vt:variant>
        <vt:lpwstr/>
      </vt:variant>
      <vt:variant>
        <vt:lpwstr>Subcontract</vt:lpwstr>
      </vt:variant>
      <vt:variant>
        <vt:i4>1114115</vt:i4>
      </vt:variant>
      <vt:variant>
        <vt:i4>13149</vt:i4>
      </vt:variant>
      <vt:variant>
        <vt:i4>0</vt:i4>
      </vt:variant>
      <vt:variant>
        <vt:i4>5</vt:i4>
      </vt:variant>
      <vt:variant>
        <vt:lpwstr/>
      </vt:variant>
      <vt:variant>
        <vt:lpwstr>SpecialConditions</vt:lpwstr>
      </vt:variant>
      <vt:variant>
        <vt:i4>1114115</vt:i4>
      </vt:variant>
      <vt:variant>
        <vt:i4>13146</vt:i4>
      </vt:variant>
      <vt:variant>
        <vt:i4>0</vt:i4>
      </vt:variant>
      <vt:variant>
        <vt:i4>5</vt:i4>
      </vt:variant>
      <vt:variant>
        <vt:lpwstr/>
      </vt:variant>
      <vt:variant>
        <vt:lpwstr>SpecialConditions</vt:lpwstr>
      </vt:variant>
      <vt:variant>
        <vt:i4>6422641</vt:i4>
      </vt:variant>
      <vt:variant>
        <vt:i4>13143</vt:i4>
      </vt:variant>
      <vt:variant>
        <vt:i4>0</vt:i4>
      </vt:variant>
      <vt:variant>
        <vt:i4>5</vt:i4>
      </vt:variant>
      <vt:variant>
        <vt:lpwstr/>
      </vt:variant>
      <vt:variant>
        <vt:lpwstr>IndicativeDeliveryPhaseFee</vt:lpwstr>
      </vt:variant>
      <vt:variant>
        <vt:i4>7536743</vt:i4>
      </vt:variant>
      <vt:variant>
        <vt:i4>13140</vt:i4>
      </vt:variant>
      <vt:variant>
        <vt:i4>0</vt:i4>
      </vt:variant>
      <vt:variant>
        <vt:i4>5</vt:i4>
      </vt:variant>
      <vt:variant>
        <vt:lpwstr/>
      </vt:variant>
      <vt:variant>
        <vt:lpwstr>GST</vt:lpwstr>
      </vt:variant>
      <vt:variant>
        <vt:i4>524317</vt:i4>
      </vt:variant>
      <vt:variant>
        <vt:i4>13134</vt:i4>
      </vt:variant>
      <vt:variant>
        <vt:i4>0</vt:i4>
      </vt:variant>
      <vt:variant>
        <vt:i4>5</vt:i4>
      </vt:variant>
      <vt:variant>
        <vt:lpwstr/>
      </vt:variant>
      <vt:variant>
        <vt:lpwstr>DeliveryPhaseFee</vt:lpwstr>
      </vt:variant>
      <vt:variant>
        <vt:i4>1441821</vt:i4>
      </vt:variant>
      <vt:variant>
        <vt:i4>13128</vt:i4>
      </vt:variant>
      <vt:variant>
        <vt:i4>0</vt:i4>
      </vt:variant>
      <vt:variant>
        <vt:i4>5</vt:i4>
      </vt:variant>
      <vt:variant>
        <vt:lpwstr/>
      </vt:variant>
      <vt:variant>
        <vt:lpwstr>Milestone</vt:lpwstr>
      </vt:variant>
      <vt:variant>
        <vt:i4>1179671</vt:i4>
      </vt:variant>
      <vt:variant>
        <vt:i4>13125</vt:i4>
      </vt:variant>
      <vt:variant>
        <vt:i4>0</vt:i4>
      </vt:variant>
      <vt:variant>
        <vt:i4>5</vt:i4>
      </vt:variant>
      <vt:variant>
        <vt:lpwstr/>
      </vt:variant>
      <vt:variant>
        <vt:lpwstr>DateforCompletion</vt:lpwstr>
      </vt:variant>
      <vt:variant>
        <vt:i4>786452</vt:i4>
      </vt:variant>
      <vt:variant>
        <vt:i4>13119</vt:i4>
      </vt:variant>
      <vt:variant>
        <vt:i4>0</vt:i4>
      </vt:variant>
      <vt:variant>
        <vt:i4>5</vt:i4>
      </vt:variant>
      <vt:variant>
        <vt:lpwstr/>
      </vt:variant>
      <vt:variant>
        <vt:lpwstr>ContractsWorkHealthandSafetyPlan</vt:lpwstr>
      </vt:variant>
      <vt:variant>
        <vt:i4>851988</vt:i4>
      </vt:variant>
      <vt:variant>
        <vt:i4>13113</vt:i4>
      </vt:variant>
      <vt:variant>
        <vt:i4>0</vt:i4>
      </vt:variant>
      <vt:variant>
        <vt:i4>5</vt:i4>
      </vt:variant>
      <vt:variant>
        <vt:lpwstr/>
      </vt:variant>
      <vt:variant>
        <vt:lpwstr>ContractorsSiteManagementPlan</vt:lpwstr>
      </vt:variant>
      <vt:variant>
        <vt:i4>524290</vt:i4>
      </vt:variant>
      <vt:variant>
        <vt:i4>13107</vt:i4>
      </vt:variant>
      <vt:variant>
        <vt:i4>0</vt:i4>
      </vt:variant>
      <vt:variant>
        <vt:i4>5</vt:i4>
      </vt:variant>
      <vt:variant>
        <vt:lpwstr/>
      </vt:variant>
      <vt:variant>
        <vt:lpwstr>ContractorsRepresentative</vt:lpwstr>
      </vt:variant>
      <vt:variant>
        <vt:i4>8257660</vt:i4>
      </vt:variant>
      <vt:variant>
        <vt:i4>13101</vt:i4>
      </vt:variant>
      <vt:variant>
        <vt:i4>0</vt:i4>
      </vt:variant>
      <vt:variant>
        <vt:i4>5</vt:i4>
      </vt:variant>
      <vt:variant>
        <vt:lpwstr/>
      </vt:variant>
      <vt:variant>
        <vt:lpwstr>ContractorsQualityPlan</vt:lpwstr>
      </vt:variant>
      <vt:variant>
        <vt:i4>655368</vt:i4>
      </vt:variant>
      <vt:variant>
        <vt:i4>13095</vt:i4>
      </vt:variant>
      <vt:variant>
        <vt:i4>0</vt:i4>
      </vt:variant>
      <vt:variant>
        <vt:i4>5</vt:i4>
      </vt:variant>
      <vt:variant>
        <vt:lpwstr/>
      </vt:variant>
      <vt:variant>
        <vt:lpwstr>ContractorsESDandWOLPlan</vt:lpwstr>
      </vt:variant>
      <vt:variant>
        <vt:i4>7864444</vt:i4>
      </vt:variant>
      <vt:variant>
        <vt:i4>13089</vt:i4>
      </vt:variant>
      <vt:variant>
        <vt:i4>0</vt:i4>
      </vt:variant>
      <vt:variant>
        <vt:i4>5</vt:i4>
      </vt:variant>
      <vt:variant>
        <vt:lpwstr/>
      </vt:variant>
      <vt:variant>
        <vt:lpwstr>ContractorsEnvironmentalManagementPlan</vt:lpwstr>
      </vt:variant>
      <vt:variant>
        <vt:i4>1703963</vt:i4>
      </vt:variant>
      <vt:variant>
        <vt:i4>13083</vt:i4>
      </vt:variant>
      <vt:variant>
        <vt:i4>0</vt:i4>
      </vt:variant>
      <vt:variant>
        <vt:i4>5</vt:i4>
      </vt:variant>
      <vt:variant>
        <vt:lpwstr/>
      </vt:variant>
      <vt:variant>
        <vt:lpwstr>ContractorsCommissionHandoverPlan</vt:lpwstr>
      </vt:variant>
      <vt:variant>
        <vt:i4>8126579</vt:i4>
      </vt:variant>
      <vt:variant>
        <vt:i4>13077</vt:i4>
      </vt:variant>
      <vt:variant>
        <vt:i4>0</vt:i4>
      </vt:variant>
      <vt:variant>
        <vt:i4>5</vt:i4>
      </vt:variant>
      <vt:variant>
        <vt:lpwstr/>
      </vt:variant>
      <vt:variant>
        <vt:lpwstr>Contractor</vt:lpwstr>
      </vt:variant>
      <vt:variant>
        <vt:i4>1114131</vt:i4>
      </vt:variant>
      <vt:variant>
        <vt:i4>13071</vt:i4>
      </vt:variant>
      <vt:variant>
        <vt:i4>0</vt:i4>
      </vt:variant>
      <vt:variant>
        <vt:i4>5</vt:i4>
      </vt:variant>
      <vt:variant>
        <vt:lpwstr/>
      </vt:variant>
      <vt:variant>
        <vt:lpwstr>ConsultantsRepresentative</vt:lpwstr>
      </vt:variant>
      <vt:variant>
        <vt:i4>6619234</vt:i4>
      </vt:variant>
      <vt:variant>
        <vt:i4>13065</vt:i4>
      </vt:variant>
      <vt:variant>
        <vt:i4>0</vt:i4>
      </vt:variant>
      <vt:variant>
        <vt:i4>5</vt:i4>
      </vt:variant>
      <vt:variant>
        <vt:lpwstr/>
      </vt:variant>
      <vt:variant>
        <vt:lpwstr>Consultant</vt:lpwstr>
      </vt:variant>
      <vt:variant>
        <vt:i4>8192121</vt:i4>
      </vt:variant>
      <vt:variant>
        <vt:i4>13059</vt:i4>
      </vt:variant>
      <vt:variant>
        <vt:i4>0</vt:i4>
      </vt:variant>
      <vt:variant>
        <vt:i4>5</vt:i4>
      </vt:variant>
      <vt:variant>
        <vt:lpwstr/>
      </vt:variant>
      <vt:variant>
        <vt:lpwstr>Completion</vt:lpwstr>
      </vt:variant>
      <vt:variant>
        <vt:i4>8192121</vt:i4>
      </vt:variant>
      <vt:variant>
        <vt:i4>13056</vt:i4>
      </vt:variant>
      <vt:variant>
        <vt:i4>0</vt:i4>
      </vt:variant>
      <vt:variant>
        <vt:i4>5</vt:i4>
      </vt:variant>
      <vt:variant>
        <vt:lpwstr/>
      </vt:variant>
      <vt:variant>
        <vt:lpwstr>Completion</vt:lpwstr>
      </vt:variant>
      <vt:variant>
        <vt:i4>1966086</vt:i4>
      </vt:variant>
      <vt:variant>
        <vt:i4>13050</vt:i4>
      </vt:variant>
      <vt:variant>
        <vt:i4>0</vt:i4>
      </vt:variant>
      <vt:variant>
        <vt:i4>5</vt:i4>
      </vt:variant>
      <vt:variant>
        <vt:lpwstr/>
      </vt:variant>
      <vt:variant>
        <vt:lpwstr>CommissioningandHandoverPlan</vt:lpwstr>
      </vt:variant>
      <vt:variant>
        <vt:i4>524290</vt:i4>
      </vt:variant>
      <vt:variant>
        <vt:i4>13044</vt:i4>
      </vt:variant>
      <vt:variant>
        <vt:i4>0</vt:i4>
      </vt:variant>
      <vt:variant>
        <vt:i4>5</vt:i4>
      </vt:variant>
      <vt:variant>
        <vt:lpwstr/>
      </vt:variant>
      <vt:variant>
        <vt:lpwstr>ContractorsRepresentative</vt:lpwstr>
      </vt:variant>
      <vt:variant>
        <vt:i4>8126565</vt:i4>
      </vt:variant>
      <vt:variant>
        <vt:i4>13041</vt:i4>
      </vt:variant>
      <vt:variant>
        <vt:i4>0</vt:i4>
      </vt:variant>
      <vt:variant>
        <vt:i4>5</vt:i4>
      </vt:variant>
      <vt:variant>
        <vt:lpwstr/>
      </vt:variant>
      <vt:variant>
        <vt:lpwstr>ManagingContractorContract</vt:lpwstr>
      </vt:variant>
      <vt:variant>
        <vt:i4>1376266</vt:i4>
      </vt:variant>
      <vt:variant>
        <vt:i4>13038</vt:i4>
      </vt:variant>
      <vt:variant>
        <vt:i4>0</vt:i4>
      </vt:variant>
      <vt:variant>
        <vt:i4>5</vt:i4>
      </vt:variant>
      <vt:variant>
        <vt:lpwstr/>
      </vt:variant>
      <vt:variant>
        <vt:lpwstr>MCCWorks</vt:lpwstr>
      </vt:variant>
      <vt:variant>
        <vt:i4>786437</vt:i4>
      </vt:variant>
      <vt:variant>
        <vt:i4>13035</vt:i4>
      </vt:variant>
      <vt:variant>
        <vt:i4>0</vt:i4>
      </vt:variant>
      <vt:variant>
        <vt:i4>5</vt:i4>
      </vt:variant>
      <vt:variant>
        <vt:lpwstr/>
      </vt:variant>
      <vt:variant>
        <vt:lpwstr>ProjectDocuments</vt:lpwstr>
      </vt:variant>
      <vt:variant>
        <vt:i4>524290</vt:i4>
      </vt:variant>
      <vt:variant>
        <vt:i4>13032</vt:i4>
      </vt:variant>
      <vt:variant>
        <vt:i4>0</vt:i4>
      </vt:variant>
      <vt:variant>
        <vt:i4>5</vt:i4>
      </vt:variant>
      <vt:variant>
        <vt:lpwstr/>
      </vt:variant>
      <vt:variant>
        <vt:lpwstr>ContractorsRepresentative</vt:lpwstr>
      </vt:variant>
      <vt:variant>
        <vt:i4>196623</vt:i4>
      </vt:variant>
      <vt:variant>
        <vt:i4>13026</vt:i4>
      </vt:variant>
      <vt:variant>
        <vt:i4>0</vt:i4>
      </vt:variant>
      <vt:variant>
        <vt:i4>5</vt:i4>
      </vt:variant>
      <vt:variant>
        <vt:lpwstr/>
      </vt:variant>
      <vt:variant>
        <vt:lpwstr>SpatialDataManagementPlan</vt:lpwstr>
      </vt:variant>
      <vt:variant>
        <vt:i4>2031628</vt:i4>
      </vt:variant>
      <vt:variant>
        <vt:i4>13023</vt:i4>
      </vt:variant>
      <vt:variant>
        <vt:i4>0</vt:i4>
      </vt:variant>
      <vt:variant>
        <vt:i4>5</vt:i4>
      </vt:variant>
      <vt:variant>
        <vt:lpwstr/>
      </vt:variant>
      <vt:variant>
        <vt:lpwstr>ERIM</vt:lpwstr>
      </vt:variant>
      <vt:variant>
        <vt:i4>8126565</vt:i4>
      </vt:variant>
      <vt:variant>
        <vt:i4>13017</vt:i4>
      </vt:variant>
      <vt:variant>
        <vt:i4>0</vt:i4>
      </vt:variant>
      <vt:variant>
        <vt:i4>5</vt:i4>
      </vt:variant>
      <vt:variant>
        <vt:lpwstr/>
      </vt:variant>
      <vt:variant>
        <vt:lpwstr>ManagingContractorContract</vt:lpwstr>
      </vt:variant>
      <vt:variant>
        <vt:i4>1376266</vt:i4>
      </vt:variant>
      <vt:variant>
        <vt:i4>13014</vt:i4>
      </vt:variant>
      <vt:variant>
        <vt:i4>0</vt:i4>
      </vt:variant>
      <vt:variant>
        <vt:i4>5</vt:i4>
      </vt:variant>
      <vt:variant>
        <vt:lpwstr/>
      </vt:variant>
      <vt:variant>
        <vt:lpwstr>MCCWorks</vt:lpwstr>
      </vt:variant>
      <vt:variant>
        <vt:i4>6422651</vt:i4>
      </vt:variant>
      <vt:variant>
        <vt:i4>13011</vt:i4>
      </vt:variant>
      <vt:variant>
        <vt:i4>0</vt:i4>
      </vt:variant>
      <vt:variant>
        <vt:i4>5</vt:i4>
      </vt:variant>
      <vt:variant>
        <vt:lpwstr/>
      </vt:variant>
      <vt:variant>
        <vt:lpwstr>OtherContractor</vt:lpwstr>
      </vt:variant>
      <vt:variant>
        <vt:i4>8126579</vt:i4>
      </vt:variant>
      <vt:variant>
        <vt:i4>13008</vt:i4>
      </vt:variant>
      <vt:variant>
        <vt:i4>0</vt:i4>
      </vt:variant>
      <vt:variant>
        <vt:i4>5</vt:i4>
      </vt:variant>
      <vt:variant>
        <vt:lpwstr/>
      </vt:variant>
      <vt:variant>
        <vt:lpwstr>Contractor</vt:lpwstr>
      </vt:variant>
      <vt:variant>
        <vt:i4>851971</vt:i4>
      </vt:variant>
      <vt:variant>
        <vt:i4>13004</vt:i4>
      </vt:variant>
      <vt:variant>
        <vt:i4>0</vt:i4>
      </vt:variant>
      <vt:variant>
        <vt:i4>5</vt:i4>
      </vt:variant>
      <vt:variant>
        <vt:lpwstr/>
      </vt:variant>
      <vt:variant>
        <vt:lpwstr>Commonwealth</vt:lpwstr>
      </vt:variant>
      <vt:variant>
        <vt:i4>851971</vt:i4>
      </vt:variant>
      <vt:variant>
        <vt:i4>13002</vt:i4>
      </vt:variant>
      <vt:variant>
        <vt:i4>0</vt:i4>
      </vt:variant>
      <vt:variant>
        <vt:i4>5</vt:i4>
      </vt:variant>
      <vt:variant>
        <vt:lpwstr/>
      </vt:variant>
      <vt:variant>
        <vt:lpwstr>Commonwealth</vt:lpwstr>
      </vt:variant>
      <vt:variant>
        <vt:i4>1703974</vt:i4>
      </vt:variant>
      <vt:variant>
        <vt:i4>12999</vt:i4>
      </vt:variant>
      <vt:variant>
        <vt:i4>0</vt:i4>
      </vt:variant>
      <vt:variant>
        <vt:i4>5</vt:i4>
      </vt:variant>
      <vt:variant>
        <vt:lpwstr>C:\Users\steve.rotumah\AppData\Local\Microsoft\Windows\Temporary Internet Files\Content.Outlook\AppData\Local\Microsoft\Windows\Temporary Internet Files\AppData\Local\Microsoft\NRPortbl\Legal\SWALSH\318521283_7.doc</vt:lpwstr>
      </vt:variant>
      <vt:variant>
        <vt:lpwstr>Consultant</vt:lpwstr>
      </vt:variant>
      <vt:variant>
        <vt:i4>6619234</vt:i4>
      </vt:variant>
      <vt:variant>
        <vt:i4>12984</vt:i4>
      </vt:variant>
      <vt:variant>
        <vt:i4>0</vt:i4>
      </vt:variant>
      <vt:variant>
        <vt:i4>5</vt:i4>
      </vt:variant>
      <vt:variant>
        <vt:lpwstr/>
      </vt:variant>
      <vt:variant>
        <vt:lpwstr>Consultant</vt:lpwstr>
      </vt:variant>
      <vt:variant>
        <vt:i4>6619234</vt:i4>
      </vt:variant>
      <vt:variant>
        <vt:i4>12978</vt:i4>
      </vt:variant>
      <vt:variant>
        <vt:i4>0</vt:i4>
      </vt:variant>
      <vt:variant>
        <vt:i4>5</vt:i4>
      </vt:variant>
      <vt:variant>
        <vt:lpwstr/>
      </vt:variant>
      <vt:variant>
        <vt:lpwstr>Consultant</vt:lpwstr>
      </vt:variant>
      <vt:variant>
        <vt:i4>524290</vt:i4>
      </vt:variant>
      <vt:variant>
        <vt:i4>12972</vt:i4>
      </vt:variant>
      <vt:variant>
        <vt:i4>0</vt:i4>
      </vt:variant>
      <vt:variant>
        <vt:i4>5</vt:i4>
      </vt:variant>
      <vt:variant>
        <vt:lpwstr/>
      </vt:variant>
      <vt:variant>
        <vt:lpwstr>ContractorsRepresentative</vt:lpwstr>
      </vt:variant>
      <vt:variant>
        <vt:i4>851971</vt:i4>
      </vt:variant>
      <vt:variant>
        <vt:i4>12969</vt:i4>
      </vt:variant>
      <vt:variant>
        <vt:i4>0</vt:i4>
      </vt:variant>
      <vt:variant>
        <vt:i4>5</vt:i4>
      </vt:variant>
      <vt:variant>
        <vt:lpwstr/>
      </vt:variant>
      <vt:variant>
        <vt:lpwstr>Commonwealth</vt:lpwstr>
      </vt:variant>
      <vt:variant>
        <vt:i4>6881387</vt:i4>
      </vt:variant>
      <vt:variant>
        <vt:i4>12966</vt:i4>
      </vt:variant>
      <vt:variant>
        <vt:i4>0</vt:i4>
      </vt:variant>
      <vt:variant>
        <vt:i4>5</vt:i4>
      </vt:variant>
      <vt:variant>
        <vt:lpwstr/>
      </vt:variant>
      <vt:variant>
        <vt:lpwstr>Subcontract</vt:lpwstr>
      </vt:variant>
      <vt:variant>
        <vt:i4>8126579</vt:i4>
      </vt:variant>
      <vt:variant>
        <vt:i4>12963</vt:i4>
      </vt:variant>
      <vt:variant>
        <vt:i4>0</vt:i4>
      </vt:variant>
      <vt:variant>
        <vt:i4>5</vt:i4>
      </vt:variant>
      <vt:variant>
        <vt:lpwstr/>
      </vt:variant>
      <vt:variant>
        <vt:lpwstr>Contractor</vt:lpwstr>
      </vt:variant>
      <vt:variant>
        <vt:i4>6619234</vt:i4>
      </vt:variant>
      <vt:variant>
        <vt:i4>12957</vt:i4>
      </vt:variant>
      <vt:variant>
        <vt:i4>0</vt:i4>
      </vt:variant>
      <vt:variant>
        <vt:i4>5</vt:i4>
      </vt:variant>
      <vt:variant>
        <vt:lpwstr/>
      </vt:variant>
      <vt:variant>
        <vt:lpwstr>Consultant</vt:lpwstr>
      </vt:variant>
      <vt:variant>
        <vt:i4>851971</vt:i4>
      </vt:variant>
      <vt:variant>
        <vt:i4>12954</vt:i4>
      </vt:variant>
      <vt:variant>
        <vt:i4>0</vt:i4>
      </vt:variant>
      <vt:variant>
        <vt:i4>5</vt:i4>
      </vt:variant>
      <vt:variant>
        <vt:lpwstr/>
      </vt:variant>
      <vt:variant>
        <vt:lpwstr>Commonwealth</vt:lpwstr>
      </vt:variant>
      <vt:variant>
        <vt:i4>1900569</vt:i4>
      </vt:variant>
      <vt:variant>
        <vt:i4>12951</vt:i4>
      </vt:variant>
      <vt:variant>
        <vt:i4>0</vt:i4>
      </vt:variant>
      <vt:variant>
        <vt:i4>5</vt:i4>
      </vt:variant>
      <vt:variant>
        <vt:lpwstr/>
      </vt:variant>
      <vt:variant>
        <vt:lpwstr>ConsultantDeedofCovenant</vt:lpwstr>
      </vt:variant>
      <vt:variant>
        <vt:i4>8126579</vt:i4>
      </vt:variant>
      <vt:variant>
        <vt:i4>12947</vt:i4>
      </vt:variant>
      <vt:variant>
        <vt:i4>0</vt:i4>
      </vt:variant>
      <vt:variant>
        <vt:i4>5</vt:i4>
      </vt:variant>
      <vt:variant>
        <vt:lpwstr/>
      </vt:variant>
      <vt:variant>
        <vt:lpwstr>Contractor</vt:lpwstr>
      </vt:variant>
      <vt:variant>
        <vt:i4>851971</vt:i4>
      </vt:variant>
      <vt:variant>
        <vt:i4>12945</vt:i4>
      </vt:variant>
      <vt:variant>
        <vt:i4>0</vt:i4>
      </vt:variant>
      <vt:variant>
        <vt:i4>5</vt:i4>
      </vt:variant>
      <vt:variant>
        <vt:lpwstr/>
      </vt:variant>
      <vt:variant>
        <vt:lpwstr>Commonwealth</vt:lpwstr>
      </vt:variant>
      <vt:variant>
        <vt:i4>6619234</vt:i4>
      </vt:variant>
      <vt:variant>
        <vt:i4>12941</vt:i4>
      </vt:variant>
      <vt:variant>
        <vt:i4>0</vt:i4>
      </vt:variant>
      <vt:variant>
        <vt:i4>5</vt:i4>
      </vt:variant>
      <vt:variant>
        <vt:lpwstr/>
      </vt:variant>
      <vt:variant>
        <vt:lpwstr>Consultant</vt:lpwstr>
      </vt:variant>
      <vt:variant>
        <vt:i4>6619234</vt:i4>
      </vt:variant>
      <vt:variant>
        <vt:i4>12939</vt:i4>
      </vt:variant>
      <vt:variant>
        <vt:i4>0</vt:i4>
      </vt:variant>
      <vt:variant>
        <vt:i4>5</vt:i4>
      </vt:variant>
      <vt:variant>
        <vt:lpwstr/>
      </vt:variant>
      <vt:variant>
        <vt:lpwstr>Consultant</vt:lpwstr>
      </vt:variant>
      <vt:variant>
        <vt:i4>6881387</vt:i4>
      </vt:variant>
      <vt:variant>
        <vt:i4>12935</vt:i4>
      </vt:variant>
      <vt:variant>
        <vt:i4>0</vt:i4>
      </vt:variant>
      <vt:variant>
        <vt:i4>5</vt:i4>
      </vt:variant>
      <vt:variant>
        <vt:lpwstr/>
      </vt:variant>
      <vt:variant>
        <vt:lpwstr>Subcontract</vt:lpwstr>
      </vt:variant>
      <vt:variant>
        <vt:i4>917532</vt:i4>
      </vt:variant>
      <vt:variant>
        <vt:i4>12933</vt:i4>
      </vt:variant>
      <vt:variant>
        <vt:i4>0</vt:i4>
      </vt:variant>
      <vt:variant>
        <vt:i4>5</vt:i4>
      </vt:variant>
      <vt:variant>
        <vt:lpwstr/>
      </vt:variant>
      <vt:variant>
        <vt:lpwstr>Contract</vt:lpwstr>
      </vt:variant>
      <vt:variant>
        <vt:i4>8192121</vt:i4>
      </vt:variant>
      <vt:variant>
        <vt:i4>12929</vt:i4>
      </vt:variant>
      <vt:variant>
        <vt:i4>0</vt:i4>
      </vt:variant>
      <vt:variant>
        <vt:i4>5</vt:i4>
      </vt:variant>
      <vt:variant>
        <vt:lpwstr/>
      </vt:variant>
      <vt:variant>
        <vt:lpwstr>Completion</vt:lpwstr>
      </vt:variant>
      <vt:variant>
        <vt:i4>8192121</vt:i4>
      </vt:variant>
      <vt:variant>
        <vt:i4>12927</vt:i4>
      </vt:variant>
      <vt:variant>
        <vt:i4>0</vt:i4>
      </vt:variant>
      <vt:variant>
        <vt:i4>5</vt:i4>
      </vt:variant>
      <vt:variant>
        <vt:lpwstr/>
      </vt:variant>
      <vt:variant>
        <vt:lpwstr>Completion</vt:lpwstr>
      </vt:variant>
      <vt:variant>
        <vt:i4>196621</vt:i4>
      </vt:variant>
      <vt:variant>
        <vt:i4>12923</vt:i4>
      </vt:variant>
      <vt:variant>
        <vt:i4>0</vt:i4>
      </vt:variant>
      <vt:variant>
        <vt:i4>5</vt:i4>
      </vt:variant>
      <vt:variant>
        <vt:lpwstr/>
      </vt:variant>
      <vt:variant>
        <vt:lpwstr>Services</vt:lpwstr>
      </vt:variant>
      <vt:variant>
        <vt:i4>196621</vt:i4>
      </vt:variant>
      <vt:variant>
        <vt:i4>12921</vt:i4>
      </vt:variant>
      <vt:variant>
        <vt:i4>0</vt:i4>
      </vt:variant>
      <vt:variant>
        <vt:i4>5</vt:i4>
      </vt:variant>
      <vt:variant>
        <vt:lpwstr/>
      </vt:variant>
      <vt:variant>
        <vt:lpwstr>Services</vt:lpwstr>
      </vt:variant>
      <vt:variant>
        <vt:i4>8126579</vt:i4>
      </vt:variant>
      <vt:variant>
        <vt:i4>12917</vt:i4>
      </vt:variant>
      <vt:variant>
        <vt:i4>0</vt:i4>
      </vt:variant>
      <vt:variant>
        <vt:i4>5</vt:i4>
      </vt:variant>
      <vt:variant>
        <vt:lpwstr/>
      </vt:variant>
      <vt:variant>
        <vt:lpwstr>Contractor</vt:lpwstr>
      </vt:variant>
      <vt:variant>
        <vt:i4>851971</vt:i4>
      </vt:variant>
      <vt:variant>
        <vt:i4>12915</vt:i4>
      </vt:variant>
      <vt:variant>
        <vt:i4>0</vt:i4>
      </vt:variant>
      <vt:variant>
        <vt:i4>5</vt:i4>
      </vt:variant>
      <vt:variant>
        <vt:lpwstr/>
      </vt:variant>
      <vt:variant>
        <vt:lpwstr>Commonwealth</vt:lpwstr>
      </vt:variant>
      <vt:variant>
        <vt:i4>6619234</vt:i4>
      </vt:variant>
      <vt:variant>
        <vt:i4>12911</vt:i4>
      </vt:variant>
      <vt:variant>
        <vt:i4>0</vt:i4>
      </vt:variant>
      <vt:variant>
        <vt:i4>5</vt:i4>
      </vt:variant>
      <vt:variant>
        <vt:lpwstr/>
      </vt:variant>
      <vt:variant>
        <vt:lpwstr>Consultant</vt:lpwstr>
      </vt:variant>
      <vt:variant>
        <vt:i4>6619234</vt:i4>
      </vt:variant>
      <vt:variant>
        <vt:i4>12909</vt:i4>
      </vt:variant>
      <vt:variant>
        <vt:i4>0</vt:i4>
      </vt:variant>
      <vt:variant>
        <vt:i4>5</vt:i4>
      </vt:variant>
      <vt:variant>
        <vt:lpwstr/>
      </vt:variant>
      <vt:variant>
        <vt:lpwstr>Consultant</vt:lpwstr>
      </vt:variant>
      <vt:variant>
        <vt:i4>524290</vt:i4>
      </vt:variant>
      <vt:variant>
        <vt:i4>12905</vt:i4>
      </vt:variant>
      <vt:variant>
        <vt:i4>0</vt:i4>
      </vt:variant>
      <vt:variant>
        <vt:i4>5</vt:i4>
      </vt:variant>
      <vt:variant>
        <vt:lpwstr/>
      </vt:variant>
      <vt:variant>
        <vt:lpwstr>ContractorsRepresentative</vt:lpwstr>
      </vt:variant>
      <vt:variant>
        <vt:i4>524290</vt:i4>
      </vt:variant>
      <vt:variant>
        <vt:i4>12903</vt:i4>
      </vt:variant>
      <vt:variant>
        <vt:i4>0</vt:i4>
      </vt:variant>
      <vt:variant>
        <vt:i4>5</vt:i4>
      </vt:variant>
      <vt:variant>
        <vt:lpwstr/>
      </vt:variant>
      <vt:variant>
        <vt:lpwstr>ContractorsRepresentative</vt:lpwstr>
      </vt:variant>
      <vt:variant>
        <vt:i4>6881387</vt:i4>
      </vt:variant>
      <vt:variant>
        <vt:i4>12899</vt:i4>
      </vt:variant>
      <vt:variant>
        <vt:i4>0</vt:i4>
      </vt:variant>
      <vt:variant>
        <vt:i4>5</vt:i4>
      </vt:variant>
      <vt:variant>
        <vt:lpwstr/>
      </vt:variant>
      <vt:variant>
        <vt:lpwstr>Subcontract</vt:lpwstr>
      </vt:variant>
      <vt:variant>
        <vt:i4>917532</vt:i4>
      </vt:variant>
      <vt:variant>
        <vt:i4>12897</vt:i4>
      </vt:variant>
      <vt:variant>
        <vt:i4>0</vt:i4>
      </vt:variant>
      <vt:variant>
        <vt:i4>5</vt:i4>
      </vt:variant>
      <vt:variant>
        <vt:lpwstr/>
      </vt:variant>
      <vt:variant>
        <vt:lpwstr>Contract</vt:lpwstr>
      </vt:variant>
      <vt:variant>
        <vt:i4>8192121</vt:i4>
      </vt:variant>
      <vt:variant>
        <vt:i4>12893</vt:i4>
      </vt:variant>
      <vt:variant>
        <vt:i4>0</vt:i4>
      </vt:variant>
      <vt:variant>
        <vt:i4>5</vt:i4>
      </vt:variant>
      <vt:variant>
        <vt:lpwstr/>
      </vt:variant>
      <vt:variant>
        <vt:lpwstr>Completion</vt:lpwstr>
      </vt:variant>
      <vt:variant>
        <vt:i4>8192121</vt:i4>
      </vt:variant>
      <vt:variant>
        <vt:i4>12891</vt:i4>
      </vt:variant>
      <vt:variant>
        <vt:i4>0</vt:i4>
      </vt:variant>
      <vt:variant>
        <vt:i4>5</vt:i4>
      </vt:variant>
      <vt:variant>
        <vt:lpwstr/>
      </vt:variant>
      <vt:variant>
        <vt:lpwstr>Completion</vt:lpwstr>
      </vt:variant>
      <vt:variant>
        <vt:i4>196621</vt:i4>
      </vt:variant>
      <vt:variant>
        <vt:i4>12887</vt:i4>
      </vt:variant>
      <vt:variant>
        <vt:i4>0</vt:i4>
      </vt:variant>
      <vt:variant>
        <vt:i4>5</vt:i4>
      </vt:variant>
      <vt:variant>
        <vt:lpwstr/>
      </vt:variant>
      <vt:variant>
        <vt:lpwstr>Services</vt:lpwstr>
      </vt:variant>
      <vt:variant>
        <vt:i4>196621</vt:i4>
      </vt:variant>
      <vt:variant>
        <vt:i4>12885</vt:i4>
      </vt:variant>
      <vt:variant>
        <vt:i4>0</vt:i4>
      </vt:variant>
      <vt:variant>
        <vt:i4>5</vt:i4>
      </vt:variant>
      <vt:variant>
        <vt:lpwstr/>
      </vt:variant>
      <vt:variant>
        <vt:lpwstr>Services</vt:lpwstr>
      </vt:variant>
      <vt:variant>
        <vt:i4>6619234</vt:i4>
      </vt:variant>
      <vt:variant>
        <vt:i4>12881</vt:i4>
      </vt:variant>
      <vt:variant>
        <vt:i4>0</vt:i4>
      </vt:variant>
      <vt:variant>
        <vt:i4>5</vt:i4>
      </vt:variant>
      <vt:variant>
        <vt:lpwstr/>
      </vt:variant>
      <vt:variant>
        <vt:lpwstr>Consultant</vt:lpwstr>
      </vt:variant>
      <vt:variant>
        <vt:i4>6619234</vt:i4>
      </vt:variant>
      <vt:variant>
        <vt:i4>12879</vt:i4>
      </vt:variant>
      <vt:variant>
        <vt:i4>0</vt:i4>
      </vt:variant>
      <vt:variant>
        <vt:i4>5</vt:i4>
      </vt:variant>
      <vt:variant>
        <vt:lpwstr/>
      </vt:variant>
      <vt:variant>
        <vt:lpwstr>Consultant</vt:lpwstr>
      </vt:variant>
      <vt:variant>
        <vt:i4>6619234</vt:i4>
      </vt:variant>
      <vt:variant>
        <vt:i4>12875</vt:i4>
      </vt:variant>
      <vt:variant>
        <vt:i4>0</vt:i4>
      </vt:variant>
      <vt:variant>
        <vt:i4>5</vt:i4>
      </vt:variant>
      <vt:variant>
        <vt:lpwstr/>
      </vt:variant>
      <vt:variant>
        <vt:lpwstr>Consultant</vt:lpwstr>
      </vt:variant>
      <vt:variant>
        <vt:i4>6619234</vt:i4>
      </vt:variant>
      <vt:variant>
        <vt:i4>12873</vt:i4>
      </vt:variant>
      <vt:variant>
        <vt:i4>0</vt:i4>
      </vt:variant>
      <vt:variant>
        <vt:i4>5</vt:i4>
      </vt:variant>
      <vt:variant>
        <vt:lpwstr/>
      </vt:variant>
      <vt:variant>
        <vt:lpwstr>Consultant</vt:lpwstr>
      </vt:variant>
      <vt:variant>
        <vt:i4>8126579</vt:i4>
      </vt:variant>
      <vt:variant>
        <vt:i4>12869</vt:i4>
      </vt:variant>
      <vt:variant>
        <vt:i4>0</vt:i4>
      </vt:variant>
      <vt:variant>
        <vt:i4>5</vt:i4>
      </vt:variant>
      <vt:variant>
        <vt:lpwstr/>
      </vt:variant>
      <vt:variant>
        <vt:lpwstr>Contractor</vt:lpwstr>
      </vt:variant>
      <vt:variant>
        <vt:i4>851971</vt:i4>
      </vt:variant>
      <vt:variant>
        <vt:i4>12867</vt:i4>
      </vt:variant>
      <vt:variant>
        <vt:i4>0</vt:i4>
      </vt:variant>
      <vt:variant>
        <vt:i4>5</vt:i4>
      </vt:variant>
      <vt:variant>
        <vt:lpwstr/>
      </vt:variant>
      <vt:variant>
        <vt:lpwstr>Commonwealth</vt:lpwstr>
      </vt:variant>
      <vt:variant>
        <vt:i4>6881387</vt:i4>
      </vt:variant>
      <vt:variant>
        <vt:i4>12864</vt:i4>
      </vt:variant>
      <vt:variant>
        <vt:i4>0</vt:i4>
      </vt:variant>
      <vt:variant>
        <vt:i4>5</vt:i4>
      </vt:variant>
      <vt:variant>
        <vt:lpwstr/>
      </vt:variant>
      <vt:variant>
        <vt:lpwstr>Subcontract</vt:lpwstr>
      </vt:variant>
      <vt:variant>
        <vt:i4>8192121</vt:i4>
      </vt:variant>
      <vt:variant>
        <vt:i4>12861</vt:i4>
      </vt:variant>
      <vt:variant>
        <vt:i4>0</vt:i4>
      </vt:variant>
      <vt:variant>
        <vt:i4>5</vt:i4>
      </vt:variant>
      <vt:variant>
        <vt:lpwstr/>
      </vt:variant>
      <vt:variant>
        <vt:lpwstr>Completion</vt:lpwstr>
      </vt:variant>
      <vt:variant>
        <vt:i4>196621</vt:i4>
      </vt:variant>
      <vt:variant>
        <vt:i4>12858</vt:i4>
      </vt:variant>
      <vt:variant>
        <vt:i4>0</vt:i4>
      </vt:variant>
      <vt:variant>
        <vt:i4>5</vt:i4>
      </vt:variant>
      <vt:variant>
        <vt:lpwstr/>
      </vt:variant>
      <vt:variant>
        <vt:lpwstr>Services</vt:lpwstr>
      </vt:variant>
      <vt:variant>
        <vt:i4>6619234</vt:i4>
      </vt:variant>
      <vt:variant>
        <vt:i4>12855</vt:i4>
      </vt:variant>
      <vt:variant>
        <vt:i4>0</vt:i4>
      </vt:variant>
      <vt:variant>
        <vt:i4>5</vt:i4>
      </vt:variant>
      <vt:variant>
        <vt:lpwstr/>
      </vt:variant>
      <vt:variant>
        <vt:lpwstr>Consultant</vt:lpwstr>
      </vt:variant>
      <vt:variant>
        <vt:i4>851971</vt:i4>
      </vt:variant>
      <vt:variant>
        <vt:i4>12852</vt:i4>
      </vt:variant>
      <vt:variant>
        <vt:i4>0</vt:i4>
      </vt:variant>
      <vt:variant>
        <vt:i4>5</vt:i4>
      </vt:variant>
      <vt:variant>
        <vt:lpwstr/>
      </vt:variant>
      <vt:variant>
        <vt:lpwstr>Commonwealth</vt:lpwstr>
      </vt:variant>
      <vt:variant>
        <vt:i4>524290</vt:i4>
      </vt:variant>
      <vt:variant>
        <vt:i4>12849</vt:i4>
      </vt:variant>
      <vt:variant>
        <vt:i4>0</vt:i4>
      </vt:variant>
      <vt:variant>
        <vt:i4>5</vt:i4>
      </vt:variant>
      <vt:variant>
        <vt:lpwstr/>
      </vt:variant>
      <vt:variant>
        <vt:lpwstr>ContractorsRepresentative</vt:lpwstr>
      </vt:variant>
      <vt:variant>
        <vt:i4>851971</vt:i4>
      </vt:variant>
      <vt:variant>
        <vt:i4>12846</vt:i4>
      </vt:variant>
      <vt:variant>
        <vt:i4>0</vt:i4>
      </vt:variant>
      <vt:variant>
        <vt:i4>5</vt:i4>
      </vt:variant>
      <vt:variant>
        <vt:lpwstr/>
      </vt:variant>
      <vt:variant>
        <vt:lpwstr>Commonwealth</vt:lpwstr>
      </vt:variant>
      <vt:variant>
        <vt:i4>851971</vt:i4>
      </vt:variant>
      <vt:variant>
        <vt:i4>12843</vt:i4>
      </vt:variant>
      <vt:variant>
        <vt:i4>0</vt:i4>
      </vt:variant>
      <vt:variant>
        <vt:i4>5</vt:i4>
      </vt:variant>
      <vt:variant>
        <vt:lpwstr/>
      </vt:variant>
      <vt:variant>
        <vt:lpwstr>Commonwealth</vt:lpwstr>
      </vt:variant>
      <vt:variant>
        <vt:i4>524290</vt:i4>
      </vt:variant>
      <vt:variant>
        <vt:i4>12839</vt:i4>
      </vt:variant>
      <vt:variant>
        <vt:i4>0</vt:i4>
      </vt:variant>
      <vt:variant>
        <vt:i4>5</vt:i4>
      </vt:variant>
      <vt:variant>
        <vt:lpwstr/>
      </vt:variant>
      <vt:variant>
        <vt:lpwstr>ContractorsRepresentative</vt:lpwstr>
      </vt:variant>
      <vt:variant>
        <vt:i4>524290</vt:i4>
      </vt:variant>
      <vt:variant>
        <vt:i4>12837</vt:i4>
      </vt:variant>
      <vt:variant>
        <vt:i4>0</vt:i4>
      </vt:variant>
      <vt:variant>
        <vt:i4>5</vt:i4>
      </vt:variant>
      <vt:variant>
        <vt:lpwstr/>
      </vt:variant>
      <vt:variant>
        <vt:lpwstr>ContractorsRepresentative</vt:lpwstr>
      </vt:variant>
      <vt:variant>
        <vt:i4>8257633</vt:i4>
      </vt:variant>
      <vt:variant>
        <vt:i4>12834</vt:i4>
      </vt:variant>
      <vt:variant>
        <vt:i4>0</vt:i4>
      </vt:variant>
      <vt:variant>
        <vt:i4>5</vt:i4>
      </vt:variant>
      <vt:variant>
        <vt:lpwstr/>
      </vt:variant>
      <vt:variant>
        <vt:lpwstr>FinancialRepresentative</vt:lpwstr>
      </vt:variant>
      <vt:variant>
        <vt:i4>6619234</vt:i4>
      </vt:variant>
      <vt:variant>
        <vt:i4>12830</vt:i4>
      </vt:variant>
      <vt:variant>
        <vt:i4>0</vt:i4>
      </vt:variant>
      <vt:variant>
        <vt:i4>5</vt:i4>
      </vt:variant>
      <vt:variant>
        <vt:lpwstr/>
      </vt:variant>
      <vt:variant>
        <vt:lpwstr>Consultant</vt:lpwstr>
      </vt:variant>
      <vt:variant>
        <vt:i4>6619234</vt:i4>
      </vt:variant>
      <vt:variant>
        <vt:i4>12828</vt:i4>
      </vt:variant>
      <vt:variant>
        <vt:i4>0</vt:i4>
      </vt:variant>
      <vt:variant>
        <vt:i4>5</vt:i4>
      </vt:variant>
      <vt:variant>
        <vt:lpwstr/>
      </vt:variant>
      <vt:variant>
        <vt:lpwstr>Consultant</vt:lpwstr>
      </vt:variant>
      <vt:variant>
        <vt:i4>6619234</vt:i4>
      </vt:variant>
      <vt:variant>
        <vt:i4>12824</vt:i4>
      </vt:variant>
      <vt:variant>
        <vt:i4>0</vt:i4>
      </vt:variant>
      <vt:variant>
        <vt:i4>5</vt:i4>
      </vt:variant>
      <vt:variant>
        <vt:lpwstr/>
      </vt:variant>
      <vt:variant>
        <vt:lpwstr>Consultant</vt:lpwstr>
      </vt:variant>
      <vt:variant>
        <vt:i4>6619234</vt:i4>
      </vt:variant>
      <vt:variant>
        <vt:i4>12822</vt:i4>
      </vt:variant>
      <vt:variant>
        <vt:i4>0</vt:i4>
      </vt:variant>
      <vt:variant>
        <vt:i4>5</vt:i4>
      </vt:variant>
      <vt:variant>
        <vt:lpwstr/>
      </vt:variant>
      <vt:variant>
        <vt:lpwstr>Consultant</vt:lpwstr>
      </vt:variant>
      <vt:variant>
        <vt:i4>8126579</vt:i4>
      </vt:variant>
      <vt:variant>
        <vt:i4>12818</vt:i4>
      </vt:variant>
      <vt:variant>
        <vt:i4>0</vt:i4>
      </vt:variant>
      <vt:variant>
        <vt:i4>5</vt:i4>
      </vt:variant>
      <vt:variant>
        <vt:lpwstr/>
      </vt:variant>
      <vt:variant>
        <vt:lpwstr>Contractor</vt:lpwstr>
      </vt:variant>
      <vt:variant>
        <vt:i4>851971</vt:i4>
      </vt:variant>
      <vt:variant>
        <vt:i4>12816</vt:i4>
      </vt:variant>
      <vt:variant>
        <vt:i4>0</vt:i4>
      </vt:variant>
      <vt:variant>
        <vt:i4>5</vt:i4>
      </vt:variant>
      <vt:variant>
        <vt:lpwstr/>
      </vt:variant>
      <vt:variant>
        <vt:lpwstr>Commonwealth</vt:lpwstr>
      </vt:variant>
      <vt:variant>
        <vt:i4>524290</vt:i4>
      </vt:variant>
      <vt:variant>
        <vt:i4>12813</vt:i4>
      </vt:variant>
      <vt:variant>
        <vt:i4>0</vt:i4>
      </vt:variant>
      <vt:variant>
        <vt:i4>5</vt:i4>
      </vt:variant>
      <vt:variant>
        <vt:lpwstr/>
      </vt:variant>
      <vt:variant>
        <vt:lpwstr>ContractorsRepresentative</vt:lpwstr>
      </vt:variant>
      <vt:variant>
        <vt:i4>6619234</vt:i4>
      </vt:variant>
      <vt:variant>
        <vt:i4>12810</vt:i4>
      </vt:variant>
      <vt:variant>
        <vt:i4>0</vt:i4>
      </vt:variant>
      <vt:variant>
        <vt:i4>5</vt:i4>
      </vt:variant>
      <vt:variant>
        <vt:lpwstr/>
      </vt:variant>
      <vt:variant>
        <vt:lpwstr>Consultant</vt:lpwstr>
      </vt:variant>
      <vt:variant>
        <vt:i4>524290</vt:i4>
      </vt:variant>
      <vt:variant>
        <vt:i4>12807</vt:i4>
      </vt:variant>
      <vt:variant>
        <vt:i4>0</vt:i4>
      </vt:variant>
      <vt:variant>
        <vt:i4>5</vt:i4>
      </vt:variant>
      <vt:variant>
        <vt:lpwstr/>
      </vt:variant>
      <vt:variant>
        <vt:lpwstr>ContractorsRepresentative</vt:lpwstr>
      </vt:variant>
      <vt:variant>
        <vt:i4>6619234</vt:i4>
      </vt:variant>
      <vt:variant>
        <vt:i4>12803</vt:i4>
      </vt:variant>
      <vt:variant>
        <vt:i4>0</vt:i4>
      </vt:variant>
      <vt:variant>
        <vt:i4>5</vt:i4>
      </vt:variant>
      <vt:variant>
        <vt:lpwstr/>
      </vt:variant>
      <vt:variant>
        <vt:lpwstr>Consultant</vt:lpwstr>
      </vt:variant>
      <vt:variant>
        <vt:i4>6619234</vt:i4>
      </vt:variant>
      <vt:variant>
        <vt:i4>12801</vt:i4>
      </vt:variant>
      <vt:variant>
        <vt:i4>0</vt:i4>
      </vt:variant>
      <vt:variant>
        <vt:i4>5</vt:i4>
      </vt:variant>
      <vt:variant>
        <vt:lpwstr/>
      </vt:variant>
      <vt:variant>
        <vt:lpwstr>Consultant</vt:lpwstr>
      </vt:variant>
      <vt:variant>
        <vt:i4>6881387</vt:i4>
      </vt:variant>
      <vt:variant>
        <vt:i4>12797</vt:i4>
      </vt:variant>
      <vt:variant>
        <vt:i4>0</vt:i4>
      </vt:variant>
      <vt:variant>
        <vt:i4>5</vt:i4>
      </vt:variant>
      <vt:variant>
        <vt:lpwstr/>
      </vt:variant>
      <vt:variant>
        <vt:lpwstr>Subcontract</vt:lpwstr>
      </vt:variant>
      <vt:variant>
        <vt:i4>917532</vt:i4>
      </vt:variant>
      <vt:variant>
        <vt:i4>12795</vt:i4>
      </vt:variant>
      <vt:variant>
        <vt:i4>0</vt:i4>
      </vt:variant>
      <vt:variant>
        <vt:i4>5</vt:i4>
      </vt:variant>
      <vt:variant>
        <vt:lpwstr/>
      </vt:variant>
      <vt:variant>
        <vt:lpwstr>Contract</vt:lpwstr>
      </vt:variant>
      <vt:variant>
        <vt:i4>8192121</vt:i4>
      </vt:variant>
      <vt:variant>
        <vt:i4>12791</vt:i4>
      </vt:variant>
      <vt:variant>
        <vt:i4>0</vt:i4>
      </vt:variant>
      <vt:variant>
        <vt:i4>5</vt:i4>
      </vt:variant>
      <vt:variant>
        <vt:lpwstr/>
      </vt:variant>
      <vt:variant>
        <vt:lpwstr>Completion</vt:lpwstr>
      </vt:variant>
      <vt:variant>
        <vt:i4>8192121</vt:i4>
      </vt:variant>
      <vt:variant>
        <vt:i4>12789</vt:i4>
      </vt:variant>
      <vt:variant>
        <vt:i4>0</vt:i4>
      </vt:variant>
      <vt:variant>
        <vt:i4>5</vt:i4>
      </vt:variant>
      <vt:variant>
        <vt:lpwstr/>
      </vt:variant>
      <vt:variant>
        <vt:lpwstr>Completion</vt:lpwstr>
      </vt:variant>
      <vt:variant>
        <vt:i4>196621</vt:i4>
      </vt:variant>
      <vt:variant>
        <vt:i4>12785</vt:i4>
      </vt:variant>
      <vt:variant>
        <vt:i4>0</vt:i4>
      </vt:variant>
      <vt:variant>
        <vt:i4>5</vt:i4>
      </vt:variant>
      <vt:variant>
        <vt:lpwstr/>
      </vt:variant>
      <vt:variant>
        <vt:lpwstr>Services</vt:lpwstr>
      </vt:variant>
      <vt:variant>
        <vt:i4>196621</vt:i4>
      </vt:variant>
      <vt:variant>
        <vt:i4>12783</vt:i4>
      </vt:variant>
      <vt:variant>
        <vt:i4>0</vt:i4>
      </vt:variant>
      <vt:variant>
        <vt:i4>5</vt:i4>
      </vt:variant>
      <vt:variant>
        <vt:lpwstr/>
      </vt:variant>
      <vt:variant>
        <vt:lpwstr>Services</vt:lpwstr>
      </vt:variant>
      <vt:variant>
        <vt:i4>6619234</vt:i4>
      </vt:variant>
      <vt:variant>
        <vt:i4>12779</vt:i4>
      </vt:variant>
      <vt:variant>
        <vt:i4>0</vt:i4>
      </vt:variant>
      <vt:variant>
        <vt:i4>5</vt:i4>
      </vt:variant>
      <vt:variant>
        <vt:lpwstr/>
      </vt:variant>
      <vt:variant>
        <vt:lpwstr>Consultant</vt:lpwstr>
      </vt:variant>
      <vt:variant>
        <vt:i4>6619234</vt:i4>
      </vt:variant>
      <vt:variant>
        <vt:i4>12777</vt:i4>
      </vt:variant>
      <vt:variant>
        <vt:i4>0</vt:i4>
      </vt:variant>
      <vt:variant>
        <vt:i4>5</vt:i4>
      </vt:variant>
      <vt:variant>
        <vt:lpwstr/>
      </vt:variant>
      <vt:variant>
        <vt:lpwstr>Consultant</vt:lpwstr>
      </vt:variant>
      <vt:variant>
        <vt:i4>524290</vt:i4>
      </vt:variant>
      <vt:variant>
        <vt:i4>12774</vt:i4>
      </vt:variant>
      <vt:variant>
        <vt:i4>0</vt:i4>
      </vt:variant>
      <vt:variant>
        <vt:i4>5</vt:i4>
      </vt:variant>
      <vt:variant>
        <vt:lpwstr/>
      </vt:variant>
      <vt:variant>
        <vt:lpwstr>ContractorsRepresentative</vt:lpwstr>
      </vt:variant>
      <vt:variant>
        <vt:i4>6619234</vt:i4>
      </vt:variant>
      <vt:variant>
        <vt:i4>12771</vt:i4>
      </vt:variant>
      <vt:variant>
        <vt:i4>0</vt:i4>
      </vt:variant>
      <vt:variant>
        <vt:i4>5</vt:i4>
      </vt:variant>
      <vt:variant>
        <vt:lpwstr/>
      </vt:variant>
      <vt:variant>
        <vt:lpwstr>Consultant</vt:lpwstr>
      </vt:variant>
      <vt:variant>
        <vt:i4>6619234</vt:i4>
      </vt:variant>
      <vt:variant>
        <vt:i4>12762</vt:i4>
      </vt:variant>
      <vt:variant>
        <vt:i4>0</vt:i4>
      </vt:variant>
      <vt:variant>
        <vt:i4>5</vt:i4>
      </vt:variant>
      <vt:variant>
        <vt:lpwstr/>
      </vt:variant>
      <vt:variant>
        <vt:lpwstr>Consultant</vt:lpwstr>
      </vt:variant>
      <vt:variant>
        <vt:i4>917532</vt:i4>
      </vt:variant>
      <vt:variant>
        <vt:i4>12759</vt:i4>
      </vt:variant>
      <vt:variant>
        <vt:i4>0</vt:i4>
      </vt:variant>
      <vt:variant>
        <vt:i4>5</vt:i4>
      </vt:variant>
      <vt:variant>
        <vt:lpwstr/>
      </vt:variant>
      <vt:variant>
        <vt:lpwstr>Contract</vt:lpwstr>
      </vt:variant>
      <vt:variant>
        <vt:i4>851971</vt:i4>
      </vt:variant>
      <vt:variant>
        <vt:i4>12756</vt:i4>
      </vt:variant>
      <vt:variant>
        <vt:i4>0</vt:i4>
      </vt:variant>
      <vt:variant>
        <vt:i4>5</vt:i4>
      </vt:variant>
      <vt:variant>
        <vt:lpwstr/>
      </vt:variant>
      <vt:variant>
        <vt:lpwstr>Commonwealth</vt:lpwstr>
      </vt:variant>
      <vt:variant>
        <vt:i4>917532</vt:i4>
      </vt:variant>
      <vt:variant>
        <vt:i4>12753</vt:i4>
      </vt:variant>
      <vt:variant>
        <vt:i4>0</vt:i4>
      </vt:variant>
      <vt:variant>
        <vt:i4>5</vt:i4>
      </vt:variant>
      <vt:variant>
        <vt:lpwstr/>
      </vt:variant>
      <vt:variant>
        <vt:lpwstr>Contract</vt:lpwstr>
      </vt:variant>
      <vt:variant>
        <vt:i4>8192121</vt:i4>
      </vt:variant>
      <vt:variant>
        <vt:i4>12750</vt:i4>
      </vt:variant>
      <vt:variant>
        <vt:i4>0</vt:i4>
      </vt:variant>
      <vt:variant>
        <vt:i4>5</vt:i4>
      </vt:variant>
      <vt:variant>
        <vt:lpwstr/>
      </vt:variant>
      <vt:variant>
        <vt:lpwstr>Completion</vt:lpwstr>
      </vt:variant>
      <vt:variant>
        <vt:i4>196621</vt:i4>
      </vt:variant>
      <vt:variant>
        <vt:i4>12747</vt:i4>
      </vt:variant>
      <vt:variant>
        <vt:i4>0</vt:i4>
      </vt:variant>
      <vt:variant>
        <vt:i4>5</vt:i4>
      </vt:variant>
      <vt:variant>
        <vt:lpwstr/>
      </vt:variant>
      <vt:variant>
        <vt:lpwstr>Services</vt:lpwstr>
      </vt:variant>
      <vt:variant>
        <vt:i4>393224</vt:i4>
      </vt:variant>
      <vt:variant>
        <vt:i4>12744</vt:i4>
      </vt:variant>
      <vt:variant>
        <vt:i4>0</vt:i4>
      </vt:variant>
      <vt:variant>
        <vt:i4>5</vt:i4>
      </vt:variant>
      <vt:variant>
        <vt:lpwstr/>
      </vt:variant>
      <vt:variant>
        <vt:lpwstr>DeliveryPhaseServices</vt:lpwstr>
      </vt:variant>
      <vt:variant>
        <vt:i4>1376261</vt:i4>
      </vt:variant>
      <vt:variant>
        <vt:i4>12738</vt:i4>
      </vt:variant>
      <vt:variant>
        <vt:i4>0</vt:i4>
      </vt:variant>
      <vt:variant>
        <vt:i4>5</vt:i4>
      </vt:variant>
      <vt:variant>
        <vt:lpwstr/>
      </vt:variant>
      <vt:variant>
        <vt:lpwstr>AwardDate</vt:lpwstr>
      </vt:variant>
      <vt:variant>
        <vt:i4>6619234</vt:i4>
      </vt:variant>
      <vt:variant>
        <vt:i4>12735</vt:i4>
      </vt:variant>
      <vt:variant>
        <vt:i4>0</vt:i4>
      </vt:variant>
      <vt:variant>
        <vt:i4>5</vt:i4>
      </vt:variant>
      <vt:variant>
        <vt:lpwstr/>
      </vt:variant>
      <vt:variant>
        <vt:lpwstr>Consultant</vt:lpwstr>
      </vt:variant>
      <vt:variant>
        <vt:i4>8126579</vt:i4>
      </vt:variant>
      <vt:variant>
        <vt:i4>12729</vt:i4>
      </vt:variant>
      <vt:variant>
        <vt:i4>0</vt:i4>
      </vt:variant>
      <vt:variant>
        <vt:i4>5</vt:i4>
      </vt:variant>
      <vt:variant>
        <vt:lpwstr/>
      </vt:variant>
      <vt:variant>
        <vt:lpwstr>Contractor</vt:lpwstr>
      </vt:variant>
      <vt:variant>
        <vt:i4>6619234</vt:i4>
      </vt:variant>
      <vt:variant>
        <vt:i4>12723</vt:i4>
      </vt:variant>
      <vt:variant>
        <vt:i4>0</vt:i4>
      </vt:variant>
      <vt:variant>
        <vt:i4>5</vt:i4>
      </vt:variant>
      <vt:variant>
        <vt:lpwstr/>
      </vt:variant>
      <vt:variant>
        <vt:lpwstr>Consultant</vt:lpwstr>
      </vt:variant>
      <vt:variant>
        <vt:i4>917526</vt:i4>
      </vt:variant>
      <vt:variant>
        <vt:i4>12720</vt:i4>
      </vt:variant>
      <vt:variant>
        <vt:i4>0</vt:i4>
      </vt:variant>
      <vt:variant>
        <vt:i4>5</vt:i4>
      </vt:variant>
      <vt:variant>
        <vt:lpwstr/>
      </vt:variant>
      <vt:variant>
        <vt:lpwstr>DefenceStrategicInterestIssue</vt:lpwstr>
      </vt:variant>
      <vt:variant>
        <vt:i4>6422639</vt:i4>
      </vt:variant>
      <vt:variant>
        <vt:i4>12717</vt:i4>
      </vt:variant>
      <vt:variant>
        <vt:i4>0</vt:i4>
      </vt:variant>
      <vt:variant>
        <vt:i4>5</vt:i4>
      </vt:variant>
      <vt:variant>
        <vt:lpwstr/>
      </vt:variant>
      <vt:variant>
        <vt:lpwstr>MaterialChange</vt:lpwstr>
      </vt:variant>
      <vt:variant>
        <vt:i4>8126579</vt:i4>
      </vt:variant>
      <vt:variant>
        <vt:i4>12714</vt:i4>
      </vt:variant>
      <vt:variant>
        <vt:i4>0</vt:i4>
      </vt:variant>
      <vt:variant>
        <vt:i4>5</vt:i4>
      </vt:variant>
      <vt:variant>
        <vt:lpwstr/>
      </vt:variant>
      <vt:variant>
        <vt:lpwstr>Contractor</vt:lpwstr>
      </vt:variant>
      <vt:variant>
        <vt:i4>8126579</vt:i4>
      </vt:variant>
      <vt:variant>
        <vt:i4>12711</vt:i4>
      </vt:variant>
      <vt:variant>
        <vt:i4>0</vt:i4>
      </vt:variant>
      <vt:variant>
        <vt:i4>5</vt:i4>
      </vt:variant>
      <vt:variant>
        <vt:lpwstr/>
      </vt:variant>
      <vt:variant>
        <vt:lpwstr>Contractor</vt:lpwstr>
      </vt:variant>
      <vt:variant>
        <vt:i4>8126579</vt:i4>
      </vt:variant>
      <vt:variant>
        <vt:i4>12705</vt:i4>
      </vt:variant>
      <vt:variant>
        <vt:i4>0</vt:i4>
      </vt:variant>
      <vt:variant>
        <vt:i4>5</vt:i4>
      </vt:variant>
      <vt:variant>
        <vt:lpwstr/>
      </vt:variant>
      <vt:variant>
        <vt:lpwstr>Contractor</vt:lpwstr>
      </vt:variant>
      <vt:variant>
        <vt:i4>6619234</vt:i4>
      </vt:variant>
      <vt:variant>
        <vt:i4>12702</vt:i4>
      </vt:variant>
      <vt:variant>
        <vt:i4>0</vt:i4>
      </vt:variant>
      <vt:variant>
        <vt:i4>5</vt:i4>
      </vt:variant>
      <vt:variant>
        <vt:lpwstr/>
      </vt:variant>
      <vt:variant>
        <vt:lpwstr>Consultant</vt:lpwstr>
      </vt:variant>
      <vt:variant>
        <vt:i4>8126579</vt:i4>
      </vt:variant>
      <vt:variant>
        <vt:i4>12699</vt:i4>
      </vt:variant>
      <vt:variant>
        <vt:i4>0</vt:i4>
      </vt:variant>
      <vt:variant>
        <vt:i4>5</vt:i4>
      </vt:variant>
      <vt:variant>
        <vt:lpwstr/>
      </vt:variant>
      <vt:variant>
        <vt:lpwstr>Contractor</vt:lpwstr>
      </vt:variant>
      <vt:variant>
        <vt:i4>6881387</vt:i4>
      </vt:variant>
      <vt:variant>
        <vt:i4>12693</vt:i4>
      </vt:variant>
      <vt:variant>
        <vt:i4>0</vt:i4>
      </vt:variant>
      <vt:variant>
        <vt:i4>5</vt:i4>
      </vt:variant>
      <vt:variant>
        <vt:lpwstr/>
      </vt:variant>
      <vt:variant>
        <vt:lpwstr>Subcontract</vt:lpwstr>
      </vt:variant>
      <vt:variant>
        <vt:i4>8126579</vt:i4>
      </vt:variant>
      <vt:variant>
        <vt:i4>12687</vt:i4>
      </vt:variant>
      <vt:variant>
        <vt:i4>0</vt:i4>
      </vt:variant>
      <vt:variant>
        <vt:i4>5</vt:i4>
      </vt:variant>
      <vt:variant>
        <vt:lpwstr/>
      </vt:variant>
      <vt:variant>
        <vt:lpwstr>Contractor</vt:lpwstr>
      </vt:variant>
      <vt:variant>
        <vt:i4>851971</vt:i4>
      </vt:variant>
      <vt:variant>
        <vt:i4>12683</vt:i4>
      </vt:variant>
      <vt:variant>
        <vt:i4>0</vt:i4>
      </vt:variant>
      <vt:variant>
        <vt:i4>5</vt:i4>
      </vt:variant>
      <vt:variant>
        <vt:lpwstr/>
      </vt:variant>
      <vt:variant>
        <vt:lpwstr>Commonwealth</vt:lpwstr>
      </vt:variant>
      <vt:variant>
        <vt:i4>851971</vt:i4>
      </vt:variant>
      <vt:variant>
        <vt:i4>12681</vt:i4>
      </vt:variant>
      <vt:variant>
        <vt:i4>0</vt:i4>
      </vt:variant>
      <vt:variant>
        <vt:i4>5</vt:i4>
      </vt:variant>
      <vt:variant>
        <vt:lpwstr/>
      </vt:variant>
      <vt:variant>
        <vt:lpwstr>Commonwealth</vt:lpwstr>
      </vt:variant>
      <vt:variant>
        <vt:i4>917526</vt:i4>
      </vt:variant>
      <vt:variant>
        <vt:i4>12678</vt:i4>
      </vt:variant>
      <vt:variant>
        <vt:i4>0</vt:i4>
      </vt:variant>
      <vt:variant>
        <vt:i4>5</vt:i4>
      </vt:variant>
      <vt:variant>
        <vt:lpwstr/>
      </vt:variant>
      <vt:variant>
        <vt:lpwstr>DefenceStrategicInterestIssue</vt:lpwstr>
      </vt:variant>
      <vt:variant>
        <vt:i4>6422639</vt:i4>
      </vt:variant>
      <vt:variant>
        <vt:i4>12674</vt:i4>
      </vt:variant>
      <vt:variant>
        <vt:i4>0</vt:i4>
      </vt:variant>
      <vt:variant>
        <vt:i4>5</vt:i4>
      </vt:variant>
      <vt:variant>
        <vt:lpwstr/>
      </vt:variant>
      <vt:variant>
        <vt:lpwstr>MaterialChange</vt:lpwstr>
      </vt:variant>
      <vt:variant>
        <vt:i4>6422639</vt:i4>
      </vt:variant>
      <vt:variant>
        <vt:i4>12672</vt:i4>
      </vt:variant>
      <vt:variant>
        <vt:i4>0</vt:i4>
      </vt:variant>
      <vt:variant>
        <vt:i4>5</vt:i4>
      </vt:variant>
      <vt:variant>
        <vt:lpwstr/>
      </vt:variant>
      <vt:variant>
        <vt:lpwstr>MaterialChange</vt:lpwstr>
      </vt:variant>
      <vt:variant>
        <vt:i4>6881387</vt:i4>
      </vt:variant>
      <vt:variant>
        <vt:i4>12666</vt:i4>
      </vt:variant>
      <vt:variant>
        <vt:i4>0</vt:i4>
      </vt:variant>
      <vt:variant>
        <vt:i4>5</vt:i4>
      </vt:variant>
      <vt:variant>
        <vt:lpwstr/>
      </vt:variant>
      <vt:variant>
        <vt:lpwstr>Subcontract</vt:lpwstr>
      </vt:variant>
      <vt:variant>
        <vt:i4>7864432</vt:i4>
      </vt:variant>
      <vt:variant>
        <vt:i4>12660</vt:i4>
      </vt:variant>
      <vt:variant>
        <vt:i4>0</vt:i4>
      </vt:variant>
      <vt:variant>
        <vt:i4>5</vt:i4>
      </vt:variant>
      <vt:variant>
        <vt:lpwstr/>
      </vt:variant>
      <vt:variant>
        <vt:lpwstr>InsolvencyEvent</vt:lpwstr>
      </vt:variant>
      <vt:variant>
        <vt:i4>917526</vt:i4>
      </vt:variant>
      <vt:variant>
        <vt:i4>12657</vt:i4>
      </vt:variant>
      <vt:variant>
        <vt:i4>0</vt:i4>
      </vt:variant>
      <vt:variant>
        <vt:i4>5</vt:i4>
      </vt:variant>
      <vt:variant>
        <vt:lpwstr/>
      </vt:variant>
      <vt:variant>
        <vt:lpwstr>DefenceStrategicInterestIssue</vt:lpwstr>
      </vt:variant>
      <vt:variant>
        <vt:i4>6422639</vt:i4>
      </vt:variant>
      <vt:variant>
        <vt:i4>12654</vt:i4>
      </vt:variant>
      <vt:variant>
        <vt:i4>0</vt:i4>
      </vt:variant>
      <vt:variant>
        <vt:i4>5</vt:i4>
      </vt:variant>
      <vt:variant>
        <vt:lpwstr/>
      </vt:variant>
      <vt:variant>
        <vt:lpwstr>MaterialChange</vt:lpwstr>
      </vt:variant>
      <vt:variant>
        <vt:i4>8126579</vt:i4>
      </vt:variant>
      <vt:variant>
        <vt:i4>12651</vt:i4>
      </vt:variant>
      <vt:variant>
        <vt:i4>0</vt:i4>
      </vt:variant>
      <vt:variant>
        <vt:i4>5</vt:i4>
      </vt:variant>
      <vt:variant>
        <vt:lpwstr/>
      </vt:variant>
      <vt:variant>
        <vt:lpwstr>Contractor</vt:lpwstr>
      </vt:variant>
      <vt:variant>
        <vt:i4>8126579</vt:i4>
      </vt:variant>
      <vt:variant>
        <vt:i4>12648</vt:i4>
      </vt:variant>
      <vt:variant>
        <vt:i4>0</vt:i4>
      </vt:variant>
      <vt:variant>
        <vt:i4>5</vt:i4>
      </vt:variant>
      <vt:variant>
        <vt:lpwstr/>
      </vt:variant>
      <vt:variant>
        <vt:lpwstr>Contractor</vt:lpwstr>
      </vt:variant>
      <vt:variant>
        <vt:i4>1376279</vt:i4>
      </vt:variant>
      <vt:variant>
        <vt:i4>12645</vt:i4>
      </vt:variant>
      <vt:variant>
        <vt:i4>0</vt:i4>
      </vt:variant>
      <vt:variant>
        <vt:i4>5</vt:i4>
      </vt:variant>
      <vt:variant>
        <vt:lpwstr/>
      </vt:variant>
      <vt:variant>
        <vt:lpwstr>SeparationArrangement</vt:lpwstr>
      </vt:variant>
      <vt:variant>
        <vt:i4>6619234</vt:i4>
      </vt:variant>
      <vt:variant>
        <vt:i4>12642</vt:i4>
      </vt:variant>
      <vt:variant>
        <vt:i4>0</vt:i4>
      </vt:variant>
      <vt:variant>
        <vt:i4>5</vt:i4>
      </vt:variant>
      <vt:variant>
        <vt:lpwstr/>
      </vt:variant>
      <vt:variant>
        <vt:lpwstr>Consultant</vt:lpwstr>
      </vt:variant>
      <vt:variant>
        <vt:i4>8126579</vt:i4>
      </vt:variant>
      <vt:variant>
        <vt:i4>12639</vt:i4>
      </vt:variant>
      <vt:variant>
        <vt:i4>0</vt:i4>
      </vt:variant>
      <vt:variant>
        <vt:i4>5</vt:i4>
      </vt:variant>
      <vt:variant>
        <vt:lpwstr/>
      </vt:variant>
      <vt:variant>
        <vt:lpwstr>Contractor</vt:lpwstr>
      </vt:variant>
      <vt:variant>
        <vt:i4>196621</vt:i4>
      </vt:variant>
      <vt:variant>
        <vt:i4>12636</vt:i4>
      </vt:variant>
      <vt:variant>
        <vt:i4>0</vt:i4>
      </vt:variant>
      <vt:variant>
        <vt:i4>5</vt:i4>
      </vt:variant>
      <vt:variant>
        <vt:lpwstr/>
      </vt:variant>
      <vt:variant>
        <vt:lpwstr>Services</vt:lpwstr>
      </vt:variant>
      <vt:variant>
        <vt:i4>6619234</vt:i4>
      </vt:variant>
      <vt:variant>
        <vt:i4>12633</vt:i4>
      </vt:variant>
      <vt:variant>
        <vt:i4>0</vt:i4>
      </vt:variant>
      <vt:variant>
        <vt:i4>5</vt:i4>
      </vt:variant>
      <vt:variant>
        <vt:lpwstr/>
      </vt:variant>
      <vt:variant>
        <vt:lpwstr>Consultant</vt:lpwstr>
      </vt:variant>
      <vt:variant>
        <vt:i4>6619234</vt:i4>
      </vt:variant>
      <vt:variant>
        <vt:i4>12630</vt:i4>
      </vt:variant>
      <vt:variant>
        <vt:i4>0</vt:i4>
      </vt:variant>
      <vt:variant>
        <vt:i4>5</vt:i4>
      </vt:variant>
      <vt:variant>
        <vt:lpwstr/>
      </vt:variant>
      <vt:variant>
        <vt:lpwstr>Consultant</vt:lpwstr>
      </vt:variant>
      <vt:variant>
        <vt:i4>6619234</vt:i4>
      </vt:variant>
      <vt:variant>
        <vt:i4>12624</vt:i4>
      </vt:variant>
      <vt:variant>
        <vt:i4>0</vt:i4>
      </vt:variant>
      <vt:variant>
        <vt:i4>5</vt:i4>
      </vt:variant>
      <vt:variant>
        <vt:lpwstr/>
      </vt:variant>
      <vt:variant>
        <vt:lpwstr>Consultant</vt:lpwstr>
      </vt:variant>
      <vt:variant>
        <vt:i4>8126579</vt:i4>
      </vt:variant>
      <vt:variant>
        <vt:i4>12621</vt:i4>
      </vt:variant>
      <vt:variant>
        <vt:i4>0</vt:i4>
      </vt:variant>
      <vt:variant>
        <vt:i4>5</vt:i4>
      </vt:variant>
      <vt:variant>
        <vt:lpwstr/>
      </vt:variant>
      <vt:variant>
        <vt:lpwstr>Contractor</vt:lpwstr>
      </vt:variant>
      <vt:variant>
        <vt:i4>851971</vt:i4>
      </vt:variant>
      <vt:variant>
        <vt:i4>12618</vt:i4>
      </vt:variant>
      <vt:variant>
        <vt:i4>0</vt:i4>
      </vt:variant>
      <vt:variant>
        <vt:i4>5</vt:i4>
      </vt:variant>
      <vt:variant>
        <vt:lpwstr/>
      </vt:variant>
      <vt:variant>
        <vt:lpwstr>Commonwealth</vt:lpwstr>
      </vt:variant>
      <vt:variant>
        <vt:i4>8126579</vt:i4>
      </vt:variant>
      <vt:variant>
        <vt:i4>12615</vt:i4>
      </vt:variant>
      <vt:variant>
        <vt:i4>0</vt:i4>
      </vt:variant>
      <vt:variant>
        <vt:i4>5</vt:i4>
      </vt:variant>
      <vt:variant>
        <vt:lpwstr/>
      </vt:variant>
      <vt:variant>
        <vt:lpwstr>Contractor</vt:lpwstr>
      </vt:variant>
      <vt:variant>
        <vt:i4>917526</vt:i4>
      </vt:variant>
      <vt:variant>
        <vt:i4>12612</vt:i4>
      </vt:variant>
      <vt:variant>
        <vt:i4>0</vt:i4>
      </vt:variant>
      <vt:variant>
        <vt:i4>5</vt:i4>
      </vt:variant>
      <vt:variant>
        <vt:lpwstr/>
      </vt:variant>
      <vt:variant>
        <vt:lpwstr>DefenceStrategicInterestIssue</vt:lpwstr>
      </vt:variant>
      <vt:variant>
        <vt:i4>6422639</vt:i4>
      </vt:variant>
      <vt:variant>
        <vt:i4>12609</vt:i4>
      </vt:variant>
      <vt:variant>
        <vt:i4>0</vt:i4>
      </vt:variant>
      <vt:variant>
        <vt:i4>5</vt:i4>
      </vt:variant>
      <vt:variant>
        <vt:lpwstr/>
      </vt:variant>
      <vt:variant>
        <vt:lpwstr>MaterialChange</vt:lpwstr>
      </vt:variant>
      <vt:variant>
        <vt:i4>6619234</vt:i4>
      </vt:variant>
      <vt:variant>
        <vt:i4>12606</vt:i4>
      </vt:variant>
      <vt:variant>
        <vt:i4>0</vt:i4>
      </vt:variant>
      <vt:variant>
        <vt:i4>5</vt:i4>
      </vt:variant>
      <vt:variant>
        <vt:lpwstr/>
      </vt:variant>
      <vt:variant>
        <vt:lpwstr>Consultant</vt:lpwstr>
      </vt:variant>
      <vt:variant>
        <vt:i4>917526</vt:i4>
      </vt:variant>
      <vt:variant>
        <vt:i4>12603</vt:i4>
      </vt:variant>
      <vt:variant>
        <vt:i4>0</vt:i4>
      </vt:variant>
      <vt:variant>
        <vt:i4>5</vt:i4>
      </vt:variant>
      <vt:variant>
        <vt:lpwstr/>
      </vt:variant>
      <vt:variant>
        <vt:lpwstr>DefenceStrategicInterestIssue</vt:lpwstr>
      </vt:variant>
      <vt:variant>
        <vt:i4>6422639</vt:i4>
      </vt:variant>
      <vt:variant>
        <vt:i4>12600</vt:i4>
      </vt:variant>
      <vt:variant>
        <vt:i4>0</vt:i4>
      </vt:variant>
      <vt:variant>
        <vt:i4>5</vt:i4>
      </vt:variant>
      <vt:variant>
        <vt:lpwstr/>
      </vt:variant>
      <vt:variant>
        <vt:lpwstr>MaterialChange</vt:lpwstr>
      </vt:variant>
      <vt:variant>
        <vt:i4>8126579</vt:i4>
      </vt:variant>
      <vt:variant>
        <vt:i4>12597</vt:i4>
      </vt:variant>
      <vt:variant>
        <vt:i4>0</vt:i4>
      </vt:variant>
      <vt:variant>
        <vt:i4>5</vt:i4>
      </vt:variant>
      <vt:variant>
        <vt:lpwstr/>
      </vt:variant>
      <vt:variant>
        <vt:lpwstr>Contractor</vt:lpwstr>
      </vt:variant>
      <vt:variant>
        <vt:i4>851971</vt:i4>
      </vt:variant>
      <vt:variant>
        <vt:i4>12594</vt:i4>
      </vt:variant>
      <vt:variant>
        <vt:i4>0</vt:i4>
      </vt:variant>
      <vt:variant>
        <vt:i4>5</vt:i4>
      </vt:variant>
      <vt:variant>
        <vt:lpwstr/>
      </vt:variant>
      <vt:variant>
        <vt:lpwstr>Commonwealth</vt:lpwstr>
      </vt:variant>
      <vt:variant>
        <vt:i4>851971</vt:i4>
      </vt:variant>
      <vt:variant>
        <vt:i4>12591</vt:i4>
      </vt:variant>
      <vt:variant>
        <vt:i4>0</vt:i4>
      </vt:variant>
      <vt:variant>
        <vt:i4>5</vt:i4>
      </vt:variant>
      <vt:variant>
        <vt:lpwstr/>
      </vt:variant>
      <vt:variant>
        <vt:lpwstr>Commonwealth</vt:lpwstr>
      </vt:variant>
      <vt:variant>
        <vt:i4>8126579</vt:i4>
      </vt:variant>
      <vt:variant>
        <vt:i4>12588</vt:i4>
      </vt:variant>
      <vt:variant>
        <vt:i4>0</vt:i4>
      </vt:variant>
      <vt:variant>
        <vt:i4>5</vt:i4>
      </vt:variant>
      <vt:variant>
        <vt:lpwstr/>
      </vt:variant>
      <vt:variant>
        <vt:lpwstr>Contractor</vt:lpwstr>
      </vt:variant>
      <vt:variant>
        <vt:i4>917526</vt:i4>
      </vt:variant>
      <vt:variant>
        <vt:i4>12585</vt:i4>
      </vt:variant>
      <vt:variant>
        <vt:i4>0</vt:i4>
      </vt:variant>
      <vt:variant>
        <vt:i4>5</vt:i4>
      </vt:variant>
      <vt:variant>
        <vt:lpwstr/>
      </vt:variant>
      <vt:variant>
        <vt:lpwstr>DefenceStrategicInterestIssue</vt:lpwstr>
      </vt:variant>
      <vt:variant>
        <vt:i4>6422639</vt:i4>
      </vt:variant>
      <vt:variant>
        <vt:i4>12582</vt:i4>
      </vt:variant>
      <vt:variant>
        <vt:i4>0</vt:i4>
      </vt:variant>
      <vt:variant>
        <vt:i4>5</vt:i4>
      </vt:variant>
      <vt:variant>
        <vt:lpwstr/>
      </vt:variant>
      <vt:variant>
        <vt:lpwstr>MaterialChange</vt:lpwstr>
      </vt:variant>
      <vt:variant>
        <vt:i4>6619234</vt:i4>
      </vt:variant>
      <vt:variant>
        <vt:i4>12579</vt:i4>
      </vt:variant>
      <vt:variant>
        <vt:i4>0</vt:i4>
      </vt:variant>
      <vt:variant>
        <vt:i4>5</vt:i4>
      </vt:variant>
      <vt:variant>
        <vt:lpwstr/>
      </vt:variant>
      <vt:variant>
        <vt:lpwstr>Consultant</vt:lpwstr>
      </vt:variant>
      <vt:variant>
        <vt:i4>917526</vt:i4>
      </vt:variant>
      <vt:variant>
        <vt:i4>12576</vt:i4>
      </vt:variant>
      <vt:variant>
        <vt:i4>0</vt:i4>
      </vt:variant>
      <vt:variant>
        <vt:i4>5</vt:i4>
      </vt:variant>
      <vt:variant>
        <vt:lpwstr/>
      </vt:variant>
      <vt:variant>
        <vt:lpwstr>DefenceStrategicInterestIssue</vt:lpwstr>
      </vt:variant>
      <vt:variant>
        <vt:i4>6422639</vt:i4>
      </vt:variant>
      <vt:variant>
        <vt:i4>12573</vt:i4>
      </vt:variant>
      <vt:variant>
        <vt:i4>0</vt:i4>
      </vt:variant>
      <vt:variant>
        <vt:i4>5</vt:i4>
      </vt:variant>
      <vt:variant>
        <vt:lpwstr/>
      </vt:variant>
      <vt:variant>
        <vt:lpwstr>MaterialChange</vt:lpwstr>
      </vt:variant>
      <vt:variant>
        <vt:i4>8126579</vt:i4>
      </vt:variant>
      <vt:variant>
        <vt:i4>12570</vt:i4>
      </vt:variant>
      <vt:variant>
        <vt:i4>0</vt:i4>
      </vt:variant>
      <vt:variant>
        <vt:i4>5</vt:i4>
      </vt:variant>
      <vt:variant>
        <vt:lpwstr/>
      </vt:variant>
      <vt:variant>
        <vt:lpwstr>Contractor</vt:lpwstr>
      </vt:variant>
      <vt:variant>
        <vt:i4>851971</vt:i4>
      </vt:variant>
      <vt:variant>
        <vt:i4>12567</vt:i4>
      </vt:variant>
      <vt:variant>
        <vt:i4>0</vt:i4>
      </vt:variant>
      <vt:variant>
        <vt:i4>5</vt:i4>
      </vt:variant>
      <vt:variant>
        <vt:lpwstr/>
      </vt:variant>
      <vt:variant>
        <vt:lpwstr>Commonwealth</vt:lpwstr>
      </vt:variant>
      <vt:variant>
        <vt:i4>6619234</vt:i4>
      </vt:variant>
      <vt:variant>
        <vt:i4>12564</vt:i4>
      </vt:variant>
      <vt:variant>
        <vt:i4>0</vt:i4>
      </vt:variant>
      <vt:variant>
        <vt:i4>5</vt:i4>
      </vt:variant>
      <vt:variant>
        <vt:lpwstr/>
      </vt:variant>
      <vt:variant>
        <vt:lpwstr>Consultant</vt:lpwstr>
      </vt:variant>
      <vt:variant>
        <vt:i4>6619234</vt:i4>
      </vt:variant>
      <vt:variant>
        <vt:i4>12561</vt:i4>
      </vt:variant>
      <vt:variant>
        <vt:i4>0</vt:i4>
      </vt:variant>
      <vt:variant>
        <vt:i4>5</vt:i4>
      </vt:variant>
      <vt:variant>
        <vt:lpwstr/>
      </vt:variant>
      <vt:variant>
        <vt:lpwstr>Consultant</vt:lpwstr>
      </vt:variant>
      <vt:variant>
        <vt:i4>6619234</vt:i4>
      </vt:variant>
      <vt:variant>
        <vt:i4>12558</vt:i4>
      </vt:variant>
      <vt:variant>
        <vt:i4>0</vt:i4>
      </vt:variant>
      <vt:variant>
        <vt:i4>5</vt:i4>
      </vt:variant>
      <vt:variant>
        <vt:lpwstr/>
      </vt:variant>
      <vt:variant>
        <vt:lpwstr>Consultant</vt:lpwstr>
      </vt:variant>
      <vt:variant>
        <vt:i4>917526</vt:i4>
      </vt:variant>
      <vt:variant>
        <vt:i4>12555</vt:i4>
      </vt:variant>
      <vt:variant>
        <vt:i4>0</vt:i4>
      </vt:variant>
      <vt:variant>
        <vt:i4>5</vt:i4>
      </vt:variant>
      <vt:variant>
        <vt:lpwstr/>
      </vt:variant>
      <vt:variant>
        <vt:lpwstr>DefenceStrategicInterestIssue</vt:lpwstr>
      </vt:variant>
      <vt:variant>
        <vt:i4>6422639</vt:i4>
      </vt:variant>
      <vt:variant>
        <vt:i4>12552</vt:i4>
      </vt:variant>
      <vt:variant>
        <vt:i4>0</vt:i4>
      </vt:variant>
      <vt:variant>
        <vt:i4>5</vt:i4>
      </vt:variant>
      <vt:variant>
        <vt:lpwstr/>
      </vt:variant>
      <vt:variant>
        <vt:lpwstr>MaterialChange</vt:lpwstr>
      </vt:variant>
      <vt:variant>
        <vt:i4>8126579</vt:i4>
      </vt:variant>
      <vt:variant>
        <vt:i4>12549</vt:i4>
      </vt:variant>
      <vt:variant>
        <vt:i4>0</vt:i4>
      </vt:variant>
      <vt:variant>
        <vt:i4>5</vt:i4>
      </vt:variant>
      <vt:variant>
        <vt:lpwstr/>
      </vt:variant>
      <vt:variant>
        <vt:lpwstr>Contractor</vt:lpwstr>
      </vt:variant>
      <vt:variant>
        <vt:i4>524290</vt:i4>
      </vt:variant>
      <vt:variant>
        <vt:i4>12540</vt:i4>
      </vt:variant>
      <vt:variant>
        <vt:i4>0</vt:i4>
      </vt:variant>
      <vt:variant>
        <vt:i4>5</vt:i4>
      </vt:variant>
      <vt:variant>
        <vt:lpwstr/>
      </vt:variant>
      <vt:variant>
        <vt:lpwstr>ContractorsRepresentative</vt:lpwstr>
      </vt:variant>
      <vt:variant>
        <vt:i4>1703966</vt:i4>
      </vt:variant>
      <vt:variant>
        <vt:i4>12537</vt:i4>
      </vt:variant>
      <vt:variant>
        <vt:i4>0</vt:i4>
      </vt:variant>
      <vt:variant>
        <vt:i4>5</vt:i4>
      </vt:variant>
      <vt:variant>
        <vt:lpwstr/>
      </vt:variant>
      <vt:variant>
        <vt:lpwstr>MCCContractAdministrator</vt:lpwstr>
      </vt:variant>
      <vt:variant>
        <vt:i4>6619234</vt:i4>
      </vt:variant>
      <vt:variant>
        <vt:i4>12534</vt:i4>
      </vt:variant>
      <vt:variant>
        <vt:i4>0</vt:i4>
      </vt:variant>
      <vt:variant>
        <vt:i4>5</vt:i4>
      </vt:variant>
      <vt:variant>
        <vt:lpwstr/>
      </vt:variant>
      <vt:variant>
        <vt:lpwstr>Consultant</vt:lpwstr>
      </vt:variant>
      <vt:variant>
        <vt:i4>6881387</vt:i4>
      </vt:variant>
      <vt:variant>
        <vt:i4>12531</vt:i4>
      </vt:variant>
      <vt:variant>
        <vt:i4>0</vt:i4>
      </vt:variant>
      <vt:variant>
        <vt:i4>5</vt:i4>
      </vt:variant>
      <vt:variant>
        <vt:lpwstr/>
      </vt:variant>
      <vt:variant>
        <vt:lpwstr>Subcontract</vt:lpwstr>
      </vt:variant>
      <vt:variant>
        <vt:i4>8126579</vt:i4>
      </vt:variant>
      <vt:variant>
        <vt:i4>12528</vt:i4>
      </vt:variant>
      <vt:variant>
        <vt:i4>0</vt:i4>
      </vt:variant>
      <vt:variant>
        <vt:i4>5</vt:i4>
      </vt:variant>
      <vt:variant>
        <vt:lpwstr/>
      </vt:variant>
      <vt:variant>
        <vt:lpwstr>Contractor</vt:lpwstr>
      </vt:variant>
      <vt:variant>
        <vt:i4>6619234</vt:i4>
      </vt:variant>
      <vt:variant>
        <vt:i4>12519</vt:i4>
      </vt:variant>
      <vt:variant>
        <vt:i4>0</vt:i4>
      </vt:variant>
      <vt:variant>
        <vt:i4>5</vt:i4>
      </vt:variant>
      <vt:variant>
        <vt:lpwstr/>
      </vt:variant>
      <vt:variant>
        <vt:lpwstr>Consultant</vt:lpwstr>
      </vt:variant>
      <vt:variant>
        <vt:i4>6881387</vt:i4>
      </vt:variant>
      <vt:variant>
        <vt:i4>12516</vt:i4>
      </vt:variant>
      <vt:variant>
        <vt:i4>0</vt:i4>
      </vt:variant>
      <vt:variant>
        <vt:i4>5</vt:i4>
      </vt:variant>
      <vt:variant>
        <vt:lpwstr/>
      </vt:variant>
      <vt:variant>
        <vt:lpwstr>Subcontract</vt:lpwstr>
      </vt:variant>
      <vt:variant>
        <vt:i4>8126579</vt:i4>
      </vt:variant>
      <vt:variant>
        <vt:i4>12513</vt:i4>
      </vt:variant>
      <vt:variant>
        <vt:i4>0</vt:i4>
      </vt:variant>
      <vt:variant>
        <vt:i4>5</vt:i4>
      </vt:variant>
      <vt:variant>
        <vt:lpwstr/>
      </vt:variant>
      <vt:variant>
        <vt:lpwstr>Contractor</vt:lpwstr>
      </vt:variant>
      <vt:variant>
        <vt:i4>6619234</vt:i4>
      </vt:variant>
      <vt:variant>
        <vt:i4>12510</vt:i4>
      </vt:variant>
      <vt:variant>
        <vt:i4>0</vt:i4>
      </vt:variant>
      <vt:variant>
        <vt:i4>5</vt:i4>
      </vt:variant>
      <vt:variant>
        <vt:lpwstr/>
      </vt:variant>
      <vt:variant>
        <vt:lpwstr>Consultant</vt:lpwstr>
      </vt:variant>
      <vt:variant>
        <vt:i4>6881387</vt:i4>
      </vt:variant>
      <vt:variant>
        <vt:i4>12507</vt:i4>
      </vt:variant>
      <vt:variant>
        <vt:i4>0</vt:i4>
      </vt:variant>
      <vt:variant>
        <vt:i4>5</vt:i4>
      </vt:variant>
      <vt:variant>
        <vt:lpwstr/>
      </vt:variant>
      <vt:variant>
        <vt:lpwstr>Subcontract</vt:lpwstr>
      </vt:variant>
      <vt:variant>
        <vt:i4>851971</vt:i4>
      </vt:variant>
      <vt:variant>
        <vt:i4>12504</vt:i4>
      </vt:variant>
      <vt:variant>
        <vt:i4>0</vt:i4>
      </vt:variant>
      <vt:variant>
        <vt:i4>5</vt:i4>
      </vt:variant>
      <vt:variant>
        <vt:lpwstr/>
      </vt:variant>
      <vt:variant>
        <vt:lpwstr>Commonwealth</vt:lpwstr>
      </vt:variant>
      <vt:variant>
        <vt:i4>8126579</vt:i4>
      </vt:variant>
      <vt:variant>
        <vt:i4>12501</vt:i4>
      </vt:variant>
      <vt:variant>
        <vt:i4>0</vt:i4>
      </vt:variant>
      <vt:variant>
        <vt:i4>5</vt:i4>
      </vt:variant>
      <vt:variant>
        <vt:lpwstr/>
      </vt:variant>
      <vt:variant>
        <vt:lpwstr>Contractor</vt:lpwstr>
      </vt:variant>
      <vt:variant>
        <vt:i4>917526</vt:i4>
      </vt:variant>
      <vt:variant>
        <vt:i4>12498</vt:i4>
      </vt:variant>
      <vt:variant>
        <vt:i4>0</vt:i4>
      </vt:variant>
      <vt:variant>
        <vt:i4>5</vt:i4>
      </vt:variant>
      <vt:variant>
        <vt:lpwstr/>
      </vt:variant>
      <vt:variant>
        <vt:lpwstr>DefenceStrategicInterestIssue</vt:lpwstr>
      </vt:variant>
      <vt:variant>
        <vt:i4>6422639</vt:i4>
      </vt:variant>
      <vt:variant>
        <vt:i4>12495</vt:i4>
      </vt:variant>
      <vt:variant>
        <vt:i4>0</vt:i4>
      </vt:variant>
      <vt:variant>
        <vt:i4>5</vt:i4>
      </vt:variant>
      <vt:variant>
        <vt:lpwstr/>
      </vt:variant>
      <vt:variant>
        <vt:lpwstr>MaterialChange</vt:lpwstr>
      </vt:variant>
      <vt:variant>
        <vt:i4>6619234</vt:i4>
      </vt:variant>
      <vt:variant>
        <vt:i4>12492</vt:i4>
      </vt:variant>
      <vt:variant>
        <vt:i4>0</vt:i4>
      </vt:variant>
      <vt:variant>
        <vt:i4>5</vt:i4>
      </vt:variant>
      <vt:variant>
        <vt:lpwstr/>
      </vt:variant>
      <vt:variant>
        <vt:lpwstr>Consultant</vt:lpwstr>
      </vt:variant>
      <vt:variant>
        <vt:i4>917526</vt:i4>
      </vt:variant>
      <vt:variant>
        <vt:i4>12489</vt:i4>
      </vt:variant>
      <vt:variant>
        <vt:i4>0</vt:i4>
      </vt:variant>
      <vt:variant>
        <vt:i4>5</vt:i4>
      </vt:variant>
      <vt:variant>
        <vt:lpwstr/>
      </vt:variant>
      <vt:variant>
        <vt:lpwstr>DefenceStrategicInterestIssue</vt:lpwstr>
      </vt:variant>
      <vt:variant>
        <vt:i4>6422639</vt:i4>
      </vt:variant>
      <vt:variant>
        <vt:i4>12486</vt:i4>
      </vt:variant>
      <vt:variant>
        <vt:i4>0</vt:i4>
      </vt:variant>
      <vt:variant>
        <vt:i4>5</vt:i4>
      </vt:variant>
      <vt:variant>
        <vt:lpwstr/>
      </vt:variant>
      <vt:variant>
        <vt:lpwstr>MaterialChange</vt:lpwstr>
      </vt:variant>
      <vt:variant>
        <vt:i4>524290</vt:i4>
      </vt:variant>
      <vt:variant>
        <vt:i4>12483</vt:i4>
      </vt:variant>
      <vt:variant>
        <vt:i4>0</vt:i4>
      </vt:variant>
      <vt:variant>
        <vt:i4>5</vt:i4>
      </vt:variant>
      <vt:variant>
        <vt:lpwstr/>
      </vt:variant>
      <vt:variant>
        <vt:lpwstr>ContractorsRepresentative</vt:lpwstr>
      </vt:variant>
      <vt:variant>
        <vt:i4>1703966</vt:i4>
      </vt:variant>
      <vt:variant>
        <vt:i4>12480</vt:i4>
      </vt:variant>
      <vt:variant>
        <vt:i4>0</vt:i4>
      </vt:variant>
      <vt:variant>
        <vt:i4>5</vt:i4>
      </vt:variant>
      <vt:variant>
        <vt:lpwstr/>
      </vt:variant>
      <vt:variant>
        <vt:lpwstr>MCCContractAdministrator</vt:lpwstr>
      </vt:variant>
      <vt:variant>
        <vt:i4>6619234</vt:i4>
      </vt:variant>
      <vt:variant>
        <vt:i4>12477</vt:i4>
      </vt:variant>
      <vt:variant>
        <vt:i4>0</vt:i4>
      </vt:variant>
      <vt:variant>
        <vt:i4>5</vt:i4>
      </vt:variant>
      <vt:variant>
        <vt:lpwstr/>
      </vt:variant>
      <vt:variant>
        <vt:lpwstr>Consultant</vt:lpwstr>
      </vt:variant>
      <vt:variant>
        <vt:i4>917526</vt:i4>
      </vt:variant>
      <vt:variant>
        <vt:i4>12474</vt:i4>
      </vt:variant>
      <vt:variant>
        <vt:i4>0</vt:i4>
      </vt:variant>
      <vt:variant>
        <vt:i4>5</vt:i4>
      </vt:variant>
      <vt:variant>
        <vt:lpwstr/>
      </vt:variant>
      <vt:variant>
        <vt:lpwstr>DefenceStrategicInterestIssue</vt:lpwstr>
      </vt:variant>
      <vt:variant>
        <vt:i4>6422639</vt:i4>
      </vt:variant>
      <vt:variant>
        <vt:i4>12471</vt:i4>
      </vt:variant>
      <vt:variant>
        <vt:i4>0</vt:i4>
      </vt:variant>
      <vt:variant>
        <vt:i4>5</vt:i4>
      </vt:variant>
      <vt:variant>
        <vt:lpwstr/>
      </vt:variant>
      <vt:variant>
        <vt:lpwstr>MaterialChange</vt:lpwstr>
      </vt:variant>
      <vt:variant>
        <vt:i4>6619234</vt:i4>
      </vt:variant>
      <vt:variant>
        <vt:i4>12468</vt:i4>
      </vt:variant>
      <vt:variant>
        <vt:i4>0</vt:i4>
      </vt:variant>
      <vt:variant>
        <vt:i4>5</vt:i4>
      </vt:variant>
      <vt:variant>
        <vt:lpwstr/>
      </vt:variant>
      <vt:variant>
        <vt:lpwstr>Consultant</vt:lpwstr>
      </vt:variant>
      <vt:variant>
        <vt:i4>6619234</vt:i4>
      </vt:variant>
      <vt:variant>
        <vt:i4>12465</vt:i4>
      </vt:variant>
      <vt:variant>
        <vt:i4>0</vt:i4>
      </vt:variant>
      <vt:variant>
        <vt:i4>5</vt:i4>
      </vt:variant>
      <vt:variant>
        <vt:lpwstr/>
      </vt:variant>
      <vt:variant>
        <vt:lpwstr>Consultant</vt:lpwstr>
      </vt:variant>
      <vt:variant>
        <vt:i4>917526</vt:i4>
      </vt:variant>
      <vt:variant>
        <vt:i4>12462</vt:i4>
      </vt:variant>
      <vt:variant>
        <vt:i4>0</vt:i4>
      </vt:variant>
      <vt:variant>
        <vt:i4>5</vt:i4>
      </vt:variant>
      <vt:variant>
        <vt:lpwstr/>
      </vt:variant>
      <vt:variant>
        <vt:lpwstr>DefenceStrategicInterestIssue</vt:lpwstr>
      </vt:variant>
      <vt:variant>
        <vt:i4>6422639</vt:i4>
      </vt:variant>
      <vt:variant>
        <vt:i4>12459</vt:i4>
      </vt:variant>
      <vt:variant>
        <vt:i4>0</vt:i4>
      </vt:variant>
      <vt:variant>
        <vt:i4>5</vt:i4>
      </vt:variant>
      <vt:variant>
        <vt:lpwstr/>
      </vt:variant>
      <vt:variant>
        <vt:lpwstr>MaterialChange</vt:lpwstr>
      </vt:variant>
      <vt:variant>
        <vt:i4>393224</vt:i4>
      </vt:variant>
      <vt:variant>
        <vt:i4>12456</vt:i4>
      </vt:variant>
      <vt:variant>
        <vt:i4>0</vt:i4>
      </vt:variant>
      <vt:variant>
        <vt:i4>5</vt:i4>
      </vt:variant>
      <vt:variant>
        <vt:lpwstr/>
      </vt:variant>
      <vt:variant>
        <vt:lpwstr>DeliveryPhaseServices</vt:lpwstr>
      </vt:variant>
      <vt:variant>
        <vt:i4>1376261</vt:i4>
      </vt:variant>
      <vt:variant>
        <vt:i4>12450</vt:i4>
      </vt:variant>
      <vt:variant>
        <vt:i4>0</vt:i4>
      </vt:variant>
      <vt:variant>
        <vt:i4>5</vt:i4>
      </vt:variant>
      <vt:variant>
        <vt:lpwstr/>
      </vt:variant>
      <vt:variant>
        <vt:lpwstr>AwardDate</vt:lpwstr>
      </vt:variant>
      <vt:variant>
        <vt:i4>6619234</vt:i4>
      </vt:variant>
      <vt:variant>
        <vt:i4>12447</vt:i4>
      </vt:variant>
      <vt:variant>
        <vt:i4>0</vt:i4>
      </vt:variant>
      <vt:variant>
        <vt:i4>5</vt:i4>
      </vt:variant>
      <vt:variant>
        <vt:lpwstr/>
      </vt:variant>
      <vt:variant>
        <vt:lpwstr>Consultant</vt:lpwstr>
      </vt:variant>
      <vt:variant>
        <vt:i4>1376279</vt:i4>
      </vt:variant>
      <vt:variant>
        <vt:i4>12438</vt:i4>
      </vt:variant>
      <vt:variant>
        <vt:i4>0</vt:i4>
      </vt:variant>
      <vt:variant>
        <vt:i4>5</vt:i4>
      </vt:variant>
      <vt:variant>
        <vt:lpwstr/>
      </vt:variant>
      <vt:variant>
        <vt:lpwstr>SeparationArrangement</vt:lpwstr>
      </vt:variant>
      <vt:variant>
        <vt:i4>524290</vt:i4>
      </vt:variant>
      <vt:variant>
        <vt:i4>12435</vt:i4>
      </vt:variant>
      <vt:variant>
        <vt:i4>0</vt:i4>
      </vt:variant>
      <vt:variant>
        <vt:i4>5</vt:i4>
      </vt:variant>
      <vt:variant>
        <vt:lpwstr/>
      </vt:variant>
      <vt:variant>
        <vt:lpwstr>ContractorsRepresentative</vt:lpwstr>
      </vt:variant>
      <vt:variant>
        <vt:i4>1703966</vt:i4>
      </vt:variant>
      <vt:variant>
        <vt:i4>12432</vt:i4>
      </vt:variant>
      <vt:variant>
        <vt:i4>0</vt:i4>
      </vt:variant>
      <vt:variant>
        <vt:i4>5</vt:i4>
      </vt:variant>
      <vt:variant>
        <vt:lpwstr/>
      </vt:variant>
      <vt:variant>
        <vt:lpwstr>MCCContractAdministrator</vt:lpwstr>
      </vt:variant>
      <vt:variant>
        <vt:i4>1900561</vt:i4>
      </vt:variant>
      <vt:variant>
        <vt:i4>12429</vt:i4>
      </vt:variant>
      <vt:variant>
        <vt:i4>0</vt:i4>
      </vt:variant>
      <vt:variant>
        <vt:i4>5</vt:i4>
      </vt:variant>
      <vt:variant>
        <vt:lpwstr/>
      </vt:variant>
      <vt:variant>
        <vt:lpwstr>SensitiveandClassifiedInformation</vt:lpwstr>
      </vt:variant>
      <vt:variant>
        <vt:i4>6619234</vt:i4>
      </vt:variant>
      <vt:variant>
        <vt:i4>12423</vt:i4>
      </vt:variant>
      <vt:variant>
        <vt:i4>0</vt:i4>
      </vt:variant>
      <vt:variant>
        <vt:i4>5</vt:i4>
      </vt:variant>
      <vt:variant>
        <vt:lpwstr/>
      </vt:variant>
      <vt:variant>
        <vt:lpwstr>Consultant</vt:lpwstr>
      </vt:variant>
      <vt:variant>
        <vt:i4>1900573</vt:i4>
      </vt:variant>
      <vt:variant>
        <vt:i4>12420</vt:i4>
      </vt:variant>
      <vt:variant>
        <vt:i4>0</vt:i4>
      </vt:variant>
      <vt:variant>
        <vt:i4>5</vt:i4>
      </vt:variant>
      <vt:variant>
        <vt:lpwstr/>
      </vt:variant>
      <vt:variant>
        <vt:lpwstr>SensitiveandClassifiedInformationInciden</vt:lpwstr>
      </vt:variant>
      <vt:variant>
        <vt:i4>8126579</vt:i4>
      </vt:variant>
      <vt:variant>
        <vt:i4>12417</vt:i4>
      </vt:variant>
      <vt:variant>
        <vt:i4>0</vt:i4>
      </vt:variant>
      <vt:variant>
        <vt:i4>5</vt:i4>
      </vt:variant>
      <vt:variant>
        <vt:lpwstr/>
      </vt:variant>
      <vt:variant>
        <vt:lpwstr>Contractor</vt:lpwstr>
      </vt:variant>
      <vt:variant>
        <vt:i4>8126579</vt:i4>
      </vt:variant>
      <vt:variant>
        <vt:i4>12414</vt:i4>
      </vt:variant>
      <vt:variant>
        <vt:i4>0</vt:i4>
      </vt:variant>
      <vt:variant>
        <vt:i4>5</vt:i4>
      </vt:variant>
      <vt:variant>
        <vt:lpwstr/>
      </vt:variant>
      <vt:variant>
        <vt:lpwstr>Contractor</vt:lpwstr>
      </vt:variant>
      <vt:variant>
        <vt:i4>6619234</vt:i4>
      </vt:variant>
      <vt:variant>
        <vt:i4>12408</vt:i4>
      </vt:variant>
      <vt:variant>
        <vt:i4>0</vt:i4>
      </vt:variant>
      <vt:variant>
        <vt:i4>5</vt:i4>
      </vt:variant>
      <vt:variant>
        <vt:lpwstr/>
      </vt:variant>
      <vt:variant>
        <vt:lpwstr>Consultant</vt:lpwstr>
      </vt:variant>
      <vt:variant>
        <vt:i4>8126579</vt:i4>
      </vt:variant>
      <vt:variant>
        <vt:i4>12405</vt:i4>
      </vt:variant>
      <vt:variant>
        <vt:i4>0</vt:i4>
      </vt:variant>
      <vt:variant>
        <vt:i4>5</vt:i4>
      </vt:variant>
      <vt:variant>
        <vt:lpwstr/>
      </vt:variant>
      <vt:variant>
        <vt:lpwstr>Contractor</vt:lpwstr>
      </vt:variant>
      <vt:variant>
        <vt:i4>851971</vt:i4>
      </vt:variant>
      <vt:variant>
        <vt:i4>12396</vt:i4>
      </vt:variant>
      <vt:variant>
        <vt:i4>0</vt:i4>
      </vt:variant>
      <vt:variant>
        <vt:i4>5</vt:i4>
      </vt:variant>
      <vt:variant>
        <vt:lpwstr/>
      </vt:variant>
      <vt:variant>
        <vt:lpwstr>Commonwealth</vt:lpwstr>
      </vt:variant>
      <vt:variant>
        <vt:i4>1900573</vt:i4>
      </vt:variant>
      <vt:variant>
        <vt:i4>12393</vt:i4>
      </vt:variant>
      <vt:variant>
        <vt:i4>0</vt:i4>
      </vt:variant>
      <vt:variant>
        <vt:i4>5</vt:i4>
      </vt:variant>
      <vt:variant>
        <vt:lpwstr/>
      </vt:variant>
      <vt:variant>
        <vt:lpwstr>SensitiveandClassifiedInformationInciden</vt:lpwstr>
      </vt:variant>
      <vt:variant>
        <vt:i4>6881387</vt:i4>
      </vt:variant>
      <vt:variant>
        <vt:i4>12387</vt:i4>
      </vt:variant>
      <vt:variant>
        <vt:i4>0</vt:i4>
      </vt:variant>
      <vt:variant>
        <vt:i4>5</vt:i4>
      </vt:variant>
      <vt:variant>
        <vt:lpwstr/>
      </vt:variant>
      <vt:variant>
        <vt:lpwstr>Subcontract</vt:lpwstr>
      </vt:variant>
      <vt:variant>
        <vt:i4>8126579</vt:i4>
      </vt:variant>
      <vt:variant>
        <vt:i4>12384</vt:i4>
      </vt:variant>
      <vt:variant>
        <vt:i4>0</vt:i4>
      </vt:variant>
      <vt:variant>
        <vt:i4>5</vt:i4>
      </vt:variant>
      <vt:variant>
        <vt:lpwstr/>
      </vt:variant>
      <vt:variant>
        <vt:lpwstr>Contractor</vt:lpwstr>
      </vt:variant>
      <vt:variant>
        <vt:i4>1376279</vt:i4>
      </vt:variant>
      <vt:variant>
        <vt:i4>12381</vt:i4>
      </vt:variant>
      <vt:variant>
        <vt:i4>0</vt:i4>
      </vt:variant>
      <vt:variant>
        <vt:i4>5</vt:i4>
      </vt:variant>
      <vt:variant>
        <vt:lpwstr/>
      </vt:variant>
      <vt:variant>
        <vt:lpwstr>SeparationArrangement</vt:lpwstr>
      </vt:variant>
      <vt:variant>
        <vt:i4>524290</vt:i4>
      </vt:variant>
      <vt:variant>
        <vt:i4>12378</vt:i4>
      </vt:variant>
      <vt:variant>
        <vt:i4>0</vt:i4>
      </vt:variant>
      <vt:variant>
        <vt:i4>5</vt:i4>
      </vt:variant>
      <vt:variant>
        <vt:lpwstr/>
      </vt:variant>
      <vt:variant>
        <vt:lpwstr>ContractorsRepresentative</vt:lpwstr>
      </vt:variant>
      <vt:variant>
        <vt:i4>1703966</vt:i4>
      </vt:variant>
      <vt:variant>
        <vt:i4>12375</vt:i4>
      </vt:variant>
      <vt:variant>
        <vt:i4>0</vt:i4>
      </vt:variant>
      <vt:variant>
        <vt:i4>5</vt:i4>
      </vt:variant>
      <vt:variant>
        <vt:lpwstr/>
      </vt:variant>
      <vt:variant>
        <vt:lpwstr>MCCContractAdministrator</vt:lpwstr>
      </vt:variant>
      <vt:variant>
        <vt:i4>1900561</vt:i4>
      </vt:variant>
      <vt:variant>
        <vt:i4>12372</vt:i4>
      </vt:variant>
      <vt:variant>
        <vt:i4>0</vt:i4>
      </vt:variant>
      <vt:variant>
        <vt:i4>5</vt:i4>
      </vt:variant>
      <vt:variant>
        <vt:lpwstr/>
      </vt:variant>
      <vt:variant>
        <vt:lpwstr>SensitiveandClassifiedInformation</vt:lpwstr>
      </vt:variant>
      <vt:variant>
        <vt:i4>524290</vt:i4>
      </vt:variant>
      <vt:variant>
        <vt:i4>12363</vt:i4>
      </vt:variant>
      <vt:variant>
        <vt:i4>0</vt:i4>
      </vt:variant>
      <vt:variant>
        <vt:i4>5</vt:i4>
      </vt:variant>
      <vt:variant>
        <vt:lpwstr/>
      </vt:variant>
      <vt:variant>
        <vt:lpwstr>ContractorsRepresentative</vt:lpwstr>
      </vt:variant>
      <vt:variant>
        <vt:i4>1703966</vt:i4>
      </vt:variant>
      <vt:variant>
        <vt:i4>12360</vt:i4>
      </vt:variant>
      <vt:variant>
        <vt:i4>0</vt:i4>
      </vt:variant>
      <vt:variant>
        <vt:i4>5</vt:i4>
      </vt:variant>
      <vt:variant>
        <vt:lpwstr/>
      </vt:variant>
      <vt:variant>
        <vt:lpwstr>MCCContractAdministrator</vt:lpwstr>
      </vt:variant>
      <vt:variant>
        <vt:i4>6619234</vt:i4>
      </vt:variant>
      <vt:variant>
        <vt:i4>12357</vt:i4>
      </vt:variant>
      <vt:variant>
        <vt:i4>0</vt:i4>
      </vt:variant>
      <vt:variant>
        <vt:i4>5</vt:i4>
      </vt:variant>
      <vt:variant>
        <vt:lpwstr/>
      </vt:variant>
      <vt:variant>
        <vt:lpwstr>Consultant</vt:lpwstr>
      </vt:variant>
      <vt:variant>
        <vt:i4>6881387</vt:i4>
      </vt:variant>
      <vt:variant>
        <vt:i4>12354</vt:i4>
      </vt:variant>
      <vt:variant>
        <vt:i4>0</vt:i4>
      </vt:variant>
      <vt:variant>
        <vt:i4>5</vt:i4>
      </vt:variant>
      <vt:variant>
        <vt:lpwstr/>
      </vt:variant>
      <vt:variant>
        <vt:lpwstr>Subcontract</vt:lpwstr>
      </vt:variant>
      <vt:variant>
        <vt:i4>8126579</vt:i4>
      </vt:variant>
      <vt:variant>
        <vt:i4>12351</vt:i4>
      </vt:variant>
      <vt:variant>
        <vt:i4>0</vt:i4>
      </vt:variant>
      <vt:variant>
        <vt:i4>5</vt:i4>
      </vt:variant>
      <vt:variant>
        <vt:lpwstr/>
      </vt:variant>
      <vt:variant>
        <vt:lpwstr>Contractor</vt:lpwstr>
      </vt:variant>
      <vt:variant>
        <vt:i4>6619234</vt:i4>
      </vt:variant>
      <vt:variant>
        <vt:i4>12342</vt:i4>
      </vt:variant>
      <vt:variant>
        <vt:i4>0</vt:i4>
      </vt:variant>
      <vt:variant>
        <vt:i4>5</vt:i4>
      </vt:variant>
      <vt:variant>
        <vt:lpwstr/>
      </vt:variant>
      <vt:variant>
        <vt:lpwstr>Consultant</vt:lpwstr>
      </vt:variant>
      <vt:variant>
        <vt:i4>6881387</vt:i4>
      </vt:variant>
      <vt:variant>
        <vt:i4>12339</vt:i4>
      </vt:variant>
      <vt:variant>
        <vt:i4>0</vt:i4>
      </vt:variant>
      <vt:variant>
        <vt:i4>5</vt:i4>
      </vt:variant>
      <vt:variant>
        <vt:lpwstr/>
      </vt:variant>
      <vt:variant>
        <vt:lpwstr>Subcontract</vt:lpwstr>
      </vt:variant>
      <vt:variant>
        <vt:i4>8126579</vt:i4>
      </vt:variant>
      <vt:variant>
        <vt:i4>12336</vt:i4>
      </vt:variant>
      <vt:variant>
        <vt:i4>0</vt:i4>
      </vt:variant>
      <vt:variant>
        <vt:i4>5</vt:i4>
      </vt:variant>
      <vt:variant>
        <vt:lpwstr/>
      </vt:variant>
      <vt:variant>
        <vt:lpwstr>Contractor</vt:lpwstr>
      </vt:variant>
      <vt:variant>
        <vt:i4>6619234</vt:i4>
      </vt:variant>
      <vt:variant>
        <vt:i4>12333</vt:i4>
      </vt:variant>
      <vt:variant>
        <vt:i4>0</vt:i4>
      </vt:variant>
      <vt:variant>
        <vt:i4>5</vt:i4>
      </vt:variant>
      <vt:variant>
        <vt:lpwstr/>
      </vt:variant>
      <vt:variant>
        <vt:lpwstr>Consultant</vt:lpwstr>
      </vt:variant>
      <vt:variant>
        <vt:i4>6881387</vt:i4>
      </vt:variant>
      <vt:variant>
        <vt:i4>12330</vt:i4>
      </vt:variant>
      <vt:variant>
        <vt:i4>0</vt:i4>
      </vt:variant>
      <vt:variant>
        <vt:i4>5</vt:i4>
      </vt:variant>
      <vt:variant>
        <vt:lpwstr/>
      </vt:variant>
      <vt:variant>
        <vt:lpwstr>Subcontract</vt:lpwstr>
      </vt:variant>
      <vt:variant>
        <vt:i4>1376279</vt:i4>
      </vt:variant>
      <vt:variant>
        <vt:i4>12327</vt:i4>
      </vt:variant>
      <vt:variant>
        <vt:i4>0</vt:i4>
      </vt:variant>
      <vt:variant>
        <vt:i4>5</vt:i4>
      </vt:variant>
      <vt:variant>
        <vt:lpwstr/>
      </vt:variant>
      <vt:variant>
        <vt:lpwstr>SeparationArrangement</vt:lpwstr>
      </vt:variant>
      <vt:variant>
        <vt:i4>720900</vt:i4>
      </vt:variant>
      <vt:variant>
        <vt:i4>12321</vt:i4>
      </vt:variant>
      <vt:variant>
        <vt:i4>0</vt:i4>
      </vt:variant>
      <vt:variant>
        <vt:i4>5</vt:i4>
      </vt:variant>
      <vt:variant>
        <vt:lpwstr/>
      </vt:variant>
      <vt:variant>
        <vt:lpwstr>Recipient</vt:lpwstr>
      </vt:variant>
      <vt:variant>
        <vt:i4>6619234</vt:i4>
      </vt:variant>
      <vt:variant>
        <vt:i4>12318</vt:i4>
      </vt:variant>
      <vt:variant>
        <vt:i4>0</vt:i4>
      </vt:variant>
      <vt:variant>
        <vt:i4>5</vt:i4>
      </vt:variant>
      <vt:variant>
        <vt:lpwstr/>
      </vt:variant>
      <vt:variant>
        <vt:lpwstr>Consultant</vt:lpwstr>
      </vt:variant>
      <vt:variant>
        <vt:i4>524290</vt:i4>
      </vt:variant>
      <vt:variant>
        <vt:i4>12315</vt:i4>
      </vt:variant>
      <vt:variant>
        <vt:i4>0</vt:i4>
      </vt:variant>
      <vt:variant>
        <vt:i4>5</vt:i4>
      </vt:variant>
      <vt:variant>
        <vt:lpwstr/>
      </vt:variant>
      <vt:variant>
        <vt:lpwstr>ContractorsRepresentative</vt:lpwstr>
      </vt:variant>
      <vt:variant>
        <vt:i4>8126579</vt:i4>
      </vt:variant>
      <vt:variant>
        <vt:i4>12312</vt:i4>
      </vt:variant>
      <vt:variant>
        <vt:i4>0</vt:i4>
      </vt:variant>
      <vt:variant>
        <vt:i4>5</vt:i4>
      </vt:variant>
      <vt:variant>
        <vt:lpwstr/>
      </vt:variant>
      <vt:variant>
        <vt:lpwstr>Contractor</vt:lpwstr>
      </vt:variant>
      <vt:variant>
        <vt:i4>1703966</vt:i4>
      </vt:variant>
      <vt:variant>
        <vt:i4>12309</vt:i4>
      </vt:variant>
      <vt:variant>
        <vt:i4>0</vt:i4>
      </vt:variant>
      <vt:variant>
        <vt:i4>5</vt:i4>
      </vt:variant>
      <vt:variant>
        <vt:lpwstr/>
      </vt:variant>
      <vt:variant>
        <vt:lpwstr>MCCContractAdministrator</vt:lpwstr>
      </vt:variant>
      <vt:variant>
        <vt:i4>851971</vt:i4>
      </vt:variant>
      <vt:variant>
        <vt:i4>12306</vt:i4>
      </vt:variant>
      <vt:variant>
        <vt:i4>0</vt:i4>
      </vt:variant>
      <vt:variant>
        <vt:i4>5</vt:i4>
      </vt:variant>
      <vt:variant>
        <vt:lpwstr/>
      </vt:variant>
      <vt:variant>
        <vt:lpwstr>Commonwealth</vt:lpwstr>
      </vt:variant>
      <vt:variant>
        <vt:i4>720900</vt:i4>
      </vt:variant>
      <vt:variant>
        <vt:i4>12303</vt:i4>
      </vt:variant>
      <vt:variant>
        <vt:i4>0</vt:i4>
      </vt:variant>
      <vt:variant>
        <vt:i4>5</vt:i4>
      </vt:variant>
      <vt:variant>
        <vt:lpwstr/>
      </vt:variant>
      <vt:variant>
        <vt:lpwstr>Recipient</vt:lpwstr>
      </vt:variant>
      <vt:variant>
        <vt:i4>6619234</vt:i4>
      </vt:variant>
      <vt:variant>
        <vt:i4>12300</vt:i4>
      </vt:variant>
      <vt:variant>
        <vt:i4>0</vt:i4>
      </vt:variant>
      <vt:variant>
        <vt:i4>5</vt:i4>
      </vt:variant>
      <vt:variant>
        <vt:lpwstr/>
      </vt:variant>
      <vt:variant>
        <vt:lpwstr>Consultant</vt:lpwstr>
      </vt:variant>
      <vt:variant>
        <vt:i4>524290</vt:i4>
      </vt:variant>
      <vt:variant>
        <vt:i4>12297</vt:i4>
      </vt:variant>
      <vt:variant>
        <vt:i4>0</vt:i4>
      </vt:variant>
      <vt:variant>
        <vt:i4>5</vt:i4>
      </vt:variant>
      <vt:variant>
        <vt:lpwstr/>
      </vt:variant>
      <vt:variant>
        <vt:lpwstr>ContractorsRepresentative</vt:lpwstr>
      </vt:variant>
      <vt:variant>
        <vt:i4>8126579</vt:i4>
      </vt:variant>
      <vt:variant>
        <vt:i4>12294</vt:i4>
      </vt:variant>
      <vt:variant>
        <vt:i4>0</vt:i4>
      </vt:variant>
      <vt:variant>
        <vt:i4>5</vt:i4>
      </vt:variant>
      <vt:variant>
        <vt:lpwstr/>
      </vt:variant>
      <vt:variant>
        <vt:lpwstr>Contractor</vt:lpwstr>
      </vt:variant>
      <vt:variant>
        <vt:i4>1703966</vt:i4>
      </vt:variant>
      <vt:variant>
        <vt:i4>12291</vt:i4>
      </vt:variant>
      <vt:variant>
        <vt:i4>0</vt:i4>
      </vt:variant>
      <vt:variant>
        <vt:i4>5</vt:i4>
      </vt:variant>
      <vt:variant>
        <vt:lpwstr/>
      </vt:variant>
      <vt:variant>
        <vt:lpwstr>MCCContractAdministrator</vt:lpwstr>
      </vt:variant>
      <vt:variant>
        <vt:i4>851971</vt:i4>
      </vt:variant>
      <vt:variant>
        <vt:i4>12288</vt:i4>
      </vt:variant>
      <vt:variant>
        <vt:i4>0</vt:i4>
      </vt:variant>
      <vt:variant>
        <vt:i4>5</vt:i4>
      </vt:variant>
      <vt:variant>
        <vt:lpwstr/>
      </vt:variant>
      <vt:variant>
        <vt:lpwstr>Commonwealth</vt:lpwstr>
      </vt:variant>
      <vt:variant>
        <vt:i4>524290</vt:i4>
      </vt:variant>
      <vt:variant>
        <vt:i4>12285</vt:i4>
      </vt:variant>
      <vt:variant>
        <vt:i4>0</vt:i4>
      </vt:variant>
      <vt:variant>
        <vt:i4>5</vt:i4>
      </vt:variant>
      <vt:variant>
        <vt:lpwstr/>
      </vt:variant>
      <vt:variant>
        <vt:lpwstr>ContractorsRepresentative</vt:lpwstr>
      </vt:variant>
      <vt:variant>
        <vt:i4>1703966</vt:i4>
      </vt:variant>
      <vt:variant>
        <vt:i4>12282</vt:i4>
      </vt:variant>
      <vt:variant>
        <vt:i4>0</vt:i4>
      </vt:variant>
      <vt:variant>
        <vt:i4>5</vt:i4>
      </vt:variant>
      <vt:variant>
        <vt:lpwstr/>
      </vt:variant>
      <vt:variant>
        <vt:lpwstr>MCCContractAdministrator</vt:lpwstr>
      </vt:variant>
      <vt:variant>
        <vt:i4>1376279</vt:i4>
      </vt:variant>
      <vt:variant>
        <vt:i4>12279</vt:i4>
      </vt:variant>
      <vt:variant>
        <vt:i4>0</vt:i4>
      </vt:variant>
      <vt:variant>
        <vt:i4>5</vt:i4>
      </vt:variant>
      <vt:variant>
        <vt:lpwstr/>
      </vt:variant>
      <vt:variant>
        <vt:lpwstr>SeparationArrangement</vt:lpwstr>
      </vt:variant>
      <vt:variant>
        <vt:i4>720900</vt:i4>
      </vt:variant>
      <vt:variant>
        <vt:i4>12273</vt:i4>
      </vt:variant>
      <vt:variant>
        <vt:i4>0</vt:i4>
      </vt:variant>
      <vt:variant>
        <vt:i4>5</vt:i4>
      </vt:variant>
      <vt:variant>
        <vt:lpwstr/>
      </vt:variant>
      <vt:variant>
        <vt:lpwstr>Recipient</vt:lpwstr>
      </vt:variant>
      <vt:variant>
        <vt:i4>6619234</vt:i4>
      </vt:variant>
      <vt:variant>
        <vt:i4>12270</vt:i4>
      </vt:variant>
      <vt:variant>
        <vt:i4>0</vt:i4>
      </vt:variant>
      <vt:variant>
        <vt:i4>5</vt:i4>
      </vt:variant>
      <vt:variant>
        <vt:lpwstr/>
      </vt:variant>
      <vt:variant>
        <vt:lpwstr>Consultant</vt:lpwstr>
      </vt:variant>
      <vt:variant>
        <vt:i4>524290</vt:i4>
      </vt:variant>
      <vt:variant>
        <vt:i4>12267</vt:i4>
      </vt:variant>
      <vt:variant>
        <vt:i4>0</vt:i4>
      </vt:variant>
      <vt:variant>
        <vt:i4>5</vt:i4>
      </vt:variant>
      <vt:variant>
        <vt:lpwstr/>
      </vt:variant>
      <vt:variant>
        <vt:lpwstr>ContractorsRepresentative</vt:lpwstr>
      </vt:variant>
      <vt:variant>
        <vt:i4>524290</vt:i4>
      </vt:variant>
      <vt:variant>
        <vt:i4>12264</vt:i4>
      </vt:variant>
      <vt:variant>
        <vt:i4>0</vt:i4>
      </vt:variant>
      <vt:variant>
        <vt:i4>5</vt:i4>
      </vt:variant>
      <vt:variant>
        <vt:lpwstr/>
      </vt:variant>
      <vt:variant>
        <vt:lpwstr>ContractorsRepresentative</vt:lpwstr>
      </vt:variant>
      <vt:variant>
        <vt:i4>720900</vt:i4>
      </vt:variant>
      <vt:variant>
        <vt:i4>12261</vt:i4>
      </vt:variant>
      <vt:variant>
        <vt:i4>0</vt:i4>
      </vt:variant>
      <vt:variant>
        <vt:i4>5</vt:i4>
      </vt:variant>
      <vt:variant>
        <vt:lpwstr/>
      </vt:variant>
      <vt:variant>
        <vt:lpwstr>Recipient</vt:lpwstr>
      </vt:variant>
      <vt:variant>
        <vt:i4>6619234</vt:i4>
      </vt:variant>
      <vt:variant>
        <vt:i4>12258</vt:i4>
      </vt:variant>
      <vt:variant>
        <vt:i4>0</vt:i4>
      </vt:variant>
      <vt:variant>
        <vt:i4>5</vt:i4>
      </vt:variant>
      <vt:variant>
        <vt:lpwstr/>
      </vt:variant>
      <vt:variant>
        <vt:lpwstr>Consultant</vt:lpwstr>
      </vt:variant>
      <vt:variant>
        <vt:i4>1376279</vt:i4>
      </vt:variant>
      <vt:variant>
        <vt:i4>12255</vt:i4>
      </vt:variant>
      <vt:variant>
        <vt:i4>0</vt:i4>
      </vt:variant>
      <vt:variant>
        <vt:i4>5</vt:i4>
      </vt:variant>
      <vt:variant>
        <vt:lpwstr/>
      </vt:variant>
      <vt:variant>
        <vt:lpwstr>SeparationArrangement</vt:lpwstr>
      </vt:variant>
      <vt:variant>
        <vt:i4>720900</vt:i4>
      </vt:variant>
      <vt:variant>
        <vt:i4>12249</vt:i4>
      </vt:variant>
      <vt:variant>
        <vt:i4>0</vt:i4>
      </vt:variant>
      <vt:variant>
        <vt:i4>5</vt:i4>
      </vt:variant>
      <vt:variant>
        <vt:lpwstr/>
      </vt:variant>
      <vt:variant>
        <vt:lpwstr>Recipient</vt:lpwstr>
      </vt:variant>
      <vt:variant>
        <vt:i4>6619234</vt:i4>
      </vt:variant>
      <vt:variant>
        <vt:i4>12246</vt:i4>
      </vt:variant>
      <vt:variant>
        <vt:i4>0</vt:i4>
      </vt:variant>
      <vt:variant>
        <vt:i4>5</vt:i4>
      </vt:variant>
      <vt:variant>
        <vt:lpwstr/>
      </vt:variant>
      <vt:variant>
        <vt:lpwstr>Consultant</vt:lpwstr>
      </vt:variant>
      <vt:variant>
        <vt:i4>524290</vt:i4>
      </vt:variant>
      <vt:variant>
        <vt:i4>12243</vt:i4>
      </vt:variant>
      <vt:variant>
        <vt:i4>0</vt:i4>
      </vt:variant>
      <vt:variant>
        <vt:i4>5</vt:i4>
      </vt:variant>
      <vt:variant>
        <vt:lpwstr/>
      </vt:variant>
      <vt:variant>
        <vt:lpwstr>ContractorsRepresentative</vt:lpwstr>
      </vt:variant>
      <vt:variant>
        <vt:i4>6619234</vt:i4>
      </vt:variant>
      <vt:variant>
        <vt:i4>12240</vt:i4>
      </vt:variant>
      <vt:variant>
        <vt:i4>0</vt:i4>
      </vt:variant>
      <vt:variant>
        <vt:i4>5</vt:i4>
      </vt:variant>
      <vt:variant>
        <vt:lpwstr/>
      </vt:variant>
      <vt:variant>
        <vt:lpwstr>Consultant</vt:lpwstr>
      </vt:variant>
      <vt:variant>
        <vt:i4>524290</vt:i4>
      </vt:variant>
      <vt:variant>
        <vt:i4>12237</vt:i4>
      </vt:variant>
      <vt:variant>
        <vt:i4>0</vt:i4>
      </vt:variant>
      <vt:variant>
        <vt:i4>5</vt:i4>
      </vt:variant>
      <vt:variant>
        <vt:lpwstr/>
      </vt:variant>
      <vt:variant>
        <vt:lpwstr>ContractorsRepresentative</vt:lpwstr>
      </vt:variant>
      <vt:variant>
        <vt:i4>1703966</vt:i4>
      </vt:variant>
      <vt:variant>
        <vt:i4>12234</vt:i4>
      </vt:variant>
      <vt:variant>
        <vt:i4>0</vt:i4>
      </vt:variant>
      <vt:variant>
        <vt:i4>5</vt:i4>
      </vt:variant>
      <vt:variant>
        <vt:lpwstr/>
      </vt:variant>
      <vt:variant>
        <vt:lpwstr>MCCContractAdministrator</vt:lpwstr>
      </vt:variant>
      <vt:variant>
        <vt:i4>524290</vt:i4>
      </vt:variant>
      <vt:variant>
        <vt:i4>12231</vt:i4>
      </vt:variant>
      <vt:variant>
        <vt:i4>0</vt:i4>
      </vt:variant>
      <vt:variant>
        <vt:i4>5</vt:i4>
      </vt:variant>
      <vt:variant>
        <vt:lpwstr/>
      </vt:variant>
      <vt:variant>
        <vt:lpwstr>ContractorsRepresentative</vt:lpwstr>
      </vt:variant>
      <vt:variant>
        <vt:i4>1703966</vt:i4>
      </vt:variant>
      <vt:variant>
        <vt:i4>12228</vt:i4>
      </vt:variant>
      <vt:variant>
        <vt:i4>0</vt:i4>
      </vt:variant>
      <vt:variant>
        <vt:i4>5</vt:i4>
      </vt:variant>
      <vt:variant>
        <vt:lpwstr/>
      </vt:variant>
      <vt:variant>
        <vt:lpwstr>MCCContractAdministrator</vt:lpwstr>
      </vt:variant>
      <vt:variant>
        <vt:i4>6619234</vt:i4>
      </vt:variant>
      <vt:variant>
        <vt:i4>12222</vt:i4>
      </vt:variant>
      <vt:variant>
        <vt:i4>0</vt:i4>
      </vt:variant>
      <vt:variant>
        <vt:i4>5</vt:i4>
      </vt:variant>
      <vt:variant>
        <vt:lpwstr/>
      </vt:variant>
      <vt:variant>
        <vt:lpwstr>Consultant</vt:lpwstr>
      </vt:variant>
      <vt:variant>
        <vt:i4>1900561</vt:i4>
      </vt:variant>
      <vt:variant>
        <vt:i4>12219</vt:i4>
      </vt:variant>
      <vt:variant>
        <vt:i4>0</vt:i4>
      </vt:variant>
      <vt:variant>
        <vt:i4>5</vt:i4>
      </vt:variant>
      <vt:variant>
        <vt:lpwstr/>
      </vt:variant>
      <vt:variant>
        <vt:lpwstr>SensitiveandClassifiedInformation</vt:lpwstr>
      </vt:variant>
      <vt:variant>
        <vt:i4>6619234</vt:i4>
      </vt:variant>
      <vt:variant>
        <vt:i4>12216</vt:i4>
      </vt:variant>
      <vt:variant>
        <vt:i4>0</vt:i4>
      </vt:variant>
      <vt:variant>
        <vt:i4>5</vt:i4>
      </vt:variant>
      <vt:variant>
        <vt:lpwstr/>
      </vt:variant>
      <vt:variant>
        <vt:lpwstr>Consultant</vt:lpwstr>
      </vt:variant>
      <vt:variant>
        <vt:i4>1900561</vt:i4>
      </vt:variant>
      <vt:variant>
        <vt:i4>12210</vt:i4>
      </vt:variant>
      <vt:variant>
        <vt:i4>0</vt:i4>
      </vt:variant>
      <vt:variant>
        <vt:i4>5</vt:i4>
      </vt:variant>
      <vt:variant>
        <vt:lpwstr/>
      </vt:variant>
      <vt:variant>
        <vt:lpwstr>SensitiveandClassifiedInformation</vt:lpwstr>
      </vt:variant>
      <vt:variant>
        <vt:i4>1900561</vt:i4>
      </vt:variant>
      <vt:variant>
        <vt:i4>12207</vt:i4>
      </vt:variant>
      <vt:variant>
        <vt:i4>0</vt:i4>
      </vt:variant>
      <vt:variant>
        <vt:i4>5</vt:i4>
      </vt:variant>
      <vt:variant>
        <vt:lpwstr/>
      </vt:variant>
      <vt:variant>
        <vt:lpwstr>SensitiveandClassifiedInformation</vt:lpwstr>
      </vt:variant>
      <vt:variant>
        <vt:i4>524290</vt:i4>
      </vt:variant>
      <vt:variant>
        <vt:i4>12204</vt:i4>
      </vt:variant>
      <vt:variant>
        <vt:i4>0</vt:i4>
      </vt:variant>
      <vt:variant>
        <vt:i4>5</vt:i4>
      </vt:variant>
      <vt:variant>
        <vt:lpwstr/>
      </vt:variant>
      <vt:variant>
        <vt:lpwstr>ContractorsRepresentative</vt:lpwstr>
      </vt:variant>
      <vt:variant>
        <vt:i4>1703966</vt:i4>
      </vt:variant>
      <vt:variant>
        <vt:i4>12201</vt:i4>
      </vt:variant>
      <vt:variant>
        <vt:i4>0</vt:i4>
      </vt:variant>
      <vt:variant>
        <vt:i4>5</vt:i4>
      </vt:variant>
      <vt:variant>
        <vt:lpwstr/>
      </vt:variant>
      <vt:variant>
        <vt:lpwstr>MCCContractAdministrator</vt:lpwstr>
      </vt:variant>
      <vt:variant>
        <vt:i4>6619234</vt:i4>
      </vt:variant>
      <vt:variant>
        <vt:i4>12198</vt:i4>
      </vt:variant>
      <vt:variant>
        <vt:i4>0</vt:i4>
      </vt:variant>
      <vt:variant>
        <vt:i4>5</vt:i4>
      </vt:variant>
      <vt:variant>
        <vt:lpwstr/>
      </vt:variant>
      <vt:variant>
        <vt:lpwstr>Consultant</vt:lpwstr>
      </vt:variant>
      <vt:variant>
        <vt:i4>1900561</vt:i4>
      </vt:variant>
      <vt:variant>
        <vt:i4>12195</vt:i4>
      </vt:variant>
      <vt:variant>
        <vt:i4>0</vt:i4>
      </vt:variant>
      <vt:variant>
        <vt:i4>5</vt:i4>
      </vt:variant>
      <vt:variant>
        <vt:lpwstr/>
      </vt:variant>
      <vt:variant>
        <vt:lpwstr>SensitiveandClassifiedInformation</vt:lpwstr>
      </vt:variant>
      <vt:variant>
        <vt:i4>6619234</vt:i4>
      </vt:variant>
      <vt:variant>
        <vt:i4>12192</vt:i4>
      </vt:variant>
      <vt:variant>
        <vt:i4>0</vt:i4>
      </vt:variant>
      <vt:variant>
        <vt:i4>5</vt:i4>
      </vt:variant>
      <vt:variant>
        <vt:lpwstr/>
      </vt:variant>
      <vt:variant>
        <vt:lpwstr>Consultant</vt:lpwstr>
      </vt:variant>
      <vt:variant>
        <vt:i4>6619234</vt:i4>
      </vt:variant>
      <vt:variant>
        <vt:i4>12189</vt:i4>
      </vt:variant>
      <vt:variant>
        <vt:i4>0</vt:i4>
      </vt:variant>
      <vt:variant>
        <vt:i4>5</vt:i4>
      </vt:variant>
      <vt:variant>
        <vt:lpwstr/>
      </vt:variant>
      <vt:variant>
        <vt:lpwstr>Consultant</vt:lpwstr>
      </vt:variant>
      <vt:variant>
        <vt:i4>1900561</vt:i4>
      </vt:variant>
      <vt:variant>
        <vt:i4>12186</vt:i4>
      </vt:variant>
      <vt:variant>
        <vt:i4>0</vt:i4>
      </vt:variant>
      <vt:variant>
        <vt:i4>5</vt:i4>
      </vt:variant>
      <vt:variant>
        <vt:lpwstr/>
      </vt:variant>
      <vt:variant>
        <vt:lpwstr>SensitiveandClassifiedInformation</vt:lpwstr>
      </vt:variant>
      <vt:variant>
        <vt:i4>1900561</vt:i4>
      </vt:variant>
      <vt:variant>
        <vt:i4>12183</vt:i4>
      </vt:variant>
      <vt:variant>
        <vt:i4>0</vt:i4>
      </vt:variant>
      <vt:variant>
        <vt:i4>5</vt:i4>
      </vt:variant>
      <vt:variant>
        <vt:lpwstr/>
      </vt:variant>
      <vt:variant>
        <vt:lpwstr>SensitiveandClassifiedInformation</vt:lpwstr>
      </vt:variant>
      <vt:variant>
        <vt:i4>720900</vt:i4>
      </vt:variant>
      <vt:variant>
        <vt:i4>12180</vt:i4>
      </vt:variant>
      <vt:variant>
        <vt:i4>0</vt:i4>
      </vt:variant>
      <vt:variant>
        <vt:i4>5</vt:i4>
      </vt:variant>
      <vt:variant>
        <vt:lpwstr/>
      </vt:variant>
      <vt:variant>
        <vt:lpwstr>Recipient</vt:lpwstr>
      </vt:variant>
      <vt:variant>
        <vt:i4>6619234</vt:i4>
      </vt:variant>
      <vt:variant>
        <vt:i4>12177</vt:i4>
      </vt:variant>
      <vt:variant>
        <vt:i4>0</vt:i4>
      </vt:variant>
      <vt:variant>
        <vt:i4>5</vt:i4>
      </vt:variant>
      <vt:variant>
        <vt:lpwstr/>
      </vt:variant>
      <vt:variant>
        <vt:lpwstr>Consultant</vt:lpwstr>
      </vt:variant>
      <vt:variant>
        <vt:i4>720900</vt:i4>
      </vt:variant>
      <vt:variant>
        <vt:i4>12174</vt:i4>
      </vt:variant>
      <vt:variant>
        <vt:i4>0</vt:i4>
      </vt:variant>
      <vt:variant>
        <vt:i4>5</vt:i4>
      </vt:variant>
      <vt:variant>
        <vt:lpwstr/>
      </vt:variant>
      <vt:variant>
        <vt:lpwstr>Recipient</vt:lpwstr>
      </vt:variant>
      <vt:variant>
        <vt:i4>6619234</vt:i4>
      </vt:variant>
      <vt:variant>
        <vt:i4>12171</vt:i4>
      </vt:variant>
      <vt:variant>
        <vt:i4>0</vt:i4>
      </vt:variant>
      <vt:variant>
        <vt:i4>5</vt:i4>
      </vt:variant>
      <vt:variant>
        <vt:lpwstr/>
      </vt:variant>
      <vt:variant>
        <vt:lpwstr>Consultant</vt:lpwstr>
      </vt:variant>
      <vt:variant>
        <vt:i4>6619234</vt:i4>
      </vt:variant>
      <vt:variant>
        <vt:i4>12168</vt:i4>
      </vt:variant>
      <vt:variant>
        <vt:i4>0</vt:i4>
      </vt:variant>
      <vt:variant>
        <vt:i4>5</vt:i4>
      </vt:variant>
      <vt:variant>
        <vt:lpwstr/>
      </vt:variant>
      <vt:variant>
        <vt:lpwstr>Consultant</vt:lpwstr>
      </vt:variant>
      <vt:variant>
        <vt:i4>1900561</vt:i4>
      </vt:variant>
      <vt:variant>
        <vt:i4>12165</vt:i4>
      </vt:variant>
      <vt:variant>
        <vt:i4>0</vt:i4>
      </vt:variant>
      <vt:variant>
        <vt:i4>5</vt:i4>
      </vt:variant>
      <vt:variant>
        <vt:lpwstr/>
      </vt:variant>
      <vt:variant>
        <vt:lpwstr>SensitiveandClassifiedInformation</vt:lpwstr>
      </vt:variant>
      <vt:variant>
        <vt:i4>524290</vt:i4>
      </vt:variant>
      <vt:variant>
        <vt:i4>12162</vt:i4>
      </vt:variant>
      <vt:variant>
        <vt:i4>0</vt:i4>
      </vt:variant>
      <vt:variant>
        <vt:i4>5</vt:i4>
      </vt:variant>
      <vt:variant>
        <vt:lpwstr/>
      </vt:variant>
      <vt:variant>
        <vt:lpwstr>ContractorsRepresentative</vt:lpwstr>
      </vt:variant>
      <vt:variant>
        <vt:i4>1703966</vt:i4>
      </vt:variant>
      <vt:variant>
        <vt:i4>12159</vt:i4>
      </vt:variant>
      <vt:variant>
        <vt:i4>0</vt:i4>
      </vt:variant>
      <vt:variant>
        <vt:i4>5</vt:i4>
      </vt:variant>
      <vt:variant>
        <vt:lpwstr/>
      </vt:variant>
      <vt:variant>
        <vt:lpwstr>MCCContractAdministrator</vt:lpwstr>
      </vt:variant>
      <vt:variant>
        <vt:i4>720900</vt:i4>
      </vt:variant>
      <vt:variant>
        <vt:i4>12156</vt:i4>
      </vt:variant>
      <vt:variant>
        <vt:i4>0</vt:i4>
      </vt:variant>
      <vt:variant>
        <vt:i4>5</vt:i4>
      </vt:variant>
      <vt:variant>
        <vt:lpwstr/>
      </vt:variant>
      <vt:variant>
        <vt:lpwstr>Recipient</vt:lpwstr>
      </vt:variant>
      <vt:variant>
        <vt:i4>6619234</vt:i4>
      </vt:variant>
      <vt:variant>
        <vt:i4>12153</vt:i4>
      </vt:variant>
      <vt:variant>
        <vt:i4>0</vt:i4>
      </vt:variant>
      <vt:variant>
        <vt:i4>5</vt:i4>
      </vt:variant>
      <vt:variant>
        <vt:lpwstr/>
      </vt:variant>
      <vt:variant>
        <vt:lpwstr>Consultant</vt:lpwstr>
      </vt:variant>
      <vt:variant>
        <vt:i4>1900561</vt:i4>
      </vt:variant>
      <vt:variant>
        <vt:i4>12150</vt:i4>
      </vt:variant>
      <vt:variant>
        <vt:i4>0</vt:i4>
      </vt:variant>
      <vt:variant>
        <vt:i4>5</vt:i4>
      </vt:variant>
      <vt:variant>
        <vt:lpwstr/>
      </vt:variant>
      <vt:variant>
        <vt:lpwstr>SensitiveandClassifiedInformation</vt:lpwstr>
      </vt:variant>
      <vt:variant>
        <vt:i4>524290</vt:i4>
      </vt:variant>
      <vt:variant>
        <vt:i4>12147</vt:i4>
      </vt:variant>
      <vt:variant>
        <vt:i4>0</vt:i4>
      </vt:variant>
      <vt:variant>
        <vt:i4>5</vt:i4>
      </vt:variant>
      <vt:variant>
        <vt:lpwstr/>
      </vt:variant>
      <vt:variant>
        <vt:lpwstr>ContractorsRepresentative</vt:lpwstr>
      </vt:variant>
      <vt:variant>
        <vt:i4>524290</vt:i4>
      </vt:variant>
      <vt:variant>
        <vt:i4>12144</vt:i4>
      </vt:variant>
      <vt:variant>
        <vt:i4>0</vt:i4>
      </vt:variant>
      <vt:variant>
        <vt:i4>5</vt:i4>
      </vt:variant>
      <vt:variant>
        <vt:lpwstr/>
      </vt:variant>
      <vt:variant>
        <vt:lpwstr>ContractorsRepresentative</vt:lpwstr>
      </vt:variant>
      <vt:variant>
        <vt:i4>524290</vt:i4>
      </vt:variant>
      <vt:variant>
        <vt:i4>12141</vt:i4>
      </vt:variant>
      <vt:variant>
        <vt:i4>0</vt:i4>
      </vt:variant>
      <vt:variant>
        <vt:i4>5</vt:i4>
      </vt:variant>
      <vt:variant>
        <vt:lpwstr/>
      </vt:variant>
      <vt:variant>
        <vt:lpwstr>ContractorsRepresentative</vt:lpwstr>
      </vt:variant>
      <vt:variant>
        <vt:i4>1900561</vt:i4>
      </vt:variant>
      <vt:variant>
        <vt:i4>12138</vt:i4>
      </vt:variant>
      <vt:variant>
        <vt:i4>0</vt:i4>
      </vt:variant>
      <vt:variant>
        <vt:i4>5</vt:i4>
      </vt:variant>
      <vt:variant>
        <vt:lpwstr/>
      </vt:variant>
      <vt:variant>
        <vt:lpwstr>SensitiveandClassifiedInformation</vt:lpwstr>
      </vt:variant>
      <vt:variant>
        <vt:i4>1900561</vt:i4>
      </vt:variant>
      <vt:variant>
        <vt:i4>12135</vt:i4>
      </vt:variant>
      <vt:variant>
        <vt:i4>0</vt:i4>
      </vt:variant>
      <vt:variant>
        <vt:i4>5</vt:i4>
      </vt:variant>
      <vt:variant>
        <vt:lpwstr/>
      </vt:variant>
      <vt:variant>
        <vt:lpwstr>SensitiveandClassifiedInformation</vt:lpwstr>
      </vt:variant>
      <vt:variant>
        <vt:i4>720900</vt:i4>
      </vt:variant>
      <vt:variant>
        <vt:i4>12132</vt:i4>
      </vt:variant>
      <vt:variant>
        <vt:i4>0</vt:i4>
      </vt:variant>
      <vt:variant>
        <vt:i4>5</vt:i4>
      </vt:variant>
      <vt:variant>
        <vt:lpwstr/>
      </vt:variant>
      <vt:variant>
        <vt:lpwstr>Recipient</vt:lpwstr>
      </vt:variant>
      <vt:variant>
        <vt:i4>1900561</vt:i4>
      </vt:variant>
      <vt:variant>
        <vt:i4>12129</vt:i4>
      </vt:variant>
      <vt:variant>
        <vt:i4>0</vt:i4>
      </vt:variant>
      <vt:variant>
        <vt:i4>5</vt:i4>
      </vt:variant>
      <vt:variant>
        <vt:lpwstr/>
      </vt:variant>
      <vt:variant>
        <vt:lpwstr>SensitiveandClassifiedInformation</vt:lpwstr>
      </vt:variant>
      <vt:variant>
        <vt:i4>524290</vt:i4>
      </vt:variant>
      <vt:variant>
        <vt:i4>12126</vt:i4>
      </vt:variant>
      <vt:variant>
        <vt:i4>0</vt:i4>
      </vt:variant>
      <vt:variant>
        <vt:i4>5</vt:i4>
      </vt:variant>
      <vt:variant>
        <vt:lpwstr/>
      </vt:variant>
      <vt:variant>
        <vt:lpwstr>ContractorsRepresentative</vt:lpwstr>
      </vt:variant>
      <vt:variant>
        <vt:i4>1900561</vt:i4>
      </vt:variant>
      <vt:variant>
        <vt:i4>12123</vt:i4>
      </vt:variant>
      <vt:variant>
        <vt:i4>0</vt:i4>
      </vt:variant>
      <vt:variant>
        <vt:i4>5</vt:i4>
      </vt:variant>
      <vt:variant>
        <vt:lpwstr/>
      </vt:variant>
      <vt:variant>
        <vt:lpwstr>SensitiveandClassifiedInformation</vt:lpwstr>
      </vt:variant>
      <vt:variant>
        <vt:i4>1507357</vt:i4>
      </vt:variant>
      <vt:variant>
        <vt:i4>12120</vt:i4>
      </vt:variant>
      <vt:variant>
        <vt:i4>0</vt:i4>
      </vt:variant>
      <vt:variant>
        <vt:i4>5</vt:i4>
      </vt:variant>
      <vt:variant>
        <vt:lpwstr/>
      </vt:variant>
      <vt:variant>
        <vt:lpwstr>DefenceSecurityManual</vt:lpwstr>
      </vt:variant>
      <vt:variant>
        <vt:i4>6750322</vt:i4>
      </vt:variant>
      <vt:variant>
        <vt:i4>12117</vt:i4>
      </vt:variant>
      <vt:variant>
        <vt:i4>0</vt:i4>
      </vt:variant>
      <vt:variant>
        <vt:i4>5</vt:i4>
      </vt:variant>
      <vt:variant>
        <vt:lpwstr/>
      </vt:variant>
      <vt:variant>
        <vt:lpwstr>AusGovInformationSecurityManual</vt:lpwstr>
      </vt:variant>
      <vt:variant>
        <vt:i4>1507331</vt:i4>
      </vt:variant>
      <vt:variant>
        <vt:i4>12114</vt:i4>
      </vt:variant>
      <vt:variant>
        <vt:i4>0</vt:i4>
      </vt:variant>
      <vt:variant>
        <vt:i4>5</vt:i4>
      </vt:variant>
      <vt:variant>
        <vt:lpwstr/>
      </vt:variant>
      <vt:variant>
        <vt:lpwstr>AusGovPersonnelSecurityManagementProtoco</vt:lpwstr>
      </vt:variant>
      <vt:variant>
        <vt:i4>6357117</vt:i4>
      </vt:variant>
      <vt:variant>
        <vt:i4>12111</vt:i4>
      </vt:variant>
      <vt:variant>
        <vt:i4>0</vt:i4>
      </vt:variant>
      <vt:variant>
        <vt:i4>5</vt:i4>
      </vt:variant>
      <vt:variant>
        <vt:lpwstr/>
      </vt:variant>
      <vt:variant>
        <vt:lpwstr>AusGovPhysicalSecurityManagementProtoco</vt:lpwstr>
      </vt:variant>
      <vt:variant>
        <vt:i4>7667825</vt:i4>
      </vt:variant>
      <vt:variant>
        <vt:i4>12108</vt:i4>
      </vt:variant>
      <vt:variant>
        <vt:i4>0</vt:i4>
      </vt:variant>
      <vt:variant>
        <vt:i4>5</vt:i4>
      </vt:variant>
      <vt:variant>
        <vt:lpwstr/>
      </vt:variant>
      <vt:variant>
        <vt:lpwstr>AusGovProtectiveSecurityManual</vt:lpwstr>
      </vt:variant>
      <vt:variant>
        <vt:i4>6815841</vt:i4>
      </vt:variant>
      <vt:variant>
        <vt:i4>12105</vt:i4>
      </vt:variant>
      <vt:variant>
        <vt:i4>0</vt:i4>
      </vt:variant>
      <vt:variant>
        <vt:i4>5</vt:i4>
      </vt:variant>
      <vt:variant>
        <vt:lpwstr/>
      </vt:variant>
      <vt:variant>
        <vt:lpwstr>AusGovProtectiveSecurityPolicyFramework</vt:lpwstr>
      </vt:variant>
      <vt:variant>
        <vt:i4>7471212</vt:i4>
      </vt:variant>
      <vt:variant>
        <vt:i4>12102</vt:i4>
      </vt:variant>
      <vt:variant>
        <vt:i4>0</vt:i4>
      </vt:variant>
      <vt:variant>
        <vt:i4>5</vt:i4>
      </vt:variant>
      <vt:variant>
        <vt:lpwstr/>
      </vt:variant>
      <vt:variant>
        <vt:lpwstr>AusGovProtectiveSecurityPolicy</vt:lpwstr>
      </vt:variant>
      <vt:variant>
        <vt:i4>8192104</vt:i4>
      </vt:variant>
      <vt:variant>
        <vt:i4>12099</vt:i4>
      </vt:variant>
      <vt:variant>
        <vt:i4>0</vt:i4>
      </vt:variant>
      <vt:variant>
        <vt:i4>5</vt:i4>
      </vt:variant>
      <vt:variant>
        <vt:lpwstr/>
      </vt:variant>
      <vt:variant>
        <vt:lpwstr>DefenceRequirements</vt:lpwstr>
      </vt:variant>
      <vt:variant>
        <vt:i4>1572880</vt:i4>
      </vt:variant>
      <vt:variant>
        <vt:i4>12096</vt:i4>
      </vt:variant>
      <vt:variant>
        <vt:i4>0</vt:i4>
      </vt:variant>
      <vt:variant>
        <vt:i4>5</vt:i4>
      </vt:variant>
      <vt:variant>
        <vt:lpwstr/>
      </vt:variant>
      <vt:variant>
        <vt:lpwstr>StatutoryRequirements</vt:lpwstr>
      </vt:variant>
      <vt:variant>
        <vt:i4>851971</vt:i4>
      </vt:variant>
      <vt:variant>
        <vt:i4>12093</vt:i4>
      </vt:variant>
      <vt:variant>
        <vt:i4>0</vt:i4>
      </vt:variant>
      <vt:variant>
        <vt:i4>5</vt:i4>
      </vt:variant>
      <vt:variant>
        <vt:lpwstr/>
      </vt:variant>
      <vt:variant>
        <vt:lpwstr>Commonwealth</vt:lpwstr>
      </vt:variant>
      <vt:variant>
        <vt:i4>524290</vt:i4>
      </vt:variant>
      <vt:variant>
        <vt:i4>12090</vt:i4>
      </vt:variant>
      <vt:variant>
        <vt:i4>0</vt:i4>
      </vt:variant>
      <vt:variant>
        <vt:i4>5</vt:i4>
      </vt:variant>
      <vt:variant>
        <vt:lpwstr/>
      </vt:variant>
      <vt:variant>
        <vt:lpwstr>ContractorsRepresentative</vt:lpwstr>
      </vt:variant>
      <vt:variant>
        <vt:i4>1703966</vt:i4>
      </vt:variant>
      <vt:variant>
        <vt:i4>12087</vt:i4>
      </vt:variant>
      <vt:variant>
        <vt:i4>0</vt:i4>
      </vt:variant>
      <vt:variant>
        <vt:i4>5</vt:i4>
      </vt:variant>
      <vt:variant>
        <vt:lpwstr/>
      </vt:variant>
      <vt:variant>
        <vt:lpwstr>MCCContractAdministrator</vt:lpwstr>
      </vt:variant>
      <vt:variant>
        <vt:i4>6619234</vt:i4>
      </vt:variant>
      <vt:variant>
        <vt:i4>12081</vt:i4>
      </vt:variant>
      <vt:variant>
        <vt:i4>0</vt:i4>
      </vt:variant>
      <vt:variant>
        <vt:i4>5</vt:i4>
      </vt:variant>
      <vt:variant>
        <vt:lpwstr/>
      </vt:variant>
      <vt:variant>
        <vt:lpwstr>Consultant</vt:lpwstr>
      </vt:variant>
      <vt:variant>
        <vt:i4>196621</vt:i4>
      </vt:variant>
      <vt:variant>
        <vt:i4>12078</vt:i4>
      </vt:variant>
      <vt:variant>
        <vt:i4>0</vt:i4>
      </vt:variant>
      <vt:variant>
        <vt:i4>5</vt:i4>
      </vt:variant>
      <vt:variant>
        <vt:lpwstr/>
      </vt:variant>
      <vt:variant>
        <vt:lpwstr>Services</vt:lpwstr>
      </vt:variant>
      <vt:variant>
        <vt:i4>6881387</vt:i4>
      </vt:variant>
      <vt:variant>
        <vt:i4>12072</vt:i4>
      </vt:variant>
      <vt:variant>
        <vt:i4>0</vt:i4>
      </vt:variant>
      <vt:variant>
        <vt:i4>5</vt:i4>
      </vt:variant>
      <vt:variant>
        <vt:lpwstr/>
      </vt:variant>
      <vt:variant>
        <vt:lpwstr>Subcontract</vt:lpwstr>
      </vt:variant>
      <vt:variant>
        <vt:i4>524290</vt:i4>
      </vt:variant>
      <vt:variant>
        <vt:i4>12069</vt:i4>
      </vt:variant>
      <vt:variant>
        <vt:i4>0</vt:i4>
      </vt:variant>
      <vt:variant>
        <vt:i4>5</vt:i4>
      </vt:variant>
      <vt:variant>
        <vt:lpwstr/>
      </vt:variant>
      <vt:variant>
        <vt:lpwstr>ContractorsRepresentative</vt:lpwstr>
      </vt:variant>
      <vt:variant>
        <vt:i4>1703966</vt:i4>
      </vt:variant>
      <vt:variant>
        <vt:i4>12066</vt:i4>
      </vt:variant>
      <vt:variant>
        <vt:i4>0</vt:i4>
      </vt:variant>
      <vt:variant>
        <vt:i4>5</vt:i4>
      </vt:variant>
      <vt:variant>
        <vt:lpwstr/>
      </vt:variant>
      <vt:variant>
        <vt:lpwstr>MCCContractAdministrator</vt:lpwstr>
      </vt:variant>
      <vt:variant>
        <vt:i4>1376279</vt:i4>
      </vt:variant>
      <vt:variant>
        <vt:i4>12063</vt:i4>
      </vt:variant>
      <vt:variant>
        <vt:i4>0</vt:i4>
      </vt:variant>
      <vt:variant>
        <vt:i4>5</vt:i4>
      </vt:variant>
      <vt:variant>
        <vt:lpwstr/>
      </vt:variant>
      <vt:variant>
        <vt:lpwstr>SeparationArrangement</vt:lpwstr>
      </vt:variant>
      <vt:variant>
        <vt:i4>524290</vt:i4>
      </vt:variant>
      <vt:variant>
        <vt:i4>12060</vt:i4>
      </vt:variant>
      <vt:variant>
        <vt:i4>0</vt:i4>
      </vt:variant>
      <vt:variant>
        <vt:i4>5</vt:i4>
      </vt:variant>
      <vt:variant>
        <vt:lpwstr/>
      </vt:variant>
      <vt:variant>
        <vt:lpwstr>ContractorsRepresentative</vt:lpwstr>
      </vt:variant>
      <vt:variant>
        <vt:i4>1703966</vt:i4>
      </vt:variant>
      <vt:variant>
        <vt:i4>12057</vt:i4>
      </vt:variant>
      <vt:variant>
        <vt:i4>0</vt:i4>
      </vt:variant>
      <vt:variant>
        <vt:i4>5</vt:i4>
      </vt:variant>
      <vt:variant>
        <vt:lpwstr/>
      </vt:variant>
      <vt:variant>
        <vt:lpwstr>MCCContractAdministrator</vt:lpwstr>
      </vt:variant>
      <vt:variant>
        <vt:i4>1900561</vt:i4>
      </vt:variant>
      <vt:variant>
        <vt:i4>12054</vt:i4>
      </vt:variant>
      <vt:variant>
        <vt:i4>0</vt:i4>
      </vt:variant>
      <vt:variant>
        <vt:i4>5</vt:i4>
      </vt:variant>
      <vt:variant>
        <vt:lpwstr/>
      </vt:variant>
      <vt:variant>
        <vt:lpwstr>SensitiveandClassifiedInformation</vt:lpwstr>
      </vt:variant>
      <vt:variant>
        <vt:i4>1900573</vt:i4>
      </vt:variant>
      <vt:variant>
        <vt:i4>12051</vt:i4>
      </vt:variant>
      <vt:variant>
        <vt:i4>0</vt:i4>
      </vt:variant>
      <vt:variant>
        <vt:i4>5</vt:i4>
      </vt:variant>
      <vt:variant>
        <vt:lpwstr/>
      </vt:variant>
      <vt:variant>
        <vt:lpwstr>SensitiveandClassifiedInformationInciden</vt:lpwstr>
      </vt:variant>
      <vt:variant>
        <vt:i4>1900573</vt:i4>
      </vt:variant>
      <vt:variant>
        <vt:i4>12048</vt:i4>
      </vt:variant>
      <vt:variant>
        <vt:i4>0</vt:i4>
      </vt:variant>
      <vt:variant>
        <vt:i4>5</vt:i4>
      </vt:variant>
      <vt:variant>
        <vt:lpwstr/>
      </vt:variant>
      <vt:variant>
        <vt:lpwstr>SensitiveandClassifiedInformationInciden</vt:lpwstr>
      </vt:variant>
      <vt:variant>
        <vt:i4>524290</vt:i4>
      </vt:variant>
      <vt:variant>
        <vt:i4>12045</vt:i4>
      </vt:variant>
      <vt:variant>
        <vt:i4>0</vt:i4>
      </vt:variant>
      <vt:variant>
        <vt:i4>5</vt:i4>
      </vt:variant>
      <vt:variant>
        <vt:lpwstr/>
      </vt:variant>
      <vt:variant>
        <vt:lpwstr>ContractorsRepresentative</vt:lpwstr>
      </vt:variant>
      <vt:variant>
        <vt:i4>1703966</vt:i4>
      </vt:variant>
      <vt:variant>
        <vt:i4>12042</vt:i4>
      </vt:variant>
      <vt:variant>
        <vt:i4>0</vt:i4>
      </vt:variant>
      <vt:variant>
        <vt:i4>5</vt:i4>
      </vt:variant>
      <vt:variant>
        <vt:lpwstr/>
      </vt:variant>
      <vt:variant>
        <vt:lpwstr>MCCContractAdministrator</vt:lpwstr>
      </vt:variant>
      <vt:variant>
        <vt:i4>1900573</vt:i4>
      </vt:variant>
      <vt:variant>
        <vt:i4>12039</vt:i4>
      </vt:variant>
      <vt:variant>
        <vt:i4>0</vt:i4>
      </vt:variant>
      <vt:variant>
        <vt:i4>5</vt:i4>
      </vt:variant>
      <vt:variant>
        <vt:lpwstr/>
      </vt:variant>
      <vt:variant>
        <vt:lpwstr>SensitiveandClassifiedInformationInciden</vt:lpwstr>
      </vt:variant>
      <vt:variant>
        <vt:i4>1376279</vt:i4>
      </vt:variant>
      <vt:variant>
        <vt:i4>12036</vt:i4>
      </vt:variant>
      <vt:variant>
        <vt:i4>0</vt:i4>
      </vt:variant>
      <vt:variant>
        <vt:i4>5</vt:i4>
      </vt:variant>
      <vt:variant>
        <vt:lpwstr/>
      </vt:variant>
      <vt:variant>
        <vt:lpwstr>SeparationArrangement</vt:lpwstr>
      </vt:variant>
      <vt:variant>
        <vt:i4>1507357</vt:i4>
      </vt:variant>
      <vt:variant>
        <vt:i4>12033</vt:i4>
      </vt:variant>
      <vt:variant>
        <vt:i4>0</vt:i4>
      </vt:variant>
      <vt:variant>
        <vt:i4>5</vt:i4>
      </vt:variant>
      <vt:variant>
        <vt:lpwstr/>
      </vt:variant>
      <vt:variant>
        <vt:lpwstr>DefenceSecurityManual</vt:lpwstr>
      </vt:variant>
      <vt:variant>
        <vt:i4>6750322</vt:i4>
      </vt:variant>
      <vt:variant>
        <vt:i4>12030</vt:i4>
      </vt:variant>
      <vt:variant>
        <vt:i4>0</vt:i4>
      </vt:variant>
      <vt:variant>
        <vt:i4>5</vt:i4>
      </vt:variant>
      <vt:variant>
        <vt:lpwstr/>
      </vt:variant>
      <vt:variant>
        <vt:lpwstr>AusGovInformationSecurityManual</vt:lpwstr>
      </vt:variant>
      <vt:variant>
        <vt:i4>1507331</vt:i4>
      </vt:variant>
      <vt:variant>
        <vt:i4>12027</vt:i4>
      </vt:variant>
      <vt:variant>
        <vt:i4>0</vt:i4>
      </vt:variant>
      <vt:variant>
        <vt:i4>5</vt:i4>
      </vt:variant>
      <vt:variant>
        <vt:lpwstr/>
      </vt:variant>
      <vt:variant>
        <vt:lpwstr>AusGovPersonnelSecurityManagementProtoco</vt:lpwstr>
      </vt:variant>
      <vt:variant>
        <vt:i4>6357117</vt:i4>
      </vt:variant>
      <vt:variant>
        <vt:i4>12024</vt:i4>
      </vt:variant>
      <vt:variant>
        <vt:i4>0</vt:i4>
      </vt:variant>
      <vt:variant>
        <vt:i4>5</vt:i4>
      </vt:variant>
      <vt:variant>
        <vt:lpwstr/>
      </vt:variant>
      <vt:variant>
        <vt:lpwstr>AusGovPhysicalSecurityManagementProtoco</vt:lpwstr>
      </vt:variant>
      <vt:variant>
        <vt:i4>7667825</vt:i4>
      </vt:variant>
      <vt:variant>
        <vt:i4>12021</vt:i4>
      </vt:variant>
      <vt:variant>
        <vt:i4>0</vt:i4>
      </vt:variant>
      <vt:variant>
        <vt:i4>5</vt:i4>
      </vt:variant>
      <vt:variant>
        <vt:lpwstr/>
      </vt:variant>
      <vt:variant>
        <vt:lpwstr>AusGovProtectiveSecurityManual</vt:lpwstr>
      </vt:variant>
      <vt:variant>
        <vt:i4>6815841</vt:i4>
      </vt:variant>
      <vt:variant>
        <vt:i4>12018</vt:i4>
      </vt:variant>
      <vt:variant>
        <vt:i4>0</vt:i4>
      </vt:variant>
      <vt:variant>
        <vt:i4>5</vt:i4>
      </vt:variant>
      <vt:variant>
        <vt:lpwstr/>
      </vt:variant>
      <vt:variant>
        <vt:lpwstr>AusGovProtectiveSecurityPolicyFramework</vt:lpwstr>
      </vt:variant>
      <vt:variant>
        <vt:i4>7471212</vt:i4>
      </vt:variant>
      <vt:variant>
        <vt:i4>12015</vt:i4>
      </vt:variant>
      <vt:variant>
        <vt:i4>0</vt:i4>
      </vt:variant>
      <vt:variant>
        <vt:i4>5</vt:i4>
      </vt:variant>
      <vt:variant>
        <vt:lpwstr/>
      </vt:variant>
      <vt:variant>
        <vt:lpwstr>AusGovProtectiveSecurityPolicy</vt:lpwstr>
      </vt:variant>
      <vt:variant>
        <vt:i4>8192104</vt:i4>
      </vt:variant>
      <vt:variant>
        <vt:i4>12012</vt:i4>
      </vt:variant>
      <vt:variant>
        <vt:i4>0</vt:i4>
      </vt:variant>
      <vt:variant>
        <vt:i4>5</vt:i4>
      </vt:variant>
      <vt:variant>
        <vt:lpwstr/>
      </vt:variant>
      <vt:variant>
        <vt:lpwstr>DefenceRequirements</vt:lpwstr>
      </vt:variant>
      <vt:variant>
        <vt:i4>1572880</vt:i4>
      </vt:variant>
      <vt:variant>
        <vt:i4>12009</vt:i4>
      </vt:variant>
      <vt:variant>
        <vt:i4>0</vt:i4>
      </vt:variant>
      <vt:variant>
        <vt:i4>5</vt:i4>
      </vt:variant>
      <vt:variant>
        <vt:lpwstr/>
      </vt:variant>
      <vt:variant>
        <vt:lpwstr>StatutoryRequirements</vt:lpwstr>
      </vt:variant>
      <vt:variant>
        <vt:i4>851971</vt:i4>
      </vt:variant>
      <vt:variant>
        <vt:i4>12006</vt:i4>
      </vt:variant>
      <vt:variant>
        <vt:i4>0</vt:i4>
      </vt:variant>
      <vt:variant>
        <vt:i4>5</vt:i4>
      </vt:variant>
      <vt:variant>
        <vt:lpwstr/>
      </vt:variant>
      <vt:variant>
        <vt:lpwstr>Commonwealth</vt:lpwstr>
      </vt:variant>
      <vt:variant>
        <vt:i4>720900</vt:i4>
      </vt:variant>
      <vt:variant>
        <vt:i4>12000</vt:i4>
      </vt:variant>
      <vt:variant>
        <vt:i4>0</vt:i4>
      </vt:variant>
      <vt:variant>
        <vt:i4>5</vt:i4>
      </vt:variant>
      <vt:variant>
        <vt:lpwstr/>
      </vt:variant>
      <vt:variant>
        <vt:lpwstr>Recipient</vt:lpwstr>
      </vt:variant>
      <vt:variant>
        <vt:i4>6619234</vt:i4>
      </vt:variant>
      <vt:variant>
        <vt:i4>11997</vt:i4>
      </vt:variant>
      <vt:variant>
        <vt:i4>0</vt:i4>
      </vt:variant>
      <vt:variant>
        <vt:i4>5</vt:i4>
      </vt:variant>
      <vt:variant>
        <vt:lpwstr/>
      </vt:variant>
      <vt:variant>
        <vt:lpwstr>Consultant</vt:lpwstr>
      </vt:variant>
      <vt:variant>
        <vt:i4>720900</vt:i4>
      </vt:variant>
      <vt:variant>
        <vt:i4>11994</vt:i4>
      </vt:variant>
      <vt:variant>
        <vt:i4>0</vt:i4>
      </vt:variant>
      <vt:variant>
        <vt:i4>5</vt:i4>
      </vt:variant>
      <vt:variant>
        <vt:lpwstr/>
      </vt:variant>
      <vt:variant>
        <vt:lpwstr>Recipient</vt:lpwstr>
      </vt:variant>
      <vt:variant>
        <vt:i4>6619234</vt:i4>
      </vt:variant>
      <vt:variant>
        <vt:i4>11991</vt:i4>
      </vt:variant>
      <vt:variant>
        <vt:i4>0</vt:i4>
      </vt:variant>
      <vt:variant>
        <vt:i4>5</vt:i4>
      </vt:variant>
      <vt:variant>
        <vt:lpwstr/>
      </vt:variant>
      <vt:variant>
        <vt:lpwstr>Consultant</vt:lpwstr>
      </vt:variant>
      <vt:variant>
        <vt:i4>6619255</vt:i4>
      </vt:variant>
      <vt:variant>
        <vt:i4>11988</vt:i4>
      </vt:variant>
      <vt:variant>
        <vt:i4>0</vt:i4>
      </vt:variant>
      <vt:variant>
        <vt:i4>5</vt:i4>
      </vt:variant>
      <vt:variant>
        <vt:lpwstr/>
      </vt:variant>
      <vt:variant>
        <vt:lpwstr>SubcontractParticulars</vt:lpwstr>
      </vt:variant>
      <vt:variant>
        <vt:i4>8126579</vt:i4>
      </vt:variant>
      <vt:variant>
        <vt:i4>11985</vt:i4>
      </vt:variant>
      <vt:variant>
        <vt:i4>0</vt:i4>
      </vt:variant>
      <vt:variant>
        <vt:i4>5</vt:i4>
      </vt:variant>
      <vt:variant>
        <vt:lpwstr/>
      </vt:variant>
      <vt:variant>
        <vt:lpwstr>Contractor</vt:lpwstr>
      </vt:variant>
      <vt:variant>
        <vt:i4>851971</vt:i4>
      </vt:variant>
      <vt:variant>
        <vt:i4>11982</vt:i4>
      </vt:variant>
      <vt:variant>
        <vt:i4>0</vt:i4>
      </vt:variant>
      <vt:variant>
        <vt:i4>5</vt:i4>
      </vt:variant>
      <vt:variant>
        <vt:lpwstr/>
      </vt:variant>
      <vt:variant>
        <vt:lpwstr>Commonwealth</vt:lpwstr>
      </vt:variant>
      <vt:variant>
        <vt:i4>1900561</vt:i4>
      </vt:variant>
      <vt:variant>
        <vt:i4>11979</vt:i4>
      </vt:variant>
      <vt:variant>
        <vt:i4>0</vt:i4>
      </vt:variant>
      <vt:variant>
        <vt:i4>5</vt:i4>
      </vt:variant>
      <vt:variant>
        <vt:lpwstr/>
      </vt:variant>
      <vt:variant>
        <vt:lpwstr>SensitiveandClassifiedInformation</vt:lpwstr>
      </vt:variant>
      <vt:variant>
        <vt:i4>1900561</vt:i4>
      </vt:variant>
      <vt:variant>
        <vt:i4>11976</vt:i4>
      </vt:variant>
      <vt:variant>
        <vt:i4>0</vt:i4>
      </vt:variant>
      <vt:variant>
        <vt:i4>5</vt:i4>
      </vt:variant>
      <vt:variant>
        <vt:lpwstr/>
      </vt:variant>
      <vt:variant>
        <vt:lpwstr>SensitiveandClassifiedInformation</vt:lpwstr>
      </vt:variant>
      <vt:variant>
        <vt:i4>720900</vt:i4>
      </vt:variant>
      <vt:variant>
        <vt:i4>11973</vt:i4>
      </vt:variant>
      <vt:variant>
        <vt:i4>0</vt:i4>
      </vt:variant>
      <vt:variant>
        <vt:i4>5</vt:i4>
      </vt:variant>
      <vt:variant>
        <vt:lpwstr/>
      </vt:variant>
      <vt:variant>
        <vt:lpwstr>Recipient</vt:lpwstr>
      </vt:variant>
      <vt:variant>
        <vt:i4>6619234</vt:i4>
      </vt:variant>
      <vt:variant>
        <vt:i4>11970</vt:i4>
      </vt:variant>
      <vt:variant>
        <vt:i4>0</vt:i4>
      </vt:variant>
      <vt:variant>
        <vt:i4>5</vt:i4>
      </vt:variant>
      <vt:variant>
        <vt:lpwstr/>
      </vt:variant>
      <vt:variant>
        <vt:lpwstr>Consultant</vt:lpwstr>
      </vt:variant>
      <vt:variant>
        <vt:i4>1900561</vt:i4>
      </vt:variant>
      <vt:variant>
        <vt:i4>11967</vt:i4>
      </vt:variant>
      <vt:variant>
        <vt:i4>0</vt:i4>
      </vt:variant>
      <vt:variant>
        <vt:i4>5</vt:i4>
      </vt:variant>
      <vt:variant>
        <vt:lpwstr/>
      </vt:variant>
      <vt:variant>
        <vt:lpwstr>SensitiveandClassifiedInformation</vt:lpwstr>
      </vt:variant>
      <vt:variant>
        <vt:i4>720900</vt:i4>
      </vt:variant>
      <vt:variant>
        <vt:i4>11964</vt:i4>
      </vt:variant>
      <vt:variant>
        <vt:i4>0</vt:i4>
      </vt:variant>
      <vt:variant>
        <vt:i4>5</vt:i4>
      </vt:variant>
      <vt:variant>
        <vt:lpwstr/>
      </vt:variant>
      <vt:variant>
        <vt:lpwstr>Recipient</vt:lpwstr>
      </vt:variant>
      <vt:variant>
        <vt:i4>6619234</vt:i4>
      </vt:variant>
      <vt:variant>
        <vt:i4>11961</vt:i4>
      </vt:variant>
      <vt:variant>
        <vt:i4>0</vt:i4>
      </vt:variant>
      <vt:variant>
        <vt:i4>5</vt:i4>
      </vt:variant>
      <vt:variant>
        <vt:lpwstr/>
      </vt:variant>
      <vt:variant>
        <vt:lpwstr>Consultant</vt:lpwstr>
      </vt:variant>
      <vt:variant>
        <vt:i4>6619255</vt:i4>
      </vt:variant>
      <vt:variant>
        <vt:i4>11958</vt:i4>
      </vt:variant>
      <vt:variant>
        <vt:i4>0</vt:i4>
      </vt:variant>
      <vt:variant>
        <vt:i4>5</vt:i4>
      </vt:variant>
      <vt:variant>
        <vt:lpwstr/>
      </vt:variant>
      <vt:variant>
        <vt:lpwstr>SubcontractParticulars</vt:lpwstr>
      </vt:variant>
      <vt:variant>
        <vt:i4>8126579</vt:i4>
      </vt:variant>
      <vt:variant>
        <vt:i4>11955</vt:i4>
      </vt:variant>
      <vt:variant>
        <vt:i4>0</vt:i4>
      </vt:variant>
      <vt:variant>
        <vt:i4>5</vt:i4>
      </vt:variant>
      <vt:variant>
        <vt:lpwstr/>
      </vt:variant>
      <vt:variant>
        <vt:lpwstr>Contractor</vt:lpwstr>
      </vt:variant>
      <vt:variant>
        <vt:i4>851971</vt:i4>
      </vt:variant>
      <vt:variant>
        <vt:i4>11952</vt:i4>
      </vt:variant>
      <vt:variant>
        <vt:i4>0</vt:i4>
      </vt:variant>
      <vt:variant>
        <vt:i4>5</vt:i4>
      </vt:variant>
      <vt:variant>
        <vt:lpwstr/>
      </vt:variant>
      <vt:variant>
        <vt:lpwstr>Commonwealth</vt:lpwstr>
      </vt:variant>
      <vt:variant>
        <vt:i4>851971</vt:i4>
      </vt:variant>
      <vt:variant>
        <vt:i4>11949</vt:i4>
      </vt:variant>
      <vt:variant>
        <vt:i4>0</vt:i4>
      </vt:variant>
      <vt:variant>
        <vt:i4>5</vt:i4>
      </vt:variant>
      <vt:variant>
        <vt:lpwstr/>
      </vt:variant>
      <vt:variant>
        <vt:lpwstr>Commonwealth</vt:lpwstr>
      </vt:variant>
      <vt:variant>
        <vt:i4>851989</vt:i4>
      </vt:variant>
      <vt:variant>
        <vt:i4>11946</vt:i4>
      </vt:variant>
      <vt:variant>
        <vt:i4>0</vt:i4>
      </vt:variant>
      <vt:variant>
        <vt:i4>5</vt:i4>
      </vt:variant>
      <vt:variant>
        <vt:lpwstr/>
      </vt:variant>
      <vt:variant>
        <vt:lpwstr>ASDCertifiedCloudServicesList</vt:lpwstr>
      </vt:variant>
      <vt:variant>
        <vt:i4>720900</vt:i4>
      </vt:variant>
      <vt:variant>
        <vt:i4>11943</vt:i4>
      </vt:variant>
      <vt:variant>
        <vt:i4>0</vt:i4>
      </vt:variant>
      <vt:variant>
        <vt:i4>5</vt:i4>
      </vt:variant>
      <vt:variant>
        <vt:lpwstr/>
      </vt:variant>
      <vt:variant>
        <vt:lpwstr>Recipient</vt:lpwstr>
      </vt:variant>
      <vt:variant>
        <vt:i4>6619234</vt:i4>
      </vt:variant>
      <vt:variant>
        <vt:i4>11940</vt:i4>
      </vt:variant>
      <vt:variant>
        <vt:i4>0</vt:i4>
      </vt:variant>
      <vt:variant>
        <vt:i4>5</vt:i4>
      </vt:variant>
      <vt:variant>
        <vt:lpwstr/>
      </vt:variant>
      <vt:variant>
        <vt:lpwstr>Consultant</vt:lpwstr>
      </vt:variant>
      <vt:variant>
        <vt:i4>1900561</vt:i4>
      </vt:variant>
      <vt:variant>
        <vt:i4>11937</vt:i4>
      </vt:variant>
      <vt:variant>
        <vt:i4>0</vt:i4>
      </vt:variant>
      <vt:variant>
        <vt:i4>5</vt:i4>
      </vt:variant>
      <vt:variant>
        <vt:lpwstr/>
      </vt:variant>
      <vt:variant>
        <vt:lpwstr>SensitiveandClassifiedInformation</vt:lpwstr>
      </vt:variant>
      <vt:variant>
        <vt:i4>1900561</vt:i4>
      </vt:variant>
      <vt:variant>
        <vt:i4>11934</vt:i4>
      </vt:variant>
      <vt:variant>
        <vt:i4>0</vt:i4>
      </vt:variant>
      <vt:variant>
        <vt:i4>5</vt:i4>
      </vt:variant>
      <vt:variant>
        <vt:lpwstr/>
      </vt:variant>
      <vt:variant>
        <vt:lpwstr>SensitiveandClassifiedInformation</vt:lpwstr>
      </vt:variant>
      <vt:variant>
        <vt:i4>6619234</vt:i4>
      </vt:variant>
      <vt:variant>
        <vt:i4>11931</vt:i4>
      </vt:variant>
      <vt:variant>
        <vt:i4>0</vt:i4>
      </vt:variant>
      <vt:variant>
        <vt:i4>5</vt:i4>
      </vt:variant>
      <vt:variant>
        <vt:lpwstr/>
      </vt:variant>
      <vt:variant>
        <vt:lpwstr>Consultant</vt:lpwstr>
      </vt:variant>
      <vt:variant>
        <vt:i4>1376279</vt:i4>
      </vt:variant>
      <vt:variant>
        <vt:i4>11928</vt:i4>
      </vt:variant>
      <vt:variant>
        <vt:i4>0</vt:i4>
      </vt:variant>
      <vt:variant>
        <vt:i4>5</vt:i4>
      </vt:variant>
      <vt:variant>
        <vt:lpwstr/>
      </vt:variant>
      <vt:variant>
        <vt:lpwstr>SeparationArrangement</vt:lpwstr>
      </vt:variant>
      <vt:variant>
        <vt:i4>524290</vt:i4>
      </vt:variant>
      <vt:variant>
        <vt:i4>11925</vt:i4>
      </vt:variant>
      <vt:variant>
        <vt:i4>0</vt:i4>
      </vt:variant>
      <vt:variant>
        <vt:i4>5</vt:i4>
      </vt:variant>
      <vt:variant>
        <vt:lpwstr/>
      </vt:variant>
      <vt:variant>
        <vt:lpwstr>ContractorsRepresentative</vt:lpwstr>
      </vt:variant>
      <vt:variant>
        <vt:i4>1703966</vt:i4>
      </vt:variant>
      <vt:variant>
        <vt:i4>11922</vt:i4>
      </vt:variant>
      <vt:variant>
        <vt:i4>0</vt:i4>
      </vt:variant>
      <vt:variant>
        <vt:i4>5</vt:i4>
      </vt:variant>
      <vt:variant>
        <vt:lpwstr/>
      </vt:variant>
      <vt:variant>
        <vt:lpwstr>MCCContractAdministrator</vt:lpwstr>
      </vt:variant>
      <vt:variant>
        <vt:i4>1900561</vt:i4>
      </vt:variant>
      <vt:variant>
        <vt:i4>11919</vt:i4>
      </vt:variant>
      <vt:variant>
        <vt:i4>0</vt:i4>
      </vt:variant>
      <vt:variant>
        <vt:i4>5</vt:i4>
      </vt:variant>
      <vt:variant>
        <vt:lpwstr/>
      </vt:variant>
      <vt:variant>
        <vt:lpwstr>SensitiveandClassifiedInformation</vt:lpwstr>
      </vt:variant>
      <vt:variant>
        <vt:i4>6619234</vt:i4>
      </vt:variant>
      <vt:variant>
        <vt:i4>11913</vt:i4>
      </vt:variant>
      <vt:variant>
        <vt:i4>0</vt:i4>
      </vt:variant>
      <vt:variant>
        <vt:i4>5</vt:i4>
      </vt:variant>
      <vt:variant>
        <vt:lpwstr/>
      </vt:variant>
      <vt:variant>
        <vt:lpwstr>Consultant</vt:lpwstr>
      </vt:variant>
      <vt:variant>
        <vt:i4>1376279</vt:i4>
      </vt:variant>
      <vt:variant>
        <vt:i4>11910</vt:i4>
      </vt:variant>
      <vt:variant>
        <vt:i4>0</vt:i4>
      </vt:variant>
      <vt:variant>
        <vt:i4>5</vt:i4>
      </vt:variant>
      <vt:variant>
        <vt:lpwstr/>
      </vt:variant>
      <vt:variant>
        <vt:lpwstr>SeparationArrangement</vt:lpwstr>
      </vt:variant>
      <vt:variant>
        <vt:i4>524290</vt:i4>
      </vt:variant>
      <vt:variant>
        <vt:i4>11907</vt:i4>
      </vt:variant>
      <vt:variant>
        <vt:i4>0</vt:i4>
      </vt:variant>
      <vt:variant>
        <vt:i4>5</vt:i4>
      </vt:variant>
      <vt:variant>
        <vt:lpwstr/>
      </vt:variant>
      <vt:variant>
        <vt:lpwstr>ContractorsRepresentative</vt:lpwstr>
      </vt:variant>
      <vt:variant>
        <vt:i4>1703966</vt:i4>
      </vt:variant>
      <vt:variant>
        <vt:i4>11904</vt:i4>
      </vt:variant>
      <vt:variant>
        <vt:i4>0</vt:i4>
      </vt:variant>
      <vt:variant>
        <vt:i4>5</vt:i4>
      </vt:variant>
      <vt:variant>
        <vt:lpwstr/>
      </vt:variant>
      <vt:variant>
        <vt:lpwstr>MCCContractAdministrator</vt:lpwstr>
      </vt:variant>
      <vt:variant>
        <vt:i4>1900561</vt:i4>
      </vt:variant>
      <vt:variant>
        <vt:i4>11901</vt:i4>
      </vt:variant>
      <vt:variant>
        <vt:i4>0</vt:i4>
      </vt:variant>
      <vt:variant>
        <vt:i4>5</vt:i4>
      </vt:variant>
      <vt:variant>
        <vt:lpwstr/>
      </vt:variant>
      <vt:variant>
        <vt:lpwstr>SensitiveandClassifiedInformation</vt:lpwstr>
      </vt:variant>
      <vt:variant>
        <vt:i4>1376279</vt:i4>
      </vt:variant>
      <vt:variant>
        <vt:i4>11895</vt:i4>
      </vt:variant>
      <vt:variant>
        <vt:i4>0</vt:i4>
      </vt:variant>
      <vt:variant>
        <vt:i4>5</vt:i4>
      </vt:variant>
      <vt:variant>
        <vt:lpwstr/>
      </vt:variant>
      <vt:variant>
        <vt:lpwstr>SeparationArrangement</vt:lpwstr>
      </vt:variant>
      <vt:variant>
        <vt:i4>524290</vt:i4>
      </vt:variant>
      <vt:variant>
        <vt:i4>11892</vt:i4>
      </vt:variant>
      <vt:variant>
        <vt:i4>0</vt:i4>
      </vt:variant>
      <vt:variant>
        <vt:i4>5</vt:i4>
      </vt:variant>
      <vt:variant>
        <vt:lpwstr/>
      </vt:variant>
      <vt:variant>
        <vt:lpwstr>ContractorsRepresentative</vt:lpwstr>
      </vt:variant>
      <vt:variant>
        <vt:i4>1703966</vt:i4>
      </vt:variant>
      <vt:variant>
        <vt:i4>11889</vt:i4>
      </vt:variant>
      <vt:variant>
        <vt:i4>0</vt:i4>
      </vt:variant>
      <vt:variant>
        <vt:i4>5</vt:i4>
      </vt:variant>
      <vt:variant>
        <vt:lpwstr/>
      </vt:variant>
      <vt:variant>
        <vt:lpwstr>MCCContractAdministrator</vt:lpwstr>
      </vt:variant>
      <vt:variant>
        <vt:i4>1900561</vt:i4>
      </vt:variant>
      <vt:variant>
        <vt:i4>11886</vt:i4>
      </vt:variant>
      <vt:variant>
        <vt:i4>0</vt:i4>
      </vt:variant>
      <vt:variant>
        <vt:i4>5</vt:i4>
      </vt:variant>
      <vt:variant>
        <vt:lpwstr/>
      </vt:variant>
      <vt:variant>
        <vt:lpwstr>SensitiveandClassifiedInformation</vt:lpwstr>
      </vt:variant>
      <vt:variant>
        <vt:i4>1900561</vt:i4>
      </vt:variant>
      <vt:variant>
        <vt:i4>11880</vt:i4>
      </vt:variant>
      <vt:variant>
        <vt:i4>0</vt:i4>
      </vt:variant>
      <vt:variant>
        <vt:i4>5</vt:i4>
      </vt:variant>
      <vt:variant>
        <vt:lpwstr/>
      </vt:variant>
      <vt:variant>
        <vt:lpwstr>SensitiveandClassifiedInformation</vt:lpwstr>
      </vt:variant>
      <vt:variant>
        <vt:i4>720900</vt:i4>
      </vt:variant>
      <vt:variant>
        <vt:i4>11877</vt:i4>
      </vt:variant>
      <vt:variant>
        <vt:i4>0</vt:i4>
      </vt:variant>
      <vt:variant>
        <vt:i4>5</vt:i4>
      </vt:variant>
      <vt:variant>
        <vt:lpwstr/>
      </vt:variant>
      <vt:variant>
        <vt:lpwstr>Recipient</vt:lpwstr>
      </vt:variant>
      <vt:variant>
        <vt:i4>6619234</vt:i4>
      </vt:variant>
      <vt:variant>
        <vt:i4>11874</vt:i4>
      </vt:variant>
      <vt:variant>
        <vt:i4>0</vt:i4>
      </vt:variant>
      <vt:variant>
        <vt:i4>5</vt:i4>
      </vt:variant>
      <vt:variant>
        <vt:lpwstr/>
      </vt:variant>
      <vt:variant>
        <vt:lpwstr>Consultant</vt:lpwstr>
      </vt:variant>
      <vt:variant>
        <vt:i4>6619234</vt:i4>
      </vt:variant>
      <vt:variant>
        <vt:i4>11865</vt:i4>
      </vt:variant>
      <vt:variant>
        <vt:i4>0</vt:i4>
      </vt:variant>
      <vt:variant>
        <vt:i4>5</vt:i4>
      </vt:variant>
      <vt:variant>
        <vt:lpwstr/>
      </vt:variant>
      <vt:variant>
        <vt:lpwstr>Consultant</vt:lpwstr>
      </vt:variant>
      <vt:variant>
        <vt:i4>8126579</vt:i4>
      </vt:variant>
      <vt:variant>
        <vt:i4>11856</vt:i4>
      </vt:variant>
      <vt:variant>
        <vt:i4>0</vt:i4>
      </vt:variant>
      <vt:variant>
        <vt:i4>5</vt:i4>
      </vt:variant>
      <vt:variant>
        <vt:lpwstr/>
      </vt:variant>
      <vt:variant>
        <vt:lpwstr>Contractor</vt:lpwstr>
      </vt:variant>
      <vt:variant>
        <vt:i4>851971</vt:i4>
      </vt:variant>
      <vt:variant>
        <vt:i4>11853</vt:i4>
      </vt:variant>
      <vt:variant>
        <vt:i4>0</vt:i4>
      </vt:variant>
      <vt:variant>
        <vt:i4>5</vt:i4>
      </vt:variant>
      <vt:variant>
        <vt:lpwstr/>
      </vt:variant>
      <vt:variant>
        <vt:lpwstr>Commonwealth</vt:lpwstr>
      </vt:variant>
      <vt:variant>
        <vt:i4>8126579</vt:i4>
      </vt:variant>
      <vt:variant>
        <vt:i4>11850</vt:i4>
      </vt:variant>
      <vt:variant>
        <vt:i4>0</vt:i4>
      </vt:variant>
      <vt:variant>
        <vt:i4>5</vt:i4>
      </vt:variant>
      <vt:variant>
        <vt:lpwstr/>
      </vt:variant>
      <vt:variant>
        <vt:lpwstr>Contractor</vt:lpwstr>
      </vt:variant>
      <vt:variant>
        <vt:i4>1900561</vt:i4>
      </vt:variant>
      <vt:variant>
        <vt:i4>11847</vt:i4>
      </vt:variant>
      <vt:variant>
        <vt:i4>0</vt:i4>
      </vt:variant>
      <vt:variant>
        <vt:i4>5</vt:i4>
      </vt:variant>
      <vt:variant>
        <vt:lpwstr/>
      </vt:variant>
      <vt:variant>
        <vt:lpwstr>SensitiveandClassifiedInformation</vt:lpwstr>
      </vt:variant>
      <vt:variant>
        <vt:i4>720900</vt:i4>
      </vt:variant>
      <vt:variant>
        <vt:i4>11844</vt:i4>
      </vt:variant>
      <vt:variant>
        <vt:i4>0</vt:i4>
      </vt:variant>
      <vt:variant>
        <vt:i4>5</vt:i4>
      </vt:variant>
      <vt:variant>
        <vt:lpwstr/>
      </vt:variant>
      <vt:variant>
        <vt:lpwstr>Recipient</vt:lpwstr>
      </vt:variant>
      <vt:variant>
        <vt:i4>1900561</vt:i4>
      </vt:variant>
      <vt:variant>
        <vt:i4>11841</vt:i4>
      </vt:variant>
      <vt:variant>
        <vt:i4>0</vt:i4>
      </vt:variant>
      <vt:variant>
        <vt:i4>5</vt:i4>
      </vt:variant>
      <vt:variant>
        <vt:lpwstr/>
      </vt:variant>
      <vt:variant>
        <vt:lpwstr>SensitiveandClassifiedInformation</vt:lpwstr>
      </vt:variant>
      <vt:variant>
        <vt:i4>720900</vt:i4>
      </vt:variant>
      <vt:variant>
        <vt:i4>11838</vt:i4>
      </vt:variant>
      <vt:variant>
        <vt:i4>0</vt:i4>
      </vt:variant>
      <vt:variant>
        <vt:i4>5</vt:i4>
      </vt:variant>
      <vt:variant>
        <vt:lpwstr/>
      </vt:variant>
      <vt:variant>
        <vt:lpwstr>Recipient</vt:lpwstr>
      </vt:variant>
      <vt:variant>
        <vt:i4>6619255</vt:i4>
      </vt:variant>
      <vt:variant>
        <vt:i4>11835</vt:i4>
      </vt:variant>
      <vt:variant>
        <vt:i4>0</vt:i4>
      </vt:variant>
      <vt:variant>
        <vt:i4>5</vt:i4>
      </vt:variant>
      <vt:variant>
        <vt:lpwstr/>
      </vt:variant>
      <vt:variant>
        <vt:lpwstr>SubcontractParticulars</vt:lpwstr>
      </vt:variant>
      <vt:variant>
        <vt:i4>1900561</vt:i4>
      </vt:variant>
      <vt:variant>
        <vt:i4>11832</vt:i4>
      </vt:variant>
      <vt:variant>
        <vt:i4>0</vt:i4>
      </vt:variant>
      <vt:variant>
        <vt:i4>5</vt:i4>
      </vt:variant>
      <vt:variant>
        <vt:lpwstr/>
      </vt:variant>
      <vt:variant>
        <vt:lpwstr>SensitiveandClassifiedInformation</vt:lpwstr>
      </vt:variant>
      <vt:variant>
        <vt:i4>720900</vt:i4>
      </vt:variant>
      <vt:variant>
        <vt:i4>11829</vt:i4>
      </vt:variant>
      <vt:variant>
        <vt:i4>0</vt:i4>
      </vt:variant>
      <vt:variant>
        <vt:i4>5</vt:i4>
      </vt:variant>
      <vt:variant>
        <vt:lpwstr/>
      </vt:variant>
      <vt:variant>
        <vt:lpwstr>Recipient</vt:lpwstr>
      </vt:variant>
      <vt:variant>
        <vt:i4>8126579</vt:i4>
      </vt:variant>
      <vt:variant>
        <vt:i4>11826</vt:i4>
      </vt:variant>
      <vt:variant>
        <vt:i4>0</vt:i4>
      </vt:variant>
      <vt:variant>
        <vt:i4>5</vt:i4>
      </vt:variant>
      <vt:variant>
        <vt:lpwstr/>
      </vt:variant>
      <vt:variant>
        <vt:lpwstr>Contractor</vt:lpwstr>
      </vt:variant>
      <vt:variant>
        <vt:i4>8126579</vt:i4>
      </vt:variant>
      <vt:variant>
        <vt:i4>11823</vt:i4>
      </vt:variant>
      <vt:variant>
        <vt:i4>0</vt:i4>
      </vt:variant>
      <vt:variant>
        <vt:i4>5</vt:i4>
      </vt:variant>
      <vt:variant>
        <vt:lpwstr/>
      </vt:variant>
      <vt:variant>
        <vt:lpwstr>Contractor</vt:lpwstr>
      </vt:variant>
      <vt:variant>
        <vt:i4>6619234</vt:i4>
      </vt:variant>
      <vt:variant>
        <vt:i4>11820</vt:i4>
      </vt:variant>
      <vt:variant>
        <vt:i4>0</vt:i4>
      </vt:variant>
      <vt:variant>
        <vt:i4>5</vt:i4>
      </vt:variant>
      <vt:variant>
        <vt:lpwstr/>
      </vt:variant>
      <vt:variant>
        <vt:lpwstr>Consultant</vt:lpwstr>
      </vt:variant>
      <vt:variant>
        <vt:i4>524290</vt:i4>
      </vt:variant>
      <vt:variant>
        <vt:i4>11817</vt:i4>
      </vt:variant>
      <vt:variant>
        <vt:i4>0</vt:i4>
      </vt:variant>
      <vt:variant>
        <vt:i4>5</vt:i4>
      </vt:variant>
      <vt:variant>
        <vt:lpwstr/>
      </vt:variant>
      <vt:variant>
        <vt:lpwstr>ContractorsRepresentative</vt:lpwstr>
      </vt:variant>
      <vt:variant>
        <vt:i4>720900</vt:i4>
      </vt:variant>
      <vt:variant>
        <vt:i4>11811</vt:i4>
      </vt:variant>
      <vt:variant>
        <vt:i4>0</vt:i4>
      </vt:variant>
      <vt:variant>
        <vt:i4>5</vt:i4>
      </vt:variant>
      <vt:variant>
        <vt:lpwstr/>
      </vt:variant>
      <vt:variant>
        <vt:lpwstr>Recipient</vt:lpwstr>
      </vt:variant>
      <vt:variant>
        <vt:i4>1900561</vt:i4>
      </vt:variant>
      <vt:variant>
        <vt:i4>11808</vt:i4>
      </vt:variant>
      <vt:variant>
        <vt:i4>0</vt:i4>
      </vt:variant>
      <vt:variant>
        <vt:i4>5</vt:i4>
      </vt:variant>
      <vt:variant>
        <vt:lpwstr/>
      </vt:variant>
      <vt:variant>
        <vt:lpwstr>SensitiveandClassifiedInformation</vt:lpwstr>
      </vt:variant>
      <vt:variant>
        <vt:i4>524290</vt:i4>
      </vt:variant>
      <vt:variant>
        <vt:i4>11805</vt:i4>
      </vt:variant>
      <vt:variant>
        <vt:i4>0</vt:i4>
      </vt:variant>
      <vt:variant>
        <vt:i4>5</vt:i4>
      </vt:variant>
      <vt:variant>
        <vt:lpwstr/>
      </vt:variant>
      <vt:variant>
        <vt:lpwstr>ContractorsRepresentative</vt:lpwstr>
      </vt:variant>
      <vt:variant>
        <vt:i4>1703966</vt:i4>
      </vt:variant>
      <vt:variant>
        <vt:i4>11802</vt:i4>
      </vt:variant>
      <vt:variant>
        <vt:i4>0</vt:i4>
      </vt:variant>
      <vt:variant>
        <vt:i4>5</vt:i4>
      </vt:variant>
      <vt:variant>
        <vt:lpwstr/>
      </vt:variant>
      <vt:variant>
        <vt:lpwstr>MCCContractAdministrator</vt:lpwstr>
      </vt:variant>
      <vt:variant>
        <vt:i4>196621</vt:i4>
      </vt:variant>
      <vt:variant>
        <vt:i4>11799</vt:i4>
      </vt:variant>
      <vt:variant>
        <vt:i4>0</vt:i4>
      </vt:variant>
      <vt:variant>
        <vt:i4>5</vt:i4>
      </vt:variant>
      <vt:variant>
        <vt:lpwstr/>
      </vt:variant>
      <vt:variant>
        <vt:lpwstr>Services</vt:lpwstr>
      </vt:variant>
      <vt:variant>
        <vt:i4>1900561</vt:i4>
      </vt:variant>
      <vt:variant>
        <vt:i4>11796</vt:i4>
      </vt:variant>
      <vt:variant>
        <vt:i4>0</vt:i4>
      </vt:variant>
      <vt:variant>
        <vt:i4>5</vt:i4>
      </vt:variant>
      <vt:variant>
        <vt:lpwstr/>
      </vt:variant>
      <vt:variant>
        <vt:lpwstr>SensitiveandClassifiedInformation</vt:lpwstr>
      </vt:variant>
      <vt:variant>
        <vt:i4>6619234</vt:i4>
      </vt:variant>
      <vt:variant>
        <vt:i4>11793</vt:i4>
      </vt:variant>
      <vt:variant>
        <vt:i4>0</vt:i4>
      </vt:variant>
      <vt:variant>
        <vt:i4>5</vt:i4>
      </vt:variant>
      <vt:variant>
        <vt:lpwstr/>
      </vt:variant>
      <vt:variant>
        <vt:lpwstr>Consultant</vt:lpwstr>
      </vt:variant>
      <vt:variant>
        <vt:i4>196621</vt:i4>
      </vt:variant>
      <vt:variant>
        <vt:i4>11790</vt:i4>
      </vt:variant>
      <vt:variant>
        <vt:i4>0</vt:i4>
      </vt:variant>
      <vt:variant>
        <vt:i4>5</vt:i4>
      </vt:variant>
      <vt:variant>
        <vt:lpwstr/>
      </vt:variant>
      <vt:variant>
        <vt:lpwstr>Services</vt:lpwstr>
      </vt:variant>
      <vt:variant>
        <vt:i4>1900561</vt:i4>
      </vt:variant>
      <vt:variant>
        <vt:i4>11787</vt:i4>
      </vt:variant>
      <vt:variant>
        <vt:i4>0</vt:i4>
      </vt:variant>
      <vt:variant>
        <vt:i4>5</vt:i4>
      </vt:variant>
      <vt:variant>
        <vt:lpwstr/>
      </vt:variant>
      <vt:variant>
        <vt:lpwstr>SensitiveandClassifiedInformation</vt:lpwstr>
      </vt:variant>
      <vt:variant>
        <vt:i4>1900561</vt:i4>
      </vt:variant>
      <vt:variant>
        <vt:i4>11784</vt:i4>
      </vt:variant>
      <vt:variant>
        <vt:i4>0</vt:i4>
      </vt:variant>
      <vt:variant>
        <vt:i4>5</vt:i4>
      </vt:variant>
      <vt:variant>
        <vt:lpwstr/>
      </vt:variant>
      <vt:variant>
        <vt:lpwstr>SensitiveandClassifiedInformation</vt:lpwstr>
      </vt:variant>
      <vt:variant>
        <vt:i4>1900561</vt:i4>
      </vt:variant>
      <vt:variant>
        <vt:i4>11781</vt:i4>
      </vt:variant>
      <vt:variant>
        <vt:i4>0</vt:i4>
      </vt:variant>
      <vt:variant>
        <vt:i4>5</vt:i4>
      </vt:variant>
      <vt:variant>
        <vt:lpwstr/>
      </vt:variant>
      <vt:variant>
        <vt:lpwstr>SensitiveandClassifiedInformation</vt:lpwstr>
      </vt:variant>
      <vt:variant>
        <vt:i4>1900561</vt:i4>
      </vt:variant>
      <vt:variant>
        <vt:i4>11778</vt:i4>
      </vt:variant>
      <vt:variant>
        <vt:i4>0</vt:i4>
      </vt:variant>
      <vt:variant>
        <vt:i4>5</vt:i4>
      </vt:variant>
      <vt:variant>
        <vt:lpwstr/>
      </vt:variant>
      <vt:variant>
        <vt:lpwstr>SensitiveandClassifiedInformation</vt:lpwstr>
      </vt:variant>
      <vt:variant>
        <vt:i4>6619234</vt:i4>
      </vt:variant>
      <vt:variant>
        <vt:i4>11775</vt:i4>
      </vt:variant>
      <vt:variant>
        <vt:i4>0</vt:i4>
      </vt:variant>
      <vt:variant>
        <vt:i4>5</vt:i4>
      </vt:variant>
      <vt:variant>
        <vt:lpwstr/>
      </vt:variant>
      <vt:variant>
        <vt:lpwstr>Consultant</vt:lpwstr>
      </vt:variant>
      <vt:variant>
        <vt:i4>1376279</vt:i4>
      </vt:variant>
      <vt:variant>
        <vt:i4>11766</vt:i4>
      </vt:variant>
      <vt:variant>
        <vt:i4>0</vt:i4>
      </vt:variant>
      <vt:variant>
        <vt:i4>5</vt:i4>
      </vt:variant>
      <vt:variant>
        <vt:lpwstr/>
      </vt:variant>
      <vt:variant>
        <vt:lpwstr>SeparationArrangement</vt:lpwstr>
      </vt:variant>
      <vt:variant>
        <vt:i4>524290</vt:i4>
      </vt:variant>
      <vt:variant>
        <vt:i4>11763</vt:i4>
      </vt:variant>
      <vt:variant>
        <vt:i4>0</vt:i4>
      </vt:variant>
      <vt:variant>
        <vt:i4>5</vt:i4>
      </vt:variant>
      <vt:variant>
        <vt:lpwstr/>
      </vt:variant>
      <vt:variant>
        <vt:lpwstr>ContractorsRepresentative</vt:lpwstr>
      </vt:variant>
      <vt:variant>
        <vt:i4>1703966</vt:i4>
      </vt:variant>
      <vt:variant>
        <vt:i4>11760</vt:i4>
      </vt:variant>
      <vt:variant>
        <vt:i4>0</vt:i4>
      </vt:variant>
      <vt:variant>
        <vt:i4>5</vt:i4>
      </vt:variant>
      <vt:variant>
        <vt:lpwstr/>
      </vt:variant>
      <vt:variant>
        <vt:lpwstr>MCCContractAdministrator</vt:lpwstr>
      </vt:variant>
      <vt:variant>
        <vt:i4>1900561</vt:i4>
      </vt:variant>
      <vt:variant>
        <vt:i4>11757</vt:i4>
      </vt:variant>
      <vt:variant>
        <vt:i4>0</vt:i4>
      </vt:variant>
      <vt:variant>
        <vt:i4>5</vt:i4>
      </vt:variant>
      <vt:variant>
        <vt:lpwstr/>
      </vt:variant>
      <vt:variant>
        <vt:lpwstr>SensitiveandClassifiedInformation</vt:lpwstr>
      </vt:variant>
      <vt:variant>
        <vt:i4>1376279</vt:i4>
      </vt:variant>
      <vt:variant>
        <vt:i4>11751</vt:i4>
      </vt:variant>
      <vt:variant>
        <vt:i4>0</vt:i4>
      </vt:variant>
      <vt:variant>
        <vt:i4>5</vt:i4>
      </vt:variant>
      <vt:variant>
        <vt:lpwstr/>
      </vt:variant>
      <vt:variant>
        <vt:lpwstr>SeparationArrangement</vt:lpwstr>
      </vt:variant>
      <vt:variant>
        <vt:i4>524290</vt:i4>
      </vt:variant>
      <vt:variant>
        <vt:i4>11748</vt:i4>
      </vt:variant>
      <vt:variant>
        <vt:i4>0</vt:i4>
      </vt:variant>
      <vt:variant>
        <vt:i4>5</vt:i4>
      </vt:variant>
      <vt:variant>
        <vt:lpwstr/>
      </vt:variant>
      <vt:variant>
        <vt:lpwstr>ContractorsRepresentative</vt:lpwstr>
      </vt:variant>
      <vt:variant>
        <vt:i4>1703966</vt:i4>
      </vt:variant>
      <vt:variant>
        <vt:i4>11745</vt:i4>
      </vt:variant>
      <vt:variant>
        <vt:i4>0</vt:i4>
      </vt:variant>
      <vt:variant>
        <vt:i4>5</vt:i4>
      </vt:variant>
      <vt:variant>
        <vt:lpwstr/>
      </vt:variant>
      <vt:variant>
        <vt:lpwstr>MCCContractAdministrator</vt:lpwstr>
      </vt:variant>
      <vt:variant>
        <vt:i4>1900561</vt:i4>
      </vt:variant>
      <vt:variant>
        <vt:i4>11742</vt:i4>
      </vt:variant>
      <vt:variant>
        <vt:i4>0</vt:i4>
      </vt:variant>
      <vt:variant>
        <vt:i4>5</vt:i4>
      </vt:variant>
      <vt:variant>
        <vt:lpwstr/>
      </vt:variant>
      <vt:variant>
        <vt:lpwstr>SensitiveandClassifiedInformation</vt:lpwstr>
      </vt:variant>
      <vt:variant>
        <vt:i4>6619234</vt:i4>
      </vt:variant>
      <vt:variant>
        <vt:i4>11736</vt:i4>
      </vt:variant>
      <vt:variant>
        <vt:i4>0</vt:i4>
      </vt:variant>
      <vt:variant>
        <vt:i4>5</vt:i4>
      </vt:variant>
      <vt:variant>
        <vt:lpwstr/>
      </vt:variant>
      <vt:variant>
        <vt:lpwstr>Consultant</vt:lpwstr>
      </vt:variant>
      <vt:variant>
        <vt:i4>1900561</vt:i4>
      </vt:variant>
      <vt:variant>
        <vt:i4>11733</vt:i4>
      </vt:variant>
      <vt:variant>
        <vt:i4>0</vt:i4>
      </vt:variant>
      <vt:variant>
        <vt:i4>5</vt:i4>
      </vt:variant>
      <vt:variant>
        <vt:lpwstr/>
      </vt:variant>
      <vt:variant>
        <vt:lpwstr>SensitiveandClassifiedInformation</vt:lpwstr>
      </vt:variant>
      <vt:variant>
        <vt:i4>720900</vt:i4>
      </vt:variant>
      <vt:variant>
        <vt:i4>11730</vt:i4>
      </vt:variant>
      <vt:variant>
        <vt:i4>0</vt:i4>
      </vt:variant>
      <vt:variant>
        <vt:i4>5</vt:i4>
      </vt:variant>
      <vt:variant>
        <vt:lpwstr/>
      </vt:variant>
      <vt:variant>
        <vt:lpwstr>Recipient</vt:lpwstr>
      </vt:variant>
      <vt:variant>
        <vt:i4>1900561</vt:i4>
      </vt:variant>
      <vt:variant>
        <vt:i4>11727</vt:i4>
      </vt:variant>
      <vt:variant>
        <vt:i4>0</vt:i4>
      </vt:variant>
      <vt:variant>
        <vt:i4>5</vt:i4>
      </vt:variant>
      <vt:variant>
        <vt:lpwstr/>
      </vt:variant>
      <vt:variant>
        <vt:lpwstr>SensitiveandClassifiedInformation</vt:lpwstr>
      </vt:variant>
      <vt:variant>
        <vt:i4>720900</vt:i4>
      </vt:variant>
      <vt:variant>
        <vt:i4>11724</vt:i4>
      </vt:variant>
      <vt:variant>
        <vt:i4>0</vt:i4>
      </vt:variant>
      <vt:variant>
        <vt:i4>5</vt:i4>
      </vt:variant>
      <vt:variant>
        <vt:lpwstr/>
      </vt:variant>
      <vt:variant>
        <vt:lpwstr>Recipient</vt:lpwstr>
      </vt:variant>
      <vt:variant>
        <vt:i4>6619255</vt:i4>
      </vt:variant>
      <vt:variant>
        <vt:i4>11721</vt:i4>
      </vt:variant>
      <vt:variant>
        <vt:i4>0</vt:i4>
      </vt:variant>
      <vt:variant>
        <vt:i4>5</vt:i4>
      </vt:variant>
      <vt:variant>
        <vt:lpwstr/>
      </vt:variant>
      <vt:variant>
        <vt:lpwstr>SubcontractParticulars</vt:lpwstr>
      </vt:variant>
      <vt:variant>
        <vt:i4>196621</vt:i4>
      </vt:variant>
      <vt:variant>
        <vt:i4>11718</vt:i4>
      </vt:variant>
      <vt:variant>
        <vt:i4>0</vt:i4>
      </vt:variant>
      <vt:variant>
        <vt:i4>5</vt:i4>
      </vt:variant>
      <vt:variant>
        <vt:lpwstr/>
      </vt:variant>
      <vt:variant>
        <vt:lpwstr>Services</vt:lpwstr>
      </vt:variant>
      <vt:variant>
        <vt:i4>1900561</vt:i4>
      </vt:variant>
      <vt:variant>
        <vt:i4>11715</vt:i4>
      </vt:variant>
      <vt:variant>
        <vt:i4>0</vt:i4>
      </vt:variant>
      <vt:variant>
        <vt:i4>5</vt:i4>
      </vt:variant>
      <vt:variant>
        <vt:lpwstr/>
      </vt:variant>
      <vt:variant>
        <vt:lpwstr>SensitiveandClassifiedInformation</vt:lpwstr>
      </vt:variant>
      <vt:variant>
        <vt:i4>720900</vt:i4>
      </vt:variant>
      <vt:variant>
        <vt:i4>11712</vt:i4>
      </vt:variant>
      <vt:variant>
        <vt:i4>0</vt:i4>
      </vt:variant>
      <vt:variant>
        <vt:i4>5</vt:i4>
      </vt:variant>
      <vt:variant>
        <vt:lpwstr/>
      </vt:variant>
      <vt:variant>
        <vt:lpwstr>Recipient</vt:lpwstr>
      </vt:variant>
      <vt:variant>
        <vt:i4>6619234</vt:i4>
      </vt:variant>
      <vt:variant>
        <vt:i4>11709</vt:i4>
      </vt:variant>
      <vt:variant>
        <vt:i4>0</vt:i4>
      </vt:variant>
      <vt:variant>
        <vt:i4>5</vt:i4>
      </vt:variant>
      <vt:variant>
        <vt:lpwstr/>
      </vt:variant>
      <vt:variant>
        <vt:lpwstr>Consultant</vt:lpwstr>
      </vt:variant>
      <vt:variant>
        <vt:i4>720900</vt:i4>
      </vt:variant>
      <vt:variant>
        <vt:i4>11706</vt:i4>
      </vt:variant>
      <vt:variant>
        <vt:i4>0</vt:i4>
      </vt:variant>
      <vt:variant>
        <vt:i4>5</vt:i4>
      </vt:variant>
      <vt:variant>
        <vt:lpwstr/>
      </vt:variant>
      <vt:variant>
        <vt:lpwstr>Recipient</vt:lpwstr>
      </vt:variant>
      <vt:variant>
        <vt:i4>6619234</vt:i4>
      </vt:variant>
      <vt:variant>
        <vt:i4>11703</vt:i4>
      </vt:variant>
      <vt:variant>
        <vt:i4>0</vt:i4>
      </vt:variant>
      <vt:variant>
        <vt:i4>5</vt:i4>
      </vt:variant>
      <vt:variant>
        <vt:lpwstr/>
      </vt:variant>
      <vt:variant>
        <vt:lpwstr>Consultant</vt:lpwstr>
      </vt:variant>
      <vt:variant>
        <vt:i4>393224</vt:i4>
      </vt:variant>
      <vt:variant>
        <vt:i4>11697</vt:i4>
      </vt:variant>
      <vt:variant>
        <vt:i4>0</vt:i4>
      </vt:variant>
      <vt:variant>
        <vt:i4>5</vt:i4>
      </vt:variant>
      <vt:variant>
        <vt:lpwstr/>
      </vt:variant>
      <vt:variant>
        <vt:lpwstr>DeliveryPhaseServices</vt:lpwstr>
      </vt:variant>
      <vt:variant>
        <vt:i4>1376261</vt:i4>
      </vt:variant>
      <vt:variant>
        <vt:i4>11691</vt:i4>
      </vt:variant>
      <vt:variant>
        <vt:i4>0</vt:i4>
      </vt:variant>
      <vt:variant>
        <vt:i4>5</vt:i4>
      </vt:variant>
      <vt:variant>
        <vt:lpwstr/>
      </vt:variant>
      <vt:variant>
        <vt:lpwstr>AwardDate</vt:lpwstr>
      </vt:variant>
      <vt:variant>
        <vt:i4>6619234</vt:i4>
      </vt:variant>
      <vt:variant>
        <vt:i4>11688</vt:i4>
      </vt:variant>
      <vt:variant>
        <vt:i4>0</vt:i4>
      </vt:variant>
      <vt:variant>
        <vt:i4>5</vt:i4>
      </vt:variant>
      <vt:variant>
        <vt:lpwstr/>
      </vt:variant>
      <vt:variant>
        <vt:lpwstr>Consultant</vt:lpwstr>
      </vt:variant>
      <vt:variant>
        <vt:i4>1900561</vt:i4>
      </vt:variant>
      <vt:variant>
        <vt:i4>11685</vt:i4>
      </vt:variant>
      <vt:variant>
        <vt:i4>0</vt:i4>
      </vt:variant>
      <vt:variant>
        <vt:i4>5</vt:i4>
      </vt:variant>
      <vt:variant>
        <vt:lpwstr/>
      </vt:variant>
      <vt:variant>
        <vt:lpwstr>SensitiveandClassifiedInformation</vt:lpwstr>
      </vt:variant>
      <vt:variant>
        <vt:i4>7405665</vt:i4>
      </vt:variant>
      <vt:variant>
        <vt:i4>11682</vt:i4>
      </vt:variant>
      <vt:variant>
        <vt:i4>0</vt:i4>
      </vt:variant>
      <vt:variant>
        <vt:i4>5</vt:i4>
      </vt:variant>
      <vt:variant>
        <vt:lpwstr/>
      </vt:variant>
      <vt:variant>
        <vt:lpwstr>ConfidentialInformation</vt:lpwstr>
      </vt:variant>
      <vt:variant>
        <vt:i4>6619234</vt:i4>
      </vt:variant>
      <vt:variant>
        <vt:i4>11679</vt:i4>
      </vt:variant>
      <vt:variant>
        <vt:i4>0</vt:i4>
      </vt:variant>
      <vt:variant>
        <vt:i4>5</vt:i4>
      </vt:variant>
      <vt:variant>
        <vt:lpwstr/>
      </vt:variant>
      <vt:variant>
        <vt:lpwstr>Consultant</vt:lpwstr>
      </vt:variant>
      <vt:variant>
        <vt:i4>6619255</vt:i4>
      </vt:variant>
      <vt:variant>
        <vt:i4>11670</vt:i4>
      </vt:variant>
      <vt:variant>
        <vt:i4>0</vt:i4>
      </vt:variant>
      <vt:variant>
        <vt:i4>5</vt:i4>
      </vt:variant>
      <vt:variant>
        <vt:lpwstr/>
      </vt:variant>
      <vt:variant>
        <vt:lpwstr>SubcontractParticulars</vt:lpwstr>
      </vt:variant>
      <vt:variant>
        <vt:i4>8126579</vt:i4>
      </vt:variant>
      <vt:variant>
        <vt:i4>11661</vt:i4>
      </vt:variant>
      <vt:variant>
        <vt:i4>0</vt:i4>
      </vt:variant>
      <vt:variant>
        <vt:i4>5</vt:i4>
      </vt:variant>
      <vt:variant>
        <vt:lpwstr/>
      </vt:variant>
      <vt:variant>
        <vt:lpwstr>Contractor</vt:lpwstr>
      </vt:variant>
      <vt:variant>
        <vt:i4>1376279</vt:i4>
      </vt:variant>
      <vt:variant>
        <vt:i4>11658</vt:i4>
      </vt:variant>
      <vt:variant>
        <vt:i4>0</vt:i4>
      </vt:variant>
      <vt:variant>
        <vt:i4>5</vt:i4>
      </vt:variant>
      <vt:variant>
        <vt:lpwstr/>
      </vt:variant>
      <vt:variant>
        <vt:lpwstr>SeparationArrangement</vt:lpwstr>
      </vt:variant>
      <vt:variant>
        <vt:i4>524290</vt:i4>
      </vt:variant>
      <vt:variant>
        <vt:i4>11655</vt:i4>
      </vt:variant>
      <vt:variant>
        <vt:i4>0</vt:i4>
      </vt:variant>
      <vt:variant>
        <vt:i4>5</vt:i4>
      </vt:variant>
      <vt:variant>
        <vt:lpwstr/>
      </vt:variant>
      <vt:variant>
        <vt:lpwstr>ContractorsRepresentative</vt:lpwstr>
      </vt:variant>
      <vt:variant>
        <vt:i4>1703966</vt:i4>
      </vt:variant>
      <vt:variant>
        <vt:i4>11652</vt:i4>
      </vt:variant>
      <vt:variant>
        <vt:i4>0</vt:i4>
      </vt:variant>
      <vt:variant>
        <vt:i4>5</vt:i4>
      </vt:variant>
      <vt:variant>
        <vt:lpwstr/>
      </vt:variant>
      <vt:variant>
        <vt:lpwstr>MCCContractAdministrator</vt:lpwstr>
      </vt:variant>
      <vt:variant>
        <vt:i4>7405665</vt:i4>
      </vt:variant>
      <vt:variant>
        <vt:i4>11649</vt:i4>
      </vt:variant>
      <vt:variant>
        <vt:i4>0</vt:i4>
      </vt:variant>
      <vt:variant>
        <vt:i4>5</vt:i4>
      </vt:variant>
      <vt:variant>
        <vt:lpwstr/>
      </vt:variant>
      <vt:variant>
        <vt:lpwstr>ConfidentialInformation</vt:lpwstr>
      </vt:variant>
      <vt:variant>
        <vt:i4>6619234</vt:i4>
      </vt:variant>
      <vt:variant>
        <vt:i4>11643</vt:i4>
      </vt:variant>
      <vt:variant>
        <vt:i4>0</vt:i4>
      </vt:variant>
      <vt:variant>
        <vt:i4>5</vt:i4>
      </vt:variant>
      <vt:variant>
        <vt:lpwstr/>
      </vt:variant>
      <vt:variant>
        <vt:lpwstr>Consultant</vt:lpwstr>
      </vt:variant>
      <vt:variant>
        <vt:i4>7405677</vt:i4>
      </vt:variant>
      <vt:variant>
        <vt:i4>11640</vt:i4>
      </vt:variant>
      <vt:variant>
        <vt:i4>0</vt:i4>
      </vt:variant>
      <vt:variant>
        <vt:i4>5</vt:i4>
      </vt:variant>
      <vt:variant>
        <vt:lpwstr/>
      </vt:variant>
      <vt:variant>
        <vt:lpwstr>ConfidentialInformationIncident</vt:lpwstr>
      </vt:variant>
      <vt:variant>
        <vt:i4>8126579</vt:i4>
      </vt:variant>
      <vt:variant>
        <vt:i4>11637</vt:i4>
      </vt:variant>
      <vt:variant>
        <vt:i4>0</vt:i4>
      </vt:variant>
      <vt:variant>
        <vt:i4>5</vt:i4>
      </vt:variant>
      <vt:variant>
        <vt:lpwstr/>
      </vt:variant>
      <vt:variant>
        <vt:lpwstr>Contractor</vt:lpwstr>
      </vt:variant>
      <vt:variant>
        <vt:i4>8126579</vt:i4>
      </vt:variant>
      <vt:variant>
        <vt:i4>11634</vt:i4>
      </vt:variant>
      <vt:variant>
        <vt:i4>0</vt:i4>
      </vt:variant>
      <vt:variant>
        <vt:i4>5</vt:i4>
      </vt:variant>
      <vt:variant>
        <vt:lpwstr/>
      </vt:variant>
      <vt:variant>
        <vt:lpwstr>Contractor</vt:lpwstr>
      </vt:variant>
      <vt:variant>
        <vt:i4>8126579</vt:i4>
      </vt:variant>
      <vt:variant>
        <vt:i4>11628</vt:i4>
      </vt:variant>
      <vt:variant>
        <vt:i4>0</vt:i4>
      </vt:variant>
      <vt:variant>
        <vt:i4>5</vt:i4>
      </vt:variant>
      <vt:variant>
        <vt:lpwstr/>
      </vt:variant>
      <vt:variant>
        <vt:lpwstr>Contractor</vt:lpwstr>
      </vt:variant>
      <vt:variant>
        <vt:i4>6619234</vt:i4>
      </vt:variant>
      <vt:variant>
        <vt:i4>11625</vt:i4>
      </vt:variant>
      <vt:variant>
        <vt:i4>0</vt:i4>
      </vt:variant>
      <vt:variant>
        <vt:i4>5</vt:i4>
      </vt:variant>
      <vt:variant>
        <vt:lpwstr/>
      </vt:variant>
      <vt:variant>
        <vt:lpwstr>Consultant</vt:lpwstr>
      </vt:variant>
      <vt:variant>
        <vt:i4>8126579</vt:i4>
      </vt:variant>
      <vt:variant>
        <vt:i4>11622</vt:i4>
      </vt:variant>
      <vt:variant>
        <vt:i4>0</vt:i4>
      </vt:variant>
      <vt:variant>
        <vt:i4>5</vt:i4>
      </vt:variant>
      <vt:variant>
        <vt:lpwstr/>
      </vt:variant>
      <vt:variant>
        <vt:lpwstr>Contractor</vt:lpwstr>
      </vt:variant>
      <vt:variant>
        <vt:i4>8126579</vt:i4>
      </vt:variant>
      <vt:variant>
        <vt:i4>11613</vt:i4>
      </vt:variant>
      <vt:variant>
        <vt:i4>0</vt:i4>
      </vt:variant>
      <vt:variant>
        <vt:i4>5</vt:i4>
      </vt:variant>
      <vt:variant>
        <vt:lpwstr/>
      </vt:variant>
      <vt:variant>
        <vt:lpwstr>Contractor</vt:lpwstr>
      </vt:variant>
      <vt:variant>
        <vt:i4>851971</vt:i4>
      </vt:variant>
      <vt:variant>
        <vt:i4>11610</vt:i4>
      </vt:variant>
      <vt:variant>
        <vt:i4>0</vt:i4>
      </vt:variant>
      <vt:variant>
        <vt:i4>5</vt:i4>
      </vt:variant>
      <vt:variant>
        <vt:lpwstr/>
      </vt:variant>
      <vt:variant>
        <vt:lpwstr>Commonwealth</vt:lpwstr>
      </vt:variant>
      <vt:variant>
        <vt:i4>7405677</vt:i4>
      </vt:variant>
      <vt:variant>
        <vt:i4>11607</vt:i4>
      </vt:variant>
      <vt:variant>
        <vt:i4>0</vt:i4>
      </vt:variant>
      <vt:variant>
        <vt:i4>5</vt:i4>
      </vt:variant>
      <vt:variant>
        <vt:lpwstr/>
      </vt:variant>
      <vt:variant>
        <vt:lpwstr>ConfidentialInformationIncident</vt:lpwstr>
      </vt:variant>
      <vt:variant>
        <vt:i4>6881387</vt:i4>
      </vt:variant>
      <vt:variant>
        <vt:i4>11601</vt:i4>
      </vt:variant>
      <vt:variant>
        <vt:i4>0</vt:i4>
      </vt:variant>
      <vt:variant>
        <vt:i4>5</vt:i4>
      </vt:variant>
      <vt:variant>
        <vt:lpwstr/>
      </vt:variant>
      <vt:variant>
        <vt:lpwstr>Subcontract</vt:lpwstr>
      </vt:variant>
      <vt:variant>
        <vt:i4>8126579</vt:i4>
      </vt:variant>
      <vt:variant>
        <vt:i4>11598</vt:i4>
      </vt:variant>
      <vt:variant>
        <vt:i4>0</vt:i4>
      </vt:variant>
      <vt:variant>
        <vt:i4>5</vt:i4>
      </vt:variant>
      <vt:variant>
        <vt:lpwstr/>
      </vt:variant>
      <vt:variant>
        <vt:lpwstr>Contractor</vt:lpwstr>
      </vt:variant>
      <vt:variant>
        <vt:i4>1376279</vt:i4>
      </vt:variant>
      <vt:variant>
        <vt:i4>11595</vt:i4>
      </vt:variant>
      <vt:variant>
        <vt:i4>0</vt:i4>
      </vt:variant>
      <vt:variant>
        <vt:i4>5</vt:i4>
      </vt:variant>
      <vt:variant>
        <vt:lpwstr/>
      </vt:variant>
      <vt:variant>
        <vt:lpwstr>SeparationArrangement</vt:lpwstr>
      </vt:variant>
      <vt:variant>
        <vt:i4>524290</vt:i4>
      </vt:variant>
      <vt:variant>
        <vt:i4>11592</vt:i4>
      </vt:variant>
      <vt:variant>
        <vt:i4>0</vt:i4>
      </vt:variant>
      <vt:variant>
        <vt:i4>5</vt:i4>
      </vt:variant>
      <vt:variant>
        <vt:lpwstr/>
      </vt:variant>
      <vt:variant>
        <vt:lpwstr>ContractorsRepresentative</vt:lpwstr>
      </vt:variant>
      <vt:variant>
        <vt:i4>1703966</vt:i4>
      </vt:variant>
      <vt:variant>
        <vt:i4>11589</vt:i4>
      </vt:variant>
      <vt:variant>
        <vt:i4>0</vt:i4>
      </vt:variant>
      <vt:variant>
        <vt:i4>5</vt:i4>
      </vt:variant>
      <vt:variant>
        <vt:lpwstr/>
      </vt:variant>
      <vt:variant>
        <vt:lpwstr>MCCContractAdministrator</vt:lpwstr>
      </vt:variant>
      <vt:variant>
        <vt:i4>7405665</vt:i4>
      </vt:variant>
      <vt:variant>
        <vt:i4>11586</vt:i4>
      </vt:variant>
      <vt:variant>
        <vt:i4>0</vt:i4>
      </vt:variant>
      <vt:variant>
        <vt:i4>5</vt:i4>
      </vt:variant>
      <vt:variant>
        <vt:lpwstr/>
      </vt:variant>
      <vt:variant>
        <vt:lpwstr>ConfidentialInformation</vt:lpwstr>
      </vt:variant>
      <vt:variant>
        <vt:i4>524290</vt:i4>
      </vt:variant>
      <vt:variant>
        <vt:i4>11577</vt:i4>
      </vt:variant>
      <vt:variant>
        <vt:i4>0</vt:i4>
      </vt:variant>
      <vt:variant>
        <vt:i4>5</vt:i4>
      </vt:variant>
      <vt:variant>
        <vt:lpwstr/>
      </vt:variant>
      <vt:variant>
        <vt:lpwstr>ContractorsRepresentative</vt:lpwstr>
      </vt:variant>
      <vt:variant>
        <vt:i4>1703966</vt:i4>
      </vt:variant>
      <vt:variant>
        <vt:i4>11574</vt:i4>
      </vt:variant>
      <vt:variant>
        <vt:i4>0</vt:i4>
      </vt:variant>
      <vt:variant>
        <vt:i4>5</vt:i4>
      </vt:variant>
      <vt:variant>
        <vt:lpwstr/>
      </vt:variant>
      <vt:variant>
        <vt:lpwstr>MCCContractAdministrator</vt:lpwstr>
      </vt:variant>
      <vt:variant>
        <vt:i4>6619234</vt:i4>
      </vt:variant>
      <vt:variant>
        <vt:i4>11571</vt:i4>
      </vt:variant>
      <vt:variant>
        <vt:i4>0</vt:i4>
      </vt:variant>
      <vt:variant>
        <vt:i4>5</vt:i4>
      </vt:variant>
      <vt:variant>
        <vt:lpwstr/>
      </vt:variant>
      <vt:variant>
        <vt:lpwstr>Consultant</vt:lpwstr>
      </vt:variant>
      <vt:variant>
        <vt:i4>6881387</vt:i4>
      </vt:variant>
      <vt:variant>
        <vt:i4>11568</vt:i4>
      </vt:variant>
      <vt:variant>
        <vt:i4>0</vt:i4>
      </vt:variant>
      <vt:variant>
        <vt:i4>5</vt:i4>
      </vt:variant>
      <vt:variant>
        <vt:lpwstr/>
      </vt:variant>
      <vt:variant>
        <vt:lpwstr>Subcontract</vt:lpwstr>
      </vt:variant>
      <vt:variant>
        <vt:i4>8126579</vt:i4>
      </vt:variant>
      <vt:variant>
        <vt:i4>11565</vt:i4>
      </vt:variant>
      <vt:variant>
        <vt:i4>0</vt:i4>
      </vt:variant>
      <vt:variant>
        <vt:i4>5</vt:i4>
      </vt:variant>
      <vt:variant>
        <vt:lpwstr/>
      </vt:variant>
      <vt:variant>
        <vt:lpwstr>Contractor</vt:lpwstr>
      </vt:variant>
      <vt:variant>
        <vt:i4>6619234</vt:i4>
      </vt:variant>
      <vt:variant>
        <vt:i4>11556</vt:i4>
      </vt:variant>
      <vt:variant>
        <vt:i4>0</vt:i4>
      </vt:variant>
      <vt:variant>
        <vt:i4>5</vt:i4>
      </vt:variant>
      <vt:variant>
        <vt:lpwstr/>
      </vt:variant>
      <vt:variant>
        <vt:lpwstr>Consultant</vt:lpwstr>
      </vt:variant>
      <vt:variant>
        <vt:i4>6881387</vt:i4>
      </vt:variant>
      <vt:variant>
        <vt:i4>11553</vt:i4>
      </vt:variant>
      <vt:variant>
        <vt:i4>0</vt:i4>
      </vt:variant>
      <vt:variant>
        <vt:i4>5</vt:i4>
      </vt:variant>
      <vt:variant>
        <vt:lpwstr/>
      </vt:variant>
      <vt:variant>
        <vt:lpwstr>Subcontract</vt:lpwstr>
      </vt:variant>
      <vt:variant>
        <vt:i4>8126579</vt:i4>
      </vt:variant>
      <vt:variant>
        <vt:i4>11550</vt:i4>
      </vt:variant>
      <vt:variant>
        <vt:i4>0</vt:i4>
      </vt:variant>
      <vt:variant>
        <vt:i4>5</vt:i4>
      </vt:variant>
      <vt:variant>
        <vt:lpwstr/>
      </vt:variant>
      <vt:variant>
        <vt:lpwstr>Contractor</vt:lpwstr>
      </vt:variant>
      <vt:variant>
        <vt:i4>6619234</vt:i4>
      </vt:variant>
      <vt:variant>
        <vt:i4>11547</vt:i4>
      </vt:variant>
      <vt:variant>
        <vt:i4>0</vt:i4>
      </vt:variant>
      <vt:variant>
        <vt:i4>5</vt:i4>
      </vt:variant>
      <vt:variant>
        <vt:lpwstr/>
      </vt:variant>
      <vt:variant>
        <vt:lpwstr>Consultant</vt:lpwstr>
      </vt:variant>
      <vt:variant>
        <vt:i4>6881387</vt:i4>
      </vt:variant>
      <vt:variant>
        <vt:i4>11544</vt:i4>
      </vt:variant>
      <vt:variant>
        <vt:i4>0</vt:i4>
      </vt:variant>
      <vt:variant>
        <vt:i4>5</vt:i4>
      </vt:variant>
      <vt:variant>
        <vt:lpwstr/>
      </vt:variant>
      <vt:variant>
        <vt:lpwstr>Subcontract</vt:lpwstr>
      </vt:variant>
      <vt:variant>
        <vt:i4>1376279</vt:i4>
      </vt:variant>
      <vt:variant>
        <vt:i4>11541</vt:i4>
      </vt:variant>
      <vt:variant>
        <vt:i4>0</vt:i4>
      </vt:variant>
      <vt:variant>
        <vt:i4>5</vt:i4>
      </vt:variant>
      <vt:variant>
        <vt:lpwstr/>
      </vt:variant>
      <vt:variant>
        <vt:lpwstr>SeparationArrangement</vt:lpwstr>
      </vt:variant>
      <vt:variant>
        <vt:i4>720900</vt:i4>
      </vt:variant>
      <vt:variant>
        <vt:i4>11535</vt:i4>
      </vt:variant>
      <vt:variant>
        <vt:i4>0</vt:i4>
      </vt:variant>
      <vt:variant>
        <vt:i4>5</vt:i4>
      </vt:variant>
      <vt:variant>
        <vt:lpwstr/>
      </vt:variant>
      <vt:variant>
        <vt:lpwstr>Recipient</vt:lpwstr>
      </vt:variant>
      <vt:variant>
        <vt:i4>6619234</vt:i4>
      </vt:variant>
      <vt:variant>
        <vt:i4>11532</vt:i4>
      </vt:variant>
      <vt:variant>
        <vt:i4>0</vt:i4>
      </vt:variant>
      <vt:variant>
        <vt:i4>5</vt:i4>
      </vt:variant>
      <vt:variant>
        <vt:lpwstr/>
      </vt:variant>
      <vt:variant>
        <vt:lpwstr>Consultant</vt:lpwstr>
      </vt:variant>
      <vt:variant>
        <vt:i4>524290</vt:i4>
      </vt:variant>
      <vt:variant>
        <vt:i4>11529</vt:i4>
      </vt:variant>
      <vt:variant>
        <vt:i4>0</vt:i4>
      </vt:variant>
      <vt:variant>
        <vt:i4>5</vt:i4>
      </vt:variant>
      <vt:variant>
        <vt:lpwstr/>
      </vt:variant>
      <vt:variant>
        <vt:lpwstr>ContractorsRepresentative</vt:lpwstr>
      </vt:variant>
      <vt:variant>
        <vt:i4>8126579</vt:i4>
      </vt:variant>
      <vt:variant>
        <vt:i4>11526</vt:i4>
      </vt:variant>
      <vt:variant>
        <vt:i4>0</vt:i4>
      </vt:variant>
      <vt:variant>
        <vt:i4>5</vt:i4>
      </vt:variant>
      <vt:variant>
        <vt:lpwstr/>
      </vt:variant>
      <vt:variant>
        <vt:lpwstr>Contractor</vt:lpwstr>
      </vt:variant>
      <vt:variant>
        <vt:i4>1703966</vt:i4>
      </vt:variant>
      <vt:variant>
        <vt:i4>11523</vt:i4>
      </vt:variant>
      <vt:variant>
        <vt:i4>0</vt:i4>
      </vt:variant>
      <vt:variant>
        <vt:i4>5</vt:i4>
      </vt:variant>
      <vt:variant>
        <vt:lpwstr/>
      </vt:variant>
      <vt:variant>
        <vt:lpwstr>MCCContractAdministrator</vt:lpwstr>
      </vt:variant>
      <vt:variant>
        <vt:i4>851971</vt:i4>
      </vt:variant>
      <vt:variant>
        <vt:i4>11520</vt:i4>
      </vt:variant>
      <vt:variant>
        <vt:i4>0</vt:i4>
      </vt:variant>
      <vt:variant>
        <vt:i4>5</vt:i4>
      </vt:variant>
      <vt:variant>
        <vt:lpwstr/>
      </vt:variant>
      <vt:variant>
        <vt:lpwstr>Commonwealth</vt:lpwstr>
      </vt:variant>
      <vt:variant>
        <vt:i4>720900</vt:i4>
      </vt:variant>
      <vt:variant>
        <vt:i4>11517</vt:i4>
      </vt:variant>
      <vt:variant>
        <vt:i4>0</vt:i4>
      </vt:variant>
      <vt:variant>
        <vt:i4>5</vt:i4>
      </vt:variant>
      <vt:variant>
        <vt:lpwstr/>
      </vt:variant>
      <vt:variant>
        <vt:lpwstr>Recipient</vt:lpwstr>
      </vt:variant>
      <vt:variant>
        <vt:i4>6619234</vt:i4>
      </vt:variant>
      <vt:variant>
        <vt:i4>11514</vt:i4>
      </vt:variant>
      <vt:variant>
        <vt:i4>0</vt:i4>
      </vt:variant>
      <vt:variant>
        <vt:i4>5</vt:i4>
      </vt:variant>
      <vt:variant>
        <vt:lpwstr/>
      </vt:variant>
      <vt:variant>
        <vt:lpwstr>Consultant</vt:lpwstr>
      </vt:variant>
      <vt:variant>
        <vt:i4>524290</vt:i4>
      </vt:variant>
      <vt:variant>
        <vt:i4>11511</vt:i4>
      </vt:variant>
      <vt:variant>
        <vt:i4>0</vt:i4>
      </vt:variant>
      <vt:variant>
        <vt:i4>5</vt:i4>
      </vt:variant>
      <vt:variant>
        <vt:lpwstr/>
      </vt:variant>
      <vt:variant>
        <vt:lpwstr>ContractorsRepresentative</vt:lpwstr>
      </vt:variant>
      <vt:variant>
        <vt:i4>8126579</vt:i4>
      </vt:variant>
      <vt:variant>
        <vt:i4>11508</vt:i4>
      </vt:variant>
      <vt:variant>
        <vt:i4>0</vt:i4>
      </vt:variant>
      <vt:variant>
        <vt:i4>5</vt:i4>
      </vt:variant>
      <vt:variant>
        <vt:lpwstr/>
      </vt:variant>
      <vt:variant>
        <vt:lpwstr>Contractor</vt:lpwstr>
      </vt:variant>
      <vt:variant>
        <vt:i4>1703966</vt:i4>
      </vt:variant>
      <vt:variant>
        <vt:i4>11505</vt:i4>
      </vt:variant>
      <vt:variant>
        <vt:i4>0</vt:i4>
      </vt:variant>
      <vt:variant>
        <vt:i4>5</vt:i4>
      </vt:variant>
      <vt:variant>
        <vt:lpwstr/>
      </vt:variant>
      <vt:variant>
        <vt:lpwstr>MCCContractAdministrator</vt:lpwstr>
      </vt:variant>
      <vt:variant>
        <vt:i4>851971</vt:i4>
      </vt:variant>
      <vt:variant>
        <vt:i4>11502</vt:i4>
      </vt:variant>
      <vt:variant>
        <vt:i4>0</vt:i4>
      </vt:variant>
      <vt:variant>
        <vt:i4>5</vt:i4>
      </vt:variant>
      <vt:variant>
        <vt:lpwstr/>
      </vt:variant>
      <vt:variant>
        <vt:lpwstr>Commonwealth</vt:lpwstr>
      </vt:variant>
      <vt:variant>
        <vt:i4>524290</vt:i4>
      </vt:variant>
      <vt:variant>
        <vt:i4>11499</vt:i4>
      </vt:variant>
      <vt:variant>
        <vt:i4>0</vt:i4>
      </vt:variant>
      <vt:variant>
        <vt:i4>5</vt:i4>
      </vt:variant>
      <vt:variant>
        <vt:lpwstr/>
      </vt:variant>
      <vt:variant>
        <vt:lpwstr>ContractorsRepresentative</vt:lpwstr>
      </vt:variant>
      <vt:variant>
        <vt:i4>1703966</vt:i4>
      </vt:variant>
      <vt:variant>
        <vt:i4>11496</vt:i4>
      </vt:variant>
      <vt:variant>
        <vt:i4>0</vt:i4>
      </vt:variant>
      <vt:variant>
        <vt:i4>5</vt:i4>
      </vt:variant>
      <vt:variant>
        <vt:lpwstr/>
      </vt:variant>
      <vt:variant>
        <vt:lpwstr>MCCContractAdministrator</vt:lpwstr>
      </vt:variant>
      <vt:variant>
        <vt:i4>1376279</vt:i4>
      </vt:variant>
      <vt:variant>
        <vt:i4>11493</vt:i4>
      </vt:variant>
      <vt:variant>
        <vt:i4>0</vt:i4>
      </vt:variant>
      <vt:variant>
        <vt:i4>5</vt:i4>
      </vt:variant>
      <vt:variant>
        <vt:lpwstr/>
      </vt:variant>
      <vt:variant>
        <vt:lpwstr>SeparationArrangement</vt:lpwstr>
      </vt:variant>
      <vt:variant>
        <vt:i4>720900</vt:i4>
      </vt:variant>
      <vt:variant>
        <vt:i4>11487</vt:i4>
      </vt:variant>
      <vt:variant>
        <vt:i4>0</vt:i4>
      </vt:variant>
      <vt:variant>
        <vt:i4>5</vt:i4>
      </vt:variant>
      <vt:variant>
        <vt:lpwstr/>
      </vt:variant>
      <vt:variant>
        <vt:lpwstr>Recipient</vt:lpwstr>
      </vt:variant>
      <vt:variant>
        <vt:i4>6619234</vt:i4>
      </vt:variant>
      <vt:variant>
        <vt:i4>11484</vt:i4>
      </vt:variant>
      <vt:variant>
        <vt:i4>0</vt:i4>
      </vt:variant>
      <vt:variant>
        <vt:i4>5</vt:i4>
      </vt:variant>
      <vt:variant>
        <vt:lpwstr/>
      </vt:variant>
      <vt:variant>
        <vt:lpwstr>Consultant</vt:lpwstr>
      </vt:variant>
      <vt:variant>
        <vt:i4>524290</vt:i4>
      </vt:variant>
      <vt:variant>
        <vt:i4>11481</vt:i4>
      </vt:variant>
      <vt:variant>
        <vt:i4>0</vt:i4>
      </vt:variant>
      <vt:variant>
        <vt:i4>5</vt:i4>
      </vt:variant>
      <vt:variant>
        <vt:lpwstr/>
      </vt:variant>
      <vt:variant>
        <vt:lpwstr>ContractorsRepresentative</vt:lpwstr>
      </vt:variant>
      <vt:variant>
        <vt:i4>524290</vt:i4>
      </vt:variant>
      <vt:variant>
        <vt:i4>11478</vt:i4>
      </vt:variant>
      <vt:variant>
        <vt:i4>0</vt:i4>
      </vt:variant>
      <vt:variant>
        <vt:i4>5</vt:i4>
      </vt:variant>
      <vt:variant>
        <vt:lpwstr/>
      </vt:variant>
      <vt:variant>
        <vt:lpwstr>ContractorsRepresentative</vt:lpwstr>
      </vt:variant>
      <vt:variant>
        <vt:i4>720900</vt:i4>
      </vt:variant>
      <vt:variant>
        <vt:i4>11475</vt:i4>
      </vt:variant>
      <vt:variant>
        <vt:i4>0</vt:i4>
      </vt:variant>
      <vt:variant>
        <vt:i4>5</vt:i4>
      </vt:variant>
      <vt:variant>
        <vt:lpwstr/>
      </vt:variant>
      <vt:variant>
        <vt:lpwstr>Recipient</vt:lpwstr>
      </vt:variant>
      <vt:variant>
        <vt:i4>6619234</vt:i4>
      </vt:variant>
      <vt:variant>
        <vt:i4>11472</vt:i4>
      </vt:variant>
      <vt:variant>
        <vt:i4>0</vt:i4>
      </vt:variant>
      <vt:variant>
        <vt:i4>5</vt:i4>
      </vt:variant>
      <vt:variant>
        <vt:lpwstr/>
      </vt:variant>
      <vt:variant>
        <vt:lpwstr>Consultant</vt:lpwstr>
      </vt:variant>
      <vt:variant>
        <vt:i4>1376279</vt:i4>
      </vt:variant>
      <vt:variant>
        <vt:i4>11469</vt:i4>
      </vt:variant>
      <vt:variant>
        <vt:i4>0</vt:i4>
      </vt:variant>
      <vt:variant>
        <vt:i4>5</vt:i4>
      </vt:variant>
      <vt:variant>
        <vt:lpwstr/>
      </vt:variant>
      <vt:variant>
        <vt:lpwstr>SeparationArrangement</vt:lpwstr>
      </vt:variant>
      <vt:variant>
        <vt:i4>720900</vt:i4>
      </vt:variant>
      <vt:variant>
        <vt:i4>11463</vt:i4>
      </vt:variant>
      <vt:variant>
        <vt:i4>0</vt:i4>
      </vt:variant>
      <vt:variant>
        <vt:i4>5</vt:i4>
      </vt:variant>
      <vt:variant>
        <vt:lpwstr/>
      </vt:variant>
      <vt:variant>
        <vt:lpwstr>Recipient</vt:lpwstr>
      </vt:variant>
      <vt:variant>
        <vt:i4>6619234</vt:i4>
      </vt:variant>
      <vt:variant>
        <vt:i4>11460</vt:i4>
      </vt:variant>
      <vt:variant>
        <vt:i4>0</vt:i4>
      </vt:variant>
      <vt:variant>
        <vt:i4>5</vt:i4>
      </vt:variant>
      <vt:variant>
        <vt:lpwstr/>
      </vt:variant>
      <vt:variant>
        <vt:lpwstr>Consultant</vt:lpwstr>
      </vt:variant>
      <vt:variant>
        <vt:i4>524290</vt:i4>
      </vt:variant>
      <vt:variant>
        <vt:i4>11457</vt:i4>
      </vt:variant>
      <vt:variant>
        <vt:i4>0</vt:i4>
      </vt:variant>
      <vt:variant>
        <vt:i4>5</vt:i4>
      </vt:variant>
      <vt:variant>
        <vt:lpwstr/>
      </vt:variant>
      <vt:variant>
        <vt:lpwstr>ContractorsRepresentative</vt:lpwstr>
      </vt:variant>
      <vt:variant>
        <vt:i4>6619234</vt:i4>
      </vt:variant>
      <vt:variant>
        <vt:i4>11454</vt:i4>
      </vt:variant>
      <vt:variant>
        <vt:i4>0</vt:i4>
      </vt:variant>
      <vt:variant>
        <vt:i4>5</vt:i4>
      </vt:variant>
      <vt:variant>
        <vt:lpwstr/>
      </vt:variant>
      <vt:variant>
        <vt:lpwstr>Consultant</vt:lpwstr>
      </vt:variant>
      <vt:variant>
        <vt:i4>524290</vt:i4>
      </vt:variant>
      <vt:variant>
        <vt:i4>11451</vt:i4>
      </vt:variant>
      <vt:variant>
        <vt:i4>0</vt:i4>
      </vt:variant>
      <vt:variant>
        <vt:i4>5</vt:i4>
      </vt:variant>
      <vt:variant>
        <vt:lpwstr/>
      </vt:variant>
      <vt:variant>
        <vt:lpwstr>ContractorsRepresentative</vt:lpwstr>
      </vt:variant>
      <vt:variant>
        <vt:i4>1703966</vt:i4>
      </vt:variant>
      <vt:variant>
        <vt:i4>11448</vt:i4>
      </vt:variant>
      <vt:variant>
        <vt:i4>0</vt:i4>
      </vt:variant>
      <vt:variant>
        <vt:i4>5</vt:i4>
      </vt:variant>
      <vt:variant>
        <vt:lpwstr/>
      </vt:variant>
      <vt:variant>
        <vt:lpwstr>MCCContractAdministrator</vt:lpwstr>
      </vt:variant>
      <vt:variant>
        <vt:i4>524290</vt:i4>
      </vt:variant>
      <vt:variant>
        <vt:i4>11445</vt:i4>
      </vt:variant>
      <vt:variant>
        <vt:i4>0</vt:i4>
      </vt:variant>
      <vt:variant>
        <vt:i4>5</vt:i4>
      </vt:variant>
      <vt:variant>
        <vt:lpwstr/>
      </vt:variant>
      <vt:variant>
        <vt:lpwstr>ContractorsRepresentative</vt:lpwstr>
      </vt:variant>
      <vt:variant>
        <vt:i4>1703966</vt:i4>
      </vt:variant>
      <vt:variant>
        <vt:i4>11442</vt:i4>
      </vt:variant>
      <vt:variant>
        <vt:i4>0</vt:i4>
      </vt:variant>
      <vt:variant>
        <vt:i4>5</vt:i4>
      </vt:variant>
      <vt:variant>
        <vt:lpwstr/>
      </vt:variant>
      <vt:variant>
        <vt:lpwstr>MCCContractAdministrator</vt:lpwstr>
      </vt:variant>
      <vt:variant>
        <vt:i4>6619234</vt:i4>
      </vt:variant>
      <vt:variant>
        <vt:i4>11436</vt:i4>
      </vt:variant>
      <vt:variant>
        <vt:i4>0</vt:i4>
      </vt:variant>
      <vt:variant>
        <vt:i4>5</vt:i4>
      </vt:variant>
      <vt:variant>
        <vt:lpwstr/>
      </vt:variant>
      <vt:variant>
        <vt:lpwstr>Consultant</vt:lpwstr>
      </vt:variant>
      <vt:variant>
        <vt:i4>7405665</vt:i4>
      </vt:variant>
      <vt:variant>
        <vt:i4>11433</vt:i4>
      </vt:variant>
      <vt:variant>
        <vt:i4>0</vt:i4>
      </vt:variant>
      <vt:variant>
        <vt:i4>5</vt:i4>
      </vt:variant>
      <vt:variant>
        <vt:lpwstr/>
      </vt:variant>
      <vt:variant>
        <vt:lpwstr>ConfidentialInformation</vt:lpwstr>
      </vt:variant>
      <vt:variant>
        <vt:i4>6619234</vt:i4>
      </vt:variant>
      <vt:variant>
        <vt:i4>11430</vt:i4>
      </vt:variant>
      <vt:variant>
        <vt:i4>0</vt:i4>
      </vt:variant>
      <vt:variant>
        <vt:i4>5</vt:i4>
      </vt:variant>
      <vt:variant>
        <vt:lpwstr/>
      </vt:variant>
      <vt:variant>
        <vt:lpwstr>Consultant</vt:lpwstr>
      </vt:variant>
      <vt:variant>
        <vt:i4>7405665</vt:i4>
      </vt:variant>
      <vt:variant>
        <vt:i4>11424</vt:i4>
      </vt:variant>
      <vt:variant>
        <vt:i4>0</vt:i4>
      </vt:variant>
      <vt:variant>
        <vt:i4>5</vt:i4>
      </vt:variant>
      <vt:variant>
        <vt:lpwstr/>
      </vt:variant>
      <vt:variant>
        <vt:lpwstr>ConfidentialInformation</vt:lpwstr>
      </vt:variant>
      <vt:variant>
        <vt:i4>7405665</vt:i4>
      </vt:variant>
      <vt:variant>
        <vt:i4>11421</vt:i4>
      </vt:variant>
      <vt:variant>
        <vt:i4>0</vt:i4>
      </vt:variant>
      <vt:variant>
        <vt:i4>5</vt:i4>
      </vt:variant>
      <vt:variant>
        <vt:lpwstr/>
      </vt:variant>
      <vt:variant>
        <vt:lpwstr>ConfidentialInformation</vt:lpwstr>
      </vt:variant>
      <vt:variant>
        <vt:i4>524290</vt:i4>
      </vt:variant>
      <vt:variant>
        <vt:i4>11418</vt:i4>
      </vt:variant>
      <vt:variant>
        <vt:i4>0</vt:i4>
      </vt:variant>
      <vt:variant>
        <vt:i4>5</vt:i4>
      </vt:variant>
      <vt:variant>
        <vt:lpwstr/>
      </vt:variant>
      <vt:variant>
        <vt:lpwstr>ContractorsRepresentative</vt:lpwstr>
      </vt:variant>
      <vt:variant>
        <vt:i4>1703966</vt:i4>
      </vt:variant>
      <vt:variant>
        <vt:i4>11415</vt:i4>
      </vt:variant>
      <vt:variant>
        <vt:i4>0</vt:i4>
      </vt:variant>
      <vt:variant>
        <vt:i4>5</vt:i4>
      </vt:variant>
      <vt:variant>
        <vt:lpwstr/>
      </vt:variant>
      <vt:variant>
        <vt:lpwstr>MCCContractAdministrator</vt:lpwstr>
      </vt:variant>
      <vt:variant>
        <vt:i4>6619234</vt:i4>
      </vt:variant>
      <vt:variant>
        <vt:i4>11412</vt:i4>
      </vt:variant>
      <vt:variant>
        <vt:i4>0</vt:i4>
      </vt:variant>
      <vt:variant>
        <vt:i4>5</vt:i4>
      </vt:variant>
      <vt:variant>
        <vt:lpwstr/>
      </vt:variant>
      <vt:variant>
        <vt:lpwstr>Consultant</vt:lpwstr>
      </vt:variant>
      <vt:variant>
        <vt:i4>7405665</vt:i4>
      </vt:variant>
      <vt:variant>
        <vt:i4>11409</vt:i4>
      </vt:variant>
      <vt:variant>
        <vt:i4>0</vt:i4>
      </vt:variant>
      <vt:variant>
        <vt:i4>5</vt:i4>
      </vt:variant>
      <vt:variant>
        <vt:lpwstr/>
      </vt:variant>
      <vt:variant>
        <vt:lpwstr>ConfidentialInformation</vt:lpwstr>
      </vt:variant>
      <vt:variant>
        <vt:i4>6619234</vt:i4>
      </vt:variant>
      <vt:variant>
        <vt:i4>11406</vt:i4>
      </vt:variant>
      <vt:variant>
        <vt:i4>0</vt:i4>
      </vt:variant>
      <vt:variant>
        <vt:i4>5</vt:i4>
      </vt:variant>
      <vt:variant>
        <vt:lpwstr/>
      </vt:variant>
      <vt:variant>
        <vt:lpwstr>Consultant</vt:lpwstr>
      </vt:variant>
      <vt:variant>
        <vt:i4>6619234</vt:i4>
      </vt:variant>
      <vt:variant>
        <vt:i4>11403</vt:i4>
      </vt:variant>
      <vt:variant>
        <vt:i4>0</vt:i4>
      </vt:variant>
      <vt:variant>
        <vt:i4>5</vt:i4>
      </vt:variant>
      <vt:variant>
        <vt:lpwstr/>
      </vt:variant>
      <vt:variant>
        <vt:lpwstr>Consultant</vt:lpwstr>
      </vt:variant>
      <vt:variant>
        <vt:i4>7405665</vt:i4>
      </vt:variant>
      <vt:variant>
        <vt:i4>11400</vt:i4>
      </vt:variant>
      <vt:variant>
        <vt:i4>0</vt:i4>
      </vt:variant>
      <vt:variant>
        <vt:i4>5</vt:i4>
      </vt:variant>
      <vt:variant>
        <vt:lpwstr/>
      </vt:variant>
      <vt:variant>
        <vt:lpwstr>ConfidentialInformation</vt:lpwstr>
      </vt:variant>
      <vt:variant>
        <vt:i4>7405665</vt:i4>
      </vt:variant>
      <vt:variant>
        <vt:i4>11397</vt:i4>
      </vt:variant>
      <vt:variant>
        <vt:i4>0</vt:i4>
      </vt:variant>
      <vt:variant>
        <vt:i4>5</vt:i4>
      </vt:variant>
      <vt:variant>
        <vt:lpwstr/>
      </vt:variant>
      <vt:variant>
        <vt:lpwstr>ConfidentialInformation</vt:lpwstr>
      </vt:variant>
      <vt:variant>
        <vt:i4>720900</vt:i4>
      </vt:variant>
      <vt:variant>
        <vt:i4>11394</vt:i4>
      </vt:variant>
      <vt:variant>
        <vt:i4>0</vt:i4>
      </vt:variant>
      <vt:variant>
        <vt:i4>5</vt:i4>
      </vt:variant>
      <vt:variant>
        <vt:lpwstr/>
      </vt:variant>
      <vt:variant>
        <vt:lpwstr>Recipient</vt:lpwstr>
      </vt:variant>
      <vt:variant>
        <vt:i4>6619234</vt:i4>
      </vt:variant>
      <vt:variant>
        <vt:i4>11391</vt:i4>
      </vt:variant>
      <vt:variant>
        <vt:i4>0</vt:i4>
      </vt:variant>
      <vt:variant>
        <vt:i4>5</vt:i4>
      </vt:variant>
      <vt:variant>
        <vt:lpwstr/>
      </vt:variant>
      <vt:variant>
        <vt:lpwstr>Consultant</vt:lpwstr>
      </vt:variant>
      <vt:variant>
        <vt:i4>720900</vt:i4>
      </vt:variant>
      <vt:variant>
        <vt:i4>11388</vt:i4>
      </vt:variant>
      <vt:variant>
        <vt:i4>0</vt:i4>
      </vt:variant>
      <vt:variant>
        <vt:i4>5</vt:i4>
      </vt:variant>
      <vt:variant>
        <vt:lpwstr/>
      </vt:variant>
      <vt:variant>
        <vt:lpwstr>Recipient</vt:lpwstr>
      </vt:variant>
      <vt:variant>
        <vt:i4>6619234</vt:i4>
      </vt:variant>
      <vt:variant>
        <vt:i4>11385</vt:i4>
      </vt:variant>
      <vt:variant>
        <vt:i4>0</vt:i4>
      </vt:variant>
      <vt:variant>
        <vt:i4>5</vt:i4>
      </vt:variant>
      <vt:variant>
        <vt:lpwstr/>
      </vt:variant>
      <vt:variant>
        <vt:lpwstr>Consultant</vt:lpwstr>
      </vt:variant>
      <vt:variant>
        <vt:i4>6619234</vt:i4>
      </vt:variant>
      <vt:variant>
        <vt:i4>11382</vt:i4>
      </vt:variant>
      <vt:variant>
        <vt:i4>0</vt:i4>
      </vt:variant>
      <vt:variant>
        <vt:i4>5</vt:i4>
      </vt:variant>
      <vt:variant>
        <vt:lpwstr/>
      </vt:variant>
      <vt:variant>
        <vt:lpwstr>Consultant</vt:lpwstr>
      </vt:variant>
      <vt:variant>
        <vt:i4>7405665</vt:i4>
      </vt:variant>
      <vt:variant>
        <vt:i4>11379</vt:i4>
      </vt:variant>
      <vt:variant>
        <vt:i4>0</vt:i4>
      </vt:variant>
      <vt:variant>
        <vt:i4>5</vt:i4>
      </vt:variant>
      <vt:variant>
        <vt:lpwstr/>
      </vt:variant>
      <vt:variant>
        <vt:lpwstr>ConfidentialInformation</vt:lpwstr>
      </vt:variant>
      <vt:variant>
        <vt:i4>524290</vt:i4>
      </vt:variant>
      <vt:variant>
        <vt:i4>11376</vt:i4>
      </vt:variant>
      <vt:variant>
        <vt:i4>0</vt:i4>
      </vt:variant>
      <vt:variant>
        <vt:i4>5</vt:i4>
      </vt:variant>
      <vt:variant>
        <vt:lpwstr/>
      </vt:variant>
      <vt:variant>
        <vt:lpwstr>ContractorsRepresentative</vt:lpwstr>
      </vt:variant>
      <vt:variant>
        <vt:i4>1703966</vt:i4>
      </vt:variant>
      <vt:variant>
        <vt:i4>11373</vt:i4>
      </vt:variant>
      <vt:variant>
        <vt:i4>0</vt:i4>
      </vt:variant>
      <vt:variant>
        <vt:i4>5</vt:i4>
      </vt:variant>
      <vt:variant>
        <vt:lpwstr/>
      </vt:variant>
      <vt:variant>
        <vt:lpwstr>MCCContractAdministrator</vt:lpwstr>
      </vt:variant>
      <vt:variant>
        <vt:i4>720900</vt:i4>
      </vt:variant>
      <vt:variant>
        <vt:i4>11370</vt:i4>
      </vt:variant>
      <vt:variant>
        <vt:i4>0</vt:i4>
      </vt:variant>
      <vt:variant>
        <vt:i4>5</vt:i4>
      </vt:variant>
      <vt:variant>
        <vt:lpwstr/>
      </vt:variant>
      <vt:variant>
        <vt:lpwstr>Recipient</vt:lpwstr>
      </vt:variant>
      <vt:variant>
        <vt:i4>6619234</vt:i4>
      </vt:variant>
      <vt:variant>
        <vt:i4>11367</vt:i4>
      </vt:variant>
      <vt:variant>
        <vt:i4>0</vt:i4>
      </vt:variant>
      <vt:variant>
        <vt:i4>5</vt:i4>
      </vt:variant>
      <vt:variant>
        <vt:lpwstr/>
      </vt:variant>
      <vt:variant>
        <vt:lpwstr>Consultant</vt:lpwstr>
      </vt:variant>
      <vt:variant>
        <vt:i4>7405665</vt:i4>
      </vt:variant>
      <vt:variant>
        <vt:i4>11364</vt:i4>
      </vt:variant>
      <vt:variant>
        <vt:i4>0</vt:i4>
      </vt:variant>
      <vt:variant>
        <vt:i4>5</vt:i4>
      </vt:variant>
      <vt:variant>
        <vt:lpwstr/>
      </vt:variant>
      <vt:variant>
        <vt:lpwstr>ConfidentialInformation</vt:lpwstr>
      </vt:variant>
      <vt:variant>
        <vt:i4>524290</vt:i4>
      </vt:variant>
      <vt:variant>
        <vt:i4>11361</vt:i4>
      </vt:variant>
      <vt:variant>
        <vt:i4>0</vt:i4>
      </vt:variant>
      <vt:variant>
        <vt:i4>5</vt:i4>
      </vt:variant>
      <vt:variant>
        <vt:lpwstr/>
      </vt:variant>
      <vt:variant>
        <vt:lpwstr>ContractorsRepresentative</vt:lpwstr>
      </vt:variant>
      <vt:variant>
        <vt:i4>524290</vt:i4>
      </vt:variant>
      <vt:variant>
        <vt:i4>11358</vt:i4>
      </vt:variant>
      <vt:variant>
        <vt:i4>0</vt:i4>
      </vt:variant>
      <vt:variant>
        <vt:i4>5</vt:i4>
      </vt:variant>
      <vt:variant>
        <vt:lpwstr/>
      </vt:variant>
      <vt:variant>
        <vt:lpwstr>ContractorsRepresentative</vt:lpwstr>
      </vt:variant>
      <vt:variant>
        <vt:i4>524290</vt:i4>
      </vt:variant>
      <vt:variant>
        <vt:i4>11355</vt:i4>
      </vt:variant>
      <vt:variant>
        <vt:i4>0</vt:i4>
      </vt:variant>
      <vt:variant>
        <vt:i4>5</vt:i4>
      </vt:variant>
      <vt:variant>
        <vt:lpwstr/>
      </vt:variant>
      <vt:variant>
        <vt:lpwstr>ContractorsRepresentative</vt:lpwstr>
      </vt:variant>
      <vt:variant>
        <vt:i4>7405665</vt:i4>
      </vt:variant>
      <vt:variant>
        <vt:i4>11352</vt:i4>
      </vt:variant>
      <vt:variant>
        <vt:i4>0</vt:i4>
      </vt:variant>
      <vt:variant>
        <vt:i4>5</vt:i4>
      </vt:variant>
      <vt:variant>
        <vt:lpwstr/>
      </vt:variant>
      <vt:variant>
        <vt:lpwstr>ConfidentialInformation</vt:lpwstr>
      </vt:variant>
      <vt:variant>
        <vt:i4>7405665</vt:i4>
      </vt:variant>
      <vt:variant>
        <vt:i4>11349</vt:i4>
      </vt:variant>
      <vt:variant>
        <vt:i4>0</vt:i4>
      </vt:variant>
      <vt:variant>
        <vt:i4>5</vt:i4>
      </vt:variant>
      <vt:variant>
        <vt:lpwstr/>
      </vt:variant>
      <vt:variant>
        <vt:lpwstr>ConfidentialInformation</vt:lpwstr>
      </vt:variant>
      <vt:variant>
        <vt:i4>720900</vt:i4>
      </vt:variant>
      <vt:variant>
        <vt:i4>11346</vt:i4>
      </vt:variant>
      <vt:variant>
        <vt:i4>0</vt:i4>
      </vt:variant>
      <vt:variant>
        <vt:i4>5</vt:i4>
      </vt:variant>
      <vt:variant>
        <vt:lpwstr/>
      </vt:variant>
      <vt:variant>
        <vt:lpwstr>Recipient</vt:lpwstr>
      </vt:variant>
      <vt:variant>
        <vt:i4>7405665</vt:i4>
      </vt:variant>
      <vt:variant>
        <vt:i4>11343</vt:i4>
      </vt:variant>
      <vt:variant>
        <vt:i4>0</vt:i4>
      </vt:variant>
      <vt:variant>
        <vt:i4>5</vt:i4>
      </vt:variant>
      <vt:variant>
        <vt:lpwstr/>
      </vt:variant>
      <vt:variant>
        <vt:lpwstr>ConfidentialInformation</vt:lpwstr>
      </vt:variant>
      <vt:variant>
        <vt:i4>524290</vt:i4>
      </vt:variant>
      <vt:variant>
        <vt:i4>11340</vt:i4>
      </vt:variant>
      <vt:variant>
        <vt:i4>0</vt:i4>
      </vt:variant>
      <vt:variant>
        <vt:i4>5</vt:i4>
      </vt:variant>
      <vt:variant>
        <vt:lpwstr/>
      </vt:variant>
      <vt:variant>
        <vt:lpwstr>ContractorsRepresentative</vt:lpwstr>
      </vt:variant>
      <vt:variant>
        <vt:i4>7405665</vt:i4>
      </vt:variant>
      <vt:variant>
        <vt:i4>11337</vt:i4>
      </vt:variant>
      <vt:variant>
        <vt:i4>0</vt:i4>
      </vt:variant>
      <vt:variant>
        <vt:i4>5</vt:i4>
      </vt:variant>
      <vt:variant>
        <vt:lpwstr/>
      </vt:variant>
      <vt:variant>
        <vt:lpwstr>ConfidentialInformation</vt:lpwstr>
      </vt:variant>
      <vt:variant>
        <vt:i4>524290</vt:i4>
      </vt:variant>
      <vt:variant>
        <vt:i4>11334</vt:i4>
      </vt:variant>
      <vt:variant>
        <vt:i4>0</vt:i4>
      </vt:variant>
      <vt:variant>
        <vt:i4>5</vt:i4>
      </vt:variant>
      <vt:variant>
        <vt:lpwstr/>
      </vt:variant>
      <vt:variant>
        <vt:lpwstr>ContractorsRepresentative</vt:lpwstr>
      </vt:variant>
      <vt:variant>
        <vt:i4>1703966</vt:i4>
      </vt:variant>
      <vt:variant>
        <vt:i4>11331</vt:i4>
      </vt:variant>
      <vt:variant>
        <vt:i4>0</vt:i4>
      </vt:variant>
      <vt:variant>
        <vt:i4>5</vt:i4>
      </vt:variant>
      <vt:variant>
        <vt:lpwstr/>
      </vt:variant>
      <vt:variant>
        <vt:lpwstr>MCCContractAdministrator</vt:lpwstr>
      </vt:variant>
      <vt:variant>
        <vt:i4>6619234</vt:i4>
      </vt:variant>
      <vt:variant>
        <vt:i4>11325</vt:i4>
      </vt:variant>
      <vt:variant>
        <vt:i4>0</vt:i4>
      </vt:variant>
      <vt:variant>
        <vt:i4>5</vt:i4>
      </vt:variant>
      <vt:variant>
        <vt:lpwstr/>
      </vt:variant>
      <vt:variant>
        <vt:lpwstr>Consultant</vt:lpwstr>
      </vt:variant>
      <vt:variant>
        <vt:i4>196621</vt:i4>
      </vt:variant>
      <vt:variant>
        <vt:i4>11322</vt:i4>
      </vt:variant>
      <vt:variant>
        <vt:i4>0</vt:i4>
      </vt:variant>
      <vt:variant>
        <vt:i4>5</vt:i4>
      </vt:variant>
      <vt:variant>
        <vt:lpwstr/>
      </vt:variant>
      <vt:variant>
        <vt:lpwstr>Services</vt:lpwstr>
      </vt:variant>
      <vt:variant>
        <vt:i4>6881387</vt:i4>
      </vt:variant>
      <vt:variant>
        <vt:i4>11316</vt:i4>
      </vt:variant>
      <vt:variant>
        <vt:i4>0</vt:i4>
      </vt:variant>
      <vt:variant>
        <vt:i4>5</vt:i4>
      </vt:variant>
      <vt:variant>
        <vt:lpwstr/>
      </vt:variant>
      <vt:variant>
        <vt:lpwstr>Subcontract</vt:lpwstr>
      </vt:variant>
      <vt:variant>
        <vt:i4>524290</vt:i4>
      </vt:variant>
      <vt:variant>
        <vt:i4>11313</vt:i4>
      </vt:variant>
      <vt:variant>
        <vt:i4>0</vt:i4>
      </vt:variant>
      <vt:variant>
        <vt:i4>5</vt:i4>
      </vt:variant>
      <vt:variant>
        <vt:lpwstr/>
      </vt:variant>
      <vt:variant>
        <vt:lpwstr>ContractorsRepresentative</vt:lpwstr>
      </vt:variant>
      <vt:variant>
        <vt:i4>1703966</vt:i4>
      </vt:variant>
      <vt:variant>
        <vt:i4>11310</vt:i4>
      </vt:variant>
      <vt:variant>
        <vt:i4>0</vt:i4>
      </vt:variant>
      <vt:variant>
        <vt:i4>5</vt:i4>
      </vt:variant>
      <vt:variant>
        <vt:lpwstr/>
      </vt:variant>
      <vt:variant>
        <vt:lpwstr>MCCContractAdministrator</vt:lpwstr>
      </vt:variant>
      <vt:variant>
        <vt:i4>1376279</vt:i4>
      </vt:variant>
      <vt:variant>
        <vt:i4>11307</vt:i4>
      </vt:variant>
      <vt:variant>
        <vt:i4>0</vt:i4>
      </vt:variant>
      <vt:variant>
        <vt:i4>5</vt:i4>
      </vt:variant>
      <vt:variant>
        <vt:lpwstr/>
      </vt:variant>
      <vt:variant>
        <vt:lpwstr>SeparationArrangement</vt:lpwstr>
      </vt:variant>
      <vt:variant>
        <vt:i4>524290</vt:i4>
      </vt:variant>
      <vt:variant>
        <vt:i4>11304</vt:i4>
      </vt:variant>
      <vt:variant>
        <vt:i4>0</vt:i4>
      </vt:variant>
      <vt:variant>
        <vt:i4>5</vt:i4>
      </vt:variant>
      <vt:variant>
        <vt:lpwstr/>
      </vt:variant>
      <vt:variant>
        <vt:lpwstr>ContractorsRepresentative</vt:lpwstr>
      </vt:variant>
      <vt:variant>
        <vt:i4>1703966</vt:i4>
      </vt:variant>
      <vt:variant>
        <vt:i4>11301</vt:i4>
      </vt:variant>
      <vt:variant>
        <vt:i4>0</vt:i4>
      </vt:variant>
      <vt:variant>
        <vt:i4>5</vt:i4>
      </vt:variant>
      <vt:variant>
        <vt:lpwstr/>
      </vt:variant>
      <vt:variant>
        <vt:lpwstr>MCCContractAdministrator</vt:lpwstr>
      </vt:variant>
      <vt:variant>
        <vt:i4>7405665</vt:i4>
      </vt:variant>
      <vt:variant>
        <vt:i4>11298</vt:i4>
      </vt:variant>
      <vt:variant>
        <vt:i4>0</vt:i4>
      </vt:variant>
      <vt:variant>
        <vt:i4>5</vt:i4>
      </vt:variant>
      <vt:variant>
        <vt:lpwstr/>
      </vt:variant>
      <vt:variant>
        <vt:lpwstr>ConfidentialInformation</vt:lpwstr>
      </vt:variant>
      <vt:variant>
        <vt:i4>7405677</vt:i4>
      </vt:variant>
      <vt:variant>
        <vt:i4>11295</vt:i4>
      </vt:variant>
      <vt:variant>
        <vt:i4>0</vt:i4>
      </vt:variant>
      <vt:variant>
        <vt:i4>5</vt:i4>
      </vt:variant>
      <vt:variant>
        <vt:lpwstr/>
      </vt:variant>
      <vt:variant>
        <vt:lpwstr>ConfidentialInformationIncident</vt:lpwstr>
      </vt:variant>
      <vt:variant>
        <vt:i4>7405677</vt:i4>
      </vt:variant>
      <vt:variant>
        <vt:i4>11292</vt:i4>
      </vt:variant>
      <vt:variant>
        <vt:i4>0</vt:i4>
      </vt:variant>
      <vt:variant>
        <vt:i4>5</vt:i4>
      </vt:variant>
      <vt:variant>
        <vt:lpwstr/>
      </vt:variant>
      <vt:variant>
        <vt:lpwstr>ConfidentialInformationIncident</vt:lpwstr>
      </vt:variant>
      <vt:variant>
        <vt:i4>524290</vt:i4>
      </vt:variant>
      <vt:variant>
        <vt:i4>11289</vt:i4>
      </vt:variant>
      <vt:variant>
        <vt:i4>0</vt:i4>
      </vt:variant>
      <vt:variant>
        <vt:i4>5</vt:i4>
      </vt:variant>
      <vt:variant>
        <vt:lpwstr/>
      </vt:variant>
      <vt:variant>
        <vt:lpwstr>ContractorsRepresentative</vt:lpwstr>
      </vt:variant>
      <vt:variant>
        <vt:i4>1703966</vt:i4>
      </vt:variant>
      <vt:variant>
        <vt:i4>11286</vt:i4>
      </vt:variant>
      <vt:variant>
        <vt:i4>0</vt:i4>
      </vt:variant>
      <vt:variant>
        <vt:i4>5</vt:i4>
      </vt:variant>
      <vt:variant>
        <vt:lpwstr/>
      </vt:variant>
      <vt:variant>
        <vt:lpwstr>MCCContractAdministrator</vt:lpwstr>
      </vt:variant>
      <vt:variant>
        <vt:i4>7405677</vt:i4>
      </vt:variant>
      <vt:variant>
        <vt:i4>11283</vt:i4>
      </vt:variant>
      <vt:variant>
        <vt:i4>0</vt:i4>
      </vt:variant>
      <vt:variant>
        <vt:i4>5</vt:i4>
      </vt:variant>
      <vt:variant>
        <vt:lpwstr/>
      </vt:variant>
      <vt:variant>
        <vt:lpwstr>ConfidentialInformationIncident</vt:lpwstr>
      </vt:variant>
      <vt:variant>
        <vt:i4>1376279</vt:i4>
      </vt:variant>
      <vt:variant>
        <vt:i4>11280</vt:i4>
      </vt:variant>
      <vt:variant>
        <vt:i4>0</vt:i4>
      </vt:variant>
      <vt:variant>
        <vt:i4>5</vt:i4>
      </vt:variant>
      <vt:variant>
        <vt:lpwstr/>
      </vt:variant>
      <vt:variant>
        <vt:lpwstr>SeparationArrangement</vt:lpwstr>
      </vt:variant>
      <vt:variant>
        <vt:i4>7405665</vt:i4>
      </vt:variant>
      <vt:variant>
        <vt:i4>11277</vt:i4>
      </vt:variant>
      <vt:variant>
        <vt:i4>0</vt:i4>
      </vt:variant>
      <vt:variant>
        <vt:i4>5</vt:i4>
      </vt:variant>
      <vt:variant>
        <vt:lpwstr/>
      </vt:variant>
      <vt:variant>
        <vt:lpwstr>ConfidentialInformation</vt:lpwstr>
      </vt:variant>
      <vt:variant>
        <vt:i4>7405665</vt:i4>
      </vt:variant>
      <vt:variant>
        <vt:i4>11274</vt:i4>
      </vt:variant>
      <vt:variant>
        <vt:i4>0</vt:i4>
      </vt:variant>
      <vt:variant>
        <vt:i4>5</vt:i4>
      </vt:variant>
      <vt:variant>
        <vt:lpwstr/>
      </vt:variant>
      <vt:variant>
        <vt:lpwstr>ConfidentialInformation</vt:lpwstr>
      </vt:variant>
      <vt:variant>
        <vt:i4>6619234</vt:i4>
      </vt:variant>
      <vt:variant>
        <vt:i4>11271</vt:i4>
      </vt:variant>
      <vt:variant>
        <vt:i4>0</vt:i4>
      </vt:variant>
      <vt:variant>
        <vt:i4>5</vt:i4>
      </vt:variant>
      <vt:variant>
        <vt:lpwstr/>
      </vt:variant>
      <vt:variant>
        <vt:lpwstr>Consultant</vt:lpwstr>
      </vt:variant>
      <vt:variant>
        <vt:i4>1376279</vt:i4>
      </vt:variant>
      <vt:variant>
        <vt:i4>11268</vt:i4>
      </vt:variant>
      <vt:variant>
        <vt:i4>0</vt:i4>
      </vt:variant>
      <vt:variant>
        <vt:i4>5</vt:i4>
      </vt:variant>
      <vt:variant>
        <vt:lpwstr/>
      </vt:variant>
      <vt:variant>
        <vt:lpwstr>SeparationArrangement</vt:lpwstr>
      </vt:variant>
      <vt:variant>
        <vt:i4>524290</vt:i4>
      </vt:variant>
      <vt:variant>
        <vt:i4>11265</vt:i4>
      </vt:variant>
      <vt:variant>
        <vt:i4>0</vt:i4>
      </vt:variant>
      <vt:variant>
        <vt:i4>5</vt:i4>
      </vt:variant>
      <vt:variant>
        <vt:lpwstr/>
      </vt:variant>
      <vt:variant>
        <vt:lpwstr>ContractorsRepresentative</vt:lpwstr>
      </vt:variant>
      <vt:variant>
        <vt:i4>1703966</vt:i4>
      </vt:variant>
      <vt:variant>
        <vt:i4>11262</vt:i4>
      </vt:variant>
      <vt:variant>
        <vt:i4>0</vt:i4>
      </vt:variant>
      <vt:variant>
        <vt:i4>5</vt:i4>
      </vt:variant>
      <vt:variant>
        <vt:lpwstr/>
      </vt:variant>
      <vt:variant>
        <vt:lpwstr>MCCContractAdministrator</vt:lpwstr>
      </vt:variant>
      <vt:variant>
        <vt:i4>7405665</vt:i4>
      </vt:variant>
      <vt:variant>
        <vt:i4>11259</vt:i4>
      </vt:variant>
      <vt:variant>
        <vt:i4>0</vt:i4>
      </vt:variant>
      <vt:variant>
        <vt:i4>5</vt:i4>
      </vt:variant>
      <vt:variant>
        <vt:lpwstr/>
      </vt:variant>
      <vt:variant>
        <vt:lpwstr>ConfidentialInformation</vt:lpwstr>
      </vt:variant>
      <vt:variant>
        <vt:i4>6619234</vt:i4>
      </vt:variant>
      <vt:variant>
        <vt:i4>11253</vt:i4>
      </vt:variant>
      <vt:variant>
        <vt:i4>0</vt:i4>
      </vt:variant>
      <vt:variant>
        <vt:i4>5</vt:i4>
      </vt:variant>
      <vt:variant>
        <vt:lpwstr/>
      </vt:variant>
      <vt:variant>
        <vt:lpwstr>Consultant</vt:lpwstr>
      </vt:variant>
      <vt:variant>
        <vt:i4>1376279</vt:i4>
      </vt:variant>
      <vt:variant>
        <vt:i4>11250</vt:i4>
      </vt:variant>
      <vt:variant>
        <vt:i4>0</vt:i4>
      </vt:variant>
      <vt:variant>
        <vt:i4>5</vt:i4>
      </vt:variant>
      <vt:variant>
        <vt:lpwstr/>
      </vt:variant>
      <vt:variant>
        <vt:lpwstr>SeparationArrangement</vt:lpwstr>
      </vt:variant>
      <vt:variant>
        <vt:i4>524290</vt:i4>
      </vt:variant>
      <vt:variant>
        <vt:i4>11247</vt:i4>
      </vt:variant>
      <vt:variant>
        <vt:i4>0</vt:i4>
      </vt:variant>
      <vt:variant>
        <vt:i4>5</vt:i4>
      </vt:variant>
      <vt:variant>
        <vt:lpwstr/>
      </vt:variant>
      <vt:variant>
        <vt:lpwstr>ContractorsRepresentative</vt:lpwstr>
      </vt:variant>
      <vt:variant>
        <vt:i4>1703966</vt:i4>
      </vt:variant>
      <vt:variant>
        <vt:i4>11244</vt:i4>
      </vt:variant>
      <vt:variant>
        <vt:i4>0</vt:i4>
      </vt:variant>
      <vt:variant>
        <vt:i4>5</vt:i4>
      </vt:variant>
      <vt:variant>
        <vt:lpwstr/>
      </vt:variant>
      <vt:variant>
        <vt:lpwstr>MCCContractAdministrator</vt:lpwstr>
      </vt:variant>
      <vt:variant>
        <vt:i4>7405665</vt:i4>
      </vt:variant>
      <vt:variant>
        <vt:i4>11241</vt:i4>
      </vt:variant>
      <vt:variant>
        <vt:i4>0</vt:i4>
      </vt:variant>
      <vt:variant>
        <vt:i4>5</vt:i4>
      </vt:variant>
      <vt:variant>
        <vt:lpwstr/>
      </vt:variant>
      <vt:variant>
        <vt:lpwstr>ConfidentialInformation</vt:lpwstr>
      </vt:variant>
      <vt:variant>
        <vt:i4>1376279</vt:i4>
      </vt:variant>
      <vt:variant>
        <vt:i4>11235</vt:i4>
      </vt:variant>
      <vt:variant>
        <vt:i4>0</vt:i4>
      </vt:variant>
      <vt:variant>
        <vt:i4>5</vt:i4>
      </vt:variant>
      <vt:variant>
        <vt:lpwstr/>
      </vt:variant>
      <vt:variant>
        <vt:lpwstr>SeparationArrangement</vt:lpwstr>
      </vt:variant>
      <vt:variant>
        <vt:i4>524290</vt:i4>
      </vt:variant>
      <vt:variant>
        <vt:i4>11232</vt:i4>
      </vt:variant>
      <vt:variant>
        <vt:i4>0</vt:i4>
      </vt:variant>
      <vt:variant>
        <vt:i4>5</vt:i4>
      </vt:variant>
      <vt:variant>
        <vt:lpwstr/>
      </vt:variant>
      <vt:variant>
        <vt:lpwstr>ContractorsRepresentative</vt:lpwstr>
      </vt:variant>
      <vt:variant>
        <vt:i4>1703966</vt:i4>
      </vt:variant>
      <vt:variant>
        <vt:i4>11229</vt:i4>
      </vt:variant>
      <vt:variant>
        <vt:i4>0</vt:i4>
      </vt:variant>
      <vt:variant>
        <vt:i4>5</vt:i4>
      </vt:variant>
      <vt:variant>
        <vt:lpwstr/>
      </vt:variant>
      <vt:variant>
        <vt:lpwstr>MCCContractAdministrator</vt:lpwstr>
      </vt:variant>
      <vt:variant>
        <vt:i4>7405665</vt:i4>
      </vt:variant>
      <vt:variant>
        <vt:i4>11226</vt:i4>
      </vt:variant>
      <vt:variant>
        <vt:i4>0</vt:i4>
      </vt:variant>
      <vt:variant>
        <vt:i4>5</vt:i4>
      </vt:variant>
      <vt:variant>
        <vt:lpwstr/>
      </vt:variant>
      <vt:variant>
        <vt:lpwstr>ConfidentialInformation</vt:lpwstr>
      </vt:variant>
      <vt:variant>
        <vt:i4>7405665</vt:i4>
      </vt:variant>
      <vt:variant>
        <vt:i4>11220</vt:i4>
      </vt:variant>
      <vt:variant>
        <vt:i4>0</vt:i4>
      </vt:variant>
      <vt:variant>
        <vt:i4>5</vt:i4>
      </vt:variant>
      <vt:variant>
        <vt:lpwstr/>
      </vt:variant>
      <vt:variant>
        <vt:lpwstr>ConfidentialInformation</vt:lpwstr>
      </vt:variant>
      <vt:variant>
        <vt:i4>720900</vt:i4>
      </vt:variant>
      <vt:variant>
        <vt:i4>11217</vt:i4>
      </vt:variant>
      <vt:variant>
        <vt:i4>0</vt:i4>
      </vt:variant>
      <vt:variant>
        <vt:i4>5</vt:i4>
      </vt:variant>
      <vt:variant>
        <vt:lpwstr/>
      </vt:variant>
      <vt:variant>
        <vt:lpwstr>Recipient</vt:lpwstr>
      </vt:variant>
      <vt:variant>
        <vt:i4>6619234</vt:i4>
      </vt:variant>
      <vt:variant>
        <vt:i4>11214</vt:i4>
      </vt:variant>
      <vt:variant>
        <vt:i4>0</vt:i4>
      </vt:variant>
      <vt:variant>
        <vt:i4>5</vt:i4>
      </vt:variant>
      <vt:variant>
        <vt:lpwstr/>
      </vt:variant>
      <vt:variant>
        <vt:lpwstr>Consultant</vt:lpwstr>
      </vt:variant>
      <vt:variant>
        <vt:i4>196621</vt:i4>
      </vt:variant>
      <vt:variant>
        <vt:i4>11211</vt:i4>
      </vt:variant>
      <vt:variant>
        <vt:i4>0</vt:i4>
      </vt:variant>
      <vt:variant>
        <vt:i4>5</vt:i4>
      </vt:variant>
      <vt:variant>
        <vt:lpwstr/>
      </vt:variant>
      <vt:variant>
        <vt:lpwstr>Services</vt:lpwstr>
      </vt:variant>
      <vt:variant>
        <vt:i4>7405665</vt:i4>
      </vt:variant>
      <vt:variant>
        <vt:i4>11208</vt:i4>
      </vt:variant>
      <vt:variant>
        <vt:i4>0</vt:i4>
      </vt:variant>
      <vt:variant>
        <vt:i4>5</vt:i4>
      </vt:variant>
      <vt:variant>
        <vt:lpwstr/>
      </vt:variant>
      <vt:variant>
        <vt:lpwstr>ConfidentialInformation</vt:lpwstr>
      </vt:variant>
      <vt:variant>
        <vt:i4>7405665</vt:i4>
      </vt:variant>
      <vt:variant>
        <vt:i4>11205</vt:i4>
      </vt:variant>
      <vt:variant>
        <vt:i4>0</vt:i4>
      </vt:variant>
      <vt:variant>
        <vt:i4>5</vt:i4>
      </vt:variant>
      <vt:variant>
        <vt:lpwstr/>
      </vt:variant>
      <vt:variant>
        <vt:lpwstr>ConfidentialInformation</vt:lpwstr>
      </vt:variant>
      <vt:variant>
        <vt:i4>7405665</vt:i4>
      </vt:variant>
      <vt:variant>
        <vt:i4>11202</vt:i4>
      </vt:variant>
      <vt:variant>
        <vt:i4>0</vt:i4>
      </vt:variant>
      <vt:variant>
        <vt:i4>5</vt:i4>
      </vt:variant>
      <vt:variant>
        <vt:lpwstr/>
      </vt:variant>
      <vt:variant>
        <vt:lpwstr>ConfidentialInformation</vt:lpwstr>
      </vt:variant>
      <vt:variant>
        <vt:i4>7405665</vt:i4>
      </vt:variant>
      <vt:variant>
        <vt:i4>11199</vt:i4>
      </vt:variant>
      <vt:variant>
        <vt:i4>0</vt:i4>
      </vt:variant>
      <vt:variant>
        <vt:i4>5</vt:i4>
      </vt:variant>
      <vt:variant>
        <vt:lpwstr/>
      </vt:variant>
      <vt:variant>
        <vt:lpwstr>ConfidentialInformation</vt:lpwstr>
      </vt:variant>
      <vt:variant>
        <vt:i4>6619234</vt:i4>
      </vt:variant>
      <vt:variant>
        <vt:i4>11196</vt:i4>
      </vt:variant>
      <vt:variant>
        <vt:i4>0</vt:i4>
      </vt:variant>
      <vt:variant>
        <vt:i4>5</vt:i4>
      </vt:variant>
      <vt:variant>
        <vt:lpwstr/>
      </vt:variant>
      <vt:variant>
        <vt:lpwstr>Consultant</vt:lpwstr>
      </vt:variant>
      <vt:variant>
        <vt:i4>1376279</vt:i4>
      </vt:variant>
      <vt:variant>
        <vt:i4>11187</vt:i4>
      </vt:variant>
      <vt:variant>
        <vt:i4>0</vt:i4>
      </vt:variant>
      <vt:variant>
        <vt:i4>5</vt:i4>
      </vt:variant>
      <vt:variant>
        <vt:lpwstr/>
      </vt:variant>
      <vt:variant>
        <vt:lpwstr>SeparationArrangement</vt:lpwstr>
      </vt:variant>
      <vt:variant>
        <vt:i4>524290</vt:i4>
      </vt:variant>
      <vt:variant>
        <vt:i4>11184</vt:i4>
      </vt:variant>
      <vt:variant>
        <vt:i4>0</vt:i4>
      </vt:variant>
      <vt:variant>
        <vt:i4>5</vt:i4>
      </vt:variant>
      <vt:variant>
        <vt:lpwstr/>
      </vt:variant>
      <vt:variant>
        <vt:lpwstr>ContractorsRepresentative</vt:lpwstr>
      </vt:variant>
      <vt:variant>
        <vt:i4>1703966</vt:i4>
      </vt:variant>
      <vt:variant>
        <vt:i4>11181</vt:i4>
      </vt:variant>
      <vt:variant>
        <vt:i4>0</vt:i4>
      </vt:variant>
      <vt:variant>
        <vt:i4>5</vt:i4>
      </vt:variant>
      <vt:variant>
        <vt:lpwstr/>
      </vt:variant>
      <vt:variant>
        <vt:lpwstr>MCCContractAdministrator</vt:lpwstr>
      </vt:variant>
      <vt:variant>
        <vt:i4>7405665</vt:i4>
      </vt:variant>
      <vt:variant>
        <vt:i4>11178</vt:i4>
      </vt:variant>
      <vt:variant>
        <vt:i4>0</vt:i4>
      </vt:variant>
      <vt:variant>
        <vt:i4>5</vt:i4>
      </vt:variant>
      <vt:variant>
        <vt:lpwstr/>
      </vt:variant>
      <vt:variant>
        <vt:lpwstr>ConfidentialInformation</vt:lpwstr>
      </vt:variant>
      <vt:variant>
        <vt:i4>1376279</vt:i4>
      </vt:variant>
      <vt:variant>
        <vt:i4>11172</vt:i4>
      </vt:variant>
      <vt:variant>
        <vt:i4>0</vt:i4>
      </vt:variant>
      <vt:variant>
        <vt:i4>5</vt:i4>
      </vt:variant>
      <vt:variant>
        <vt:lpwstr/>
      </vt:variant>
      <vt:variant>
        <vt:lpwstr>SeparationArrangement</vt:lpwstr>
      </vt:variant>
      <vt:variant>
        <vt:i4>524290</vt:i4>
      </vt:variant>
      <vt:variant>
        <vt:i4>11169</vt:i4>
      </vt:variant>
      <vt:variant>
        <vt:i4>0</vt:i4>
      </vt:variant>
      <vt:variant>
        <vt:i4>5</vt:i4>
      </vt:variant>
      <vt:variant>
        <vt:lpwstr/>
      </vt:variant>
      <vt:variant>
        <vt:lpwstr>ContractorsRepresentative</vt:lpwstr>
      </vt:variant>
      <vt:variant>
        <vt:i4>1703966</vt:i4>
      </vt:variant>
      <vt:variant>
        <vt:i4>11166</vt:i4>
      </vt:variant>
      <vt:variant>
        <vt:i4>0</vt:i4>
      </vt:variant>
      <vt:variant>
        <vt:i4>5</vt:i4>
      </vt:variant>
      <vt:variant>
        <vt:lpwstr/>
      </vt:variant>
      <vt:variant>
        <vt:lpwstr>MCCContractAdministrator</vt:lpwstr>
      </vt:variant>
      <vt:variant>
        <vt:i4>7405665</vt:i4>
      </vt:variant>
      <vt:variant>
        <vt:i4>11163</vt:i4>
      </vt:variant>
      <vt:variant>
        <vt:i4>0</vt:i4>
      </vt:variant>
      <vt:variant>
        <vt:i4>5</vt:i4>
      </vt:variant>
      <vt:variant>
        <vt:lpwstr/>
      </vt:variant>
      <vt:variant>
        <vt:lpwstr>ConfidentialInformation</vt:lpwstr>
      </vt:variant>
      <vt:variant>
        <vt:i4>6619234</vt:i4>
      </vt:variant>
      <vt:variant>
        <vt:i4>11157</vt:i4>
      </vt:variant>
      <vt:variant>
        <vt:i4>0</vt:i4>
      </vt:variant>
      <vt:variant>
        <vt:i4>5</vt:i4>
      </vt:variant>
      <vt:variant>
        <vt:lpwstr/>
      </vt:variant>
      <vt:variant>
        <vt:lpwstr>Consultant</vt:lpwstr>
      </vt:variant>
      <vt:variant>
        <vt:i4>720900</vt:i4>
      </vt:variant>
      <vt:variant>
        <vt:i4>11154</vt:i4>
      </vt:variant>
      <vt:variant>
        <vt:i4>0</vt:i4>
      </vt:variant>
      <vt:variant>
        <vt:i4>5</vt:i4>
      </vt:variant>
      <vt:variant>
        <vt:lpwstr/>
      </vt:variant>
      <vt:variant>
        <vt:lpwstr>Recipient</vt:lpwstr>
      </vt:variant>
      <vt:variant>
        <vt:i4>6619234</vt:i4>
      </vt:variant>
      <vt:variant>
        <vt:i4>11151</vt:i4>
      </vt:variant>
      <vt:variant>
        <vt:i4>0</vt:i4>
      </vt:variant>
      <vt:variant>
        <vt:i4>5</vt:i4>
      </vt:variant>
      <vt:variant>
        <vt:lpwstr/>
      </vt:variant>
      <vt:variant>
        <vt:lpwstr>Consultant</vt:lpwstr>
      </vt:variant>
      <vt:variant>
        <vt:i4>393224</vt:i4>
      </vt:variant>
      <vt:variant>
        <vt:i4>11145</vt:i4>
      </vt:variant>
      <vt:variant>
        <vt:i4>0</vt:i4>
      </vt:variant>
      <vt:variant>
        <vt:i4>5</vt:i4>
      </vt:variant>
      <vt:variant>
        <vt:lpwstr/>
      </vt:variant>
      <vt:variant>
        <vt:lpwstr>DeliveryPhaseServices</vt:lpwstr>
      </vt:variant>
      <vt:variant>
        <vt:i4>1376261</vt:i4>
      </vt:variant>
      <vt:variant>
        <vt:i4>11139</vt:i4>
      </vt:variant>
      <vt:variant>
        <vt:i4>0</vt:i4>
      </vt:variant>
      <vt:variant>
        <vt:i4>5</vt:i4>
      </vt:variant>
      <vt:variant>
        <vt:lpwstr/>
      </vt:variant>
      <vt:variant>
        <vt:lpwstr>AwardDate</vt:lpwstr>
      </vt:variant>
      <vt:variant>
        <vt:i4>6619234</vt:i4>
      </vt:variant>
      <vt:variant>
        <vt:i4>11136</vt:i4>
      </vt:variant>
      <vt:variant>
        <vt:i4>0</vt:i4>
      </vt:variant>
      <vt:variant>
        <vt:i4>5</vt:i4>
      </vt:variant>
      <vt:variant>
        <vt:lpwstr/>
      </vt:variant>
      <vt:variant>
        <vt:lpwstr>Consultant</vt:lpwstr>
      </vt:variant>
      <vt:variant>
        <vt:i4>7405665</vt:i4>
      </vt:variant>
      <vt:variant>
        <vt:i4>11133</vt:i4>
      </vt:variant>
      <vt:variant>
        <vt:i4>0</vt:i4>
      </vt:variant>
      <vt:variant>
        <vt:i4>5</vt:i4>
      </vt:variant>
      <vt:variant>
        <vt:lpwstr/>
      </vt:variant>
      <vt:variant>
        <vt:lpwstr>ConfidentialInformation</vt:lpwstr>
      </vt:variant>
      <vt:variant>
        <vt:i4>6619234</vt:i4>
      </vt:variant>
      <vt:variant>
        <vt:i4>11130</vt:i4>
      </vt:variant>
      <vt:variant>
        <vt:i4>0</vt:i4>
      </vt:variant>
      <vt:variant>
        <vt:i4>5</vt:i4>
      </vt:variant>
      <vt:variant>
        <vt:lpwstr/>
      </vt:variant>
      <vt:variant>
        <vt:lpwstr>Consultant</vt:lpwstr>
      </vt:variant>
      <vt:variant>
        <vt:i4>6619234</vt:i4>
      </vt:variant>
      <vt:variant>
        <vt:i4>11124</vt:i4>
      </vt:variant>
      <vt:variant>
        <vt:i4>0</vt:i4>
      </vt:variant>
      <vt:variant>
        <vt:i4>5</vt:i4>
      </vt:variant>
      <vt:variant>
        <vt:lpwstr/>
      </vt:variant>
      <vt:variant>
        <vt:lpwstr>Consultant</vt:lpwstr>
      </vt:variant>
      <vt:variant>
        <vt:i4>196611</vt:i4>
      </vt:variant>
      <vt:variant>
        <vt:i4>11121</vt:i4>
      </vt:variant>
      <vt:variant>
        <vt:i4>0</vt:i4>
      </vt:variant>
      <vt:variant>
        <vt:i4>5</vt:i4>
      </vt:variant>
      <vt:variant>
        <vt:lpwstr/>
      </vt:variant>
      <vt:variant>
        <vt:lpwstr>ProformaBuildingCode2016SubcontractProvi</vt:lpwstr>
      </vt:variant>
      <vt:variant>
        <vt:i4>196611</vt:i4>
      </vt:variant>
      <vt:variant>
        <vt:i4>11118</vt:i4>
      </vt:variant>
      <vt:variant>
        <vt:i4>0</vt:i4>
      </vt:variant>
      <vt:variant>
        <vt:i4>5</vt:i4>
      </vt:variant>
      <vt:variant>
        <vt:lpwstr/>
      </vt:variant>
      <vt:variant>
        <vt:lpwstr>ProformaBuildingCode2016SubcontractProvi</vt:lpwstr>
      </vt:variant>
      <vt:variant>
        <vt:i4>6881387</vt:i4>
      </vt:variant>
      <vt:variant>
        <vt:i4>11115</vt:i4>
      </vt:variant>
      <vt:variant>
        <vt:i4>0</vt:i4>
      </vt:variant>
      <vt:variant>
        <vt:i4>5</vt:i4>
      </vt:variant>
      <vt:variant>
        <vt:lpwstr/>
      </vt:variant>
      <vt:variant>
        <vt:lpwstr>Subcontract</vt:lpwstr>
      </vt:variant>
      <vt:variant>
        <vt:i4>7012458</vt:i4>
      </vt:variant>
      <vt:variant>
        <vt:i4>11112</vt:i4>
      </vt:variant>
      <vt:variant>
        <vt:i4>0</vt:i4>
      </vt:variant>
      <vt:variant>
        <vt:i4>5</vt:i4>
      </vt:variant>
      <vt:variant>
        <vt:lpwstr/>
      </vt:variant>
      <vt:variant>
        <vt:lpwstr>CommonwealthFundedBuildingWork</vt:lpwstr>
      </vt:variant>
      <vt:variant>
        <vt:i4>6619234</vt:i4>
      </vt:variant>
      <vt:variant>
        <vt:i4>11109</vt:i4>
      </vt:variant>
      <vt:variant>
        <vt:i4>0</vt:i4>
      </vt:variant>
      <vt:variant>
        <vt:i4>5</vt:i4>
      </vt:variant>
      <vt:variant>
        <vt:lpwstr/>
      </vt:variant>
      <vt:variant>
        <vt:lpwstr>Consultant</vt:lpwstr>
      </vt:variant>
      <vt:variant>
        <vt:i4>1769477</vt:i4>
      </vt:variant>
      <vt:variant>
        <vt:i4>11106</vt:i4>
      </vt:variant>
      <vt:variant>
        <vt:i4>0</vt:i4>
      </vt:variant>
      <vt:variant>
        <vt:i4>5</vt:i4>
      </vt:variant>
      <vt:variant>
        <vt:lpwstr/>
      </vt:variant>
      <vt:variant>
        <vt:lpwstr>BuildingCode2016</vt:lpwstr>
      </vt:variant>
      <vt:variant>
        <vt:i4>1769477</vt:i4>
      </vt:variant>
      <vt:variant>
        <vt:i4>11103</vt:i4>
      </vt:variant>
      <vt:variant>
        <vt:i4>0</vt:i4>
      </vt:variant>
      <vt:variant>
        <vt:i4>5</vt:i4>
      </vt:variant>
      <vt:variant>
        <vt:lpwstr/>
      </vt:variant>
      <vt:variant>
        <vt:lpwstr>BuildingCode2016</vt:lpwstr>
      </vt:variant>
      <vt:variant>
        <vt:i4>8126580</vt:i4>
      </vt:variant>
      <vt:variant>
        <vt:i4>11100</vt:i4>
      </vt:variant>
      <vt:variant>
        <vt:i4>0</vt:i4>
      </vt:variant>
      <vt:variant>
        <vt:i4>5</vt:i4>
      </vt:variant>
      <vt:variant>
        <vt:lpwstr/>
      </vt:variant>
      <vt:variant>
        <vt:lpwstr>ABCCommissioner</vt:lpwstr>
      </vt:variant>
      <vt:variant>
        <vt:i4>65538</vt:i4>
      </vt:variant>
      <vt:variant>
        <vt:i4>11097</vt:i4>
      </vt:variant>
      <vt:variant>
        <vt:i4>0</vt:i4>
      </vt:variant>
      <vt:variant>
        <vt:i4>5</vt:i4>
      </vt:variant>
      <vt:variant>
        <vt:lpwstr/>
      </vt:variant>
      <vt:variant>
        <vt:lpwstr>ABCC</vt:lpwstr>
      </vt:variant>
      <vt:variant>
        <vt:i4>1769477</vt:i4>
      </vt:variant>
      <vt:variant>
        <vt:i4>11094</vt:i4>
      </vt:variant>
      <vt:variant>
        <vt:i4>0</vt:i4>
      </vt:variant>
      <vt:variant>
        <vt:i4>5</vt:i4>
      </vt:variant>
      <vt:variant>
        <vt:lpwstr/>
      </vt:variant>
      <vt:variant>
        <vt:lpwstr>BuildingCode2016</vt:lpwstr>
      </vt:variant>
      <vt:variant>
        <vt:i4>65538</vt:i4>
      </vt:variant>
      <vt:variant>
        <vt:i4>11091</vt:i4>
      </vt:variant>
      <vt:variant>
        <vt:i4>0</vt:i4>
      </vt:variant>
      <vt:variant>
        <vt:i4>5</vt:i4>
      </vt:variant>
      <vt:variant>
        <vt:lpwstr/>
      </vt:variant>
      <vt:variant>
        <vt:lpwstr>ABCC</vt:lpwstr>
      </vt:variant>
      <vt:variant>
        <vt:i4>8126580</vt:i4>
      </vt:variant>
      <vt:variant>
        <vt:i4>11088</vt:i4>
      </vt:variant>
      <vt:variant>
        <vt:i4>0</vt:i4>
      </vt:variant>
      <vt:variant>
        <vt:i4>5</vt:i4>
      </vt:variant>
      <vt:variant>
        <vt:lpwstr/>
      </vt:variant>
      <vt:variant>
        <vt:lpwstr>ABCCommissioner</vt:lpwstr>
      </vt:variant>
      <vt:variant>
        <vt:i4>6619234</vt:i4>
      </vt:variant>
      <vt:variant>
        <vt:i4>11085</vt:i4>
      </vt:variant>
      <vt:variant>
        <vt:i4>0</vt:i4>
      </vt:variant>
      <vt:variant>
        <vt:i4>5</vt:i4>
      </vt:variant>
      <vt:variant>
        <vt:lpwstr/>
      </vt:variant>
      <vt:variant>
        <vt:lpwstr>Consultant</vt:lpwstr>
      </vt:variant>
      <vt:variant>
        <vt:i4>8126579</vt:i4>
      </vt:variant>
      <vt:variant>
        <vt:i4>11082</vt:i4>
      </vt:variant>
      <vt:variant>
        <vt:i4>0</vt:i4>
      </vt:variant>
      <vt:variant>
        <vt:i4>5</vt:i4>
      </vt:variant>
      <vt:variant>
        <vt:lpwstr/>
      </vt:variant>
      <vt:variant>
        <vt:lpwstr>Contractor</vt:lpwstr>
      </vt:variant>
      <vt:variant>
        <vt:i4>1769477</vt:i4>
      </vt:variant>
      <vt:variant>
        <vt:i4>11076</vt:i4>
      </vt:variant>
      <vt:variant>
        <vt:i4>0</vt:i4>
      </vt:variant>
      <vt:variant>
        <vt:i4>5</vt:i4>
      </vt:variant>
      <vt:variant>
        <vt:lpwstr/>
      </vt:variant>
      <vt:variant>
        <vt:lpwstr>BuildingCode2016</vt:lpwstr>
      </vt:variant>
      <vt:variant>
        <vt:i4>65538</vt:i4>
      </vt:variant>
      <vt:variant>
        <vt:i4>11073</vt:i4>
      </vt:variant>
      <vt:variant>
        <vt:i4>0</vt:i4>
      </vt:variant>
      <vt:variant>
        <vt:i4>5</vt:i4>
      </vt:variant>
      <vt:variant>
        <vt:lpwstr/>
      </vt:variant>
      <vt:variant>
        <vt:lpwstr>ABCC</vt:lpwstr>
      </vt:variant>
      <vt:variant>
        <vt:i4>1769477</vt:i4>
      </vt:variant>
      <vt:variant>
        <vt:i4>11070</vt:i4>
      </vt:variant>
      <vt:variant>
        <vt:i4>0</vt:i4>
      </vt:variant>
      <vt:variant>
        <vt:i4>5</vt:i4>
      </vt:variant>
      <vt:variant>
        <vt:lpwstr/>
      </vt:variant>
      <vt:variant>
        <vt:lpwstr>BuildingCode2016</vt:lpwstr>
      </vt:variant>
      <vt:variant>
        <vt:i4>65538</vt:i4>
      </vt:variant>
      <vt:variant>
        <vt:i4>11067</vt:i4>
      </vt:variant>
      <vt:variant>
        <vt:i4>0</vt:i4>
      </vt:variant>
      <vt:variant>
        <vt:i4>5</vt:i4>
      </vt:variant>
      <vt:variant>
        <vt:lpwstr/>
      </vt:variant>
      <vt:variant>
        <vt:lpwstr>ABCC</vt:lpwstr>
      </vt:variant>
      <vt:variant>
        <vt:i4>6619234</vt:i4>
      </vt:variant>
      <vt:variant>
        <vt:i4>11064</vt:i4>
      </vt:variant>
      <vt:variant>
        <vt:i4>0</vt:i4>
      </vt:variant>
      <vt:variant>
        <vt:i4>5</vt:i4>
      </vt:variant>
      <vt:variant>
        <vt:lpwstr/>
      </vt:variant>
      <vt:variant>
        <vt:lpwstr>Consultant</vt:lpwstr>
      </vt:variant>
      <vt:variant>
        <vt:i4>1769477</vt:i4>
      </vt:variant>
      <vt:variant>
        <vt:i4>11061</vt:i4>
      </vt:variant>
      <vt:variant>
        <vt:i4>0</vt:i4>
      </vt:variant>
      <vt:variant>
        <vt:i4>5</vt:i4>
      </vt:variant>
      <vt:variant>
        <vt:lpwstr/>
      </vt:variant>
      <vt:variant>
        <vt:lpwstr>BuildingCode2016</vt:lpwstr>
      </vt:variant>
      <vt:variant>
        <vt:i4>6881387</vt:i4>
      </vt:variant>
      <vt:variant>
        <vt:i4>11058</vt:i4>
      </vt:variant>
      <vt:variant>
        <vt:i4>0</vt:i4>
      </vt:variant>
      <vt:variant>
        <vt:i4>5</vt:i4>
      </vt:variant>
      <vt:variant>
        <vt:lpwstr/>
      </vt:variant>
      <vt:variant>
        <vt:lpwstr>Subcontract</vt:lpwstr>
      </vt:variant>
      <vt:variant>
        <vt:i4>6619234</vt:i4>
      </vt:variant>
      <vt:variant>
        <vt:i4>11055</vt:i4>
      </vt:variant>
      <vt:variant>
        <vt:i4>0</vt:i4>
      </vt:variant>
      <vt:variant>
        <vt:i4>5</vt:i4>
      </vt:variant>
      <vt:variant>
        <vt:lpwstr/>
      </vt:variant>
      <vt:variant>
        <vt:lpwstr>Consultant</vt:lpwstr>
      </vt:variant>
      <vt:variant>
        <vt:i4>1769477</vt:i4>
      </vt:variant>
      <vt:variant>
        <vt:i4>11052</vt:i4>
      </vt:variant>
      <vt:variant>
        <vt:i4>0</vt:i4>
      </vt:variant>
      <vt:variant>
        <vt:i4>5</vt:i4>
      </vt:variant>
      <vt:variant>
        <vt:lpwstr/>
      </vt:variant>
      <vt:variant>
        <vt:lpwstr>BuildingCode2016</vt:lpwstr>
      </vt:variant>
      <vt:variant>
        <vt:i4>6881390</vt:i4>
      </vt:variant>
      <vt:variant>
        <vt:i4>11049</vt:i4>
      </vt:variant>
      <vt:variant>
        <vt:i4>0</vt:i4>
      </vt:variant>
      <vt:variant>
        <vt:i4>5</vt:i4>
      </vt:variant>
      <vt:variant>
        <vt:lpwstr/>
      </vt:variant>
      <vt:variant>
        <vt:lpwstr>BuildingIndustryParticipant</vt:lpwstr>
      </vt:variant>
      <vt:variant>
        <vt:i4>7012466</vt:i4>
      </vt:variant>
      <vt:variant>
        <vt:i4>11046</vt:i4>
      </vt:variant>
      <vt:variant>
        <vt:i4>0</vt:i4>
      </vt:variant>
      <vt:variant>
        <vt:i4>5</vt:i4>
      </vt:variant>
      <vt:variant>
        <vt:lpwstr/>
      </vt:variant>
      <vt:variant>
        <vt:lpwstr>BuildingContractor</vt:lpwstr>
      </vt:variant>
      <vt:variant>
        <vt:i4>6881390</vt:i4>
      </vt:variant>
      <vt:variant>
        <vt:i4>11043</vt:i4>
      </vt:variant>
      <vt:variant>
        <vt:i4>0</vt:i4>
      </vt:variant>
      <vt:variant>
        <vt:i4>5</vt:i4>
      </vt:variant>
      <vt:variant>
        <vt:lpwstr/>
      </vt:variant>
      <vt:variant>
        <vt:lpwstr>BuildingIndustryParticipant</vt:lpwstr>
      </vt:variant>
      <vt:variant>
        <vt:i4>7012466</vt:i4>
      </vt:variant>
      <vt:variant>
        <vt:i4>11040</vt:i4>
      </vt:variant>
      <vt:variant>
        <vt:i4>0</vt:i4>
      </vt:variant>
      <vt:variant>
        <vt:i4>5</vt:i4>
      </vt:variant>
      <vt:variant>
        <vt:lpwstr/>
      </vt:variant>
      <vt:variant>
        <vt:lpwstr>BuildingContractor</vt:lpwstr>
      </vt:variant>
      <vt:variant>
        <vt:i4>1245188</vt:i4>
      </vt:variant>
      <vt:variant>
        <vt:i4>11037</vt:i4>
      </vt:variant>
      <vt:variant>
        <vt:i4>0</vt:i4>
      </vt:variant>
      <vt:variant>
        <vt:i4>5</vt:i4>
      </vt:variant>
      <vt:variant>
        <vt:lpwstr/>
      </vt:variant>
      <vt:variant>
        <vt:lpwstr>BuildingWork</vt:lpwstr>
      </vt:variant>
      <vt:variant>
        <vt:i4>8126579</vt:i4>
      </vt:variant>
      <vt:variant>
        <vt:i4>11034</vt:i4>
      </vt:variant>
      <vt:variant>
        <vt:i4>0</vt:i4>
      </vt:variant>
      <vt:variant>
        <vt:i4>5</vt:i4>
      </vt:variant>
      <vt:variant>
        <vt:lpwstr/>
      </vt:variant>
      <vt:variant>
        <vt:lpwstr>Contractor</vt:lpwstr>
      </vt:variant>
      <vt:variant>
        <vt:i4>8126579</vt:i4>
      </vt:variant>
      <vt:variant>
        <vt:i4>11031</vt:i4>
      </vt:variant>
      <vt:variant>
        <vt:i4>0</vt:i4>
      </vt:variant>
      <vt:variant>
        <vt:i4>5</vt:i4>
      </vt:variant>
      <vt:variant>
        <vt:lpwstr/>
      </vt:variant>
      <vt:variant>
        <vt:lpwstr>Contractor</vt:lpwstr>
      </vt:variant>
      <vt:variant>
        <vt:i4>8126579</vt:i4>
      </vt:variant>
      <vt:variant>
        <vt:i4>11028</vt:i4>
      </vt:variant>
      <vt:variant>
        <vt:i4>0</vt:i4>
      </vt:variant>
      <vt:variant>
        <vt:i4>5</vt:i4>
      </vt:variant>
      <vt:variant>
        <vt:lpwstr/>
      </vt:variant>
      <vt:variant>
        <vt:lpwstr>Contractor</vt:lpwstr>
      </vt:variant>
      <vt:variant>
        <vt:i4>6881387</vt:i4>
      </vt:variant>
      <vt:variant>
        <vt:i4>11025</vt:i4>
      </vt:variant>
      <vt:variant>
        <vt:i4>0</vt:i4>
      </vt:variant>
      <vt:variant>
        <vt:i4>5</vt:i4>
      </vt:variant>
      <vt:variant>
        <vt:lpwstr/>
      </vt:variant>
      <vt:variant>
        <vt:lpwstr>Subcontract</vt:lpwstr>
      </vt:variant>
      <vt:variant>
        <vt:i4>6619234</vt:i4>
      </vt:variant>
      <vt:variant>
        <vt:i4>11022</vt:i4>
      </vt:variant>
      <vt:variant>
        <vt:i4>0</vt:i4>
      </vt:variant>
      <vt:variant>
        <vt:i4>5</vt:i4>
      </vt:variant>
      <vt:variant>
        <vt:lpwstr/>
      </vt:variant>
      <vt:variant>
        <vt:lpwstr>Consultant</vt:lpwstr>
      </vt:variant>
      <vt:variant>
        <vt:i4>1769477</vt:i4>
      </vt:variant>
      <vt:variant>
        <vt:i4>11019</vt:i4>
      </vt:variant>
      <vt:variant>
        <vt:i4>0</vt:i4>
      </vt:variant>
      <vt:variant>
        <vt:i4>5</vt:i4>
      </vt:variant>
      <vt:variant>
        <vt:lpwstr/>
      </vt:variant>
      <vt:variant>
        <vt:lpwstr>BuildingCode2016</vt:lpwstr>
      </vt:variant>
      <vt:variant>
        <vt:i4>6619234</vt:i4>
      </vt:variant>
      <vt:variant>
        <vt:i4>11016</vt:i4>
      </vt:variant>
      <vt:variant>
        <vt:i4>0</vt:i4>
      </vt:variant>
      <vt:variant>
        <vt:i4>5</vt:i4>
      </vt:variant>
      <vt:variant>
        <vt:lpwstr/>
      </vt:variant>
      <vt:variant>
        <vt:lpwstr>Consultant</vt:lpwstr>
      </vt:variant>
      <vt:variant>
        <vt:i4>720900</vt:i4>
      </vt:variant>
      <vt:variant>
        <vt:i4>11010</vt:i4>
      </vt:variant>
      <vt:variant>
        <vt:i4>0</vt:i4>
      </vt:variant>
      <vt:variant>
        <vt:i4>5</vt:i4>
      </vt:variant>
      <vt:variant>
        <vt:lpwstr/>
      </vt:variant>
      <vt:variant>
        <vt:lpwstr>WorkplaceRelationsManagementPlan</vt:lpwstr>
      </vt:variant>
      <vt:variant>
        <vt:i4>8126565</vt:i4>
      </vt:variant>
      <vt:variant>
        <vt:i4>11007</vt:i4>
      </vt:variant>
      <vt:variant>
        <vt:i4>0</vt:i4>
      </vt:variant>
      <vt:variant>
        <vt:i4>5</vt:i4>
      </vt:variant>
      <vt:variant>
        <vt:lpwstr/>
      </vt:variant>
      <vt:variant>
        <vt:lpwstr>ManagingContractorContract</vt:lpwstr>
      </vt:variant>
      <vt:variant>
        <vt:i4>1245188</vt:i4>
      </vt:variant>
      <vt:variant>
        <vt:i4>11004</vt:i4>
      </vt:variant>
      <vt:variant>
        <vt:i4>0</vt:i4>
      </vt:variant>
      <vt:variant>
        <vt:i4>5</vt:i4>
      </vt:variant>
      <vt:variant>
        <vt:lpwstr/>
      </vt:variant>
      <vt:variant>
        <vt:lpwstr>BuildingWork</vt:lpwstr>
      </vt:variant>
      <vt:variant>
        <vt:i4>8126580</vt:i4>
      </vt:variant>
      <vt:variant>
        <vt:i4>11001</vt:i4>
      </vt:variant>
      <vt:variant>
        <vt:i4>0</vt:i4>
      </vt:variant>
      <vt:variant>
        <vt:i4>5</vt:i4>
      </vt:variant>
      <vt:variant>
        <vt:lpwstr/>
      </vt:variant>
      <vt:variant>
        <vt:lpwstr>ABCCommissioner</vt:lpwstr>
      </vt:variant>
      <vt:variant>
        <vt:i4>917535</vt:i4>
      </vt:variant>
      <vt:variant>
        <vt:i4>10998</vt:i4>
      </vt:variant>
      <vt:variant>
        <vt:i4>0</vt:i4>
      </vt:variant>
      <vt:variant>
        <vt:i4>5</vt:i4>
      </vt:variant>
      <vt:variant>
        <vt:lpwstr/>
      </vt:variant>
      <vt:variant>
        <vt:lpwstr>ExclusionSanction</vt:lpwstr>
      </vt:variant>
      <vt:variant>
        <vt:i4>1769477</vt:i4>
      </vt:variant>
      <vt:variant>
        <vt:i4>10995</vt:i4>
      </vt:variant>
      <vt:variant>
        <vt:i4>0</vt:i4>
      </vt:variant>
      <vt:variant>
        <vt:i4>5</vt:i4>
      </vt:variant>
      <vt:variant>
        <vt:lpwstr/>
      </vt:variant>
      <vt:variant>
        <vt:lpwstr>BuildingCode2016</vt:lpwstr>
      </vt:variant>
      <vt:variant>
        <vt:i4>7733361</vt:i4>
      </vt:variant>
      <vt:variant>
        <vt:i4>10992</vt:i4>
      </vt:variant>
      <vt:variant>
        <vt:i4>0</vt:i4>
      </vt:variant>
      <vt:variant>
        <vt:i4>5</vt:i4>
      </vt:variant>
      <vt:variant>
        <vt:lpwstr/>
      </vt:variant>
      <vt:variant>
        <vt:lpwstr>EnterpriseAgreement</vt:lpwstr>
      </vt:variant>
      <vt:variant>
        <vt:i4>262153</vt:i4>
      </vt:variant>
      <vt:variant>
        <vt:i4>10989</vt:i4>
      </vt:variant>
      <vt:variant>
        <vt:i4>0</vt:i4>
      </vt:variant>
      <vt:variant>
        <vt:i4>5</vt:i4>
      </vt:variant>
      <vt:variant>
        <vt:lpwstr/>
      </vt:variant>
      <vt:variant>
        <vt:lpwstr>RelatedEntity</vt:lpwstr>
      </vt:variant>
      <vt:variant>
        <vt:i4>1769477</vt:i4>
      </vt:variant>
      <vt:variant>
        <vt:i4>10986</vt:i4>
      </vt:variant>
      <vt:variant>
        <vt:i4>0</vt:i4>
      </vt:variant>
      <vt:variant>
        <vt:i4>5</vt:i4>
      </vt:variant>
      <vt:variant>
        <vt:lpwstr/>
      </vt:variant>
      <vt:variant>
        <vt:lpwstr>BuildingCode2016</vt:lpwstr>
      </vt:variant>
      <vt:variant>
        <vt:i4>6881390</vt:i4>
      </vt:variant>
      <vt:variant>
        <vt:i4>10983</vt:i4>
      </vt:variant>
      <vt:variant>
        <vt:i4>0</vt:i4>
      </vt:variant>
      <vt:variant>
        <vt:i4>5</vt:i4>
      </vt:variant>
      <vt:variant>
        <vt:lpwstr/>
      </vt:variant>
      <vt:variant>
        <vt:lpwstr>BuildingIndustryParticipant</vt:lpwstr>
      </vt:variant>
      <vt:variant>
        <vt:i4>7012466</vt:i4>
      </vt:variant>
      <vt:variant>
        <vt:i4>10980</vt:i4>
      </vt:variant>
      <vt:variant>
        <vt:i4>0</vt:i4>
      </vt:variant>
      <vt:variant>
        <vt:i4>5</vt:i4>
      </vt:variant>
      <vt:variant>
        <vt:lpwstr/>
      </vt:variant>
      <vt:variant>
        <vt:lpwstr>BuildingContractor</vt:lpwstr>
      </vt:variant>
      <vt:variant>
        <vt:i4>6881387</vt:i4>
      </vt:variant>
      <vt:variant>
        <vt:i4>10977</vt:i4>
      </vt:variant>
      <vt:variant>
        <vt:i4>0</vt:i4>
      </vt:variant>
      <vt:variant>
        <vt:i4>5</vt:i4>
      </vt:variant>
      <vt:variant>
        <vt:lpwstr/>
      </vt:variant>
      <vt:variant>
        <vt:lpwstr>Subcontract</vt:lpwstr>
      </vt:variant>
      <vt:variant>
        <vt:i4>7012458</vt:i4>
      </vt:variant>
      <vt:variant>
        <vt:i4>10974</vt:i4>
      </vt:variant>
      <vt:variant>
        <vt:i4>0</vt:i4>
      </vt:variant>
      <vt:variant>
        <vt:i4>5</vt:i4>
      </vt:variant>
      <vt:variant>
        <vt:lpwstr/>
      </vt:variant>
      <vt:variant>
        <vt:lpwstr>CommonwealthFundedBuildingWork</vt:lpwstr>
      </vt:variant>
      <vt:variant>
        <vt:i4>1376261</vt:i4>
      </vt:variant>
      <vt:variant>
        <vt:i4>10971</vt:i4>
      </vt:variant>
      <vt:variant>
        <vt:i4>0</vt:i4>
      </vt:variant>
      <vt:variant>
        <vt:i4>5</vt:i4>
      </vt:variant>
      <vt:variant>
        <vt:lpwstr/>
      </vt:variant>
      <vt:variant>
        <vt:lpwstr>AwardDate</vt:lpwstr>
      </vt:variant>
      <vt:variant>
        <vt:i4>6619234</vt:i4>
      </vt:variant>
      <vt:variant>
        <vt:i4>10968</vt:i4>
      </vt:variant>
      <vt:variant>
        <vt:i4>0</vt:i4>
      </vt:variant>
      <vt:variant>
        <vt:i4>5</vt:i4>
      </vt:variant>
      <vt:variant>
        <vt:lpwstr/>
      </vt:variant>
      <vt:variant>
        <vt:lpwstr>Consultant</vt:lpwstr>
      </vt:variant>
      <vt:variant>
        <vt:i4>6619255</vt:i4>
      </vt:variant>
      <vt:variant>
        <vt:i4>10965</vt:i4>
      </vt:variant>
      <vt:variant>
        <vt:i4>0</vt:i4>
      </vt:variant>
      <vt:variant>
        <vt:i4>5</vt:i4>
      </vt:variant>
      <vt:variant>
        <vt:lpwstr/>
      </vt:variant>
      <vt:variant>
        <vt:lpwstr>SubcontractParticulars</vt:lpwstr>
      </vt:variant>
      <vt:variant>
        <vt:i4>8126565</vt:i4>
      </vt:variant>
      <vt:variant>
        <vt:i4>10956</vt:i4>
      </vt:variant>
      <vt:variant>
        <vt:i4>0</vt:i4>
      </vt:variant>
      <vt:variant>
        <vt:i4>5</vt:i4>
      </vt:variant>
      <vt:variant>
        <vt:lpwstr/>
      </vt:variant>
      <vt:variant>
        <vt:lpwstr>ManagingContractorContract</vt:lpwstr>
      </vt:variant>
      <vt:variant>
        <vt:i4>851971</vt:i4>
      </vt:variant>
      <vt:variant>
        <vt:i4>10953</vt:i4>
      </vt:variant>
      <vt:variant>
        <vt:i4>0</vt:i4>
      </vt:variant>
      <vt:variant>
        <vt:i4>5</vt:i4>
      </vt:variant>
      <vt:variant>
        <vt:lpwstr/>
      </vt:variant>
      <vt:variant>
        <vt:lpwstr>Commonwealth</vt:lpwstr>
      </vt:variant>
      <vt:variant>
        <vt:i4>851971</vt:i4>
      </vt:variant>
      <vt:variant>
        <vt:i4>10950</vt:i4>
      </vt:variant>
      <vt:variant>
        <vt:i4>0</vt:i4>
      </vt:variant>
      <vt:variant>
        <vt:i4>5</vt:i4>
      </vt:variant>
      <vt:variant>
        <vt:lpwstr/>
      </vt:variant>
      <vt:variant>
        <vt:lpwstr>Commonwealth</vt:lpwstr>
      </vt:variant>
      <vt:variant>
        <vt:i4>8126579</vt:i4>
      </vt:variant>
      <vt:variant>
        <vt:i4>10947</vt:i4>
      </vt:variant>
      <vt:variant>
        <vt:i4>0</vt:i4>
      </vt:variant>
      <vt:variant>
        <vt:i4>5</vt:i4>
      </vt:variant>
      <vt:variant>
        <vt:lpwstr/>
      </vt:variant>
      <vt:variant>
        <vt:lpwstr>Contractor</vt:lpwstr>
      </vt:variant>
      <vt:variant>
        <vt:i4>8126579</vt:i4>
      </vt:variant>
      <vt:variant>
        <vt:i4>10944</vt:i4>
      </vt:variant>
      <vt:variant>
        <vt:i4>0</vt:i4>
      </vt:variant>
      <vt:variant>
        <vt:i4>5</vt:i4>
      </vt:variant>
      <vt:variant>
        <vt:lpwstr/>
      </vt:variant>
      <vt:variant>
        <vt:lpwstr>Contractor</vt:lpwstr>
      </vt:variant>
      <vt:variant>
        <vt:i4>8126565</vt:i4>
      </vt:variant>
      <vt:variant>
        <vt:i4>10941</vt:i4>
      </vt:variant>
      <vt:variant>
        <vt:i4>0</vt:i4>
      </vt:variant>
      <vt:variant>
        <vt:i4>5</vt:i4>
      </vt:variant>
      <vt:variant>
        <vt:lpwstr/>
      </vt:variant>
      <vt:variant>
        <vt:lpwstr>ManagingContractorContract</vt:lpwstr>
      </vt:variant>
      <vt:variant>
        <vt:i4>8126579</vt:i4>
      </vt:variant>
      <vt:variant>
        <vt:i4>10938</vt:i4>
      </vt:variant>
      <vt:variant>
        <vt:i4>0</vt:i4>
      </vt:variant>
      <vt:variant>
        <vt:i4>5</vt:i4>
      </vt:variant>
      <vt:variant>
        <vt:lpwstr/>
      </vt:variant>
      <vt:variant>
        <vt:lpwstr>Contractor</vt:lpwstr>
      </vt:variant>
      <vt:variant>
        <vt:i4>8126579</vt:i4>
      </vt:variant>
      <vt:variant>
        <vt:i4>10935</vt:i4>
      </vt:variant>
      <vt:variant>
        <vt:i4>0</vt:i4>
      </vt:variant>
      <vt:variant>
        <vt:i4>5</vt:i4>
      </vt:variant>
      <vt:variant>
        <vt:lpwstr/>
      </vt:variant>
      <vt:variant>
        <vt:lpwstr>Contractor</vt:lpwstr>
      </vt:variant>
      <vt:variant>
        <vt:i4>6881387</vt:i4>
      </vt:variant>
      <vt:variant>
        <vt:i4>10932</vt:i4>
      </vt:variant>
      <vt:variant>
        <vt:i4>0</vt:i4>
      </vt:variant>
      <vt:variant>
        <vt:i4>5</vt:i4>
      </vt:variant>
      <vt:variant>
        <vt:lpwstr/>
      </vt:variant>
      <vt:variant>
        <vt:lpwstr>Subcontract</vt:lpwstr>
      </vt:variant>
      <vt:variant>
        <vt:i4>8126579</vt:i4>
      </vt:variant>
      <vt:variant>
        <vt:i4>10929</vt:i4>
      </vt:variant>
      <vt:variant>
        <vt:i4>0</vt:i4>
      </vt:variant>
      <vt:variant>
        <vt:i4>5</vt:i4>
      </vt:variant>
      <vt:variant>
        <vt:lpwstr/>
      </vt:variant>
      <vt:variant>
        <vt:lpwstr>Contractor</vt:lpwstr>
      </vt:variant>
      <vt:variant>
        <vt:i4>8126579</vt:i4>
      </vt:variant>
      <vt:variant>
        <vt:i4>10923</vt:i4>
      </vt:variant>
      <vt:variant>
        <vt:i4>0</vt:i4>
      </vt:variant>
      <vt:variant>
        <vt:i4>5</vt:i4>
      </vt:variant>
      <vt:variant>
        <vt:lpwstr/>
      </vt:variant>
      <vt:variant>
        <vt:lpwstr>Contractor</vt:lpwstr>
      </vt:variant>
      <vt:variant>
        <vt:i4>6619255</vt:i4>
      </vt:variant>
      <vt:variant>
        <vt:i4>10920</vt:i4>
      </vt:variant>
      <vt:variant>
        <vt:i4>0</vt:i4>
      </vt:variant>
      <vt:variant>
        <vt:i4>5</vt:i4>
      </vt:variant>
      <vt:variant>
        <vt:lpwstr/>
      </vt:variant>
      <vt:variant>
        <vt:lpwstr>SubcontractParticulars</vt:lpwstr>
      </vt:variant>
      <vt:variant>
        <vt:i4>8126579</vt:i4>
      </vt:variant>
      <vt:variant>
        <vt:i4>10914</vt:i4>
      </vt:variant>
      <vt:variant>
        <vt:i4>0</vt:i4>
      </vt:variant>
      <vt:variant>
        <vt:i4>5</vt:i4>
      </vt:variant>
      <vt:variant>
        <vt:lpwstr/>
      </vt:variant>
      <vt:variant>
        <vt:lpwstr>Contractor</vt:lpwstr>
      </vt:variant>
      <vt:variant>
        <vt:i4>6619234</vt:i4>
      </vt:variant>
      <vt:variant>
        <vt:i4>10911</vt:i4>
      </vt:variant>
      <vt:variant>
        <vt:i4>0</vt:i4>
      </vt:variant>
      <vt:variant>
        <vt:i4>5</vt:i4>
      </vt:variant>
      <vt:variant>
        <vt:lpwstr/>
      </vt:variant>
      <vt:variant>
        <vt:lpwstr>Consultant</vt:lpwstr>
      </vt:variant>
      <vt:variant>
        <vt:i4>524290</vt:i4>
      </vt:variant>
      <vt:variant>
        <vt:i4>10908</vt:i4>
      </vt:variant>
      <vt:variant>
        <vt:i4>0</vt:i4>
      </vt:variant>
      <vt:variant>
        <vt:i4>5</vt:i4>
      </vt:variant>
      <vt:variant>
        <vt:lpwstr/>
      </vt:variant>
      <vt:variant>
        <vt:lpwstr>ContractorsRepresentative</vt:lpwstr>
      </vt:variant>
      <vt:variant>
        <vt:i4>8126579</vt:i4>
      </vt:variant>
      <vt:variant>
        <vt:i4>10905</vt:i4>
      </vt:variant>
      <vt:variant>
        <vt:i4>0</vt:i4>
      </vt:variant>
      <vt:variant>
        <vt:i4>5</vt:i4>
      </vt:variant>
      <vt:variant>
        <vt:lpwstr/>
      </vt:variant>
      <vt:variant>
        <vt:lpwstr>Contractor</vt:lpwstr>
      </vt:variant>
      <vt:variant>
        <vt:i4>8126579</vt:i4>
      </vt:variant>
      <vt:variant>
        <vt:i4>10902</vt:i4>
      </vt:variant>
      <vt:variant>
        <vt:i4>0</vt:i4>
      </vt:variant>
      <vt:variant>
        <vt:i4>5</vt:i4>
      </vt:variant>
      <vt:variant>
        <vt:lpwstr/>
      </vt:variant>
      <vt:variant>
        <vt:lpwstr>Contractor</vt:lpwstr>
      </vt:variant>
      <vt:variant>
        <vt:i4>6619234</vt:i4>
      </vt:variant>
      <vt:variant>
        <vt:i4>10899</vt:i4>
      </vt:variant>
      <vt:variant>
        <vt:i4>0</vt:i4>
      </vt:variant>
      <vt:variant>
        <vt:i4>5</vt:i4>
      </vt:variant>
      <vt:variant>
        <vt:lpwstr/>
      </vt:variant>
      <vt:variant>
        <vt:lpwstr>Consultant</vt:lpwstr>
      </vt:variant>
      <vt:variant>
        <vt:i4>1376261</vt:i4>
      </vt:variant>
      <vt:variant>
        <vt:i4>10896</vt:i4>
      </vt:variant>
      <vt:variant>
        <vt:i4>0</vt:i4>
      </vt:variant>
      <vt:variant>
        <vt:i4>5</vt:i4>
      </vt:variant>
      <vt:variant>
        <vt:lpwstr/>
      </vt:variant>
      <vt:variant>
        <vt:lpwstr>AwardDate</vt:lpwstr>
      </vt:variant>
      <vt:variant>
        <vt:i4>6619234</vt:i4>
      </vt:variant>
      <vt:variant>
        <vt:i4>10893</vt:i4>
      </vt:variant>
      <vt:variant>
        <vt:i4>0</vt:i4>
      </vt:variant>
      <vt:variant>
        <vt:i4>5</vt:i4>
      </vt:variant>
      <vt:variant>
        <vt:lpwstr/>
      </vt:variant>
      <vt:variant>
        <vt:lpwstr>Consultant</vt:lpwstr>
      </vt:variant>
      <vt:variant>
        <vt:i4>8126579</vt:i4>
      </vt:variant>
      <vt:variant>
        <vt:i4>10890</vt:i4>
      </vt:variant>
      <vt:variant>
        <vt:i4>0</vt:i4>
      </vt:variant>
      <vt:variant>
        <vt:i4>5</vt:i4>
      </vt:variant>
      <vt:variant>
        <vt:lpwstr/>
      </vt:variant>
      <vt:variant>
        <vt:lpwstr>Contractor</vt:lpwstr>
      </vt:variant>
      <vt:variant>
        <vt:i4>8126579</vt:i4>
      </vt:variant>
      <vt:variant>
        <vt:i4>10887</vt:i4>
      </vt:variant>
      <vt:variant>
        <vt:i4>0</vt:i4>
      </vt:variant>
      <vt:variant>
        <vt:i4>5</vt:i4>
      </vt:variant>
      <vt:variant>
        <vt:lpwstr/>
      </vt:variant>
      <vt:variant>
        <vt:lpwstr>Contractor</vt:lpwstr>
      </vt:variant>
      <vt:variant>
        <vt:i4>6619255</vt:i4>
      </vt:variant>
      <vt:variant>
        <vt:i4>10881</vt:i4>
      </vt:variant>
      <vt:variant>
        <vt:i4>0</vt:i4>
      </vt:variant>
      <vt:variant>
        <vt:i4>5</vt:i4>
      </vt:variant>
      <vt:variant>
        <vt:lpwstr/>
      </vt:variant>
      <vt:variant>
        <vt:lpwstr>SubcontractParticulars</vt:lpwstr>
      </vt:variant>
      <vt:variant>
        <vt:i4>851971</vt:i4>
      </vt:variant>
      <vt:variant>
        <vt:i4>10875</vt:i4>
      </vt:variant>
      <vt:variant>
        <vt:i4>0</vt:i4>
      </vt:variant>
      <vt:variant>
        <vt:i4>5</vt:i4>
      </vt:variant>
      <vt:variant>
        <vt:lpwstr/>
      </vt:variant>
      <vt:variant>
        <vt:lpwstr>Commonwealth</vt:lpwstr>
      </vt:variant>
      <vt:variant>
        <vt:i4>851971</vt:i4>
      </vt:variant>
      <vt:variant>
        <vt:i4>10872</vt:i4>
      </vt:variant>
      <vt:variant>
        <vt:i4>0</vt:i4>
      </vt:variant>
      <vt:variant>
        <vt:i4>5</vt:i4>
      </vt:variant>
      <vt:variant>
        <vt:lpwstr/>
      </vt:variant>
      <vt:variant>
        <vt:lpwstr>Commonwealth</vt:lpwstr>
      </vt:variant>
      <vt:variant>
        <vt:i4>851971</vt:i4>
      </vt:variant>
      <vt:variant>
        <vt:i4>10869</vt:i4>
      </vt:variant>
      <vt:variant>
        <vt:i4>0</vt:i4>
      </vt:variant>
      <vt:variant>
        <vt:i4>5</vt:i4>
      </vt:variant>
      <vt:variant>
        <vt:lpwstr/>
      </vt:variant>
      <vt:variant>
        <vt:lpwstr>Commonwealth</vt:lpwstr>
      </vt:variant>
      <vt:variant>
        <vt:i4>851971</vt:i4>
      </vt:variant>
      <vt:variant>
        <vt:i4>10866</vt:i4>
      </vt:variant>
      <vt:variant>
        <vt:i4>0</vt:i4>
      </vt:variant>
      <vt:variant>
        <vt:i4>5</vt:i4>
      </vt:variant>
      <vt:variant>
        <vt:lpwstr/>
      </vt:variant>
      <vt:variant>
        <vt:lpwstr>Commonwealth</vt:lpwstr>
      </vt:variant>
      <vt:variant>
        <vt:i4>8126579</vt:i4>
      </vt:variant>
      <vt:variant>
        <vt:i4>10863</vt:i4>
      </vt:variant>
      <vt:variant>
        <vt:i4>0</vt:i4>
      </vt:variant>
      <vt:variant>
        <vt:i4>5</vt:i4>
      </vt:variant>
      <vt:variant>
        <vt:lpwstr/>
      </vt:variant>
      <vt:variant>
        <vt:lpwstr>Contractor</vt:lpwstr>
      </vt:variant>
      <vt:variant>
        <vt:i4>851971</vt:i4>
      </vt:variant>
      <vt:variant>
        <vt:i4>10860</vt:i4>
      </vt:variant>
      <vt:variant>
        <vt:i4>0</vt:i4>
      </vt:variant>
      <vt:variant>
        <vt:i4>5</vt:i4>
      </vt:variant>
      <vt:variant>
        <vt:lpwstr/>
      </vt:variant>
      <vt:variant>
        <vt:lpwstr>Commonwealth</vt:lpwstr>
      </vt:variant>
      <vt:variant>
        <vt:i4>6619234</vt:i4>
      </vt:variant>
      <vt:variant>
        <vt:i4>10857</vt:i4>
      </vt:variant>
      <vt:variant>
        <vt:i4>0</vt:i4>
      </vt:variant>
      <vt:variant>
        <vt:i4>5</vt:i4>
      </vt:variant>
      <vt:variant>
        <vt:lpwstr/>
      </vt:variant>
      <vt:variant>
        <vt:lpwstr>Consultant</vt:lpwstr>
      </vt:variant>
      <vt:variant>
        <vt:i4>196637</vt:i4>
      </vt:variant>
      <vt:variant>
        <vt:i4>10854</vt:i4>
      </vt:variant>
      <vt:variant>
        <vt:i4>0</vt:i4>
      </vt:variant>
      <vt:variant>
        <vt:i4>5</vt:i4>
      </vt:variant>
      <vt:variant>
        <vt:lpwstr/>
      </vt:variant>
      <vt:variant>
        <vt:lpwstr>MFPE</vt:lpwstr>
      </vt:variant>
      <vt:variant>
        <vt:i4>655364</vt:i4>
      </vt:variant>
      <vt:variant>
        <vt:i4>10851</vt:i4>
      </vt:variant>
      <vt:variant>
        <vt:i4>0</vt:i4>
      </vt:variant>
      <vt:variant>
        <vt:i4>5</vt:i4>
      </vt:variant>
      <vt:variant>
        <vt:lpwstr/>
      </vt:variant>
      <vt:variant>
        <vt:lpwstr>NationalConstructionCode</vt:lpwstr>
      </vt:variant>
      <vt:variant>
        <vt:i4>196637</vt:i4>
      </vt:variant>
      <vt:variant>
        <vt:i4>10848</vt:i4>
      </vt:variant>
      <vt:variant>
        <vt:i4>0</vt:i4>
      </vt:variant>
      <vt:variant>
        <vt:i4>5</vt:i4>
      </vt:variant>
      <vt:variant>
        <vt:lpwstr/>
      </vt:variant>
      <vt:variant>
        <vt:lpwstr>MFPE</vt:lpwstr>
      </vt:variant>
      <vt:variant>
        <vt:i4>1441796</vt:i4>
      </vt:variant>
      <vt:variant>
        <vt:i4>10845</vt:i4>
      </vt:variant>
      <vt:variant>
        <vt:i4>0</vt:i4>
      </vt:variant>
      <vt:variant>
        <vt:i4>5</vt:i4>
      </vt:variant>
      <vt:variant>
        <vt:lpwstr/>
      </vt:variant>
      <vt:variant>
        <vt:lpwstr>ASEE</vt:lpwstr>
      </vt:variant>
      <vt:variant>
        <vt:i4>655364</vt:i4>
      </vt:variant>
      <vt:variant>
        <vt:i4>10842</vt:i4>
      </vt:variant>
      <vt:variant>
        <vt:i4>0</vt:i4>
      </vt:variant>
      <vt:variant>
        <vt:i4>5</vt:i4>
      </vt:variant>
      <vt:variant>
        <vt:lpwstr/>
      </vt:variant>
      <vt:variant>
        <vt:lpwstr>NationalConstructionCode</vt:lpwstr>
      </vt:variant>
      <vt:variant>
        <vt:i4>196637</vt:i4>
      </vt:variant>
      <vt:variant>
        <vt:i4>10839</vt:i4>
      </vt:variant>
      <vt:variant>
        <vt:i4>0</vt:i4>
      </vt:variant>
      <vt:variant>
        <vt:i4>5</vt:i4>
      </vt:variant>
      <vt:variant>
        <vt:lpwstr/>
      </vt:variant>
      <vt:variant>
        <vt:lpwstr>MFPE</vt:lpwstr>
      </vt:variant>
      <vt:variant>
        <vt:i4>8126565</vt:i4>
      </vt:variant>
      <vt:variant>
        <vt:i4>10836</vt:i4>
      </vt:variant>
      <vt:variant>
        <vt:i4>0</vt:i4>
      </vt:variant>
      <vt:variant>
        <vt:i4>5</vt:i4>
      </vt:variant>
      <vt:variant>
        <vt:lpwstr/>
      </vt:variant>
      <vt:variant>
        <vt:lpwstr>ManagingContractorContract</vt:lpwstr>
      </vt:variant>
      <vt:variant>
        <vt:i4>1376266</vt:i4>
      </vt:variant>
      <vt:variant>
        <vt:i4>10833</vt:i4>
      </vt:variant>
      <vt:variant>
        <vt:i4>0</vt:i4>
      </vt:variant>
      <vt:variant>
        <vt:i4>5</vt:i4>
      </vt:variant>
      <vt:variant>
        <vt:lpwstr/>
      </vt:variant>
      <vt:variant>
        <vt:lpwstr>MCCWorks</vt:lpwstr>
      </vt:variant>
      <vt:variant>
        <vt:i4>8126565</vt:i4>
      </vt:variant>
      <vt:variant>
        <vt:i4>10830</vt:i4>
      </vt:variant>
      <vt:variant>
        <vt:i4>0</vt:i4>
      </vt:variant>
      <vt:variant>
        <vt:i4>5</vt:i4>
      </vt:variant>
      <vt:variant>
        <vt:lpwstr/>
      </vt:variant>
      <vt:variant>
        <vt:lpwstr>ManagingContractorContract</vt:lpwstr>
      </vt:variant>
      <vt:variant>
        <vt:i4>8192121</vt:i4>
      </vt:variant>
      <vt:variant>
        <vt:i4>10827</vt:i4>
      </vt:variant>
      <vt:variant>
        <vt:i4>0</vt:i4>
      </vt:variant>
      <vt:variant>
        <vt:i4>5</vt:i4>
      </vt:variant>
      <vt:variant>
        <vt:lpwstr/>
      </vt:variant>
      <vt:variant>
        <vt:lpwstr>Completion</vt:lpwstr>
      </vt:variant>
      <vt:variant>
        <vt:i4>655364</vt:i4>
      </vt:variant>
      <vt:variant>
        <vt:i4>10824</vt:i4>
      </vt:variant>
      <vt:variant>
        <vt:i4>0</vt:i4>
      </vt:variant>
      <vt:variant>
        <vt:i4>5</vt:i4>
      </vt:variant>
      <vt:variant>
        <vt:lpwstr/>
      </vt:variant>
      <vt:variant>
        <vt:lpwstr>NationalConstructionCode</vt:lpwstr>
      </vt:variant>
      <vt:variant>
        <vt:i4>196637</vt:i4>
      </vt:variant>
      <vt:variant>
        <vt:i4>10821</vt:i4>
      </vt:variant>
      <vt:variant>
        <vt:i4>0</vt:i4>
      </vt:variant>
      <vt:variant>
        <vt:i4>5</vt:i4>
      </vt:variant>
      <vt:variant>
        <vt:lpwstr/>
      </vt:variant>
      <vt:variant>
        <vt:lpwstr>MFPE</vt:lpwstr>
      </vt:variant>
      <vt:variant>
        <vt:i4>7471228</vt:i4>
      </vt:variant>
      <vt:variant>
        <vt:i4>10818</vt:i4>
      </vt:variant>
      <vt:variant>
        <vt:i4>0</vt:i4>
      </vt:variant>
      <vt:variant>
        <vt:i4>5</vt:i4>
      </vt:variant>
      <vt:variant>
        <vt:lpwstr/>
      </vt:variant>
      <vt:variant>
        <vt:lpwstr>DesignDocumentation</vt:lpwstr>
      </vt:variant>
      <vt:variant>
        <vt:i4>8126579</vt:i4>
      </vt:variant>
      <vt:variant>
        <vt:i4>10815</vt:i4>
      </vt:variant>
      <vt:variant>
        <vt:i4>0</vt:i4>
      </vt:variant>
      <vt:variant>
        <vt:i4>5</vt:i4>
      </vt:variant>
      <vt:variant>
        <vt:lpwstr/>
      </vt:variant>
      <vt:variant>
        <vt:lpwstr>Contractor</vt:lpwstr>
      </vt:variant>
      <vt:variant>
        <vt:i4>7471228</vt:i4>
      </vt:variant>
      <vt:variant>
        <vt:i4>10812</vt:i4>
      </vt:variant>
      <vt:variant>
        <vt:i4>0</vt:i4>
      </vt:variant>
      <vt:variant>
        <vt:i4>5</vt:i4>
      </vt:variant>
      <vt:variant>
        <vt:lpwstr/>
      </vt:variant>
      <vt:variant>
        <vt:lpwstr>DesignDocumentation</vt:lpwstr>
      </vt:variant>
      <vt:variant>
        <vt:i4>655364</vt:i4>
      </vt:variant>
      <vt:variant>
        <vt:i4>10809</vt:i4>
      </vt:variant>
      <vt:variant>
        <vt:i4>0</vt:i4>
      </vt:variant>
      <vt:variant>
        <vt:i4>5</vt:i4>
      </vt:variant>
      <vt:variant>
        <vt:lpwstr/>
      </vt:variant>
      <vt:variant>
        <vt:lpwstr>NationalConstructionCode</vt:lpwstr>
      </vt:variant>
      <vt:variant>
        <vt:i4>196637</vt:i4>
      </vt:variant>
      <vt:variant>
        <vt:i4>10806</vt:i4>
      </vt:variant>
      <vt:variant>
        <vt:i4>0</vt:i4>
      </vt:variant>
      <vt:variant>
        <vt:i4>5</vt:i4>
      </vt:variant>
      <vt:variant>
        <vt:lpwstr/>
      </vt:variant>
      <vt:variant>
        <vt:lpwstr>MFPE</vt:lpwstr>
      </vt:variant>
      <vt:variant>
        <vt:i4>7471228</vt:i4>
      </vt:variant>
      <vt:variant>
        <vt:i4>10803</vt:i4>
      </vt:variant>
      <vt:variant>
        <vt:i4>0</vt:i4>
      </vt:variant>
      <vt:variant>
        <vt:i4>5</vt:i4>
      </vt:variant>
      <vt:variant>
        <vt:lpwstr/>
      </vt:variant>
      <vt:variant>
        <vt:lpwstr>DesignDocumentation</vt:lpwstr>
      </vt:variant>
      <vt:variant>
        <vt:i4>524290</vt:i4>
      </vt:variant>
      <vt:variant>
        <vt:i4>10797</vt:i4>
      </vt:variant>
      <vt:variant>
        <vt:i4>0</vt:i4>
      </vt:variant>
      <vt:variant>
        <vt:i4>5</vt:i4>
      </vt:variant>
      <vt:variant>
        <vt:lpwstr/>
      </vt:variant>
      <vt:variant>
        <vt:lpwstr>ContractorsRepresentative</vt:lpwstr>
      </vt:variant>
      <vt:variant>
        <vt:i4>7471228</vt:i4>
      </vt:variant>
      <vt:variant>
        <vt:i4>10794</vt:i4>
      </vt:variant>
      <vt:variant>
        <vt:i4>0</vt:i4>
      </vt:variant>
      <vt:variant>
        <vt:i4>5</vt:i4>
      </vt:variant>
      <vt:variant>
        <vt:lpwstr/>
      </vt:variant>
      <vt:variant>
        <vt:lpwstr>DesignDocumentation</vt:lpwstr>
      </vt:variant>
      <vt:variant>
        <vt:i4>7995489</vt:i4>
      </vt:variant>
      <vt:variant>
        <vt:i4>10791</vt:i4>
      </vt:variant>
      <vt:variant>
        <vt:i4>0</vt:i4>
      </vt:variant>
      <vt:variant>
        <vt:i4>5</vt:i4>
      </vt:variant>
      <vt:variant>
        <vt:lpwstr/>
      </vt:variant>
      <vt:variant>
        <vt:lpwstr>AccreditedBuildingSurveyor</vt:lpwstr>
      </vt:variant>
      <vt:variant>
        <vt:i4>524290</vt:i4>
      </vt:variant>
      <vt:variant>
        <vt:i4>10788</vt:i4>
      </vt:variant>
      <vt:variant>
        <vt:i4>0</vt:i4>
      </vt:variant>
      <vt:variant>
        <vt:i4>5</vt:i4>
      </vt:variant>
      <vt:variant>
        <vt:lpwstr/>
      </vt:variant>
      <vt:variant>
        <vt:lpwstr>ContractorsRepresentative</vt:lpwstr>
      </vt:variant>
      <vt:variant>
        <vt:i4>6619234</vt:i4>
      </vt:variant>
      <vt:variant>
        <vt:i4>10785</vt:i4>
      </vt:variant>
      <vt:variant>
        <vt:i4>0</vt:i4>
      </vt:variant>
      <vt:variant>
        <vt:i4>5</vt:i4>
      </vt:variant>
      <vt:variant>
        <vt:lpwstr/>
      </vt:variant>
      <vt:variant>
        <vt:lpwstr>Consultant</vt:lpwstr>
      </vt:variant>
      <vt:variant>
        <vt:i4>524290</vt:i4>
      </vt:variant>
      <vt:variant>
        <vt:i4>10773</vt:i4>
      </vt:variant>
      <vt:variant>
        <vt:i4>0</vt:i4>
      </vt:variant>
      <vt:variant>
        <vt:i4>5</vt:i4>
      </vt:variant>
      <vt:variant>
        <vt:lpwstr/>
      </vt:variant>
      <vt:variant>
        <vt:lpwstr>ContractorsRepresentative</vt:lpwstr>
      </vt:variant>
      <vt:variant>
        <vt:i4>1376266</vt:i4>
      </vt:variant>
      <vt:variant>
        <vt:i4>10770</vt:i4>
      </vt:variant>
      <vt:variant>
        <vt:i4>0</vt:i4>
      </vt:variant>
      <vt:variant>
        <vt:i4>5</vt:i4>
      </vt:variant>
      <vt:variant>
        <vt:lpwstr/>
      </vt:variant>
      <vt:variant>
        <vt:lpwstr>MCCWorks</vt:lpwstr>
      </vt:variant>
      <vt:variant>
        <vt:i4>196621</vt:i4>
      </vt:variant>
      <vt:variant>
        <vt:i4>10767</vt:i4>
      </vt:variant>
      <vt:variant>
        <vt:i4>0</vt:i4>
      </vt:variant>
      <vt:variant>
        <vt:i4>5</vt:i4>
      </vt:variant>
      <vt:variant>
        <vt:lpwstr/>
      </vt:variant>
      <vt:variant>
        <vt:lpwstr>Services</vt:lpwstr>
      </vt:variant>
      <vt:variant>
        <vt:i4>1703966</vt:i4>
      </vt:variant>
      <vt:variant>
        <vt:i4>10764</vt:i4>
      </vt:variant>
      <vt:variant>
        <vt:i4>0</vt:i4>
      </vt:variant>
      <vt:variant>
        <vt:i4>5</vt:i4>
      </vt:variant>
      <vt:variant>
        <vt:lpwstr/>
      </vt:variant>
      <vt:variant>
        <vt:lpwstr>MCCContractAdministrator</vt:lpwstr>
      </vt:variant>
      <vt:variant>
        <vt:i4>1376266</vt:i4>
      </vt:variant>
      <vt:variant>
        <vt:i4>10761</vt:i4>
      </vt:variant>
      <vt:variant>
        <vt:i4>0</vt:i4>
      </vt:variant>
      <vt:variant>
        <vt:i4>5</vt:i4>
      </vt:variant>
      <vt:variant>
        <vt:lpwstr/>
      </vt:variant>
      <vt:variant>
        <vt:lpwstr>MCCWorks</vt:lpwstr>
      </vt:variant>
      <vt:variant>
        <vt:i4>196621</vt:i4>
      </vt:variant>
      <vt:variant>
        <vt:i4>10758</vt:i4>
      </vt:variant>
      <vt:variant>
        <vt:i4>0</vt:i4>
      </vt:variant>
      <vt:variant>
        <vt:i4>5</vt:i4>
      </vt:variant>
      <vt:variant>
        <vt:lpwstr/>
      </vt:variant>
      <vt:variant>
        <vt:lpwstr>Services</vt:lpwstr>
      </vt:variant>
      <vt:variant>
        <vt:i4>6619234</vt:i4>
      </vt:variant>
      <vt:variant>
        <vt:i4>10755</vt:i4>
      </vt:variant>
      <vt:variant>
        <vt:i4>0</vt:i4>
      </vt:variant>
      <vt:variant>
        <vt:i4>5</vt:i4>
      </vt:variant>
      <vt:variant>
        <vt:lpwstr/>
      </vt:variant>
      <vt:variant>
        <vt:lpwstr>Consultant</vt:lpwstr>
      </vt:variant>
      <vt:variant>
        <vt:i4>7405685</vt:i4>
      </vt:variant>
      <vt:variant>
        <vt:i4>10743</vt:i4>
      </vt:variant>
      <vt:variant>
        <vt:i4>0</vt:i4>
      </vt:variant>
      <vt:variant>
        <vt:i4>5</vt:i4>
      </vt:variant>
      <vt:variant>
        <vt:lpwstr/>
      </vt:variant>
      <vt:variant>
        <vt:lpwstr>ChangeofControl</vt:lpwstr>
      </vt:variant>
      <vt:variant>
        <vt:i4>6881387</vt:i4>
      </vt:variant>
      <vt:variant>
        <vt:i4>10740</vt:i4>
      </vt:variant>
      <vt:variant>
        <vt:i4>0</vt:i4>
      </vt:variant>
      <vt:variant>
        <vt:i4>5</vt:i4>
      </vt:variant>
      <vt:variant>
        <vt:lpwstr/>
      </vt:variant>
      <vt:variant>
        <vt:lpwstr>Subcontract</vt:lpwstr>
      </vt:variant>
      <vt:variant>
        <vt:i4>6881387</vt:i4>
      </vt:variant>
      <vt:variant>
        <vt:i4>10734</vt:i4>
      </vt:variant>
      <vt:variant>
        <vt:i4>0</vt:i4>
      </vt:variant>
      <vt:variant>
        <vt:i4>5</vt:i4>
      </vt:variant>
      <vt:variant>
        <vt:lpwstr/>
      </vt:variant>
      <vt:variant>
        <vt:lpwstr>Subcontract</vt:lpwstr>
      </vt:variant>
      <vt:variant>
        <vt:i4>6881387</vt:i4>
      </vt:variant>
      <vt:variant>
        <vt:i4>10731</vt:i4>
      </vt:variant>
      <vt:variant>
        <vt:i4>0</vt:i4>
      </vt:variant>
      <vt:variant>
        <vt:i4>5</vt:i4>
      </vt:variant>
      <vt:variant>
        <vt:lpwstr/>
      </vt:variant>
      <vt:variant>
        <vt:lpwstr>Subcontract</vt:lpwstr>
      </vt:variant>
      <vt:variant>
        <vt:i4>8126579</vt:i4>
      </vt:variant>
      <vt:variant>
        <vt:i4>10728</vt:i4>
      </vt:variant>
      <vt:variant>
        <vt:i4>0</vt:i4>
      </vt:variant>
      <vt:variant>
        <vt:i4>5</vt:i4>
      </vt:variant>
      <vt:variant>
        <vt:lpwstr/>
      </vt:variant>
      <vt:variant>
        <vt:lpwstr>Contractor</vt:lpwstr>
      </vt:variant>
      <vt:variant>
        <vt:i4>8126579</vt:i4>
      </vt:variant>
      <vt:variant>
        <vt:i4>10725</vt:i4>
      </vt:variant>
      <vt:variant>
        <vt:i4>0</vt:i4>
      </vt:variant>
      <vt:variant>
        <vt:i4>5</vt:i4>
      </vt:variant>
      <vt:variant>
        <vt:lpwstr/>
      </vt:variant>
      <vt:variant>
        <vt:lpwstr>Contractor</vt:lpwstr>
      </vt:variant>
      <vt:variant>
        <vt:i4>6619234</vt:i4>
      </vt:variant>
      <vt:variant>
        <vt:i4>10722</vt:i4>
      </vt:variant>
      <vt:variant>
        <vt:i4>0</vt:i4>
      </vt:variant>
      <vt:variant>
        <vt:i4>5</vt:i4>
      </vt:variant>
      <vt:variant>
        <vt:lpwstr/>
      </vt:variant>
      <vt:variant>
        <vt:lpwstr>Consultant</vt:lpwstr>
      </vt:variant>
      <vt:variant>
        <vt:i4>7012460</vt:i4>
      </vt:variant>
      <vt:variant>
        <vt:i4>10719</vt:i4>
      </vt:variant>
      <vt:variant>
        <vt:i4>0</vt:i4>
      </vt:variant>
      <vt:variant>
        <vt:i4>5</vt:i4>
      </vt:variant>
      <vt:variant>
        <vt:lpwstr/>
      </vt:variant>
      <vt:variant>
        <vt:lpwstr>LongServiceLeaveLegislation</vt:lpwstr>
      </vt:variant>
      <vt:variant>
        <vt:i4>327682</vt:i4>
      </vt:variant>
      <vt:variant>
        <vt:i4>10713</vt:i4>
      </vt:variant>
      <vt:variant>
        <vt:i4>0</vt:i4>
      </vt:variant>
      <vt:variant>
        <vt:i4>5</vt:i4>
      </vt:variant>
      <vt:variant>
        <vt:lpwstr/>
      </vt:variant>
      <vt:variant>
        <vt:lpwstr>Claim</vt:lpwstr>
      </vt:variant>
      <vt:variant>
        <vt:i4>8126579</vt:i4>
      </vt:variant>
      <vt:variant>
        <vt:i4>10710</vt:i4>
      </vt:variant>
      <vt:variant>
        <vt:i4>0</vt:i4>
      </vt:variant>
      <vt:variant>
        <vt:i4>5</vt:i4>
      </vt:variant>
      <vt:variant>
        <vt:lpwstr/>
      </vt:variant>
      <vt:variant>
        <vt:lpwstr>Contractor</vt:lpwstr>
      </vt:variant>
      <vt:variant>
        <vt:i4>6619234</vt:i4>
      </vt:variant>
      <vt:variant>
        <vt:i4>10707</vt:i4>
      </vt:variant>
      <vt:variant>
        <vt:i4>0</vt:i4>
      </vt:variant>
      <vt:variant>
        <vt:i4>5</vt:i4>
      </vt:variant>
      <vt:variant>
        <vt:lpwstr/>
      </vt:variant>
      <vt:variant>
        <vt:lpwstr>Consultant</vt:lpwstr>
      </vt:variant>
      <vt:variant>
        <vt:i4>6619238</vt:i4>
      </vt:variant>
      <vt:variant>
        <vt:i4>10704</vt:i4>
      </vt:variant>
      <vt:variant>
        <vt:i4>0</vt:i4>
      </vt:variant>
      <vt:variant>
        <vt:i4>5</vt:i4>
      </vt:variant>
      <vt:variant>
        <vt:lpwstr/>
      </vt:variant>
      <vt:variant>
        <vt:lpwstr>Fee</vt:lpwstr>
      </vt:variant>
      <vt:variant>
        <vt:i4>6619234</vt:i4>
      </vt:variant>
      <vt:variant>
        <vt:i4>10698</vt:i4>
      </vt:variant>
      <vt:variant>
        <vt:i4>0</vt:i4>
      </vt:variant>
      <vt:variant>
        <vt:i4>5</vt:i4>
      </vt:variant>
      <vt:variant>
        <vt:lpwstr/>
      </vt:variant>
      <vt:variant>
        <vt:lpwstr>Consultant</vt:lpwstr>
      </vt:variant>
      <vt:variant>
        <vt:i4>196621</vt:i4>
      </vt:variant>
      <vt:variant>
        <vt:i4>10695</vt:i4>
      </vt:variant>
      <vt:variant>
        <vt:i4>0</vt:i4>
      </vt:variant>
      <vt:variant>
        <vt:i4>5</vt:i4>
      </vt:variant>
      <vt:variant>
        <vt:lpwstr/>
      </vt:variant>
      <vt:variant>
        <vt:lpwstr>Services</vt:lpwstr>
      </vt:variant>
      <vt:variant>
        <vt:i4>6619234</vt:i4>
      </vt:variant>
      <vt:variant>
        <vt:i4>10692</vt:i4>
      </vt:variant>
      <vt:variant>
        <vt:i4>0</vt:i4>
      </vt:variant>
      <vt:variant>
        <vt:i4>5</vt:i4>
      </vt:variant>
      <vt:variant>
        <vt:lpwstr/>
      </vt:variant>
      <vt:variant>
        <vt:lpwstr>Consultant</vt:lpwstr>
      </vt:variant>
      <vt:variant>
        <vt:i4>7012460</vt:i4>
      </vt:variant>
      <vt:variant>
        <vt:i4>10689</vt:i4>
      </vt:variant>
      <vt:variant>
        <vt:i4>0</vt:i4>
      </vt:variant>
      <vt:variant>
        <vt:i4>5</vt:i4>
      </vt:variant>
      <vt:variant>
        <vt:lpwstr/>
      </vt:variant>
      <vt:variant>
        <vt:lpwstr>LongServiceLeaveLegislation</vt:lpwstr>
      </vt:variant>
      <vt:variant>
        <vt:i4>7012460</vt:i4>
      </vt:variant>
      <vt:variant>
        <vt:i4>10686</vt:i4>
      </vt:variant>
      <vt:variant>
        <vt:i4>0</vt:i4>
      </vt:variant>
      <vt:variant>
        <vt:i4>5</vt:i4>
      </vt:variant>
      <vt:variant>
        <vt:lpwstr/>
      </vt:variant>
      <vt:variant>
        <vt:lpwstr>LongServiceLeaveLegislation</vt:lpwstr>
      </vt:variant>
      <vt:variant>
        <vt:i4>6619234</vt:i4>
      </vt:variant>
      <vt:variant>
        <vt:i4>10683</vt:i4>
      </vt:variant>
      <vt:variant>
        <vt:i4>0</vt:i4>
      </vt:variant>
      <vt:variant>
        <vt:i4>5</vt:i4>
      </vt:variant>
      <vt:variant>
        <vt:lpwstr/>
      </vt:variant>
      <vt:variant>
        <vt:lpwstr>Consultant</vt:lpwstr>
      </vt:variant>
      <vt:variant>
        <vt:i4>6881387</vt:i4>
      </vt:variant>
      <vt:variant>
        <vt:i4>10680</vt:i4>
      </vt:variant>
      <vt:variant>
        <vt:i4>0</vt:i4>
      </vt:variant>
      <vt:variant>
        <vt:i4>5</vt:i4>
      </vt:variant>
      <vt:variant>
        <vt:lpwstr/>
      </vt:variant>
      <vt:variant>
        <vt:lpwstr>Subcontract</vt:lpwstr>
      </vt:variant>
      <vt:variant>
        <vt:i4>6619234</vt:i4>
      </vt:variant>
      <vt:variant>
        <vt:i4>10677</vt:i4>
      </vt:variant>
      <vt:variant>
        <vt:i4>0</vt:i4>
      </vt:variant>
      <vt:variant>
        <vt:i4>5</vt:i4>
      </vt:variant>
      <vt:variant>
        <vt:lpwstr/>
      </vt:variant>
      <vt:variant>
        <vt:lpwstr>Consultant</vt:lpwstr>
      </vt:variant>
      <vt:variant>
        <vt:i4>196621</vt:i4>
      </vt:variant>
      <vt:variant>
        <vt:i4>10674</vt:i4>
      </vt:variant>
      <vt:variant>
        <vt:i4>0</vt:i4>
      </vt:variant>
      <vt:variant>
        <vt:i4>5</vt:i4>
      </vt:variant>
      <vt:variant>
        <vt:lpwstr/>
      </vt:variant>
      <vt:variant>
        <vt:lpwstr>Services</vt:lpwstr>
      </vt:variant>
      <vt:variant>
        <vt:i4>7012460</vt:i4>
      </vt:variant>
      <vt:variant>
        <vt:i4>10671</vt:i4>
      </vt:variant>
      <vt:variant>
        <vt:i4>0</vt:i4>
      </vt:variant>
      <vt:variant>
        <vt:i4>5</vt:i4>
      </vt:variant>
      <vt:variant>
        <vt:lpwstr/>
      </vt:variant>
      <vt:variant>
        <vt:lpwstr>LongServiceLeaveLegislation</vt:lpwstr>
      </vt:variant>
      <vt:variant>
        <vt:i4>6881387</vt:i4>
      </vt:variant>
      <vt:variant>
        <vt:i4>10665</vt:i4>
      </vt:variant>
      <vt:variant>
        <vt:i4>0</vt:i4>
      </vt:variant>
      <vt:variant>
        <vt:i4>5</vt:i4>
      </vt:variant>
      <vt:variant>
        <vt:lpwstr/>
      </vt:variant>
      <vt:variant>
        <vt:lpwstr>Subcontract</vt:lpwstr>
      </vt:variant>
      <vt:variant>
        <vt:i4>851971</vt:i4>
      </vt:variant>
      <vt:variant>
        <vt:i4>10662</vt:i4>
      </vt:variant>
      <vt:variant>
        <vt:i4>0</vt:i4>
      </vt:variant>
      <vt:variant>
        <vt:i4>5</vt:i4>
      </vt:variant>
      <vt:variant>
        <vt:lpwstr/>
      </vt:variant>
      <vt:variant>
        <vt:lpwstr>Commonwealth</vt:lpwstr>
      </vt:variant>
      <vt:variant>
        <vt:i4>6619234</vt:i4>
      </vt:variant>
      <vt:variant>
        <vt:i4>10659</vt:i4>
      </vt:variant>
      <vt:variant>
        <vt:i4>0</vt:i4>
      </vt:variant>
      <vt:variant>
        <vt:i4>5</vt:i4>
      </vt:variant>
      <vt:variant>
        <vt:lpwstr/>
      </vt:variant>
      <vt:variant>
        <vt:lpwstr>Consultant</vt:lpwstr>
      </vt:variant>
      <vt:variant>
        <vt:i4>851971</vt:i4>
      </vt:variant>
      <vt:variant>
        <vt:i4>10656</vt:i4>
      </vt:variant>
      <vt:variant>
        <vt:i4>0</vt:i4>
      </vt:variant>
      <vt:variant>
        <vt:i4>5</vt:i4>
      </vt:variant>
      <vt:variant>
        <vt:lpwstr/>
      </vt:variant>
      <vt:variant>
        <vt:lpwstr>Commonwealth</vt:lpwstr>
      </vt:variant>
      <vt:variant>
        <vt:i4>851971</vt:i4>
      </vt:variant>
      <vt:variant>
        <vt:i4>10653</vt:i4>
      </vt:variant>
      <vt:variant>
        <vt:i4>0</vt:i4>
      </vt:variant>
      <vt:variant>
        <vt:i4>5</vt:i4>
      </vt:variant>
      <vt:variant>
        <vt:lpwstr/>
      </vt:variant>
      <vt:variant>
        <vt:lpwstr>Commonwealth</vt:lpwstr>
      </vt:variant>
      <vt:variant>
        <vt:i4>524290</vt:i4>
      </vt:variant>
      <vt:variant>
        <vt:i4>10650</vt:i4>
      </vt:variant>
      <vt:variant>
        <vt:i4>0</vt:i4>
      </vt:variant>
      <vt:variant>
        <vt:i4>5</vt:i4>
      </vt:variant>
      <vt:variant>
        <vt:lpwstr/>
      </vt:variant>
      <vt:variant>
        <vt:lpwstr>ContractorsRepresentative</vt:lpwstr>
      </vt:variant>
      <vt:variant>
        <vt:i4>1376266</vt:i4>
      </vt:variant>
      <vt:variant>
        <vt:i4>10647</vt:i4>
      </vt:variant>
      <vt:variant>
        <vt:i4>0</vt:i4>
      </vt:variant>
      <vt:variant>
        <vt:i4>5</vt:i4>
      </vt:variant>
      <vt:variant>
        <vt:lpwstr/>
      </vt:variant>
      <vt:variant>
        <vt:lpwstr>MCCWorks</vt:lpwstr>
      </vt:variant>
      <vt:variant>
        <vt:i4>786437</vt:i4>
      </vt:variant>
      <vt:variant>
        <vt:i4>10644</vt:i4>
      </vt:variant>
      <vt:variant>
        <vt:i4>0</vt:i4>
      </vt:variant>
      <vt:variant>
        <vt:i4>5</vt:i4>
      </vt:variant>
      <vt:variant>
        <vt:lpwstr/>
      </vt:variant>
      <vt:variant>
        <vt:lpwstr>ProjectDocuments</vt:lpwstr>
      </vt:variant>
      <vt:variant>
        <vt:i4>1376266</vt:i4>
      </vt:variant>
      <vt:variant>
        <vt:i4>10641</vt:i4>
      </vt:variant>
      <vt:variant>
        <vt:i4>0</vt:i4>
      </vt:variant>
      <vt:variant>
        <vt:i4>5</vt:i4>
      </vt:variant>
      <vt:variant>
        <vt:lpwstr/>
      </vt:variant>
      <vt:variant>
        <vt:lpwstr>MCCWorks</vt:lpwstr>
      </vt:variant>
      <vt:variant>
        <vt:i4>786437</vt:i4>
      </vt:variant>
      <vt:variant>
        <vt:i4>10638</vt:i4>
      </vt:variant>
      <vt:variant>
        <vt:i4>0</vt:i4>
      </vt:variant>
      <vt:variant>
        <vt:i4>5</vt:i4>
      </vt:variant>
      <vt:variant>
        <vt:lpwstr/>
      </vt:variant>
      <vt:variant>
        <vt:lpwstr>ProjectDocuments</vt:lpwstr>
      </vt:variant>
      <vt:variant>
        <vt:i4>524290</vt:i4>
      </vt:variant>
      <vt:variant>
        <vt:i4>10635</vt:i4>
      </vt:variant>
      <vt:variant>
        <vt:i4>0</vt:i4>
      </vt:variant>
      <vt:variant>
        <vt:i4>5</vt:i4>
      </vt:variant>
      <vt:variant>
        <vt:lpwstr/>
      </vt:variant>
      <vt:variant>
        <vt:lpwstr>ContractorsRepresentative</vt:lpwstr>
      </vt:variant>
      <vt:variant>
        <vt:i4>7536755</vt:i4>
      </vt:variant>
      <vt:variant>
        <vt:i4>10632</vt:i4>
      </vt:variant>
      <vt:variant>
        <vt:i4>0</vt:i4>
      </vt:variant>
      <vt:variant>
        <vt:i4>5</vt:i4>
      </vt:variant>
      <vt:variant>
        <vt:lpwstr/>
      </vt:variant>
      <vt:variant>
        <vt:lpwstr>MoralRightsConsent</vt:lpwstr>
      </vt:variant>
      <vt:variant>
        <vt:i4>7536755</vt:i4>
      </vt:variant>
      <vt:variant>
        <vt:i4>10626</vt:i4>
      </vt:variant>
      <vt:variant>
        <vt:i4>0</vt:i4>
      </vt:variant>
      <vt:variant>
        <vt:i4>5</vt:i4>
      </vt:variant>
      <vt:variant>
        <vt:lpwstr/>
      </vt:variant>
      <vt:variant>
        <vt:lpwstr>MoralRightsConsent</vt:lpwstr>
      </vt:variant>
      <vt:variant>
        <vt:i4>8126579</vt:i4>
      </vt:variant>
      <vt:variant>
        <vt:i4>10623</vt:i4>
      </vt:variant>
      <vt:variant>
        <vt:i4>0</vt:i4>
      </vt:variant>
      <vt:variant>
        <vt:i4>5</vt:i4>
      </vt:variant>
      <vt:variant>
        <vt:lpwstr/>
      </vt:variant>
      <vt:variant>
        <vt:lpwstr>Contractor</vt:lpwstr>
      </vt:variant>
      <vt:variant>
        <vt:i4>7536755</vt:i4>
      </vt:variant>
      <vt:variant>
        <vt:i4>10617</vt:i4>
      </vt:variant>
      <vt:variant>
        <vt:i4>0</vt:i4>
      </vt:variant>
      <vt:variant>
        <vt:i4>5</vt:i4>
      </vt:variant>
      <vt:variant>
        <vt:lpwstr/>
      </vt:variant>
      <vt:variant>
        <vt:lpwstr>MoralRightsConsent</vt:lpwstr>
      </vt:variant>
      <vt:variant>
        <vt:i4>7536755</vt:i4>
      </vt:variant>
      <vt:variant>
        <vt:i4>10614</vt:i4>
      </vt:variant>
      <vt:variant>
        <vt:i4>0</vt:i4>
      </vt:variant>
      <vt:variant>
        <vt:i4>5</vt:i4>
      </vt:variant>
      <vt:variant>
        <vt:lpwstr/>
      </vt:variant>
      <vt:variant>
        <vt:lpwstr>MoralRightsConsent</vt:lpwstr>
      </vt:variant>
      <vt:variant>
        <vt:i4>7536755</vt:i4>
      </vt:variant>
      <vt:variant>
        <vt:i4>10611</vt:i4>
      </vt:variant>
      <vt:variant>
        <vt:i4>0</vt:i4>
      </vt:variant>
      <vt:variant>
        <vt:i4>5</vt:i4>
      </vt:variant>
      <vt:variant>
        <vt:lpwstr/>
      </vt:variant>
      <vt:variant>
        <vt:lpwstr>MoralRightsConsent</vt:lpwstr>
      </vt:variant>
      <vt:variant>
        <vt:i4>1376266</vt:i4>
      </vt:variant>
      <vt:variant>
        <vt:i4>10608</vt:i4>
      </vt:variant>
      <vt:variant>
        <vt:i4>0</vt:i4>
      </vt:variant>
      <vt:variant>
        <vt:i4>5</vt:i4>
      </vt:variant>
      <vt:variant>
        <vt:lpwstr/>
      </vt:variant>
      <vt:variant>
        <vt:lpwstr>MCCWorks</vt:lpwstr>
      </vt:variant>
      <vt:variant>
        <vt:i4>786437</vt:i4>
      </vt:variant>
      <vt:variant>
        <vt:i4>10605</vt:i4>
      </vt:variant>
      <vt:variant>
        <vt:i4>0</vt:i4>
      </vt:variant>
      <vt:variant>
        <vt:i4>5</vt:i4>
      </vt:variant>
      <vt:variant>
        <vt:lpwstr/>
      </vt:variant>
      <vt:variant>
        <vt:lpwstr>ProjectDocuments</vt:lpwstr>
      </vt:variant>
      <vt:variant>
        <vt:i4>7536755</vt:i4>
      </vt:variant>
      <vt:variant>
        <vt:i4>10602</vt:i4>
      </vt:variant>
      <vt:variant>
        <vt:i4>0</vt:i4>
      </vt:variant>
      <vt:variant>
        <vt:i4>5</vt:i4>
      </vt:variant>
      <vt:variant>
        <vt:lpwstr/>
      </vt:variant>
      <vt:variant>
        <vt:lpwstr>MoralRightsConsent</vt:lpwstr>
      </vt:variant>
      <vt:variant>
        <vt:i4>1376266</vt:i4>
      </vt:variant>
      <vt:variant>
        <vt:i4>10599</vt:i4>
      </vt:variant>
      <vt:variant>
        <vt:i4>0</vt:i4>
      </vt:variant>
      <vt:variant>
        <vt:i4>5</vt:i4>
      </vt:variant>
      <vt:variant>
        <vt:lpwstr/>
      </vt:variant>
      <vt:variant>
        <vt:lpwstr>MCCWorks</vt:lpwstr>
      </vt:variant>
      <vt:variant>
        <vt:i4>786437</vt:i4>
      </vt:variant>
      <vt:variant>
        <vt:i4>10596</vt:i4>
      </vt:variant>
      <vt:variant>
        <vt:i4>0</vt:i4>
      </vt:variant>
      <vt:variant>
        <vt:i4>5</vt:i4>
      </vt:variant>
      <vt:variant>
        <vt:lpwstr/>
      </vt:variant>
      <vt:variant>
        <vt:lpwstr>ProjectDocuments</vt:lpwstr>
      </vt:variant>
      <vt:variant>
        <vt:i4>1376266</vt:i4>
      </vt:variant>
      <vt:variant>
        <vt:i4>10593</vt:i4>
      </vt:variant>
      <vt:variant>
        <vt:i4>0</vt:i4>
      </vt:variant>
      <vt:variant>
        <vt:i4>5</vt:i4>
      </vt:variant>
      <vt:variant>
        <vt:lpwstr/>
      </vt:variant>
      <vt:variant>
        <vt:lpwstr>MCCWorks</vt:lpwstr>
      </vt:variant>
      <vt:variant>
        <vt:i4>786437</vt:i4>
      </vt:variant>
      <vt:variant>
        <vt:i4>10590</vt:i4>
      </vt:variant>
      <vt:variant>
        <vt:i4>0</vt:i4>
      </vt:variant>
      <vt:variant>
        <vt:i4>5</vt:i4>
      </vt:variant>
      <vt:variant>
        <vt:lpwstr/>
      </vt:variant>
      <vt:variant>
        <vt:lpwstr>ProjectDocuments</vt:lpwstr>
      </vt:variant>
      <vt:variant>
        <vt:i4>6619234</vt:i4>
      </vt:variant>
      <vt:variant>
        <vt:i4>10587</vt:i4>
      </vt:variant>
      <vt:variant>
        <vt:i4>0</vt:i4>
      </vt:variant>
      <vt:variant>
        <vt:i4>5</vt:i4>
      </vt:variant>
      <vt:variant>
        <vt:lpwstr/>
      </vt:variant>
      <vt:variant>
        <vt:lpwstr>Consultant</vt:lpwstr>
      </vt:variant>
      <vt:variant>
        <vt:i4>786437</vt:i4>
      </vt:variant>
      <vt:variant>
        <vt:i4>10584</vt:i4>
      </vt:variant>
      <vt:variant>
        <vt:i4>0</vt:i4>
      </vt:variant>
      <vt:variant>
        <vt:i4>5</vt:i4>
      </vt:variant>
      <vt:variant>
        <vt:lpwstr/>
      </vt:variant>
      <vt:variant>
        <vt:lpwstr>ProjectDocuments</vt:lpwstr>
      </vt:variant>
      <vt:variant>
        <vt:i4>1376266</vt:i4>
      </vt:variant>
      <vt:variant>
        <vt:i4>10581</vt:i4>
      </vt:variant>
      <vt:variant>
        <vt:i4>0</vt:i4>
      </vt:variant>
      <vt:variant>
        <vt:i4>5</vt:i4>
      </vt:variant>
      <vt:variant>
        <vt:lpwstr/>
      </vt:variant>
      <vt:variant>
        <vt:lpwstr>MCCWorks</vt:lpwstr>
      </vt:variant>
      <vt:variant>
        <vt:i4>1376266</vt:i4>
      </vt:variant>
      <vt:variant>
        <vt:i4>10578</vt:i4>
      </vt:variant>
      <vt:variant>
        <vt:i4>0</vt:i4>
      </vt:variant>
      <vt:variant>
        <vt:i4>5</vt:i4>
      </vt:variant>
      <vt:variant>
        <vt:lpwstr/>
      </vt:variant>
      <vt:variant>
        <vt:lpwstr>MCCWorks</vt:lpwstr>
      </vt:variant>
      <vt:variant>
        <vt:i4>786437</vt:i4>
      </vt:variant>
      <vt:variant>
        <vt:i4>10575</vt:i4>
      </vt:variant>
      <vt:variant>
        <vt:i4>0</vt:i4>
      </vt:variant>
      <vt:variant>
        <vt:i4>5</vt:i4>
      </vt:variant>
      <vt:variant>
        <vt:lpwstr/>
      </vt:variant>
      <vt:variant>
        <vt:lpwstr>ProjectDocuments</vt:lpwstr>
      </vt:variant>
      <vt:variant>
        <vt:i4>1376266</vt:i4>
      </vt:variant>
      <vt:variant>
        <vt:i4>10572</vt:i4>
      </vt:variant>
      <vt:variant>
        <vt:i4>0</vt:i4>
      </vt:variant>
      <vt:variant>
        <vt:i4>5</vt:i4>
      </vt:variant>
      <vt:variant>
        <vt:lpwstr/>
      </vt:variant>
      <vt:variant>
        <vt:lpwstr>MCCWorks</vt:lpwstr>
      </vt:variant>
      <vt:variant>
        <vt:i4>786437</vt:i4>
      </vt:variant>
      <vt:variant>
        <vt:i4>10569</vt:i4>
      </vt:variant>
      <vt:variant>
        <vt:i4>0</vt:i4>
      </vt:variant>
      <vt:variant>
        <vt:i4>5</vt:i4>
      </vt:variant>
      <vt:variant>
        <vt:lpwstr/>
      </vt:variant>
      <vt:variant>
        <vt:lpwstr>ProjectDocuments</vt:lpwstr>
      </vt:variant>
      <vt:variant>
        <vt:i4>1376266</vt:i4>
      </vt:variant>
      <vt:variant>
        <vt:i4>10566</vt:i4>
      </vt:variant>
      <vt:variant>
        <vt:i4>0</vt:i4>
      </vt:variant>
      <vt:variant>
        <vt:i4>5</vt:i4>
      </vt:variant>
      <vt:variant>
        <vt:lpwstr/>
      </vt:variant>
      <vt:variant>
        <vt:lpwstr>MCCWorks</vt:lpwstr>
      </vt:variant>
      <vt:variant>
        <vt:i4>786437</vt:i4>
      </vt:variant>
      <vt:variant>
        <vt:i4>10563</vt:i4>
      </vt:variant>
      <vt:variant>
        <vt:i4>0</vt:i4>
      </vt:variant>
      <vt:variant>
        <vt:i4>5</vt:i4>
      </vt:variant>
      <vt:variant>
        <vt:lpwstr/>
      </vt:variant>
      <vt:variant>
        <vt:lpwstr>ProjectDocuments</vt:lpwstr>
      </vt:variant>
      <vt:variant>
        <vt:i4>1376266</vt:i4>
      </vt:variant>
      <vt:variant>
        <vt:i4>10560</vt:i4>
      </vt:variant>
      <vt:variant>
        <vt:i4>0</vt:i4>
      </vt:variant>
      <vt:variant>
        <vt:i4>5</vt:i4>
      </vt:variant>
      <vt:variant>
        <vt:lpwstr/>
      </vt:variant>
      <vt:variant>
        <vt:lpwstr>MCCWorks</vt:lpwstr>
      </vt:variant>
      <vt:variant>
        <vt:i4>786437</vt:i4>
      </vt:variant>
      <vt:variant>
        <vt:i4>10557</vt:i4>
      </vt:variant>
      <vt:variant>
        <vt:i4>0</vt:i4>
      </vt:variant>
      <vt:variant>
        <vt:i4>5</vt:i4>
      </vt:variant>
      <vt:variant>
        <vt:lpwstr/>
      </vt:variant>
      <vt:variant>
        <vt:lpwstr>ProjectDocuments</vt:lpwstr>
      </vt:variant>
      <vt:variant>
        <vt:i4>1376266</vt:i4>
      </vt:variant>
      <vt:variant>
        <vt:i4>10554</vt:i4>
      </vt:variant>
      <vt:variant>
        <vt:i4>0</vt:i4>
      </vt:variant>
      <vt:variant>
        <vt:i4>5</vt:i4>
      </vt:variant>
      <vt:variant>
        <vt:lpwstr/>
      </vt:variant>
      <vt:variant>
        <vt:lpwstr>MCCWorks</vt:lpwstr>
      </vt:variant>
      <vt:variant>
        <vt:i4>786437</vt:i4>
      </vt:variant>
      <vt:variant>
        <vt:i4>10551</vt:i4>
      </vt:variant>
      <vt:variant>
        <vt:i4>0</vt:i4>
      </vt:variant>
      <vt:variant>
        <vt:i4>5</vt:i4>
      </vt:variant>
      <vt:variant>
        <vt:lpwstr/>
      </vt:variant>
      <vt:variant>
        <vt:lpwstr>ProjectDocuments</vt:lpwstr>
      </vt:variant>
      <vt:variant>
        <vt:i4>6422651</vt:i4>
      </vt:variant>
      <vt:variant>
        <vt:i4>10548</vt:i4>
      </vt:variant>
      <vt:variant>
        <vt:i4>0</vt:i4>
      </vt:variant>
      <vt:variant>
        <vt:i4>5</vt:i4>
      </vt:variant>
      <vt:variant>
        <vt:lpwstr/>
      </vt:variant>
      <vt:variant>
        <vt:lpwstr>OtherContractor</vt:lpwstr>
      </vt:variant>
      <vt:variant>
        <vt:i4>8126579</vt:i4>
      </vt:variant>
      <vt:variant>
        <vt:i4>10545</vt:i4>
      </vt:variant>
      <vt:variant>
        <vt:i4>0</vt:i4>
      </vt:variant>
      <vt:variant>
        <vt:i4>5</vt:i4>
      </vt:variant>
      <vt:variant>
        <vt:lpwstr/>
      </vt:variant>
      <vt:variant>
        <vt:lpwstr>Contractor</vt:lpwstr>
      </vt:variant>
      <vt:variant>
        <vt:i4>1376266</vt:i4>
      </vt:variant>
      <vt:variant>
        <vt:i4>10535</vt:i4>
      </vt:variant>
      <vt:variant>
        <vt:i4>0</vt:i4>
      </vt:variant>
      <vt:variant>
        <vt:i4>5</vt:i4>
      </vt:variant>
      <vt:variant>
        <vt:lpwstr/>
      </vt:variant>
      <vt:variant>
        <vt:lpwstr>MCCWorks</vt:lpwstr>
      </vt:variant>
      <vt:variant>
        <vt:i4>1376266</vt:i4>
      </vt:variant>
      <vt:variant>
        <vt:i4>10533</vt:i4>
      </vt:variant>
      <vt:variant>
        <vt:i4>0</vt:i4>
      </vt:variant>
      <vt:variant>
        <vt:i4>5</vt:i4>
      </vt:variant>
      <vt:variant>
        <vt:lpwstr/>
      </vt:variant>
      <vt:variant>
        <vt:lpwstr>MCCWorks</vt:lpwstr>
      </vt:variant>
      <vt:variant>
        <vt:i4>786437</vt:i4>
      </vt:variant>
      <vt:variant>
        <vt:i4>10529</vt:i4>
      </vt:variant>
      <vt:variant>
        <vt:i4>0</vt:i4>
      </vt:variant>
      <vt:variant>
        <vt:i4>5</vt:i4>
      </vt:variant>
      <vt:variant>
        <vt:lpwstr/>
      </vt:variant>
      <vt:variant>
        <vt:lpwstr>ProjectDocuments</vt:lpwstr>
      </vt:variant>
      <vt:variant>
        <vt:i4>786437</vt:i4>
      </vt:variant>
      <vt:variant>
        <vt:i4>10527</vt:i4>
      </vt:variant>
      <vt:variant>
        <vt:i4>0</vt:i4>
      </vt:variant>
      <vt:variant>
        <vt:i4>5</vt:i4>
      </vt:variant>
      <vt:variant>
        <vt:lpwstr/>
      </vt:variant>
      <vt:variant>
        <vt:lpwstr>ProjectDocuments</vt:lpwstr>
      </vt:variant>
      <vt:variant>
        <vt:i4>6619234</vt:i4>
      </vt:variant>
      <vt:variant>
        <vt:i4>10523</vt:i4>
      </vt:variant>
      <vt:variant>
        <vt:i4>0</vt:i4>
      </vt:variant>
      <vt:variant>
        <vt:i4>5</vt:i4>
      </vt:variant>
      <vt:variant>
        <vt:lpwstr/>
      </vt:variant>
      <vt:variant>
        <vt:lpwstr>Consultant</vt:lpwstr>
      </vt:variant>
      <vt:variant>
        <vt:i4>6619234</vt:i4>
      </vt:variant>
      <vt:variant>
        <vt:i4>10521</vt:i4>
      </vt:variant>
      <vt:variant>
        <vt:i4>0</vt:i4>
      </vt:variant>
      <vt:variant>
        <vt:i4>5</vt:i4>
      </vt:variant>
      <vt:variant>
        <vt:lpwstr/>
      </vt:variant>
      <vt:variant>
        <vt:lpwstr>Consultant</vt:lpwstr>
      </vt:variant>
      <vt:variant>
        <vt:i4>1376266</vt:i4>
      </vt:variant>
      <vt:variant>
        <vt:i4>10517</vt:i4>
      </vt:variant>
      <vt:variant>
        <vt:i4>0</vt:i4>
      </vt:variant>
      <vt:variant>
        <vt:i4>5</vt:i4>
      </vt:variant>
      <vt:variant>
        <vt:lpwstr/>
      </vt:variant>
      <vt:variant>
        <vt:lpwstr>MCCWorks</vt:lpwstr>
      </vt:variant>
      <vt:variant>
        <vt:i4>1376266</vt:i4>
      </vt:variant>
      <vt:variant>
        <vt:i4>10515</vt:i4>
      </vt:variant>
      <vt:variant>
        <vt:i4>0</vt:i4>
      </vt:variant>
      <vt:variant>
        <vt:i4>5</vt:i4>
      </vt:variant>
      <vt:variant>
        <vt:lpwstr/>
      </vt:variant>
      <vt:variant>
        <vt:lpwstr>MCCWorks</vt:lpwstr>
      </vt:variant>
      <vt:variant>
        <vt:i4>786437</vt:i4>
      </vt:variant>
      <vt:variant>
        <vt:i4>10511</vt:i4>
      </vt:variant>
      <vt:variant>
        <vt:i4>0</vt:i4>
      </vt:variant>
      <vt:variant>
        <vt:i4>5</vt:i4>
      </vt:variant>
      <vt:variant>
        <vt:lpwstr/>
      </vt:variant>
      <vt:variant>
        <vt:lpwstr>ProjectDocuments</vt:lpwstr>
      </vt:variant>
      <vt:variant>
        <vt:i4>786437</vt:i4>
      </vt:variant>
      <vt:variant>
        <vt:i4>10509</vt:i4>
      </vt:variant>
      <vt:variant>
        <vt:i4>0</vt:i4>
      </vt:variant>
      <vt:variant>
        <vt:i4>5</vt:i4>
      </vt:variant>
      <vt:variant>
        <vt:lpwstr/>
      </vt:variant>
      <vt:variant>
        <vt:lpwstr>ProjectDocuments</vt:lpwstr>
      </vt:variant>
      <vt:variant>
        <vt:i4>1376266</vt:i4>
      </vt:variant>
      <vt:variant>
        <vt:i4>10506</vt:i4>
      </vt:variant>
      <vt:variant>
        <vt:i4>0</vt:i4>
      </vt:variant>
      <vt:variant>
        <vt:i4>5</vt:i4>
      </vt:variant>
      <vt:variant>
        <vt:lpwstr/>
      </vt:variant>
      <vt:variant>
        <vt:lpwstr>MCCWorks</vt:lpwstr>
      </vt:variant>
      <vt:variant>
        <vt:i4>786437</vt:i4>
      </vt:variant>
      <vt:variant>
        <vt:i4>10503</vt:i4>
      </vt:variant>
      <vt:variant>
        <vt:i4>0</vt:i4>
      </vt:variant>
      <vt:variant>
        <vt:i4>5</vt:i4>
      </vt:variant>
      <vt:variant>
        <vt:lpwstr/>
      </vt:variant>
      <vt:variant>
        <vt:lpwstr>ProjectDocuments</vt:lpwstr>
      </vt:variant>
      <vt:variant>
        <vt:i4>1376266</vt:i4>
      </vt:variant>
      <vt:variant>
        <vt:i4>10500</vt:i4>
      </vt:variant>
      <vt:variant>
        <vt:i4>0</vt:i4>
      </vt:variant>
      <vt:variant>
        <vt:i4>5</vt:i4>
      </vt:variant>
      <vt:variant>
        <vt:lpwstr/>
      </vt:variant>
      <vt:variant>
        <vt:lpwstr>MCCWorks</vt:lpwstr>
      </vt:variant>
      <vt:variant>
        <vt:i4>786437</vt:i4>
      </vt:variant>
      <vt:variant>
        <vt:i4>10497</vt:i4>
      </vt:variant>
      <vt:variant>
        <vt:i4>0</vt:i4>
      </vt:variant>
      <vt:variant>
        <vt:i4>5</vt:i4>
      </vt:variant>
      <vt:variant>
        <vt:lpwstr/>
      </vt:variant>
      <vt:variant>
        <vt:lpwstr>ProjectDocuments</vt:lpwstr>
      </vt:variant>
      <vt:variant>
        <vt:i4>1376266</vt:i4>
      </vt:variant>
      <vt:variant>
        <vt:i4>10494</vt:i4>
      </vt:variant>
      <vt:variant>
        <vt:i4>0</vt:i4>
      </vt:variant>
      <vt:variant>
        <vt:i4>5</vt:i4>
      </vt:variant>
      <vt:variant>
        <vt:lpwstr/>
      </vt:variant>
      <vt:variant>
        <vt:lpwstr>MCCWorks</vt:lpwstr>
      </vt:variant>
      <vt:variant>
        <vt:i4>786437</vt:i4>
      </vt:variant>
      <vt:variant>
        <vt:i4>10491</vt:i4>
      </vt:variant>
      <vt:variant>
        <vt:i4>0</vt:i4>
      </vt:variant>
      <vt:variant>
        <vt:i4>5</vt:i4>
      </vt:variant>
      <vt:variant>
        <vt:lpwstr/>
      </vt:variant>
      <vt:variant>
        <vt:lpwstr>ProjectDocuments</vt:lpwstr>
      </vt:variant>
      <vt:variant>
        <vt:i4>6619234</vt:i4>
      </vt:variant>
      <vt:variant>
        <vt:i4>10488</vt:i4>
      </vt:variant>
      <vt:variant>
        <vt:i4>0</vt:i4>
      </vt:variant>
      <vt:variant>
        <vt:i4>5</vt:i4>
      </vt:variant>
      <vt:variant>
        <vt:lpwstr/>
      </vt:variant>
      <vt:variant>
        <vt:lpwstr>Consultant</vt:lpwstr>
      </vt:variant>
      <vt:variant>
        <vt:i4>8126579</vt:i4>
      </vt:variant>
      <vt:variant>
        <vt:i4>10485</vt:i4>
      </vt:variant>
      <vt:variant>
        <vt:i4>0</vt:i4>
      </vt:variant>
      <vt:variant>
        <vt:i4>5</vt:i4>
      </vt:variant>
      <vt:variant>
        <vt:lpwstr/>
      </vt:variant>
      <vt:variant>
        <vt:lpwstr>Contractor</vt:lpwstr>
      </vt:variant>
      <vt:variant>
        <vt:i4>6422651</vt:i4>
      </vt:variant>
      <vt:variant>
        <vt:i4>10479</vt:i4>
      </vt:variant>
      <vt:variant>
        <vt:i4>0</vt:i4>
      </vt:variant>
      <vt:variant>
        <vt:i4>5</vt:i4>
      </vt:variant>
      <vt:variant>
        <vt:lpwstr/>
      </vt:variant>
      <vt:variant>
        <vt:lpwstr>OtherContractor</vt:lpwstr>
      </vt:variant>
      <vt:variant>
        <vt:i4>1376266</vt:i4>
      </vt:variant>
      <vt:variant>
        <vt:i4>10476</vt:i4>
      </vt:variant>
      <vt:variant>
        <vt:i4>0</vt:i4>
      </vt:variant>
      <vt:variant>
        <vt:i4>5</vt:i4>
      </vt:variant>
      <vt:variant>
        <vt:lpwstr/>
      </vt:variant>
      <vt:variant>
        <vt:lpwstr>MCCWorks</vt:lpwstr>
      </vt:variant>
      <vt:variant>
        <vt:i4>786437</vt:i4>
      </vt:variant>
      <vt:variant>
        <vt:i4>10473</vt:i4>
      </vt:variant>
      <vt:variant>
        <vt:i4>0</vt:i4>
      </vt:variant>
      <vt:variant>
        <vt:i4>5</vt:i4>
      </vt:variant>
      <vt:variant>
        <vt:lpwstr/>
      </vt:variant>
      <vt:variant>
        <vt:lpwstr>ProjectDocuments</vt:lpwstr>
      </vt:variant>
      <vt:variant>
        <vt:i4>6684782</vt:i4>
      </vt:variant>
      <vt:variant>
        <vt:i4>10470</vt:i4>
      </vt:variant>
      <vt:variant>
        <vt:i4>0</vt:i4>
      </vt:variant>
      <vt:variant>
        <vt:i4>5</vt:i4>
      </vt:variant>
      <vt:variant>
        <vt:lpwstr/>
      </vt:variant>
      <vt:variant>
        <vt:lpwstr>IntellectualPropertyRights</vt:lpwstr>
      </vt:variant>
      <vt:variant>
        <vt:i4>8126579</vt:i4>
      </vt:variant>
      <vt:variant>
        <vt:i4>10467</vt:i4>
      </vt:variant>
      <vt:variant>
        <vt:i4>0</vt:i4>
      </vt:variant>
      <vt:variant>
        <vt:i4>5</vt:i4>
      </vt:variant>
      <vt:variant>
        <vt:lpwstr/>
      </vt:variant>
      <vt:variant>
        <vt:lpwstr>Contractor</vt:lpwstr>
      </vt:variant>
      <vt:variant>
        <vt:i4>1376266</vt:i4>
      </vt:variant>
      <vt:variant>
        <vt:i4>10464</vt:i4>
      </vt:variant>
      <vt:variant>
        <vt:i4>0</vt:i4>
      </vt:variant>
      <vt:variant>
        <vt:i4>5</vt:i4>
      </vt:variant>
      <vt:variant>
        <vt:lpwstr/>
      </vt:variant>
      <vt:variant>
        <vt:lpwstr>MCCWorks</vt:lpwstr>
      </vt:variant>
      <vt:variant>
        <vt:i4>786437</vt:i4>
      </vt:variant>
      <vt:variant>
        <vt:i4>10461</vt:i4>
      </vt:variant>
      <vt:variant>
        <vt:i4>0</vt:i4>
      </vt:variant>
      <vt:variant>
        <vt:i4>5</vt:i4>
      </vt:variant>
      <vt:variant>
        <vt:lpwstr/>
      </vt:variant>
      <vt:variant>
        <vt:lpwstr>ProjectDocuments</vt:lpwstr>
      </vt:variant>
      <vt:variant>
        <vt:i4>8126579</vt:i4>
      </vt:variant>
      <vt:variant>
        <vt:i4>10458</vt:i4>
      </vt:variant>
      <vt:variant>
        <vt:i4>0</vt:i4>
      </vt:variant>
      <vt:variant>
        <vt:i4>5</vt:i4>
      </vt:variant>
      <vt:variant>
        <vt:lpwstr/>
      </vt:variant>
      <vt:variant>
        <vt:lpwstr>Contractor</vt:lpwstr>
      </vt:variant>
      <vt:variant>
        <vt:i4>8126579</vt:i4>
      </vt:variant>
      <vt:variant>
        <vt:i4>10455</vt:i4>
      </vt:variant>
      <vt:variant>
        <vt:i4>0</vt:i4>
      </vt:variant>
      <vt:variant>
        <vt:i4>5</vt:i4>
      </vt:variant>
      <vt:variant>
        <vt:lpwstr/>
      </vt:variant>
      <vt:variant>
        <vt:lpwstr>Contractor</vt:lpwstr>
      </vt:variant>
      <vt:variant>
        <vt:i4>1376266</vt:i4>
      </vt:variant>
      <vt:variant>
        <vt:i4>10452</vt:i4>
      </vt:variant>
      <vt:variant>
        <vt:i4>0</vt:i4>
      </vt:variant>
      <vt:variant>
        <vt:i4>5</vt:i4>
      </vt:variant>
      <vt:variant>
        <vt:lpwstr/>
      </vt:variant>
      <vt:variant>
        <vt:lpwstr>MCCWorks</vt:lpwstr>
      </vt:variant>
      <vt:variant>
        <vt:i4>786437</vt:i4>
      </vt:variant>
      <vt:variant>
        <vt:i4>10449</vt:i4>
      </vt:variant>
      <vt:variant>
        <vt:i4>0</vt:i4>
      </vt:variant>
      <vt:variant>
        <vt:i4>5</vt:i4>
      </vt:variant>
      <vt:variant>
        <vt:lpwstr/>
      </vt:variant>
      <vt:variant>
        <vt:lpwstr>ProjectDocuments</vt:lpwstr>
      </vt:variant>
      <vt:variant>
        <vt:i4>1376261</vt:i4>
      </vt:variant>
      <vt:variant>
        <vt:i4>10446</vt:i4>
      </vt:variant>
      <vt:variant>
        <vt:i4>0</vt:i4>
      </vt:variant>
      <vt:variant>
        <vt:i4>5</vt:i4>
      </vt:variant>
      <vt:variant>
        <vt:lpwstr/>
      </vt:variant>
      <vt:variant>
        <vt:lpwstr>AwardDate</vt:lpwstr>
      </vt:variant>
      <vt:variant>
        <vt:i4>7274610</vt:i4>
      </vt:variant>
      <vt:variant>
        <vt:i4>10443</vt:i4>
      </vt:variant>
      <vt:variant>
        <vt:i4>0</vt:i4>
      </vt:variant>
      <vt:variant>
        <vt:i4>5</vt:i4>
      </vt:variant>
      <vt:variant>
        <vt:lpwstr/>
      </vt:variant>
      <vt:variant>
        <vt:lpwstr>MoralRights</vt:lpwstr>
      </vt:variant>
      <vt:variant>
        <vt:i4>6619234</vt:i4>
      </vt:variant>
      <vt:variant>
        <vt:i4>10440</vt:i4>
      </vt:variant>
      <vt:variant>
        <vt:i4>0</vt:i4>
      </vt:variant>
      <vt:variant>
        <vt:i4>5</vt:i4>
      </vt:variant>
      <vt:variant>
        <vt:lpwstr/>
      </vt:variant>
      <vt:variant>
        <vt:lpwstr>Consultant</vt:lpwstr>
      </vt:variant>
      <vt:variant>
        <vt:i4>6881387</vt:i4>
      </vt:variant>
      <vt:variant>
        <vt:i4>10434</vt:i4>
      </vt:variant>
      <vt:variant>
        <vt:i4>0</vt:i4>
      </vt:variant>
      <vt:variant>
        <vt:i4>5</vt:i4>
      </vt:variant>
      <vt:variant>
        <vt:lpwstr/>
      </vt:variant>
      <vt:variant>
        <vt:lpwstr>Subcontract</vt:lpwstr>
      </vt:variant>
      <vt:variant>
        <vt:i4>6619234</vt:i4>
      </vt:variant>
      <vt:variant>
        <vt:i4>10431</vt:i4>
      </vt:variant>
      <vt:variant>
        <vt:i4>0</vt:i4>
      </vt:variant>
      <vt:variant>
        <vt:i4>5</vt:i4>
      </vt:variant>
      <vt:variant>
        <vt:lpwstr/>
      </vt:variant>
      <vt:variant>
        <vt:lpwstr>Consultant</vt:lpwstr>
      </vt:variant>
      <vt:variant>
        <vt:i4>6488185</vt:i4>
      </vt:variant>
      <vt:variant>
        <vt:i4>10425</vt:i4>
      </vt:variant>
      <vt:variant>
        <vt:i4>0</vt:i4>
      </vt:variant>
      <vt:variant>
        <vt:i4>5</vt:i4>
      </vt:variant>
      <vt:variant>
        <vt:lpwstr/>
      </vt:variant>
      <vt:variant>
        <vt:lpwstr>PersonalInformation</vt:lpwstr>
      </vt:variant>
      <vt:variant>
        <vt:i4>6619234</vt:i4>
      </vt:variant>
      <vt:variant>
        <vt:i4>10422</vt:i4>
      </vt:variant>
      <vt:variant>
        <vt:i4>0</vt:i4>
      </vt:variant>
      <vt:variant>
        <vt:i4>5</vt:i4>
      </vt:variant>
      <vt:variant>
        <vt:lpwstr/>
      </vt:variant>
      <vt:variant>
        <vt:lpwstr>Consultant</vt:lpwstr>
      </vt:variant>
      <vt:variant>
        <vt:i4>6619234</vt:i4>
      </vt:variant>
      <vt:variant>
        <vt:i4>10416</vt:i4>
      </vt:variant>
      <vt:variant>
        <vt:i4>0</vt:i4>
      </vt:variant>
      <vt:variant>
        <vt:i4>5</vt:i4>
      </vt:variant>
      <vt:variant>
        <vt:lpwstr/>
      </vt:variant>
      <vt:variant>
        <vt:lpwstr>Consultant</vt:lpwstr>
      </vt:variant>
      <vt:variant>
        <vt:i4>6488185</vt:i4>
      </vt:variant>
      <vt:variant>
        <vt:i4>10413</vt:i4>
      </vt:variant>
      <vt:variant>
        <vt:i4>0</vt:i4>
      </vt:variant>
      <vt:variant>
        <vt:i4>5</vt:i4>
      </vt:variant>
      <vt:variant>
        <vt:lpwstr/>
      </vt:variant>
      <vt:variant>
        <vt:lpwstr>PersonalInformation</vt:lpwstr>
      </vt:variant>
      <vt:variant>
        <vt:i4>6619234</vt:i4>
      </vt:variant>
      <vt:variant>
        <vt:i4>10407</vt:i4>
      </vt:variant>
      <vt:variant>
        <vt:i4>0</vt:i4>
      </vt:variant>
      <vt:variant>
        <vt:i4>5</vt:i4>
      </vt:variant>
      <vt:variant>
        <vt:lpwstr/>
      </vt:variant>
      <vt:variant>
        <vt:lpwstr>Consultant</vt:lpwstr>
      </vt:variant>
      <vt:variant>
        <vt:i4>8126579</vt:i4>
      </vt:variant>
      <vt:variant>
        <vt:i4>10404</vt:i4>
      </vt:variant>
      <vt:variant>
        <vt:i4>0</vt:i4>
      </vt:variant>
      <vt:variant>
        <vt:i4>5</vt:i4>
      </vt:variant>
      <vt:variant>
        <vt:lpwstr/>
      </vt:variant>
      <vt:variant>
        <vt:lpwstr>Contractor</vt:lpwstr>
      </vt:variant>
      <vt:variant>
        <vt:i4>6619234</vt:i4>
      </vt:variant>
      <vt:variant>
        <vt:i4>10401</vt:i4>
      </vt:variant>
      <vt:variant>
        <vt:i4>0</vt:i4>
      </vt:variant>
      <vt:variant>
        <vt:i4>5</vt:i4>
      </vt:variant>
      <vt:variant>
        <vt:lpwstr/>
      </vt:variant>
      <vt:variant>
        <vt:lpwstr>Consultant</vt:lpwstr>
      </vt:variant>
      <vt:variant>
        <vt:i4>8126579</vt:i4>
      </vt:variant>
      <vt:variant>
        <vt:i4>10395</vt:i4>
      </vt:variant>
      <vt:variant>
        <vt:i4>0</vt:i4>
      </vt:variant>
      <vt:variant>
        <vt:i4>5</vt:i4>
      </vt:variant>
      <vt:variant>
        <vt:lpwstr/>
      </vt:variant>
      <vt:variant>
        <vt:lpwstr>Contractor</vt:lpwstr>
      </vt:variant>
      <vt:variant>
        <vt:i4>6619234</vt:i4>
      </vt:variant>
      <vt:variant>
        <vt:i4>10389</vt:i4>
      </vt:variant>
      <vt:variant>
        <vt:i4>0</vt:i4>
      </vt:variant>
      <vt:variant>
        <vt:i4>5</vt:i4>
      </vt:variant>
      <vt:variant>
        <vt:lpwstr/>
      </vt:variant>
      <vt:variant>
        <vt:lpwstr>Consultant</vt:lpwstr>
      </vt:variant>
      <vt:variant>
        <vt:i4>6881387</vt:i4>
      </vt:variant>
      <vt:variant>
        <vt:i4>10386</vt:i4>
      </vt:variant>
      <vt:variant>
        <vt:i4>0</vt:i4>
      </vt:variant>
      <vt:variant>
        <vt:i4>5</vt:i4>
      </vt:variant>
      <vt:variant>
        <vt:lpwstr/>
      </vt:variant>
      <vt:variant>
        <vt:lpwstr>Subcontract</vt:lpwstr>
      </vt:variant>
      <vt:variant>
        <vt:i4>6488185</vt:i4>
      </vt:variant>
      <vt:variant>
        <vt:i4>10383</vt:i4>
      </vt:variant>
      <vt:variant>
        <vt:i4>0</vt:i4>
      </vt:variant>
      <vt:variant>
        <vt:i4>5</vt:i4>
      </vt:variant>
      <vt:variant>
        <vt:lpwstr/>
      </vt:variant>
      <vt:variant>
        <vt:lpwstr>PersonalInformation</vt:lpwstr>
      </vt:variant>
      <vt:variant>
        <vt:i4>6619234</vt:i4>
      </vt:variant>
      <vt:variant>
        <vt:i4>10380</vt:i4>
      </vt:variant>
      <vt:variant>
        <vt:i4>0</vt:i4>
      </vt:variant>
      <vt:variant>
        <vt:i4>5</vt:i4>
      </vt:variant>
      <vt:variant>
        <vt:lpwstr/>
      </vt:variant>
      <vt:variant>
        <vt:lpwstr>Consultant</vt:lpwstr>
      </vt:variant>
      <vt:variant>
        <vt:i4>6881387</vt:i4>
      </vt:variant>
      <vt:variant>
        <vt:i4>10377</vt:i4>
      </vt:variant>
      <vt:variant>
        <vt:i4>0</vt:i4>
      </vt:variant>
      <vt:variant>
        <vt:i4>5</vt:i4>
      </vt:variant>
      <vt:variant>
        <vt:lpwstr/>
      </vt:variant>
      <vt:variant>
        <vt:lpwstr>Subcontract</vt:lpwstr>
      </vt:variant>
      <vt:variant>
        <vt:i4>6488185</vt:i4>
      </vt:variant>
      <vt:variant>
        <vt:i4>10374</vt:i4>
      </vt:variant>
      <vt:variant>
        <vt:i4>0</vt:i4>
      </vt:variant>
      <vt:variant>
        <vt:i4>5</vt:i4>
      </vt:variant>
      <vt:variant>
        <vt:lpwstr/>
      </vt:variant>
      <vt:variant>
        <vt:lpwstr>PersonalInformation</vt:lpwstr>
      </vt:variant>
      <vt:variant>
        <vt:i4>6619234</vt:i4>
      </vt:variant>
      <vt:variant>
        <vt:i4>10368</vt:i4>
      </vt:variant>
      <vt:variant>
        <vt:i4>0</vt:i4>
      </vt:variant>
      <vt:variant>
        <vt:i4>5</vt:i4>
      </vt:variant>
      <vt:variant>
        <vt:lpwstr/>
      </vt:variant>
      <vt:variant>
        <vt:lpwstr>Consultant</vt:lpwstr>
      </vt:variant>
      <vt:variant>
        <vt:i4>8126579</vt:i4>
      </vt:variant>
      <vt:variant>
        <vt:i4>10365</vt:i4>
      </vt:variant>
      <vt:variant>
        <vt:i4>0</vt:i4>
      </vt:variant>
      <vt:variant>
        <vt:i4>5</vt:i4>
      </vt:variant>
      <vt:variant>
        <vt:lpwstr/>
      </vt:variant>
      <vt:variant>
        <vt:lpwstr>Contractor</vt:lpwstr>
      </vt:variant>
      <vt:variant>
        <vt:i4>8126579</vt:i4>
      </vt:variant>
      <vt:variant>
        <vt:i4>10362</vt:i4>
      </vt:variant>
      <vt:variant>
        <vt:i4>0</vt:i4>
      </vt:variant>
      <vt:variant>
        <vt:i4>5</vt:i4>
      </vt:variant>
      <vt:variant>
        <vt:lpwstr/>
      </vt:variant>
      <vt:variant>
        <vt:lpwstr>Contractor</vt:lpwstr>
      </vt:variant>
      <vt:variant>
        <vt:i4>6881387</vt:i4>
      </vt:variant>
      <vt:variant>
        <vt:i4>10359</vt:i4>
      </vt:variant>
      <vt:variant>
        <vt:i4>0</vt:i4>
      </vt:variant>
      <vt:variant>
        <vt:i4>5</vt:i4>
      </vt:variant>
      <vt:variant>
        <vt:lpwstr/>
      </vt:variant>
      <vt:variant>
        <vt:lpwstr>Subcontract</vt:lpwstr>
      </vt:variant>
      <vt:variant>
        <vt:i4>6619234</vt:i4>
      </vt:variant>
      <vt:variant>
        <vt:i4>10356</vt:i4>
      </vt:variant>
      <vt:variant>
        <vt:i4>0</vt:i4>
      </vt:variant>
      <vt:variant>
        <vt:i4>5</vt:i4>
      </vt:variant>
      <vt:variant>
        <vt:lpwstr/>
      </vt:variant>
      <vt:variant>
        <vt:lpwstr>Consultant</vt:lpwstr>
      </vt:variant>
      <vt:variant>
        <vt:i4>6488185</vt:i4>
      </vt:variant>
      <vt:variant>
        <vt:i4>10353</vt:i4>
      </vt:variant>
      <vt:variant>
        <vt:i4>0</vt:i4>
      </vt:variant>
      <vt:variant>
        <vt:i4>5</vt:i4>
      </vt:variant>
      <vt:variant>
        <vt:lpwstr/>
      </vt:variant>
      <vt:variant>
        <vt:lpwstr>PersonalInformation</vt:lpwstr>
      </vt:variant>
      <vt:variant>
        <vt:i4>6619234</vt:i4>
      </vt:variant>
      <vt:variant>
        <vt:i4>10350</vt:i4>
      </vt:variant>
      <vt:variant>
        <vt:i4>0</vt:i4>
      </vt:variant>
      <vt:variant>
        <vt:i4>5</vt:i4>
      </vt:variant>
      <vt:variant>
        <vt:lpwstr/>
      </vt:variant>
      <vt:variant>
        <vt:lpwstr>Consultant</vt:lpwstr>
      </vt:variant>
      <vt:variant>
        <vt:i4>524290</vt:i4>
      </vt:variant>
      <vt:variant>
        <vt:i4>10347</vt:i4>
      </vt:variant>
      <vt:variant>
        <vt:i4>0</vt:i4>
      </vt:variant>
      <vt:variant>
        <vt:i4>5</vt:i4>
      </vt:variant>
      <vt:variant>
        <vt:lpwstr/>
      </vt:variant>
      <vt:variant>
        <vt:lpwstr>ContractorsRepresentative</vt:lpwstr>
      </vt:variant>
      <vt:variant>
        <vt:i4>8126579</vt:i4>
      </vt:variant>
      <vt:variant>
        <vt:i4>10344</vt:i4>
      </vt:variant>
      <vt:variant>
        <vt:i4>0</vt:i4>
      </vt:variant>
      <vt:variant>
        <vt:i4>5</vt:i4>
      </vt:variant>
      <vt:variant>
        <vt:lpwstr/>
      </vt:variant>
      <vt:variant>
        <vt:lpwstr>Contractor</vt:lpwstr>
      </vt:variant>
      <vt:variant>
        <vt:i4>524290</vt:i4>
      </vt:variant>
      <vt:variant>
        <vt:i4>10341</vt:i4>
      </vt:variant>
      <vt:variant>
        <vt:i4>0</vt:i4>
      </vt:variant>
      <vt:variant>
        <vt:i4>5</vt:i4>
      </vt:variant>
      <vt:variant>
        <vt:lpwstr/>
      </vt:variant>
      <vt:variant>
        <vt:lpwstr>ContractorsRepresentative</vt:lpwstr>
      </vt:variant>
      <vt:variant>
        <vt:i4>6881387</vt:i4>
      </vt:variant>
      <vt:variant>
        <vt:i4>10338</vt:i4>
      </vt:variant>
      <vt:variant>
        <vt:i4>0</vt:i4>
      </vt:variant>
      <vt:variant>
        <vt:i4>5</vt:i4>
      </vt:variant>
      <vt:variant>
        <vt:lpwstr/>
      </vt:variant>
      <vt:variant>
        <vt:lpwstr>Subcontract</vt:lpwstr>
      </vt:variant>
      <vt:variant>
        <vt:i4>6881387</vt:i4>
      </vt:variant>
      <vt:variant>
        <vt:i4>10335</vt:i4>
      </vt:variant>
      <vt:variant>
        <vt:i4>0</vt:i4>
      </vt:variant>
      <vt:variant>
        <vt:i4>5</vt:i4>
      </vt:variant>
      <vt:variant>
        <vt:lpwstr/>
      </vt:variant>
      <vt:variant>
        <vt:lpwstr>Subcontract</vt:lpwstr>
      </vt:variant>
      <vt:variant>
        <vt:i4>6619234</vt:i4>
      </vt:variant>
      <vt:variant>
        <vt:i4>10332</vt:i4>
      </vt:variant>
      <vt:variant>
        <vt:i4>0</vt:i4>
      </vt:variant>
      <vt:variant>
        <vt:i4>5</vt:i4>
      </vt:variant>
      <vt:variant>
        <vt:lpwstr/>
      </vt:variant>
      <vt:variant>
        <vt:lpwstr>Consultant</vt:lpwstr>
      </vt:variant>
      <vt:variant>
        <vt:i4>6488185</vt:i4>
      </vt:variant>
      <vt:variant>
        <vt:i4>10329</vt:i4>
      </vt:variant>
      <vt:variant>
        <vt:i4>0</vt:i4>
      </vt:variant>
      <vt:variant>
        <vt:i4>5</vt:i4>
      </vt:variant>
      <vt:variant>
        <vt:lpwstr/>
      </vt:variant>
      <vt:variant>
        <vt:lpwstr>PersonalInformation</vt:lpwstr>
      </vt:variant>
      <vt:variant>
        <vt:i4>7471202</vt:i4>
      </vt:variant>
      <vt:variant>
        <vt:i4>10326</vt:i4>
      </vt:variant>
      <vt:variant>
        <vt:i4>0</vt:i4>
      </vt:variant>
      <vt:variant>
        <vt:i4>5</vt:i4>
      </vt:variant>
      <vt:variant>
        <vt:lpwstr/>
      </vt:variant>
      <vt:variant>
        <vt:lpwstr>PrivacyAct</vt:lpwstr>
      </vt:variant>
      <vt:variant>
        <vt:i4>6488185</vt:i4>
      </vt:variant>
      <vt:variant>
        <vt:i4>10323</vt:i4>
      </vt:variant>
      <vt:variant>
        <vt:i4>0</vt:i4>
      </vt:variant>
      <vt:variant>
        <vt:i4>5</vt:i4>
      </vt:variant>
      <vt:variant>
        <vt:lpwstr/>
      </vt:variant>
      <vt:variant>
        <vt:lpwstr>PersonalInformation</vt:lpwstr>
      </vt:variant>
      <vt:variant>
        <vt:i4>851971</vt:i4>
      </vt:variant>
      <vt:variant>
        <vt:i4>10320</vt:i4>
      </vt:variant>
      <vt:variant>
        <vt:i4>0</vt:i4>
      </vt:variant>
      <vt:variant>
        <vt:i4>5</vt:i4>
      </vt:variant>
      <vt:variant>
        <vt:lpwstr/>
      </vt:variant>
      <vt:variant>
        <vt:lpwstr>Commonwealth</vt:lpwstr>
      </vt:variant>
      <vt:variant>
        <vt:i4>7471202</vt:i4>
      </vt:variant>
      <vt:variant>
        <vt:i4>10317</vt:i4>
      </vt:variant>
      <vt:variant>
        <vt:i4>0</vt:i4>
      </vt:variant>
      <vt:variant>
        <vt:i4>5</vt:i4>
      </vt:variant>
      <vt:variant>
        <vt:lpwstr/>
      </vt:variant>
      <vt:variant>
        <vt:lpwstr>PrivacyAct</vt:lpwstr>
      </vt:variant>
      <vt:variant>
        <vt:i4>7274613</vt:i4>
      </vt:variant>
      <vt:variant>
        <vt:i4>10314</vt:i4>
      </vt:variant>
      <vt:variant>
        <vt:i4>0</vt:i4>
      </vt:variant>
      <vt:variant>
        <vt:i4>5</vt:i4>
      </vt:variant>
      <vt:variant>
        <vt:lpwstr/>
      </vt:variant>
      <vt:variant>
        <vt:lpwstr>AustralianPrivacyPrinciple</vt:lpwstr>
      </vt:variant>
      <vt:variant>
        <vt:i4>6881387</vt:i4>
      </vt:variant>
      <vt:variant>
        <vt:i4>10311</vt:i4>
      </vt:variant>
      <vt:variant>
        <vt:i4>0</vt:i4>
      </vt:variant>
      <vt:variant>
        <vt:i4>5</vt:i4>
      </vt:variant>
      <vt:variant>
        <vt:lpwstr/>
      </vt:variant>
      <vt:variant>
        <vt:lpwstr>Subcontract</vt:lpwstr>
      </vt:variant>
      <vt:variant>
        <vt:i4>6619234</vt:i4>
      </vt:variant>
      <vt:variant>
        <vt:i4>10308</vt:i4>
      </vt:variant>
      <vt:variant>
        <vt:i4>0</vt:i4>
      </vt:variant>
      <vt:variant>
        <vt:i4>5</vt:i4>
      </vt:variant>
      <vt:variant>
        <vt:lpwstr/>
      </vt:variant>
      <vt:variant>
        <vt:lpwstr>Consultant</vt:lpwstr>
      </vt:variant>
      <vt:variant>
        <vt:i4>6488185</vt:i4>
      </vt:variant>
      <vt:variant>
        <vt:i4>10305</vt:i4>
      </vt:variant>
      <vt:variant>
        <vt:i4>0</vt:i4>
      </vt:variant>
      <vt:variant>
        <vt:i4>5</vt:i4>
      </vt:variant>
      <vt:variant>
        <vt:lpwstr/>
      </vt:variant>
      <vt:variant>
        <vt:lpwstr>PersonalInformation</vt:lpwstr>
      </vt:variant>
      <vt:variant>
        <vt:i4>6619234</vt:i4>
      </vt:variant>
      <vt:variant>
        <vt:i4>10302</vt:i4>
      </vt:variant>
      <vt:variant>
        <vt:i4>0</vt:i4>
      </vt:variant>
      <vt:variant>
        <vt:i4>5</vt:i4>
      </vt:variant>
      <vt:variant>
        <vt:lpwstr/>
      </vt:variant>
      <vt:variant>
        <vt:lpwstr>Consultant</vt:lpwstr>
      </vt:variant>
      <vt:variant>
        <vt:i4>6881387</vt:i4>
      </vt:variant>
      <vt:variant>
        <vt:i4>10299</vt:i4>
      </vt:variant>
      <vt:variant>
        <vt:i4>0</vt:i4>
      </vt:variant>
      <vt:variant>
        <vt:i4>5</vt:i4>
      </vt:variant>
      <vt:variant>
        <vt:lpwstr/>
      </vt:variant>
      <vt:variant>
        <vt:lpwstr>Subcontract</vt:lpwstr>
      </vt:variant>
      <vt:variant>
        <vt:i4>6488185</vt:i4>
      </vt:variant>
      <vt:variant>
        <vt:i4>10296</vt:i4>
      </vt:variant>
      <vt:variant>
        <vt:i4>0</vt:i4>
      </vt:variant>
      <vt:variant>
        <vt:i4>5</vt:i4>
      </vt:variant>
      <vt:variant>
        <vt:lpwstr/>
      </vt:variant>
      <vt:variant>
        <vt:lpwstr>PersonalInformation</vt:lpwstr>
      </vt:variant>
      <vt:variant>
        <vt:i4>524290</vt:i4>
      </vt:variant>
      <vt:variant>
        <vt:i4>10293</vt:i4>
      </vt:variant>
      <vt:variant>
        <vt:i4>0</vt:i4>
      </vt:variant>
      <vt:variant>
        <vt:i4>5</vt:i4>
      </vt:variant>
      <vt:variant>
        <vt:lpwstr/>
      </vt:variant>
      <vt:variant>
        <vt:lpwstr>ContractorsRepresentative</vt:lpwstr>
      </vt:variant>
      <vt:variant>
        <vt:i4>524290</vt:i4>
      </vt:variant>
      <vt:variant>
        <vt:i4>10290</vt:i4>
      </vt:variant>
      <vt:variant>
        <vt:i4>0</vt:i4>
      </vt:variant>
      <vt:variant>
        <vt:i4>5</vt:i4>
      </vt:variant>
      <vt:variant>
        <vt:lpwstr/>
      </vt:variant>
      <vt:variant>
        <vt:lpwstr>ContractorsRepresentative</vt:lpwstr>
      </vt:variant>
      <vt:variant>
        <vt:i4>6881387</vt:i4>
      </vt:variant>
      <vt:variant>
        <vt:i4>10287</vt:i4>
      </vt:variant>
      <vt:variant>
        <vt:i4>0</vt:i4>
      </vt:variant>
      <vt:variant>
        <vt:i4>5</vt:i4>
      </vt:variant>
      <vt:variant>
        <vt:lpwstr/>
      </vt:variant>
      <vt:variant>
        <vt:lpwstr>Subcontract</vt:lpwstr>
      </vt:variant>
      <vt:variant>
        <vt:i4>6619234</vt:i4>
      </vt:variant>
      <vt:variant>
        <vt:i4>10284</vt:i4>
      </vt:variant>
      <vt:variant>
        <vt:i4>0</vt:i4>
      </vt:variant>
      <vt:variant>
        <vt:i4>5</vt:i4>
      </vt:variant>
      <vt:variant>
        <vt:lpwstr/>
      </vt:variant>
      <vt:variant>
        <vt:lpwstr>Consultant</vt:lpwstr>
      </vt:variant>
      <vt:variant>
        <vt:i4>6488185</vt:i4>
      </vt:variant>
      <vt:variant>
        <vt:i4>10281</vt:i4>
      </vt:variant>
      <vt:variant>
        <vt:i4>0</vt:i4>
      </vt:variant>
      <vt:variant>
        <vt:i4>5</vt:i4>
      </vt:variant>
      <vt:variant>
        <vt:lpwstr/>
      </vt:variant>
      <vt:variant>
        <vt:lpwstr>PersonalInformation</vt:lpwstr>
      </vt:variant>
      <vt:variant>
        <vt:i4>524290</vt:i4>
      </vt:variant>
      <vt:variant>
        <vt:i4>10278</vt:i4>
      </vt:variant>
      <vt:variant>
        <vt:i4>0</vt:i4>
      </vt:variant>
      <vt:variant>
        <vt:i4>5</vt:i4>
      </vt:variant>
      <vt:variant>
        <vt:lpwstr/>
      </vt:variant>
      <vt:variant>
        <vt:lpwstr>ContractorsRepresentative</vt:lpwstr>
      </vt:variant>
      <vt:variant>
        <vt:i4>6881387</vt:i4>
      </vt:variant>
      <vt:variant>
        <vt:i4>10275</vt:i4>
      </vt:variant>
      <vt:variant>
        <vt:i4>0</vt:i4>
      </vt:variant>
      <vt:variant>
        <vt:i4>5</vt:i4>
      </vt:variant>
      <vt:variant>
        <vt:lpwstr/>
      </vt:variant>
      <vt:variant>
        <vt:lpwstr>Subcontract</vt:lpwstr>
      </vt:variant>
      <vt:variant>
        <vt:i4>6619234</vt:i4>
      </vt:variant>
      <vt:variant>
        <vt:i4>10272</vt:i4>
      </vt:variant>
      <vt:variant>
        <vt:i4>0</vt:i4>
      </vt:variant>
      <vt:variant>
        <vt:i4>5</vt:i4>
      </vt:variant>
      <vt:variant>
        <vt:lpwstr/>
      </vt:variant>
      <vt:variant>
        <vt:lpwstr>Consultant</vt:lpwstr>
      </vt:variant>
      <vt:variant>
        <vt:i4>6488185</vt:i4>
      </vt:variant>
      <vt:variant>
        <vt:i4>10269</vt:i4>
      </vt:variant>
      <vt:variant>
        <vt:i4>0</vt:i4>
      </vt:variant>
      <vt:variant>
        <vt:i4>5</vt:i4>
      </vt:variant>
      <vt:variant>
        <vt:lpwstr/>
      </vt:variant>
      <vt:variant>
        <vt:lpwstr>PersonalInformation</vt:lpwstr>
      </vt:variant>
      <vt:variant>
        <vt:i4>6881387</vt:i4>
      </vt:variant>
      <vt:variant>
        <vt:i4>10266</vt:i4>
      </vt:variant>
      <vt:variant>
        <vt:i4>0</vt:i4>
      </vt:variant>
      <vt:variant>
        <vt:i4>5</vt:i4>
      </vt:variant>
      <vt:variant>
        <vt:lpwstr/>
      </vt:variant>
      <vt:variant>
        <vt:lpwstr>Subcontract</vt:lpwstr>
      </vt:variant>
      <vt:variant>
        <vt:i4>6881387</vt:i4>
      </vt:variant>
      <vt:variant>
        <vt:i4>10263</vt:i4>
      </vt:variant>
      <vt:variant>
        <vt:i4>0</vt:i4>
      </vt:variant>
      <vt:variant>
        <vt:i4>5</vt:i4>
      </vt:variant>
      <vt:variant>
        <vt:lpwstr/>
      </vt:variant>
      <vt:variant>
        <vt:lpwstr>Subcontract</vt:lpwstr>
      </vt:variant>
      <vt:variant>
        <vt:i4>6619234</vt:i4>
      </vt:variant>
      <vt:variant>
        <vt:i4>10260</vt:i4>
      </vt:variant>
      <vt:variant>
        <vt:i4>0</vt:i4>
      </vt:variant>
      <vt:variant>
        <vt:i4>5</vt:i4>
      </vt:variant>
      <vt:variant>
        <vt:lpwstr/>
      </vt:variant>
      <vt:variant>
        <vt:lpwstr>Consultant</vt:lpwstr>
      </vt:variant>
      <vt:variant>
        <vt:i4>6488185</vt:i4>
      </vt:variant>
      <vt:variant>
        <vt:i4>10257</vt:i4>
      </vt:variant>
      <vt:variant>
        <vt:i4>0</vt:i4>
      </vt:variant>
      <vt:variant>
        <vt:i4>5</vt:i4>
      </vt:variant>
      <vt:variant>
        <vt:lpwstr/>
      </vt:variant>
      <vt:variant>
        <vt:lpwstr>PersonalInformation</vt:lpwstr>
      </vt:variant>
      <vt:variant>
        <vt:i4>7471202</vt:i4>
      </vt:variant>
      <vt:variant>
        <vt:i4>10254</vt:i4>
      </vt:variant>
      <vt:variant>
        <vt:i4>0</vt:i4>
      </vt:variant>
      <vt:variant>
        <vt:i4>5</vt:i4>
      </vt:variant>
      <vt:variant>
        <vt:lpwstr/>
      </vt:variant>
      <vt:variant>
        <vt:lpwstr>PrivacyAct</vt:lpwstr>
      </vt:variant>
      <vt:variant>
        <vt:i4>6881387</vt:i4>
      </vt:variant>
      <vt:variant>
        <vt:i4>10251</vt:i4>
      </vt:variant>
      <vt:variant>
        <vt:i4>0</vt:i4>
      </vt:variant>
      <vt:variant>
        <vt:i4>5</vt:i4>
      </vt:variant>
      <vt:variant>
        <vt:lpwstr/>
      </vt:variant>
      <vt:variant>
        <vt:lpwstr>Subcontract</vt:lpwstr>
      </vt:variant>
      <vt:variant>
        <vt:i4>7274613</vt:i4>
      </vt:variant>
      <vt:variant>
        <vt:i4>10248</vt:i4>
      </vt:variant>
      <vt:variant>
        <vt:i4>0</vt:i4>
      </vt:variant>
      <vt:variant>
        <vt:i4>5</vt:i4>
      </vt:variant>
      <vt:variant>
        <vt:lpwstr/>
      </vt:variant>
      <vt:variant>
        <vt:lpwstr>AustralianPrivacyPrinciple</vt:lpwstr>
      </vt:variant>
      <vt:variant>
        <vt:i4>7471202</vt:i4>
      </vt:variant>
      <vt:variant>
        <vt:i4>10245</vt:i4>
      </vt:variant>
      <vt:variant>
        <vt:i4>0</vt:i4>
      </vt:variant>
      <vt:variant>
        <vt:i4>5</vt:i4>
      </vt:variant>
      <vt:variant>
        <vt:lpwstr/>
      </vt:variant>
      <vt:variant>
        <vt:lpwstr>PrivacyAct</vt:lpwstr>
      </vt:variant>
      <vt:variant>
        <vt:i4>6619234</vt:i4>
      </vt:variant>
      <vt:variant>
        <vt:i4>10242</vt:i4>
      </vt:variant>
      <vt:variant>
        <vt:i4>0</vt:i4>
      </vt:variant>
      <vt:variant>
        <vt:i4>5</vt:i4>
      </vt:variant>
      <vt:variant>
        <vt:lpwstr/>
      </vt:variant>
      <vt:variant>
        <vt:lpwstr>Consultant</vt:lpwstr>
      </vt:variant>
      <vt:variant>
        <vt:i4>851971</vt:i4>
      </vt:variant>
      <vt:variant>
        <vt:i4>10239</vt:i4>
      </vt:variant>
      <vt:variant>
        <vt:i4>0</vt:i4>
      </vt:variant>
      <vt:variant>
        <vt:i4>5</vt:i4>
      </vt:variant>
      <vt:variant>
        <vt:lpwstr/>
      </vt:variant>
      <vt:variant>
        <vt:lpwstr>Commonwealth</vt:lpwstr>
      </vt:variant>
      <vt:variant>
        <vt:i4>8126579</vt:i4>
      </vt:variant>
      <vt:variant>
        <vt:i4>10236</vt:i4>
      </vt:variant>
      <vt:variant>
        <vt:i4>0</vt:i4>
      </vt:variant>
      <vt:variant>
        <vt:i4>5</vt:i4>
      </vt:variant>
      <vt:variant>
        <vt:lpwstr/>
      </vt:variant>
      <vt:variant>
        <vt:lpwstr>Contractor</vt:lpwstr>
      </vt:variant>
      <vt:variant>
        <vt:i4>851971</vt:i4>
      </vt:variant>
      <vt:variant>
        <vt:i4>10233</vt:i4>
      </vt:variant>
      <vt:variant>
        <vt:i4>0</vt:i4>
      </vt:variant>
      <vt:variant>
        <vt:i4>5</vt:i4>
      </vt:variant>
      <vt:variant>
        <vt:lpwstr/>
      </vt:variant>
      <vt:variant>
        <vt:lpwstr>Commonwealth</vt:lpwstr>
      </vt:variant>
      <vt:variant>
        <vt:i4>6619234</vt:i4>
      </vt:variant>
      <vt:variant>
        <vt:i4>10227</vt:i4>
      </vt:variant>
      <vt:variant>
        <vt:i4>0</vt:i4>
      </vt:variant>
      <vt:variant>
        <vt:i4>5</vt:i4>
      </vt:variant>
      <vt:variant>
        <vt:lpwstr/>
      </vt:variant>
      <vt:variant>
        <vt:lpwstr>Consultant</vt:lpwstr>
      </vt:variant>
      <vt:variant>
        <vt:i4>8126579</vt:i4>
      </vt:variant>
      <vt:variant>
        <vt:i4>10224</vt:i4>
      </vt:variant>
      <vt:variant>
        <vt:i4>0</vt:i4>
      </vt:variant>
      <vt:variant>
        <vt:i4>5</vt:i4>
      </vt:variant>
      <vt:variant>
        <vt:lpwstr/>
      </vt:variant>
      <vt:variant>
        <vt:lpwstr>Contractor</vt:lpwstr>
      </vt:variant>
      <vt:variant>
        <vt:i4>6881387</vt:i4>
      </vt:variant>
      <vt:variant>
        <vt:i4>10221</vt:i4>
      </vt:variant>
      <vt:variant>
        <vt:i4>0</vt:i4>
      </vt:variant>
      <vt:variant>
        <vt:i4>5</vt:i4>
      </vt:variant>
      <vt:variant>
        <vt:lpwstr/>
      </vt:variant>
      <vt:variant>
        <vt:lpwstr>Subcontract</vt:lpwstr>
      </vt:variant>
      <vt:variant>
        <vt:i4>6619234</vt:i4>
      </vt:variant>
      <vt:variant>
        <vt:i4>10218</vt:i4>
      </vt:variant>
      <vt:variant>
        <vt:i4>0</vt:i4>
      </vt:variant>
      <vt:variant>
        <vt:i4>5</vt:i4>
      </vt:variant>
      <vt:variant>
        <vt:lpwstr/>
      </vt:variant>
      <vt:variant>
        <vt:lpwstr>Consultant</vt:lpwstr>
      </vt:variant>
      <vt:variant>
        <vt:i4>6619234</vt:i4>
      </vt:variant>
      <vt:variant>
        <vt:i4>10215</vt:i4>
      </vt:variant>
      <vt:variant>
        <vt:i4>0</vt:i4>
      </vt:variant>
      <vt:variant>
        <vt:i4>5</vt:i4>
      </vt:variant>
      <vt:variant>
        <vt:lpwstr/>
      </vt:variant>
      <vt:variant>
        <vt:lpwstr>Consultant</vt:lpwstr>
      </vt:variant>
      <vt:variant>
        <vt:i4>6619234</vt:i4>
      </vt:variant>
      <vt:variant>
        <vt:i4>10209</vt:i4>
      </vt:variant>
      <vt:variant>
        <vt:i4>0</vt:i4>
      </vt:variant>
      <vt:variant>
        <vt:i4>5</vt:i4>
      </vt:variant>
      <vt:variant>
        <vt:lpwstr/>
      </vt:variant>
      <vt:variant>
        <vt:lpwstr>Consultant</vt:lpwstr>
      </vt:variant>
      <vt:variant>
        <vt:i4>7274604</vt:i4>
      </vt:variant>
      <vt:variant>
        <vt:i4>10206</vt:i4>
      </vt:variant>
      <vt:variant>
        <vt:i4>0</vt:i4>
      </vt:variant>
      <vt:variant>
        <vt:i4>5</vt:i4>
      </vt:variant>
      <vt:variant>
        <vt:lpwstr/>
      </vt:variant>
      <vt:variant>
        <vt:lpwstr>ITEquipment</vt:lpwstr>
      </vt:variant>
      <vt:variant>
        <vt:i4>6619234</vt:i4>
      </vt:variant>
      <vt:variant>
        <vt:i4>10203</vt:i4>
      </vt:variant>
      <vt:variant>
        <vt:i4>0</vt:i4>
      </vt:variant>
      <vt:variant>
        <vt:i4>5</vt:i4>
      </vt:variant>
      <vt:variant>
        <vt:lpwstr/>
      </vt:variant>
      <vt:variant>
        <vt:lpwstr>Consultant</vt:lpwstr>
      </vt:variant>
      <vt:variant>
        <vt:i4>8126579</vt:i4>
      </vt:variant>
      <vt:variant>
        <vt:i4>10200</vt:i4>
      </vt:variant>
      <vt:variant>
        <vt:i4>0</vt:i4>
      </vt:variant>
      <vt:variant>
        <vt:i4>5</vt:i4>
      </vt:variant>
      <vt:variant>
        <vt:lpwstr/>
      </vt:variant>
      <vt:variant>
        <vt:lpwstr>Contractor</vt:lpwstr>
      </vt:variant>
      <vt:variant>
        <vt:i4>6619234</vt:i4>
      </vt:variant>
      <vt:variant>
        <vt:i4>10197</vt:i4>
      </vt:variant>
      <vt:variant>
        <vt:i4>0</vt:i4>
      </vt:variant>
      <vt:variant>
        <vt:i4>5</vt:i4>
      </vt:variant>
      <vt:variant>
        <vt:lpwstr/>
      </vt:variant>
      <vt:variant>
        <vt:lpwstr>Consultant</vt:lpwstr>
      </vt:variant>
      <vt:variant>
        <vt:i4>196621</vt:i4>
      </vt:variant>
      <vt:variant>
        <vt:i4>10194</vt:i4>
      </vt:variant>
      <vt:variant>
        <vt:i4>0</vt:i4>
      </vt:variant>
      <vt:variant>
        <vt:i4>5</vt:i4>
      </vt:variant>
      <vt:variant>
        <vt:lpwstr/>
      </vt:variant>
      <vt:variant>
        <vt:lpwstr>Services</vt:lpwstr>
      </vt:variant>
      <vt:variant>
        <vt:i4>6619234</vt:i4>
      </vt:variant>
      <vt:variant>
        <vt:i4>10191</vt:i4>
      </vt:variant>
      <vt:variant>
        <vt:i4>0</vt:i4>
      </vt:variant>
      <vt:variant>
        <vt:i4>5</vt:i4>
      </vt:variant>
      <vt:variant>
        <vt:lpwstr/>
      </vt:variant>
      <vt:variant>
        <vt:lpwstr>Consultant</vt:lpwstr>
      </vt:variant>
      <vt:variant>
        <vt:i4>7274604</vt:i4>
      </vt:variant>
      <vt:variant>
        <vt:i4>10188</vt:i4>
      </vt:variant>
      <vt:variant>
        <vt:i4>0</vt:i4>
      </vt:variant>
      <vt:variant>
        <vt:i4>5</vt:i4>
      </vt:variant>
      <vt:variant>
        <vt:lpwstr/>
      </vt:variant>
      <vt:variant>
        <vt:lpwstr>ITEquipment</vt:lpwstr>
      </vt:variant>
      <vt:variant>
        <vt:i4>6619234</vt:i4>
      </vt:variant>
      <vt:variant>
        <vt:i4>10185</vt:i4>
      </vt:variant>
      <vt:variant>
        <vt:i4>0</vt:i4>
      </vt:variant>
      <vt:variant>
        <vt:i4>5</vt:i4>
      </vt:variant>
      <vt:variant>
        <vt:lpwstr/>
      </vt:variant>
      <vt:variant>
        <vt:lpwstr>Consultant</vt:lpwstr>
      </vt:variant>
      <vt:variant>
        <vt:i4>851971</vt:i4>
      </vt:variant>
      <vt:variant>
        <vt:i4>10182</vt:i4>
      </vt:variant>
      <vt:variant>
        <vt:i4>0</vt:i4>
      </vt:variant>
      <vt:variant>
        <vt:i4>5</vt:i4>
      </vt:variant>
      <vt:variant>
        <vt:lpwstr/>
      </vt:variant>
      <vt:variant>
        <vt:lpwstr>Commonwealth</vt:lpwstr>
      </vt:variant>
      <vt:variant>
        <vt:i4>8126579</vt:i4>
      </vt:variant>
      <vt:variant>
        <vt:i4>10179</vt:i4>
      </vt:variant>
      <vt:variant>
        <vt:i4>0</vt:i4>
      </vt:variant>
      <vt:variant>
        <vt:i4>5</vt:i4>
      </vt:variant>
      <vt:variant>
        <vt:lpwstr/>
      </vt:variant>
      <vt:variant>
        <vt:lpwstr>Contractor</vt:lpwstr>
      </vt:variant>
      <vt:variant>
        <vt:i4>1376266</vt:i4>
      </vt:variant>
      <vt:variant>
        <vt:i4>10176</vt:i4>
      </vt:variant>
      <vt:variant>
        <vt:i4>0</vt:i4>
      </vt:variant>
      <vt:variant>
        <vt:i4>5</vt:i4>
      </vt:variant>
      <vt:variant>
        <vt:lpwstr/>
      </vt:variant>
      <vt:variant>
        <vt:lpwstr>MCCWorks</vt:lpwstr>
      </vt:variant>
      <vt:variant>
        <vt:i4>7274604</vt:i4>
      </vt:variant>
      <vt:variant>
        <vt:i4>10173</vt:i4>
      </vt:variant>
      <vt:variant>
        <vt:i4>0</vt:i4>
      </vt:variant>
      <vt:variant>
        <vt:i4>5</vt:i4>
      </vt:variant>
      <vt:variant>
        <vt:lpwstr/>
      </vt:variant>
      <vt:variant>
        <vt:lpwstr>ITEquipment</vt:lpwstr>
      </vt:variant>
      <vt:variant>
        <vt:i4>7274604</vt:i4>
      </vt:variant>
      <vt:variant>
        <vt:i4>10170</vt:i4>
      </vt:variant>
      <vt:variant>
        <vt:i4>0</vt:i4>
      </vt:variant>
      <vt:variant>
        <vt:i4>5</vt:i4>
      </vt:variant>
      <vt:variant>
        <vt:lpwstr/>
      </vt:variant>
      <vt:variant>
        <vt:lpwstr>ITEquipment</vt:lpwstr>
      </vt:variant>
      <vt:variant>
        <vt:i4>6881387</vt:i4>
      </vt:variant>
      <vt:variant>
        <vt:i4>10167</vt:i4>
      </vt:variant>
      <vt:variant>
        <vt:i4>0</vt:i4>
      </vt:variant>
      <vt:variant>
        <vt:i4>5</vt:i4>
      </vt:variant>
      <vt:variant>
        <vt:lpwstr/>
      </vt:variant>
      <vt:variant>
        <vt:lpwstr>Subcontract</vt:lpwstr>
      </vt:variant>
      <vt:variant>
        <vt:i4>7274604</vt:i4>
      </vt:variant>
      <vt:variant>
        <vt:i4>10164</vt:i4>
      </vt:variant>
      <vt:variant>
        <vt:i4>0</vt:i4>
      </vt:variant>
      <vt:variant>
        <vt:i4>5</vt:i4>
      </vt:variant>
      <vt:variant>
        <vt:lpwstr/>
      </vt:variant>
      <vt:variant>
        <vt:lpwstr>ITEquipment</vt:lpwstr>
      </vt:variant>
      <vt:variant>
        <vt:i4>7274604</vt:i4>
      </vt:variant>
      <vt:variant>
        <vt:i4>10161</vt:i4>
      </vt:variant>
      <vt:variant>
        <vt:i4>0</vt:i4>
      </vt:variant>
      <vt:variant>
        <vt:i4>5</vt:i4>
      </vt:variant>
      <vt:variant>
        <vt:lpwstr/>
      </vt:variant>
      <vt:variant>
        <vt:lpwstr>ITEquipment</vt:lpwstr>
      </vt:variant>
      <vt:variant>
        <vt:i4>6619234</vt:i4>
      </vt:variant>
      <vt:variant>
        <vt:i4>10158</vt:i4>
      </vt:variant>
      <vt:variant>
        <vt:i4>0</vt:i4>
      </vt:variant>
      <vt:variant>
        <vt:i4>5</vt:i4>
      </vt:variant>
      <vt:variant>
        <vt:lpwstr/>
      </vt:variant>
      <vt:variant>
        <vt:lpwstr>Consultant</vt:lpwstr>
      </vt:variant>
      <vt:variant>
        <vt:i4>6881387</vt:i4>
      </vt:variant>
      <vt:variant>
        <vt:i4>10155</vt:i4>
      </vt:variant>
      <vt:variant>
        <vt:i4>0</vt:i4>
      </vt:variant>
      <vt:variant>
        <vt:i4>5</vt:i4>
      </vt:variant>
      <vt:variant>
        <vt:lpwstr/>
      </vt:variant>
      <vt:variant>
        <vt:lpwstr>Subcontract</vt:lpwstr>
      </vt:variant>
      <vt:variant>
        <vt:i4>8126579</vt:i4>
      </vt:variant>
      <vt:variant>
        <vt:i4>10152</vt:i4>
      </vt:variant>
      <vt:variant>
        <vt:i4>0</vt:i4>
      </vt:variant>
      <vt:variant>
        <vt:i4>5</vt:i4>
      </vt:variant>
      <vt:variant>
        <vt:lpwstr/>
      </vt:variant>
      <vt:variant>
        <vt:lpwstr>Contractor</vt:lpwstr>
      </vt:variant>
      <vt:variant>
        <vt:i4>524290</vt:i4>
      </vt:variant>
      <vt:variant>
        <vt:i4>10140</vt:i4>
      </vt:variant>
      <vt:variant>
        <vt:i4>0</vt:i4>
      </vt:variant>
      <vt:variant>
        <vt:i4>5</vt:i4>
      </vt:variant>
      <vt:variant>
        <vt:lpwstr/>
      </vt:variant>
      <vt:variant>
        <vt:lpwstr>ContractorsRepresentative</vt:lpwstr>
      </vt:variant>
      <vt:variant>
        <vt:i4>327682</vt:i4>
      </vt:variant>
      <vt:variant>
        <vt:i4>10137</vt:i4>
      </vt:variant>
      <vt:variant>
        <vt:i4>0</vt:i4>
      </vt:variant>
      <vt:variant>
        <vt:i4>5</vt:i4>
      </vt:variant>
      <vt:variant>
        <vt:lpwstr/>
      </vt:variant>
      <vt:variant>
        <vt:lpwstr>Claim</vt:lpwstr>
      </vt:variant>
      <vt:variant>
        <vt:i4>8126579</vt:i4>
      </vt:variant>
      <vt:variant>
        <vt:i4>10134</vt:i4>
      </vt:variant>
      <vt:variant>
        <vt:i4>0</vt:i4>
      </vt:variant>
      <vt:variant>
        <vt:i4>5</vt:i4>
      </vt:variant>
      <vt:variant>
        <vt:lpwstr/>
      </vt:variant>
      <vt:variant>
        <vt:lpwstr>Contractor</vt:lpwstr>
      </vt:variant>
      <vt:variant>
        <vt:i4>6619234</vt:i4>
      </vt:variant>
      <vt:variant>
        <vt:i4>10131</vt:i4>
      </vt:variant>
      <vt:variant>
        <vt:i4>0</vt:i4>
      </vt:variant>
      <vt:variant>
        <vt:i4>5</vt:i4>
      </vt:variant>
      <vt:variant>
        <vt:lpwstr/>
      </vt:variant>
      <vt:variant>
        <vt:lpwstr>Consultant</vt:lpwstr>
      </vt:variant>
      <vt:variant>
        <vt:i4>524290</vt:i4>
      </vt:variant>
      <vt:variant>
        <vt:i4>10128</vt:i4>
      </vt:variant>
      <vt:variant>
        <vt:i4>0</vt:i4>
      </vt:variant>
      <vt:variant>
        <vt:i4>5</vt:i4>
      </vt:variant>
      <vt:variant>
        <vt:lpwstr/>
      </vt:variant>
      <vt:variant>
        <vt:lpwstr>ContractorsRepresentative</vt:lpwstr>
      </vt:variant>
      <vt:variant>
        <vt:i4>6619234</vt:i4>
      </vt:variant>
      <vt:variant>
        <vt:i4>10125</vt:i4>
      </vt:variant>
      <vt:variant>
        <vt:i4>0</vt:i4>
      </vt:variant>
      <vt:variant>
        <vt:i4>5</vt:i4>
      </vt:variant>
      <vt:variant>
        <vt:lpwstr/>
      </vt:variant>
      <vt:variant>
        <vt:lpwstr>Consultant</vt:lpwstr>
      </vt:variant>
      <vt:variant>
        <vt:i4>8126579</vt:i4>
      </vt:variant>
      <vt:variant>
        <vt:i4>10122</vt:i4>
      </vt:variant>
      <vt:variant>
        <vt:i4>0</vt:i4>
      </vt:variant>
      <vt:variant>
        <vt:i4>5</vt:i4>
      </vt:variant>
      <vt:variant>
        <vt:lpwstr/>
      </vt:variant>
      <vt:variant>
        <vt:lpwstr>Contractor</vt:lpwstr>
      </vt:variant>
      <vt:variant>
        <vt:i4>524290</vt:i4>
      </vt:variant>
      <vt:variant>
        <vt:i4>10116</vt:i4>
      </vt:variant>
      <vt:variant>
        <vt:i4>0</vt:i4>
      </vt:variant>
      <vt:variant>
        <vt:i4>5</vt:i4>
      </vt:variant>
      <vt:variant>
        <vt:lpwstr/>
      </vt:variant>
      <vt:variant>
        <vt:lpwstr>ContractorsRepresentative</vt:lpwstr>
      </vt:variant>
      <vt:variant>
        <vt:i4>524290</vt:i4>
      </vt:variant>
      <vt:variant>
        <vt:i4>10110</vt:i4>
      </vt:variant>
      <vt:variant>
        <vt:i4>0</vt:i4>
      </vt:variant>
      <vt:variant>
        <vt:i4>5</vt:i4>
      </vt:variant>
      <vt:variant>
        <vt:lpwstr/>
      </vt:variant>
      <vt:variant>
        <vt:lpwstr>ContractorsRepresentative</vt:lpwstr>
      </vt:variant>
      <vt:variant>
        <vt:i4>6619234</vt:i4>
      </vt:variant>
      <vt:variant>
        <vt:i4>10107</vt:i4>
      </vt:variant>
      <vt:variant>
        <vt:i4>0</vt:i4>
      </vt:variant>
      <vt:variant>
        <vt:i4>5</vt:i4>
      </vt:variant>
      <vt:variant>
        <vt:lpwstr/>
      </vt:variant>
      <vt:variant>
        <vt:lpwstr>Consultant</vt:lpwstr>
      </vt:variant>
      <vt:variant>
        <vt:i4>6619238</vt:i4>
      </vt:variant>
      <vt:variant>
        <vt:i4>10104</vt:i4>
      </vt:variant>
      <vt:variant>
        <vt:i4>0</vt:i4>
      </vt:variant>
      <vt:variant>
        <vt:i4>5</vt:i4>
      </vt:variant>
      <vt:variant>
        <vt:lpwstr/>
      </vt:variant>
      <vt:variant>
        <vt:lpwstr>Fee</vt:lpwstr>
      </vt:variant>
      <vt:variant>
        <vt:i4>524290</vt:i4>
      </vt:variant>
      <vt:variant>
        <vt:i4>10101</vt:i4>
      </vt:variant>
      <vt:variant>
        <vt:i4>0</vt:i4>
      </vt:variant>
      <vt:variant>
        <vt:i4>5</vt:i4>
      </vt:variant>
      <vt:variant>
        <vt:lpwstr/>
      </vt:variant>
      <vt:variant>
        <vt:lpwstr>ContractorsRepresentative</vt:lpwstr>
      </vt:variant>
      <vt:variant>
        <vt:i4>524290</vt:i4>
      </vt:variant>
      <vt:variant>
        <vt:i4>10095</vt:i4>
      </vt:variant>
      <vt:variant>
        <vt:i4>0</vt:i4>
      </vt:variant>
      <vt:variant>
        <vt:i4>5</vt:i4>
      </vt:variant>
      <vt:variant>
        <vt:lpwstr/>
      </vt:variant>
      <vt:variant>
        <vt:lpwstr>ContractorsRepresentative</vt:lpwstr>
      </vt:variant>
      <vt:variant>
        <vt:i4>6619234</vt:i4>
      </vt:variant>
      <vt:variant>
        <vt:i4>10092</vt:i4>
      </vt:variant>
      <vt:variant>
        <vt:i4>0</vt:i4>
      </vt:variant>
      <vt:variant>
        <vt:i4>5</vt:i4>
      </vt:variant>
      <vt:variant>
        <vt:lpwstr/>
      </vt:variant>
      <vt:variant>
        <vt:lpwstr>Consultant</vt:lpwstr>
      </vt:variant>
      <vt:variant>
        <vt:i4>6619238</vt:i4>
      </vt:variant>
      <vt:variant>
        <vt:i4>10089</vt:i4>
      </vt:variant>
      <vt:variant>
        <vt:i4>0</vt:i4>
      </vt:variant>
      <vt:variant>
        <vt:i4>5</vt:i4>
      </vt:variant>
      <vt:variant>
        <vt:lpwstr/>
      </vt:variant>
      <vt:variant>
        <vt:lpwstr>Fee</vt:lpwstr>
      </vt:variant>
      <vt:variant>
        <vt:i4>6619234</vt:i4>
      </vt:variant>
      <vt:variant>
        <vt:i4>10086</vt:i4>
      </vt:variant>
      <vt:variant>
        <vt:i4>0</vt:i4>
      </vt:variant>
      <vt:variant>
        <vt:i4>5</vt:i4>
      </vt:variant>
      <vt:variant>
        <vt:lpwstr/>
      </vt:variant>
      <vt:variant>
        <vt:lpwstr>Consultant</vt:lpwstr>
      </vt:variant>
      <vt:variant>
        <vt:i4>196621</vt:i4>
      </vt:variant>
      <vt:variant>
        <vt:i4>10080</vt:i4>
      </vt:variant>
      <vt:variant>
        <vt:i4>0</vt:i4>
      </vt:variant>
      <vt:variant>
        <vt:i4>5</vt:i4>
      </vt:variant>
      <vt:variant>
        <vt:lpwstr/>
      </vt:variant>
      <vt:variant>
        <vt:lpwstr>Services</vt:lpwstr>
      </vt:variant>
      <vt:variant>
        <vt:i4>6619234</vt:i4>
      </vt:variant>
      <vt:variant>
        <vt:i4>10077</vt:i4>
      </vt:variant>
      <vt:variant>
        <vt:i4>0</vt:i4>
      </vt:variant>
      <vt:variant>
        <vt:i4>5</vt:i4>
      </vt:variant>
      <vt:variant>
        <vt:lpwstr/>
      </vt:variant>
      <vt:variant>
        <vt:lpwstr>Consultant</vt:lpwstr>
      </vt:variant>
      <vt:variant>
        <vt:i4>6619234</vt:i4>
      </vt:variant>
      <vt:variant>
        <vt:i4>10074</vt:i4>
      </vt:variant>
      <vt:variant>
        <vt:i4>0</vt:i4>
      </vt:variant>
      <vt:variant>
        <vt:i4>5</vt:i4>
      </vt:variant>
      <vt:variant>
        <vt:lpwstr/>
      </vt:variant>
      <vt:variant>
        <vt:lpwstr>Consultant</vt:lpwstr>
      </vt:variant>
      <vt:variant>
        <vt:i4>524290</vt:i4>
      </vt:variant>
      <vt:variant>
        <vt:i4>10071</vt:i4>
      </vt:variant>
      <vt:variant>
        <vt:i4>0</vt:i4>
      </vt:variant>
      <vt:variant>
        <vt:i4>5</vt:i4>
      </vt:variant>
      <vt:variant>
        <vt:lpwstr/>
      </vt:variant>
      <vt:variant>
        <vt:lpwstr>ContractorsRepresentative</vt:lpwstr>
      </vt:variant>
      <vt:variant>
        <vt:i4>1376261</vt:i4>
      </vt:variant>
      <vt:variant>
        <vt:i4>10068</vt:i4>
      </vt:variant>
      <vt:variant>
        <vt:i4>0</vt:i4>
      </vt:variant>
      <vt:variant>
        <vt:i4>5</vt:i4>
      </vt:variant>
      <vt:variant>
        <vt:lpwstr/>
      </vt:variant>
      <vt:variant>
        <vt:lpwstr>AwardDate</vt:lpwstr>
      </vt:variant>
      <vt:variant>
        <vt:i4>786439</vt:i4>
      </vt:variant>
      <vt:variant>
        <vt:i4>10065</vt:i4>
      </vt:variant>
      <vt:variant>
        <vt:i4>0</vt:i4>
      </vt:variant>
      <vt:variant>
        <vt:i4>5</vt:i4>
      </vt:variant>
      <vt:variant>
        <vt:lpwstr/>
      </vt:variant>
      <vt:variant>
        <vt:lpwstr>Site</vt:lpwstr>
      </vt:variant>
      <vt:variant>
        <vt:i4>6619255</vt:i4>
      </vt:variant>
      <vt:variant>
        <vt:i4>10062</vt:i4>
      </vt:variant>
      <vt:variant>
        <vt:i4>0</vt:i4>
      </vt:variant>
      <vt:variant>
        <vt:i4>5</vt:i4>
      </vt:variant>
      <vt:variant>
        <vt:lpwstr/>
      </vt:variant>
      <vt:variant>
        <vt:lpwstr>SubcontractParticulars</vt:lpwstr>
      </vt:variant>
      <vt:variant>
        <vt:i4>786439</vt:i4>
      </vt:variant>
      <vt:variant>
        <vt:i4>10059</vt:i4>
      </vt:variant>
      <vt:variant>
        <vt:i4>0</vt:i4>
      </vt:variant>
      <vt:variant>
        <vt:i4>5</vt:i4>
      </vt:variant>
      <vt:variant>
        <vt:lpwstr/>
      </vt:variant>
      <vt:variant>
        <vt:lpwstr>Site</vt:lpwstr>
      </vt:variant>
      <vt:variant>
        <vt:i4>6619255</vt:i4>
      </vt:variant>
      <vt:variant>
        <vt:i4>10056</vt:i4>
      </vt:variant>
      <vt:variant>
        <vt:i4>0</vt:i4>
      </vt:variant>
      <vt:variant>
        <vt:i4>5</vt:i4>
      </vt:variant>
      <vt:variant>
        <vt:lpwstr/>
      </vt:variant>
      <vt:variant>
        <vt:lpwstr>SubcontractParticulars</vt:lpwstr>
      </vt:variant>
      <vt:variant>
        <vt:i4>6619234</vt:i4>
      </vt:variant>
      <vt:variant>
        <vt:i4>10053</vt:i4>
      </vt:variant>
      <vt:variant>
        <vt:i4>0</vt:i4>
      </vt:variant>
      <vt:variant>
        <vt:i4>5</vt:i4>
      </vt:variant>
      <vt:variant>
        <vt:lpwstr/>
      </vt:variant>
      <vt:variant>
        <vt:lpwstr>Consultant</vt:lpwstr>
      </vt:variant>
      <vt:variant>
        <vt:i4>196621</vt:i4>
      </vt:variant>
      <vt:variant>
        <vt:i4>10050</vt:i4>
      </vt:variant>
      <vt:variant>
        <vt:i4>0</vt:i4>
      </vt:variant>
      <vt:variant>
        <vt:i4>5</vt:i4>
      </vt:variant>
      <vt:variant>
        <vt:lpwstr/>
      </vt:variant>
      <vt:variant>
        <vt:lpwstr>Services</vt:lpwstr>
      </vt:variant>
      <vt:variant>
        <vt:i4>524290</vt:i4>
      </vt:variant>
      <vt:variant>
        <vt:i4>10047</vt:i4>
      </vt:variant>
      <vt:variant>
        <vt:i4>0</vt:i4>
      </vt:variant>
      <vt:variant>
        <vt:i4>5</vt:i4>
      </vt:variant>
      <vt:variant>
        <vt:lpwstr/>
      </vt:variant>
      <vt:variant>
        <vt:lpwstr>ContractorsRepresentative</vt:lpwstr>
      </vt:variant>
      <vt:variant>
        <vt:i4>524290</vt:i4>
      </vt:variant>
      <vt:variant>
        <vt:i4>10044</vt:i4>
      </vt:variant>
      <vt:variant>
        <vt:i4>0</vt:i4>
      </vt:variant>
      <vt:variant>
        <vt:i4>5</vt:i4>
      </vt:variant>
      <vt:variant>
        <vt:lpwstr/>
      </vt:variant>
      <vt:variant>
        <vt:lpwstr>ContractorsRepresentative</vt:lpwstr>
      </vt:variant>
      <vt:variant>
        <vt:i4>6619234</vt:i4>
      </vt:variant>
      <vt:variant>
        <vt:i4>10041</vt:i4>
      </vt:variant>
      <vt:variant>
        <vt:i4>0</vt:i4>
      </vt:variant>
      <vt:variant>
        <vt:i4>5</vt:i4>
      </vt:variant>
      <vt:variant>
        <vt:lpwstr/>
      </vt:variant>
      <vt:variant>
        <vt:lpwstr>Consultant</vt:lpwstr>
      </vt:variant>
      <vt:variant>
        <vt:i4>6619234</vt:i4>
      </vt:variant>
      <vt:variant>
        <vt:i4>10038</vt:i4>
      </vt:variant>
      <vt:variant>
        <vt:i4>0</vt:i4>
      </vt:variant>
      <vt:variant>
        <vt:i4>5</vt:i4>
      </vt:variant>
      <vt:variant>
        <vt:lpwstr/>
      </vt:variant>
      <vt:variant>
        <vt:lpwstr>Consultant</vt:lpwstr>
      </vt:variant>
      <vt:variant>
        <vt:i4>6881387</vt:i4>
      </vt:variant>
      <vt:variant>
        <vt:i4>10035</vt:i4>
      </vt:variant>
      <vt:variant>
        <vt:i4>0</vt:i4>
      </vt:variant>
      <vt:variant>
        <vt:i4>5</vt:i4>
      </vt:variant>
      <vt:variant>
        <vt:lpwstr/>
      </vt:variant>
      <vt:variant>
        <vt:lpwstr>Subcontract</vt:lpwstr>
      </vt:variant>
      <vt:variant>
        <vt:i4>6619234</vt:i4>
      </vt:variant>
      <vt:variant>
        <vt:i4>10032</vt:i4>
      </vt:variant>
      <vt:variant>
        <vt:i4>0</vt:i4>
      </vt:variant>
      <vt:variant>
        <vt:i4>5</vt:i4>
      </vt:variant>
      <vt:variant>
        <vt:lpwstr/>
      </vt:variant>
      <vt:variant>
        <vt:lpwstr>Consultant</vt:lpwstr>
      </vt:variant>
      <vt:variant>
        <vt:i4>6619234</vt:i4>
      </vt:variant>
      <vt:variant>
        <vt:i4>10026</vt:i4>
      </vt:variant>
      <vt:variant>
        <vt:i4>0</vt:i4>
      </vt:variant>
      <vt:variant>
        <vt:i4>5</vt:i4>
      </vt:variant>
      <vt:variant>
        <vt:lpwstr/>
      </vt:variant>
      <vt:variant>
        <vt:lpwstr>Consultant</vt:lpwstr>
      </vt:variant>
      <vt:variant>
        <vt:i4>6357097</vt:i4>
      </vt:variant>
      <vt:variant>
        <vt:i4>10023</vt:i4>
      </vt:variant>
      <vt:variant>
        <vt:i4>0</vt:i4>
      </vt:variant>
      <vt:variant>
        <vt:i4>5</vt:i4>
      </vt:variant>
      <vt:variant>
        <vt:lpwstr/>
      </vt:variant>
      <vt:variant>
        <vt:lpwstr>IndigenousProcurementPolicy</vt:lpwstr>
      </vt:variant>
      <vt:variant>
        <vt:i4>196621</vt:i4>
      </vt:variant>
      <vt:variant>
        <vt:i4>10020</vt:i4>
      </vt:variant>
      <vt:variant>
        <vt:i4>0</vt:i4>
      </vt:variant>
      <vt:variant>
        <vt:i4>5</vt:i4>
      </vt:variant>
      <vt:variant>
        <vt:lpwstr/>
      </vt:variant>
      <vt:variant>
        <vt:lpwstr>Services</vt:lpwstr>
      </vt:variant>
      <vt:variant>
        <vt:i4>589843</vt:i4>
      </vt:variant>
      <vt:variant>
        <vt:i4>10017</vt:i4>
      </vt:variant>
      <vt:variant>
        <vt:i4>0</vt:i4>
      </vt:variant>
      <vt:variant>
        <vt:i4>5</vt:i4>
      </vt:variant>
      <vt:variant>
        <vt:lpwstr/>
      </vt:variant>
      <vt:variant>
        <vt:lpwstr>IndigenousEnterprise</vt:lpwstr>
      </vt:variant>
      <vt:variant>
        <vt:i4>6619234</vt:i4>
      </vt:variant>
      <vt:variant>
        <vt:i4>10014</vt:i4>
      </vt:variant>
      <vt:variant>
        <vt:i4>0</vt:i4>
      </vt:variant>
      <vt:variant>
        <vt:i4>5</vt:i4>
      </vt:variant>
      <vt:variant>
        <vt:lpwstr/>
      </vt:variant>
      <vt:variant>
        <vt:lpwstr>Consultant</vt:lpwstr>
      </vt:variant>
      <vt:variant>
        <vt:i4>6881387</vt:i4>
      </vt:variant>
      <vt:variant>
        <vt:i4>10011</vt:i4>
      </vt:variant>
      <vt:variant>
        <vt:i4>0</vt:i4>
      </vt:variant>
      <vt:variant>
        <vt:i4>5</vt:i4>
      </vt:variant>
      <vt:variant>
        <vt:lpwstr/>
      </vt:variant>
      <vt:variant>
        <vt:lpwstr>Subcontract</vt:lpwstr>
      </vt:variant>
      <vt:variant>
        <vt:i4>6619234</vt:i4>
      </vt:variant>
      <vt:variant>
        <vt:i4>10008</vt:i4>
      </vt:variant>
      <vt:variant>
        <vt:i4>0</vt:i4>
      </vt:variant>
      <vt:variant>
        <vt:i4>5</vt:i4>
      </vt:variant>
      <vt:variant>
        <vt:lpwstr/>
      </vt:variant>
      <vt:variant>
        <vt:lpwstr>Consultant</vt:lpwstr>
      </vt:variant>
      <vt:variant>
        <vt:i4>6619234</vt:i4>
      </vt:variant>
      <vt:variant>
        <vt:i4>9999</vt:i4>
      </vt:variant>
      <vt:variant>
        <vt:i4>0</vt:i4>
      </vt:variant>
      <vt:variant>
        <vt:i4>5</vt:i4>
      </vt:variant>
      <vt:variant>
        <vt:lpwstr/>
      </vt:variant>
      <vt:variant>
        <vt:lpwstr>Consultant</vt:lpwstr>
      </vt:variant>
      <vt:variant>
        <vt:i4>1507356</vt:i4>
      </vt:variant>
      <vt:variant>
        <vt:i4>9996</vt:i4>
      </vt:variant>
      <vt:variant>
        <vt:i4>0</vt:i4>
      </vt:variant>
      <vt:variant>
        <vt:i4>5</vt:i4>
      </vt:variant>
      <vt:variant>
        <vt:lpwstr/>
      </vt:variant>
      <vt:variant>
        <vt:lpwstr>direction</vt:lpwstr>
      </vt:variant>
      <vt:variant>
        <vt:i4>6881387</vt:i4>
      </vt:variant>
      <vt:variant>
        <vt:i4>9993</vt:i4>
      </vt:variant>
      <vt:variant>
        <vt:i4>0</vt:i4>
      </vt:variant>
      <vt:variant>
        <vt:i4>5</vt:i4>
      </vt:variant>
      <vt:variant>
        <vt:lpwstr/>
      </vt:variant>
      <vt:variant>
        <vt:lpwstr>Subcontract</vt:lpwstr>
      </vt:variant>
      <vt:variant>
        <vt:i4>524290</vt:i4>
      </vt:variant>
      <vt:variant>
        <vt:i4>9990</vt:i4>
      </vt:variant>
      <vt:variant>
        <vt:i4>0</vt:i4>
      </vt:variant>
      <vt:variant>
        <vt:i4>5</vt:i4>
      </vt:variant>
      <vt:variant>
        <vt:lpwstr/>
      </vt:variant>
      <vt:variant>
        <vt:lpwstr>ContractorsRepresentative</vt:lpwstr>
      </vt:variant>
      <vt:variant>
        <vt:i4>1507356</vt:i4>
      </vt:variant>
      <vt:variant>
        <vt:i4>9987</vt:i4>
      </vt:variant>
      <vt:variant>
        <vt:i4>0</vt:i4>
      </vt:variant>
      <vt:variant>
        <vt:i4>5</vt:i4>
      </vt:variant>
      <vt:variant>
        <vt:lpwstr/>
      </vt:variant>
      <vt:variant>
        <vt:lpwstr>direction</vt:lpwstr>
      </vt:variant>
      <vt:variant>
        <vt:i4>6619234</vt:i4>
      </vt:variant>
      <vt:variant>
        <vt:i4>9984</vt:i4>
      </vt:variant>
      <vt:variant>
        <vt:i4>0</vt:i4>
      </vt:variant>
      <vt:variant>
        <vt:i4>5</vt:i4>
      </vt:variant>
      <vt:variant>
        <vt:lpwstr/>
      </vt:variant>
      <vt:variant>
        <vt:lpwstr>Consultant</vt:lpwstr>
      </vt:variant>
      <vt:variant>
        <vt:i4>6619234</vt:i4>
      </vt:variant>
      <vt:variant>
        <vt:i4>9978</vt:i4>
      </vt:variant>
      <vt:variant>
        <vt:i4>0</vt:i4>
      </vt:variant>
      <vt:variant>
        <vt:i4>5</vt:i4>
      </vt:variant>
      <vt:variant>
        <vt:lpwstr/>
      </vt:variant>
      <vt:variant>
        <vt:lpwstr>Consultant</vt:lpwstr>
      </vt:variant>
      <vt:variant>
        <vt:i4>524290</vt:i4>
      </vt:variant>
      <vt:variant>
        <vt:i4>9975</vt:i4>
      </vt:variant>
      <vt:variant>
        <vt:i4>0</vt:i4>
      </vt:variant>
      <vt:variant>
        <vt:i4>5</vt:i4>
      </vt:variant>
      <vt:variant>
        <vt:lpwstr/>
      </vt:variant>
      <vt:variant>
        <vt:lpwstr>ContractorsRepresentative</vt:lpwstr>
      </vt:variant>
      <vt:variant>
        <vt:i4>8126579</vt:i4>
      </vt:variant>
      <vt:variant>
        <vt:i4>9972</vt:i4>
      </vt:variant>
      <vt:variant>
        <vt:i4>0</vt:i4>
      </vt:variant>
      <vt:variant>
        <vt:i4>5</vt:i4>
      </vt:variant>
      <vt:variant>
        <vt:lpwstr/>
      </vt:variant>
      <vt:variant>
        <vt:lpwstr>Contractor</vt:lpwstr>
      </vt:variant>
      <vt:variant>
        <vt:i4>524290</vt:i4>
      </vt:variant>
      <vt:variant>
        <vt:i4>9966</vt:i4>
      </vt:variant>
      <vt:variant>
        <vt:i4>0</vt:i4>
      </vt:variant>
      <vt:variant>
        <vt:i4>5</vt:i4>
      </vt:variant>
      <vt:variant>
        <vt:lpwstr/>
      </vt:variant>
      <vt:variant>
        <vt:lpwstr>ContractorsRepresentative</vt:lpwstr>
      </vt:variant>
      <vt:variant>
        <vt:i4>8126579</vt:i4>
      </vt:variant>
      <vt:variant>
        <vt:i4>9963</vt:i4>
      </vt:variant>
      <vt:variant>
        <vt:i4>0</vt:i4>
      </vt:variant>
      <vt:variant>
        <vt:i4>5</vt:i4>
      </vt:variant>
      <vt:variant>
        <vt:lpwstr/>
      </vt:variant>
      <vt:variant>
        <vt:lpwstr>Contractor</vt:lpwstr>
      </vt:variant>
      <vt:variant>
        <vt:i4>6881387</vt:i4>
      </vt:variant>
      <vt:variant>
        <vt:i4>9960</vt:i4>
      </vt:variant>
      <vt:variant>
        <vt:i4>0</vt:i4>
      </vt:variant>
      <vt:variant>
        <vt:i4>5</vt:i4>
      </vt:variant>
      <vt:variant>
        <vt:lpwstr/>
      </vt:variant>
      <vt:variant>
        <vt:lpwstr>Subcontract</vt:lpwstr>
      </vt:variant>
      <vt:variant>
        <vt:i4>6619234</vt:i4>
      </vt:variant>
      <vt:variant>
        <vt:i4>9957</vt:i4>
      </vt:variant>
      <vt:variant>
        <vt:i4>0</vt:i4>
      </vt:variant>
      <vt:variant>
        <vt:i4>5</vt:i4>
      </vt:variant>
      <vt:variant>
        <vt:lpwstr/>
      </vt:variant>
      <vt:variant>
        <vt:lpwstr>Consultant</vt:lpwstr>
      </vt:variant>
      <vt:variant>
        <vt:i4>8126579</vt:i4>
      </vt:variant>
      <vt:variant>
        <vt:i4>9954</vt:i4>
      </vt:variant>
      <vt:variant>
        <vt:i4>0</vt:i4>
      </vt:variant>
      <vt:variant>
        <vt:i4>5</vt:i4>
      </vt:variant>
      <vt:variant>
        <vt:lpwstr/>
      </vt:variant>
      <vt:variant>
        <vt:lpwstr>Contractor</vt:lpwstr>
      </vt:variant>
      <vt:variant>
        <vt:i4>851971</vt:i4>
      </vt:variant>
      <vt:variant>
        <vt:i4>9951</vt:i4>
      </vt:variant>
      <vt:variant>
        <vt:i4>0</vt:i4>
      </vt:variant>
      <vt:variant>
        <vt:i4>5</vt:i4>
      </vt:variant>
      <vt:variant>
        <vt:lpwstr/>
      </vt:variant>
      <vt:variant>
        <vt:lpwstr>Commonwealth</vt:lpwstr>
      </vt:variant>
      <vt:variant>
        <vt:i4>8126579</vt:i4>
      </vt:variant>
      <vt:variant>
        <vt:i4>9948</vt:i4>
      </vt:variant>
      <vt:variant>
        <vt:i4>0</vt:i4>
      </vt:variant>
      <vt:variant>
        <vt:i4>5</vt:i4>
      </vt:variant>
      <vt:variant>
        <vt:lpwstr/>
      </vt:variant>
      <vt:variant>
        <vt:lpwstr>Contractor</vt:lpwstr>
      </vt:variant>
      <vt:variant>
        <vt:i4>851971</vt:i4>
      </vt:variant>
      <vt:variant>
        <vt:i4>9945</vt:i4>
      </vt:variant>
      <vt:variant>
        <vt:i4>0</vt:i4>
      </vt:variant>
      <vt:variant>
        <vt:i4>5</vt:i4>
      </vt:variant>
      <vt:variant>
        <vt:lpwstr/>
      </vt:variant>
      <vt:variant>
        <vt:lpwstr>Commonwealth</vt:lpwstr>
      </vt:variant>
      <vt:variant>
        <vt:i4>524290</vt:i4>
      </vt:variant>
      <vt:variant>
        <vt:i4>9936</vt:i4>
      </vt:variant>
      <vt:variant>
        <vt:i4>0</vt:i4>
      </vt:variant>
      <vt:variant>
        <vt:i4>5</vt:i4>
      </vt:variant>
      <vt:variant>
        <vt:lpwstr/>
      </vt:variant>
      <vt:variant>
        <vt:lpwstr>ContractorsRepresentative</vt:lpwstr>
      </vt:variant>
      <vt:variant>
        <vt:i4>6422651</vt:i4>
      </vt:variant>
      <vt:variant>
        <vt:i4>9933</vt:i4>
      </vt:variant>
      <vt:variant>
        <vt:i4>0</vt:i4>
      </vt:variant>
      <vt:variant>
        <vt:i4>5</vt:i4>
      </vt:variant>
      <vt:variant>
        <vt:lpwstr/>
      </vt:variant>
      <vt:variant>
        <vt:lpwstr>OtherContractor</vt:lpwstr>
      </vt:variant>
      <vt:variant>
        <vt:i4>524290</vt:i4>
      </vt:variant>
      <vt:variant>
        <vt:i4>9930</vt:i4>
      </vt:variant>
      <vt:variant>
        <vt:i4>0</vt:i4>
      </vt:variant>
      <vt:variant>
        <vt:i4>5</vt:i4>
      </vt:variant>
      <vt:variant>
        <vt:lpwstr/>
      </vt:variant>
      <vt:variant>
        <vt:lpwstr>ContractorsRepresentative</vt:lpwstr>
      </vt:variant>
      <vt:variant>
        <vt:i4>8126579</vt:i4>
      </vt:variant>
      <vt:variant>
        <vt:i4>9927</vt:i4>
      </vt:variant>
      <vt:variant>
        <vt:i4>0</vt:i4>
      </vt:variant>
      <vt:variant>
        <vt:i4>5</vt:i4>
      </vt:variant>
      <vt:variant>
        <vt:lpwstr/>
      </vt:variant>
      <vt:variant>
        <vt:lpwstr>Contractor</vt:lpwstr>
      </vt:variant>
      <vt:variant>
        <vt:i4>1703966</vt:i4>
      </vt:variant>
      <vt:variant>
        <vt:i4>9924</vt:i4>
      </vt:variant>
      <vt:variant>
        <vt:i4>0</vt:i4>
      </vt:variant>
      <vt:variant>
        <vt:i4>5</vt:i4>
      </vt:variant>
      <vt:variant>
        <vt:lpwstr/>
      </vt:variant>
      <vt:variant>
        <vt:lpwstr>MCCContractAdministrator</vt:lpwstr>
      </vt:variant>
      <vt:variant>
        <vt:i4>851971</vt:i4>
      </vt:variant>
      <vt:variant>
        <vt:i4>9921</vt:i4>
      </vt:variant>
      <vt:variant>
        <vt:i4>0</vt:i4>
      </vt:variant>
      <vt:variant>
        <vt:i4>5</vt:i4>
      </vt:variant>
      <vt:variant>
        <vt:lpwstr/>
      </vt:variant>
      <vt:variant>
        <vt:lpwstr>Commonwealth</vt:lpwstr>
      </vt:variant>
      <vt:variant>
        <vt:i4>6619234</vt:i4>
      </vt:variant>
      <vt:variant>
        <vt:i4>9918</vt:i4>
      </vt:variant>
      <vt:variant>
        <vt:i4>0</vt:i4>
      </vt:variant>
      <vt:variant>
        <vt:i4>5</vt:i4>
      </vt:variant>
      <vt:variant>
        <vt:lpwstr/>
      </vt:variant>
      <vt:variant>
        <vt:lpwstr>Consultant</vt:lpwstr>
      </vt:variant>
      <vt:variant>
        <vt:i4>8126565</vt:i4>
      </vt:variant>
      <vt:variant>
        <vt:i4>9915</vt:i4>
      </vt:variant>
      <vt:variant>
        <vt:i4>0</vt:i4>
      </vt:variant>
      <vt:variant>
        <vt:i4>5</vt:i4>
      </vt:variant>
      <vt:variant>
        <vt:lpwstr/>
      </vt:variant>
      <vt:variant>
        <vt:lpwstr>ManagingContractorContract</vt:lpwstr>
      </vt:variant>
      <vt:variant>
        <vt:i4>1376266</vt:i4>
      </vt:variant>
      <vt:variant>
        <vt:i4>9912</vt:i4>
      </vt:variant>
      <vt:variant>
        <vt:i4>0</vt:i4>
      </vt:variant>
      <vt:variant>
        <vt:i4>5</vt:i4>
      </vt:variant>
      <vt:variant>
        <vt:lpwstr/>
      </vt:variant>
      <vt:variant>
        <vt:lpwstr>MCCWorks</vt:lpwstr>
      </vt:variant>
      <vt:variant>
        <vt:i4>1376266</vt:i4>
      </vt:variant>
      <vt:variant>
        <vt:i4>9909</vt:i4>
      </vt:variant>
      <vt:variant>
        <vt:i4>0</vt:i4>
      </vt:variant>
      <vt:variant>
        <vt:i4>5</vt:i4>
      </vt:variant>
      <vt:variant>
        <vt:lpwstr/>
      </vt:variant>
      <vt:variant>
        <vt:lpwstr>MCCWorks</vt:lpwstr>
      </vt:variant>
      <vt:variant>
        <vt:i4>327710</vt:i4>
      </vt:variant>
      <vt:variant>
        <vt:i4>9906</vt:i4>
      </vt:variant>
      <vt:variant>
        <vt:i4>0</vt:i4>
      </vt:variant>
      <vt:variant>
        <vt:i4>5</vt:i4>
      </vt:variant>
      <vt:variant>
        <vt:lpwstr/>
      </vt:variant>
      <vt:variant>
        <vt:lpwstr>WOLObjectives</vt:lpwstr>
      </vt:variant>
      <vt:variant>
        <vt:i4>1835032</vt:i4>
      </vt:variant>
      <vt:variant>
        <vt:i4>9903</vt:i4>
      </vt:variant>
      <vt:variant>
        <vt:i4>0</vt:i4>
      </vt:variant>
      <vt:variant>
        <vt:i4>5</vt:i4>
      </vt:variant>
      <vt:variant>
        <vt:lpwstr/>
      </vt:variant>
      <vt:variant>
        <vt:lpwstr>ESDPrinciples</vt:lpwstr>
      </vt:variant>
      <vt:variant>
        <vt:i4>524312</vt:i4>
      </vt:variant>
      <vt:variant>
        <vt:i4>9900</vt:i4>
      </vt:variant>
      <vt:variant>
        <vt:i4>0</vt:i4>
      </vt:variant>
      <vt:variant>
        <vt:i4>5</vt:i4>
      </vt:variant>
      <vt:variant>
        <vt:lpwstr/>
      </vt:variant>
      <vt:variant>
        <vt:lpwstr>ESDandWOLPlan</vt:lpwstr>
      </vt:variant>
      <vt:variant>
        <vt:i4>393247</vt:i4>
      </vt:variant>
      <vt:variant>
        <vt:i4>9897</vt:i4>
      </vt:variant>
      <vt:variant>
        <vt:i4>0</vt:i4>
      </vt:variant>
      <vt:variant>
        <vt:i4>5</vt:i4>
      </vt:variant>
      <vt:variant>
        <vt:lpwstr/>
      </vt:variant>
      <vt:variant>
        <vt:lpwstr>Subcontractor</vt:lpwstr>
      </vt:variant>
      <vt:variant>
        <vt:i4>6619234</vt:i4>
      </vt:variant>
      <vt:variant>
        <vt:i4>9894</vt:i4>
      </vt:variant>
      <vt:variant>
        <vt:i4>0</vt:i4>
      </vt:variant>
      <vt:variant>
        <vt:i4>5</vt:i4>
      </vt:variant>
      <vt:variant>
        <vt:lpwstr/>
      </vt:variant>
      <vt:variant>
        <vt:lpwstr>Consultant</vt:lpwstr>
      </vt:variant>
      <vt:variant>
        <vt:i4>851971</vt:i4>
      </vt:variant>
      <vt:variant>
        <vt:i4>9891</vt:i4>
      </vt:variant>
      <vt:variant>
        <vt:i4>0</vt:i4>
      </vt:variant>
      <vt:variant>
        <vt:i4>5</vt:i4>
      </vt:variant>
      <vt:variant>
        <vt:lpwstr/>
      </vt:variant>
      <vt:variant>
        <vt:lpwstr>Commonwealth</vt:lpwstr>
      </vt:variant>
      <vt:variant>
        <vt:i4>851971</vt:i4>
      </vt:variant>
      <vt:variant>
        <vt:i4>9888</vt:i4>
      </vt:variant>
      <vt:variant>
        <vt:i4>0</vt:i4>
      </vt:variant>
      <vt:variant>
        <vt:i4>5</vt:i4>
      </vt:variant>
      <vt:variant>
        <vt:lpwstr/>
      </vt:variant>
      <vt:variant>
        <vt:lpwstr>Commonwealth</vt:lpwstr>
      </vt:variant>
      <vt:variant>
        <vt:i4>1376266</vt:i4>
      </vt:variant>
      <vt:variant>
        <vt:i4>9885</vt:i4>
      </vt:variant>
      <vt:variant>
        <vt:i4>0</vt:i4>
      </vt:variant>
      <vt:variant>
        <vt:i4>5</vt:i4>
      </vt:variant>
      <vt:variant>
        <vt:lpwstr/>
      </vt:variant>
      <vt:variant>
        <vt:lpwstr>MCCWorks</vt:lpwstr>
      </vt:variant>
      <vt:variant>
        <vt:i4>327710</vt:i4>
      </vt:variant>
      <vt:variant>
        <vt:i4>9882</vt:i4>
      </vt:variant>
      <vt:variant>
        <vt:i4>0</vt:i4>
      </vt:variant>
      <vt:variant>
        <vt:i4>5</vt:i4>
      </vt:variant>
      <vt:variant>
        <vt:lpwstr/>
      </vt:variant>
      <vt:variant>
        <vt:lpwstr>WOLObjectives</vt:lpwstr>
      </vt:variant>
      <vt:variant>
        <vt:i4>1835032</vt:i4>
      </vt:variant>
      <vt:variant>
        <vt:i4>9879</vt:i4>
      </vt:variant>
      <vt:variant>
        <vt:i4>0</vt:i4>
      </vt:variant>
      <vt:variant>
        <vt:i4>5</vt:i4>
      </vt:variant>
      <vt:variant>
        <vt:lpwstr/>
      </vt:variant>
      <vt:variant>
        <vt:lpwstr>ESDPrinciples</vt:lpwstr>
      </vt:variant>
      <vt:variant>
        <vt:i4>524312</vt:i4>
      </vt:variant>
      <vt:variant>
        <vt:i4>9876</vt:i4>
      </vt:variant>
      <vt:variant>
        <vt:i4>0</vt:i4>
      </vt:variant>
      <vt:variant>
        <vt:i4>5</vt:i4>
      </vt:variant>
      <vt:variant>
        <vt:lpwstr/>
      </vt:variant>
      <vt:variant>
        <vt:lpwstr>ESDandWOLPlan</vt:lpwstr>
      </vt:variant>
      <vt:variant>
        <vt:i4>393247</vt:i4>
      </vt:variant>
      <vt:variant>
        <vt:i4>9873</vt:i4>
      </vt:variant>
      <vt:variant>
        <vt:i4>0</vt:i4>
      </vt:variant>
      <vt:variant>
        <vt:i4>5</vt:i4>
      </vt:variant>
      <vt:variant>
        <vt:lpwstr/>
      </vt:variant>
      <vt:variant>
        <vt:lpwstr>Subcontractor</vt:lpwstr>
      </vt:variant>
      <vt:variant>
        <vt:i4>1376266</vt:i4>
      </vt:variant>
      <vt:variant>
        <vt:i4>9870</vt:i4>
      </vt:variant>
      <vt:variant>
        <vt:i4>0</vt:i4>
      </vt:variant>
      <vt:variant>
        <vt:i4>5</vt:i4>
      </vt:variant>
      <vt:variant>
        <vt:lpwstr/>
      </vt:variant>
      <vt:variant>
        <vt:lpwstr>MCCWorks</vt:lpwstr>
      </vt:variant>
      <vt:variant>
        <vt:i4>1376266</vt:i4>
      </vt:variant>
      <vt:variant>
        <vt:i4>9864</vt:i4>
      </vt:variant>
      <vt:variant>
        <vt:i4>0</vt:i4>
      </vt:variant>
      <vt:variant>
        <vt:i4>5</vt:i4>
      </vt:variant>
      <vt:variant>
        <vt:lpwstr/>
      </vt:variant>
      <vt:variant>
        <vt:lpwstr>MCCWorks</vt:lpwstr>
      </vt:variant>
      <vt:variant>
        <vt:i4>6422651</vt:i4>
      </vt:variant>
      <vt:variant>
        <vt:i4>9861</vt:i4>
      </vt:variant>
      <vt:variant>
        <vt:i4>0</vt:i4>
      </vt:variant>
      <vt:variant>
        <vt:i4>5</vt:i4>
      </vt:variant>
      <vt:variant>
        <vt:lpwstr/>
      </vt:variant>
      <vt:variant>
        <vt:lpwstr>OtherContractor</vt:lpwstr>
      </vt:variant>
      <vt:variant>
        <vt:i4>524290</vt:i4>
      </vt:variant>
      <vt:variant>
        <vt:i4>9858</vt:i4>
      </vt:variant>
      <vt:variant>
        <vt:i4>0</vt:i4>
      </vt:variant>
      <vt:variant>
        <vt:i4>5</vt:i4>
      </vt:variant>
      <vt:variant>
        <vt:lpwstr/>
      </vt:variant>
      <vt:variant>
        <vt:lpwstr>ContractorsRepresentative</vt:lpwstr>
      </vt:variant>
      <vt:variant>
        <vt:i4>8126565</vt:i4>
      </vt:variant>
      <vt:variant>
        <vt:i4>9855</vt:i4>
      </vt:variant>
      <vt:variant>
        <vt:i4>0</vt:i4>
      </vt:variant>
      <vt:variant>
        <vt:i4>5</vt:i4>
      </vt:variant>
      <vt:variant>
        <vt:lpwstr/>
      </vt:variant>
      <vt:variant>
        <vt:lpwstr>ManagingContractorContract</vt:lpwstr>
      </vt:variant>
      <vt:variant>
        <vt:i4>1376266</vt:i4>
      </vt:variant>
      <vt:variant>
        <vt:i4>9852</vt:i4>
      </vt:variant>
      <vt:variant>
        <vt:i4>0</vt:i4>
      </vt:variant>
      <vt:variant>
        <vt:i4>5</vt:i4>
      </vt:variant>
      <vt:variant>
        <vt:lpwstr/>
      </vt:variant>
      <vt:variant>
        <vt:lpwstr>MCCWorks</vt:lpwstr>
      </vt:variant>
      <vt:variant>
        <vt:i4>8126579</vt:i4>
      </vt:variant>
      <vt:variant>
        <vt:i4>9849</vt:i4>
      </vt:variant>
      <vt:variant>
        <vt:i4>0</vt:i4>
      </vt:variant>
      <vt:variant>
        <vt:i4>5</vt:i4>
      </vt:variant>
      <vt:variant>
        <vt:lpwstr/>
      </vt:variant>
      <vt:variant>
        <vt:lpwstr>Contractor</vt:lpwstr>
      </vt:variant>
      <vt:variant>
        <vt:i4>8126565</vt:i4>
      </vt:variant>
      <vt:variant>
        <vt:i4>9846</vt:i4>
      </vt:variant>
      <vt:variant>
        <vt:i4>0</vt:i4>
      </vt:variant>
      <vt:variant>
        <vt:i4>5</vt:i4>
      </vt:variant>
      <vt:variant>
        <vt:lpwstr/>
      </vt:variant>
      <vt:variant>
        <vt:lpwstr>ManagingContractorContract</vt:lpwstr>
      </vt:variant>
      <vt:variant>
        <vt:i4>1376266</vt:i4>
      </vt:variant>
      <vt:variant>
        <vt:i4>9843</vt:i4>
      </vt:variant>
      <vt:variant>
        <vt:i4>0</vt:i4>
      </vt:variant>
      <vt:variant>
        <vt:i4>5</vt:i4>
      </vt:variant>
      <vt:variant>
        <vt:lpwstr/>
      </vt:variant>
      <vt:variant>
        <vt:lpwstr>MCCWorks</vt:lpwstr>
      </vt:variant>
      <vt:variant>
        <vt:i4>6422651</vt:i4>
      </vt:variant>
      <vt:variant>
        <vt:i4>9840</vt:i4>
      </vt:variant>
      <vt:variant>
        <vt:i4>0</vt:i4>
      </vt:variant>
      <vt:variant>
        <vt:i4>5</vt:i4>
      </vt:variant>
      <vt:variant>
        <vt:lpwstr/>
      </vt:variant>
      <vt:variant>
        <vt:lpwstr>OtherContractor</vt:lpwstr>
      </vt:variant>
      <vt:variant>
        <vt:i4>524290</vt:i4>
      </vt:variant>
      <vt:variant>
        <vt:i4>9837</vt:i4>
      </vt:variant>
      <vt:variant>
        <vt:i4>0</vt:i4>
      </vt:variant>
      <vt:variant>
        <vt:i4>5</vt:i4>
      </vt:variant>
      <vt:variant>
        <vt:lpwstr/>
      </vt:variant>
      <vt:variant>
        <vt:lpwstr>ContractorsRepresentative</vt:lpwstr>
      </vt:variant>
      <vt:variant>
        <vt:i4>8126579</vt:i4>
      </vt:variant>
      <vt:variant>
        <vt:i4>9834</vt:i4>
      </vt:variant>
      <vt:variant>
        <vt:i4>0</vt:i4>
      </vt:variant>
      <vt:variant>
        <vt:i4>5</vt:i4>
      </vt:variant>
      <vt:variant>
        <vt:lpwstr/>
      </vt:variant>
      <vt:variant>
        <vt:lpwstr>Contractor</vt:lpwstr>
      </vt:variant>
      <vt:variant>
        <vt:i4>1703966</vt:i4>
      </vt:variant>
      <vt:variant>
        <vt:i4>9831</vt:i4>
      </vt:variant>
      <vt:variant>
        <vt:i4>0</vt:i4>
      </vt:variant>
      <vt:variant>
        <vt:i4>5</vt:i4>
      </vt:variant>
      <vt:variant>
        <vt:lpwstr/>
      </vt:variant>
      <vt:variant>
        <vt:lpwstr>MCCContractAdministrator</vt:lpwstr>
      </vt:variant>
      <vt:variant>
        <vt:i4>851971</vt:i4>
      </vt:variant>
      <vt:variant>
        <vt:i4>9828</vt:i4>
      </vt:variant>
      <vt:variant>
        <vt:i4>0</vt:i4>
      </vt:variant>
      <vt:variant>
        <vt:i4>5</vt:i4>
      </vt:variant>
      <vt:variant>
        <vt:lpwstr/>
      </vt:variant>
      <vt:variant>
        <vt:lpwstr>Commonwealth</vt:lpwstr>
      </vt:variant>
      <vt:variant>
        <vt:i4>786437</vt:i4>
      </vt:variant>
      <vt:variant>
        <vt:i4>9825</vt:i4>
      </vt:variant>
      <vt:variant>
        <vt:i4>0</vt:i4>
      </vt:variant>
      <vt:variant>
        <vt:i4>5</vt:i4>
      </vt:variant>
      <vt:variant>
        <vt:lpwstr/>
      </vt:variant>
      <vt:variant>
        <vt:lpwstr>ProjectDocuments</vt:lpwstr>
      </vt:variant>
      <vt:variant>
        <vt:i4>6422651</vt:i4>
      </vt:variant>
      <vt:variant>
        <vt:i4>9822</vt:i4>
      </vt:variant>
      <vt:variant>
        <vt:i4>0</vt:i4>
      </vt:variant>
      <vt:variant>
        <vt:i4>5</vt:i4>
      </vt:variant>
      <vt:variant>
        <vt:lpwstr/>
      </vt:variant>
      <vt:variant>
        <vt:lpwstr>OtherContractor</vt:lpwstr>
      </vt:variant>
      <vt:variant>
        <vt:i4>524290</vt:i4>
      </vt:variant>
      <vt:variant>
        <vt:i4>9819</vt:i4>
      </vt:variant>
      <vt:variant>
        <vt:i4>0</vt:i4>
      </vt:variant>
      <vt:variant>
        <vt:i4>5</vt:i4>
      </vt:variant>
      <vt:variant>
        <vt:lpwstr/>
      </vt:variant>
      <vt:variant>
        <vt:lpwstr>ContractorsRepresentative</vt:lpwstr>
      </vt:variant>
      <vt:variant>
        <vt:i4>8126579</vt:i4>
      </vt:variant>
      <vt:variant>
        <vt:i4>9816</vt:i4>
      </vt:variant>
      <vt:variant>
        <vt:i4>0</vt:i4>
      </vt:variant>
      <vt:variant>
        <vt:i4>5</vt:i4>
      </vt:variant>
      <vt:variant>
        <vt:lpwstr/>
      </vt:variant>
      <vt:variant>
        <vt:lpwstr>Contractor</vt:lpwstr>
      </vt:variant>
      <vt:variant>
        <vt:i4>1703966</vt:i4>
      </vt:variant>
      <vt:variant>
        <vt:i4>9813</vt:i4>
      </vt:variant>
      <vt:variant>
        <vt:i4>0</vt:i4>
      </vt:variant>
      <vt:variant>
        <vt:i4>5</vt:i4>
      </vt:variant>
      <vt:variant>
        <vt:lpwstr/>
      </vt:variant>
      <vt:variant>
        <vt:lpwstr>MCCContractAdministrator</vt:lpwstr>
      </vt:variant>
      <vt:variant>
        <vt:i4>851971</vt:i4>
      </vt:variant>
      <vt:variant>
        <vt:i4>9810</vt:i4>
      </vt:variant>
      <vt:variant>
        <vt:i4>0</vt:i4>
      </vt:variant>
      <vt:variant>
        <vt:i4>5</vt:i4>
      </vt:variant>
      <vt:variant>
        <vt:lpwstr/>
      </vt:variant>
      <vt:variant>
        <vt:lpwstr>Commonwealth</vt:lpwstr>
      </vt:variant>
      <vt:variant>
        <vt:i4>6422651</vt:i4>
      </vt:variant>
      <vt:variant>
        <vt:i4>9807</vt:i4>
      </vt:variant>
      <vt:variant>
        <vt:i4>0</vt:i4>
      </vt:variant>
      <vt:variant>
        <vt:i4>5</vt:i4>
      </vt:variant>
      <vt:variant>
        <vt:lpwstr/>
      </vt:variant>
      <vt:variant>
        <vt:lpwstr>OtherContractor</vt:lpwstr>
      </vt:variant>
      <vt:variant>
        <vt:i4>524290</vt:i4>
      </vt:variant>
      <vt:variant>
        <vt:i4>9804</vt:i4>
      </vt:variant>
      <vt:variant>
        <vt:i4>0</vt:i4>
      </vt:variant>
      <vt:variant>
        <vt:i4>5</vt:i4>
      </vt:variant>
      <vt:variant>
        <vt:lpwstr/>
      </vt:variant>
      <vt:variant>
        <vt:lpwstr>ContractorsRepresentative</vt:lpwstr>
      </vt:variant>
      <vt:variant>
        <vt:i4>8126579</vt:i4>
      </vt:variant>
      <vt:variant>
        <vt:i4>9801</vt:i4>
      </vt:variant>
      <vt:variant>
        <vt:i4>0</vt:i4>
      </vt:variant>
      <vt:variant>
        <vt:i4>5</vt:i4>
      </vt:variant>
      <vt:variant>
        <vt:lpwstr/>
      </vt:variant>
      <vt:variant>
        <vt:lpwstr>Contractor</vt:lpwstr>
      </vt:variant>
      <vt:variant>
        <vt:i4>1703966</vt:i4>
      </vt:variant>
      <vt:variant>
        <vt:i4>9798</vt:i4>
      </vt:variant>
      <vt:variant>
        <vt:i4>0</vt:i4>
      </vt:variant>
      <vt:variant>
        <vt:i4>5</vt:i4>
      </vt:variant>
      <vt:variant>
        <vt:lpwstr/>
      </vt:variant>
      <vt:variant>
        <vt:lpwstr>MCCContractAdministrator</vt:lpwstr>
      </vt:variant>
      <vt:variant>
        <vt:i4>851971</vt:i4>
      </vt:variant>
      <vt:variant>
        <vt:i4>9795</vt:i4>
      </vt:variant>
      <vt:variant>
        <vt:i4>0</vt:i4>
      </vt:variant>
      <vt:variant>
        <vt:i4>5</vt:i4>
      </vt:variant>
      <vt:variant>
        <vt:lpwstr/>
      </vt:variant>
      <vt:variant>
        <vt:lpwstr>Commonwealth</vt:lpwstr>
      </vt:variant>
      <vt:variant>
        <vt:i4>524290</vt:i4>
      </vt:variant>
      <vt:variant>
        <vt:i4>9792</vt:i4>
      </vt:variant>
      <vt:variant>
        <vt:i4>0</vt:i4>
      </vt:variant>
      <vt:variant>
        <vt:i4>5</vt:i4>
      </vt:variant>
      <vt:variant>
        <vt:lpwstr/>
      </vt:variant>
      <vt:variant>
        <vt:lpwstr>ContractorsRepresentative</vt:lpwstr>
      </vt:variant>
      <vt:variant>
        <vt:i4>6422651</vt:i4>
      </vt:variant>
      <vt:variant>
        <vt:i4>9789</vt:i4>
      </vt:variant>
      <vt:variant>
        <vt:i4>0</vt:i4>
      </vt:variant>
      <vt:variant>
        <vt:i4>5</vt:i4>
      </vt:variant>
      <vt:variant>
        <vt:lpwstr/>
      </vt:variant>
      <vt:variant>
        <vt:lpwstr>OtherContractor</vt:lpwstr>
      </vt:variant>
      <vt:variant>
        <vt:i4>851971</vt:i4>
      </vt:variant>
      <vt:variant>
        <vt:i4>9786</vt:i4>
      </vt:variant>
      <vt:variant>
        <vt:i4>0</vt:i4>
      </vt:variant>
      <vt:variant>
        <vt:i4>5</vt:i4>
      </vt:variant>
      <vt:variant>
        <vt:lpwstr/>
      </vt:variant>
      <vt:variant>
        <vt:lpwstr>Commonwealth</vt:lpwstr>
      </vt:variant>
      <vt:variant>
        <vt:i4>8126565</vt:i4>
      </vt:variant>
      <vt:variant>
        <vt:i4>9783</vt:i4>
      </vt:variant>
      <vt:variant>
        <vt:i4>0</vt:i4>
      </vt:variant>
      <vt:variant>
        <vt:i4>5</vt:i4>
      </vt:variant>
      <vt:variant>
        <vt:lpwstr/>
      </vt:variant>
      <vt:variant>
        <vt:lpwstr>ManagingContractorContract</vt:lpwstr>
      </vt:variant>
      <vt:variant>
        <vt:i4>1376266</vt:i4>
      </vt:variant>
      <vt:variant>
        <vt:i4>9780</vt:i4>
      </vt:variant>
      <vt:variant>
        <vt:i4>0</vt:i4>
      </vt:variant>
      <vt:variant>
        <vt:i4>5</vt:i4>
      </vt:variant>
      <vt:variant>
        <vt:lpwstr/>
      </vt:variant>
      <vt:variant>
        <vt:lpwstr>MCCWorks</vt:lpwstr>
      </vt:variant>
      <vt:variant>
        <vt:i4>851971</vt:i4>
      </vt:variant>
      <vt:variant>
        <vt:i4>9777</vt:i4>
      </vt:variant>
      <vt:variant>
        <vt:i4>0</vt:i4>
      </vt:variant>
      <vt:variant>
        <vt:i4>5</vt:i4>
      </vt:variant>
      <vt:variant>
        <vt:lpwstr/>
      </vt:variant>
      <vt:variant>
        <vt:lpwstr>Commonwealth</vt:lpwstr>
      </vt:variant>
      <vt:variant>
        <vt:i4>8126565</vt:i4>
      </vt:variant>
      <vt:variant>
        <vt:i4>9774</vt:i4>
      </vt:variant>
      <vt:variant>
        <vt:i4>0</vt:i4>
      </vt:variant>
      <vt:variant>
        <vt:i4>5</vt:i4>
      </vt:variant>
      <vt:variant>
        <vt:lpwstr/>
      </vt:variant>
      <vt:variant>
        <vt:lpwstr>ManagingContractorContract</vt:lpwstr>
      </vt:variant>
      <vt:variant>
        <vt:i4>1376266</vt:i4>
      </vt:variant>
      <vt:variant>
        <vt:i4>9771</vt:i4>
      </vt:variant>
      <vt:variant>
        <vt:i4>0</vt:i4>
      </vt:variant>
      <vt:variant>
        <vt:i4>5</vt:i4>
      </vt:variant>
      <vt:variant>
        <vt:lpwstr/>
      </vt:variant>
      <vt:variant>
        <vt:lpwstr>MCCWorks</vt:lpwstr>
      </vt:variant>
      <vt:variant>
        <vt:i4>8126565</vt:i4>
      </vt:variant>
      <vt:variant>
        <vt:i4>9768</vt:i4>
      </vt:variant>
      <vt:variant>
        <vt:i4>0</vt:i4>
      </vt:variant>
      <vt:variant>
        <vt:i4>5</vt:i4>
      </vt:variant>
      <vt:variant>
        <vt:lpwstr/>
      </vt:variant>
      <vt:variant>
        <vt:lpwstr>ManagingContractorContract</vt:lpwstr>
      </vt:variant>
      <vt:variant>
        <vt:i4>1376266</vt:i4>
      </vt:variant>
      <vt:variant>
        <vt:i4>9765</vt:i4>
      </vt:variant>
      <vt:variant>
        <vt:i4>0</vt:i4>
      </vt:variant>
      <vt:variant>
        <vt:i4>5</vt:i4>
      </vt:variant>
      <vt:variant>
        <vt:lpwstr/>
      </vt:variant>
      <vt:variant>
        <vt:lpwstr>MCCWorks</vt:lpwstr>
      </vt:variant>
      <vt:variant>
        <vt:i4>8126579</vt:i4>
      </vt:variant>
      <vt:variant>
        <vt:i4>9762</vt:i4>
      </vt:variant>
      <vt:variant>
        <vt:i4>0</vt:i4>
      </vt:variant>
      <vt:variant>
        <vt:i4>5</vt:i4>
      </vt:variant>
      <vt:variant>
        <vt:lpwstr/>
      </vt:variant>
      <vt:variant>
        <vt:lpwstr>Contractor</vt:lpwstr>
      </vt:variant>
      <vt:variant>
        <vt:i4>8126579</vt:i4>
      </vt:variant>
      <vt:variant>
        <vt:i4>9759</vt:i4>
      </vt:variant>
      <vt:variant>
        <vt:i4>0</vt:i4>
      </vt:variant>
      <vt:variant>
        <vt:i4>5</vt:i4>
      </vt:variant>
      <vt:variant>
        <vt:lpwstr/>
      </vt:variant>
      <vt:variant>
        <vt:lpwstr>Contractor</vt:lpwstr>
      </vt:variant>
      <vt:variant>
        <vt:i4>524290</vt:i4>
      </vt:variant>
      <vt:variant>
        <vt:i4>9756</vt:i4>
      </vt:variant>
      <vt:variant>
        <vt:i4>0</vt:i4>
      </vt:variant>
      <vt:variant>
        <vt:i4>5</vt:i4>
      </vt:variant>
      <vt:variant>
        <vt:lpwstr/>
      </vt:variant>
      <vt:variant>
        <vt:lpwstr>ContractorsRepresentative</vt:lpwstr>
      </vt:variant>
      <vt:variant>
        <vt:i4>6684775</vt:i4>
      </vt:variant>
      <vt:variant>
        <vt:i4>9753</vt:i4>
      </vt:variant>
      <vt:variant>
        <vt:i4>0</vt:i4>
      </vt:variant>
      <vt:variant>
        <vt:i4>5</vt:i4>
      </vt:variant>
      <vt:variant>
        <vt:lpwstr/>
      </vt:variant>
      <vt:variant>
        <vt:lpwstr>CommissioningHandoverTakeoverGuidelines</vt:lpwstr>
      </vt:variant>
      <vt:variant>
        <vt:i4>1966086</vt:i4>
      </vt:variant>
      <vt:variant>
        <vt:i4>9750</vt:i4>
      </vt:variant>
      <vt:variant>
        <vt:i4>0</vt:i4>
      </vt:variant>
      <vt:variant>
        <vt:i4>5</vt:i4>
      </vt:variant>
      <vt:variant>
        <vt:lpwstr/>
      </vt:variant>
      <vt:variant>
        <vt:lpwstr>CommissioningandHandoverPlan</vt:lpwstr>
      </vt:variant>
      <vt:variant>
        <vt:i4>6881387</vt:i4>
      </vt:variant>
      <vt:variant>
        <vt:i4>9747</vt:i4>
      </vt:variant>
      <vt:variant>
        <vt:i4>0</vt:i4>
      </vt:variant>
      <vt:variant>
        <vt:i4>5</vt:i4>
      </vt:variant>
      <vt:variant>
        <vt:lpwstr/>
      </vt:variant>
      <vt:variant>
        <vt:lpwstr>Subcontract</vt:lpwstr>
      </vt:variant>
      <vt:variant>
        <vt:i4>6422651</vt:i4>
      </vt:variant>
      <vt:variant>
        <vt:i4>9741</vt:i4>
      </vt:variant>
      <vt:variant>
        <vt:i4>0</vt:i4>
      </vt:variant>
      <vt:variant>
        <vt:i4>5</vt:i4>
      </vt:variant>
      <vt:variant>
        <vt:lpwstr/>
      </vt:variant>
      <vt:variant>
        <vt:lpwstr>OtherContractor</vt:lpwstr>
      </vt:variant>
      <vt:variant>
        <vt:i4>8126579</vt:i4>
      </vt:variant>
      <vt:variant>
        <vt:i4>9738</vt:i4>
      </vt:variant>
      <vt:variant>
        <vt:i4>0</vt:i4>
      </vt:variant>
      <vt:variant>
        <vt:i4>5</vt:i4>
      </vt:variant>
      <vt:variant>
        <vt:lpwstr/>
      </vt:variant>
      <vt:variant>
        <vt:lpwstr>Contractor</vt:lpwstr>
      </vt:variant>
      <vt:variant>
        <vt:i4>851971</vt:i4>
      </vt:variant>
      <vt:variant>
        <vt:i4>9735</vt:i4>
      </vt:variant>
      <vt:variant>
        <vt:i4>0</vt:i4>
      </vt:variant>
      <vt:variant>
        <vt:i4>5</vt:i4>
      </vt:variant>
      <vt:variant>
        <vt:lpwstr/>
      </vt:variant>
      <vt:variant>
        <vt:lpwstr>Commonwealth</vt:lpwstr>
      </vt:variant>
      <vt:variant>
        <vt:i4>8126565</vt:i4>
      </vt:variant>
      <vt:variant>
        <vt:i4>9732</vt:i4>
      </vt:variant>
      <vt:variant>
        <vt:i4>0</vt:i4>
      </vt:variant>
      <vt:variant>
        <vt:i4>5</vt:i4>
      </vt:variant>
      <vt:variant>
        <vt:lpwstr/>
      </vt:variant>
      <vt:variant>
        <vt:lpwstr>ManagingContractorContract</vt:lpwstr>
      </vt:variant>
      <vt:variant>
        <vt:i4>1376266</vt:i4>
      </vt:variant>
      <vt:variant>
        <vt:i4>9729</vt:i4>
      </vt:variant>
      <vt:variant>
        <vt:i4>0</vt:i4>
      </vt:variant>
      <vt:variant>
        <vt:i4>5</vt:i4>
      </vt:variant>
      <vt:variant>
        <vt:lpwstr/>
      </vt:variant>
      <vt:variant>
        <vt:lpwstr>MCCWorks</vt:lpwstr>
      </vt:variant>
      <vt:variant>
        <vt:i4>851971</vt:i4>
      </vt:variant>
      <vt:variant>
        <vt:i4>9726</vt:i4>
      </vt:variant>
      <vt:variant>
        <vt:i4>0</vt:i4>
      </vt:variant>
      <vt:variant>
        <vt:i4>5</vt:i4>
      </vt:variant>
      <vt:variant>
        <vt:lpwstr/>
      </vt:variant>
      <vt:variant>
        <vt:lpwstr>Commonwealth</vt:lpwstr>
      </vt:variant>
      <vt:variant>
        <vt:i4>8126565</vt:i4>
      </vt:variant>
      <vt:variant>
        <vt:i4>9723</vt:i4>
      </vt:variant>
      <vt:variant>
        <vt:i4>0</vt:i4>
      </vt:variant>
      <vt:variant>
        <vt:i4>5</vt:i4>
      </vt:variant>
      <vt:variant>
        <vt:lpwstr/>
      </vt:variant>
      <vt:variant>
        <vt:lpwstr>ManagingContractorContract</vt:lpwstr>
      </vt:variant>
      <vt:variant>
        <vt:i4>1376266</vt:i4>
      </vt:variant>
      <vt:variant>
        <vt:i4>9720</vt:i4>
      </vt:variant>
      <vt:variant>
        <vt:i4>0</vt:i4>
      </vt:variant>
      <vt:variant>
        <vt:i4>5</vt:i4>
      </vt:variant>
      <vt:variant>
        <vt:lpwstr/>
      </vt:variant>
      <vt:variant>
        <vt:lpwstr>MCCWorks</vt:lpwstr>
      </vt:variant>
      <vt:variant>
        <vt:i4>8126565</vt:i4>
      </vt:variant>
      <vt:variant>
        <vt:i4>9717</vt:i4>
      </vt:variant>
      <vt:variant>
        <vt:i4>0</vt:i4>
      </vt:variant>
      <vt:variant>
        <vt:i4>5</vt:i4>
      </vt:variant>
      <vt:variant>
        <vt:lpwstr/>
      </vt:variant>
      <vt:variant>
        <vt:lpwstr>ManagingContractorContract</vt:lpwstr>
      </vt:variant>
      <vt:variant>
        <vt:i4>1376266</vt:i4>
      </vt:variant>
      <vt:variant>
        <vt:i4>9714</vt:i4>
      </vt:variant>
      <vt:variant>
        <vt:i4>0</vt:i4>
      </vt:variant>
      <vt:variant>
        <vt:i4>5</vt:i4>
      </vt:variant>
      <vt:variant>
        <vt:lpwstr/>
      </vt:variant>
      <vt:variant>
        <vt:lpwstr>MCCWorks</vt:lpwstr>
      </vt:variant>
      <vt:variant>
        <vt:i4>6422651</vt:i4>
      </vt:variant>
      <vt:variant>
        <vt:i4>9711</vt:i4>
      </vt:variant>
      <vt:variant>
        <vt:i4>0</vt:i4>
      </vt:variant>
      <vt:variant>
        <vt:i4>5</vt:i4>
      </vt:variant>
      <vt:variant>
        <vt:lpwstr/>
      </vt:variant>
      <vt:variant>
        <vt:lpwstr>OtherContractor</vt:lpwstr>
      </vt:variant>
      <vt:variant>
        <vt:i4>524290</vt:i4>
      </vt:variant>
      <vt:variant>
        <vt:i4>9708</vt:i4>
      </vt:variant>
      <vt:variant>
        <vt:i4>0</vt:i4>
      </vt:variant>
      <vt:variant>
        <vt:i4>5</vt:i4>
      </vt:variant>
      <vt:variant>
        <vt:lpwstr/>
      </vt:variant>
      <vt:variant>
        <vt:lpwstr>ContractorsRepresentative</vt:lpwstr>
      </vt:variant>
      <vt:variant>
        <vt:i4>8126579</vt:i4>
      </vt:variant>
      <vt:variant>
        <vt:i4>9705</vt:i4>
      </vt:variant>
      <vt:variant>
        <vt:i4>0</vt:i4>
      </vt:variant>
      <vt:variant>
        <vt:i4>5</vt:i4>
      </vt:variant>
      <vt:variant>
        <vt:lpwstr/>
      </vt:variant>
      <vt:variant>
        <vt:lpwstr>Contractor</vt:lpwstr>
      </vt:variant>
      <vt:variant>
        <vt:i4>1703966</vt:i4>
      </vt:variant>
      <vt:variant>
        <vt:i4>9702</vt:i4>
      </vt:variant>
      <vt:variant>
        <vt:i4>0</vt:i4>
      </vt:variant>
      <vt:variant>
        <vt:i4>5</vt:i4>
      </vt:variant>
      <vt:variant>
        <vt:lpwstr/>
      </vt:variant>
      <vt:variant>
        <vt:lpwstr>MCCContractAdministrator</vt:lpwstr>
      </vt:variant>
      <vt:variant>
        <vt:i4>851971</vt:i4>
      </vt:variant>
      <vt:variant>
        <vt:i4>9699</vt:i4>
      </vt:variant>
      <vt:variant>
        <vt:i4>0</vt:i4>
      </vt:variant>
      <vt:variant>
        <vt:i4>5</vt:i4>
      </vt:variant>
      <vt:variant>
        <vt:lpwstr/>
      </vt:variant>
      <vt:variant>
        <vt:lpwstr>Commonwealth</vt:lpwstr>
      </vt:variant>
      <vt:variant>
        <vt:i4>6619234</vt:i4>
      </vt:variant>
      <vt:variant>
        <vt:i4>9696</vt:i4>
      </vt:variant>
      <vt:variant>
        <vt:i4>0</vt:i4>
      </vt:variant>
      <vt:variant>
        <vt:i4>5</vt:i4>
      </vt:variant>
      <vt:variant>
        <vt:lpwstr/>
      </vt:variant>
      <vt:variant>
        <vt:lpwstr>Consultant</vt:lpwstr>
      </vt:variant>
      <vt:variant>
        <vt:i4>8126579</vt:i4>
      </vt:variant>
      <vt:variant>
        <vt:i4>9690</vt:i4>
      </vt:variant>
      <vt:variant>
        <vt:i4>0</vt:i4>
      </vt:variant>
      <vt:variant>
        <vt:i4>5</vt:i4>
      </vt:variant>
      <vt:variant>
        <vt:lpwstr/>
      </vt:variant>
      <vt:variant>
        <vt:lpwstr>Contractor</vt:lpwstr>
      </vt:variant>
      <vt:variant>
        <vt:i4>6422651</vt:i4>
      </vt:variant>
      <vt:variant>
        <vt:i4>9681</vt:i4>
      </vt:variant>
      <vt:variant>
        <vt:i4>0</vt:i4>
      </vt:variant>
      <vt:variant>
        <vt:i4>5</vt:i4>
      </vt:variant>
      <vt:variant>
        <vt:lpwstr/>
      </vt:variant>
      <vt:variant>
        <vt:lpwstr>OtherContractor</vt:lpwstr>
      </vt:variant>
      <vt:variant>
        <vt:i4>851971</vt:i4>
      </vt:variant>
      <vt:variant>
        <vt:i4>9678</vt:i4>
      </vt:variant>
      <vt:variant>
        <vt:i4>0</vt:i4>
      </vt:variant>
      <vt:variant>
        <vt:i4>5</vt:i4>
      </vt:variant>
      <vt:variant>
        <vt:lpwstr/>
      </vt:variant>
      <vt:variant>
        <vt:lpwstr>Commonwealth</vt:lpwstr>
      </vt:variant>
      <vt:variant>
        <vt:i4>1703966</vt:i4>
      </vt:variant>
      <vt:variant>
        <vt:i4>9675</vt:i4>
      </vt:variant>
      <vt:variant>
        <vt:i4>0</vt:i4>
      </vt:variant>
      <vt:variant>
        <vt:i4>5</vt:i4>
      </vt:variant>
      <vt:variant>
        <vt:lpwstr/>
      </vt:variant>
      <vt:variant>
        <vt:lpwstr>MCCContractAdministrator</vt:lpwstr>
      </vt:variant>
      <vt:variant>
        <vt:i4>8126579</vt:i4>
      </vt:variant>
      <vt:variant>
        <vt:i4>9672</vt:i4>
      </vt:variant>
      <vt:variant>
        <vt:i4>0</vt:i4>
      </vt:variant>
      <vt:variant>
        <vt:i4>5</vt:i4>
      </vt:variant>
      <vt:variant>
        <vt:lpwstr/>
      </vt:variant>
      <vt:variant>
        <vt:lpwstr>Contractor</vt:lpwstr>
      </vt:variant>
      <vt:variant>
        <vt:i4>524290</vt:i4>
      </vt:variant>
      <vt:variant>
        <vt:i4>9669</vt:i4>
      </vt:variant>
      <vt:variant>
        <vt:i4>0</vt:i4>
      </vt:variant>
      <vt:variant>
        <vt:i4>5</vt:i4>
      </vt:variant>
      <vt:variant>
        <vt:lpwstr/>
      </vt:variant>
      <vt:variant>
        <vt:lpwstr>ContractorsRepresentative</vt:lpwstr>
      </vt:variant>
      <vt:variant>
        <vt:i4>327710</vt:i4>
      </vt:variant>
      <vt:variant>
        <vt:i4>9666</vt:i4>
      </vt:variant>
      <vt:variant>
        <vt:i4>0</vt:i4>
      </vt:variant>
      <vt:variant>
        <vt:i4>5</vt:i4>
      </vt:variant>
      <vt:variant>
        <vt:lpwstr/>
      </vt:variant>
      <vt:variant>
        <vt:lpwstr>WOLObjectives</vt:lpwstr>
      </vt:variant>
      <vt:variant>
        <vt:i4>1835032</vt:i4>
      </vt:variant>
      <vt:variant>
        <vt:i4>9663</vt:i4>
      </vt:variant>
      <vt:variant>
        <vt:i4>0</vt:i4>
      </vt:variant>
      <vt:variant>
        <vt:i4>5</vt:i4>
      </vt:variant>
      <vt:variant>
        <vt:lpwstr/>
      </vt:variant>
      <vt:variant>
        <vt:lpwstr>ESDPrinciples</vt:lpwstr>
      </vt:variant>
      <vt:variant>
        <vt:i4>524290</vt:i4>
      </vt:variant>
      <vt:variant>
        <vt:i4>9660</vt:i4>
      </vt:variant>
      <vt:variant>
        <vt:i4>0</vt:i4>
      </vt:variant>
      <vt:variant>
        <vt:i4>5</vt:i4>
      </vt:variant>
      <vt:variant>
        <vt:lpwstr/>
      </vt:variant>
      <vt:variant>
        <vt:lpwstr>ContractorsRepresentative</vt:lpwstr>
      </vt:variant>
      <vt:variant>
        <vt:i4>196621</vt:i4>
      </vt:variant>
      <vt:variant>
        <vt:i4>9657</vt:i4>
      </vt:variant>
      <vt:variant>
        <vt:i4>0</vt:i4>
      </vt:variant>
      <vt:variant>
        <vt:i4>5</vt:i4>
      </vt:variant>
      <vt:variant>
        <vt:lpwstr/>
      </vt:variant>
      <vt:variant>
        <vt:lpwstr>Services</vt:lpwstr>
      </vt:variant>
      <vt:variant>
        <vt:i4>7471228</vt:i4>
      </vt:variant>
      <vt:variant>
        <vt:i4>9654</vt:i4>
      </vt:variant>
      <vt:variant>
        <vt:i4>0</vt:i4>
      </vt:variant>
      <vt:variant>
        <vt:i4>5</vt:i4>
      </vt:variant>
      <vt:variant>
        <vt:lpwstr/>
      </vt:variant>
      <vt:variant>
        <vt:lpwstr>DesignDocumentation</vt:lpwstr>
      </vt:variant>
      <vt:variant>
        <vt:i4>6619234</vt:i4>
      </vt:variant>
      <vt:variant>
        <vt:i4>9651</vt:i4>
      </vt:variant>
      <vt:variant>
        <vt:i4>0</vt:i4>
      </vt:variant>
      <vt:variant>
        <vt:i4>5</vt:i4>
      </vt:variant>
      <vt:variant>
        <vt:lpwstr/>
      </vt:variant>
      <vt:variant>
        <vt:lpwstr>Consultant</vt:lpwstr>
      </vt:variant>
      <vt:variant>
        <vt:i4>6881387</vt:i4>
      </vt:variant>
      <vt:variant>
        <vt:i4>9648</vt:i4>
      </vt:variant>
      <vt:variant>
        <vt:i4>0</vt:i4>
      </vt:variant>
      <vt:variant>
        <vt:i4>5</vt:i4>
      </vt:variant>
      <vt:variant>
        <vt:lpwstr/>
      </vt:variant>
      <vt:variant>
        <vt:lpwstr>Subcontract</vt:lpwstr>
      </vt:variant>
      <vt:variant>
        <vt:i4>6619234</vt:i4>
      </vt:variant>
      <vt:variant>
        <vt:i4>9645</vt:i4>
      </vt:variant>
      <vt:variant>
        <vt:i4>0</vt:i4>
      </vt:variant>
      <vt:variant>
        <vt:i4>5</vt:i4>
      </vt:variant>
      <vt:variant>
        <vt:lpwstr/>
      </vt:variant>
      <vt:variant>
        <vt:lpwstr>Consultant</vt:lpwstr>
      </vt:variant>
      <vt:variant>
        <vt:i4>327710</vt:i4>
      </vt:variant>
      <vt:variant>
        <vt:i4>9642</vt:i4>
      </vt:variant>
      <vt:variant>
        <vt:i4>0</vt:i4>
      </vt:variant>
      <vt:variant>
        <vt:i4>5</vt:i4>
      </vt:variant>
      <vt:variant>
        <vt:lpwstr/>
      </vt:variant>
      <vt:variant>
        <vt:lpwstr>WOLObjectives</vt:lpwstr>
      </vt:variant>
      <vt:variant>
        <vt:i4>1835032</vt:i4>
      </vt:variant>
      <vt:variant>
        <vt:i4>9639</vt:i4>
      </vt:variant>
      <vt:variant>
        <vt:i4>0</vt:i4>
      </vt:variant>
      <vt:variant>
        <vt:i4>5</vt:i4>
      </vt:variant>
      <vt:variant>
        <vt:lpwstr/>
      </vt:variant>
      <vt:variant>
        <vt:lpwstr>ESDPrinciples</vt:lpwstr>
      </vt:variant>
      <vt:variant>
        <vt:i4>6422651</vt:i4>
      </vt:variant>
      <vt:variant>
        <vt:i4>9636</vt:i4>
      </vt:variant>
      <vt:variant>
        <vt:i4>0</vt:i4>
      </vt:variant>
      <vt:variant>
        <vt:i4>5</vt:i4>
      </vt:variant>
      <vt:variant>
        <vt:lpwstr/>
      </vt:variant>
      <vt:variant>
        <vt:lpwstr>OtherContractor</vt:lpwstr>
      </vt:variant>
      <vt:variant>
        <vt:i4>851971</vt:i4>
      </vt:variant>
      <vt:variant>
        <vt:i4>9633</vt:i4>
      </vt:variant>
      <vt:variant>
        <vt:i4>0</vt:i4>
      </vt:variant>
      <vt:variant>
        <vt:i4>5</vt:i4>
      </vt:variant>
      <vt:variant>
        <vt:lpwstr/>
      </vt:variant>
      <vt:variant>
        <vt:lpwstr>Commonwealth</vt:lpwstr>
      </vt:variant>
      <vt:variant>
        <vt:i4>1703966</vt:i4>
      </vt:variant>
      <vt:variant>
        <vt:i4>9630</vt:i4>
      </vt:variant>
      <vt:variant>
        <vt:i4>0</vt:i4>
      </vt:variant>
      <vt:variant>
        <vt:i4>5</vt:i4>
      </vt:variant>
      <vt:variant>
        <vt:lpwstr/>
      </vt:variant>
      <vt:variant>
        <vt:lpwstr>MCCContractAdministrator</vt:lpwstr>
      </vt:variant>
      <vt:variant>
        <vt:i4>8126579</vt:i4>
      </vt:variant>
      <vt:variant>
        <vt:i4>9627</vt:i4>
      </vt:variant>
      <vt:variant>
        <vt:i4>0</vt:i4>
      </vt:variant>
      <vt:variant>
        <vt:i4>5</vt:i4>
      </vt:variant>
      <vt:variant>
        <vt:lpwstr/>
      </vt:variant>
      <vt:variant>
        <vt:lpwstr>Contractor</vt:lpwstr>
      </vt:variant>
      <vt:variant>
        <vt:i4>524290</vt:i4>
      </vt:variant>
      <vt:variant>
        <vt:i4>9624</vt:i4>
      </vt:variant>
      <vt:variant>
        <vt:i4>0</vt:i4>
      </vt:variant>
      <vt:variant>
        <vt:i4>5</vt:i4>
      </vt:variant>
      <vt:variant>
        <vt:lpwstr/>
      </vt:variant>
      <vt:variant>
        <vt:lpwstr>ContractorsRepresentative</vt:lpwstr>
      </vt:variant>
      <vt:variant>
        <vt:i4>327710</vt:i4>
      </vt:variant>
      <vt:variant>
        <vt:i4>9621</vt:i4>
      </vt:variant>
      <vt:variant>
        <vt:i4>0</vt:i4>
      </vt:variant>
      <vt:variant>
        <vt:i4>5</vt:i4>
      </vt:variant>
      <vt:variant>
        <vt:lpwstr/>
      </vt:variant>
      <vt:variant>
        <vt:lpwstr>WOLObjectives</vt:lpwstr>
      </vt:variant>
      <vt:variant>
        <vt:i4>1835032</vt:i4>
      </vt:variant>
      <vt:variant>
        <vt:i4>9618</vt:i4>
      </vt:variant>
      <vt:variant>
        <vt:i4>0</vt:i4>
      </vt:variant>
      <vt:variant>
        <vt:i4>5</vt:i4>
      </vt:variant>
      <vt:variant>
        <vt:lpwstr/>
      </vt:variant>
      <vt:variant>
        <vt:lpwstr>ESDPrinciples</vt:lpwstr>
      </vt:variant>
      <vt:variant>
        <vt:i4>8257655</vt:i4>
      </vt:variant>
      <vt:variant>
        <vt:i4>9615</vt:i4>
      </vt:variant>
      <vt:variant>
        <vt:i4>0</vt:i4>
      </vt:variant>
      <vt:variant>
        <vt:i4>5</vt:i4>
      </vt:variant>
      <vt:variant>
        <vt:lpwstr/>
      </vt:variant>
      <vt:variant>
        <vt:lpwstr>WOLPlan</vt:lpwstr>
      </vt:variant>
      <vt:variant>
        <vt:i4>7536741</vt:i4>
      </vt:variant>
      <vt:variant>
        <vt:i4>9612</vt:i4>
      </vt:variant>
      <vt:variant>
        <vt:i4>0</vt:i4>
      </vt:variant>
      <vt:variant>
        <vt:i4>5</vt:i4>
      </vt:variant>
      <vt:variant>
        <vt:lpwstr/>
      </vt:variant>
      <vt:variant>
        <vt:lpwstr>ESD</vt:lpwstr>
      </vt:variant>
      <vt:variant>
        <vt:i4>196621</vt:i4>
      </vt:variant>
      <vt:variant>
        <vt:i4>9609</vt:i4>
      </vt:variant>
      <vt:variant>
        <vt:i4>0</vt:i4>
      </vt:variant>
      <vt:variant>
        <vt:i4>5</vt:i4>
      </vt:variant>
      <vt:variant>
        <vt:lpwstr/>
      </vt:variant>
      <vt:variant>
        <vt:lpwstr>Services</vt:lpwstr>
      </vt:variant>
      <vt:variant>
        <vt:i4>7471228</vt:i4>
      </vt:variant>
      <vt:variant>
        <vt:i4>9606</vt:i4>
      </vt:variant>
      <vt:variant>
        <vt:i4>0</vt:i4>
      </vt:variant>
      <vt:variant>
        <vt:i4>5</vt:i4>
      </vt:variant>
      <vt:variant>
        <vt:lpwstr/>
      </vt:variant>
      <vt:variant>
        <vt:lpwstr>DesignDocumentation</vt:lpwstr>
      </vt:variant>
      <vt:variant>
        <vt:i4>524290</vt:i4>
      </vt:variant>
      <vt:variant>
        <vt:i4>9603</vt:i4>
      </vt:variant>
      <vt:variant>
        <vt:i4>0</vt:i4>
      </vt:variant>
      <vt:variant>
        <vt:i4>5</vt:i4>
      </vt:variant>
      <vt:variant>
        <vt:lpwstr/>
      </vt:variant>
      <vt:variant>
        <vt:lpwstr>ContractorsRepresentative</vt:lpwstr>
      </vt:variant>
      <vt:variant>
        <vt:i4>6422651</vt:i4>
      </vt:variant>
      <vt:variant>
        <vt:i4>9600</vt:i4>
      </vt:variant>
      <vt:variant>
        <vt:i4>0</vt:i4>
      </vt:variant>
      <vt:variant>
        <vt:i4>5</vt:i4>
      </vt:variant>
      <vt:variant>
        <vt:lpwstr/>
      </vt:variant>
      <vt:variant>
        <vt:lpwstr>OtherContractor</vt:lpwstr>
      </vt:variant>
      <vt:variant>
        <vt:i4>851971</vt:i4>
      </vt:variant>
      <vt:variant>
        <vt:i4>9597</vt:i4>
      </vt:variant>
      <vt:variant>
        <vt:i4>0</vt:i4>
      </vt:variant>
      <vt:variant>
        <vt:i4>5</vt:i4>
      </vt:variant>
      <vt:variant>
        <vt:lpwstr/>
      </vt:variant>
      <vt:variant>
        <vt:lpwstr>Commonwealth</vt:lpwstr>
      </vt:variant>
      <vt:variant>
        <vt:i4>1703966</vt:i4>
      </vt:variant>
      <vt:variant>
        <vt:i4>9594</vt:i4>
      </vt:variant>
      <vt:variant>
        <vt:i4>0</vt:i4>
      </vt:variant>
      <vt:variant>
        <vt:i4>5</vt:i4>
      </vt:variant>
      <vt:variant>
        <vt:lpwstr/>
      </vt:variant>
      <vt:variant>
        <vt:lpwstr>MCCContractAdministrator</vt:lpwstr>
      </vt:variant>
      <vt:variant>
        <vt:i4>8126579</vt:i4>
      </vt:variant>
      <vt:variant>
        <vt:i4>9591</vt:i4>
      </vt:variant>
      <vt:variant>
        <vt:i4>0</vt:i4>
      </vt:variant>
      <vt:variant>
        <vt:i4>5</vt:i4>
      </vt:variant>
      <vt:variant>
        <vt:lpwstr/>
      </vt:variant>
      <vt:variant>
        <vt:lpwstr>Contractor</vt:lpwstr>
      </vt:variant>
      <vt:variant>
        <vt:i4>524290</vt:i4>
      </vt:variant>
      <vt:variant>
        <vt:i4>9588</vt:i4>
      </vt:variant>
      <vt:variant>
        <vt:i4>0</vt:i4>
      </vt:variant>
      <vt:variant>
        <vt:i4>5</vt:i4>
      </vt:variant>
      <vt:variant>
        <vt:lpwstr/>
      </vt:variant>
      <vt:variant>
        <vt:lpwstr>ContractorsRepresentative</vt:lpwstr>
      </vt:variant>
      <vt:variant>
        <vt:i4>6619234</vt:i4>
      </vt:variant>
      <vt:variant>
        <vt:i4>9585</vt:i4>
      </vt:variant>
      <vt:variant>
        <vt:i4>0</vt:i4>
      </vt:variant>
      <vt:variant>
        <vt:i4>5</vt:i4>
      </vt:variant>
      <vt:variant>
        <vt:lpwstr/>
      </vt:variant>
      <vt:variant>
        <vt:lpwstr>Consultant</vt:lpwstr>
      </vt:variant>
      <vt:variant>
        <vt:i4>327710</vt:i4>
      </vt:variant>
      <vt:variant>
        <vt:i4>9582</vt:i4>
      </vt:variant>
      <vt:variant>
        <vt:i4>0</vt:i4>
      </vt:variant>
      <vt:variant>
        <vt:i4>5</vt:i4>
      </vt:variant>
      <vt:variant>
        <vt:lpwstr/>
      </vt:variant>
      <vt:variant>
        <vt:lpwstr>WOLObjectives</vt:lpwstr>
      </vt:variant>
      <vt:variant>
        <vt:i4>1835032</vt:i4>
      </vt:variant>
      <vt:variant>
        <vt:i4>9579</vt:i4>
      </vt:variant>
      <vt:variant>
        <vt:i4>0</vt:i4>
      </vt:variant>
      <vt:variant>
        <vt:i4>5</vt:i4>
      </vt:variant>
      <vt:variant>
        <vt:lpwstr/>
      </vt:variant>
      <vt:variant>
        <vt:lpwstr>ESDPrinciples</vt:lpwstr>
      </vt:variant>
      <vt:variant>
        <vt:i4>8257655</vt:i4>
      </vt:variant>
      <vt:variant>
        <vt:i4>9576</vt:i4>
      </vt:variant>
      <vt:variant>
        <vt:i4>0</vt:i4>
      </vt:variant>
      <vt:variant>
        <vt:i4>5</vt:i4>
      </vt:variant>
      <vt:variant>
        <vt:lpwstr/>
      </vt:variant>
      <vt:variant>
        <vt:lpwstr>WOLPlan</vt:lpwstr>
      </vt:variant>
      <vt:variant>
        <vt:i4>7536741</vt:i4>
      </vt:variant>
      <vt:variant>
        <vt:i4>9573</vt:i4>
      </vt:variant>
      <vt:variant>
        <vt:i4>0</vt:i4>
      </vt:variant>
      <vt:variant>
        <vt:i4>5</vt:i4>
      </vt:variant>
      <vt:variant>
        <vt:lpwstr/>
      </vt:variant>
      <vt:variant>
        <vt:lpwstr>ESD</vt:lpwstr>
      </vt:variant>
      <vt:variant>
        <vt:i4>196621</vt:i4>
      </vt:variant>
      <vt:variant>
        <vt:i4>9570</vt:i4>
      </vt:variant>
      <vt:variant>
        <vt:i4>0</vt:i4>
      </vt:variant>
      <vt:variant>
        <vt:i4>5</vt:i4>
      </vt:variant>
      <vt:variant>
        <vt:lpwstr/>
      </vt:variant>
      <vt:variant>
        <vt:lpwstr>Services</vt:lpwstr>
      </vt:variant>
      <vt:variant>
        <vt:i4>7471228</vt:i4>
      </vt:variant>
      <vt:variant>
        <vt:i4>9567</vt:i4>
      </vt:variant>
      <vt:variant>
        <vt:i4>0</vt:i4>
      </vt:variant>
      <vt:variant>
        <vt:i4>5</vt:i4>
      </vt:variant>
      <vt:variant>
        <vt:lpwstr/>
      </vt:variant>
      <vt:variant>
        <vt:lpwstr>DesignDocumentation</vt:lpwstr>
      </vt:variant>
      <vt:variant>
        <vt:i4>6619234</vt:i4>
      </vt:variant>
      <vt:variant>
        <vt:i4>9564</vt:i4>
      </vt:variant>
      <vt:variant>
        <vt:i4>0</vt:i4>
      </vt:variant>
      <vt:variant>
        <vt:i4>5</vt:i4>
      </vt:variant>
      <vt:variant>
        <vt:lpwstr/>
      </vt:variant>
      <vt:variant>
        <vt:lpwstr>Consultant</vt:lpwstr>
      </vt:variant>
      <vt:variant>
        <vt:i4>6881387</vt:i4>
      </vt:variant>
      <vt:variant>
        <vt:i4>9561</vt:i4>
      </vt:variant>
      <vt:variant>
        <vt:i4>0</vt:i4>
      </vt:variant>
      <vt:variant>
        <vt:i4>5</vt:i4>
      </vt:variant>
      <vt:variant>
        <vt:lpwstr/>
      </vt:variant>
      <vt:variant>
        <vt:lpwstr>Subcontract</vt:lpwstr>
      </vt:variant>
      <vt:variant>
        <vt:i4>6619234</vt:i4>
      </vt:variant>
      <vt:variant>
        <vt:i4>9558</vt:i4>
      </vt:variant>
      <vt:variant>
        <vt:i4>0</vt:i4>
      </vt:variant>
      <vt:variant>
        <vt:i4>5</vt:i4>
      </vt:variant>
      <vt:variant>
        <vt:lpwstr/>
      </vt:variant>
      <vt:variant>
        <vt:lpwstr>Consultant</vt:lpwstr>
      </vt:variant>
      <vt:variant>
        <vt:i4>6881387</vt:i4>
      </vt:variant>
      <vt:variant>
        <vt:i4>9537</vt:i4>
      </vt:variant>
      <vt:variant>
        <vt:i4>0</vt:i4>
      </vt:variant>
      <vt:variant>
        <vt:i4>5</vt:i4>
      </vt:variant>
      <vt:variant>
        <vt:lpwstr/>
      </vt:variant>
      <vt:variant>
        <vt:lpwstr>Subcontract</vt:lpwstr>
      </vt:variant>
      <vt:variant>
        <vt:i4>6619255</vt:i4>
      </vt:variant>
      <vt:variant>
        <vt:i4>9531</vt:i4>
      </vt:variant>
      <vt:variant>
        <vt:i4>0</vt:i4>
      </vt:variant>
      <vt:variant>
        <vt:i4>5</vt:i4>
      </vt:variant>
      <vt:variant>
        <vt:lpwstr/>
      </vt:variant>
      <vt:variant>
        <vt:lpwstr>SubcontractParticulars</vt:lpwstr>
      </vt:variant>
      <vt:variant>
        <vt:i4>6881387</vt:i4>
      </vt:variant>
      <vt:variant>
        <vt:i4>9522</vt:i4>
      </vt:variant>
      <vt:variant>
        <vt:i4>0</vt:i4>
      </vt:variant>
      <vt:variant>
        <vt:i4>5</vt:i4>
      </vt:variant>
      <vt:variant>
        <vt:lpwstr/>
      </vt:variant>
      <vt:variant>
        <vt:lpwstr>Subcontract</vt:lpwstr>
      </vt:variant>
      <vt:variant>
        <vt:i4>8126579</vt:i4>
      </vt:variant>
      <vt:variant>
        <vt:i4>9519</vt:i4>
      </vt:variant>
      <vt:variant>
        <vt:i4>0</vt:i4>
      </vt:variant>
      <vt:variant>
        <vt:i4>5</vt:i4>
      </vt:variant>
      <vt:variant>
        <vt:lpwstr/>
      </vt:variant>
      <vt:variant>
        <vt:lpwstr>Contractor</vt:lpwstr>
      </vt:variant>
      <vt:variant>
        <vt:i4>327682</vt:i4>
      </vt:variant>
      <vt:variant>
        <vt:i4>9516</vt:i4>
      </vt:variant>
      <vt:variant>
        <vt:i4>0</vt:i4>
      </vt:variant>
      <vt:variant>
        <vt:i4>5</vt:i4>
      </vt:variant>
      <vt:variant>
        <vt:lpwstr/>
      </vt:variant>
      <vt:variant>
        <vt:lpwstr>Claim</vt:lpwstr>
      </vt:variant>
      <vt:variant>
        <vt:i4>524290</vt:i4>
      </vt:variant>
      <vt:variant>
        <vt:i4>9513</vt:i4>
      </vt:variant>
      <vt:variant>
        <vt:i4>0</vt:i4>
      </vt:variant>
      <vt:variant>
        <vt:i4>5</vt:i4>
      </vt:variant>
      <vt:variant>
        <vt:lpwstr/>
      </vt:variant>
      <vt:variant>
        <vt:lpwstr>ContractorsRepresentative</vt:lpwstr>
      </vt:variant>
      <vt:variant>
        <vt:i4>6619234</vt:i4>
      </vt:variant>
      <vt:variant>
        <vt:i4>9510</vt:i4>
      </vt:variant>
      <vt:variant>
        <vt:i4>0</vt:i4>
      </vt:variant>
      <vt:variant>
        <vt:i4>5</vt:i4>
      </vt:variant>
      <vt:variant>
        <vt:lpwstr/>
      </vt:variant>
      <vt:variant>
        <vt:lpwstr>Consultant</vt:lpwstr>
      </vt:variant>
      <vt:variant>
        <vt:i4>6881387</vt:i4>
      </vt:variant>
      <vt:variant>
        <vt:i4>9507</vt:i4>
      </vt:variant>
      <vt:variant>
        <vt:i4>0</vt:i4>
      </vt:variant>
      <vt:variant>
        <vt:i4>5</vt:i4>
      </vt:variant>
      <vt:variant>
        <vt:lpwstr/>
      </vt:variant>
      <vt:variant>
        <vt:lpwstr>Subcontract</vt:lpwstr>
      </vt:variant>
      <vt:variant>
        <vt:i4>1507356</vt:i4>
      </vt:variant>
      <vt:variant>
        <vt:i4>9492</vt:i4>
      </vt:variant>
      <vt:variant>
        <vt:i4>0</vt:i4>
      </vt:variant>
      <vt:variant>
        <vt:i4>5</vt:i4>
      </vt:variant>
      <vt:variant>
        <vt:lpwstr/>
      </vt:variant>
      <vt:variant>
        <vt:lpwstr>direction</vt:lpwstr>
      </vt:variant>
      <vt:variant>
        <vt:i4>8126579</vt:i4>
      </vt:variant>
      <vt:variant>
        <vt:i4>9489</vt:i4>
      </vt:variant>
      <vt:variant>
        <vt:i4>0</vt:i4>
      </vt:variant>
      <vt:variant>
        <vt:i4>5</vt:i4>
      </vt:variant>
      <vt:variant>
        <vt:lpwstr/>
      </vt:variant>
      <vt:variant>
        <vt:lpwstr>Contractor</vt:lpwstr>
      </vt:variant>
      <vt:variant>
        <vt:i4>327682</vt:i4>
      </vt:variant>
      <vt:variant>
        <vt:i4>9486</vt:i4>
      </vt:variant>
      <vt:variant>
        <vt:i4>0</vt:i4>
      </vt:variant>
      <vt:variant>
        <vt:i4>5</vt:i4>
      </vt:variant>
      <vt:variant>
        <vt:lpwstr/>
      </vt:variant>
      <vt:variant>
        <vt:lpwstr>Claim</vt:lpwstr>
      </vt:variant>
      <vt:variant>
        <vt:i4>6619234</vt:i4>
      </vt:variant>
      <vt:variant>
        <vt:i4>9483</vt:i4>
      </vt:variant>
      <vt:variant>
        <vt:i4>0</vt:i4>
      </vt:variant>
      <vt:variant>
        <vt:i4>5</vt:i4>
      </vt:variant>
      <vt:variant>
        <vt:lpwstr/>
      </vt:variant>
      <vt:variant>
        <vt:lpwstr>Consultant</vt:lpwstr>
      </vt:variant>
      <vt:variant>
        <vt:i4>6619234</vt:i4>
      </vt:variant>
      <vt:variant>
        <vt:i4>9480</vt:i4>
      </vt:variant>
      <vt:variant>
        <vt:i4>0</vt:i4>
      </vt:variant>
      <vt:variant>
        <vt:i4>5</vt:i4>
      </vt:variant>
      <vt:variant>
        <vt:lpwstr/>
      </vt:variant>
      <vt:variant>
        <vt:lpwstr>Consultant</vt:lpwstr>
      </vt:variant>
      <vt:variant>
        <vt:i4>327682</vt:i4>
      </vt:variant>
      <vt:variant>
        <vt:i4>9477</vt:i4>
      </vt:variant>
      <vt:variant>
        <vt:i4>0</vt:i4>
      </vt:variant>
      <vt:variant>
        <vt:i4>5</vt:i4>
      </vt:variant>
      <vt:variant>
        <vt:lpwstr/>
      </vt:variant>
      <vt:variant>
        <vt:lpwstr>Claim</vt:lpwstr>
      </vt:variant>
      <vt:variant>
        <vt:i4>8126579</vt:i4>
      </vt:variant>
      <vt:variant>
        <vt:i4>9474</vt:i4>
      </vt:variant>
      <vt:variant>
        <vt:i4>0</vt:i4>
      </vt:variant>
      <vt:variant>
        <vt:i4>5</vt:i4>
      </vt:variant>
      <vt:variant>
        <vt:lpwstr/>
      </vt:variant>
      <vt:variant>
        <vt:lpwstr>Contractor</vt:lpwstr>
      </vt:variant>
      <vt:variant>
        <vt:i4>6619234</vt:i4>
      </vt:variant>
      <vt:variant>
        <vt:i4>9459</vt:i4>
      </vt:variant>
      <vt:variant>
        <vt:i4>0</vt:i4>
      </vt:variant>
      <vt:variant>
        <vt:i4>5</vt:i4>
      </vt:variant>
      <vt:variant>
        <vt:lpwstr/>
      </vt:variant>
      <vt:variant>
        <vt:lpwstr>Consultant</vt:lpwstr>
      </vt:variant>
      <vt:variant>
        <vt:i4>327682</vt:i4>
      </vt:variant>
      <vt:variant>
        <vt:i4>9456</vt:i4>
      </vt:variant>
      <vt:variant>
        <vt:i4>0</vt:i4>
      </vt:variant>
      <vt:variant>
        <vt:i4>5</vt:i4>
      </vt:variant>
      <vt:variant>
        <vt:lpwstr/>
      </vt:variant>
      <vt:variant>
        <vt:lpwstr>Claim</vt:lpwstr>
      </vt:variant>
      <vt:variant>
        <vt:i4>1507356</vt:i4>
      </vt:variant>
      <vt:variant>
        <vt:i4>9453</vt:i4>
      </vt:variant>
      <vt:variant>
        <vt:i4>0</vt:i4>
      </vt:variant>
      <vt:variant>
        <vt:i4>5</vt:i4>
      </vt:variant>
      <vt:variant>
        <vt:lpwstr/>
      </vt:variant>
      <vt:variant>
        <vt:lpwstr>direction</vt:lpwstr>
      </vt:variant>
      <vt:variant>
        <vt:i4>524290</vt:i4>
      </vt:variant>
      <vt:variant>
        <vt:i4>9450</vt:i4>
      </vt:variant>
      <vt:variant>
        <vt:i4>0</vt:i4>
      </vt:variant>
      <vt:variant>
        <vt:i4>5</vt:i4>
      </vt:variant>
      <vt:variant>
        <vt:lpwstr/>
      </vt:variant>
      <vt:variant>
        <vt:lpwstr>ContractorsRepresentative</vt:lpwstr>
      </vt:variant>
      <vt:variant>
        <vt:i4>6619234</vt:i4>
      </vt:variant>
      <vt:variant>
        <vt:i4>9438</vt:i4>
      </vt:variant>
      <vt:variant>
        <vt:i4>0</vt:i4>
      </vt:variant>
      <vt:variant>
        <vt:i4>5</vt:i4>
      </vt:variant>
      <vt:variant>
        <vt:lpwstr/>
      </vt:variant>
      <vt:variant>
        <vt:lpwstr>Consultant</vt:lpwstr>
      </vt:variant>
      <vt:variant>
        <vt:i4>1507356</vt:i4>
      </vt:variant>
      <vt:variant>
        <vt:i4>9435</vt:i4>
      </vt:variant>
      <vt:variant>
        <vt:i4>0</vt:i4>
      </vt:variant>
      <vt:variant>
        <vt:i4>5</vt:i4>
      </vt:variant>
      <vt:variant>
        <vt:lpwstr/>
      </vt:variant>
      <vt:variant>
        <vt:lpwstr>direction</vt:lpwstr>
      </vt:variant>
      <vt:variant>
        <vt:i4>327682</vt:i4>
      </vt:variant>
      <vt:variant>
        <vt:i4>9426</vt:i4>
      </vt:variant>
      <vt:variant>
        <vt:i4>0</vt:i4>
      </vt:variant>
      <vt:variant>
        <vt:i4>5</vt:i4>
      </vt:variant>
      <vt:variant>
        <vt:lpwstr/>
      </vt:variant>
      <vt:variant>
        <vt:lpwstr>Claim</vt:lpwstr>
      </vt:variant>
      <vt:variant>
        <vt:i4>1507356</vt:i4>
      </vt:variant>
      <vt:variant>
        <vt:i4>9423</vt:i4>
      </vt:variant>
      <vt:variant>
        <vt:i4>0</vt:i4>
      </vt:variant>
      <vt:variant>
        <vt:i4>5</vt:i4>
      </vt:variant>
      <vt:variant>
        <vt:lpwstr/>
      </vt:variant>
      <vt:variant>
        <vt:lpwstr>direction</vt:lpwstr>
      </vt:variant>
      <vt:variant>
        <vt:i4>327682</vt:i4>
      </vt:variant>
      <vt:variant>
        <vt:i4>9420</vt:i4>
      </vt:variant>
      <vt:variant>
        <vt:i4>0</vt:i4>
      </vt:variant>
      <vt:variant>
        <vt:i4>5</vt:i4>
      </vt:variant>
      <vt:variant>
        <vt:lpwstr/>
      </vt:variant>
      <vt:variant>
        <vt:lpwstr>Claim</vt:lpwstr>
      </vt:variant>
      <vt:variant>
        <vt:i4>6881387</vt:i4>
      </vt:variant>
      <vt:variant>
        <vt:i4>9417</vt:i4>
      </vt:variant>
      <vt:variant>
        <vt:i4>0</vt:i4>
      </vt:variant>
      <vt:variant>
        <vt:i4>5</vt:i4>
      </vt:variant>
      <vt:variant>
        <vt:lpwstr/>
      </vt:variant>
      <vt:variant>
        <vt:lpwstr>Subcontract</vt:lpwstr>
      </vt:variant>
      <vt:variant>
        <vt:i4>6881387</vt:i4>
      </vt:variant>
      <vt:variant>
        <vt:i4>9414</vt:i4>
      </vt:variant>
      <vt:variant>
        <vt:i4>0</vt:i4>
      </vt:variant>
      <vt:variant>
        <vt:i4>5</vt:i4>
      </vt:variant>
      <vt:variant>
        <vt:lpwstr/>
      </vt:variant>
      <vt:variant>
        <vt:lpwstr>Subcontract</vt:lpwstr>
      </vt:variant>
      <vt:variant>
        <vt:i4>327682</vt:i4>
      </vt:variant>
      <vt:variant>
        <vt:i4>9411</vt:i4>
      </vt:variant>
      <vt:variant>
        <vt:i4>0</vt:i4>
      </vt:variant>
      <vt:variant>
        <vt:i4>5</vt:i4>
      </vt:variant>
      <vt:variant>
        <vt:lpwstr/>
      </vt:variant>
      <vt:variant>
        <vt:lpwstr>Claim</vt:lpwstr>
      </vt:variant>
      <vt:variant>
        <vt:i4>327682</vt:i4>
      </vt:variant>
      <vt:variant>
        <vt:i4>9408</vt:i4>
      </vt:variant>
      <vt:variant>
        <vt:i4>0</vt:i4>
      </vt:variant>
      <vt:variant>
        <vt:i4>5</vt:i4>
      </vt:variant>
      <vt:variant>
        <vt:lpwstr/>
      </vt:variant>
      <vt:variant>
        <vt:lpwstr>Claim</vt:lpwstr>
      </vt:variant>
      <vt:variant>
        <vt:i4>1507356</vt:i4>
      </vt:variant>
      <vt:variant>
        <vt:i4>9405</vt:i4>
      </vt:variant>
      <vt:variant>
        <vt:i4>0</vt:i4>
      </vt:variant>
      <vt:variant>
        <vt:i4>5</vt:i4>
      </vt:variant>
      <vt:variant>
        <vt:lpwstr/>
      </vt:variant>
      <vt:variant>
        <vt:lpwstr>direction</vt:lpwstr>
      </vt:variant>
      <vt:variant>
        <vt:i4>327682</vt:i4>
      </vt:variant>
      <vt:variant>
        <vt:i4>9399</vt:i4>
      </vt:variant>
      <vt:variant>
        <vt:i4>0</vt:i4>
      </vt:variant>
      <vt:variant>
        <vt:i4>5</vt:i4>
      </vt:variant>
      <vt:variant>
        <vt:lpwstr/>
      </vt:variant>
      <vt:variant>
        <vt:lpwstr>Claim</vt:lpwstr>
      </vt:variant>
      <vt:variant>
        <vt:i4>327682</vt:i4>
      </vt:variant>
      <vt:variant>
        <vt:i4>9396</vt:i4>
      </vt:variant>
      <vt:variant>
        <vt:i4>0</vt:i4>
      </vt:variant>
      <vt:variant>
        <vt:i4>5</vt:i4>
      </vt:variant>
      <vt:variant>
        <vt:lpwstr/>
      </vt:variant>
      <vt:variant>
        <vt:lpwstr>Claim</vt:lpwstr>
      </vt:variant>
      <vt:variant>
        <vt:i4>1507356</vt:i4>
      </vt:variant>
      <vt:variant>
        <vt:i4>9393</vt:i4>
      </vt:variant>
      <vt:variant>
        <vt:i4>0</vt:i4>
      </vt:variant>
      <vt:variant>
        <vt:i4>5</vt:i4>
      </vt:variant>
      <vt:variant>
        <vt:lpwstr/>
      </vt:variant>
      <vt:variant>
        <vt:lpwstr>direction</vt:lpwstr>
      </vt:variant>
      <vt:variant>
        <vt:i4>327682</vt:i4>
      </vt:variant>
      <vt:variant>
        <vt:i4>9390</vt:i4>
      </vt:variant>
      <vt:variant>
        <vt:i4>0</vt:i4>
      </vt:variant>
      <vt:variant>
        <vt:i4>5</vt:i4>
      </vt:variant>
      <vt:variant>
        <vt:lpwstr/>
      </vt:variant>
      <vt:variant>
        <vt:lpwstr>Claim</vt:lpwstr>
      </vt:variant>
      <vt:variant>
        <vt:i4>6619234</vt:i4>
      </vt:variant>
      <vt:variant>
        <vt:i4>9387</vt:i4>
      </vt:variant>
      <vt:variant>
        <vt:i4>0</vt:i4>
      </vt:variant>
      <vt:variant>
        <vt:i4>5</vt:i4>
      </vt:variant>
      <vt:variant>
        <vt:lpwstr/>
      </vt:variant>
      <vt:variant>
        <vt:lpwstr>Consultant</vt:lpwstr>
      </vt:variant>
      <vt:variant>
        <vt:i4>327682</vt:i4>
      </vt:variant>
      <vt:variant>
        <vt:i4>9384</vt:i4>
      </vt:variant>
      <vt:variant>
        <vt:i4>0</vt:i4>
      </vt:variant>
      <vt:variant>
        <vt:i4>5</vt:i4>
      </vt:variant>
      <vt:variant>
        <vt:lpwstr/>
      </vt:variant>
      <vt:variant>
        <vt:lpwstr>Claim</vt:lpwstr>
      </vt:variant>
      <vt:variant>
        <vt:i4>1507356</vt:i4>
      </vt:variant>
      <vt:variant>
        <vt:i4>9381</vt:i4>
      </vt:variant>
      <vt:variant>
        <vt:i4>0</vt:i4>
      </vt:variant>
      <vt:variant>
        <vt:i4>5</vt:i4>
      </vt:variant>
      <vt:variant>
        <vt:lpwstr/>
      </vt:variant>
      <vt:variant>
        <vt:lpwstr>direction</vt:lpwstr>
      </vt:variant>
      <vt:variant>
        <vt:i4>524290</vt:i4>
      </vt:variant>
      <vt:variant>
        <vt:i4>9375</vt:i4>
      </vt:variant>
      <vt:variant>
        <vt:i4>0</vt:i4>
      </vt:variant>
      <vt:variant>
        <vt:i4>5</vt:i4>
      </vt:variant>
      <vt:variant>
        <vt:lpwstr/>
      </vt:variant>
      <vt:variant>
        <vt:lpwstr>ContractorsRepresentative</vt:lpwstr>
      </vt:variant>
      <vt:variant>
        <vt:i4>6619238</vt:i4>
      </vt:variant>
      <vt:variant>
        <vt:i4>9372</vt:i4>
      </vt:variant>
      <vt:variant>
        <vt:i4>0</vt:i4>
      </vt:variant>
      <vt:variant>
        <vt:i4>5</vt:i4>
      </vt:variant>
      <vt:variant>
        <vt:lpwstr/>
      </vt:variant>
      <vt:variant>
        <vt:lpwstr>Fee</vt:lpwstr>
      </vt:variant>
      <vt:variant>
        <vt:i4>6619238</vt:i4>
      </vt:variant>
      <vt:variant>
        <vt:i4>9369</vt:i4>
      </vt:variant>
      <vt:variant>
        <vt:i4>0</vt:i4>
      </vt:variant>
      <vt:variant>
        <vt:i4>5</vt:i4>
      </vt:variant>
      <vt:variant>
        <vt:lpwstr/>
      </vt:variant>
      <vt:variant>
        <vt:lpwstr>Fee</vt:lpwstr>
      </vt:variant>
      <vt:variant>
        <vt:i4>6881387</vt:i4>
      </vt:variant>
      <vt:variant>
        <vt:i4>9366</vt:i4>
      </vt:variant>
      <vt:variant>
        <vt:i4>0</vt:i4>
      </vt:variant>
      <vt:variant>
        <vt:i4>5</vt:i4>
      </vt:variant>
      <vt:variant>
        <vt:lpwstr/>
      </vt:variant>
      <vt:variant>
        <vt:lpwstr>Subcontract</vt:lpwstr>
      </vt:variant>
      <vt:variant>
        <vt:i4>6881387</vt:i4>
      </vt:variant>
      <vt:variant>
        <vt:i4>9363</vt:i4>
      </vt:variant>
      <vt:variant>
        <vt:i4>0</vt:i4>
      </vt:variant>
      <vt:variant>
        <vt:i4>5</vt:i4>
      </vt:variant>
      <vt:variant>
        <vt:lpwstr/>
      </vt:variant>
      <vt:variant>
        <vt:lpwstr>Subcontract</vt:lpwstr>
      </vt:variant>
      <vt:variant>
        <vt:i4>6881387</vt:i4>
      </vt:variant>
      <vt:variant>
        <vt:i4>9360</vt:i4>
      </vt:variant>
      <vt:variant>
        <vt:i4>0</vt:i4>
      </vt:variant>
      <vt:variant>
        <vt:i4>5</vt:i4>
      </vt:variant>
      <vt:variant>
        <vt:lpwstr/>
      </vt:variant>
      <vt:variant>
        <vt:lpwstr>Subcontract</vt:lpwstr>
      </vt:variant>
      <vt:variant>
        <vt:i4>196621</vt:i4>
      </vt:variant>
      <vt:variant>
        <vt:i4>9357</vt:i4>
      </vt:variant>
      <vt:variant>
        <vt:i4>0</vt:i4>
      </vt:variant>
      <vt:variant>
        <vt:i4>5</vt:i4>
      </vt:variant>
      <vt:variant>
        <vt:lpwstr/>
      </vt:variant>
      <vt:variant>
        <vt:lpwstr>Services</vt:lpwstr>
      </vt:variant>
      <vt:variant>
        <vt:i4>8126579</vt:i4>
      </vt:variant>
      <vt:variant>
        <vt:i4>9354</vt:i4>
      </vt:variant>
      <vt:variant>
        <vt:i4>0</vt:i4>
      </vt:variant>
      <vt:variant>
        <vt:i4>5</vt:i4>
      </vt:variant>
      <vt:variant>
        <vt:lpwstr/>
      </vt:variant>
      <vt:variant>
        <vt:lpwstr>Contractor</vt:lpwstr>
      </vt:variant>
      <vt:variant>
        <vt:i4>6881387</vt:i4>
      </vt:variant>
      <vt:variant>
        <vt:i4>9351</vt:i4>
      </vt:variant>
      <vt:variant>
        <vt:i4>0</vt:i4>
      </vt:variant>
      <vt:variant>
        <vt:i4>5</vt:i4>
      </vt:variant>
      <vt:variant>
        <vt:lpwstr/>
      </vt:variant>
      <vt:variant>
        <vt:lpwstr>Subcontract</vt:lpwstr>
      </vt:variant>
      <vt:variant>
        <vt:i4>524290</vt:i4>
      </vt:variant>
      <vt:variant>
        <vt:i4>9348</vt:i4>
      </vt:variant>
      <vt:variant>
        <vt:i4>0</vt:i4>
      </vt:variant>
      <vt:variant>
        <vt:i4>5</vt:i4>
      </vt:variant>
      <vt:variant>
        <vt:lpwstr/>
      </vt:variant>
      <vt:variant>
        <vt:lpwstr>ContractorsRepresentative</vt:lpwstr>
      </vt:variant>
      <vt:variant>
        <vt:i4>1507356</vt:i4>
      </vt:variant>
      <vt:variant>
        <vt:i4>9345</vt:i4>
      </vt:variant>
      <vt:variant>
        <vt:i4>0</vt:i4>
      </vt:variant>
      <vt:variant>
        <vt:i4>5</vt:i4>
      </vt:variant>
      <vt:variant>
        <vt:lpwstr/>
      </vt:variant>
      <vt:variant>
        <vt:lpwstr>direction</vt:lpwstr>
      </vt:variant>
      <vt:variant>
        <vt:i4>8126579</vt:i4>
      </vt:variant>
      <vt:variant>
        <vt:i4>9342</vt:i4>
      </vt:variant>
      <vt:variant>
        <vt:i4>0</vt:i4>
      </vt:variant>
      <vt:variant>
        <vt:i4>5</vt:i4>
      </vt:variant>
      <vt:variant>
        <vt:lpwstr/>
      </vt:variant>
      <vt:variant>
        <vt:lpwstr>Contractor</vt:lpwstr>
      </vt:variant>
      <vt:variant>
        <vt:i4>327682</vt:i4>
      </vt:variant>
      <vt:variant>
        <vt:i4>9339</vt:i4>
      </vt:variant>
      <vt:variant>
        <vt:i4>0</vt:i4>
      </vt:variant>
      <vt:variant>
        <vt:i4>5</vt:i4>
      </vt:variant>
      <vt:variant>
        <vt:lpwstr/>
      </vt:variant>
      <vt:variant>
        <vt:lpwstr>Claim</vt:lpwstr>
      </vt:variant>
      <vt:variant>
        <vt:i4>524290</vt:i4>
      </vt:variant>
      <vt:variant>
        <vt:i4>9333</vt:i4>
      </vt:variant>
      <vt:variant>
        <vt:i4>0</vt:i4>
      </vt:variant>
      <vt:variant>
        <vt:i4>5</vt:i4>
      </vt:variant>
      <vt:variant>
        <vt:lpwstr/>
      </vt:variant>
      <vt:variant>
        <vt:lpwstr>ContractorsRepresentative</vt:lpwstr>
      </vt:variant>
      <vt:variant>
        <vt:i4>6619234</vt:i4>
      </vt:variant>
      <vt:variant>
        <vt:i4>9330</vt:i4>
      </vt:variant>
      <vt:variant>
        <vt:i4>0</vt:i4>
      </vt:variant>
      <vt:variant>
        <vt:i4>5</vt:i4>
      </vt:variant>
      <vt:variant>
        <vt:lpwstr/>
      </vt:variant>
      <vt:variant>
        <vt:lpwstr>Consultant</vt:lpwstr>
      </vt:variant>
      <vt:variant>
        <vt:i4>6619234</vt:i4>
      </vt:variant>
      <vt:variant>
        <vt:i4>9327</vt:i4>
      </vt:variant>
      <vt:variant>
        <vt:i4>0</vt:i4>
      </vt:variant>
      <vt:variant>
        <vt:i4>5</vt:i4>
      </vt:variant>
      <vt:variant>
        <vt:lpwstr/>
      </vt:variant>
      <vt:variant>
        <vt:lpwstr>Consultant</vt:lpwstr>
      </vt:variant>
      <vt:variant>
        <vt:i4>6619234</vt:i4>
      </vt:variant>
      <vt:variant>
        <vt:i4>9324</vt:i4>
      </vt:variant>
      <vt:variant>
        <vt:i4>0</vt:i4>
      </vt:variant>
      <vt:variant>
        <vt:i4>5</vt:i4>
      </vt:variant>
      <vt:variant>
        <vt:lpwstr/>
      </vt:variant>
      <vt:variant>
        <vt:lpwstr>Consultant</vt:lpwstr>
      </vt:variant>
      <vt:variant>
        <vt:i4>8126579</vt:i4>
      </vt:variant>
      <vt:variant>
        <vt:i4>9321</vt:i4>
      </vt:variant>
      <vt:variant>
        <vt:i4>0</vt:i4>
      </vt:variant>
      <vt:variant>
        <vt:i4>5</vt:i4>
      </vt:variant>
      <vt:variant>
        <vt:lpwstr/>
      </vt:variant>
      <vt:variant>
        <vt:lpwstr>Contractor</vt:lpwstr>
      </vt:variant>
      <vt:variant>
        <vt:i4>1245196</vt:i4>
      </vt:variant>
      <vt:variant>
        <vt:i4>9312</vt:i4>
      </vt:variant>
      <vt:variant>
        <vt:i4>0</vt:i4>
      </vt:variant>
      <vt:variant>
        <vt:i4>5</vt:i4>
      </vt:variant>
      <vt:variant>
        <vt:lpwstr/>
      </vt:variant>
      <vt:variant>
        <vt:lpwstr>Variation</vt:lpwstr>
      </vt:variant>
      <vt:variant>
        <vt:i4>6619255</vt:i4>
      </vt:variant>
      <vt:variant>
        <vt:i4>9309</vt:i4>
      </vt:variant>
      <vt:variant>
        <vt:i4>0</vt:i4>
      </vt:variant>
      <vt:variant>
        <vt:i4>5</vt:i4>
      </vt:variant>
      <vt:variant>
        <vt:lpwstr/>
      </vt:variant>
      <vt:variant>
        <vt:lpwstr>SubcontractParticulars</vt:lpwstr>
      </vt:variant>
      <vt:variant>
        <vt:i4>6619238</vt:i4>
      </vt:variant>
      <vt:variant>
        <vt:i4>9306</vt:i4>
      </vt:variant>
      <vt:variant>
        <vt:i4>0</vt:i4>
      </vt:variant>
      <vt:variant>
        <vt:i4>5</vt:i4>
      </vt:variant>
      <vt:variant>
        <vt:lpwstr/>
      </vt:variant>
      <vt:variant>
        <vt:lpwstr>Fee</vt:lpwstr>
      </vt:variant>
      <vt:variant>
        <vt:i4>1507356</vt:i4>
      </vt:variant>
      <vt:variant>
        <vt:i4>9294</vt:i4>
      </vt:variant>
      <vt:variant>
        <vt:i4>0</vt:i4>
      </vt:variant>
      <vt:variant>
        <vt:i4>5</vt:i4>
      </vt:variant>
      <vt:variant>
        <vt:lpwstr/>
      </vt:variant>
      <vt:variant>
        <vt:lpwstr>direction</vt:lpwstr>
      </vt:variant>
      <vt:variant>
        <vt:i4>524290</vt:i4>
      </vt:variant>
      <vt:variant>
        <vt:i4>9291</vt:i4>
      </vt:variant>
      <vt:variant>
        <vt:i4>0</vt:i4>
      </vt:variant>
      <vt:variant>
        <vt:i4>5</vt:i4>
      </vt:variant>
      <vt:variant>
        <vt:lpwstr/>
      </vt:variant>
      <vt:variant>
        <vt:lpwstr>ContractorsRepresentative</vt:lpwstr>
      </vt:variant>
      <vt:variant>
        <vt:i4>1507356</vt:i4>
      </vt:variant>
      <vt:variant>
        <vt:i4>9288</vt:i4>
      </vt:variant>
      <vt:variant>
        <vt:i4>0</vt:i4>
      </vt:variant>
      <vt:variant>
        <vt:i4>5</vt:i4>
      </vt:variant>
      <vt:variant>
        <vt:lpwstr/>
      </vt:variant>
      <vt:variant>
        <vt:lpwstr>direction</vt:lpwstr>
      </vt:variant>
      <vt:variant>
        <vt:i4>6881387</vt:i4>
      </vt:variant>
      <vt:variant>
        <vt:i4>9285</vt:i4>
      </vt:variant>
      <vt:variant>
        <vt:i4>0</vt:i4>
      </vt:variant>
      <vt:variant>
        <vt:i4>5</vt:i4>
      </vt:variant>
      <vt:variant>
        <vt:lpwstr/>
      </vt:variant>
      <vt:variant>
        <vt:lpwstr>Subcontract</vt:lpwstr>
      </vt:variant>
      <vt:variant>
        <vt:i4>196621</vt:i4>
      </vt:variant>
      <vt:variant>
        <vt:i4>9282</vt:i4>
      </vt:variant>
      <vt:variant>
        <vt:i4>0</vt:i4>
      </vt:variant>
      <vt:variant>
        <vt:i4>5</vt:i4>
      </vt:variant>
      <vt:variant>
        <vt:lpwstr/>
      </vt:variant>
      <vt:variant>
        <vt:lpwstr>Services</vt:lpwstr>
      </vt:variant>
      <vt:variant>
        <vt:i4>524290</vt:i4>
      </vt:variant>
      <vt:variant>
        <vt:i4>9276</vt:i4>
      </vt:variant>
      <vt:variant>
        <vt:i4>0</vt:i4>
      </vt:variant>
      <vt:variant>
        <vt:i4>5</vt:i4>
      </vt:variant>
      <vt:variant>
        <vt:lpwstr/>
      </vt:variant>
      <vt:variant>
        <vt:lpwstr>ContractorsRepresentative</vt:lpwstr>
      </vt:variant>
      <vt:variant>
        <vt:i4>1245196</vt:i4>
      </vt:variant>
      <vt:variant>
        <vt:i4>9270</vt:i4>
      </vt:variant>
      <vt:variant>
        <vt:i4>0</vt:i4>
      </vt:variant>
      <vt:variant>
        <vt:i4>5</vt:i4>
      </vt:variant>
      <vt:variant>
        <vt:lpwstr/>
      </vt:variant>
      <vt:variant>
        <vt:lpwstr>Variation</vt:lpwstr>
      </vt:variant>
      <vt:variant>
        <vt:i4>1507356</vt:i4>
      </vt:variant>
      <vt:variant>
        <vt:i4>9267</vt:i4>
      </vt:variant>
      <vt:variant>
        <vt:i4>0</vt:i4>
      </vt:variant>
      <vt:variant>
        <vt:i4>5</vt:i4>
      </vt:variant>
      <vt:variant>
        <vt:lpwstr/>
      </vt:variant>
      <vt:variant>
        <vt:lpwstr>direction</vt:lpwstr>
      </vt:variant>
      <vt:variant>
        <vt:i4>524290</vt:i4>
      </vt:variant>
      <vt:variant>
        <vt:i4>9264</vt:i4>
      </vt:variant>
      <vt:variant>
        <vt:i4>0</vt:i4>
      </vt:variant>
      <vt:variant>
        <vt:i4>5</vt:i4>
      </vt:variant>
      <vt:variant>
        <vt:lpwstr/>
      </vt:variant>
      <vt:variant>
        <vt:lpwstr>ContractorsRepresentative</vt:lpwstr>
      </vt:variant>
      <vt:variant>
        <vt:i4>1507356</vt:i4>
      </vt:variant>
      <vt:variant>
        <vt:i4>9261</vt:i4>
      </vt:variant>
      <vt:variant>
        <vt:i4>0</vt:i4>
      </vt:variant>
      <vt:variant>
        <vt:i4>5</vt:i4>
      </vt:variant>
      <vt:variant>
        <vt:lpwstr/>
      </vt:variant>
      <vt:variant>
        <vt:lpwstr>direction</vt:lpwstr>
      </vt:variant>
      <vt:variant>
        <vt:i4>1507356</vt:i4>
      </vt:variant>
      <vt:variant>
        <vt:i4>9258</vt:i4>
      </vt:variant>
      <vt:variant>
        <vt:i4>0</vt:i4>
      </vt:variant>
      <vt:variant>
        <vt:i4>5</vt:i4>
      </vt:variant>
      <vt:variant>
        <vt:lpwstr/>
      </vt:variant>
      <vt:variant>
        <vt:lpwstr>direction</vt:lpwstr>
      </vt:variant>
      <vt:variant>
        <vt:i4>1507356</vt:i4>
      </vt:variant>
      <vt:variant>
        <vt:i4>9255</vt:i4>
      </vt:variant>
      <vt:variant>
        <vt:i4>0</vt:i4>
      </vt:variant>
      <vt:variant>
        <vt:i4>5</vt:i4>
      </vt:variant>
      <vt:variant>
        <vt:lpwstr/>
      </vt:variant>
      <vt:variant>
        <vt:lpwstr>direction</vt:lpwstr>
      </vt:variant>
      <vt:variant>
        <vt:i4>8126579</vt:i4>
      </vt:variant>
      <vt:variant>
        <vt:i4>9252</vt:i4>
      </vt:variant>
      <vt:variant>
        <vt:i4>0</vt:i4>
      </vt:variant>
      <vt:variant>
        <vt:i4>5</vt:i4>
      </vt:variant>
      <vt:variant>
        <vt:lpwstr/>
      </vt:variant>
      <vt:variant>
        <vt:lpwstr>Contractor</vt:lpwstr>
      </vt:variant>
      <vt:variant>
        <vt:i4>327682</vt:i4>
      </vt:variant>
      <vt:variant>
        <vt:i4>9249</vt:i4>
      </vt:variant>
      <vt:variant>
        <vt:i4>0</vt:i4>
      </vt:variant>
      <vt:variant>
        <vt:i4>5</vt:i4>
      </vt:variant>
      <vt:variant>
        <vt:lpwstr/>
      </vt:variant>
      <vt:variant>
        <vt:lpwstr>Claim</vt:lpwstr>
      </vt:variant>
      <vt:variant>
        <vt:i4>6619234</vt:i4>
      </vt:variant>
      <vt:variant>
        <vt:i4>9246</vt:i4>
      </vt:variant>
      <vt:variant>
        <vt:i4>0</vt:i4>
      </vt:variant>
      <vt:variant>
        <vt:i4>5</vt:i4>
      </vt:variant>
      <vt:variant>
        <vt:lpwstr/>
      </vt:variant>
      <vt:variant>
        <vt:lpwstr>Consultant</vt:lpwstr>
      </vt:variant>
      <vt:variant>
        <vt:i4>1245196</vt:i4>
      </vt:variant>
      <vt:variant>
        <vt:i4>9243</vt:i4>
      </vt:variant>
      <vt:variant>
        <vt:i4>0</vt:i4>
      </vt:variant>
      <vt:variant>
        <vt:i4>5</vt:i4>
      </vt:variant>
      <vt:variant>
        <vt:lpwstr/>
      </vt:variant>
      <vt:variant>
        <vt:lpwstr>Variation</vt:lpwstr>
      </vt:variant>
      <vt:variant>
        <vt:i4>524290</vt:i4>
      </vt:variant>
      <vt:variant>
        <vt:i4>9237</vt:i4>
      </vt:variant>
      <vt:variant>
        <vt:i4>0</vt:i4>
      </vt:variant>
      <vt:variant>
        <vt:i4>5</vt:i4>
      </vt:variant>
      <vt:variant>
        <vt:lpwstr/>
      </vt:variant>
      <vt:variant>
        <vt:lpwstr>ContractorsRepresentative</vt:lpwstr>
      </vt:variant>
      <vt:variant>
        <vt:i4>1507356</vt:i4>
      </vt:variant>
      <vt:variant>
        <vt:i4>9234</vt:i4>
      </vt:variant>
      <vt:variant>
        <vt:i4>0</vt:i4>
      </vt:variant>
      <vt:variant>
        <vt:i4>5</vt:i4>
      </vt:variant>
      <vt:variant>
        <vt:lpwstr/>
      </vt:variant>
      <vt:variant>
        <vt:lpwstr>direction</vt:lpwstr>
      </vt:variant>
      <vt:variant>
        <vt:i4>6881387</vt:i4>
      </vt:variant>
      <vt:variant>
        <vt:i4>9231</vt:i4>
      </vt:variant>
      <vt:variant>
        <vt:i4>0</vt:i4>
      </vt:variant>
      <vt:variant>
        <vt:i4>5</vt:i4>
      </vt:variant>
      <vt:variant>
        <vt:lpwstr/>
      </vt:variant>
      <vt:variant>
        <vt:lpwstr>Subcontract</vt:lpwstr>
      </vt:variant>
      <vt:variant>
        <vt:i4>196621</vt:i4>
      </vt:variant>
      <vt:variant>
        <vt:i4>9228</vt:i4>
      </vt:variant>
      <vt:variant>
        <vt:i4>0</vt:i4>
      </vt:variant>
      <vt:variant>
        <vt:i4>5</vt:i4>
      </vt:variant>
      <vt:variant>
        <vt:lpwstr/>
      </vt:variant>
      <vt:variant>
        <vt:lpwstr>Services</vt:lpwstr>
      </vt:variant>
      <vt:variant>
        <vt:i4>6619234</vt:i4>
      </vt:variant>
      <vt:variant>
        <vt:i4>9225</vt:i4>
      </vt:variant>
      <vt:variant>
        <vt:i4>0</vt:i4>
      </vt:variant>
      <vt:variant>
        <vt:i4>5</vt:i4>
      </vt:variant>
      <vt:variant>
        <vt:lpwstr/>
      </vt:variant>
      <vt:variant>
        <vt:lpwstr>Consultant</vt:lpwstr>
      </vt:variant>
      <vt:variant>
        <vt:i4>6619234</vt:i4>
      </vt:variant>
      <vt:variant>
        <vt:i4>9219</vt:i4>
      </vt:variant>
      <vt:variant>
        <vt:i4>0</vt:i4>
      </vt:variant>
      <vt:variant>
        <vt:i4>5</vt:i4>
      </vt:variant>
      <vt:variant>
        <vt:lpwstr/>
      </vt:variant>
      <vt:variant>
        <vt:lpwstr>Consultant</vt:lpwstr>
      </vt:variant>
      <vt:variant>
        <vt:i4>327682</vt:i4>
      </vt:variant>
      <vt:variant>
        <vt:i4>9216</vt:i4>
      </vt:variant>
      <vt:variant>
        <vt:i4>0</vt:i4>
      </vt:variant>
      <vt:variant>
        <vt:i4>5</vt:i4>
      </vt:variant>
      <vt:variant>
        <vt:lpwstr/>
      </vt:variant>
      <vt:variant>
        <vt:lpwstr>Claim</vt:lpwstr>
      </vt:variant>
      <vt:variant>
        <vt:i4>8126579</vt:i4>
      </vt:variant>
      <vt:variant>
        <vt:i4>9213</vt:i4>
      </vt:variant>
      <vt:variant>
        <vt:i4>0</vt:i4>
      </vt:variant>
      <vt:variant>
        <vt:i4>5</vt:i4>
      </vt:variant>
      <vt:variant>
        <vt:lpwstr/>
      </vt:variant>
      <vt:variant>
        <vt:lpwstr>Contractor</vt:lpwstr>
      </vt:variant>
      <vt:variant>
        <vt:i4>8126579</vt:i4>
      </vt:variant>
      <vt:variant>
        <vt:i4>9210</vt:i4>
      </vt:variant>
      <vt:variant>
        <vt:i4>0</vt:i4>
      </vt:variant>
      <vt:variant>
        <vt:i4>5</vt:i4>
      </vt:variant>
      <vt:variant>
        <vt:lpwstr/>
      </vt:variant>
      <vt:variant>
        <vt:lpwstr>Contractor</vt:lpwstr>
      </vt:variant>
      <vt:variant>
        <vt:i4>851971</vt:i4>
      </vt:variant>
      <vt:variant>
        <vt:i4>9207</vt:i4>
      </vt:variant>
      <vt:variant>
        <vt:i4>0</vt:i4>
      </vt:variant>
      <vt:variant>
        <vt:i4>5</vt:i4>
      </vt:variant>
      <vt:variant>
        <vt:lpwstr/>
      </vt:variant>
      <vt:variant>
        <vt:lpwstr>Commonwealth</vt:lpwstr>
      </vt:variant>
      <vt:variant>
        <vt:i4>8126579</vt:i4>
      </vt:variant>
      <vt:variant>
        <vt:i4>9204</vt:i4>
      </vt:variant>
      <vt:variant>
        <vt:i4>0</vt:i4>
      </vt:variant>
      <vt:variant>
        <vt:i4>5</vt:i4>
      </vt:variant>
      <vt:variant>
        <vt:lpwstr/>
      </vt:variant>
      <vt:variant>
        <vt:lpwstr>Contractor</vt:lpwstr>
      </vt:variant>
      <vt:variant>
        <vt:i4>8126579</vt:i4>
      </vt:variant>
      <vt:variant>
        <vt:i4>9200</vt:i4>
      </vt:variant>
      <vt:variant>
        <vt:i4>0</vt:i4>
      </vt:variant>
      <vt:variant>
        <vt:i4>5</vt:i4>
      </vt:variant>
      <vt:variant>
        <vt:lpwstr/>
      </vt:variant>
      <vt:variant>
        <vt:lpwstr>Contractor</vt:lpwstr>
      </vt:variant>
      <vt:variant>
        <vt:i4>8126579</vt:i4>
      </vt:variant>
      <vt:variant>
        <vt:i4>9198</vt:i4>
      </vt:variant>
      <vt:variant>
        <vt:i4>0</vt:i4>
      </vt:variant>
      <vt:variant>
        <vt:i4>5</vt:i4>
      </vt:variant>
      <vt:variant>
        <vt:lpwstr/>
      </vt:variant>
      <vt:variant>
        <vt:lpwstr>Contractor</vt:lpwstr>
      </vt:variant>
      <vt:variant>
        <vt:i4>8126579</vt:i4>
      </vt:variant>
      <vt:variant>
        <vt:i4>9195</vt:i4>
      </vt:variant>
      <vt:variant>
        <vt:i4>0</vt:i4>
      </vt:variant>
      <vt:variant>
        <vt:i4>5</vt:i4>
      </vt:variant>
      <vt:variant>
        <vt:lpwstr/>
      </vt:variant>
      <vt:variant>
        <vt:lpwstr>Contractor</vt:lpwstr>
      </vt:variant>
      <vt:variant>
        <vt:i4>6619234</vt:i4>
      </vt:variant>
      <vt:variant>
        <vt:i4>9192</vt:i4>
      </vt:variant>
      <vt:variant>
        <vt:i4>0</vt:i4>
      </vt:variant>
      <vt:variant>
        <vt:i4>5</vt:i4>
      </vt:variant>
      <vt:variant>
        <vt:lpwstr/>
      </vt:variant>
      <vt:variant>
        <vt:lpwstr>Consultant</vt:lpwstr>
      </vt:variant>
      <vt:variant>
        <vt:i4>8126579</vt:i4>
      </vt:variant>
      <vt:variant>
        <vt:i4>9189</vt:i4>
      </vt:variant>
      <vt:variant>
        <vt:i4>0</vt:i4>
      </vt:variant>
      <vt:variant>
        <vt:i4>5</vt:i4>
      </vt:variant>
      <vt:variant>
        <vt:lpwstr/>
      </vt:variant>
      <vt:variant>
        <vt:lpwstr>Contractor</vt:lpwstr>
      </vt:variant>
      <vt:variant>
        <vt:i4>8126579</vt:i4>
      </vt:variant>
      <vt:variant>
        <vt:i4>9186</vt:i4>
      </vt:variant>
      <vt:variant>
        <vt:i4>0</vt:i4>
      </vt:variant>
      <vt:variant>
        <vt:i4>5</vt:i4>
      </vt:variant>
      <vt:variant>
        <vt:lpwstr/>
      </vt:variant>
      <vt:variant>
        <vt:lpwstr>Contractor</vt:lpwstr>
      </vt:variant>
      <vt:variant>
        <vt:i4>8126579</vt:i4>
      </vt:variant>
      <vt:variant>
        <vt:i4>9183</vt:i4>
      </vt:variant>
      <vt:variant>
        <vt:i4>0</vt:i4>
      </vt:variant>
      <vt:variant>
        <vt:i4>5</vt:i4>
      </vt:variant>
      <vt:variant>
        <vt:lpwstr/>
      </vt:variant>
      <vt:variant>
        <vt:lpwstr>Contractor</vt:lpwstr>
      </vt:variant>
      <vt:variant>
        <vt:i4>851971</vt:i4>
      </vt:variant>
      <vt:variant>
        <vt:i4>9180</vt:i4>
      </vt:variant>
      <vt:variant>
        <vt:i4>0</vt:i4>
      </vt:variant>
      <vt:variant>
        <vt:i4>5</vt:i4>
      </vt:variant>
      <vt:variant>
        <vt:lpwstr/>
      </vt:variant>
      <vt:variant>
        <vt:lpwstr>Commonwealth</vt:lpwstr>
      </vt:variant>
      <vt:variant>
        <vt:i4>6619234</vt:i4>
      </vt:variant>
      <vt:variant>
        <vt:i4>9177</vt:i4>
      </vt:variant>
      <vt:variant>
        <vt:i4>0</vt:i4>
      </vt:variant>
      <vt:variant>
        <vt:i4>5</vt:i4>
      </vt:variant>
      <vt:variant>
        <vt:lpwstr/>
      </vt:variant>
      <vt:variant>
        <vt:lpwstr>Consultant</vt:lpwstr>
      </vt:variant>
      <vt:variant>
        <vt:i4>6619234</vt:i4>
      </vt:variant>
      <vt:variant>
        <vt:i4>9174</vt:i4>
      </vt:variant>
      <vt:variant>
        <vt:i4>0</vt:i4>
      </vt:variant>
      <vt:variant>
        <vt:i4>5</vt:i4>
      </vt:variant>
      <vt:variant>
        <vt:lpwstr/>
      </vt:variant>
      <vt:variant>
        <vt:lpwstr>Consultant</vt:lpwstr>
      </vt:variant>
      <vt:variant>
        <vt:i4>851971</vt:i4>
      </vt:variant>
      <vt:variant>
        <vt:i4>9171</vt:i4>
      </vt:variant>
      <vt:variant>
        <vt:i4>0</vt:i4>
      </vt:variant>
      <vt:variant>
        <vt:i4>5</vt:i4>
      </vt:variant>
      <vt:variant>
        <vt:lpwstr/>
      </vt:variant>
      <vt:variant>
        <vt:lpwstr>Commonwealth</vt:lpwstr>
      </vt:variant>
      <vt:variant>
        <vt:i4>6619234</vt:i4>
      </vt:variant>
      <vt:variant>
        <vt:i4>9168</vt:i4>
      </vt:variant>
      <vt:variant>
        <vt:i4>0</vt:i4>
      </vt:variant>
      <vt:variant>
        <vt:i4>5</vt:i4>
      </vt:variant>
      <vt:variant>
        <vt:lpwstr/>
      </vt:variant>
      <vt:variant>
        <vt:lpwstr>Consultant</vt:lpwstr>
      </vt:variant>
      <vt:variant>
        <vt:i4>8126579</vt:i4>
      </vt:variant>
      <vt:variant>
        <vt:i4>9165</vt:i4>
      </vt:variant>
      <vt:variant>
        <vt:i4>0</vt:i4>
      </vt:variant>
      <vt:variant>
        <vt:i4>5</vt:i4>
      </vt:variant>
      <vt:variant>
        <vt:lpwstr/>
      </vt:variant>
      <vt:variant>
        <vt:lpwstr>Contractor</vt:lpwstr>
      </vt:variant>
      <vt:variant>
        <vt:i4>8126579</vt:i4>
      </vt:variant>
      <vt:variant>
        <vt:i4>9153</vt:i4>
      </vt:variant>
      <vt:variant>
        <vt:i4>0</vt:i4>
      </vt:variant>
      <vt:variant>
        <vt:i4>5</vt:i4>
      </vt:variant>
      <vt:variant>
        <vt:lpwstr/>
      </vt:variant>
      <vt:variant>
        <vt:lpwstr>Contractor</vt:lpwstr>
      </vt:variant>
      <vt:variant>
        <vt:i4>8126579</vt:i4>
      </vt:variant>
      <vt:variant>
        <vt:i4>9150</vt:i4>
      </vt:variant>
      <vt:variant>
        <vt:i4>0</vt:i4>
      </vt:variant>
      <vt:variant>
        <vt:i4>5</vt:i4>
      </vt:variant>
      <vt:variant>
        <vt:lpwstr/>
      </vt:variant>
      <vt:variant>
        <vt:lpwstr>Contractor</vt:lpwstr>
      </vt:variant>
      <vt:variant>
        <vt:i4>8126579</vt:i4>
      </vt:variant>
      <vt:variant>
        <vt:i4>9144</vt:i4>
      </vt:variant>
      <vt:variant>
        <vt:i4>0</vt:i4>
      </vt:variant>
      <vt:variant>
        <vt:i4>5</vt:i4>
      </vt:variant>
      <vt:variant>
        <vt:lpwstr/>
      </vt:variant>
      <vt:variant>
        <vt:lpwstr>Contractor</vt:lpwstr>
      </vt:variant>
      <vt:variant>
        <vt:i4>8126579</vt:i4>
      </vt:variant>
      <vt:variant>
        <vt:i4>9141</vt:i4>
      </vt:variant>
      <vt:variant>
        <vt:i4>0</vt:i4>
      </vt:variant>
      <vt:variant>
        <vt:i4>5</vt:i4>
      </vt:variant>
      <vt:variant>
        <vt:lpwstr/>
      </vt:variant>
      <vt:variant>
        <vt:lpwstr>Contractor</vt:lpwstr>
      </vt:variant>
      <vt:variant>
        <vt:i4>6619234</vt:i4>
      </vt:variant>
      <vt:variant>
        <vt:i4>9138</vt:i4>
      </vt:variant>
      <vt:variant>
        <vt:i4>0</vt:i4>
      </vt:variant>
      <vt:variant>
        <vt:i4>5</vt:i4>
      </vt:variant>
      <vt:variant>
        <vt:lpwstr/>
      </vt:variant>
      <vt:variant>
        <vt:lpwstr>Consultant</vt:lpwstr>
      </vt:variant>
      <vt:variant>
        <vt:i4>1048585</vt:i4>
      </vt:variant>
      <vt:variant>
        <vt:i4>9135</vt:i4>
      </vt:variant>
      <vt:variant>
        <vt:i4>0</vt:i4>
      </vt:variant>
      <vt:variant>
        <vt:i4>5</vt:i4>
      </vt:variant>
      <vt:variant>
        <vt:lpwstr/>
      </vt:variant>
      <vt:variant>
        <vt:lpwstr>MCCDisputeProcedures</vt:lpwstr>
      </vt:variant>
      <vt:variant>
        <vt:i4>8126579</vt:i4>
      </vt:variant>
      <vt:variant>
        <vt:i4>9132</vt:i4>
      </vt:variant>
      <vt:variant>
        <vt:i4>0</vt:i4>
      </vt:variant>
      <vt:variant>
        <vt:i4>5</vt:i4>
      </vt:variant>
      <vt:variant>
        <vt:lpwstr/>
      </vt:variant>
      <vt:variant>
        <vt:lpwstr>Contractor</vt:lpwstr>
      </vt:variant>
      <vt:variant>
        <vt:i4>6619234</vt:i4>
      </vt:variant>
      <vt:variant>
        <vt:i4>9129</vt:i4>
      </vt:variant>
      <vt:variant>
        <vt:i4>0</vt:i4>
      </vt:variant>
      <vt:variant>
        <vt:i4>5</vt:i4>
      </vt:variant>
      <vt:variant>
        <vt:lpwstr/>
      </vt:variant>
      <vt:variant>
        <vt:lpwstr>Consultant</vt:lpwstr>
      </vt:variant>
      <vt:variant>
        <vt:i4>851971</vt:i4>
      </vt:variant>
      <vt:variant>
        <vt:i4>9126</vt:i4>
      </vt:variant>
      <vt:variant>
        <vt:i4>0</vt:i4>
      </vt:variant>
      <vt:variant>
        <vt:i4>5</vt:i4>
      </vt:variant>
      <vt:variant>
        <vt:lpwstr/>
      </vt:variant>
      <vt:variant>
        <vt:lpwstr>Commonwealth</vt:lpwstr>
      </vt:variant>
      <vt:variant>
        <vt:i4>8126579</vt:i4>
      </vt:variant>
      <vt:variant>
        <vt:i4>9123</vt:i4>
      </vt:variant>
      <vt:variant>
        <vt:i4>0</vt:i4>
      </vt:variant>
      <vt:variant>
        <vt:i4>5</vt:i4>
      </vt:variant>
      <vt:variant>
        <vt:lpwstr/>
      </vt:variant>
      <vt:variant>
        <vt:lpwstr>Contractor</vt:lpwstr>
      </vt:variant>
      <vt:variant>
        <vt:i4>6619234</vt:i4>
      </vt:variant>
      <vt:variant>
        <vt:i4>9120</vt:i4>
      </vt:variant>
      <vt:variant>
        <vt:i4>0</vt:i4>
      </vt:variant>
      <vt:variant>
        <vt:i4>5</vt:i4>
      </vt:variant>
      <vt:variant>
        <vt:lpwstr/>
      </vt:variant>
      <vt:variant>
        <vt:lpwstr>Consultant</vt:lpwstr>
      </vt:variant>
      <vt:variant>
        <vt:i4>1048585</vt:i4>
      </vt:variant>
      <vt:variant>
        <vt:i4>9117</vt:i4>
      </vt:variant>
      <vt:variant>
        <vt:i4>0</vt:i4>
      </vt:variant>
      <vt:variant>
        <vt:i4>5</vt:i4>
      </vt:variant>
      <vt:variant>
        <vt:lpwstr/>
      </vt:variant>
      <vt:variant>
        <vt:lpwstr>MCCDisputeProcedures</vt:lpwstr>
      </vt:variant>
      <vt:variant>
        <vt:i4>6619234</vt:i4>
      </vt:variant>
      <vt:variant>
        <vt:i4>9114</vt:i4>
      </vt:variant>
      <vt:variant>
        <vt:i4>0</vt:i4>
      </vt:variant>
      <vt:variant>
        <vt:i4>5</vt:i4>
      </vt:variant>
      <vt:variant>
        <vt:lpwstr/>
      </vt:variant>
      <vt:variant>
        <vt:lpwstr>Consultant</vt:lpwstr>
      </vt:variant>
      <vt:variant>
        <vt:i4>6619234</vt:i4>
      </vt:variant>
      <vt:variant>
        <vt:i4>9111</vt:i4>
      </vt:variant>
      <vt:variant>
        <vt:i4>0</vt:i4>
      </vt:variant>
      <vt:variant>
        <vt:i4>5</vt:i4>
      </vt:variant>
      <vt:variant>
        <vt:lpwstr/>
      </vt:variant>
      <vt:variant>
        <vt:lpwstr>Consultant</vt:lpwstr>
      </vt:variant>
      <vt:variant>
        <vt:i4>6619234</vt:i4>
      </vt:variant>
      <vt:variant>
        <vt:i4>9108</vt:i4>
      </vt:variant>
      <vt:variant>
        <vt:i4>0</vt:i4>
      </vt:variant>
      <vt:variant>
        <vt:i4>5</vt:i4>
      </vt:variant>
      <vt:variant>
        <vt:lpwstr/>
      </vt:variant>
      <vt:variant>
        <vt:lpwstr>Consultant</vt:lpwstr>
      </vt:variant>
      <vt:variant>
        <vt:i4>1048585</vt:i4>
      </vt:variant>
      <vt:variant>
        <vt:i4>9105</vt:i4>
      </vt:variant>
      <vt:variant>
        <vt:i4>0</vt:i4>
      </vt:variant>
      <vt:variant>
        <vt:i4>5</vt:i4>
      </vt:variant>
      <vt:variant>
        <vt:lpwstr/>
      </vt:variant>
      <vt:variant>
        <vt:lpwstr>MCCDisputeProcedures</vt:lpwstr>
      </vt:variant>
      <vt:variant>
        <vt:i4>6619234</vt:i4>
      </vt:variant>
      <vt:variant>
        <vt:i4>9102</vt:i4>
      </vt:variant>
      <vt:variant>
        <vt:i4>0</vt:i4>
      </vt:variant>
      <vt:variant>
        <vt:i4>5</vt:i4>
      </vt:variant>
      <vt:variant>
        <vt:lpwstr/>
      </vt:variant>
      <vt:variant>
        <vt:lpwstr>Consultant</vt:lpwstr>
      </vt:variant>
      <vt:variant>
        <vt:i4>8126579</vt:i4>
      </vt:variant>
      <vt:variant>
        <vt:i4>9099</vt:i4>
      </vt:variant>
      <vt:variant>
        <vt:i4>0</vt:i4>
      </vt:variant>
      <vt:variant>
        <vt:i4>5</vt:i4>
      </vt:variant>
      <vt:variant>
        <vt:lpwstr/>
      </vt:variant>
      <vt:variant>
        <vt:lpwstr>Contractor</vt:lpwstr>
      </vt:variant>
      <vt:variant>
        <vt:i4>6619234</vt:i4>
      </vt:variant>
      <vt:variant>
        <vt:i4>9084</vt:i4>
      </vt:variant>
      <vt:variant>
        <vt:i4>0</vt:i4>
      </vt:variant>
      <vt:variant>
        <vt:i4>5</vt:i4>
      </vt:variant>
      <vt:variant>
        <vt:lpwstr/>
      </vt:variant>
      <vt:variant>
        <vt:lpwstr>Consultant</vt:lpwstr>
      </vt:variant>
      <vt:variant>
        <vt:i4>8126579</vt:i4>
      </vt:variant>
      <vt:variant>
        <vt:i4>9081</vt:i4>
      </vt:variant>
      <vt:variant>
        <vt:i4>0</vt:i4>
      </vt:variant>
      <vt:variant>
        <vt:i4>5</vt:i4>
      </vt:variant>
      <vt:variant>
        <vt:lpwstr/>
      </vt:variant>
      <vt:variant>
        <vt:lpwstr>Contractor</vt:lpwstr>
      </vt:variant>
      <vt:variant>
        <vt:i4>1507356</vt:i4>
      </vt:variant>
      <vt:variant>
        <vt:i4>9078</vt:i4>
      </vt:variant>
      <vt:variant>
        <vt:i4>0</vt:i4>
      </vt:variant>
      <vt:variant>
        <vt:i4>5</vt:i4>
      </vt:variant>
      <vt:variant>
        <vt:lpwstr/>
      </vt:variant>
      <vt:variant>
        <vt:lpwstr>direction</vt:lpwstr>
      </vt:variant>
      <vt:variant>
        <vt:i4>851971</vt:i4>
      </vt:variant>
      <vt:variant>
        <vt:i4>9075</vt:i4>
      </vt:variant>
      <vt:variant>
        <vt:i4>0</vt:i4>
      </vt:variant>
      <vt:variant>
        <vt:i4>5</vt:i4>
      </vt:variant>
      <vt:variant>
        <vt:lpwstr/>
      </vt:variant>
      <vt:variant>
        <vt:lpwstr>Commonwealth</vt:lpwstr>
      </vt:variant>
      <vt:variant>
        <vt:i4>327682</vt:i4>
      </vt:variant>
      <vt:variant>
        <vt:i4>9072</vt:i4>
      </vt:variant>
      <vt:variant>
        <vt:i4>0</vt:i4>
      </vt:variant>
      <vt:variant>
        <vt:i4>5</vt:i4>
      </vt:variant>
      <vt:variant>
        <vt:lpwstr/>
      </vt:variant>
      <vt:variant>
        <vt:lpwstr>Claim</vt:lpwstr>
      </vt:variant>
      <vt:variant>
        <vt:i4>8126579</vt:i4>
      </vt:variant>
      <vt:variant>
        <vt:i4>9069</vt:i4>
      </vt:variant>
      <vt:variant>
        <vt:i4>0</vt:i4>
      </vt:variant>
      <vt:variant>
        <vt:i4>5</vt:i4>
      </vt:variant>
      <vt:variant>
        <vt:lpwstr/>
      </vt:variant>
      <vt:variant>
        <vt:lpwstr>Contractor</vt:lpwstr>
      </vt:variant>
      <vt:variant>
        <vt:i4>8126579</vt:i4>
      </vt:variant>
      <vt:variant>
        <vt:i4>9066</vt:i4>
      </vt:variant>
      <vt:variant>
        <vt:i4>0</vt:i4>
      </vt:variant>
      <vt:variant>
        <vt:i4>5</vt:i4>
      </vt:variant>
      <vt:variant>
        <vt:lpwstr/>
      </vt:variant>
      <vt:variant>
        <vt:lpwstr>Contractor</vt:lpwstr>
      </vt:variant>
      <vt:variant>
        <vt:i4>1703966</vt:i4>
      </vt:variant>
      <vt:variant>
        <vt:i4>9063</vt:i4>
      </vt:variant>
      <vt:variant>
        <vt:i4>0</vt:i4>
      </vt:variant>
      <vt:variant>
        <vt:i4>5</vt:i4>
      </vt:variant>
      <vt:variant>
        <vt:lpwstr/>
      </vt:variant>
      <vt:variant>
        <vt:lpwstr>MCCContractAdministrator</vt:lpwstr>
      </vt:variant>
      <vt:variant>
        <vt:i4>1507356</vt:i4>
      </vt:variant>
      <vt:variant>
        <vt:i4>9060</vt:i4>
      </vt:variant>
      <vt:variant>
        <vt:i4>0</vt:i4>
      </vt:variant>
      <vt:variant>
        <vt:i4>5</vt:i4>
      </vt:variant>
      <vt:variant>
        <vt:lpwstr/>
      </vt:variant>
      <vt:variant>
        <vt:lpwstr>direction</vt:lpwstr>
      </vt:variant>
      <vt:variant>
        <vt:i4>524290</vt:i4>
      </vt:variant>
      <vt:variant>
        <vt:i4>9057</vt:i4>
      </vt:variant>
      <vt:variant>
        <vt:i4>0</vt:i4>
      </vt:variant>
      <vt:variant>
        <vt:i4>5</vt:i4>
      </vt:variant>
      <vt:variant>
        <vt:lpwstr/>
      </vt:variant>
      <vt:variant>
        <vt:lpwstr>ContractorsRepresentative</vt:lpwstr>
      </vt:variant>
      <vt:variant>
        <vt:i4>1507356</vt:i4>
      </vt:variant>
      <vt:variant>
        <vt:i4>9054</vt:i4>
      </vt:variant>
      <vt:variant>
        <vt:i4>0</vt:i4>
      </vt:variant>
      <vt:variant>
        <vt:i4>5</vt:i4>
      </vt:variant>
      <vt:variant>
        <vt:lpwstr/>
      </vt:variant>
      <vt:variant>
        <vt:lpwstr>direction</vt:lpwstr>
      </vt:variant>
      <vt:variant>
        <vt:i4>851971</vt:i4>
      </vt:variant>
      <vt:variant>
        <vt:i4>9051</vt:i4>
      </vt:variant>
      <vt:variant>
        <vt:i4>0</vt:i4>
      </vt:variant>
      <vt:variant>
        <vt:i4>5</vt:i4>
      </vt:variant>
      <vt:variant>
        <vt:lpwstr/>
      </vt:variant>
      <vt:variant>
        <vt:lpwstr>Commonwealth</vt:lpwstr>
      </vt:variant>
      <vt:variant>
        <vt:i4>8126565</vt:i4>
      </vt:variant>
      <vt:variant>
        <vt:i4>9048</vt:i4>
      </vt:variant>
      <vt:variant>
        <vt:i4>0</vt:i4>
      </vt:variant>
      <vt:variant>
        <vt:i4>5</vt:i4>
      </vt:variant>
      <vt:variant>
        <vt:lpwstr/>
      </vt:variant>
      <vt:variant>
        <vt:lpwstr>ManagingContractorContract</vt:lpwstr>
      </vt:variant>
      <vt:variant>
        <vt:i4>8126579</vt:i4>
      </vt:variant>
      <vt:variant>
        <vt:i4>9045</vt:i4>
      </vt:variant>
      <vt:variant>
        <vt:i4>0</vt:i4>
      </vt:variant>
      <vt:variant>
        <vt:i4>5</vt:i4>
      </vt:variant>
      <vt:variant>
        <vt:lpwstr/>
      </vt:variant>
      <vt:variant>
        <vt:lpwstr>Contractor</vt:lpwstr>
      </vt:variant>
      <vt:variant>
        <vt:i4>6881387</vt:i4>
      </vt:variant>
      <vt:variant>
        <vt:i4>9042</vt:i4>
      </vt:variant>
      <vt:variant>
        <vt:i4>0</vt:i4>
      </vt:variant>
      <vt:variant>
        <vt:i4>5</vt:i4>
      </vt:variant>
      <vt:variant>
        <vt:lpwstr/>
      </vt:variant>
      <vt:variant>
        <vt:lpwstr>Subcontract</vt:lpwstr>
      </vt:variant>
      <vt:variant>
        <vt:i4>6619234</vt:i4>
      </vt:variant>
      <vt:variant>
        <vt:i4>9036</vt:i4>
      </vt:variant>
      <vt:variant>
        <vt:i4>0</vt:i4>
      </vt:variant>
      <vt:variant>
        <vt:i4>5</vt:i4>
      </vt:variant>
      <vt:variant>
        <vt:lpwstr/>
      </vt:variant>
      <vt:variant>
        <vt:lpwstr>Consultant</vt:lpwstr>
      </vt:variant>
      <vt:variant>
        <vt:i4>1048585</vt:i4>
      </vt:variant>
      <vt:variant>
        <vt:i4>9021</vt:i4>
      </vt:variant>
      <vt:variant>
        <vt:i4>0</vt:i4>
      </vt:variant>
      <vt:variant>
        <vt:i4>5</vt:i4>
      </vt:variant>
      <vt:variant>
        <vt:lpwstr/>
      </vt:variant>
      <vt:variant>
        <vt:lpwstr>MCCDisputeProcedures</vt:lpwstr>
      </vt:variant>
      <vt:variant>
        <vt:i4>6619234</vt:i4>
      </vt:variant>
      <vt:variant>
        <vt:i4>9015</vt:i4>
      </vt:variant>
      <vt:variant>
        <vt:i4>0</vt:i4>
      </vt:variant>
      <vt:variant>
        <vt:i4>5</vt:i4>
      </vt:variant>
      <vt:variant>
        <vt:lpwstr/>
      </vt:variant>
      <vt:variant>
        <vt:lpwstr>Consultant</vt:lpwstr>
      </vt:variant>
      <vt:variant>
        <vt:i4>1048585</vt:i4>
      </vt:variant>
      <vt:variant>
        <vt:i4>9012</vt:i4>
      </vt:variant>
      <vt:variant>
        <vt:i4>0</vt:i4>
      </vt:variant>
      <vt:variant>
        <vt:i4>5</vt:i4>
      </vt:variant>
      <vt:variant>
        <vt:lpwstr/>
      </vt:variant>
      <vt:variant>
        <vt:lpwstr>MCCDisputeProcedures</vt:lpwstr>
      </vt:variant>
      <vt:variant>
        <vt:i4>8126565</vt:i4>
      </vt:variant>
      <vt:variant>
        <vt:i4>9009</vt:i4>
      </vt:variant>
      <vt:variant>
        <vt:i4>0</vt:i4>
      </vt:variant>
      <vt:variant>
        <vt:i4>5</vt:i4>
      </vt:variant>
      <vt:variant>
        <vt:lpwstr/>
      </vt:variant>
      <vt:variant>
        <vt:lpwstr>ManagingContractorContract</vt:lpwstr>
      </vt:variant>
      <vt:variant>
        <vt:i4>6619234</vt:i4>
      </vt:variant>
      <vt:variant>
        <vt:i4>9006</vt:i4>
      </vt:variant>
      <vt:variant>
        <vt:i4>0</vt:i4>
      </vt:variant>
      <vt:variant>
        <vt:i4>5</vt:i4>
      </vt:variant>
      <vt:variant>
        <vt:lpwstr/>
      </vt:variant>
      <vt:variant>
        <vt:lpwstr>Consultant</vt:lpwstr>
      </vt:variant>
      <vt:variant>
        <vt:i4>8126579</vt:i4>
      </vt:variant>
      <vt:variant>
        <vt:i4>9003</vt:i4>
      </vt:variant>
      <vt:variant>
        <vt:i4>0</vt:i4>
      </vt:variant>
      <vt:variant>
        <vt:i4>5</vt:i4>
      </vt:variant>
      <vt:variant>
        <vt:lpwstr/>
      </vt:variant>
      <vt:variant>
        <vt:lpwstr>Contractor</vt:lpwstr>
      </vt:variant>
      <vt:variant>
        <vt:i4>1376261</vt:i4>
      </vt:variant>
      <vt:variant>
        <vt:i4>9000</vt:i4>
      </vt:variant>
      <vt:variant>
        <vt:i4>0</vt:i4>
      </vt:variant>
      <vt:variant>
        <vt:i4>5</vt:i4>
      </vt:variant>
      <vt:variant>
        <vt:lpwstr/>
      </vt:variant>
      <vt:variant>
        <vt:lpwstr>AwardDate</vt:lpwstr>
      </vt:variant>
      <vt:variant>
        <vt:i4>1703966</vt:i4>
      </vt:variant>
      <vt:variant>
        <vt:i4>8997</vt:i4>
      </vt:variant>
      <vt:variant>
        <vt:i4>0</vt:i4>
      </vt:variant>
      <vt:variant>
        <vt:i4>5</vt:i4>
      </vt:variant>
      <vt:variant>
        <vt:lpwstr/>
      </vt:variant>
      <vt:variant>
        <vt:lpwstr>MCCContractAdministrator</vt:lpwstr>
      </vt:variant>
      <vt:variant>
        <vt:i4>8126579</vt:i4>
      </vt:variant>
      <vt:variant>
        <vt:i4>8994</vt:i4>
      </vt:variant>
      <vt:variant>
        <vt:i4>0</vt:i4>
      </vt:variant>
      <vt:variant>
        <vt:i4>5</vt:i4>
      </vt:variant>
      <vt:variant>
        <vt:lpwstr/>
      </vt:variant>
      <vt:variant>
        <vt:lpwstr>Contractor</vt:lpwstr>
      </vt:variant>
      <vt:variant>
        <vt:i4>851971</vt:i4>
      </vt:variant>
      <vt:variant>
        <vt:i4>8991</vt:i4>
      </vt:variant>
      <vt:variant>
        <vt:i4>0</vt:i4>
      </vt:variant>
      <vt:variant>
        <vt:i4>5</vt:i4>
      </vt:variant>
      <vt:variant>
        <vt:lpwstr/>
      </vt:variant>
      <vt:variant>
        <vt:lpwstr>Commonwealth</vt:lpwstr>
      </vt:variant>
      <vt:variant>
        <vt:i4>8126579</vt:i4>
      </vt:variant>
      <vt:variant>
        <vt:i4>8988</vt:i4>
      </vt:variant>
      <vt:variant>
        <vt:i4>0</vt:i4>
      </vt:variant>
      <vt:variant>
        <vt:i4>5</vt:i4>
      </vt:variant>
      <vt:variant>
        <vt:lpwstr/>
      </vt:variant>
      <vt:variant>
        <vt:lpwstr>Contractor</vt:lpwstr>
      </vt:variant>
      <vt:variant>
        <vt:i4>8126565</vt:i4>
      </vt:variant>
      <vt:variant>
        <vt:i4>8985</vt:i4>
      </vt:variant>
      <vt:variant>
        <vt:i4>0</vt:i4>
      </vt:variant>
      <vt:variant>
        <vt:i4>5</vt:i4>
      </vt:variant>
      <vt:variant>
        <vt:lpwstr/>
      </vt:variant>
      <vt:variant>
        <vt:lpwstr>ManagingContractorContract</vt:lpwstr>
      </vt:variant>
      <vt:variant>
        <vt:i4>1638428</vt:i4>
      </vt:variant>
      <vt:variant>
        <vt:i4>8955</vt:i4>
      </vt:variant>
      <vt:variant>
        <vt:i4>0</vt:i4>
      </vt:variant>
      <vt:variant>
        <vt:i4>5</vt:i4>
      </vt:variant>
      <vt:variant>
        <vt:lpwstr/>
      </vt:variant>
      <vt:variant>
        <vt:lpwstr>ExecutiveNegotiators</vt:lpwstr>
      </vt:variant>
      <vt:variant>
        <vt:i4>1638428</vt:i4>
      </vt:variant>
      <vt:variant>
        <vt:i4>8952</vt:i4>
      </vt:variant>
      <vt:variant>
        <vt:i4>0</vt:i4>
      </vt:variant>
      <vt:variant>
        <vt:i4>5</vt:i4>
      </vt:variant>
      <vt:variant>
        <vt:lpwstr/>
      </vt:variant>
      <vt:variant>
        <vt:lpwstr>ExecutiveNegotiators</vt:lpwstr>
      </vt:variant>
      <vt:variant>
        <vt:i4>1638428</vt:i4>
      </vt:variant>
      <vt:variant>
        <vt:i4>8940</vt:i4>
      </vt:variant>
      <vt:variant>
        <vt:i4>0</vt:i4>
      </vt:variant>
      <vt:variant>
        <vt:i4>5</vt:i4>
      </vt:variant>
      <vt:variant>
        <vt:lpwstr/>
      </vt:variant>
      <vt:variant>
        <vt:lpwstr>ExecutiveNegotiators</vt:lpwstr>
      </vt:variant>
      <vt:variant>
        <vt:i4>1638428</vt:i4>
      </vt:variant>
      <vt:variant>
        <vt:i4>8928</vt:i4>
      </vt:variant>
      <vt:variant>
        <vt:i4>0</vt:i4>
      </vt:variant>
      <vt:variant>
        <vt:i4>5</vt:i4>
      </vt:variant>
      <vt:variant>
        <vt:lpwstr/>
      </vt:variant>
      <vt:variant>
        <vt:lpwstr>ExecutiveNegotiators</vt:lpwstr>
      </vt:variant>
      <vt:variant>
        <vt:i4>1638428</vt:i4>
      </vt:variant>
      <vt:variant>
        <vt:i4>8925</vt:i4>
      </vt:variant>
      <vt:variant>
        <vt:i4>0</vt:i4>
      </vt:variant>
      <vt:variant>
        <vt:i4>5</vt:i4>
      </vt:variant>
      <vt:variant>
        <vt:lpwstr/>
      </vt:variant>
      <vt:variant>
        <vt:lpwstr>ExecutiveNegotiators</vt:lpwstr>
      </vt:variant>
      <vt:variant>
        <vt:i4>524290</vt:i4>
      </vt:variant>
      <vt:variant>
        <vt:i4>8907</vt:i4>
      </vt:variant>
      <vt:variant>
        <vt:i4>0</vt:i4>
      </vt:variant>
      <vt:variant>
        <vt:i4>5</vt:i4>
      </vt:variant>
      <vt:variant>
        <vt:lpwstr/>
      </vt:variant>
      <vt:variant>
        <vt:lpwstr>ContractorsRepresentative</vt:lpwstr>
      </vt:variant>
      <vt:variant>
        <vt:i4>1507356</vt:i4>
      </vt:variant>
      <vt:variant>
        <vt:i4>8904</vt:i4>
      </vt:variant>
      <vt:variant>
        <vt:i4>0</vt:i4>
      </vt:variant>
      <vt:variant>
        <vt:i4>5</vt:i4>
      </vt:variant>
      <vt:variant>
        <vt:lpwstr/>
      </vt:variant>
      <vt:variant>
        <vt:lpwstr>direction</vt:lpwstr>
      </vt:variant>
      <vt:variant>
        <vt:i4>1441803</vt:i4>
      </vt:variant>
      <vt:variant>
        <vt:i4>8901</vt:i4>
      </vt:variant>
      <vt:variant>
        <vt:i4>0</vt:i4>
      </vt:variant>
      <vt:variant>
        <vt:i4>5</vt:i4>
      </vt:variant>
      <vt:variant>
        <vt:lpwstr/>
      </vt:variant>
      <vt:variant>
        <vt:lpwstr>ExpertDeterminationAgreement</vt:lpwstr>
      </vt:variant>
      <vt:variant>
        <vt:i4>1507356</vt:i4>
      </vt:variant>
      <vt:variant>
        <vt:i4>8895</vt:i4>
      </vt:variant>
      <vt:variant>
        <vt:i4>0</vt:i4>
      </vt:variant>
      <vt:variant>
        <vt:i4>5</vt:i4>
      </vt:variant>
      <vt:variant>
        <vt:lpwstr/>
      </vt:variant>
      <vt:variant>
        <vt:lpwstr>direction</vt:lpwstr>
      </vt:variant>
      <vt:variant>
        <vt:i4>1441803</vt:i4>
      </vt:variant>
      <vt:variant>
        <vt:i4>8865</vt:i4>
      </vt:variant>
      <vt:variant>
        <vt:i4>0</vt:i4>
      </vt:variant>
      <vt:variant>
        <vt:i4>5</vt:i4>
      </vt:variant>
      <vt:variant>
        <vt:lpwstr/>
      </vt:variant>
      <vt:variant>
        <vt:lpwstr>ExpertDeterminationAgreement</vt:lpwstr>
      </vt:variant>
      <vt:variant>
        <vt:i4>6619255</vt:i4>
      </vt:variant>
      <vt:variant>
        <vt:i4>8859</vt:i4>
      </vt:variant>
      <vt:variant>
        <vt:i4>0</vt:i4>
      </vt:variant>
      <vt:variant>
        <vt:i4>5</vt:i4>
      </vt:variant>
      <vt:variant>
        <vt:lpwstr/>
      </vt:variant>
      <vt:variant>
        <vt:lpwstr>SubcontractParticulars</vt:lpwstr>
      </vt:variant>
      <vt:variant>
        <vt:i4>6619255</vt:i4>
      </vt:variant>
      <vt:variant>
        <vt:i4>8853</vt:i4>
      </vt:variant>
      <vt:variant>
        <vt:i4>0</vt:i4>
      </vt:variant>
      <vt:variant>
        <vt:i4>5</vt:i4>
      </vt:variant>
      <vt:variant>
        <vt:lpwstr/>
      </vt:variant>
      <vt:variant>
        <vt:lpwstr>SubcontractParticulars</vt:lpwstr>
      </vt:variant>
      <vt:variant>
        <vt:i4>6619255</vt:i4>
      </vt:variant>
      <vt:variant>
        <vt:i4>8844</vt:i4>
      </vt:variant>
      <vt:variant>
        <vt:i4>0</vt:i4>
      </vt:variant>
      <vt:variant>
        <vt:i4>5</vt:i4>
      </vt:variant>
      <vt:variant>
        <vt:lpwstr/>
      </vt:variant>
      <vt:variant>
        <vt:lpwstr>SubcontractParticulars</vt:lpwstr>
      </vt:variant>
      <vt:variant>
        <vt:i4>524290</vt:i4>
      </vt:variant>
      <vt:variant>
        <vt:i4>8841</vt:i4>
      </vt:variant>
      <vt:variant>
        <vt:i4>0</vt:i4>
      </vt:variant>
      <vt:variant>
        <vt:i4>5</vt:i4>
      </vt:variant>
      <vt:variant>
        <vt:lpwstr/>
      </vt:variant>
      <vt:variant>
        <vt:lpwstr>ContractorsRepresentative</vt:lpwstr>
      </vt:variant>
      <vt:variant>
        <vt:i4>1507356</vt:i4>
      </vt:variant>
      <vt:variant>
        <vt:i4>8838</vt:i4>
      </vt:variant>
      <vt:variant>
        <vt:i4>0</vt:i4>
      </vt:variant>
      <vt:variant>
        <vt:i4>5</vt:i4>
      </vt:variant>
      <vt:variant>
        <vt:lpwstr/>
      </vt:variant>
      <vt:variant>
        <vt:lpwstr>direction</vt:lpwstr>
      </vt:variant>
      <vt:variant>
        <vt:i4>524290</vt:i4>
      </vt:variant>
      <vt:variant>
        <vt:i4>8835</vt:i4>
      </vt:variant>
      <vt:variant>
        <vt:i4>0</vt:i4>
      </vt:variant>
      <vt:variant>
        <vt:i4>5</vt:i4>
      </vt:variant>
      <vt:variant>
        <vt:lpwstr/>
      </vt:variant>
      <vt:variant>
        <vt:lpwstr>ContractorsRepresentative</vt:lpwstr>
      </vt:variant>
      <vt:variant>
        <vt:i4>6881387</vt:i4>
      </vt:variant>
      <vt:variant>
        <vt:i4>8829</vt:i4>
      </vt:variant>
      <vt:variant>
        <vt:i4>0</vt:i4>
      </vt:variant>
      <vt:variant>
        <vt:i4>5</vt:i4>
      </vt:variant>
      <vt:variant>
        <vt:lpwstr/>
      </vt:variant>
      <vt:variant>
        <vt:lpwstr>Subcontract</vt:lpwstr>
      </vt:variant>
      <vt:variant>
        <vt:i4>6881387</vt:i4>
      </vt:variant>
      <vt:variant>
        <vt:i4>8826</vt:i4>
      </vt:variant>
      <vt:variant>
        <vt:i4>0</vt:i4>
      </vt:variant>
      <vt:variant>
        <vt:i4>5</vt:i4>
      </vt:variant>
      <vt:variant>
        <vt:lpwstr/>
      </vt:variant>
      <vt:variant>
        <vt:lpwstr>Subcontract</vt:lpwstr>
      </vt:variant>
      <vt:variant>
        <vt:i4>1376266</vt:i4>
      </vt:variant>
      <vt:variant>
        <vt:i4>8823</vt:i4>
      </vt:variant>
      <vt:variant>
        <vt:i4>0</vt:i4>
      </vt:variant>
      <vt:variant>
        <vt:i4>5</vt:i4>
      </vt:variant>
      <vt:variant>
        <vt:lpwstr/>
      </vt:variant>
      <vt:variant>
        <vt:lpwstr>MCCWorks</vt:lpwstr>
      </vt:variant>
      <vt:variant>
        <vt:i4>196621</vt:i4>
      </vt:variant>
      <vt:variant>
        <vt:i4>8820</vt:i4>
      </vt:variant>
      <vt:variant>
        <vt:i4>0</vt:i4>
      </vt:variant>
      <vt:variant>
        <vt:i4>5</vt:i4>
      </vt:variant>
      <vt:variant>
        <vt:lpwstr/>
      </vt:variant>
      <vt:variant>
        <vt:lpwstr>Services</vt:lpwstr>
      </vt:variant>
      <vt:variant>
        <vt:i4>524290</vt:i4>
      </vt:variant>
      <vt:variant>
        <vt:i4>8817</vt:i4>
      </vt:variant>
      <vt:variant>
        <vt:i4>0</vt:i4>
      </vt:variant>
      <vt:variant>
        <vt:i4>5</vt:i4>
      </vt:variant>
      <vt:variant>
        <vt:lpwstr/>
      </vt:variant>
      <vt:variant>
        <vt:lpwstr>ContractorsRepresentative</vt:lpwstr>
      </vt:variant>
      <vt:variant>
        <vt:i4>6619234</vt:i4>
      </vt:variant>
      <vt:variant>
        <vt:i4>8814</vt:i4>
      </vt:variant>
      <vt:variant>
        <vt:i4>0</vt:i4>
      </vt:variant>
      <vt:variant>
        <vt:i4>5</vt:i4>
      </vt:variant>
      <vt:variant>
        <vt:lpwstr/>
      </vt:variant>
      <vt:variant>
        <vt:lpwstr>Consultant</vt:lpwstr>
      </vt:variant>
      <vt:variant>
        <vt:i4>8126579</vt:i4>
      </vt:variant>
      <vt:variant>
        <vt:i4>8811</vt:i4>
      </vt:variant>
      <vt:variant>
        <vt:i4>0</vt:i4>
      </vt:variant>
      <vt:variant>
        <vt:i4>5</vt:i4>
      </vt:variant>
      <vt:variant>
        <vt:lpwstr/>
      </vt:variant>
      <vt:variant>
        <vt:lpwstr>Contractor</vt:lpwstr>
      </vt:variant>
      <vt:variant>
        <vt:i4>6619234</vt:i4>
      </vt:variant>
      <vt:variant>
        <vt:i4>8808</vt:i4>
      </vt:variant>
      <vt:variant>
        <vt:i4>0</vt:i4>
      </vt:variant>
      <vt:variant>
        <vt:i4>5</vt:i4>
      </vt:variant>
      <vt:variant>
        <vt:lpwstr/>
      </vt:variant>
      <vt:variant>
        <vt:lpwstr>Consultant</vt:lpwstr>
      </vt:variant>
      <vt:variant>
        <vt:i4>8126579</vt:i4>
      </vt:variant>
      <vt:variant>
        <vt:i4>8802</vt:i4>
      </vt:variant>
      <vt:variant>
        <vt:i4>0</vt:i4>
      </vt:variant>
      <vt:variant>
        <vt:i4>5</vt:i4>
      </vt:variant>
      <vt:variant>
        <vt:lpwstr/>
      </vt:variant>
      <vt:variant>
        <vt:lpwstr>Contractor</vt:lpwstr>
      </vt:variant>
      <vt:variant>
        <vt:i4>6881387</vt:i4>
      </vt:variant>
      <vt:variant>
        <vt:i4>8799</vt:i4>
      </vt:variant>
      <vt:variant>
        <vt:i4>0</vt:i4>
      </vt:variant>
      <vt:variant>
        <vt:i4>5</vt:i4>
      </vt:variant>
      <vt:variant>
        <vt:lpwstr/>
      </vt:variant>
      <vt:variant>
        <vt:lpwstr>Subcontract</vt:lpwstr>
      </vt:variant>
      <vt:variant>
        <vt:i4>6881387</vt:i4>
      </vt:variant>
      <vt:variant>
        <vt:i4>8787</vt:i4>
      </vt:variant>
      <vt:variant>
        <vt:i4>0</vt:i4>
      </vt:variant>
      <vt:variant>
        <vt:i4>5</vt:i4>
      </vt:variant>
      <vt:variant>
        <vt:lpwstr/>
      </vt:variant>
      <vt:variant>
        <vt:lpwstr>Subcontract</vt:lpwstr>
      </vt:variant>
      <vt:variant>
        <vt:i4>8126579</vt:i4>
      </vt:variant>
      <vt:variant>
        <vt:i4>8784</vt:i4>
      </vt:variant>
      <vt:variant>
        <vt:i4>0</vt:i4>
      </vt:variant>
      <vt:variant>
        <vt:i4>5</vt:i4>
      </vt:variant>
      <vt:variant>
        <vt:lpwstr/>
      </vt:variant>
      <vt:variant>
        <vt:lpwstr>Contractor</vt:lpwstr>
      </vt:variant>
      <vt:variant>
        <vt:i4>327682</vt:i4>
      </vt:variant>
      <vt:variant>
        <vt:i4>8781</vt:i4>
      </vt:variant>
      <vt:variant>
        <vt:i4>0</vt:i4>
      </vt:variant>
      <vt:variant>
        <vt:i4>5</vt:i4>
      </vt:variant>
      <vt:variant>
        <vt:lpwstr/>
      </vt:variant>
      <vt:variant>
        <vt:lpwstr>Claim</vt:lpwstr>
      </vt:variant>
      <vt:variant>
        <vt:i4>6619234</vt:i4>
      </vt:variant>
      <vt:variant>
        <vt:i4>8778</vt:i4>
      </vt:variant>
      <vt:variant>
        <vt:i4>0</vt:i4>
      </vt:variant>
      <vt:variant>
        <vt:i4>5</vt:i4>
      </vt:variant>
      <vt:variant>
        <vt:lpwstr/>
      </vt:variant>
      <vt:variant>
        <vt:lpwstr>Consultant</vt:lpwstr>
      </vt:variant>
      <vt:variant>
        <vt:i4>6881387</vt:i4>
      </vt:variant>
      <vt:variant>
        <vt:i4>8772</vt:i4>
      </vt:variant>
      <vt:variant>
        <vt:i4>0</vt:i4>
      </vt:variant>
      <vt:variant>
        <vt:i4>5</vt:i4>
      </vt:variant>
      <vt:variant>
        <vt:lpwstr/>
      </vt:variant>
      <vt:variant>
        <vt:lpwstr>Subcontract</vt:lpwstr>
      </vt:variant>
      <vt:variant>
        <vt:i4>6619234</vt:i4>
      </vt:variant>
      <vt:variant>
        <vt:i4>8769</vt:i4>
      </vt:variant>
      <vt:variant>
        <vt:i4>0</vt:i4>
      </vt:variant>
      <vt:variant>
        <vt:i4>5</vt:i4>
      </vt:variant>
      <vt:variant>
        <vt:lpwstr/>
      </vt:variant>
      <vt:variant>
        <vt:lpwstr>Consultant</vt:lpwstr>
      </vt:variant>
      <vt:variant>
        <vt:i4>8126579</vt:i4>
      </vt:variant>
      <vt:variant>
        <vt:i4>8766</vt:i4>
      </vt:variant>
      <vt:variant>
        <vt:i4>0</vt:i4>
      </vt:variant>
      <vt:variant>
        <vt:i4>5</vt:i4>
      </vt:variant>
      <vt:variant>
        <vt:lpwstr/>
      </vt:variant>
      <vt:variant>
        <vt:lpwstr>Contractor</vt:lpwstr>
      </vt:variant>
      <vt:variant>
        <vt:i4>6619234</vt:i4>
      </vt:variant>
      <vt:variant>
        <vt:i4>8760</vt:i4>
      </vt:variant>
      <vt:variant>
        <vt:i4>0</vt:i4>
      </vt:variant>
      <vt:variant>
        <vt:i4>5</vt:i4>
      </vt:variant>
      <vt:variant>
        <vt:lpwstr/>
      </vt:variant>
      <vt:variant>
        <vt:lpwstr>Consultant</vt:lpwstr>
      </vt:variant>
      <vt:variant>
        <vt:i4>6619234</vt:i4>
      </vt:variant>
      <vt:variant>
        <vt:i4>8757</vt:i4>
      </vt:variant>
      <vt:variant>
        <vt:i4>0</vt:i4>
      </vt:variant>
      <vt:variant>
        <vt:i4>5</vt:i4>
      </vt:variant>
      <vt:variant>
        <vt:lpwstr/>
      </vt:variant>
      <vt:variant>
        <vt:lpwstr>Consultant</vt:lpwstr>
      </vt:variant>
      <vt:variant>
        <vt:i4>786437</vt:i4>
      </vt:variant>
      <vt:variant>
        <vt:i4>8754</vt:i4>
      </vt:variant>
      <vt:variant>
        <vt:i4>0</vt:i4>
      </vt:variant>
      <vt:variant>
        <vt:i4>5</vt:i4>
      </vt:variant>
      <vt:variant>
        <vt:lpwstr/>
      </vt:variant>
      <vt:variant>
        <vt:lpwstr>ProjectDocuments</vt:lpwstr>
      </vt:variant>
      <vt:variant>
        <vt:i4>524290</vt:i4>
      </vt:variant>
      <vt:variant>
        <vt:i4>8751</vt:i4>
      </vt:variant>
      <vt:variant>
        <vt:i4>0</vt:i4>
      </vt:variant>
      <vt:variant>
        <vt:i4>5</vt:i4>
      </vt:variant>
      <vt:variant>
        <vt:lpwstr/>
      </vt:variant>
      <vt:variant>
        <vt:lpwstr>ContractorsRepresentative</vt:lpwstr>
      </vt:variant>
      <vt:variant>
        <vt:i4>6619234</vt:i4>
      </vt:variant>
      <vt:variant>
        <vt:i4>8739</vt:i4>
      </vt:variant>
      <vt:variant>
        <vt:i4>0</vt:i4>
      </vt:variant>
      <vt:variant>
        <vt:i4>5</vt:i4>
      </vt:variant>
      <vt:variant>
        <vt:lpwstr/>
      </vt:variant>
      <vt:variant>
        <vt:lpwstr>Consultant</vt:lpwstr>
      </vt:variant>
      <vt:variant>
        <vt:i4>6881387</vt:i4>
      </vt:variant>
      <vt:variant>
        <vt:i4>8736</vt:i4>
      </vt:variant>
      <vt:variant>
        <vt:i4>0</vt:i4>
      </vt:variant>
      <vt:variant>
        <vt:i4>5</vt:i4>
      </vt:variant>
      <vt:variant>
        <vt:lpwstr/>
      </vt:variant>
      <vt:variant>
        <vt:lpwstr>Subcontract</vt:lpwstr>
      </vt:variant>
      <vt:variant>
        <vt:i4>524290</vt:i4>
      </vt:variant>
      <vt:variant>
        <vt:i4>8733</vt:i4>
      </vt:variant>
      <vt:variant>
        <vt:i4>0</vt:i4>
      </vt:variant>
      <vt:variant>
        <vt:i4>5</vt:i4>
      </vt:variant>
      <vt:variant>
        <vt:lpwstr/>
      </vt:variant>
      <vt:variant>
        <vt:lpwstr>ContractorsRepresentative</vt:lpwstr>
      </vt:variant>
      <vt:variant>
        <vt:i4>6619234</vt:i4>
      </vt:variant>
      <vt:variant>
        <vt:i4>8730</vt:i4>
      </vt:variant>
      <vt:variant>
        <vt:i4>0</vt:i4>
      </vt:variant>
      <vt:variant>
        <vt:i4>5</vt:i4>
      </vt:variant>
      <vt:variant>
        <vt:lpwstr/>
      </vt:variant>
      <vt:variant>
        <vt:lpwstr>Consultant</vt:lpwstr>
      </vt:variant>
      <vt:variant>
        <vt:i4>6881387</vt:i4>
      </vt:variant>
      <vt:variant>
        <vt:i4>8724</vt:i4>
      </vt:variant>
      <vt:variant>
        <vt:i4>0</vt:i4>
      </vt:variant>
      <vt:variant>
        <vt:i4>5</vt:i4>
      </vt:variant>
      <vt:variant>
        <vt:lpwstr/>
      </vt:variant>
      <vt:variant>
        <vt:lpwstr>Subcontract</vt:lpwstr>
      </vt:variant>
      <vt:variant>
        <vt:i4>8126579</vt:i4>
      </vt:variant>
      <vt:variant>
        <vt:i4>8721</vt:i4>
      </vt:variant>
      <vt:variant>
        <vt:i4>0</vt:i4>
      </vt:variant>
      <vt:variant>
        <vt:i4>5</vt:i4>
      </vt:variant>
      <vt:variant>
        <vt:lpwstr/>
      </vt:variant>
      <vt:variant>
        <vt:lpwstr>Contractor</vt:lpwstr>
      </vt:variant>
      <vt:variant>
        <vt:i4>8126579</vt:i4>
      </vt:variant>
      <vt:variant>
        <vt:i4>8718</vt:i4>
      </vt:variant>
      <vt:variant>
        <vt:i4>0</vt:i4>
      </vt:variant>
      <vt:variant>
        <vt:i4>5</vt:i4>
      </vt:variant>
      <vt:variant>
        <vt:lpwstr/>
      </vt:variant>
      <vt:variant>
        <vt:lpwstr>Contractor</vt:lpwstr>
      </vt:variant>
      <vt:variant>
        <vt:i4>6619234</vt:i4>
      </vt:variant>
      <vt:variant>
        <vt:i4>8715</vt:i4>
      </vt:variant>
      <vt:variant>
        <vt:i4>0</vt:i4>
      </vt:variant>
      <vt:variant>
        <vt:i4>5</vt:i4>
      </vt:variant>
      <vt:variant>
        <vt:lpwstr/>
      </vt:variant>
      <vt:variant>
        <vt:lpwstr>Consultant</vt:lpwstr>
      </vt:variant>
      <vt:variant>
        <vt:i4>6881387</vt:i4>
      </vt:variant>
      <vt:variant>
        <vt:i4>8709</vt:i4>
      </vt:variant>
      <vt:variant>
        <vt:i4>0</vt:i4>
      </vt:variant>
      <vt:variant>
        <vt:i4>5</vt:i4>
      </vt:variant>
      <vt:variant>
        <vt:lpwstr/>
      </vt:variant>
      <vt:variant>
        <vt:lpwstr>Subcontract</vt:lpwstr>
      </vt:variant>
      <vt:variant>
        <vt:i4>851971</vt:i4>
      </vt:variant>
      <vt:variant>
        <vt:i4>8706</vt:i4>
      </vt:variant>
      <vt:variant>
        <vt:i4>0</vt:i4>
      </vt:variant>
      <vt:variant>
        <vt:i4>5</vt:i4>
      </vt:variant>
      <vt:variant>
        <vt:lpwstr/>
      </vt:variant>
      <vt:variant>
        <vt:lpwstr>Commonwealth</vt:lpwstr>
      </vt:variant>
      <vt:variant>
        <vt:i4>851971</vt:i4>
      </vt:variant>
      <vt:variant>
        <vt:i4>8703</vt:i4>
      </vt:variant>
      <vt:variant>
        <vt:i4>0</vt:i4>
      </vt:variant>
      <vt:variant>
        <vt:i4>5</vt:i4>
      </vt:variant>
      <vt:variant>
        <vt:lpwstr/>
      </vt:variant>
      <vt:variant>
        <vt:lpwstr>Commonwealth</vt:lpwstr>
      </vt:variant>
      <vt:variant>
        <vt:i4>6881387</vt:i4>
      </vt:variant>
      <vt:variant>
        <vt:i4>8700</vt:i4>
      </vt:variant>
      <vt:variant>
        <vt:i4>0</vt:i4>
      </vt:variant>
      <vt:variant>
        <vt:i4>5</vt:i4>
      </vt:variant>
      <vt:variant>
        <vt:lpwstr/>
      </vt:variant>
      <vt:variant>
        <vt:lpwstr>Subcontract</vt:lpwstr>
      </vt:variant>
      <vt:variant>
        <vt:i4>6619234</vt:i4>
      </vt:variant>
      <vt:variant>
        <vt:i4>8697</vt:i4>
      </vt:variant>
      <vt:variant>
        <vt:i4>0</vt:i4>
      </vt:variant>
      <vt:variant>
        <vt:i4>5</vt:i4>
      </vt:variant>
      <vt:variant>
        <vt:lpwstr/>
      </vt:variant>
      <vt:variant>
        <vt:lpwstr>Consultant</vt:lpwstr>
      </vt:variant>
      <vt:variant>
        <vt:i4>6619234</vt:i4>
      </vt:variant>
      <vt:variant>
        <vt:i4>8694</vt:i4>
      </vt:variant>
      <vt:variant>
        <vt:i4>0</vt:i4>
      </vt:variant>
      <vt:variant>
        <vt:i4>5</vt:i4>
      </vt:variant>
      <vt:variant>
        <vt:lpwstr/>
      </vt:variant>
      <vt:variant>
        <vt:lpwstr>Consultant</vt:lpwstr>
      </vt:variant>
      <vt:variant>
        <vt:i4>6881387</vt:i4>
      </vt:variant>
      <vt:variant>
        <vt:i4>8691</vt:i4>
      </vt:variant>
      <vt:variant>
        <vt:i4>0</vt:i4>
      </vt:variant>
      <vt:variant>
        <vt:i4>5</vt:i4>
      </vt:variant>
      <vt:variant>
        <vt:lpwstr/>
      </vt:variant>
      <vt:variant>
        <vt:lpwstr>Subcontract</vt:lpwstr>
      </vt:variant>
      <vt:variant>
        <vt:i4>8126579</vt:i4>
      </vt:variant>
      <vt:variant>
        <vt:i4>8688</vt:i4>
      </vt:variant>
      <vt:variant>
        <vt:i4>0</vt:i4>
      </vt:variant>
      <vt:variant>
        <vt:i4>5</vt:i4>
      </vt:variant>
      <vt:variant>
        <vt:lpwstr/>
      </vt:variant>
      <vt:variant>
        <vt:lpwstr>Contractor</vt:lpwstr>
      </vt:variant>
      <vt:variant>
        <vt:i4>8126565</vt:i4>
      </vt:variant>
      <vt:variant>
        <vt:i4>8685</vt:i4>
      </vt:variant>
      <vt:variant>
        <vt:i4>0</vt:i4>
      </vt:variant>
      <vt:variant>
        <vt:i4>5</vt:i4>
      </vt:variant>
      <vt:variant>
        <vt:lpwstr/>
      </vt:variant>
      <vt:variant>
        <vt:lpwstr>ManagingContractorContract</vt:lpwstr>
      </vt:variant>
      <vt:variant>
        <vt:i4>8126579</vt:i4>
      </vt:variant>
      <vt:variant>
        <vt:i4>8682</vt:i4>
      </vt:variant>
      <vt:variant>
        <vt:i4>0</vt:i4>
      </vt:variant>
      <vt:variant>
        <vt:i4>5</vt:i4>
      </vt:variant>
      <vt:variant>
        <vt:lpwstr/>
      </vt:variant>
      <vt:variant>
        <vt:lpwstr>Contractor</vt:lpwstr>
      </vt:variant>
      <vt:variant>
        <vt:i4>6619234</vt:i4>
      </vt:variant>
      <vt:variant>
        <vt:i4>8679</vt:i4>
      </vt:variant>
      <vt:variant>
        <vt:i4>0</vt:i4>
      </vt:variant>
      <vt:variant>
        <vt:i4>5</vt:i4>
      </vt:variant>
      <vt:variant>
        <vt:lpwstr/>
      </vt:variant>
      <vt:variant>
        <vt:lpwstr>Consultant</vt:lpwstr>
      </vt:variant>
      <vt:variant>
        <vt:i4>8126579</vt:i4>
      </vt:variant>
      <vt:variant>
        <vt:i4>8673</vt:i4>
      </vt:variant>
      <vt:variant>
        <vt:i4>0</vt:i4>
      </vt:variant>
      <vt:variant>
        <vt:i4>5</vt:i4>
      </vt:variant>
      <vt:variant>
        <vt:lpwstr/>
      </vt:variant>
      <vt:variant>
        <vt:lpwstr>Contractor</vt:lpwstr>
      </vt:variant>
      <vt:variant>
        <vt:i4>6881387</vt:i4>
      </vt:variant>
      <vt:variant>
        <vt:i4>8670</vt:i4>
      </vt:variant>
      <vt:variant>
        <vt:i4>0</vt:i4>
      </vt:variant>
      <vt:variant>
        <vt:i4>5</vt:i4>
      </vt:variant>
      <vt:variant>
        <vt:lpwstr/>
      </vt:variant>
      <vt:variant>
        <vt:lpwstr>Subcontract</vt:lpwstr>
      </vt:variant>
      <vt:variant>
        <vt:i4>6881387</vt:i4>
      </vt:variant>
      <vt:variant>
        <vt:i4>8661</vt:i4>
      </vt:variant>
      <vt:variant>
        <vt:i4>0</vt:i4>
      </vt:variant>
      <vt:variant>
        <vt:i4>5</vt:i4>
      </vt:variant>
      <vt:variant>
        <vt:lpwstr/>
      </vt:variant>
      <vt:variant>
        <vt:lpwstr>Subcontract</vt:lpwstr>
      </vt:variant>
      <vt:variant>
        <vt:i4>327682</vt:i4>
      </vt:variant>
      <vt:variant>
        <vt:i4>8658</vt:i4>
      </vt:variant>
      <vt:variant>
        <vt:i4>0</vt:i4>
      </vt:variant>
      <vt:variant>
        <vt:i4>5</vt:i4>
      </vt:variant>
      <vt:variant>
        <vt:lpwstr/>
      </vt:variant>
      <vt:variant>
        <vt:lpwstr>Claim</vt:lpwstr>
      </vt:variant>
      <vt:variant>
        <vt:i4>8126579</vt:i4>
      </vt:variant>
      <vt:variant>
        <vt:i4>8655</vt:i4>
      </vt:variant>
      <vt:variant>
        <vt:i4>0</vt:i4>
      </vt:variant>
      <vt:variant>
        <vt:i4>5</vt:i4>
      </vt:variant>
      <vt:variant>
        <vt:lpwstr/>
      </vt:variant>
      <vt:variant>
        <vt:lpwstr>Contractor</vt:lpwstr>
      </vt:variant>
      <vt:variant>
        <vt:i4>6619234</vt:i4>
      </vt:variant>
      <vt:variant>
        <vt:i4>8652</vt:i4>
      </vt:variant>
      <vt:variant>
        <vt:i4>0</vt:i4>
      </vt:variant>
      <vt:variant>
        <vt:i4>5</vt:i4>
      </vt:variant>
      <vt:variant>
        <vt:lpwstr/>
      </vt:variant>
      <vt:variant>
        <vt:lpwstr>Consultant</vt:lpwstr>
      </vt:variant>
      <vt:variant>
        <vt:i4>6881387</vt:i4>
      </vt:variant>
      <vt:variant>
        <vt:i4>8640</vt:i4>
      </vt:variant>
      <vt:variant>
        <vt:i4>0</vt:i4>
      </vt:variant>
      <vt:variant>
        <vt:i4>5</vt:i4>
      </vt:variant>
      <vt:variant>
        <vt:lpwstr/>
      </vt:variant>
      <vt:variant>
        <vt:lpwstr>Subcontract</vt:lpwstr>
      </vt:variant>
      <vt:variant>
        <vt:i4>6619234</vt:i4>
      </vt:variant>
      <vt:variant>
        <vt:i4>8637</vt:i4>
      </vt:variant>
      <vt:variant>
        <vt:i4>0</vt:i4>
      </vt:variant>
      <vt:variant>
        <vt:i4>5</vt:i4>
      </vt:variant>
      <vt:variant>
        <vt:lpwstr/>
      </vt:variant>
      <vt:variant>
        <vt:lpwstr>Consultant</vt:lpwstr>
      </vt:variant>
      <vt:variant>
        <vt:i4>8126579</vt:i4>
      </vt:variant>
      <vt:variant>
        <vt:i4>8634</vt:i4>
      </vt:variant>
      <vt:variant>
        <vt:i4>0</vt:i4>
      </vt:variant>
      <vt:variant>
        <vt:i4>5</vt:i4>
      </vt:variant>
      <vt:variant>
        <vt:lpwstr/>
      </vt:variant>
      <vt:variant>
        <vt:lpwstr>Contractor</vt:lpwstr>
      </vt:variant>
      <vt:variant>
        <vt:i4>6619234</vt:i4>
      </vt:variant>
      <vt:variant>
        <vt:i4>8628</vt:i4>
      </vt:variant>
      <vt:variant>
        <vt:i4>0</vt:i4>
      </vt:variant>
      <vt:variant>
        <vt:i4>5</vt:i4>
      </vt:variant>
      <vt:variant>
        <vt:lpwstr/>
      </vt:variant>
      <vt:variant>
        <vt:lpwstr>Consultant</vt:lpwstr>
      </vt:variant>
      <vt:variant>
        <vt:i4>6619234</vt:i4>
      </vt:variant>
      <vt:variant>
        <vt:i4>8625</vt:i4>
      </vt:variant>
      <vt:variant>
        <vt:i4>0</vt:i4>
      </vt:variant>
      <vt:variant>
        <vt:i4>5</vt:i4>
      </vt:variant>
      <vt:variant>
        <vt:lpwstr/>
      </vt:variant>
      <vt:variant>
        <vt:lpwstr>Consultant</vt:lpwstr>
      </vt:variant>
      <vt:variant>
        <vt:i4>786437</vt:i4>
      </vt:variant>
      <vt:variant>
        <vt:i4>8622</vt:i4>
      </vt:variant>
      <vt:variant>
        <vt:i4>0</vt:i4>
      </vt:variant>
      <vt:variant>
        <vt:i4>5</vt:i4>
      </vt:variant>
      <vt:variant>
        <vt:lpwstr/>
      </vt:variant>
      <vt:variant>
        <vt:lpwstr>ProjectDocuments</vt:lpwstr>
      </vt:variant>
      <vt:variant>
        <vt:i4>524290</vt:i4>
      </vt:variant>
      <vt:variant>
        <vt:i4>8619</vt:i4>
      </vt:variant>
      <vt:variant>
        <vt:i4>0</vt:i4>
      </vt:variant>
      <vt:variant>
        <vt:i4>5</vt:i4>
      </vt:variant>
      <vt:variant>
        <vt:lpwstr/>
      </vt:variant>
      <vt:variant>
        <vt:lpwstr>ContractorsRepresentative</vt:lpwstr>
      </vt:variant>
      <vt:variant>
        <vt:i4>8126579</vt:i4>
      </vt:variant>
      <vt:variant>
        <vt:i4>8604</vt:i4>
      </vt:variant>
      <vt:variant>
        <vt:i4>0</vt:i4>
      </vt:variant>
      <vt:variant>
        <vt:i4>5</vt:i4>
      </vt:variant>
      <vt:variant>
        <vt:lpwstr/>
      </vt:variant>
      <vt:variant>
        <vt:lpwstr>Contractor</vt:lpwstr>
      </vt:variant>
      <vt:variant>
        <vt:i4>6619234</vt:i4>
      </vt:variant>
      <vt:variant>
        <vt:i4>8598</vt:i4>
      </vt:variant>
      <vt:variant>
        <vt:i4>0</vt:i4>
      </vt:variant>
      <vt:variant>
        <vt:i4>5</vt:i4>
      </vt:variant>
      <vt:variant>
        <vt:lpwstr/>
      </vt:variant>
      <vt:variant>
        <vt:lpwstr>Consultant</vt:lpwstr>
      </vt:variant>
      <vt:variant>
        <vt:i4>196621</vt:i4>
      </vt:variant>
      <vt:variant>
        <vt:i4>8595</vt:i4>
      </vt:variant>
      <vt:variant>
        <vt:i4>0</vt:i4>
      </vt:variant>
      <vt:variant>
        <vt:i4>5</vt:i4>
      </vt:variant>
      <vt:variant>
        <vt:lpwstr/>
      </vt:variant>
      <vt:variant>
        <vt:lpwstr>Services</vt:lpwstr>
      </vt:variant>
      <vt:variant>
        <vt:i4>6619234</vt:i4>
      </vt:variant>
      <vt:variant>
        <vt:i4>8592</vt:i4>
      </vt:variant>
      <vt:variant>
        <vt:i4>0</vt:i4>
      </vt:variant>
      <vt:variant>
        <vt:i4>5</vt:i4>
      </vt:variant>
      <vt:variant>
        <vt:lpwstr/>
      </vt:variant>
      <vt:variant>
        <vt:lpwstr>Consultant</vt:lpwstr>
      </vt:variant>
      <vt:variant>
        <vt:i4>196621</vt:i4>
      </vt:variant>
      <vt:variant>
        <vt:i4>8589</vt:i4>
      </vt:variant>
      <vt:variant>
        <vt:i4>0</vt:i4>
      </vt:variant>
      <vt:variant>
        <vt:i4>5</vt:i4>
      </vt:variant>
      <vt:variant>
        <vt:lpwstr/>
      </vt:variant>
      <vt:variant>
        <vt:lpwstr>Services</vt:lpwstr>
      </vt:variant>
      <vt:variant>
        <vt:i4>6619234</vt:i4>
      </vt:variant>
      <vt:variant>
        <vt:i4>8586</vt:i4>
      </vt:variant>
      <vt:variant>
        <vt:i4>0</vt:i4>
      </vt:variant>
      <vt:variant>
        <vt:i4>5</vt:i4>
      </vt:variant>
      <vt:variant>
        <vt:lpwstr/>
      </vt:variant>
      <vt:variant>
        <vt:lpwstr>Consultant</vt:lpwstr>
      </vt:variant>
      <vt:variant>
        <vt:i4>6881387</vt:i4>
      </vt:variant>
      <vt:variant>
        <vt:i4>8583</vt:i4>
      </vt:variant>
      <vt:variant>
        <vt:i4>0</vt:i4>
      </vt:variant>
      <vt:variant>
        <vt:i4>5</vt:i4>
      </vt:variant>
      <vt:variant>
        <vt:lpwstr/>
      </vt:variant>
      <vt:variant>
        <vt:lpwstr>Subcontract</vt:lpwstr>
      </vt:variant>
      <vt:variant>
        <vt:i4>196621</vt:i4>
      </vt:variant>
      <vt:variant>
        <vt:i4>8580</vt:i4>
      </vt:variant>
      <vt:variant>
        <vt:i4>0</vt:i4>
      </vt:variant>
      <vt:variant>
        <vt:i4>5</vt:i4>
      </vt:variant>
      <vt:variant>
        <vt:lpwstr/>
      </vt:variant>
      <vt:variant>
        <vt:lpwstr>Services</vt:lpwstr>
      </vt:variant>
      <vt:variant>
        <vt:i4>524290</vt:i4>
      </vt:variant>
      <vt:variant>
        <vt:i4>8577</vt:i4>
      </vt:variant>
      <vt:variant>
        <vt:i4>0</vt:i4>
      </vt:variant>
      <vt:variant>
        <vt:i4>5</vt:i4>
      </vt:variant>
      <vt:variant>
        <vt:lpwstr/>
      </vt:variant>
      <vt:variant>
        <vt:lpwstr>ContractorsRepresentative</vt:lpwstr>
      </vt:variant>
      <vt:variant>
        <vt:i4>6619234</vt:i4>
      </vt:variant>
      <vt:variant>
        <vt:i4>8574</vt:i4>
      </vt:variant>
      <vt:variant>
        <vt:i4>0</vt:i4>
      </vt:variant>
      <vt:variant>
        <vt:i4>5</vt:i4>
      </vt:variant>
      <vt:variant>
        <vt:lpwstr/>
      </vt:variant>
      <vt:variant>
        <vt:lpwstr>Consultant</vt:lpwstr>
      </vt:variant>
      <vt:variant>
        <vt:i4>6881387</vt:i4>
      </vt:variant>
      <vt:variant>
        <vt:i4>8568</vt:i4>
      </vt:variant>
      <vt:variant>
        <vt:i4>0</vt:i4>
      </vt:variant>
      <vt:variant>
        <vt:i4>5</vt:i4>
      </vt:variant>
      <vt:variant>
        <vt:lpwstr/>
      </vt:variant>
      <vt:variant>
        <vt:lpwstr>Subcontract</vt:lpwstr>
      </vt:variant>
      <vt:variant>
        <vt:i4>8126579</vt:i4>
      </vt:variant>
      <vt:variant>
        <vt:i4>8565</vt:i4>
      </vt:variant>
      <vt:variant>
        <vt:i4>0</vt:i4>
      </vt:variant>
      <vt:variant>
        <vt:i4>5</vt:i4>
      </vt:variant>
      <vt:variant>
        <vt:lpwstr/>
      </vt:variant>
      <vt:variant>
        <vt:lpwstr>Contractor</vt:lpwstr>
      </vt:variant>
      <vt:variant>
        <vt:i4>6422651</vt:i4>
      </vt:variant>
      <vt:variant>
        <vt:i4>8562</vt:i4>
      </vt:variant>
      <vt:variant>
        <vt:i4>0</vt:i4>
      </vt:variant>
      <vt:variant>
        <vt:i4>5</vt:i4>
      </vt:variant>
      <vt:variant>
        <vt:lpwstr/>
      </vt:variant>
      <vt:variant>
        <vt:lpwstr>OtherContractor</vt:lpwstr>
      </vt:variant>
      <vt:variant>
        <vt:i4>196621</vt:i4>
      </vt:variant>
      <vt:variant>
        <vt:i4>8559</vt:i4>
      </vt:variant>
      <vt:variant>
        <vt:i4>0</vt:i4>
      </vt:variant>
      <vt:variant>
        <vt:i4>5</vt:i4>
      </vt:variant>
      <vt:variant>
        <vt:lpwstr/>
      </vt:variant>
      <vt:variant>
        <vt:lpwstr>Services</vt:lpwstr>
      </vt:variant>
      <vt:variant>
        <vt:i4>6619234</vt:i4>
      </vt:variant>
      <vt:variant>
        <vt:i4>8556</vt:i4>
      </vt:variant>
      <vt:variant>
        <vt:i4>0</vt:i4>
      </vt:variant>
      <vt:variant>
        <vt:i4>5</vt:i4>
      </vt:variant>
      <vt:variant>
        <vt:lpwstr/>
      </vt:variant>
      <vt:variant>
        <vt:lpwstr>Consultant</vt:lpwstr>
      </vt:variant>
      <vt:variant>
        <vt:i4>8126579</vt:i4>
      </vt:variant>
      <vt:variant>
        <vt:i4>8553</vt:i4>
      </vt:variant>
      <vt:variant>
        <vt:i4>0</vt:i4>
      </vt:variant>
      <vt:variant>
        <vt:i4>5</vt:i4>
      </vt:variant>
      <vt:variant>
        <vt:lpwstr/>
      </vt:variant>
      <vt:variant>
        <vt:lpwstr>Contractor</vt:lpwstr>
      </vt:variant>
      <vt:variant>
        <vt:i4>6881387</vt:i4>
      </vt:variant>
      <vt:variant>
        <vt:i4>8550</vt:i4>
      </vt:variant>
      <vt:variant>
        <vt:i4>0</vt:i4>
      </vt:variant>
      <vt:variant>
        <vt:i4>5</vt:i4>
      </vt:variant>
      <vt:variant>
        <vt:lpwstr/>
      </vt:variant>
      <vt:variant>
        <vt:lpwstr>Subcontract</vt:lpwstr>
      </vt:variant>
      <vt:variant>
        <vt:i4>6619234</vt:i4>
      </vt:variant>
      <vt:variant>
        <vt:i4>8547</vt:i4>
      </vt:variant>
      <vt:variant>
        <vt:i4>0</vt:i4>
      </vt:variant>
      <vt:variant>
        <vt:i4>5</vt:i4>
      </vt:variant>
      <vt:variant>
        <vt:lpwstr/>
      </vt:variant>
      <vt:variant>
        <vt:lpwstr>Consultant</vt:lpwstr>
      </vt:variant>
      <vt:variant>
        <vt:i4>8126579</vt:i4>
      </vt:variant>
      <vt:variant>
        <vt:i4>8544</vt:i4>
      </vt:variant>
      <vt:variant>
        <vt:i4>0</vt:i4>
      </vt:variant>
      <vt:variant>
        <vt:i4>5</vt:i4>
      </vt:variant>
      <vt:variant>
        <vt:lpwstr/>
      </vt:variant>
      <vt:variant>
        <vt:lpwstr>Contractor</vt:lpwstr>
      </vt:variant>
      <vt:variant>
        <vt:i4>6881387</vt:i4>
      </vt:variant>
      <vt:variant>
        <vt:i4>8541</vt:i4>
      </vt:variant>
      <vt:variant>
        <vt:i4>0</vt:i4>
      </vt:variant>
      <vt:variant>
        <vt:i4>5</vt:i4>
      </vt:variant>
      <vt:variant>
        <vt:lpwstr/>
      </vt:variant>
      <vt:variant>
        <vt:lpwstr>Subcontract</vt:lpwstr>
      </vt:variant>
      <vt:variant>
        <vt:i4>8126579</vt:i4>
      </vt:variant>
      <vt:variant>
        <vt:i4>8538</vt:i4>
      </vt:variant>
      <vt:variant>
        <vt:i4>0</vt:i4>
      </vt:variant>
      <vt:variant>
        <vt:i4>5</vt:i4>
      </vt:variant>
      <vt:variant>
        <vt:lpwstr/>
      </vt:variant>
      <vt:variant>
        <vt:lpwstr>Contractor</vt:lpwstr>
      </vt:variant>
      <vt:variant>
        <vt:i4>6881387</vt:i4>
      </vt:variant>
      <vt:variant>
        <vt:i4>8535</vt:i4>
      </vt:variant>
      <vt:variant>
        <vt:i4>0</vt:i4>
      </vt:variant>
      <vt:variant>
        <vt:i4>5</vt:i4>
      </vt:variant>
      <vt:variant>
        <vt:lpwstr/>
      </vt:variant>
      <vt:variant>
        <vt:lpwstr>Subcontract</vt:lpwstr>
      </vt:variant>
      <vt:variant>
        <vt:i4>6881387</vt:i4>
      </vt:variant>
      <vt:variant>
        <vt:i4>8526</vt:i4>
      </vt:variant>
      <vt:variant>
        <vt:i4>0</vt:i4>
      </vt:variant>
      <vt:variant>
        <vt:i4>5</vt:i4>
      </vt:variant>
      <vt:variant>
        <vt:lpwstr/>
      </vt:variant>
      <vt:variant>
        <vt:lpwstr>Subcontract</vt:lpwstr>
      </vt:variant>
      <vt:variant>
        <vt:i4>8126579</vt:i4>
      </vt:variant>
      <vt:variant>
        <vt:i4>8523</vt:i4>
      </vt:variant>
      <vt:variant>
        <vt:i4>0</vt:i4>
      </vt:variant>
      <vt:variant>
        <vt:i4>5</vt:i4>
      </vt:variant>
      <vt:variant>
        <vt:lpwstr/>
      </vt:variant>
      <vt:variant>
        <vt:lpwstr>Contractor</vt:lpwstr>
      </vt:variant>
      <vt:variant>
        <vt:i4>6619234</vt:i4>
      </vt:variant>
      <vt:variant>
        <vt:i4>8517</vt:i4>
      </vt:variant>
      <vt:variant>
        <vt:i4>0</vt:i4>
      </vt:variant>
      <vt:variant>
        <vt:i4>5</vt:i4>
      </vt:variant>
      <vt:variant>
        <vt:lpwstr/>
      </vt:variant>
      <vt:variant>
        <vt:lpwstr>Consultant</vt:lpwstr>
      </vt:variant>
      <vt:variant>
        <vt:i4>6881387</vt:i4>
      </vt:variant>
      <vt:variant>
        <vt:i4>8514</vt:i4>
      </vt:variant>
      <vt:variant>
        <vt:i4>0</vt:i4>
      </vt:variant>
      <vt:variant>
        <vt:i4>5</vt:i4>
      </vt:variant>
      <vt:variant>
        <vt:lpwstr/>
      </vt:variant>
      <vt:variant>
        <vt:lpwstr>Subcontract</vt:lpwstr>
      </vt:variant>
      <vt:variant>
        <vt:i4>6619234</vt:i4>
      </vt:variant>
      <vt:variant>
        <vt:i4>8511</vt:i4>
      </vt:variant>
      <vt:variant>
        <vt:i4>0</vt:i4>
      </vt:variant>
      <vt:variant>
        <vt:i4>5</vt:i4>
      </vt:variant>
      <vt:variant>
        <vt:lpwstr/>
      </vt:variant>
      <vt:variant>
        <vt:lpwstr>Consultant</vt:lpwstr>
      </vt:variant>
      <vt:variant>
        <vt:i4>6881387</vt:i4>
      </vt:variant>
      <vt:variant>
        <vt:i4>8508</vt:i4>
      </vt:variant>
      <vt:variant>
        <vt:i4>0</vt:i4>
      </vt:variant>
      <vt:variant>
        <vt:i4>5</vt:i4>
      </vt:variant>
      <vt:variant>
        <vt:lpwstr/>
      </vt:variant>
      <vt:variant>
        <vt:lpwstr>Subcontract</vt:lpwstr>
      </vt:variant>
      <vt:variant>
        <vt:i4>8126579</vt:i4>
      </vt:variant>
      <vt:variant>
        <vt:i4>8505</vt:i4>
      </vt:variant>
      <vt:variant>
        <vt:i4>0</vt:i4>
      </vt:variant>
      <vt:variant>
        <vt:i4>5</vt:i4>
      </vt:variant>
      <vt:variant>
        <vt:lpwstr/>
      </vt:variant>
      <vt:variant>
        <vt:lpwstr>Contractor</vt:lpwstr>
      </vt:variant>
      <vt:variant>
        <vt:i4>6881387</vt:i4>
      </vt:variant>
      <vt:variant>
        <vt:i4>8502</vt:i4>
      </vt:variant>
      <vt:variant>
        <vt:i4>0</vt:i4>
      </vt:variant>
      <vt:variant>
        <vt:i4>5</vt:i4>
      </vt:variant>
      <vt:variant>
        <vt:lpwstr/>
      </vt:variant>
      <vt:variant>
        <vt:lpwstr>Subcontract</vt:lpwstr>
      </vt:variant>
      <vt:variant>
        <vt:i4>6619234</vt:i4>
      </vt:variant>
      <vt:variant>
        <vt:i4>8496</vt:i4>
      </vt:variant>
      <vt:variant>
        <vt:i4>0</vt:i4>
      </vt:variant>
      <vt:variant>
        <vt:i4>5</vt:i4>
      </vt:variant>
      <vt:variant>
        <vt:lpwstr/>
      </vt:variant>
      <vt:variant>
        <vt:lpwstr>Consultant</vt:lpwstr>
      </vt:variant>
      <vt:variant>
        <vt:i4>786437</vt:i4>
      </vt:variant>
      <vt:variant>
        <vt:i4>8493</vt:i4>
      </vt:variant>
      <vt:variant>
        <vt:i4>0</vt:i4>
      </vt:variant>
      <vt:variant>
        <vt:i4>5</vt:i4>
      </vt:variant>
      <vt:variant>
        <vt:lpwstr/>
      </vt:variant>
      <vt:variant>
        <vt:lpwstr>ProjectDocuments</vt:lpwstr>
      </vt:variant>
      <vt:variant>
        <vt:i4>524290</vt:i4>
      </vt:variant>
      <vt:variant>
        <vt:i4>8490</vt:i4>
      </vt:variant>
      <vt:variant>
        <vt:i4>0</vt:i4>
      </vt:variant>
      <vt:variant>
        <vt:i4>5</vt:i4>
      </vt:variant>
      <vt:variant>
        <vt:lpwstr/>
      </vt:variant>
      <vt:variant>
        <vt:lpwstr>ContractorsRepresentative</vt:lpwstr>
      </vt:variant>
      <vt:variant>
        <vt:i4>6619234</vt:i4>
      </vt:variant>
      <vt:variant>
        <vt:i4>8478</vt:i4>
      </vt:variant>
      <vt:variant>
        <vt:i4>0</vt:i4>
      </vt:variant>
      <vt:variant>
        <vt:i4>5</vt:i4>
      </vt:variant>
      <vt:variant>
        <vt:lpwstr/>
      </vt:variant>
      <vt:variant>
        <vt:lpwstr>Consultant</vt:lpwstr>
      </vt:variant>
      <vt:variant>
        <vt:i4>8126579</vt:i4>
      </vt:variant>
      <vt:variant>
        <vt:i4>8475</vt:i4>
      </vt:variant>
      <vt:variant>
        <vt:i4>0</vt:i4>
      </vt:variant>
      <vt:variant>
        <vt:i4>5</vt:i4>
      </vt:variant>
      <vt:variant>
        <vt:lpwstr/>
      </vt:variant>
      <vt:variant>
        <vt:lpwstr>Contractor</vt:lpwstr>
      </vt:variant>
      <vt:variant>
        <vt:i4>6619234</vt:i4>
      </vt:variant>
      <vt:variant>
        <vt:i4>8472</vt:i4>
      </vt:variant>
      <vt:variant>
        <vt:i4>0</vt:i4>
      </vt:variant>
      <vt:variant>
        <vt:i4>5</vt:i4>
      </vt:variant>
      <vt:variant>
        <vt:lpwstr/>
      </vt:variant>
      <vt:variant>
        <vt:lpwstr>Consultant</vt:lpwstr>
      </vt:variant>
      <vt:variant>
        <vt:i4>6619234</vt:i4>
      </vt:variant>
      <vt:variant>
        <vt:i4>8463</vt:i4>
      </vt:variant>
      <vt:variant>
        <vt:i4>0</vt:i4>
      </vt:variant>
      <vt:variant>
        <vt:i4>5</vt:i4>
      </vt:variant>
      <vt:variant>
        <vt:lpwstr/>
      </vt:variant>
      <vt:variant>
        <vt:lpwstr>Consultant</vt:lpwstr>
      </vt:variant>
      <vt:variant>
        <vt:i4>1703962</vt:i4>
      </vt:variant>
      <vt:variant>
        <vt:i4>8460</vt:i4>
      </vt:variant>
      <vt:variant>
        <vt:i4>0</vt:i4>
      </vt:variant>
      <vt:variant>
        <vt:i4>5</vt:i4>
      </vt:variant>
      <vt:variant>
        <vt:lpwstr/>
      </vt:variant>
      <vt:variant>
        <vt:lpwstr>SecurityofPaymentLegislation</vt:lpwstr>
      </vt:variant>
      <vt:variant>
        <vt:i4>8126579</vt:i4>
      </vt:variant>
      <vt:variant>
        <vt:i4>8457</vt:i4>
      </vt:variant>
      <vt:variant>
        <vt:i4>0</vt:i4>
      </vt:variant>
      <vt:variant>
        <vt:i4>5</vt:i4>
      </vt:variant>
      <vt:variant>
        <vt:lpwstr/>
      </vt:variant>
      <vt:variant>
        <vt:lpwstr>Contractor</vt:lpwstr>
      </vt:variant>
      <vt:variant>
        <vt:i4>6881387</vt:i4>
      </vt:variant>
      <vt:variant>
        <vt:i4>8454</vt:i4>
      </vt:variant>
      <vt:variant>
        <vt:i4>0</vt:i4>
      </vt:variant>
      <vt:variant>
        <vt:i4>5</vt:i4>
      </vt:variant>
      <vt:variant>
        <vt:lpwstr/>
      </vt:variant>
      <vt:variant>
        <vt:lpwstr>Subcontract</vt:lpwstr>
      </vt:variant>
      <vt:variant>
        <vt:i4>8126579</vt:i4>
      </vt:variant>
      <vt:variant>
        <vt:i4>8451</vt:i4>
      </vt:variant>
      <vt:variant>
        <vt:i4>0</vt:i4>
      </vt:variant>
      <vt:variant>
        <vt:i4>5</vt:i4>
      </vt:variant>
      <vt:variant>
        <vt:lpwstr/>
      </vt:variant>
      <vt:variant>
        <vt:lpwstr>Contractor</vt:lpwstr>
      </vt:variant>
      <vt:variant>
        <vt:i4>6881387</vt:i4>
      </vt:variant>
      <vt:variant>
        <vt:i4>8448</vt:i4>
      </vt:variant>
      <vt:variant>
        <vt:i4>0</vt:i4>
      </vt:variant>
      <vt:variant>
        <vt:i4>5</vt:i4>
      </vt:variant>
      <vt:variant>
        <vt:lpwstr/>
      </vt:variant>
      <vt:variant>
        <vt:lpwstr>Subcontract</vt:lpwstr>
      </vt:variant>
      <vt:variant>
        <vt:i4>6619234</vt:i4>
      </vt:variant>
      <vt:variant>
        <vt:i4>8445</vt:i4>
      </vt:variant>
      <vt:variant>
        <vt:i4>0</vt:i4>
      </vt:variant>
      <vt:variant>
        <vt:i4>5</vt:i4>
      </vt:variant>
      <vt:variant>
        <vt:lpwstr/>
      </vt:variant>
      <vt:variant>
        <vt:lpwstr>Consultant</vt:lpwstr>
      </vt:variant>
      <vt:variant>
        <vt:i4>6881387</vt:i4>
      </vt:variant>
      <vt:variant>
        <vt:i4>8439</vt:i4>
      </vt:variant>
      <vt:variant>
        <vt:i4>0</vt:i4>
      </vt:variant>
      <vt:variant>
        <vt:i4>5</vt:i4>
      </vt:variant>
      <vt:variant>
        <vt:lpwstr/>
      </vt:variant>
      <vt:variant>
        <vt:lpwstr>Subcontract</vt:lpwstr>
      </vt:variant>
      <vt:variant>
        <vt:i4>8126579</vt:i4>
      </vt:variant>
      <vt:variant>
        <vt:i4>8436</vt:i4>
      </vt:variant>
      <vt:variant>
        <vt:i4>0</vt:i4>
      </vt:variant>
      <vt:variant>
        <vt:i4>5</vt:i4>
      </vt:variant>
      <vt:variant>
        <vt:lpwstr/>
      </vt:variant>
      <vt:variant>
        <vt:lpwstr>Contractor</vt:lpwstr>
      </vt:variant>
      <vt:variant>
        <vt:i4>6881387</vt:i4>
      </vt:variant>
      <vt:variant>
        <vt:i4>8430</vt:i4>
      </vt:variant>
      <vt:variant>
        <vt:i4>0</vt:i4>
      </vt:variant>
      <vt:variant>
        <vt:i4>5</vt:i4>
      </vt:variant>
      <vt:variant>
        <vt:lpwstr/>
      </vt:variant>
      <vt:variant>
        <vt:lpwstr>Subcontract</vt:lpwstr>
      </vt:variant>
      <vt:variant>
        <vt:i4>6619234</vt:i4>
      </vt:variant>
      <vt:variant>
        <vt:i4>8421</vt:i4>
      </vt:variant>
      <vt:variant>
        <vt:i4>0</vt:i4>
      </vt:variant>
      <vt:variant>
        <vt:i4>5</vt:i4>
      </vt:variant>
      <vt:variant>
        <vt:lpwstr/>
      </vt:variant>
      <vt:variant>
        <vt:lpwstr>Consultant</vt:lpwstr>
      </vt:variant>
      <vt:variant>
        <vt:i4>8126579</vt:i4>
      </vt:variant>
      <vt:variant>
        <vt:i4>8418</vt:i4>
      </vt:variant>
      <vt:variant>
        <vt:i4>0</vt:i4>
      </vt:variant>
      <vt:variant>
        <vt:i4>5</vt:i4>
      </vt:variant>
      <vt:variant>
        <vt:lpwstr/>
      </vt:variant>
      <vt:variant>
        <vt:lpwstr>Contractor</vt:lpwstr>
      </vt:variant>
      <vt:variant>
        <vt:i4>6619234</vt:i4>
      </vt:variant>
      <vt:variant>
        <vt:i4>8406</vt:i4>
      </vt:variant>
      <vt:variant>
        <vt:i4>0</vt:i4>
      </vt:variant>
      <vt:variant>
        <vt:i4>5</vt:i4>
      </vt:variant>
      <vt:variant>
        <vt:lpwstr/>
      </vt:variant>
      <vt:variant>
        <vt:lpwstr>Consultant</vt:lpwstr>
      </vt:variant>
      <vt:variant>
        <vt:i4>6619234</vt:i4>
      </vt:variant>
      <vt:variant>
        <vt:i4>8400</vt:i4>
      </vt:variant>
      <vt:variant>
        <vt:i4>0</vt:i4>
      </vt:variant>
      <vt:variant>
        <vt:i4>5</vt:i4>
      </vt:variant>
      <vt:variant>
        <vt:lpwstr/>
      </vt:variant>
      <vt:variant>
        <vt:lpwstr>Consultant</vt:lpwstr>
      </vt:variant>
      <vt:variant>
        <vt:i4>1507356</vt:i4>
      </vt:variant>
      <vt:variant>
        <vt:i4>8394</vt:i4>
      </vt:variant>
      <vt:variant>
        <vt:i4>0</vt:i4>
      </vt:variant>
      <vt:variant>
        <vt:i4>5</vt:i4>
      </vt:variant>
      <vt:variant>
        <vt:lpwstr/>
      </vt:variant>
      <vt:variant>
        <vt:lpwstr>direction</vt:lpwstr>
      </vt:variant>
      <vt:variant>
        <vt:i4>6619255</vt:i4>
      </vt:variant>
      <vt:variant>
        <vt:i4>8388</vt:i4>
      </vt:variant>
      <vt:variant>
        <vt:i4>0</vt:i4>
      </vt:variant>
      <vt:variant>
        <vt:i4>5</vt:i4>
      </vt:variant>
      <vt:variant>
        <vt:lpwstr/>
      </vt:variant>
      <vt:variant>
        <vt:lpwstr>SubcontractParticulars</vt:lpwstr>
      </vt:variant>
      <vt:variant>
        <vt:i4>6619234</vt:i4>
      </vt:variant>
      <vt:variant>
        <vt:i4>8382</vt:i4>
      </vt:variant>
      <vt:variant>
        <vt:i4>0</vt:i4>
      </vt:variant>
      <vt:variant>
        <vt:i4>5</vt:i4>
      </vt:variant>
      <vt:variant>
        <vt:lpwstr/>
      </vt:variant>
      <vt:variant>
        <vt:lpwstr>Consultant</vt:lpwstr>
      </vt:variant>
      <vt:variant>
        <vt:i4>6619234</vt:i4>
      </vt:variant>
      <vt:variant>
        <vt:i4>8379</vt:i4>
      </vt:variant>
      <vt:variant>
        <vt:i4>0</vt:i4>
      </vt:variant>
      <vt:variant>
        <vt:i4>5</vt:i4>
      </vt:variant>
      <vt:variant>
        <vt:lpwstr/>
      </vt:variant>
      <vt:variant>
        <vt:lpwstr>Consultant</vt:lpwstr>
      </vt:variant>
      <vt:variant>
        <vt:i4>6619234</vt:i4>
      </vt:variant>
      <vt:variant>
        <vt:i4>8376</vt:i4>
      </vt:variant>
      <vt:variant>
        <vt:i4>0</vt:i4>
      </vt:variant>
      <vt:variant>
        <vt:i4>5</vt:i4>
      </vt:variant>
      <vt:variant>
        <vt:lpwstr/>
      </vt:variant>
      <vt:variant>
        <vt:lpwstr>Consultant</vt:lpwstr>
      </vt:variant>
      <vt:variant>
        <vt:i4>7864432</vt:i4>
      </vt:variant>
      <vt:variant>
        <vt:i4>8373</vt:i4>
      </vt:variant>
      <vt:variant>
        <vt:i4>0</vt:i4>
      </vt:variant>
      <vt:variant>
        <vt:i4>5</vt:i4>
      </vt:variant>
      <vt:variant>
        <vt:lpwstr/>
      </vt:variant>
      <vt:variant>
        <vt:lpwstr>InsolvencyEvent</vt:lpwstr>
      </vt:variant>
      <vt:variant>
        <vt:i4>6619255</vt:i4>
      </vt:variant>
      <vt:variant>
        <vt:i4>8370</vt:i4>
      </vt:variant>
      <vt:variant>
        <vt:i4>0</vt:i4>
      </vt:variant>
      <vt:variant>
        <vt:i4>5</vt:i4>
      </vt:variant>
      <vt:variant>
        <vt:lpwstr/>
      </vt:variant>
      <vt:variant>
        <vt:lpwstr>SubcontractParticulars</vt:lpwstr>
      </vt:variant>
      <vt:variant>
        <vt:i4>6619234</vt:i4>
      </vt:variant>
      <vt:variant>
        <vt:i4>8367</vt:i4>
      </vt:variant>
      <vt:variant>
        <vt:i4>0</vt:i4>
      </vt:variant>
      <vt:variant>
        <vt:i4>5</vt:i4>
      </vt:variant>
      <vt:variant>
        <vt:lpwstr/>
      </vt:variant>
      <vt:variant>
        <vt:lpwstr>Consultant</vt:lpwstr>
      </vt:variant>
      <vt:variant>
        <vt:i4>8126579</vt:i4>
      </vt:variant>
      <vt:variant>
        <vt:i4>8364</vt:i4>
      </vt:variant>
      <vt:variant>
        <vt:i4>0</vt:i4>
      </vt:variant>
      <vt:variant>
        <vt:i4>5</vt:i4>
      </vt:variant>
      <vt:variant>
        <vt:lpwstr/>
      </vt:variant>
      <vt:variant>
        <vt:lpwstr>Contractor</vt:lpwstr>
      </vt:variant>
      <vt:variant>
        <vt:i4>6881387</vt:i4>
      </vt:variant>
      <vt:variant>
        <vt:i4>8355</vt:i4>
      </vt:variant>
      <vt:variant>
        <vt:i4>0</vt:i4>
      </vt:variant>
      <vt:variant>
        <vt:i4>5</vt:i4>
      </vt:variant>
      <vt:variant>
        <vt:lpwstr/>
      </vt:variant>
      <vt:variant>
        <vt:lpwstr>Subcontract</vt:lpwstr>
      </vt:variant>
      <vt:variant>
        <vt:i4>6881387</vt:i4>
      </vt:variant>
      <vt:variant>
        <vt:i4>8352</vt:i4>
      </vt:variant>
      <vt:variant>
        <vt:i4>0</vt:i4>
      </vt:variant>
      <vt:variant>
        <vt:i4>5</vt:i4>
      </vt:variant>
      <vt:variant>
        <vt:lpwstr/>
      </vt:variant>
      <vt:variant>
        <vt:lpwstr>Subcontract</vt:lpwstr>
      </vt:variant>
      <vt:variant>
        <vt:i4>524290</vt:i4>
      </vt:variant>
      <vt:variant>
        <vt:i4>8349</vt:i4>
      </vt:variant>
      <vt:variant>
        <vt:i4>0</vt:i4>
      </vt:variant>
      <vt:variant>
        <vt:i4>5</vt:i4>
      </vt:variant>
      <vt:variant>
        <vt:lpwstr/>
      </vt:variant>
      <vt:variant>
        <vt:lpwstr>ContractorsRepresentative</vt:lpwstr>
      </vt:variant>
      <vt:variant>
        <vt:i4>1507356</vt:i4>
      </vt:variant>
      <vt:variant>
        <vt:i4>8346</vt:i4>
      </vt:variant>
      <vt:variant>
        <vt:i4>0</vt:i4>
      </vt:variant>
      <vt:variant>
        <vt:i4>5</vt:i4>
      </vt:variant>
      <vt:variant>
        <vt:lpwstr/>
      </vt:variant>
      <vt:variant>
        <vt:lpwstr>direction</vt:lpwstr>
      </vt:variant>
      <vt:variant>
        <vt:i4>6881387</vt:i4>
      </vt:variant>
      <vt:variant>
        <vt:i4>8343</vt:i4>
      </vt:variant>
      <vt:variant>
        <vt:i4>0</vt:i4>
      </vt:variant>
      <vt:variant>
        <vt:i4>5</vt:i4>
      </vt:variant>
      <vt:variant>
        <vt:lpwstr/>
      </vt:variant>
      <vt:variant>
        <vt:lpwstr>Subcontract</vt:lpwstr>
      </vt:variant>
      <vt:variant>
        <vt:i4>1507356</vt:i4>
      </vt:variant>
      <vt:variant>
        <vt:i4>8307</vt:i4>
      </vt:variant>
      <vt:variant>
        <vt:i4>0</vt:i4>
      </vt:variant>
      <vt:variant>
        <vt:i4>5</vt:i4>
      </vt:variant>
      <vt:variant>
        <vt:lpwstr/>
      </vt:variant>
      <vt:variant>
        <vt:lpwstr>direction</vt:lpwstr>
      </vt:variant>
      <vt:variant>
        <vt:i4>196621</vt:i4>
      </vt:variant>
      <vt:variant>
        <vt:i4>8292</vt:i4>
      </vt:variant>
      <vt:variant>
        <vt:i4>0</vt:i4>
      </vt:variant>
      <vt:variant>
        <vt:i4>5</vt:i4>
      </vt:variant>
      <vt:variant>
        <vt:lpwstr/>
      </vt:variant>
      <vt:variant>
        <vt:lpwstr>Services</vt:lpwstr>
      </vt:variant>
      <vt:variant>
        <vt:i4>196621</vt:i4>
      </vt:variant>
      <vt:variant>
        <vt:i4>8286</vt:i4>
      </vt:variant>
      <vt:variant>
        <vt:i4>0</vt:i4>
      </vt:variant>
      <vt:variant>
        <vt:i4>5</vt:i4>
      </vt:variant>
      <vt:variant>
        <vt:lpwstr/>
      </vt:variant>
      <vt:variant>
        <vt:lpwstr>Services</vt:lpwstr>
      </vt:variant>
      <vt:variant>
        <vt:i4>6881387</vt:i4>
      </vt:variant>
      <vt:variant>
        <vt:i4>8283</vt:i4>
      </vt:variant>
      <vt:variant>
        <vt:i4>0</vt:i4>
      </vt:variant>
      <vt:variant>
        <vt:i4>5</vt:i4>
      </vt:variant>
      <vt:variant>
        <vt:lpwstr/>
      </vt:variant>
      <vt:variant>
        <vt:lpwstr>Subcontract</vt:lpwstr>
      </vt:variant>
      <vt:variant>
        <vt:i4>196621</vt:i4>
      </vt:variant>
      <vt:variant>
        <vt:i4>8280</vt:i4>
      </vt:variant>
      <vt:variant>
        <vt:i4>0</vt:i4>
      </vt:variant>
      <vt:variant>
        <vt:i4>5</vt:i4>
      </vt:variant>
      <vt:variant>
        <vt:lpwstr/>
      </vt:variant>
      <vt:variant>
        <vt:lpwstr>Services</vt:lpwstr>
      </vt:variant>
      <vt:variant>
        <vt:i4>6619234</vt:i4>
      </vt:variant>
      <vt:variant>
        <vt:i4>8277</vt:i4>
      </vt:variant>
      <vt:variant>
        <vt:i4>0</vt:i4>
      </vt:variant>
      <vt:variant>
        <vt:i4>5</vt:i4>
      </vt:variant>
      <vt:variant>
        <vt:lpwstr/>
      </vt:variant>
      <vt:variant>
        <vt:lpwstr>Consultant</vt:lpwstr>
      </vt:variant>
      <vt:variant>
        <vt:i4>6619234</vt:i4>
      </vt:variant>
      <vt:variant>
        <vt:i4>8274</vt:i4>
      </vt:variant>
      <vt:variant>
        <vt:i4>0</vt:i4>
      </vt:variant>
      <vt:variant>
        <vt:i4>5</vt:i4>
      </vt:variant>
      <vt:variant>
        <vt:lpwstr/>
      </vt:variant>
      <vt:variant>
        <vt:lpwstr>Consultant</vt:lpwstr>
      </vt:variant>
      <vt:variant>
        <vt:i4>8126579</vt:i4>
      </vt:variant>
      <vt:variant>
        <vt:i4>8268</vt:i4>
      </vt:variant>
      <vt:variant>
        <vt:i4>0</vt:i4>
      </vt:variant>
      <vt:variant>
        <vt:i4>5</vt:i4>
      </vt:variant>
      <vt:variant>
        <vt:lpwstr/>
      </vt:variant>
      <vt:variant>
        <vt:lpwstr>Contractor</vt:lpwstr>
      </vt:variant>
      <vt:variant>
        <vt:i4>6881387</vt:i4>
      </vt:variant>
      <vt:variant>
        <vt:i4>8265</vt:i4>
      </vt:variant>
      <vt:variant>
        <vt:i4>0</vt:i4>
      </vt:variant>
      <vt:variant>
        <vt:i4>5</vt:i4>
      </vt:variant>
      <vt:variant>
        <vt:lpwstr/>
      </vt:variant>
      <vt:variant>
        <vt:lpwstr>Subcontract</vt:lpwstr>
      </vt:variant>
      <vt:variant>
        <vt:i4>6619234</vt:i4>
      </vt:variant>
      <vt:variant>
        <vt:i4>8262</vt:i4>
      </vt:variant>
      <vt:variant>
        <vt:i4>0</vt:i4>
      </vt:variant>
      <vt:variant>
        <vt:i4>5</vt:i4>
      </vt:variant>
      <vt:variant>
        <vt:lpwstr/>
      </vt:variant>
      <vt:variant>
        <vt:lpwstr>Consultant</vt:lpwstr>
      </vt:variant>
      <vt:variant>
        <vt:i4>8126579</vt:i4>
      </vt:variant>
      <vt:variant>
        <vt:i4>8259</vt:i4>
      </vt:variant>
      <vt:variant>
        <vt:i4>0</vt:i4>
      </vt:variant>
      <vt:variant>
        <vt:i4>5</vt:i4>
      </vt:variant>
      <vt:variant>
        <vt:lpwstr/>
      </vt:variant>
      <vt:variant>
        <vt:lpwstr>Contractor</vt:lpwstr>
      </vt:variant>
      <vt:variant>
        <vt:i4>8126579</vt:i4>
      </vt:variant>
      <vt:variant>
        <vt:i4>8253</vt:i4>
      </vt:variant>
      <vt:variant>
        <vt:i4>0</vt:i4>
      </vt:variant>
      <vt:variant>
        <vt:i4>5</vt:i4>
      </vt:variant>
      <vt:variant>
        <vt:lpwstr/>
      </vt:variant>
      <vt:variant>
        <vt:lpwstr>Contractor</vt:lpwstr>
      </vt:variant>
      <vt:variant>
        <vt:i4>524290</vt:i4>
      </vt:variant>
      <vt:variant>
        <vt:i4>8244</vt:i4>
      </vt:variant>
      <vt:variant>
        <vt:i4>0</vt:i4>
      </vt:variant>
      <vt:variant>
        <vt:i4>5</vt:i4>
      </vt:variant>
      <vt:variant>
        <vt:lpwstr/>
      </vt:variant>
      <vt:variant>
        <vt:lpwstr>ContractorsRepresentative</vt:lpwstr>
      </vt:variant>
      <vt:variant>
        <vt:i4>6553718</vt:i4>
      </vt:variant>
      <vt:variant>
        <vt:i4>8241</vt:i4>
      </vt:variant>
      <vt:variant>
        <vt:i4>0</vt:i4>
      </vt:variant>
      <vt:variant>
        <vt:i4>5</vt:i4>
      </vt:variant>
      <vt:variant>
        <vt:lpwstr/>
      </vt:variant>
      <vt:variant>
        <vt:lpwstr>MilestoneFeePaymentSchedule</vt:lpwstr>
      </vt:variant>
      <vt:variant>
        <vt:i4>6553718</vt:i4>
      </vt:variant>
      <vt:variant>
        <vt:i4>8238</vt:i4>
      </vt:variant>
      <vt:variant>
        <vt:i4>0</vt:i4>
      </vt:variant>
      <vt:variant>
        <vt:i4>5</vt:i4>
      </vt:variant>
      <vt:variant>
        <vt:lpwstr/>
      </vt:variant>
      <vt:variant>
        <vt:lpwstr>MilestoneFeePaymentSchedule</vt:lpwstr>
      </vt:variant>
      <vt:variant>
        <vt:i4>6881387</vt:i4>
      </vt:variant>
      <vt:variant>
        <vt:i4>8235</vt:i4>
      </vt:variant>
      <vt:variant>
        <vt:i4>0</vt:i4>
      </vt:variant>
      <vt:variant>
        <vt:i4>5</vt:i4>
      </vt:variant>
      <vt:variant>
        <vt:lpwstr/>
      </vt:variant>
      <vt:variant>
        <vt:lpwstr>Subcontract</vt:lpwstr>
      </vt:variant>
      <vt:variant>
        <vt:i4>6619238</vt:i4>
      </vt:variant>
      <vt:variant>
        <vt:i4>8232</vt:i4>
      </vt:variant>
      <vt:variant>
        <vt:i4>0</vt:i4>
      </vt:variant>
      <vt:variant>
        <vt:i4>5</vt:i4>
      </vt:variant>
      <vt:variant>
        <vt:lpwstr/>
      </vt:variant>
      <vt:variant>
        <vt:lpwstr>Fee</vt:lpwstr>
      </vt:variant>
      <vt:variant>
        <vt:i4>524290</vt:i4>
      </vt:variant>
      <vt:variant>
        <vt:i4>8229</vt:i4>
      </vt:variant>
      <vt:variant>
        <vt:i4>0</vt:i4>
      </vt:variant>
      <vt:variant>
        <vt:i4>5</vt:i4>
      </vt:variant>
      <vt:variant>
        <vt:lpwstr/>
      </vt:variant>
      <vt:variant>
        <vt:lpwstr>ContractorsRepresentative</vt:lpwstr>
      </vt:variant>
      <vt:variant>
        <vt:i4>6619255</vt:i4>
      </vt:variant>
      <vt:variant>
        <vt:i4>8226</vt:i4>
      </vt:variant>
      <vt:variant>
        <vt:i4>0</vt:i4>
      </vt:variant>
      <vt:variant>
        <vt:i4>5</vt:i4>
      </vt:variant>
      <vt:variant>
        <vt:lpwstr/>
      </vt:variant>
      <vt:variant>
        <vt:lpwstr>SubcontractParticulars</vt:lpwstr>
      </vt:variant>
      <vt:variant>
        <vt:i4>8126565</vt:i4>
      </vt:variant>
      <vt:variant>
        <vt:i4>8223</vt:i4>
      </vt:variant>
      <vt:variant>
        <vt:i4>0</vt:i4>
      </vt:variant>
      <vt:variant>
        <vt:i4>5</vt:i4>
      </vt:variant>
      <vt:variant>
        <vt:lpwstr/>
      </vt:variant>
      <vt:variant>
        <vt:lpwstr>ManagingContractorContract</vt:lpwstr>
      </vt:variant>
      <vt:variant>
        <vt:i4>1376266</vt:i4>
      </vt:variant>
      <vt:variant>
        <vt:i4>8220</vt:i4>
      </vt:variant>
      <vt:variant>
        <vt:i4>0</vt:i4>
      </vt:variant>
      <vt:variant>
        <vt:i4>5</vt:i4>
      </vt:variant>
      <vt:variant>
        <vt:lpwstr/>
      </vt:variant>
      <vt:variant>
        <vt:lpwstr>MCCWorks</vt:lpwstr>
      </vt:variant>
      <vt:variant>
        <vt:i4>6619234</vt:i4>
      </vt:variant>
      <vt:variant>
        <vt:i4>8217</vt:i4>
      </vt:variant>
      <vt:variant>
        <vt:i4>0</vt:i4>
      </vt:variant>
      <vt:variant>
        <vt:i4>5</vt:i4>
      </vt:variant>
      <vt:variant>
        <vt:lpwstr/>
      </vt:variant>
      <vt:variant>
        <vt:lpwstr>Consultant</vt:lpwstr>
      </vt:variant>
      <vt:variant>
        <vt:i4>8126579</vt:i4>
      </vt:variant>
      <vt:variant>
        <vt:i4>8214</vt:i4>
      </vt:variant>
      <vt:variant>
        <vt:i4>0</vt:i4>
      </vt:variant>
      <vt:variant>
        <vt:i4>5</vt:i4>
      </vt:variant>
      <vt:variant>
        <vt:lpwstr/>
      </vt:variant>
      <vt:variant>
        <vt:lpwstr>Contractor</vt:lpwstr>
      </vt:variant>
      <vt:variant>
        <vt:i4>6881387</vt:i4>
      </vt:variant>
      <vt:variant>
        <vt:i4>8211</vt:i4>
      </vt:variant>
      <vt:variant>
        <vt:i4>0</vt:i4>
      </vt:variant>
      <vt:variant>
        <vt:i4>5</vt:i4>
      </vt:variant>
      <vt:variant>
        <vt:lpwstr/>
      </vt:variant>
      <vt:variant>
        <vt:lpwstr>Subcontract</vt:lpwstr>
      </vt:variant>
      <vt:variant>
        <vt:i4>6619238</vt:i4>
      </vt:variant>
      <vt:variant>
        <vt:i4>8208</vt:i4>
      </vt:variant>
      <vt:variant>
        <vt:i4>0</vt:i4>
      </vt:variant>
      <vt:variant>
        <vt:i4>5</vt:i4>
      </vt:variant>
      <vt:variant>
        <vt:lpwstr/>
      </vt:variant>
      <vt:variant>
        <vt:lpwstr>Fee</vt:lpwstr>
      </vt:variant>
      <vt:variant>
        <vt:i4>524290</vt:i4>
      </vt:variant>
      <vt:variant>
        <vt:i4>8205</vt:i4>
      </vt:variant>
      <vt:variant>
        <vt:i4>0</vt:i4>
      </vt:variant>
      <vt:variant>
        <vt:i4>5</vt:i4>
      </vt:variant>
      <vt:variant>
        <vt:lpwstr/>
      </vt:variant>
      <vt:variant>
        <vt:lpwstr>ContractorsRepresentative</vt:lpwstr>
      </vt:variant>
      <vt:variant>
        <vt:i4>6619234</vt:i4>
      </vt:variant>
      <vt:variant>
        <vt:i4>8202</vt:i4>
      </vt:variant>
      <vt:variant>
        <vt:i4>0</vt:i4>
      </vt:variant>
      <vt:variant>
        <vt:i4>5</vt:i4>
      </vt:variant>
      <vt:variant>
        <vt:lpwstr/>
      </vt:variant>
      <vt:variant>
        <vt:lpwstr>Consultant</vt:lpwstr>
      </vt:variant>
      <vt:variant>
        <vt:i4>8126565</vt:i4>
      </vt:variant>
      <vt:variant>
        <vt:i4>8199</vt:i4>
      </vt:variant>
      <vt:variant>
        <vt:i4>0</vt:i4>
      </vt:variant>
      <vt:variant>
        <vt:i4>5</vt:i4>
      </vt:variant>
      <vt:variant>
        <vt:lpwstr/>
      </vt:variant>
      <vt:variant>
        <vt:lpwstr>ManagingContractorContract</vt:lpwstr>
      </vt:variant>
      <vt:variant>
        <vt:i4>8192121</vt:i4>
      </vt:variant>
      <vt:variant>
        <vt:i4>8196</vt:i4>
      </vt:variant>
      <vt:variant>
        <vt:i4>0</vt:i4>
      </vt:variant>
      <vt:variant>
        <vt:i4>5</vt:i4>
      </vt:variant>
      <vt:variant>
        <vt:lpwstr/>
      </vt:variant>
      <vt:variant>
        <vt:lpwstr>Completion</vt:lpwstr>
      </vt:variant>
      <vt:variant>
        <vt:i4>851971</vt:i4>
      </vt:variant>
      <vt:variant>
        <vt:i4>8193</vt:i4>
      </vt:variant>
      <vt:variant>
        <vt:i4>0</vt:i4>
      </vt:variant>
      <vt:variant>
        <vt:i4>5</vt:i4>
      </vt:variant>
      <vt:variant>
        <vt:lpwstr/>
      </vt:variant>
      <vt:variant>
        <vt:lpwstr>Commonwealth</vt:lpwstr>
      </vt:variant>
      <vt:variant>
        <vt:i4>6619234</vt:i4>
      </vt:variant>
      <vt:variant>
        <vt:i4>8187</vt:i4>
      </vt:variant>
      <vt:variant>
        <vt:i4>0</vt:i4>
      </vt:variant>
      <vt:variant>
        <vt:i4>5</vt:i4>
      </vt:variant>
      <vt:variant>
        <vt:lpwstr/>
      </vt:variant>
      <vt:variant>
        <vt:lpwstr>Consultant</vt:lpwstr>
      </vt:variant>
      <vt:variant>
        <vt:i4>8126579</vt:i4>
      </vt:variant>
      <vt:variant>
        <vt:i4>8184</vt:i4>
      </vt:variant>
      <vt:variant>
        <vt:i4>0</vt:i4>
      </vt:variant>
      <vt:variant>
        <vt:i4>5</vt:i4>
      </vt:variant>
      <vt:variant>
        <vt:lpwstr/>
      </vt:variant>
      <vt:variant>
        <vt:lpwstr>Contractor</vt:lpwstr>
      </vt:variant>
      <vt:variant>
        <vt:i4>196621</vt:i4>
      </vt:variant>
      <vt:variant>
        <vt:i4>8181</vt:i4>
      </vt:variant>
      <vt:variant>
        <vt:i4>0</vt:i4>
      </vt:variant>
      <vt:variant>
        <vt:i4>5</vt:i4>
      </vt:variant>
      <vt:variant>
        <vt:lpwstr/>
      </vt:variant>
      <vt:variant>
        <vt:lpwstr>Services</vt:lpwstr>
      </vt:variant>
      <vt:variant>
        <vt:i4>524290</vt:i4>
      </vt:variant>
      <vt:variant>
        <vt:i4>8178</vt:i4>
      </vt:variant>
      <vt:variant>
        <vt:i4>0</vt:i4>
      </vt:variant>
      <vt:variant>
        <vt:i4>5</vt:i4>
      </vt:variant>
      <vt:variant>
        <vt:lpwstr/>
      </vt:variant>
      <vt:variant>
        <vt:lpwstr>ContractorsRepresentative</vt:lpwstr>
      </vt:variant>
      <vt:variant>
        <vt:i4>6619234</vt:i4>
      </vt:variant>
      <vt:variant>
        <vt:i4>8172</vt:i4>
      </vt:variant>
      <vt:variant>
        <vt:i4>0</vt:i4>
      </vt:variant>
      <vt:variant>
        <vt:i4>5</vt:i4>
      </vt:variant>
      <vt:variant>
        <vt:lpwstr/>
      </vt:variant>
      <vt:variant>
        <vt:lpwstr>Consultant</vt:lpwstr>
      </vt:variant>
      <vt:variant>
        <vt:i4>851971</vt:i4>
      </vt:variant>
      <vt:variant>
        <vt:i4>8169</vt:i4>
      </vt:variant>
      <vt:variant>
        <vt:i4>0</vt:i4>
      </vt:variant>
      <vt:variant>
        <vt:i4>5</vt:i4>
      </vt:variant>
      <vt:variant>
        <vt:lpwstr/>
      </vt:variant>
      <vt:variant>
        <vt:lpwstr>Commonwealth</vt:lpwstr>
      </vt:variant>
      <vt:variant>
        <vt:i4>6881387</vt:i4>
      </vt:variant>
      <vt:variant>
        <vt:i4>8163</vt:i4>
      </vt:variant>
      <vt:variant>
        <vt:i4>0</vt:i4>
      </vt:variant>
      <vt:variant>
        <vt:i4>5</vt:i4>
      </vt:variant>
      <vt:variant>
        <vt:lpwstr/>
      </vt:variant>
      <vt:variant>
        <vt:lpwstr>Subcontract</vt:lpwstr>
      </vt:variant>
      <vt:variant>
        <vt:i4>6619238</vt:i4>
      </vt:variant>
      <vt:variant>
        <vt:i4>8160</vt:i4>
      </vt:variant>
      <vt:variant>
        <vt:i4>0</vt:i4>
      </vt:variant>
      <vt:variant>
        <vt:i4>5</vt:i4>
      </vt:variant>
      <vt:variant>
        <vt:lpwstr/>
      </vt:variant>
      <vt:variant>
        <vt:lpwstr>Fee</vt:lpwstr>
      </vt:variant>
      <vt:variant>
        <vt:i4>6619234</vt:i4>
      </vt:variant>
      <vt:variant>
        <vt:i4>8157</vt:i4>
      </vt:variant>
      <vt:variant>
        <vt:i4>0</vt:i4>
      </vt:variant>
      <vt:variant>
        <vt:i4>5</vt:i4>
      </vt:variant>
      <vt:variant>
        <vt:lpwstr/>
      </vt:variant>
      <vt:variant>
        <vt:lpwstr>Consultant</vt:lpwstr>
      </vt:variant>
      <vt:variant>
        <vt:i4>1245196</vt:i4>
      </vt:variant>
      <vt:variant>
        <vt:i4>8151</vt:i4>
      </vt:variant>
      <vt:variant>
        <vt:i4>0</vt:i4>
      </vt:variant>
      <vt:variant>
        <vt:i4>5</vt:i4>
      </vt:variant>
      <vt:variant>
        <vt:lpwstr/>
      </vt:variant>
      <vt:variant>
        <vt:lpwstr>Variation</vt:lpwstr>
      </vt:variant>
      <vt:variant>
        <vt:i4>6619234</vt:i4>
      </vt:variant>
      <vt:variant>
        <vt:i4>8148</vt:i4>
      </vt:variant>
      <vt:variant>
        <vt:i4>0</vt:i4>
      </vt:variant>
      <vt:variant>
        <vt:i4>5</vt:i4>
      </vt:variant>
      <vt:variant>
        <vt:lpwstr/>
      </vt:variant>
      <vt:variant>
        <vt:lpwstr>Consultant</vt:lpwstr>
      </vt:variant>
      <vt:variant>
        <vt:i4>8126579</vt:i4>
      </vt:variant>
      <vt:variant>
        <vt:i4>8145</vt:i4>
      </vt:variant>
      <vt:variant>
        <vt:i4>0</vt:i4>
      </vt:variant>
      <vt:variant>
        <vt:i4>5</vt:i4>
      </vt:variant>
      <vt:variant>
        <vt:lpwstr/>
      </vt:variant>
      <vt:variant>
        <vt:lpwstr>Contractor</vt:lpwstr>
      </vt:variant>
      <vt:variant>
        <vt:i4>1703962</vt:i4>
      </vt:variant>
      <vt:variant>
        <vt:i4>8142</vt:i4>
      </vt:variant>
      <vt:variant>
        <vt:i4>0</vt:i4>
      </vt:variant>
      <vt:variant>
        <vt:i4>5</vt:i4>
      </vt:variant>
      <vt:variant>
        <vt:lpwstr/>
      </vt:variant>
      <vt:variant>
        <vt:lpwstr>SecurityofPaymentLegislation</vt:lpwstr>
      </vt:variant>
      <vt:variant>
        <vt:i4>8126579</vt:i4>
      </vt:variant>
      <vt:variant>
        <vt:i4>8139</vt:i4>
      </vt:variant>
      <vt:variant>
        <vt:i4>0</vt:i4>
      </vt:variant>
      <vt:variant>
        <vt:i4>5</vt:i4>
      </vt:variant>
      <vt:variant>
        <vt:lpwstr/>
      </vt:variant>
      <vt:variant>
        <vt:lpwstr>Contractor</vt:lpwstr>
      </vt:variant>
      <vt:variant>
        <vt:i4>1703962</vt:i4>
      </vt:variant>
      <vt:variant>
        <vt:i4>8136</vt:i4>
      </vt:variant>
      <vt:variant>
        <vt:i4>0</vt:i4>
      </vt:variant>
      <vt:variant>
        <vt:i4>5</vt:i4>
      </vt:variant>
      <vt:variant>
        <vt:lpwstr/>
      </vt:variant>
      <vt:variant>
        <vt:lpwstr>SecurityofPaymentLegislation</vt:lpwstr>
      </vt:variant>
      <vt:variant>
        <vt:i4>6619234</vt:i4>
      </vt:variant>
      <vt:variant>
        <vt:i4>8133</vt:i4>
      </vt:variant>
      <vt:variant>
        <vt:i4>0</vt:i4>
      </vt:variant>
      <vt:variant>
        <vt:i4>5</vt:i4>
      </vt:variant>
      <vt:variant>
        <vt:lpwstr/>
      </vt:variant>
      <vt:variant>
        <vt:lpwstr>Consultant</vt:lpwstr>
      </vt:variant>
      <vt:variant>
        <vt:i4>8126579</vt:i4>
      </vt:variant>
      <vt:variant>
        <vt:i4>8130</vt:i4>
      </vt:variant>
      <vt:variant>
        <vt:i4>0</vt:i4>
      </vt:variant>
      <vt:variant>
        <vt:i4>5</vt:i4>
      </vt:variant>
      <vt:variant>
        <vt:lpwstr/>
      </vt:variant>
      <vt:variant>
        <vt:lpwstr>Contractor</vt:lpwstr>
      </vt:variant>
      <vt:variant>
        <vt:i4>8126579</vt:i4>
      </vt:variant>
      <vt:variant>
        <vt:i4>8127</vt:i4>
      </vt:variant>
      <vt:variant>
        <vt:i4>0</vt:i4>
      </vt:variant>
      <vt:variant>
        <vt:i4>5</vt:i4>
      </vt:variant>
      <vt:variant>
        <vt:lpwstr/>
      </vt:variant>
      <vt:variant>
        <vt:lpwstr>Contractor</vt:lpwstr>
      </vt:variant>
      <vt:variant>
        <vt:i4>6619234</vt:i4>
      </vt:variant>
      <vt:variant>
        <vt:i4>8124</vt:i4>
      </vt:variant>
      <vt:variant>
        <vt:i4>0</vt:i4>
      </vt:variant>
      <vt:variant>
        <vt:i4>5</vt:i4>
      </vt:variant>
      <vt:variant>
        <vt:lpwstr/>
      </vt:variant>
      <vt:variant>
        <vt:lpwstr>Consultant</vt:lpwstr>
      </vt:variant>
      <vt:variant>
        <vt:i4>6619234</vt:i4>
      </vt:variant>
      <vt:variant>
        <vt:i4>8121</vt:i4>
      </vt:variant>
      <vt:variant>
        <vt:i4>0</vt:i4>
      </vt:variant>
      <vt:variant>
        <vt:i4>5</vt:i4>
      </vt:variant>
      <vt:variant>
        <vt:lpwstr/>
      </vt:variant>
      <vt:variant>
        <vt:lpwstr>Consultant</vt:lpwstr>
      </vt:variant>
      <vt:variant>
        <vt:i4>1703962</vt:i4>
      </vt:variant>
      <vt:variant>
        <vt:i4>8118</vt:i4>
      </vt:variant>
      <vt:variant>
        <vt:i4>0</vt:i4>
      </vt:variant>
      <vt:variant>
        <vt:i4>5</vt:i4>
      </vt:variant>
      <vt:variant>
        <vt:lpwstr/>
      </vt:variant>
      <vt:variant>
        <vt:lpwstr>SecurityofPaymentLegislation</vt:lpwstr>
      </vt:variant>
      <vt:variant>
        <vt:i4>8126579</vt:i4>
      </vt:variant>
      <vt:variant>
        <vt:i4>8115</vt:i4>
      </vt:variant>
      <vt:variant>
        <vt:i4>0</vt:i4>
      </vt:variant>
      <vt:variant>
        <vt:i4>5</vt:i4>
      </vt:variant>
      <vt:variant>
        <vt:lpwstr/>
      </vt:variant>
      <vt:variant>
        <vt:lpwstr>Contractor</vt:lpwstr>
      </vt:variant>
      <vt:variant>
        <vt:i4>8126579</vt:i4>
      </vt:variant>
      <vt:variant>
        <vt:i4>8112</vt:i4>
      </vt:variant>
      <vt:variant>
        <vt:i4>0</vt:i4>
      </vt:variant>
      <vt:variant>
        <vt:i4>5</vt:i4>
      </vt:variant>
      <vt:variant>
        <vt:lpwstr/>
      </vt:variant>
      <vt:variant>
        <vt:lpwstr>Contractor</vt:lpwstr>
      </vt:variant>
      <vt:variant>
        <vt:i4>6619234</vt:i4>
      </vt:variant>
      <vt:variant>
        <vt:i4>8109</vt:i4>
      </vt:variant>
      <vt:variant>
        <vt:i4>0</vt:i4>
      </vt:variant>
      <vt:variant>
        <vt:i4>5</vt:i4>
      </vt:variant>
      <vt:variant>
        <vt:lpwstr/>
      </vt:variant>
      <vt:variant>
        <vt:lpwstr>Consultant</vt:lpwstr>
      </vt:variant>
      <vt:variant>
        <vt:i4>1703962</vt:i4>
      </vt:variant>
      <vt:variant>
        <vt:i4>8106</vt:i4>
      </vt:variant>
      <vt:variant>
        <vt:i4>0</vt:i4>
      </vt:variant>
      <vt:variant>
        <vt:i4>5</vt:i4>
      </vt:variant>
      <vt:variant>
        <vt:lpwstr/>
      </vt:variant>
      <vt:variant>
        <vt:lpwstr>SecurityofPaymentLegislation</vt:lpwstr>
      </vt:variant>
      <vt:variant>
        <vt:i4>196621</vt:i4>
      </vt:variant>
      <vt:variant>
        <vt:i4>8103</vt:i4>
      </vt:variant>
      <vt:variant>
        <vt:i4>0</vt:i4>
      </vt:variant>
      <vt:variant>
        <vt:i4>5</vt:i4>
      </vt:variant>
      <vt:variant>
        <vt:lpwstr/>
      </vt:variant>
      <vt:variant>
        <vt:lpwstr>Services</vt:lpwstr>
      </vt:variant>
      <vt:variant>
        <vt:i4>1703962</vt:i4>
      </vt:variant>
      <vt:variant>
        <vt:i4>8100</vt:i4>
      </vt:variant>
      <vt:variant>
        <vt:i4>0</vt:i4>
      </vt:variant>
      <vt:variant>
        <vt:i4>5</vt:i4>
      </vt:variant>
      <vt:variant>
        <vt:lpwstr/>
      </vt:variant>
      <vt:variant>
        <vt:lpwstr>SecurityofPaymentLegislation</vt:lpwstr>
      </vt:variant>
      <vt:variant>
        <vt:i4>6619255</vt:i4>
      </vt:variant>
      <vt:variant>
        <vt:i4>8097</vt:i4>
      </vt:variant>
      <vt:variant>
        <vt:i4>0</vt:i4>
      </vt:variant>
      <vt:variant>
        <vt:i4>5</vt:i4>
      </vt:variant>
      <vt:variant>
        <vt:lpwstr/>
      </vt:variant>
      <vt:variant>
        <vt:lpwstr>SubcontractParticulars</vt:lpwstr>
      </vt:variant>
      <vt:variant>
        <vt:i4>6619234</vt:i4>
      </vt:variant>
      <vt:variant>
        <vt:i4>8094</vt:i4>
      </vt:variant>
      <vt:variant>
        <vt:i4>0</vt:i4>
      </vt:variant>
      <vt:variant>
        <vt:i4>5</vt:i4>
      </vt:variant>
      <vt:variant>
        <vt:lpwstr/>
      </vt:variant>
      <vt:variant>
        <vt:lpwstr>Consultant</vt:lpwstr>
      </vt:variant>
      <vt:variant>
        <vt:i4>6881387</vt:i4>
      </vt:variant>
      <vt:variant>
        <vt:i4>8091</vt:i4>
      </vt:variant>
      <vt:variant>
        <vt:i4>0</vt:i4>
      </vt:variant>
      <vt:variant>
        <vt:i4>5</vt:i4>
      </vt:variant>
      <vt:variant>
        <vt:lpwstr/>
      </vt:variant>
      <vt:variant>
        <vt:lpwstr>Subcontract</vt:lpwstr>
      </vt:variant>
      <vt:variant>
        <vt:i4>6619234</vt:i4>
      </vt:variant>
      <vt:variant>
        <vt:i4>8088</vt:i4>
      </vt:variant>
      <vt:variant>
        <vt:i4>0</vt:i4>
      </vt:variant>
      <vt:variant>
        <vt:i4>5</vt:i4>
      </vt:variant>
      <vt:variant>
        <vt:lpwstr/>
      </vt:variant>
      <vt:variant>
        <vt:lpwstr>Consultant</vt:lpwstr>
      </vt:variant>
      <vt:variant>
        <vt:i4>6881387</vt:i4>
      </vt:variant>
      <vt:variant>
        <vt:i4>8085</vt:i4>
      </vt:variant>
      <vt:variant>
        <vt:i4>0</vt:i4>
      </vt:variant>
      <vt:variant>
        <vt:i4>5</vt:i4>
      </vt:variant>
      <vt:variant>
        <vt:lpwstr/>
      </vt:variant>
      <vt:variant>
        <vt:lpwstr>Subcontract</vt:lpwstr>
      </vt:variant>
      <vt:variant>
        <vt:i4>1703962</vt:i4>
      </vt:variant>
      <vt:variant>
        <vt:i4>8082</vt:i4>
      </vt:variant>
      <vt:variant>
        <vt:i4>0</vt:i4>
      </vt:variant>
      <vt:variant>
        <vt:i4>5</vt:i4>
      </vt:variant>
      <vt:variant>
        <vt:lpwstr/>
      </vt:variant>
      <vt:variant>
        <vt:lpwstr>SecurityofPaymentLegislation</vt:lpwstr>
      </vt:variant>
      <vt:variant>
        <vt:i4>8126579</vt:i4>
      </vt:variant>
      <vt:variant>
        <vt:i4>8073</vt:i4>
      </vt:variant>
      <vt:variant>
        <vt:i4>0</vt:i4>
      </vt:variant>
      <vt:variant>
        <vt:i4>5</vt:i4>
      </vt:variant>
      <vt:variant>
        <vt:lpwstr/>
      </vt:variant>
      <vt:variant>
        <vt:lpwstr>Contractor</vt:lpwstr>
      </vt:variant>
      <vt:variant>
        <vt:i4>6619234</vt:i4>
      </vt:variant>
      <vt:variant>
        <vt:i4>8070</vt:i4>
      </vt:variant>
      <vt:variant>
        <vt:i4>0</vt:i4>
      </vt:variant>
      <vt:variant>
        <vt:i4>5</vt:i4>
      </vt:variant>
      <vt:variant>
        <vt:lpwstr/>
      </vt:variant>
      <vt:variant>
        <vt:lpwstr>Consultant</vt:lpwstr>
      </vt:variant>
      <vt:variant>
        <vt:i4>6881387</vt:i4>
      </vt:variant>
      <vt:variant>
        <vt:i4>8067</vt:i4>
      </vt:variant>
      <vt:variant>
        <vt:i4>0</vt:i4>
      </vt:variant>
      <vt:variant>
        <vt:i4>5</vt:i4>
      </vt:variant>
      <vt:variant>
        <vt:lpwstr/>
      </vt:variant>
      <vt:variant>
        <vt:lpwstr>Subcontract</vt:lpwstr>
      </vt:variant>
      <vt:variant>
        <vt:i4>8126579</vt:i4>
      </vt:variant>
      <vt:variant>
        <vt:i4>8064</vt:i4>
      </vt:variant>
      <vt:variant>
        <vt:i4>0</vt:i4>
      </vt:variant>
      <vt:variant>
        <vt:i4>5</vt:i4>
      </vt:variant>
      <vt:variant>
        <vt:lpwstr/>
      </vt:variant>
      <vt:variant>
        <vt:lpwstr>Contractor</vt:lpwstr>
      </vt:variant>
      <vt:variant>
        <vt:i4>6619234</vt:i4>
      </vt:variant>
      <vt:variant>
        <vt:i4>8061</vt:i4>
      </vt:variant>
      <vt:variant>
        <vt:i4>0</vt:i4>
      </vt:variant>
      <vt:variant>
        <vt:i4>5</vt:i4>
      </vt:variant>
      <vt:variant>
        <vt:lpwstr/>
      </vt:variant>
      <vt:variant>
        <vt:lpwstr>Consultant</vt:lpwstr>
      </vt:variant>
      <vt:variant>
        <vt:i4>8126579</vt:i4>
      </vt:variant>
      <vt:variant>
        <vt:i4>8058</vt:i4>
      </vt:variant>
      <vt:variant>
        <vt:i4>0</vt:i4>
      </vt:variant>
      <vt:variant>
        <vt:i4>5</vt:i4>
      </vt:variant>
      <vt:variant>
        <vt:lpwstr/>
      </vt:variant>
      <vt:variant>
        <vt:lpwstr>Contractor</vt:lpwstr>
      </vt:variant>
      <vt:variant>
        <vt:i4>8126579</vt:i4>
      </vt:variant>
      <vt:variant>
        <vt:i4>8055</vt:i4>
      </vt:variant>
      <vt:variant>
        <vt:i4>0</vt:i4>
      </vt:variant>
      <vt:variant>
        <vt:i4>5</vt:i4>
      </vt:variant>
      <vt:variant>
        <vt:lpwstr/>
      </vt:variant>
      <vt:variant>
        <vt:lpwstr>Contractor</vt:lpwstr>
      </vt:variant>
      <vt:variant>
        <vt:i4>524290</vt:i4>
      </vt:variant>
      <vt:variant>
        <vt:i4>8052</vt:i4>
      </vt:variant>
      <vt:variant>
        <vt:i4>0</vt:i4>
      </vt:variant>
      <vt:variant>
        <vt:i4>5</vt:i4>
      </vt:variant>
      <vt:variant>
        <vt:lpwstr/>
      </vt:variant>
      <vt:variant>
        <vt:lpwstr>ContractorsRepresentative</vt:lpwstr>
      </vt:variant>
      <vt:variant>
        <vt:i4>6619234</vt:i4>
      </vt:variant>
      <vt:variant>
        <vt:i4>8049</vt:i4>
      </vt:variant>
      <vt:variant>
        <vt:i4>0</vt:i4>
      </vt:variant>
      <vt:variant>
        <vt:i4>5</vt:i4>
      </vt:variant>
      <vt:variant>
        <vt:lpwstr/>
      </vt:variant>
      <vt:variant>
        <vt:lpwstr>Consultant</vt:lpwstr>
      </vt:variant>
      <vt:variant>
        <vt:i4>8126579</vt:i4>
      </vt:variant>
      <vt:variant>
        <vt:i4>8046</vt:i4>
      </vt:variant>
      <vt:variant>
        <vt:i4>0</vt:i4>
      </vt:variant>
      <vt:variant>
        <vt:i4>5</vt:i4>
      </vt:variant>
      <vt:variant>
        <vt:lpwstr/>
      </vt:variant>
      <vt:variant>
        <vt:lpwstr>Contractor</vt:lpwstr>
      </vt:variant>
      <vt:variant>
        <vt:i4>8126579</vt:i4>
      </vt:variant>
      <vt:variant>
        <vt:i4>8043</vt:i4>
      </vt:variant>
      <vt:variant>
        <vt:i4>0</vt:i4>
      </vt:variant>
      <vt:variant>
        <vt:i4>5</vt:i4>
      </vt:variant>
      <vt:variant>
        <vt:lpwstr/>
      </vt:variant>
      <vt:variant>
        <vt:lpwstr>Contractor</vt:lpwstr>
      </vt:variant>
      <vt:variant>
        <vt:i4>1703962</vt:i4>
      </vt:variant>
      <vt:variant>
        <vt:i4>8040</vt:i4>
      </vt:variant>
      <vt:variant>
        <vt:i4>0</vt:i4>
      </vt:variant>
      <vt:variant>
        <vt:i4>5</vt:i4>
      </vt:variant>
      <vt:variant>
        <vt:lpwstr/>
      </vt:variant>
      <vt:variant>
        <vt:lpwstr>SecurityofPaymentLegislation</vt:lpwstr>
      </vt:variant>
      <vt:variant>
        <vt:i4>524290</vt:i4>
      </vt:variant>
      <vt:variant>
        <vt:i4>8037</vt:i4>
      </vt:variant>
      <vt:variant>
        <vt:i4>0</vt:i4>
      </vt:variant>
      <vt:variant>
        <vt:i4>5</vt:i4>
      </vt:variant>
      <vt:variant>
        <vt:lpwstr/>
      </vt:variant>
      <vt:variant>
        <vt:lpwstr>ContractorsRepresentative</vt:lpwstr>
      </vt:variant>
      <vt:variant>
        <vt:i4>1703962</vt:i4>
      </vt:variant>
      <vt:variant>
        <vt:i4>8034</vt:i4>
      </vt:variant>
      <vt:variant>
        <vt:i4>0</vt:i4>
      </vt:variant>
      <vt:variant>
        <vt:i4>5</vt:i4>
      </vt:variant>
      <vt:variant>
        <vt:lpwstr/>
      </vt:variant>
      <vt:variant>
        <vt:lpwstr>SecurityofPaymentLegislation</vt:lpwstr>
      </vt:variant>
      <vt:variant>
        <vt:i4>6619234</vt:i4>
      </vt:variant>
      <vt:variant>
        <vt:i4>8028</vt:i4>
      </vt:variant>
      <vt:variant>
        <vt:i4>0</vt:i4>
      </vt:variant>
      <vt:variant>
        <vt:i4>5</vt:i4>
      </vt:variant>
      <vt:variant>
        <vt:lpwstr/>
      </vt:variant>
      <vt:variant>
        <vt:lpwstr>Consultant</vt:lpwstr>
      </vt:variant>
      <vt:variant>
        <vt:i4>1703962</vt:i4>
      </vt:variant>
      <vt:variant>
        <vt:i4>8019</vt:i4>
      </vt:variant>
      <vt:variant>
        <vt:i4>0</vt:i4>
      </vt:variant>
      <vt:variant>
        <vt:i4>5</vt:i4>
      </vt:variant>
      <vt:variant>
        <vt:lpwstr/>
      </vt:variant>
      <vt:variant>
        <vt:lpwstr>SecurityofPaymentLegislation</vt:lpwstr>
      </vt:variant>
      <vt:variant>
        <vt:i4>8126579</vt:i4>
      </vt:variant>
      <vt:variant>
        <vt:i4>8016</vt:i4>
      </vt:variant>
      <vt:variant>
        <vt:i4>0</vt:i4>
      </vt:variant>
      <vt:variant>
        <vt:i4>5</vt:i4>
      </vt:variant>
      <vt:variant>
        <vt:lpwstr/>
      </vt:variant>
      <vt:variant>
        <vt:lpwstr>Contractor</vt:lpwstr>
      </vt:variant>
      <vt:variant>
        <vt:i4>1703962</vt:i4>
      </vt:variant>
      <vt:variant>
        <vt:i4>8013</vt:i4>
      </vt:variant>
      <vt:variant>
        <vt:i4>0</vt:i4>
      </vt:variant>
      <vt:variant>
        <vt:i4>5</vt:i4>
      </vt:variant>
      <vt:variant>
        <vt:lpwstr/>
      </vt:variant>
      <vt:variant>
        <vt:lpwstr>SecurityofPaymentLegislation</vt:lpwstr>
      </vt:variant>
      <vt:variant>
        <vt:i4>8126579</vt:i4>
      </vt:variant>
      <vt:variant>
        <vt:i4>8010</vt:i4>
      </vt:variant>
      <vt:variant>
        <vt:i4>0</vt:i4>
      </vt:variant>
      <vt:variant>
        <vt:i4>5</vt:i4>
      </vt:variant>
      <vt:variant>
        <vt:lpwstr/>
      </vt:variant>
      <vt:variant>
        <vt:lpwstr>Contractor</vt:lpwstr>
      </vt:variant>
      <vt:variant>
        <vt:i4>524290</vt:i4>
      </vt:variant>
      <vt:variant>
        <vt:i4>8007</vt:i4>
      </vt:variant>
      <vt:variant>
        <vt:i4>0</vt:i4>
      </vt:variant>
      <vt:variant>
        <vt:i4>5</vt:i4>
      </vt:variant>
      <vt:variant>
        <vt:lpwstr/>
      </vt:variant>
      <vt:variant>
        <vt:lpwstr>ContractorsRepresentative</vt:lpwstr>
      </vt:variant>
      <vt:variant>
        <vt:i4>8126579</vt:i4>
      </vt:variant>
      <vt:variant>
        <vt:i4>8004</vt:i4>
      </vt:variant>
      <vt:variant>
        <vt:i4>0</vt:i4>
      </vt:variant>
      <vt:variant>
        <vt:i4>5</vt:i4>
      </vt:variant>
      <vt:variant>
        <vt:lpwstr/>
      </vt:variant>
      <vt:variant>
        <vt:lpwstr>Contractor</vt:lpwstr>
      </vt:variant>
      <vt:variant>
        <vt:i4>6619234</vt:i4>
      </vt:variant>
      <vt:variant>
        <vt:i4>8001</vt:i4>
      </vt:variant>
      <vt:variant>
        <vt:i4>0</vt:i4>
      </vt:variant>
      <vt:variant>
        <vt:i4>5</vt:i4>
      </vt:variant>
      <vt:variant>
        <vt:lpwstr/>
      </vt:variant>
      <vt:variant>
        <vt:lpwstr>Consultant</vt:lpwstr>
      </vt:variant>
      <vt:variant>
        <vt:i4>8126579</vt:i4>
      </vt:variant>
      <vt:variant>
        <vt:i4>7998</vt:i4>
      </vt:variant>
      <vt:variant>
        <vt:i4>0</vt:i4>
      </vt:variant>
      <vt:variant>
        <vt:i4>5</vt:i4>
      </vt:variant>
      <vt:variant>
        <vt:lpwstr/>
      </vt:variant>
      <vt:variant>
        <vt:lpwstr>Contractor</vt:lpwstr>
      </vt:variant>
      <vt:variant>
        <vt:i4>524290</vt:i4>
      </vt:variant>
      <vt:variant>
        <vt:i4>7995</vt:i4>
      </vt:variant>
      <vt:variant>
        <vt:i4>0</vt:i4>
      </vt:variant>
      <vt:variant>
        <vt:i4>5</vt:i4>
      </vt:variant>
      <vt:variant>
        <vt:lpwstr/>
      </vt:variant>
      <vt:variant>
        <vt:lpwstr>ContractorsRepresentative</vt:lpwstr>
      </vt:variant>
      <vt:variant>
        <vt:i4>1703962</vt:i4>
      </vt:variant>
      <vt:variant>
        <vt:i4>7992</vt:i4>
      </vt:variant>
      <vt:variant>
        <vt:i4>0</vt:i4>
      </vt:variant>
      <vt:variant>
        <vt:i4>5</vt:i4>
      </vt:variant>
      <vt:variant>
        <vt:lpwstr/>
      </vt:variant>
      <vt:variant>
        <vt:lpwstr>SecurityofPaymentLegislation</vt:lpwstr>
      </vt:variant>
      <vt:variant>
        <vt:i4>524290</vt:i4>
      </vt:variant>
      <vt:variant>
        <vt:i4>7986</vt:i4>
      </vt:variant>
      <vt:variant>
        <vt:i4>0</vt:i4>
      </vt:variant>
      <vt:variant>
        <vt:i4>5</vt:i4>
      </vt:variant>
      <vt:variant>
        <vt:lpwstr/>
      </vt:variant>
      <vt:variant>
        <vt:lpwstr>ContractorsRepresentative</vt:lpwstr>
      </vt:variant>
      <vt:variant>
        <vt:i4>8126579</vt:i4>
      </vt:variant>
      <vt:variant>
        <vt:i4>7983</vt:i4>
      </vt:variant>
      <vt:variant>
        <vt:i4>0</vt:i4>
      </vt:variant>
      <vt:variant>
        <vt:i4>5</vt:i4>
      </vt:variant>
      <vt:variant>
        <vt:lpwstr/>
      </vt:variant>
      <vt:variant>
        <vt:lpwstr>Contractor</vt:lpwstr>
      </vt:variant>
      <vt:variant>
        <vt:i4>6619234</vt:i4>
      </vt:variant>
      <vt:variant>
        <vt:i4>7980</vt:i4>
      </vt:variant>
      <vt:variant>
        <vt:i4>0</vt:i4>
      </vt:variant>
      <vt:variant>
        <vt:i4>5</vt:i4>
      </vt:variant>
      <vt:variant>
        <vt:lpwstr/>
      </vt:variant>
      <vt:variant>
        <vt:lpwstr>Consultant</vt:lpwstr>
      </vt:variant>
      <vt:variant>
        <vt:i4>7143528</vt:i4>
      </vt:variant>
      <vt:variant>
        <vt:i4>7977</vt:i4>
      </vt:variant>
      <vt:variant>
        <vt:i4>0</vt:i4>
      </vt:variant>
      <vt:variant>
        <vt:i4>5</vt:i4>
      </vt:variant>
      <vt:variant>
        <vt:lpwstr/>
      </vt:variant>
      <vt:variant>
        <vt:lpwstr>GSTLegislation</vt:lpwstr>
      </vt:variant>
      <vt:variant>
        <vt:i4>7143528</vt:i4>
      </vt:variant>
      <vt:variant>
        <vt:i4>7974</vt:i4>
      </vt:variant>
      <vt:variant>
        <vt:i4>0</vt:i4>
      </vt:variant>
      <vt:variant>
        <vt:i4>5</vt:i4>
      </vt:variant>
      <vt:variant>
        <vt:lpwstr/>
      </vt:variant>
      <vt:variant>
        <vt:lpwstr>GSTLegislation</vt:lpwstr>
      </vt:variant>
      <vt:variant>
        <vt:i4>7536743</vt:i4>
      </vt:variant>
      <vt:variant>
        <vt:i4>7965</vt:i4>
      </vt:variant>
      <vt:variant>
        <vt:i4>0</vt:i4>
      </vt:variant>
      <vt:variant>
        <vt:i4>5</vt:i4>
      </vt:variant>
      <vt:variant>
        <vt:lpwstr/>
      </vt:variant>
      <vt:variant>
        <vt:lpwstr>GST</vt:lpwstr>
      </vt:variant>
      <vt:variant>
        <vt:i4>7536743</vt:i4>
      </vt:variant>
      <vt:variant>
        <vt:i4>7962</vt:i4>
      </vt:variant>
      <vt:variant>
        <vt:i4>0</vt:i4>
      </vt:variant>
      <vt:variant>
        <vt:i4>5</vt:i4>
      </vt:variant>
      <vt:variant>
        <vt:lpwstr/>
      </vt:variant>
      <vt:variant>
        <vt:lpwstr>GST</vt:lpwstr>
      </vt:variant>
      <vt:variant>
        <vt:i4>7536743</vt:i4>
      </vt:variant>
      <vt:variant>
        <vt:i4>7959</vt:i4>
      </vt:variant>
      <vt:variant>
        <vt:i4>0</vt:i4>
      </vt:variant>
      <vt:variant>
        <vt:i4>5</vt:i4>
      </vt:variant>
      <vt:variant>
        <vt:lpwstr/>
      </vt:variant>
      <vt:variant>
        <vt:lpwstr>GST</vt:lpwstr>
      </vt:variant>
      <vt:variant>
        <vt:i4>7536743</vt:i4>
      </vt:variant>
      <vt:variant>
        <vt:i4>7956</vt:i4>
      </vt:variant>
      <vt:variant>
        <vt:i4>0</vt:i4>
      </vt:variant>
      <vt:variant>
        <vt:i4>5</vt:i4>
      </vt:variant>
      <vt:variant>
        <vt:lpwstr/>
      </vt:variant>
      <vt:variant>
        <vt:lpwstr>GST</vt:lpwstr>
      </vt:variant>
      <vt:variant>
        <vt:i4>7536743</vt:i4>
      </vt:variant>
      <vt:variant>
        <vt:i4>7950</vt:i4>
      </vt:variant>
      <vt:variant>
        <vt:i4>0</vt:i4>
      </vt:variant>
      <vt:variant>
        <vt:i4>5</vt:i4>
      </vt:variant>
      <vt:variant>
        <vt:lpwstr/>
      </vt:variant>
      <vt:variant>
        <vt:lpwstr>GST</vt:lpwstr>
      </vt:variant>
      <vt:variant>
        <vt:i4>196621</vt:i4>
      </vt:variant>
      <vt:variant>
        <vt:i4>7947</vt:i4>
      </vt:variant>
      <vt:variant>
        <vt:i4>0</vt:i4>
      </vt:variant>
      <vt:variant>
        <vt:i4>5</vt:i4>
      </vt:variant>
      <vt:variant>
        <vt:lpwstr/>
      </vt:variant>
      <vt:variant>
        <vt:lpwstr>Services</vt:lpwstr>
      </vt:variant>
      <vt:variant>
        <vt:i4>6881387</vt:i4>
      </vt:variant>
      <vt:variant>
        <vt:i4>7944</vt:i4>
      </vt:variant>
      <vt:variant>
        <vt:i4>0</vt:i4>
      </vt:variant>
      <vt:variant>
        <vt:i4>5</vt:i4>
      </vt:variant>
      <vt:variant>
        <vt:lpwstr/>
      </vt:variant>
      <vt:variant>
        <vt:lpwstr>Subcontract</vt:lpwstr>
      </vt:variant>
      <vt:variant>
        <vt:i4>7536743</vt:i4>
      </vt:variant>
      <vt:variant>
        <vt:i4>7941</vt:i4>
      </vt:variant>
      <vt:variant>
        <vt:i4>0</vt:i4>
      </vt:variant>
      <vt:variant>
        <vt:i4>5</vt:i4>
      </vt:variant>
      <vt:variant>
        <vt:lpwstr/>
      </vt:variant>
      <vt:variant>
        <vt:lpwstr>GST</vt:lpwstr>
      </vt:variant>
      <vt:variant>
        <vt:i4>7536743</vt:i4>
      </vt:variant>
      <vt:variant>
        <vt:i4>7938</vt:i4>
      </vt:variant>
      <vt:variant>
        <vt:i4>0</vt:i4>
      </vt:variant>
      <vt:variant>
        <vt:i4>5</vt:i4>
      </vt:variant>
      <vt:variant>
        <vt:lpwstr/>
      </vt:variant>
      <vt:variant>
        <vt:lpwstr>GST</vt:lpwstr>
      </vt:variant>
      <vt:variant>
        <vt:i4>196621</vt:i4>
      </vt:variant>
      <vt:variant>
        <vt:i4>7935</vt:i4>
      </vt:variant>
      <vt:variant>
        <vt:i4>0</vt:i4>
      </vt:variant>
      <vt:variant>
        <vt:i4>5</vt:i4>
      </vt:variant>
      <vt:variant>
        <vt:lpwstr/>
      </vt:variant>
      <vt:variant>
        <vt:lpwstr>Services</vt:lpwstr>
      </vt:variant>
      <vt:variant>
        <vt:i4>6881387</vt:i4>
      </vt:variant>
      <vt:variant>
        <vt:i4>7932</vt:i4>
      </vt:variant>
      <vt:variant>
        <vt:i4>0</vt:i4>
      </vt:variant>
      <vt:variant>
        <vt:i4>5</vt:i4>
      </vt:variant>
      <vt:variant>
        <vt:lpwstr/>
      </vt:variant>
      <vt:variant>
        <vt:lpwstr>Subcontract</vt:lpwstr>
      </vt:variant>
      <vt:variant>
        <vt:i4>8126579</vt:i4>
      </vt:variant>
      <vt:variant>
        <vt:i4>7920</vt:i4>
      </vt:variant>
      <vt:variant>
        <vt:i4>0</vt:i4>
      </vt:variant>
      <vt:variant>
        <vt:i4>5</vt:i4>
      </vt:variant>
      <vt:variant>
        <vt:lpwstr/>
      </vt:variant>
      <vt:variant>
        <vt:lpwstr>Contractor</vt:lpwstr>
      </vt:variant>
      <vt:variant>
        <vt:i4>8126579</vt:i4>
      </vt:variant>
      <vt:variant>
        <vt:i4>7917</vt:i4>
      </vt:variant>
      <vt:variant>
        <vt:i4>0</vt:i4>
      </vt:variant>
      <vt:variant>
        <vt:i4>5</vt:i4>
      </vt:variant>
      <vt:variant>
        <vt:lpwstr/>
      </vt:variant>
      <vt:variant>
        <vt:lpwstr>Contractor</vt:lpwstr>
      </vt:variant>
      <vt:variant>
        <vt:i4>1441821</vt:i4>
      </vt:variant>
      <vt:variant>
        <vt:i4>7911</vt:i4>
      </vt:variant>
      <vt:variant>
        <vt:i4>0</vt:i4>
      </vt:variant>
      <vt:variant>
        <vt:i4>5</vt:i4>
      </vt:variant>
      <vt:variant>
        <vt:lpwstr/>
      </vt:variant>
      <vt:variant>
        <vt:lpwstr>WorkersCompensationInsurance</vt:lpwstr>
      </vt:variant>
      <vt:variant>
        <vt:i4>524290</vt:i4>
      </vt:variant>
      <vt:variant>
        <vt:i4>7908</vt:i4>
      </vt:variant>
      <vt:variant>
        <vt:i4>0</vt:i4>
      </vt:variant>
      <vt:variant>
        <vt:i4>5</vt:i4>
      </vt:variant>
      <vt:variant>
        <vt:lpwstr/>
      </vt:variant>
      <vt:variant>
        <vt:lpwstr>ContractorsRepresentative</vt:lpwstr>
      </vt:variant>
      <vt:variant>
        <vt:i4>524290</vt:i4>
      </vt:variant>
      <vt:variant>
        <vt:i4>7905</vt:i4>
      </vt:variant>
      <vt:variant>
        <vt:i4>0</vt:i4>
      </vt:variant>
      <vt:variant>
        <vt:i4>5</vt:i4>
      </vt:variant>
      <vt:variant>
        <vt:lpwstr/>
      </vt:variant>
      <vt:variant>
        <vt:lpwstr>ContractorsRepresentative</vt:lpwstr>
      </vt:variant>
      <vt:variant>
        <vt:i4>6619234</vt:i4>
      </vt:variant>
      <vt:variant>
        <vt:i4>7902</vt:i4>
      </vt:variant>
      <vt:variant>
        <vt:i4>0</vt:i4>
      </vt:variant>
      <vt:variant>
        <vt:i4>5</vt:i4>
      </vt:variant>
      <vt:variant>
        <vt:lpwstr/>
      </vt:variant>
      <vt:variant>
        <vt:lpwstr>Consultant</vt:lpwstr>
      </vt:variant>
      <vt:variant>
        <vt:i4>8126579</vt:i4>
      </vt:variant>
      <vt:variant>
        <vt:i4>7896</vt:i4>
      </vt:variant>
      <vt:variant>
        <vt:i4>0</vt:i4>
      </vt:variant>
      <vt:variant>
        <vt:i4>5</vt:i4>
      </vt:variant>
      <vt:variant>
        <vt:lpwstr/>
      </vt:variant>
      <vt:variant>
        <vt:lpwstr>Contractor</vt:lpwstr>
      </vt:variant>
      <vt:variant>
        <vt:i4>524290</vt:i4>
      </vt:variant>
      <vt:variant>
        <vt:i4>7890</vt:i4>
      </vt:variant>
      <vt:variant>
        <vt:i4>0</vt:i4>
      </vt:variant>
      <vt:variant>
        <vt:i4>5</vt:i4>
      </vt:variant>
      <vt:variant>
        <vt:lpwstr/>
      </vt:variant>
      <vt:variant>
        <vt:lpwstr>ContractorsRepresentative</vt:lpwstr>
      </vt:variant>
      <vt:variant>
        <vt:i4>6619234</vt:i4>
      </vt:variant>
      <vt:variant>
        <vt:i4>7887</vt:i4>
      </vt:variant>
      <vt:variant>
        <vt:i4>0</vt:i4>
      </vt:variant>
      <vt:variant>
        <vt:i4>5</vt:i4>
      </vt:variant>
      <vt:variant>
        <vt:lpwstr/>
      </vt:variant>
      <vt:variant>
        <vt:lpwstr>Consultant</vt:lpwstr>
      </vt:variant>
      <vt:variant>
        <vt:i4>8126579</vt:i4>
      </vt:variant>
      <vt:variant>
        <vt:i4>7878</vt:i4>
      </vt:variant>
      <vt:variant>
        <vt:i4>0</vt:i4>
      </vt:variant>
      <vt:variant>
        <vt:i4>5</vt:i4>
      </vt:variant>
      <vt:variant>
        <vt:lpwstr/>
      </vt:variant>
      <vt:variant>
        <vt:lpwstr>Contractor</vt:lpwstr>
      </vt:variant>
      <vt:variant>
        <vt:i4>8126579</vt:i4>
      </vt:variant>
      <vt:variant>
        <vt:i4>7875</vt:i4>
      </vt:variant>
      <vt:variant>
        <vt:i4>0</vt:i4>
      </vt:variant>
      <vt:variant>
        <vt:i4>5</vt:i4>
      </vt:variant>
      <vt:variant>
        <vt:lpwstr/>
      </vt:variant>
      <vt:variant>
        <vt:lpwstr>Contractor</vt:lpwstr>
      </vt:variant>
      <vt:variant>
        <vt:i4>196621</vt:i4>
      </vt:variant>
      <vt:variant>
        <vt:i4>7872</vt:i4>
      </vt:variant>
      <vt:variant>
        <vt:i4>0</vt:i4>
      </vt:variant>
      <vt:variant>
        <vt:i4>5</vt:i4>
      </vt:variant>
      <vt:variant>
        <vt:lpwstr/>
      </vt:variant>
      <vt:variant>
        <vt:lpwstr>Services</vt:lpwstr>
      </vt:variant>
      <vt:variant>
        <vt:i4>196621</vt:i4>
      </vt:variant>
      <vt:variant>
        <vt:i4>7869</vt:i4>
      </vt:variant>
      <vt:variant>
        <vt:i4>0</vt:i4>
      </vt:variant>
      <vt:variant>
        <vt:i4>5</vt:i4>
      </vt:variant>
      <vt:variant>
        <vt:lpwstr/>
      </vt:variant>
      <vt:variant>
        <vt:lpwstr>Services</vt:lpwstr>
      </vt:variant>
      <vt:variant>
        <vt:i4>6619234</vt:i4>
      </vt:variant>
      <vt:variant>
        <vt:i4>7866</vt:i4>
      </vt:variant>
      <vt:variant>
        <vt:i4>0</vt:i4>
      </vt:variant>
      <vt:variant>
        <vt:i4>5</vt:i4>
      </vt:variant>
      <vt:variant>
        <vt:lpwstr/>
      </vt:variant>
      <vt:variant>
        <vt:lpwstr>Consultant</vt:lpwstr>
      </vt:variant>
      <vt:variant>
        <vt:i4>6619234</vt:i4>
      </vt:variant>
      <vt:variant>
        <vt:i4>7863</vt:i4>
      </vt:variant>
      <vt:variant>
        <vt:i4>0</vt:i4>
      </vt:variant>
      <vt:variant>
        <vt:i4>5</vt:i4>
      </vt:variant>
      <vt:variant>
        <vt:lpwstr/>
      </vt:variant>
      <vt:variant>
        <vt:lpwstr>Consultant</vt:lpwstr>
      </vt:variant>
      <vt:variant>
        <vt:i4>6619234</vt:i4>
      </vt:variant>
      <vt:variant>
        <vt:i4>7860</vt:i4>
      </vt:variant>
      <vt:variant>
        <vt:i4>0</vt:i4>
      </vt:variant>
      <vt:variant>
        <vt:i4>5</vt:i4>
      </vt:variant>
      <vt:variant>
        <vt:lpwstr/>
      </vt:variant>
      <vt:variant>
        <vt:lpwstr>Consultant</vt:lpwstr>
      </vt:variant>
      <vt:variant>
        <vt:i4>6619234</vt:i4>
      </vt:variant>
      <vt:variant>
        <vt:i4>7857</vt:i4>
      </vt:variant>
      <vt:variant>
        <vt:i4>0</vt:i4>
      </vt:variant>
      <vt:variant>
        <vt:i4>5</vt:i4>
      </vt:variant>
      <vt:variant>
        <vt:lpwstr/>
      </vt:variant>
      <vt:variant>
        <vt:lpwstr>Consultant</vt:lpwstr>
      </vt:variant>
      <vt:variant>
        <vt:i4>524290</vt:i4>
      </vt:variant>
      <vt:variant>
        <vt:i4>7854</vt:i4>
      </vt:variant>
      <vt:variant>
        <vt:i4>0</vt:i4>
      </vt:variant>
      <vt:variant>
        <vt:i4>5</vt:i4>
      </vt:variant>
      <vt:variant>
        <vt:lpwstr/>
      </vt:variant>
      <vt:variant>
        <vt:lpwstr>ContractorsRepresentative</vt:lpwstr>
      </vt:variant>
      <vt:variant>
        <vt:i4>524290</vt:i4>
      </vt:variant>
      <vt:variant>
        <vt:i4>7851</vt:i4>
      </vt:variant>
      <vt:variant>
        <vt:i4>0</vt:i4>
      </vt:variant>
      <vt:variant>
        <vt:i4>5</vt:i4>
      </vt:variant>
      <vt:variant>
        <vt:lpwstr/>
      </vt:variant>
      <vt:variant>
        <vt:lpwstr>ContractorsRepresentative</vt:lpwstr>
      </vt:variant>
      <vt:variant>
        <vt:i4>6619234</vt:i4>
      </vt:variant>
      <vt:variant>
        <vt:i4>7845</vt:i4>
      </vt:variant>
      <vt:variant>
        <vt:i4>0</vt:i4>
      </vt:variant>
      <vt:variant>
        <vt:i4>5</vt:i4>
      </vt:variant>
      <vt:variant>
        <vt:lpwstr/>
      </vt:variant>
      <vt:variant>
        <vt:lpwstr>Consultant</vt:lpwstr>
      </vt:variant>
      <vt:variant>
        <vt:i4>6946933</vt:i4>
      </vt:variant>
      <vt:variant>
        <vt:i4>7839</vt:i4>
      </vt:variant>
      <vt:variant>
        <vt:i4>0</vt:i4>
      </vt:variant>
      <vt:variant>
        <vt:i4>5</vt:i4>
      </vt:variant>
      <vt:variant>
        <vt:lpwstr/>
      </vt:variant>
      <vt:variant>
        <vt:lpwstr>VariationOrder</vt:lpwstr>
      </vt:variant>
      <vt:variant>
        <vt:i4>1245196</vt:i4>
      </vt:variant>
      <vt:variant>
        <vt:i4>7836</vt:i4>
      </vt:variant>
      <vt:variant>
        <vt:i4>0</vt:i4>
      </vt:variant>
      <vt:variant>
        <vt:i4>5</vt:i4>
      </vt:variant>
      <vt:variant>
        <vt:lpwstr/>
      </vt:variant>
      <vt:variant>
        <vt:lpwstr>Variation</vt:lpwstr>
      </vt:variant>
      <vt:variant>
        <vt:i4>8126579</vt:i4>
      </vt:variant>
      <vt:variant>
        <vt:i4>7833</vt:i4>
      </vt:variant>
      <vt:variant>
        <vt:i4>0</vt:i4>
      </vt:variant>
      <vt:variant>
        <vt:i4>5</vt:i4>
      </vt:variant>
      <vt:variant>
        <vt:lpwstr/>
      </vt:variant>
      <vt:variant>
        <vt:lpwstr>Contractor</vt:lpwstr>
      </vt:variant>
      <vt:variant>
        <vt:i4>6619234</vt:i4>
      </vt:variant>
      <vt:variant>
        <vt:i4>7830</vt:i4>
      </vt:variant>
      <vt:variant>
        <vt:i4>0</vt:i4>
      </vt:variant>
      <vt:variant>
        <vt:i4>5</vt:i4>
      </vt:variant>
      <vt:variant>
        <vt:lpwstr/>
      </vt:variant>
      <vt:variant>
        <vt:lpwstr>Consultant</vt:lpwstr>
      </vt:variant>
      <vt:variant>
        <vt:i4>1376266</vt:i4>
      </vt:variant>
      <vt:variant>
        <vt:i4>7812</vt:i4>
      </vt:variant>
      <vt:variant>
        <vt:i4>0</vt:i4>
      </vt:variant>
      <vt:variant>
        <vt:i4>5</vt:i4>
      </vt:variant>
      <vt:variant>
        <vt:lpwstr/>
      </vt:variant>
      <vt:variant>
        <vt:lpwstr>MCCWorks</vt:lpwstr>
      </vt:variant>
      <vt:variant>
        <vt:i4>196621</vt:i4>
      </vt:variant>
      <vt:variant>
        <vt:i4>7809</vt:i4>
      </vt:variant>
      <vt:variant>
        <vt:i4>0</vt:i4>
      </vt:variant>
      <vt:variant>
        <vt:i4>5</vt:i4>
      </vt:variant>
      <vt:variant>
        <vt:lpwstr/>
      </vt:variant>
      <vt:variant>
        <vt:lpwstr>Services</vt:lpwstr>
      </vt:variant>
      <vt:variant>
        <vt:i4>6881387</vt:i4>
      </vt:variant>
      <vt:variant>
        <vt:i4>7806</vt:i4>
      </vt:variant>
      <vt:variant>
        <vt:i4>0</vt:i4>
      </vt:variant>
      <vt:variant>
        <vt:i4>5</vt:i4>
      </vt:variant>
      <vt:variant>
        <vt:lpwstr/>
      </vt:variant>
      <vt:variant>
        <vt:lpwstr>Subcontract</vt:lpwstr>
      </vt:variant>
      <vt:variant>
        <vt:i4>6619234</vt:i4>
      </vt:variant>
      <vt:variant>
        <vt:i4>7803</vt:i4>
      </vt:variant>
      <vt:variant>
        <vt:i4>0</vt:i4>
      </vt:variant>
      <vt:variant>
        <vt:i4>5</vt:i4>
      </vt:variant>
      <vt:variant>
        <vt:lpwstr/>
      </vt:variant>
      <vt:variant>
        <vt:lpwstr>Consultant</vt:lpwstr>
      </vt:variant>
      <vt:variant>
        <vt:i4>8126579</vt:i4>
      </vt:variant>
      <vt:variant>
        <vt:i4>7800</vt:i4>
      </vt:variant>
      <vt:variant>
        <vt:i4>0</vt:i4>
      </vt:variant>
      <vt:variant>
        <vt:i4>5</vt:i4>
      </vt:variant>
      <vt:variant>
        <vt:lpwstr/>
      </vt:variant>
      <vt:variant>
        <vt:lpwstr>Contractor</vt:lpwstr>
      </vt:variant>
      <vt:variant>
        <vt:i4>8126579</vt:i4>
      </vt:variant>
      <vt:variant>
        <vt:i4>7797</vt:i4>
      </vt:variant>
      <vt:variant>
        <vt:i4>0</vt:i4>
      </vt:variant>
      <vt:variant>
        <vt:i4>5</vt:i4>
      </vt:variant>
      <vt:variant>
        <vt:lpwstr/>
      </vt:variant>
      <vt:variant>
        <vt:lpwstr>Contractor</vt:lpwstr>
      </vt:variant>
      <vt:variant>
        <vt:i4>6619234</vt:i4>
      </vt:variant>
      <vt:variant>
        <vt:i4>7794</vt:i4>
      </vt:variant>
      <vt:variant>
        <vt:i4>0</vt:i4>
      </vt:variant>
      <vt:variant>
        <vt:i4>5</vt:i4>
      </vt:variant>
      <vt:variant>
        <vt:lpwstr/>
      </vt:variant>
      <vt:variant>
        <vt:lpwstr>Consultant</vt:lpwstr>
      </vt:variant>
      <vt:variant>
        <vt:i4>6619234</vt:i4>
      </vt:variant>
      <vt:variant>
        <vt:i4>7791</vt:i4>
      </vt:variant>
      <vt:variant>
        <vt:i4>0</vt:i4>
      </vt:variant>
      <vt:variant>
        <vt:i4>5</vt:i4>
      </vt:variant>
      <vt:variant>
        <vt:lpwstr/>
      </vt:variant>
      <vt:variant>
        <vt:lpwstr>Consultant</vt:lpwstr>
      </vt:variant>
      <vt:variant>
        <vt:i4>8126579</vt:i4>
      </vt:variant>
      <vt:variant>
        <vt:i4>7788</vt:i4>
      </vt:variant>
      <vt:variant>
        <vt:i4>0</vt:i4>
      </vt:variant>
      <vt:variant>
        <vt:i4>5</vt:i4>
      </vt:variant>
      <vt:variant>
        <vt:lpwstr/>
      </vt:variant>
      <vt:variant>
        <vt:lpwstr>Contractor</vt:lpwstr>
      </vt:variant>
      <vt:variant>
        <vt:i4>524290</vt:i4>
      </vt:variant>
      <vt:variant>
        <vt:i4>7785</vt:i4>
      </vt:variant>
      <vt:variant>
        <vt:i4>0</vt:i4>
      </vt:variant>
      <vt:variant>
        <vt:i4>5</vt:i4>
      </vt:variant>
      <vt:variant>
        <vt:lpwstr/>
      </vt:variant>
      <vt:variant>
        <vt:lpwstr>ContractorsRepresentative</vt:lpwstr>
      </vt:variant>
      <vt:variant>
        <vt:i4>524290</vt:i4>
      </vt:variant>
      <vt:variant>
        <vt:i4>7782</vt:i4>
      </vt:variant>
      <vt:variant>
        <vt:i4>0</vt:i4>
      </vt:variant>
      <vt:variant>
        <vt:i4>5</vt:i4>
      </vt:variant>
      <vt:variant>
        <vt:lpwstr/>
      </vt:variant>
      <vt:variant>
        <vt:lpwstr>ContractorsRepresentative</vt:lpwstr>
      </vt:variant>
      <vt:variant>
        <vt:i4>6619234</vt:i4>
      </vt:variant>
      <vt:variant>
        <vt:i4>7779</vt:i4>
      </vt:variant>
      <vt:variant>
        <vt:i4>0</vt:i4>
      </vt:variant>
      <vt:variant>
        <vt:i4>5</vt:i4>
      </vt:variant>
      <vt:variant>
        <vt:lpwstr/>
      </vt:variant>
      <vt:variant>
        <vt:lpwstr>Consultant</vt:lpwstr>
      </vt:variant>
      <vt:variant>
        <vt:i4>6881387</vt:i4>
      </vt:variant>
      <vt:variant>
        <vt:i4>7776</vt:i4>
      </vt:variant>
      <vt:variant>
        <vt:i4>0</vt:i4>
      </vt:variant>
      <vt:variant>
        <vt:i4>5</vt:i4>
      </vt:variant>
      <vt:variant>
        <vt:lpwstr/>
      </vt:variant>
      <vt:variant>
        <vt:lpwstr>Subcontract</vt:lpwstr>
      </vt:variant>
      <vt:variant>
        <vt:i4>8126579</vt:i4>
      </vt:variant>
      <vt:variant>
        <vt:i4>7773</vt:i4>
      </vt:variant>
      <vt:variant>
        <vt:i4>0</vt:i4>
      </vt:variant>
      <vt:variant>
        <vt:i4>5</vt:i4>
      </vt:variant>
      <vt:variant>
        <vt:lpwstr/>
      </vt:variant>
      <vt:variant>
        <vt:lpwstr>Contractor</vt:lpwstr>
      </vt:variant>
      <vt:variant>
        <vt:i4>524290</vt:i4>
      </vt:variant>
      <vt:variant>
        <vt:i4>7767</vt:i4>
      </vt:variant>
      <vt:variant>
        <vt:i4>0</vt:i4>
      </vt:variant>
      <vt:variant>
        <vt:i4>5</vt:i4>
      </vt:variant>
      <vt:variant>
        <vt:lpwstr/>
      </vt:variant>
      <vt:variant>
        <vt:lpwstr>ContractorsRepresentative</vt:lpwstr>
      </vt:variant>
      <vt:variant>
        <vt:i4>8126579</vt:i4>
      </vt:variant>
      <vt:variant>
        <vt:i4>7764</vt:i4>
      </vt:variant>
      <vt:variant>
        <vt:i4>0</vt:i4>
      </vt:variant>
      <vt:variant>
        <vt:i4>5</vt:i4>
      </vt:variant>
      <vt:variant>
        <vt:lpwstr/>
      </vt:variant>
      <vt:variant>
        <vt:lpwstr>Contractor</vt:lpwstr>
      </vt:variant>
      <vt:variant>
        <vt:i4>6619255</vt:i4>
      </vt:variant>
      <vt:variant>
        <vt:i4>7761</vt:i4>
      </vt:variant>
      <vt:variant>
        <vt:i4>0</vt:i4>
      </vt:variant>
      <vt:variant>
        <vt:i4>5</vt:i4>
      </vt:variant>
      <vt:variant>
        <vt:lpwstr/>
      </vt:variant>
      <vt:variant>
        <vt:lpwstr>SubcontractParticulars</vt:lpwstr>
      </vt:variant>
      <vt:variant>
        <vt:i4>8126579</vt:i4>
      </vt:variant>
      <vt:variant>
        <vt:i4>7758</vt:i4>
      </vt:variant>
      <vt:variant>
        <vt:i4>0</vt:i4>
      </vt:variant>
      <vt:variant>
        <vt:i4>5</vt:i4>
      </vt:variant>
      <vt:variant>
        <vt:lpwstr/>
      </vt:variant>
      <vt:variant>
        <vt:lpwstr>Contractor</vt:lpwstr>
      </vt:variant>
      <vt:variant>
        <vt:i4>6619234</vt:i4>
      </vt:variant>
      <vt:variant>
        <vt:i4>7752</vt:i4>
      </vt:variant>
      <vt:variant>
        <vt:i4>0</vt:i4>
      </vt:variant>
      <vt:variant>
        <vt:i4>5</vt:i4>
      </vt:variant>
      <vt:variant>
        <vt:lpwstr/>
      </vt:variant>
      <vt:variant>
        <vt:lpwstr>Consultant</vt:lpwstr>
      </vt:variant>
      <vt:variant>
        <vt:i4>6619234</vt:i4>
      </vt:variant>
      <vt:variant>
        <vt:i4>7749</vt:i4>
      </vt:variant>
      <vt:variant>
        <vt:i4>0</vt:i4>
      </vt:variant>
      <vt:variant>
        <vt:i4>5</vt:i4>
      </vt:variant>
      <vt:variant>
        <vt:lpwstr/>
      </vt:variant>
      <vt:variant>
        <vt:lpwstr>Consultant</vt:lpwstr>
      </vt:variant>
      <vt:variant>
        <vt:i4>327682</vt:i4>
      </vt:variant>
      <vt:variant>
        <vt:i4>7746</vt:i4>
      </vt:variant>
      <vt:variant>
        <vt:i4>0</vt:i4>
      </vt:variant>
      <vt:variant>
        <vt:i4>5</vt:i4>
      </vt:variant>
      <vt:variant>
        <vt:lpwstr/>
      </vt:variant>
      <vt:variant>
        <vt:lpwstr>Claim</vt:lpwstr>
      </vt:variant>
      <vt:variant>
        <vt:i4>524290</vt:i4>
      </vt:variant>
      <vt:variant>
        <vt:i4>7740</vt:i4>
      </vt:variant>
      <vt:variant>
        <vt:i4>0</vt:i4>
      </vt:variant>
      <vt:variant>
        <vt:i4>5</vt:i4>
      </vt:variant>
      <vt:variant>
        <vt:lpwstr/>
      </vt:variant>
      <vt:variant>
        <vt:lpwstr>ContractorsRepresentative</vt:lpwstr>
      </vt:variant>
      <vt:variant>
        <vt:i4>327682</vt:i4>
      </vt:variant>
      <vt:variant>
        <vt:i4>7734</vt:i4>
      </vt:variant>
      <vt:variant>
        <vt:i4>0</vt:i4>
      </vt:variant>
      <vt:variant>
        <vt:i4>5</vt:i4>
      </vt:variant>
      <vt:variant>
        <vt:lpwstr/>
      </vt:variant>
      <vt:variant>
        <vt:lpwstr>Claim</vt:lpwstr>
      </vt:variant>
      <vt:variant>
        <vt:i4>196621</vt:i4>
      </vt:variant>
      <vt:variant>
        <vt:i4>7731</vt:i4>
      </vt:variant>
      <vt:variant>
        <vt:i4>0</vt:i4>
      </vt:variant>
      <vt:variant>
        <vt:i4>5</vt:i4>
      </vt:variant>
      <vt:variant>
        <vt:lpwstr/>
      </vt:variant>
      <vt:variant>
        <vt:lpwstr>Services</vt:lpwstr>
      </vt:variant>
      <vt:variant>
        <vt:i4>6881387</vt:i4>
      </vt:variant>
      <vt:variant>
        <vt:i4>7728</vt:i4>
      </vt:variant>
      <vt:variant>
        <vt:i4>0</vt:i4>
      </vt:variant>
      <vt:variant>
        <vt:i4>5</vt:i4>
      </vt:variant>
      <vt:variant>
        <vt:lpwstr/>
      </vt:variant>
      <vt:variant>
        <vt:lpwstr>Subcontract</vt:lpwstr>
      </vt:variant>
      <vt:variant>
        <vt:i4>196621</vt:i4>
      </vt:variant>
      <vt:variant>
        <vt:i4>7725</vt:i4>
      </vt:variant>
      <vt:variant>
        <vt:i4>0</vt:i4>
      </vt:variant>
      <vt:variant>
        <vt:i4>5</vt:i4>
      </vt:variant>
      <vt:variant>
        <vt:lpwstr/>
      </vt:variant>
      <vt:variant>
        <vt:lpwstr>Services</vt:lpwstr>
      </vt:variant>
      <vt:variant>
        <vt:i4>327682</vt:i4>
      </vt:variant>
      <vt:variant>
        <vt:i4>7722</vt:i4>
      </vt:variant>
      <vt:variant>
        <vt:i4>0</vt:i4>
      </vt:variant>
      <vt:variant>
        <vt:i4>5</vt:i4>
      </vt:variant>
      <vt:variant>
        <vt:lpwstr/>
      </vt:variant>
      <vt:variant>
        <vt:lpwstr>Claim</vt:lpwstr>
      </vt:variant>
      <vt:variant>
        <vt:i4>8126579</vt:i4>
      </vt:variant>
      <vt:variant>
        <vt:i4>7719</vt:i4>
      </vt:variant>
      <vt:variant>
        <vt:i4>0</vt:i4>
      </vt:variant>
      <vt:variant>
        <vt:i4>5</vt:i4>
      </vt:variant>
      <vt:variant>
        <vt:lpwstr/>
      </vt:variant>
      <vt:variant>
        <vt:lpwstr>Contractor</vt:lpwstr>
      </vt:variant>
      <vt:variant>
        <vt:i4>6619234</vt:i4>
      </vt:variant>
      <vt:variant>
        <vt:i4>7716</vt:i4>
      </vt:variant>
      <vt:variant>
        <vt:i4>0</vt:i4>
      </vt:variant>
      <vt:variant>
        <vt:i4>5</vt:i4>
      </vt:variant>
      <vt:variant>
        <vt:lpwstr/>
      </vt:variant>
      <vt:variant>
        <vt:lpwstr>Consultant</vt:lpwstr>
      </vt:variant>
      <vt:variant>
        <vt:i4>327682</vt:i4>
      </vt:variant>
      <vt:variant>
        <vt:i4>7707</vt:i4>
      </vt:variant>
      <vt:variant>
        <vt:i4>0</vt:i4>
      </vt:variant>
      <vt:variant>
        <vt:i4>5</vt:i4>
      </vt:variant>
      <vt:variant>
        <vt:lpwstr/>
      </vt:variant>
      <vt:variant>
        <vt:lpwstr>Claim</vt:lpwstr>
      </vt:variant>
      <vt:variant>
        <vt:i4>6619234</vt:i4>
      </vt:variant>
      <vt:variant>
        <vt:i4>7704</vt:i4>
      </vt:variant>
      <vt:variant>
        <vt:i4>0</vt:i4>
      </vt:variant>
      <vt:variant>
        <vt:i4>5</vt:i4>
      </vt:variant>
      <vt:variant>
        <vt:lpwstr/>
      </vt:variant>
      <vt:variant>
        <vt:lpwstr>Consultant</vt:lpwstr>
      </vt:variant>
      <vt:variant>
        <vt:i4>327682</vt:i4>
      </vt:variant>
      <vt:variant>
        <vt:i4>7701</vt:i4>
      </vt:variant>
      <vt:variant>
        <vt:i4>0</vt:i4>
      </vt:variant>
      <vt:variant>
        <vt:i4>5</vt:i4>
      </vt:variant>
      <vt:variant>
        <vt:lpwstr/>
      </vt:variant>
      <vt:variant>
        <vt:lpwstr>Claim</vt:lpwstr>
      </vt:variant>
      <vt:variant>
        <vt:i4>6881387</vt:i4>
      </vt:variant>
      <vt:variant>
        <vt:i4>7698</vt:i4>
      </vt:variant>
      <vt:variant>
        <vt:i4>0</vt:i4>
      </vt:variant>
      <vt:variant>
        <vt:i4>5</vt:i4>
      </vt:variant>
      <vt:variant>
        <vt:lpwstr/>
      </vt:variant>
      <vt:variant>
        <vt:lpwstr>Subcontract</vt:lpwstr>
      </vt:variant>
      <vt:variant>
        <vt:i4>524290</vt:i4>
      </vt:variant>
      <vt:variant>
        <vt:i4>7695</vt:i4>
      </vt:variant>
      <vt:variant>
        <vt:i4>0</vt:i4>
      </vt:variant>
      <vt:variant>
        <vt:i4>5</vt:i4>
      </vt:variant>
      <vt:variant>
        <vt:lpwstr/>
      </vt:variant>
      <vt:variant>
        <vt:lpwstr>ContractorsRepresentative</vt:lpwstr>
      </vt:variant>
      <vt:variant>
        <vt:i4>6619234</vt:i4>
      </vt:variant>
      <vt:variant>
        <vt:i4>7692</vt:i4>
      </vt:variant>
      <vt:variant>
        <vt:i4>0</vt:i4>
      </vt:variant>
      <vt:variant>
        <vt:i4>5</vt:i4>
      </vt:variant>
      <vt:variant>
        <vt:lpwstr/>
      </vt:variant>
      <vt:variant>
        <vt:lpwstr>Consultant</vt:lpwstr>
      </vt:variant>
      <vt:variant>
        <vt:i4>196621</vt:i4>
      </vt:variant>
      <vt:variant>
        <vt:i4>7686</vt:i4>
      </vt:variant>
      <vt:variant>
        <vt:i4>0</vt:i4>
      </vt:variant>
      <vt:variant>
        <vt:i4>5</vt:i4>
      </vt:variant>
      <vt:variant>
        <vt:lpwstr/>
      </vt:variant>
      <vt:variant>
        <vt:lpwstr>Services</vt:lpwstr>
      </vt:variant>
      <vt:variant>
        <vt:i4>6881387</vt:i4>
      </vt:variant>
      <vt:variant>
        <vt:i4>7683</vt:i4>
      </vt:variant>
      <vt:variant>
        <vt:i4>0</vt:i4>
      </vt:variant>
      <vt:variant>
        <vt:i4>5</vt:i4>
      </vt:variant>
      <vt:variant>
        <vt:lpwstr/>
      </vt:variant>
      <vt:variant>
        <vt:lpwstr>Subcontract</vt:lpwstr>
      </vt:variant>
      <vt:variant>
        <vt:i4>196621</vt:i4>
      </vt:variant>
      <vt:variant>
        <vt:i4>7680</vt:i4>
      </vt:variant>
      <vt:variant>
        <vt:i4>0</vt:i4>
      </vt:variant>
      <vt:variant>
        <vt:i4>5</vt:i4>
      </vt:variant>
      <vt:variant>
        <vt:lpwstr/>
      </vt:variant>
      <vt:variant>
        <vt:lpwstr>Services</vt:lpwstr>
      </vt:variant>
      <vt:variant>
        <vt:i4>8126579</vt:i4>
      </vt:variant>
      <vt:variant>
        <vt:i4>7677</vt:i4>
      </vt:variant>
      <vt:variant>
        <vt:i4>0</vt:i4>
      </vt:variant>
      <vt:variant>
        <vt:i4>5</vt:i4>
      </vt:variant>
      <vt:variant>
        <vt:lpwstr/>
      </vt:variant>
      <vt:variant>
        <vt:lpwstr>Contractor</vt:lpwstr>
      </vt:variant>
      <vt:variant>
        <vt:i4>6619234</vt:i4>
      </vt:variant>
      <vt:variant>
        <vt:i4>7674</vt:i4>
      </vt:variant>
      <vt:variant>
        <vt:i4>0</vt:i4>
      </vt:variant>
      <vt:variant>
        <vt:i4>5</vt:i4>
      </vt:variant>
      <vt:variant>
        <vt:lpwstr/>
      </vt:variant>
      <vt:variant>
        <vt:lpwstr>Consultant</vt:lpwstr>
      </vt:variant>
      <vt:variant>
        <vt:i4>6881387</vt:i4>
      </vt:variant>
      <vt:variant>
        <vt:i4>7671</vt:i4>
      </vt:variant>
      <vt:variant>
        <vt:i4>0</vt:i4>
      </vt:variant>
      <vt:variant>
        <vt:i4>5</vt:i4>
      </vt:variant>
      <vt:variant>
        <vt:lpwstr/>
      </vt:variant>
      <vt:variant>
        <vt:lpwstr>Subcontract</vt:lpwstr>
      </vt:variant>
      <vt:variant>
        <vt:i4>6619238</vt:i4>
      </vt:variant>
      <vt:variant>
        <vt:i4>7668</vt:i4>
      </vt:variant>
      <vt:variant>
        <vt:i4>0</vt:i4>
      </vt:variant>
      <vt:variant>
        <vt:i4>5</vt:i4>
      </vt:variant>
      <vt:variant>
        <vt:lpwstr/>
      </vt:variant>
      <vt:variant>
        <vt:lpwstr>Fee</vt:lpwstr>
      </vt:variant>
      <vt:variant>
        <vt:i4>8126579</vt:i4>
      </vt:variant>
      <vt:variant>
        <vt:i4>7665</vt:i4>
      </vt:variant>
      <vt:variant>
        <vt:i4>0</vt:i4>
      </vt:variant>
      <vt:variant>
        <vt:i4>5</vt:i4>
      </vt:variant>
      <vt:variant>
        <vt:lpwstr/>
      </vt:variant>
      <vt:variant>
        <vt:lpwstr>Contractor</vt:lpwstr>
      </vt:variant>
      <vt:variant>
        <vt:i4>6619234</vt:i4>
      </vt:variant>
      <vt:variant>
        <vt:i4>7662</vt:i4>
      </vt:variant>
      <vt:variant>
        <vt:i4>0</vt:i4>
      </vt:variant>
      <vt:variant>
        <vt:i4>5</vt:i4>
      </vt:variant>
      <vt:variant>
        <vt:lpwstr/>
      </vt:variant>
      <vt:variant>
        <vt:lpwstr>Consultant</vt:lpwstr>
      </vt:variant>
      <vt:variant>
        <vt:i4>524290</vt:i4>
      </vt:variant>
      <vt:variant>
        <vt:i4>7656</vt:i4>
      </vt:variant>
      <vt:variant>
        <vt:i4>0</vt:i4>
      </vt:variant>
      <vt:variant>
        <vt:i4>5</vt:i4>
      </vt:variant>
      <vt:variant>
        <vt:lpwstr/>
      </vt:variant>
      <vt:variant>
        <vt:lpwstr>ContractorsRepresentative</vt:lpwstr>
      </vt:variant>
      <vt:variant>
        <vt:i4>6619234</vt:i4>
      </vt:variant>
      <vt:variant>
        <vt:i4>7653</vt:i4>
      </vt:variant>
      <vt:variant>
        <vt:i4>0</vt:i4>
      </vt:variant>
      <vt:variant>
        <vt:i4>5</vt:i4>
      </vt:variant>
      <vt:variant>
        <vt:lpwstr/>
      </vt:variant>
      <vt:variant>
        <vt:lpwstr>Consultant</vt:lpwstr>
      </vt:variant>
      <vt:variant>
        <vt:i4>196621</vt:i4>
      </vt:variant>
      <vt:variant>
        <vt:i4>7650</vt:i4>
      </vt:variant>
      <vt:variant>
        <vt:i4>0</vt:i4>
      </vt:variant>
      <vt:variant>
        <vt:i4>5</vt:i4>
      </vt:variant>
      <vt:variant>
        <vt:lpwstr/>
      </vt:variant>
      <vt:variant>
        <vt:lpwstr>Services</vt:lpwstr>
      </vt:variant>
      <vt:variant>
        <vt:i4>524290</vt:i4>
      </vt:variant>
      <vt:variant>
        <vt:i4>7647</vt:i4>
      </vt:variant>
      <vt:variant>
        <vt:i4>0</vt:i4>
      </vt:variant>
      <vt:variant>
        <vt:i4>5</vt:i4>
      </vt:variant>
      <vt:variant>
        <vt:lpwstr/>
      </vt:variant>
      <vt:variant>
        <vt:lpwstr>ContractorsRepresentative</vt:lpwstr>
      </vt:variant>
      <vt:variant>
        <vt:i4>6881387</vt:i4>
      </vt:variant>
      <vt:variant>
        <vt:i4>7644</vt:i4>
      </vt:variant>
      <vt:variant>
        <vt:i4>0</vt:i4>
      </vt:variant>
      <vt:variant>
        <vt:i4>5</vt:i4>
      </vt:variant>
      <vt:variant>
        <vt:lpwstr/>
      </vt:variant>
      <vt:variant>
        <vt:lpwstr>Subcontract</vt:lpwstr>
      </vt:variant>
      <vt:variant>
        <vt:i4>6619234</vt:i4>
      </vt:variant>
      <vt:variant>
        <vt:i4>7641</vt:i4>
      </vt:variant>
      <vt:variant>
        <vt:i4>0</vt:i4>
      </vt:variant>
      <vt:variant>
        <vt:i4>5</vt:i4>
      </vt:variant>
      <vt:variant>
        <vt:lpwstr/>
      </vt:variant>
      <vt:variant>
        <vt:lpwstr>Consultant</vt:lpwstr>
      </vt:variant>
      <vt:variant>
        <vt:i4>524290</vt:i4>
      </vt:variant>
      <vt:variant>
        <vt:i4>7638</vt:i4>
      </vt:variant>
      <vt:variant>
        <vt:i4>0</vt:i4>
      </vt:variant>
      <vt:variant>
        <vt:i4>5</vt:i4>
      </vt:variant>
      <vt:variant>
        <vt:lpwstr/>
      </vt:variant>
      <vt:variant>
        <vt:lpwstr>ContractorsRepresentative</vt:lpwstr>
      </vt:variant>
      <vt:variant>
        <vt:i4>8126579</vt:i4>
      </vt:variant>
      <vt:variant>
        <vt:i4>7635</vt:i4>
      </vt:variant>
      <vt:variant>
        <vt:i4>0</vt:i4>
      </vt:variant>
      <vt:variant>
        <vt:i4>5</vt:i4>
      </vt:variant>
      <vt:variant>
        <vt:lpwstr/>
      </vt:variant>
      <vt:variant>
        <vt:lpwstr>Contractor</vt:lpwstr>
      </vt:variant>
      <vt:variant>
        <vt:i4>6881387</vt:i4>
      </vt:variant>
      <vt:variant>
        <vt:i4>7632</vt:i4>
      </vt:variant>
      <vt:variant>
        <vt:i4>0</vt:i4>
      </vt:variant>
      <vt:variant>
        <vt:i4>5</vt:i4>
      </vt:variant>
      <vt:variant>
        <vt:lpwstr/>
      </vt:variant>
      <vt:variant>
        <vt:lpwstr>Subcontract</vt:lpwstr>
      </vt:variant>
      <vt:variant>
        <vt:i4>196621</vt:i4>
      </vt:variant>
      <vt:variant>
        <vt:i4>7629</vt:i4>
      </vt:variant>
      <vt:variant>
        <vt:i4>0</vt:i4>
      </vt:variant>
      <vt:variant>
        <vt:i4>5</vt:i4>
      </vt:variant>
      <vt:variant>
        <vt:lpwstr/>
      </vt:variant>
      <vt:variant>
        <vt:lpwstr>Services</vt:lpwstr>
      </vt:variant>
      <vt:variant>
        <vt:i4>196621</vt:i4>
      </vt:variant>
      <vt:variant>
        <vt:i4>7626</vt:i4>
      </vt:variant>
      <vt:variant>
        <vt:i4>0</vt:i4>
      </vt:variant>
      <vt:variant>
        <vt:i4>5</vt:i4>
      </vt:variant>
      <vt:variant>
        <vt:lpwstr/>
      </vt:variant>
      <vt:variant>
        <vt:lpwstr>Services</vt:lpwstr>
      </vt:variant>
      <vt:variant>
        <vt:i4>8126579</vt:i4>
      </vt:variant>
      <vt:variant>
        <vt:i4>7623</vt:i4>
      </vt:variant>
      <vt:variant>
        <vt:i4>0</vt:i4>
      </vt:variant>
      <vt:variant>
        <vt:i4>5</vt:i4>
      </vt:variant>
      <vt:variant>
        <vt:lpwstr/>
      </vt:variant>
      <vt:variant>
        <vt:lpwstr>Contractor</vt:lpwstr>
      </vt:variant>
      <vt:variant>
        <vt:i4>6881387</vt:i4>
      </vt:variant>
      <vt:variant>
        <vt:i4>7614</vt:i4>
      </vt:variant>
      <vt:variant>
        <vt:i4>0</vt:i4>
      </vt:variant>
      <vt:variant>
        <vt:i4>5</vt:i4>
      </vt:variant>
      <vt:variant>
        <vt:lpwstr/>
      </vt:variant>
      <vt:variant>
        <vt:lpwstr>Subcontract</vt:lpwstr>
      </vt:variant>
      <vt:variant>
        <vt:i4>196621</vt:i4>
      </vt:variant>
      <vt:variant>
        <vt:i4>7611</vt:i4>
      </vt:variant>
      <vt:variant>
        <vt:i4>0</vt:i4>
      </vt:variant>
      <vt:variant>
        <vt:i4>5</vt:i4>
      </vt:variant>
      <vt:variant>
        <vt:lpwstr/>
      </vt:variant>
      <vt:variant>
        <vt:lpwstr>Services</vt:lpwstr>
      </vt:variant>
      <vt:variant>
        <vt:i4>196621</vt:i4>
      </vt:variant>
      <vt:variant>
        <vt:i4>7608</vt:i4>
      </vt:variant>
      <vt:variant>
        <vt:i4>0</vt:i4>
      </vt:variant>
      <vt:variant>
        <vt:i4>5</vt:i4>
      </vt:variant>
      <vt:variant>
        <vt:lpwstr/>
      </vt:variant>
      <vt:variant>
        <vt:lpwstr>Services</vt:lpwstr>
      </vt:variant>
      <vt:variant>
        <vt:i4>6619234</vt:i4>
      </vt:variant>
      <vt:variant>
        <vt:i4>7602</vt:i4>
      </vt:variant>
      <vt:variant>
        <vt:i4>0</vt:i4>
      </vt:variant>
      <vt:variant>
        <vt:i4>5</vt:i4>
      </vt:variant>
      <vt:variant>
        <vt:lpwstr/>
      </vt:variant>
      <vt:variant>
        <vt:lpwstr>Consultant</vt:lpwstr>
      </vt:variant>
      <vt:variant>
        <vt:i4>8126579</vt:i4>
      </vt:variant>
      <vt:variant>
        <vt:i4>7599</vt:i4>
      </vt:variant>
      <vt:variant>
        <vt:i4>0</vt:i4>
      </vt:variant>
      <vt:variant>
        <vt:i4>5</vt:i4>
      </vt:variant>
      <vt:variant>
        <vt:lpwstr/>
      </vt:variant>
      <vt:variant>
        <vt:lpwstr>Contractor</vt:lpwstr>
      </vt:variant>
      <vt:variant>
        <vt:i4>6619234</vt:i4>
      </vt:variant>
      <vt:variant>
        <vt:i4>7596</vt:i4>
      </vt:variant>
      <vt:variant>
        <vt:i4>0</vt:i4>
      </vt:variant>
      <vt:variant>
        <vt:i4>5</vt:i4>
      </vt:variant>
      <vt:variant>
        <vt:lpwstr/>
      </vt:variant>
      <vt:variant>
        <vt:lpwstr>Consultant</vt:lpwstr>
      </vt:variant>
      <vt:variant>
        <vt:i4>8126579</vt:i4>
      </vt:variant>
      <vt:variant>
        <vt:i4>7593</vt:i4>
      </vt:variant>
      <vt:variant>
        <vt:i4>0</vt:i4>
      </vt:variant>
      <vt:variant>
        <vt:i4>5</vt:i4>
      </vt:variant>
      <vt:variant>
        <vt:lpwstr/>
      </vt:variant>
      <vt:variant>
        <vt:lpwstr>Contractor</vt:lpwstr>
      </vt:variant>
      <vt:variant>
        <vt:i4>8126579</vt:i4>
      </vt:variant>
      <vt:variant>
        <vt:i4>7587</vt:i4>
      </vt:variant>
      <vt:variant>
        <vt:i4>0</vt:i4>
      </vt:variant>
      <vt:variant>
        <vt:i4>5</vt:i4>
      </vt:variant>
      <vt:variant>
        <vt:lpwstr/>
      </vt:variant>
      <vt:variant>
        <vt:lpwstr>Contractor</vt:lpwstr>
      </vt:variant>
      <vt:variant>
        <vt:i4>6619255</vt:i4>
      </vt:variant>
      <vt:variant>
        <vt:i4>7584</vt:i4>
      </vt:variant>
      <vt:variant>
        <vt:i4>0</vt:i4>
      </vt:variant>
      <vt:variant>
        <vt:i4>5</vt:i4>
      </vt:variant>
      <vt:variant>
        <vt:lpwstr/>
      </vt:variant>
      <vt:variant>
        <vt:lpwstr>SubcontractParticulars</vt:lpwstr>
      </vt:variant>
      <vt:variant>
        <vt:i4>6619234</vt:i4>
      </vt:variant>
      <vt:variant>
        <vt:i4>7578</vt:i4>
      </vt:variant>
      <vt:variant>
        <vt:i4>0</vt:i4>
      </vt:variant>
      <vt:variant>
        <vt:i4>5</vt:i4>
      </vt:variant>
      <vt:variant>
        <vt:lpwstr/>
      </vt:variant>
      <vt:variant>
        <vt:lpwstr>Consultant</vt:lpwstr>
      </vt:variant>
      <vt:variant>
        <vt:i4>8126579</vt:i4>
      </vt:variant>
      <vt:variant>
        <vt:i4>7575</vt:i4>
      </vt:variant>
      <vt:variant>
        <vt:i4>0</vt:i4>
      </vt:variant>
      <vt:variant>
        <vt:i4>5</vt:i4>
      </vt:variant>
      <vt:variant>
        <vt:lpwstr/>
      </vt:variant>
      <vt:variant>
        <vt:lpwstr>Contractor</vt:lpwstr>
      </vt:variant>
      <vt:variant>
        <vt:i4>524290</vt:i4>
      </vt:variant>
      <vt:variant>
        <vt:i4>7572</vt:i4>
      </vt:variant>
      <vt:variant>
        <vt:i4>0</vt:i4>
      </vt:variant>
      <vt:variant>
        <vt:i4>5</vt:i4>
      </vt:variant>
      <vt:variant>
        <vt:lpwstr/>
      </vt:variant>
      <vt:variant>
        <vt:lpwstr>ContractorsRepresentative</vt:lpwstr>
      </vt:variant>
      <vt:variant>
        <vt:i4>6619234</vt:i4>
      </vt:variant>
      <vt:variant>
        <vt:i4>7569</vt:i4>
      </vt:variant>
      <vt:variant>
        <vt:i4>0</vt:i4>
      </vt:variant>
      <vt:variant>
        <vt:i4>5</vt:i4>
      </vt:variant>
      <vt:variant>
        <vt:lpwstr/>
      </vt:variant>
      <vt:variant>
        <vt:lpwstr>Consultant</vt:lpwstr>
      </vt:variant>
      <vt:variant>
        <vt:i4>6619234</vt:i4>
      </vt:variant>
      <vt:variant>
        <vt:i4>7563</vt:i4>
      </vt:variant>
      <vt:variant>
        <vt:i4>0</vt:i4>
      </vt:variant>
      <vt:variant>
        <vt:i4>5</vt:i4>
      </vt:variant>
      <vt:variant>
        <vt:lpwstr/>
      </vt:variant>
      <vt:variant>
        <vt:lpwstr>Consultant</vt:lpwstr>
      </vt:variant>
      <vt:variant>
        <vt:i4>6881387</vt:i4>
      </vt:variant>
      <vt:variant>
        <vt:i4>7560</vt:i4>
      </vt:variant>
      <vt:variant>
        <vt:i4>0</vt:i4>
      </vt:variant>
      <vt:variant>
        <vt:i4>5</vt:i4>
      </vt:variant>
      <vt:variant>
        <vt:lpwstr/>
      </vt:variant>
      <vt:variant>
        <vt:lpwstr>Subcontract</vt:lpwstr>
      </vt:variant>
      <vt:variant>
        <vt:i4>6619234</vt:i4>
      </vt:variant>
      <vt:variant>
        <vt:i4>7557</vt:i4>
      </vt:variant>
      <vt:variant>
        <vt:i4>0</vt:i4>
      </vt:variant>
      <vt:variant>
        <vt:i4>5</vt:i4>
      </vt:variant>
      <vt:variant>
        <vt:lpwstr/>
      </vt:variant>
      <vt:variant>
        <vt:lpwstr>Consultant</vt:lpwstr>
      </vt:variant>
      <vt:variant>
        <vt:i4>524290</vt:i4>
      </vt:variant>
      <vt:variant>
        <vt:i4>7554</vt:i4>
      </vt:variant>
      <vt:variant>
        <vt:i4>0</vt:i4>
      </vt:variant>
      <vt:variant>
        <vt:i4>5</vt:i4>
      </vt:variant>
      <vt:variant>
        <vt:lpwstr/>
      </vt:variant>
      <vt:variant>
        <vt:lpwstr>ContractorsRepresentative</vt:lpwstr>
      </vt:variant>
      <vt:variant>
        <vt:i4>8126579</vt:i4>
      </vt:variant>
      <vt:variant>
        <vt:i4>7551</vt:i4>
      </vt:variant>
      <vt:variant>
        <vt:i4>0</vt:i4>
      </vt:variant>
      <vt:variant>
        <vt:i4>5</vt:i4>
      </vt:variant>
      <vt:variant>
        <vt:lpwstr/>
      </vt:variant>
      <vt:variant>
        <vt:lpwstr>Contractor</vt:lpwstr>
      </vt:variant>
      <vt:variant>
        <vt:i4>6881387</vt:i4>
      </vt:variant>
      <vt:variant>
        <vt:i4>7548</vt:i4>
      </vt:variant>
      <vt:variant>
        <vt:i4>0</vt:i4>
      </vt:variant>
      <vt:variant>
        <vt:i4>5</vt:i4>
      </vt:variant>
      <vt:variant>
        <vt:lpwstr/>
      </vt:variant>
      <vt:variant>
        <vt:lpwstr>Subcontract</vt:lpwstr>
      </vt:variant>
      <vt:variant>
        <vt:i4>196621</vt:i4>
      </vt:variant>
      <vt:variant>
        <vt:i4>7545</vt:i4>
      </vt:variant>
      <vt:variant>
        <vt:i4>0</vt:i4>
      </vt:variant>
      <vt:variant>
        <vt:i4>5</vt:i4>
      </vt:variant>
      <vt:variant>
        <vt:lpwstr/>
      </vt:variant>
      <vt:variant>
        <vt:lpwstr>Services</vt:lpwstr>
      </vt:variant>
      <vt:variant>
        <vt:i4>196621</vt:i4>
      </vt:variant>
      <vt:variant>
        <vt:i4>7542</vt:i4>
      </vt:variant>
      <vt:variant>
        <vt:i4>0</vt:i4>
      </vt:variant>
      <vt:variant>
        <vt:i4>5</vt:i4>
      </vt:variant>
      <vt:variant>
        <vt:lpwstr/>
      </vt:variant>
      <vt:variant>
        <vt:lpwstr>Services</vt:lpwstr>
      </vt:variant>
      <vt:variant>
        <vt:i4>8126579</vt:i4>
      </vt:variant>
      <vt:variant>
        <vt:i4>7539</vt:i4>
      </vt:variant>
      <vt:variant>
        <vt:i4>0</vt:i4>
      </vt:variant>
      <vt:variant>
        <vt:i4>5</vt:i4>
      </vt:variant>
      <vt:variant>
        <vt:lpwstr/>
      </vt:variant>
      <vt:variant>
        <vt:lpwstr>Contractor</vt:lpwstr>
      </vt:variant>
      <vt:variant>
        <vt:i4>6881387</vt:i4>
      </vt:variant>
      <vt:variant>
        <vt:i4>7530</vt:i4>
      </vt:variant>
      <vt:variant>
        <vt:i4>0</vt:i4>
      </vt:variant>
      <vt:variant>
        <vt:i4>5</vt:i4>
      </vt:variant>
      <vt:variant>
        <vt:lpwstr/>
      </vt:variant>
      <vt:variant>
        <vt:lpwstr>Subcontract</vt:lpwstr>
      </vt:variant>
      <vt:variant>
        <vt:i4>196621</vt:i4>
      </vt:variant>
      <vt:variant>
        <vt:i4>7527</vt:i4>
      </vt:variant>
      <vt:variant>
        <vt:i4>0</vt:i4>
      </vt:variant>
      <vt:variant>
        <vt:i4>5</vt:i4>
      </vt:variant>
      <vt:variant>
        <vt:lpwstr/>
      </vt:variant>
      <vt:variant>
        <vt:lpwstr>Services</vt:lpwstr>
      </vt:variant>
      <vt:variant>
        <vt:i4>196621</vt:i4>
      </vt:variant>
      <vt:variant>
        <vt:i4>7524</vt:i4>
      </vt:variant>
      <vt:variant>
        <vt:i4>0</vt:i4>
      </vt:variant>
      <vt:variant>
        <vt:i4>5</vt:i4>
      </vt:variant>
      <vt:variant>
        <vt:lpwstr/>
      </vt:variant>
      <vt:variant>
        <vt:lpwstr>Services</vt:lpwstr>
      </vt:variant>
      <vt:variant>
        <vt:i4>524290</vt:i4>
      </vt:variant>
      <vt:variant>
        <vt:i4>7521</vt:i4>
      </vt:variant>
      <vt:variant>
        <vt:i4>0</vt:i4>
      </vt:variant>
      <vt:variant>
        <vt:i4>5</vt:i4>
      </vt:variant>
      <vt:variant>
        <vt:lpwstr/>
      </vt:variant>
      <vt:variant>
        <vt:lpwstr>ContractorsRepresentative</vt:lpwstr>
      </vt:variant>
      <vt:variant>
        <vt:i4>8126579</vt:i4>
      </vt:variant>
      <vt:variant>
        <vt:i4>7518</vt:i4>
      </vt:variant>
      <vt:variant>
        <vt:i4>0</vt:i4>
      </vt:variant>
      <vt:variant>
        <vt:i4>5</vt:i4>
      </vt:variant>
      <vt:variant>
        <vt:lpwstr/>
      </vt:variant>
      <vt:variant>
        <vt:lpwstr>Contractor</vt:lpwstr>
      </vt:variant>
      <vt:variant>
        <vt:i4>6619234</vt:i4>
      </vt:variant>
      <vt:variant>
        <vt:i4>7509</vt:i4>
      </vt:variant>
      <vt:variant>
        <vt:i4>0</vt:i4>
      </vt:variant>
      <vt:variant>
        <vt:i4>5</vt:i4>
      </vt:variant>
      <vt:variant>
        <vt:lpwstr/>
      </vt:variant>
      <vt:variant>
        <vt:lpwstr>Consultant</vt:lpwstr>
      </vt:variant>
      <vt:variant>
        <vt:i4>8126579</vt:i4>
      </vt:variant>
      <vt:variant>
        <vt:i4>7506</vt:i4>
      </vt:variant>
      <vt:variant>
        <vt:i4>0</vt:i4>
      </vt:variant>
      <vt:variant>
        <vt:i4>5</vt:i4>
      </vt:variant>
      <vt:variant>
        <vt:lpwstr/>
      </vt:variant>
      <vt:variant>
        <vt:lpwstr>Contractor</vt:lpwstr>
      </vt:variant>
      <vt:variant>
        <vt:i4>6881387</vt:i4>
      </vt:variant>
      <vt:variant>
        <vt:i4>7503</vt:i4>
      </vt:variant>
      <vt:variant>
        <vt:i4>0</vt:i4>
      </vt:variant>
      <vt:variant>
        <vt:i4>5</vt:i4>
      </vt:variant>
      <vt:variant>
        <vt:lpwstr/>
      </vt:variant>
      <vt:variant>
        <vt:lpwstr>Subcontract</vt:lpwstr>
      </vt:variant>
      <vt:variant>
        <vt:i4>6619238</vt:i4>
      </vt:variant>
      <vt:variant>
        <vt:i4>7500</vt:i4>
      </vt:variant>
      <vt:variant>
        <vt:i4>0</vt:i4>
      </vt:variant>
      <vt:variant>
        <vt:i4>5</vt:i4>
      </vt:variant>
      <vt:variant>
        <vt:lpwstr/>
      </vt:variant>
      <vt:variant>
        <vt:lpwstr>Fee</vt:lpwstr>
      </vt:variant>
      <vt:variant>
        <vt:i4>6619234</vt:i4>
      </vt:variant>
      <vt:variant>
        <vt:i4>7497</vt:i4>
      </vt:variant>
      <vt:variant>
        <vt:i4>0</vt:i4>
      </vt:variant>
      <vt:variant>
        <vt:i4>5</vt:i4>
      </vt:variant>
      <vt:variant>
        <vt:lpwstr/>
      </vt:variant>
      <vt:variant>
        <vt:lpwstr>Consultant</vt:lpwstr>
      </vt:variant>
      <vt:variant>
        <vt:i4>8126579</vt:i4>
      </vt:variant>
      <vt:variant>
        <vt:i4>7494</vt:i4>
      </vt:variant>
      <vt:variant>
        <vt:i4>0</vt:i4>
      </vt:variant>
      <vt:variant>
        <vt:i4>5</vt:i4>
      </vt:variant>
      <vt:variant>
        <vt:lpwstr/>
      </vt:variant>
      <vt:variant>
        <vt:lpwstr>Contractor</vt:lpwstr>
      </vt:variant>
      <vt:variant>
        <vt:i4>524290</vt:i4>
      </vt:variant>
      <vt:variant>
        <vt:i4>7491</vt:i4>
      </vt:variant>
      <vt:variant>
        <vt:i4>0</vt:i4>
      </vt:variant>
      <vt:variant>
        <vt:i4>5</vt:i4>
      </vt:variant>
      <vt:variant>
        <vt:lpwstr/>
      </vt:variant>
      <vt:variant>
        <vt:lpwstr>ContractorsRepresentative</vt:lpwstr>
      </vt:variant>
      <vt:variant>
        <vt:i4>6881387</vt:i4>
      </vt:variant>
      <vt:variant>
        <vt:i4>7488</vt:i4>
      </vt:variant>
      <vt:variant>
        <vt:i4>0</vt:i4>
      </vt:variant>
      <vt:variant>
        <vt:i4>5</vt:i4>
      </vt:variant>
      <vt:variant>
        <vt:lpwstr/>
      </vt:variant>
      <vt:variant>
        <vt:lpwstr>Subcontract</vt:lpwstr>
      </vt:variant>
      <vt:variant>
        <vt:i4>6619238</vt:i4>
      </vt:variant>
      <vt:variant>
        <vt:i4>7485</vt:i4>
      </vt:variant>
      <vt:variant>
        <vt:i4>0</vt:i4>
      </vt:variant>
      <vt:variant>
        <vt:i4>5</vt:i4>
      </vt:variant>
      <vt:variant>
        <vt:lpwstr/>
      </vt:variant>
      <vt:variant>
        <vt:lpwstr>Fee</vt:lpwstr>
      </vt:variant>
      <vt:variant>
        <vt:i4>6619234</vt:i4>
      </vt:variant>
      <vt:variant>
        <vt:i4>7482</vt:i4>
      </vt:variant>
      <vt:variant>
        <vt:i4>0</vt:i4>
      </vt:variant>
      <vt:variant>
        <vt:i4>5</vt:i4>
      </vt:variant>
      <vt:variant>
        <vt:lpwstr/>
      </vt:variant>
      <vt:variant>
        <vt:lpwstr>Consultant</vt:lpwstr>
      </vt:variant>
      <vt:variant>
        <vt:i4>1179666</vt:i4>
      </vt:variant>
      <vt:variant>
        <vt:i4>7479</vt:i4>
      </vt:variant>
      <vt:variant>
        <vt:i4>0</vt:i4>
      </vt:variant>
      <vt:variant>
        <vt:i4>5</vt:i4>
      </vt:variant>
      <vt:variant>
        <vt:lpwstr/>
      </vt:variant>
      <vt:variant>
        <vt:lpwstr>ScheduleofCollateralDocuments</vt:lpwstr>
      </vt:variant>
      <vt:variant>
        <vt:i4>8126579</vt:i4>
      </vt:variant>
      <vt:variant>
        <vt:i4>7476</vt:i4>
      </vt:variant>
      <vt:variant>
        <vt:i4>0</vt:i4>
      </vt:variant>
      <vt:variant>
        <vt:i4>5</vt:i4>
      </vt:variant>
      <vt:variant>
        <vt:lpwstr/>
      </vt:variant>
      <vt:variant>
        <vt:lpwstr>Contractor</vt:lpwstr>
      </vt:variant>
      <vt:variant>
        <vt:i4>8126579</vt:i4>
      </vt:variant>
      <vt:variant>
        <vt:i4>7473</vt:i4>
      </vt:variant>
      <vt:variant>
        <vt:i4>0</vt:i4>
      </vt:variant>
      <vt:variant>
        <vt:i4>5</vt:i4>
      </vt:variant>
      <vt:variant>
        <vt:lpwstr/>
      </vt:variant>
      <vt:variant>
        <vt:lpwstr>Contractor</vt:lpwstr>
      </vt:variant>
      <vt:variant>
        <vt:i4>6619234</vt:i4>
      </vt:variant>
      <vt:variant>
        <vt:i4>7470</vt:i4>
      </vt:variant>
      <vt:variant>
        <vt:i4>0</vt:i4>
      </vt:variant>
      <vt:variant>
        <vt:i4>5</vt:i4>
      </vt:variant>
      <vt:variant>
        <vt:lpwstr/>
      </vt:variant>
      <vt:variant>
        <vt:lpwstr>Consultant</vt:lpwstr>
      </vt:variant>
      <vt:variant>
        <vt:i4>6619234</vt:i4>
      </vt:variant>
      <vt:variant>
        <vt:i4>7464</vt:i4>
      </vt:variant>
      <vt:variant>
        <vt:i4>0</vt:i4>
      </vt:variant>
      <vt:variant>
        <vt:i4>5</vt:i4>
      </vt:variant>
      <vt:variant>
        <vt:lpwstr/>
      </vt:variant>
      <vt:variant>
        <vt:lpwstr>Consultant</vt:lpwstr>
      </vt:variant>
      <vt:variant>
        <vt:i4>524290</vt:i4>
      </vt:variant>
      <vt:variant>
        <vt:i4>7458</vt:i4>
      </vt:variant>
      <vt:variant>
        <vt:i4>0</vt:i4>
      </vt:variant>
      <vt:variant>
        <vt:i4>5</vt:i4>
      </vt:variant>
      <vt:variant>
        <vt:lpwstr/>
      </vt:variant>
      <vt:variant>
        <vt:lpwstr>ContractorsRepresentative</vt:lpwstr>
      </vt:variant>
      <vt:variant>
        <vt:i4>524290</vt:i4>
      </vt:variant>
      <vt:variant>
        <vt:i4>7455</vt:i4>
      </vt:variant>
      <vt:variant>
        <vt:i4>0</vt:i4>
      </vt:variant>
      <vt:variant>
        <vt:i4>5</vt:i4>
      </vt:variant>
      <vt:variant>
        <vt:lpwstr/>
      </vt:variant>
      <vt:variant>
        <vt:lpwstr>ContractorsRepresentative</vt:lpwstr>
      </vt:variant>
      <vt:variant>
        <vt:i4>524290</vt:i4>
      </vt:variant>
      <vt:variant>
        <vt:i4>7452</vt:i4>
      </vt:variant>
      <vt:variant>
        <vt:i4>0</vt:i4>
      </vt:variant>
      <vt:variant>
        <vt:i4>5</vt:i4>
      </vt:variant>
      <vt:variant>
        <vt:lpwstr/>
      </vt:variant>
      <vt:variant>
        <vt:lpwstr>ContractorsRepresentative</vt:lpwstr>
      </vt:variant>
      <vt:variant>
        <vt:i4>6619234</vt:i4>
      </vt:variant>
      <vt:variant>
        <vt:i4>7449</vt:i4>
      </vt:variant>
      <vt:variant>
        <vt:i4>0</vt:i4>
      </vt:variant>
      <vt:variant>
        <vt:i4>5</vt:i4>
      </vt:variant>
      <vt:variant>
        <vt:lpwstr/>
      </vt:variant>
      <vt:variant>
        <vt:lpwstr>Consultant</vt:lpwstr>
      </vt:variant>
      <vt:variant>
        <vt:i4>6619234</vt:i4>
      </vt:variant>
      <vt:variant>
        <vt:i4>7443</vt:i4>
      </vt:variant>
      <vt:variant>
        <vt:i4>0</vt:i4>
      </vt:variant>
      <vt:variant>
        <vt:i4>5</vt:i4>
      </vt:variant>
      <vt:variant>
        <vt:lpwstr/>
      </vt:variant>
      <vt:variant>
        <vt:lpwstr>Consultant</vt:lpwstr>
      </vt:variant>
      <vt:variant>
        <vt:i4>6619234</vt:i4>
      </vt:variant>
      <vt:variant>
        <vt:i4>7440</vt:i4>
      </vt:variant>
      <vt:variant>
        <vt:i4>0</vt:i4>
      </vt:variant>
      <vt:variant>
        <vt:i4>5</vt:i4>
      </vt:variant>
      <vt:variant>
        <vt:lpwstr/>
      </vt:variant>
      <vt:variant>
        <vt:lpwstr>Consultant</vt:lpwstr>
      </vt:variant>
      <vt:variant>
        <vt:i4>6619234</vt:i4>
      </vt:variant>
      <vt:variant>
        <vt:i4>7437</vt:i4>
      </vt:variant>
      <vt:variant>
        <vt:i4>0</vt:i4>
      </vt:variant>
      <vt:variant>
        <vt:i4>5</vt:i4>
      </vt:variant>
      <vt:variant>
        <vt:lpwstr/>
      </vt:variant>
      <vt:variant>
        <vt:lpwstr>Consultant</vt:lpwstr>
      </vt:variant>
      <vt:variant>
        <vt:i4>524290</vt:i4>
      </vt:variant>
      <vt:variant>
        <vt:i4>7434</vt:i4>
      </vt:variant>
      <vt:variant>
        <vt:i4>0</vt:i4>
      </vt:variant>
      <vt:variant>
        <vt:i4>5</vt:i4>
      </vt:variant>
      <vt:variant>
        <vt:lpwstr/>
      </vt:variant>
      <vt:variant>
        <vt:lpwstr>ContractorsRepresentative</vt:lpwstr>
      </vt:variant>
      <vt:variant>
        <vt:i4>6619234</vt:i4>
      </vt:variant>
      <vt:variant>
        <vt:i4>7428</vt:i4>
      </vt:variant>
      <vt:variant>
        <vt:i4>0</vt:i4>
      </vt:variant>
      <vt:variant>
        <vt:i4>5</vt:i4>
      </vt:variant>
      <vt:variant>
        <vt:lpwstr/>
      </vt:variant>
      <vt:variant>
        <vt:lpwstr>Consultant</vt:lpwstr>
      </vt:variant>
      <vt:variant>
        <vt:i4>8126579</vt:i4>
      </vt:variant>
      <vt:variant>
        <vt:i4>7425</vt:i4>
      </vt:variant>
      <vt:variant>
        <vt:i4>0</vt:i4>
      </vt:variant>
      <vt:variant>
        <vt:i4>5</vt:i4>
      </vt:variant>
      <vt:variant>
        <vt:lpwstr/>
      </vt:variant>
      <vt:variant>
        <vt:lpwstr>Contractor</vt:lpwstr>
      </vt:variant>
      <vt:variant>
        <vt:i4>524290</vt:i4>
      </vt:variant>
      <vt:variant>
        <vt:i4>7419</vt:i4>
      </vt:variant>
      <vt:variant>
        <vt:i4>0</vt:i4>
      </vt:variant>
      <vt:variant>
        <vt:i4>5</vt:i4>
      </vt:variant>
      <vt:variant>
        <vt:lpwstr/>
      </vt:variant>
      <vt:variant>
        <vt:lpwstr>ContractorsRepresentative</vt:lpwstr>
      </vt:variant>
      <vt:variant>
        <vt:i4>6619234</vt:i4>
      </vt:variant>
      <vt:variant>
        <vt:i4>7416</vt:i4>
      </vt:variant>
      <vt:variant>
        <vt:i4>0</vt:i4>
      </vt:variant>
      <vt:variant>
        <vt:i4>5</vt:i4>
      </vt:variant>
      <vt:variant>
        <vt:lpwstr/>
      </vt:variant>
      <vt:variant>
        <vt:lpwstr>Consultant</vt:lpwstr>
      </vt:variant>
      <vt:variant>
        <vt:i4>6619234</vt:i4>
      </vt:variant>
      <vt:variant>
        <vt:i4>7410</vt:i4>
      </vt:variant>
      <vt:variant>
        <vt:i4>0</vt:i4>
      </vt:variant>
      <vt:variant>
        <vt:i4>5</vt:i4>
      </vt:variant>
      <vt:variant>
        <vt:lpwstr/>
      </vt:variant>
      <vt:variant>
        <vt:lpwstr>Consultant</vt:lpwstr>
      </vt:variant>
      <vt:variant>
        <vt:i4>8126579</vt:i4>
      </vt:variant>
      <vt:variant>
        <vt:i4>7407</vt:i4>
      </vt:variant>
      <vt:variant>
        <vt:i4>0</vt:i4>
      </vt:variant>
      <vt:variant>
        <vt:i4>5</vt:i4>
      </vt:variant>
      <vt:variant>
        <vt:lpwstr/>
      </vt:variant>
      <vt:variant>
        <vt:lpwstr>Contractor</vt:lpwstr>
      </vt:variant>
      <vt:variant>
        <vt:i4>524290</vt:i4>
      </vt:variant>
      <vt:variant>
        <vt:i4>7401</vt:i4>
      </vt:variant>
      <vt:variant>
        <vt:i4>0</vt:i4>
      </vt:variant>
      <vt:variant>
        <vt:i4>5</vt:i4>
      </vt:variant>
      <vt:variant>
        <vt:lpwstr/>
      </vt:variant>
      <vt:variant>
        <vt:lpwstr>ContractorsRepresentative</vt:lpwstr>
      </vt:variant>
      <vt:variant>
        <vt:i4>6619234</vt:i4>
      </vt:variant>
      <vt:variant>
        <vt:i4>7392</vt:i4>
      </vt:variant>
      <vt:variant>
        <vt:i4>0</vt:i4>
      </vt:variant>
      <vt:variant>
        <vt:i4>5</vt:i4>
      </vt:variant>
      <vt:variant>
        <vt:lpwstr/>
      </vt:variant>
      <vt:variant>
        <vt:lpwstr>Consultant</vt:lpwstr>
      </vt:variant>
      <vt:variant>
        <vt:i4>1507356</vt:i4>
      </vt:variant>
      <vt:variant>
        <vt:i4>7308</vt:i4>
      </vt:variant>
      <vt:variant>
        <vt:i4>0</vt:i4>
      </vt:variant>
      <vt:variant>
        <vt:i4>5</vt:i4>
      </vt:variant>
      <vt:variant>
        <vt:lpwstr/>
      </vt:variant>
      <vt:variant>
        <vt:lpwstr>direction</vt:lpwstr>
      </vt:variant>
      <vt:variant>
        <vt:i4>6619234</vt:i4>
      </vt:variant>
      <vt:variant>
        <vt:i4>7281</vt:i4>
      </vt:variant>
      <vt:variant>
        <vt:i4>0</vt:i4>
      </vt:variant>
      <vt:variant>
        <vt:i4>5</vt:i4>
      </vt:variant>
      <vt:variant>
        <vt:lpwstr/>
      </vt:variant>
      <vt:variant>
        <vt:lpwstr>Consultant</vt:lpwstr>
      </vt:variant>
      <vt:variant>
        <vt:i4>6619234</vt:i4>
      </vt:variant>
      <vt:variant>
        <vt:i4>7275</vt:i4>
      </vt:variant>
      <vt:variant>
        <vt:i4>0</vt:i4>
      </vt:variant>
      <vt:variant>
        <vt:i4>5</vt:i4>
      </vt:variant>
      <vt:variant>
        <vt:lpwstr/>
      </vt:variant>
      <vt:variant>
        <vt:lpwstr>Consultant</vt:lpwstr>
      </vt:variant>
      <vt:variant>
        <vt:i4>6619234</vt:i4>
      </vt:variant>
      <vt:variant>
        <vt:i4>7272</vt:i4>
      </vt:variant>
      <vt:variant>
        <vt:i4>0</vt:i4>
      </vt:variant>
      <vt:variant>
        <vt:i4>5</vt:i4>
      </vt:variant>
      <vt:variant>
        <vt:lpwstr/>
      </vt:variant>
      <vt:variant>
        <vt:lpwstr>Consultant</vt:lpwstr>
      </vt:variant>
      <vt:variant>
        <vt:i4>524290</vt:i4>
      </vt:variant>
      <vt:variant>
        <vt:i4>7269</vt:i4>
      </vt:variant>
      <vt:variant>
        <vt:i4>0</vt:i4>
      </vt:variant>
      <vt:variant>
        <vt:i4>5</vt:i4>
      </vt:variant>
      <vt:variant>
        <vt:lpwstr/>
      </vt:variant>
      <vt:variant>
        <vt:lpwstr>ContractorsRepresentative</vt:lpwstr>
      </vt:variant>
      <vt:variant>
        <vt:i4>6881387</vt:i4>
      </vt:variant>
      <vt:variant>
        <vt:i4>7266</vt:i4>
      </vt:variant>
      <vt:variant>
        <vt:i4>0</vt:i4>
      </vt:variant>
      <vt:variant>
        <vt:i4>5</vt:i4>
      </vt:variant>
      <vt:variant>
        <vt:lpwstr/>
      </vt:variant>
      <vt:variant>
        <vt:lpwstr>Subcontract</vt:lpwstr>
      </vt:variant>
      <vt:variant>
        <vt:i4>6619234</vt:i4>
      </vt:variant>
      <vt:variant>
        <vt:i4>7263</vt:i4>
      </vt:variant>
      <vt:variant>
        <vt:i4>0</vt:i4>
      </vt:variant>
      <vt:variant>
        <vt:i4>5</vt:i4>
      </vt:variant>
      <vt:variant>
        <vt:lpwstr/>
      </vt:variant>
      <vt:variant>
        <vt:lpwstr>Consultant</vt:lpwstr>
      </vt:variant>
      <vt:variant>
        <vt:i4>8126579</vt:i4>
      </vt:variant>
      <vt:variant>
        <vt:i4>7260</vt:i4>
      </vt:variant>
      <vt:variant>
        <vt:i4>0</vt:i4>
      </vt:variant>
      <vt:variant>
        <vt:i4>5</vt:i4>
      </vt:variant>
      <vt:variant>
        <vt:lpwstr/>
      </vt:variant>
      <vt:variant>
        <vt:lpwstr>Contractor</vt:lpwstr>
      </vt:variant>
      <vt:variant>
        <vt:i4>524290</vt:i4>
      </vt:variant>
      <vt:variant>
        <vt:i4>7257</vt:i4>
      </vt:variant>
      <vt:variant>
        <vt:i4>0</vt:i4>
      </vt:variant>
      <vt:variant>
        <vt:i4>5</vt:i4>
      </vt:variant>
      <vt:variant>
        <vt:lpwstr/>
      </vt:variant>
      <vt:variant>
        <vt:lpwstr>ContractorsRepresentative</vt:lpwstr>
      </vt:variant>
      <vt:variant>
        <vt:i4>6619234</vt:i4>
      </vt:variant>
      <vt:variant>
        <vt:i4>7254</vt:i4>
      </vt:variant>
      <vt:variant>
        <vt:i4>0</vt:i4>
      </vt:variant>
      <vt:variant>
        <vt:i4>5</vt:i4>
      </vt:variant>
      <vt:variant>
        <vt:lpwstr/>
      </vt:variant>
      <vt:variant>
        <vt:lpwstr>Consultant</vt:lpwstr>
      </vt:variant>
      <vt:variant>
        <vt:i4>6881387</vt:i4>
      </vt:variant>
      <vt:variant>
        <vt:i4>7251</vt:i4>
      </vt:variant>
      <vt:variant>
        <vt:i4>0</vt:i4>
      </vt:variant>
      <vt:variant>
        <vt:i4>5</vt:i4>
      </vt:variant>
      <vt:variant>
        <vt:lpwstr/>
      </vt:variant>
      <vt:variant>
        <vt:lpwstr>Subcontract</vt:lpwstr>
      </vt:variant>
      <vt:variant>
        <vt:i4>6619234</vt:i4>
      </vt:variant>
      <vt:variant>
        <vt:i4>7248</vt:i4>
      </vt:variant>
      <vt:variant>
        <vt:i4>0</vt:i4>
      </vt:variant>
      <vt:variant>
        <vt:i4>5</vt:i4>
      </vt:variant>
      <vt:variant>
        <vt:lpwstr/>
      </vt:variant>
      <vt:variant>
        <vt:lpwstr>Consultant</vt:lpwstr>
      </vt:variant>
      <vt:variant>
        <vt:i4>8126579</vt:i4>
      </vt:variant>
      <vt:variant>
        <vt:i4>7245</vt:i4>
      </vt:variant>
      <vt:variant>
        <vt:i4>0</vt:i4>
      </vt:variant>
      <vt:variant>
        <vt:i4>5</vt:i4>
      </vt:variant>
      <vt:variant>
        <vt:lpwstr/>
      </vt:variant>
      <vt:variant>
        <vt:lpwstr>Contractor</vt:lpwstr>
      </vt:variant>
      <vt:variant>
        <vt:i4>6619238</vt:i4>
      </vt:variant>
      <vt:variant>
        <vt:i4>7242</vt:i4>
      </vt:variant>
      <vt:variant>
        <vt:i4>0</vt:i4>
      </vt:variant>
      <vt:variant>
        <vt:i4>5</vt:i4>
      </vt:variant>
      <vt:variant>
        <vt:lpwstr/>
      </vt:variant>
      <vt:variant>
        <vt:lpwstr>Fee</vt:lpwstr>
      </vt:variant>
      <vt:variant>
        <vt:i4>6488161</vt:i4>
      </vt:variant>
      <vt:variant>
        <vt:i4>7239</vt:i4>
      </vt:variant>
      <vt:variant>
        <vt:i4>0</vt:i4>
      </vt:variant>
      <vt:variant>
        <vt:i4>5</vt:i4>
      </vt:variant>
      <vt:variant>
        <vt:lpwstr/>
      </vt:variant>
      <vt:variant>
        <vt:lpwstr>TableofVariationRatesandPrices</vt:lpwstr>
      </vt:variant>
      <vt:variant>
        <vt:i4>524290</vt:i4>
      </vt:variant>
      <vt:variant>
        <vt:i4>7236</vt:i4>
      </vt:variant>
      <vt:variant>
        <vt:i4>0</vt:i4>
      </vt:variant>
      <vt:variant>
        <vt:i4>5</vt:i4>
      </vt:variant>
      <vt:variant>
        <vt:lpwstr/>
      </vt:variant>
      <vt:variant>
        <vt:lpwstr>ContractorsRepresentative</vt:lpwstr>
      </vt:variant>
      <vt:variant>
        <vt:i4>1179666</vt:i4>
      </vt:variant>
      <vt:variant>
        <vt:i4>7233</vt:i4>
      </vt:variant>
      <vt:variant>
        <vt:i4>0</vt:i4>
      </vt:variant>
      <vt:variant>
        <vt:i4>5</vt:i4>
      </vt:variant>
      <vt:variant>
        <vt:lpwstr/>
      </vt:variant>
      <vt:variant>
        <vt:lpwstr>ScheduleofCollateralDocuments</vt:lpwstr>
      </vt:variant>
      <vt:variant>
        <vt:i4>196621</vt:i4>
      </vt:variant>
      <vt:variant>
        <vt:i4>7227</vt:i4>
      </vt:variant>
      <vt:variant>
        <vt:i4>0</vt:i4>
      </vt:variant>
      <vt:variant>
        <vt:i4>5</vt:i4>
      </vt:variant>
      <vt:variant>
        <vt:lpwstr/>
      </vt:variant>
      <vt:variant>
        <vt:lpwstr>Services</vt:lpwstr>
      </vt:variant>
      <vt:variant>
        <vt:i4>6881387</vt:i4>
      </vt:variant>
      <vt:variant>
        <vt:i4>7224</vt:i4>
      </vt:variant>
      <vt:variant>
        <vt:i4>0</vt:i4>
      </vt:variant>
      <vt:variant>
        <vt:i4>5</vt:i4>
      </vt:variant>
      <vt:variant>
        <vt:lpwstr/>
      </vt:variant>
      <vt:variant>
        <vt:lpwstr>Subcontract</vt:lpwstr>
      </vt:variant>
      <vt:variant>
        <vt:i4>196621</vt:i4>
      </vt:variant>
      <vt:variant>
        <vt:i4>7221</vt:i4>
      </vt:variant>
      <vt:variant>
        <vt:i4>0</vt:i4>
      </vt:variant>
      <vt:variant>
        <vt:i4>5</vt:i4>
      </vt:variant>
      <vt:variant>
        <vt:lpwstr/>
      </vt:variant>
      <vt:variant>
        <vt:lpwstr>Services</vt:lpwstr>
      </vt:variant>
      <vt:variant>
        <vt:i4>6619255</vt:i4>
      </vt:variant>
      <vt:variant>
        <vt:i4>7218</vt:i4>
      </vt:variant>
      <vt:variant>
        <vt:i4>0</vt:i4>
      </vt:variant>
      <vt:variant>
        <vt:i4>5</vt:i4>
      </vt:variant>
      <vt:variant>
        <vt:lpwstr/>
      </vt:variant>
      <vt:variant>
        <vt:lpwstr>SubcontractParticulars</vt:lpwstr>
      </vt:variant>
      <vt:variant>
        <vt:i4>6881387</vt:i4>
      </vt:variant>
      <vt:variant>
        <vt:i4>7215</vt:i4>
      </vt:variant>
      <vt:variant>
        <vt:i4>0</vt:i4>
      </vt:variant>
      <vt:variant>
        <vt:i4>5</vt:i4>
      </vt:variant>
      <vt:variant>
        <vt:lpwstr/>
      </vt:variant>
      <vt:variant>
        <vt:lpwstr>Subcontract</vt:lpwstr>
      </vt:variant>
      <vt:variant>
        <vt:i4>6619234</vt:i4>
      </vt:variant>
      <vt:variant>
        <vt:i4>7212</vt:i4>
      </vt:variant>
      <vt:variant>
        <vt:i4>0</vt:i4>
      </vt:variant>
      <vt:variant>
        <vt:i4>5</vt:i4>
      </vt:variant>
      <vt:variant>
        <vt:lpwstr/>
      </vt:variant>
      <vt:variant>
        <vt:lpwstr>Consultant</vt:lpwstr>
      </vt:variant>
      <vt:variant>
        <vt:i4>8126579</vt:i4>
      </vt:variant>
      <vt:variant>
        <vt:i4>7209</vt:i4>
      </vt:variant>
      <vt:variant>
        <vt:i4>0</vt:i4>
      </vt:variant>
      <vt:variant>
        <vt:i4>5</vt:i4>
      </vt:variant>
      <vt:variant>
        <vt:lpwstr/>
      </vt:variant>
      <vt:variant>
        <vt:lpwstr>Contractor</vt:lpwstr>
      </vt:variant>
      <vt:variant>
        <vt:i4>6619238</vt:i4>
      </vt:variant>
      <vt:variant>
        <vt:i4>7206</vt:i4>
      </vt:variant>
      <vt:variant>
        <vt:i4>0</vt:i4>
      </vt:variant>
      <vt:variant>
        <vt:i4>5</vt:i4>
      </vt:variant>
      <vt:variant>
        <vt:lpwstr/>
      </vt:variant>
      <vt:variant>
        <vt:lpwstr>Fee</vt:lpwstr>
      </vt:variant>
      <vt:variant>
        <vt:i4>524290</vt:i4>
      </vt:variant>
      <vt:variant>
        <vt:i4>7203</vt:i4>
      </vt:variant>
      <vt:variant>
        <vt:i4>0</vt:i4>
      </vt:variant>
      <vt:variant>
        <vt:i4>5</vt:i4>
      </vt:variant>
      <vt:variant>
        <vt:lpwstr/>
      </vt:variant>
      <vt:variant>
        <vt:lpwstr>ContractorsRepresentative</vt:lpwstr>
      </vt:variant>
      <vt:variant>
        <vt:i4>6619234</vt:i4>
      </vt:variant>
      <vt:variant>
        <vt:i4>7200</vt:i4>
      </vt:variant>
      <vt:variant>
        <vt:i4>0</vt:i4>
      </vt:variant>
      <vt:variant>
        <vt:i4>5</vt:i4>
      </vt:variant>
      <vt:variant>
        <vt:lpwstr/>
      </vt:variant>
      <vt:variant>
        <vt:lpwstr>Consultant</vt:lpwstr>
      </vt:variant>
      <vt:variant>
        <vt:i4>6881387</vt:i4>
      </vt:variant>
      <vt:variant>
        <vt:i4>7194</vt:i4>
      </vt:variant>
      <vt:variant>
        <vt:i4>0</vt:i4>
      </vt:variant>
      <vt:variant>
        <vt:i4>5</vt:i4>
      </vt:variant>
      <vt:variant>
        <vt:lpwstr/>
      </vt:variant>
      <vt:variant>
        <vt:lpwstr>Subcontract</vt:lpwstr>
      </vt:variant>
      <vt:variant>
        <vt:i4>6619234</vt:i4>
      </vt:variant>
      <vt:variant>
        <vt:i4>7191</vt:i4>
      </vt:variant>
      <vt:variant>
        <vt:i4>0</vt:i4>
      </vt:variant>
      <vt:variant>
        <vt:i4>5</vt:i4>
      </vt:variant>
      <vt:variant>
        <vt:lpwstr/>
      </vt:variant>
      <vt:variant>
        <vt:lpwstr>Consultant</vt:lpwstr>
      </vt:variant>
      <vt:variant>
        <vt:i4>8126579</vt:i4>
      </vt:variant>
      <vt:variant>
        <vt:i4>7188</vt:i4>
      </vt:variant>
      <vt:variant>
        <vt:i4>0</vt:i4>
      </vt:variant>
      <vt:variant>
        <vt:i4>5</vt:i4>
      </vt:variant>
      <vt:variant>
        <vt:lpwstr/>
      </vt:variant>
      <vt:variant>
        <vt:lpwstr>Contractor</vt:lpwstr>
      </vt:variant>
      <vt:variant>
        <vt:i4>6619238</vt:i4>
      </vt:variant>
      <vt:variant>
        <vt:i4>7185</vt:i4>
      </vt:variant>
      <vt:variant>
        <vt:i4>0</vt:i4>
      </vt:variant>
      <vt:variant>
        <vt:i4>5</vt:i4>
      </vt:variant>
      <vt:variant>
        <vt:lpwstr/>
      </vt:variant>
      <vt:variant>
        <vt:lpwstr>Fee</vt:lpwstr>
      </vt:variant>
      <vt:variant>
        <vt:i4>6619234</vt:i4>
      </vt:variant>
      <vt:variant>
        <vt:i4>7182</vt:i4>
      </vt:variant>
      <vt:variant>
        <vt:i4>0</vt:i4>
      </vt:variant>
      <vt:variant>
        <vt:i4>5</vt:i4>
      </vt:variant>
      <vt:variant>
        <vt:lpwstr/>
      </vt:variant>
      <vt:variant>
        <vt:lpwstr>Consultant</vt:lpwstr>
      </vt:variant>
      <vt:variant>
        <vt:i4>8126579</vt:i4>
      </vt:variant>
      <vt:variant>
        <vt:i4>7179</vt:i4>
      </vt:variant>
      <vt:variant>
        <vt:i4>0</vt:i4>
      </vt:variant>
      <vt:variant>
        <vt:i4>5</vt:i4>
      </vt:variant>
      <vt:variant>
        <vt:lpwstr/>
      </vt:variant>
      <vt:variant>
        <vt:lpwstr>Contractor</vt:lpwstr>
      </vt:variant>
      <vt:variant>
        <vt:i4>8126579</vt:i4>
      </vt:variant>
      <vt:variant>
        <vt:i4>7176</vt:i4>
      </vt:variant>
      <vt:variant>
        <vt:i4>0</vt:i4>
      </vt:variant>
      <vt:variant>
        <vt:i4>5</vt:i4>
      </vt:variant>
      <vt:variant>
        <vt:lpwstr/>
      </vt:variant>
      <vt:variant>
        <vt:lpwstr>Contractor</vt:lpwstr>
      </vt:variant>
      <vt:variant>
        <vt:i4>6422651</vt:i4>
      </vt:variant>
      <vt:variant>
        <vt:i4>7170</vt:i4>
      </vt:variant>
      <vt:variant>
        <vt:i4>0</vt:i4>
      </vt:variant>
      <vt:variant>
        <vt:i4>5</vt:i4>
      </vt:variant>
      <vt:variant>
        <vt:lpwstr/>
      </vt:variant>
      <vt:variant>
        <vt:lpwstr>OtherContractor</vt:lpwstr>
      </vt:variant>
      <vt:variant>
        <vt:i4>8126579</vt:i4>
      </vt:variant>
      <vt:variant>
        <vt:i4>7167</vt:i4>
      </vt:variant>
      <vt:variant>
        <vt:i4>0</vt:i4>
      </vt:variant>
      <vt:variant>
        <vt:i4>5</vt:i4>
      </vt:variant>
      <vt:variant>
        <vt:lpwstr/>
      </vt:variant>
      <vt:variant>
        <vt:lpwstr>Contractor</vt:lpwstr>
      </vt:variant>
      <vt:variant>
        <vt:i4>196621</vt:i4>
      </vt:variant>
      <vt:variant>
        <vt:i4>7164</vt:i4>
      </vt:variant>
      <vt:variant>
        <vt:i4>0</vt:i4>
      </vt:variant>
      <vt:variant>
        <vt:i4>5</vt:i4>
      </vt:variant>
      <vt:variant>
        <vt:lpwstr/>
      </vt:variant>
      <vt:variant>
        <vt:lpwstr>Services</vt:lpwstr>
      </vt:variant>
      <vt:variant>
        <vt:i4>524290</vt:i4>
      </vt:variant>
      <vt:variant>
        <vt:i4>7161</vt:i4>
      </vt:variant>
      <vt:variant>
        <vt:i4>0</vt:i4>
      </vt:variant>
      <vt:variant>
        <vt:i4>5</vt:i4>
      </vt:variant>
      <vt:variant>
        <vt:lpwstr/>
      </vt:variant>
      <vt:variant>
        <vt:lpwstr>ContractorsRepresentative</vt:lpwstr>
      </vt:variant>
      <vt:variant>
        <vt:i4>1507356</vt:i4>
      </vt:variant>
      <vt:variant>
        <vt:i4>7158</vt:i4>
      </vt:variant>
      <vt:variant>
        <vt:i4>0</vt:i4>
      </vt:variant>
      <vt:variant>
        <vt:i4>5</vt:i4>
      </vt:variant>
      <vt:variant>
        <vt:lpwstr/>
      </vt:variant>
      <vt:variant>
        <vt:lpwstr>direction</vt:lpwstr>
      </vt:variant>
      <vt:variant>
        <vt:i4>1245196</vt:i4>
      </vt:variant>
      <vt:variant>
        <vt:i4>7155</vt:i4>
      </vt:variant>
      <vt:variant>
        <vt:i4>0</vt:i4>
      </vt:variant>
      <vt:variant>
        <vt:i4>5</vt:i4>
      </vt:variant>
      <vt:variant>
        <vt:lpwstr/>
      </vt:variant>
      <vt:variant>
        <vt:lpwstr>Variation</vt:lpwstr>
      </vt:variant>
      <vt:variant>
        <vt:i4>1245196</vt:i4>
      </vt:variant>
      <vt:variant>
        <vt:i4>7152</vt:i4>
      </vt:variant>
      <vt:variant>
        <vt:i4>0</vt:i4>
      </vt:variant>
      <vt:variant>
        <vt:i4>5</vt:i4>
      </vt:variant>
      <vt:variant>
        <vt:lpwstr/>
      </vt:variant>
      <vt:variant>
        <vt:lpwstr>Variation</vt:lpwstr>
      </vt:variant>
      <vt:variant>
        <vt:i4>6619234</vt:i4>
      </vt:variant>
      <vt:variant>
        <vt:i4>7149</vt:i4>
      </vt:variant>
      <vt:variant>
        <vt:i4>0</vt:i4>
      </vt:variant>
      <vt:variant>
        <vt:i4>5</vt:i4>
      </vt:variant>
      <vt:variant>
        <vt:lpwstr/>
      </vt:variant>
      <vt:variant>
        <vt:lpwstr>Consultant</vt:lpwstr>
      </vt:variant>
      <vt:variant>
        <vt:i4>6881387</vt:i4>
      </vt:variant>
      <vt:variant>
        <vt:i4>7146</vt:i4>
      </vt:variant>
      <vt:variant>
        <vt:i4>0</vt:i4>
      </vt:variant>
      <vt:variant>
        <vt:i4>5</vt:i4>
      </vt:variant>
      <vt:variant>
        <vt:lpwstr/>
      </vt:variant>
      <vt:variant>
        <vt:lpwstr>Subcontract</vt:lpwstr>
      </vt:variant>
      <vt:variant>
        <vt:i4>6619234</vt:i4>
      </vt:variant>
      <vt:variant>
        <vt:i4>7143</vt:i4>
      </vt:variant>
      <vt:variant>
        <vt:i4>0</vt:i4>
      </vt:variant>
      <vt:variant>
        <vt:i4>5</vt:i4>
      </vt:variant>
      <vt:variant>
        <vt:lpwstr/>
      </vt:variant>
      <vt:variant>
        <vt:lpwstr>Consultant</vt:lpwstr>
      </vt:variant>
      <vt:variant>
        <vt:i4>1245196</vt:i4>
      </vt:variant>
      <vt:variant>
        <vt:i4>7140</vt:i4>
      </vt:variant>
      <vt:variant>
        <vt:i4>0</vt:i4>
      </vt:variant>
      <vt:variant>
        <vt:i4>5</vt:i4>
      </vt:variant>
      <vt:variant>
        <vt:lpwstr/>
      </vt:variant>
      <vt:variant>
        <vt:lpwstr>Variation</vt:lpwstr>
      </vt:variant>
      <vt:variant>
        <vt:i4>6488161</vt:i4>
      </vt:variant>
      <vt:variant>
        <vt:i4>7134</vt:i4>
      </vt:variant>
      <vt:variant>
        <vt:i4>0</vt:i4>
      </vt:variant>
      <vt:variant>
        <vt:i4>5</vt:i4>
      </vt:variant>
      <vt:variant>
        <vt:lpwstr/>
      </vt:variant>
      <vt:variant>
        <vt:lpwstr>TableofVariationRatesandPrices</vt:lpwstr>
      </vt:variant>
      <vt:variant>
        <vt:i4>8126565</vt:i4>
      </vt:variant>
      <vt:variant>
        <vt:i4>7131</vt:i4>
      </vt:variant>
      <vt:variant>
        <vt:i4>0</vt:i4>
      </vt:variant>
      <vt:variant>
        <vt:i4>5</vt:i4>
      </vt:variant>
      <vt:variant>
        <vt:lpwstr/>
      </vt:variant>
      <vt:variant>
        <vt:lpwstr>ManagingContractorContract</vt:lpwstr>
      </vt:variant>
      <vt:variant>
        <vt:i4>1703966</vt:i4>
      </vt:variant>
      <vt:variant>
        <vt:i4>7125</vt:i4>
      </vt:variant>
      <vt:variant>
        <vt:i4>0</vt:i4>
      </vt:variant>
      <vt:variant>
        <vt:i4>5</vt:i4>
      </vt:variant>
      <vt:variant>
        <vt:lpwstr/>
      </vt:variant>
      <vt:variant>
        <vt:lpwstr>MCCContractAdministrator</vt:lpwstr>
      </vt:variant>
      <vt:variant>
        <vt:i4>524290</vt:i4>
      </vt:variant>
      <vt:variant>
        <vt:i4>7122</vt:i4>
      </vt:variant>
      <vt:variant>
        <vt:i4>0</vt:i4>
      </vt:variant>
      <vt:variant>
        <vt:i4>5</vt:i4>
      </vt:variant>
      <vt:variant>
        <vt:lpwstr/>
      </vt:variant>
      <vt:variant>
        <vt:lpwstr>ContractorsRepresentative</vt:lpwstr>
      </vt:variant>
      <vt:variant>
        <vt:i4>1245196</vt:i4>
      </vt:variant>
      <vt:variant>
        <vt:i4>7113</vt:i4>
      </vt:variant>
      <vt:variant>
        <vt:i4>0</vt:i4>
      </vt:variant>
      <vt:variant>
        <vt:i4>5</vt:i4>
      </vt:variant>
      <vt:variant>
        <vt:lpwstr/>
      </vt:variant>
      <vt:variant>
        <vt:lpwstr>Variation</vt:lpwstr>
      </vt:variant>
      <vt:variant>
        <vt:i4>524290</vt:i4>
      </vt:variant>
      <vt:variant>
        <vt:i4>7110</vt:i4>
      </vt:variant>
      <vt:variant>
        <vt:i4>0</vt:i4>
      </vt:variant>
      <vt:variant>
        <vt:i4>5</vt:i4>
      </vt:variant>
      <vt:variant>
        <vt:lpwstr/>
      </vt:variant>
      <vt:variant>
        <vt:lpwstr>ContractorsRepresentative</vt:lpwstr>
      </vt:variant>
      <vt:variant>
        <vt:i4>6488161</vt:i4>
      </vt:variant>
      <vt:variant>
        <vt:i4>7107</vt:i4>
      </vt:variant>
      <vt:variant>
        <vt:i4>0</vt:i4>
      </vt:variant>
      <vt:variant>
        <vt:i4>5</vt:i4>
      </vt:variant>
      <vt:variant>
        <vt:lpwstr/>
      </vt:variant>
      <vt:variant>
        <vt:lpwstr>TableofVariationRatesandPrices</vt:lpwstr>
      </vt:variant>
      <vt:variant>
        <vt:i4>524290</vt:i4>
      </vt:variant>
      <vt:variant>
        <vt:i4>7098</vt:i4>
      </vt:variant>
      <vt:variant>
        <vt:i4>0</vt:i4>
      </vt:variant>
      <vt:variant>
        <vt:i4>5</vt:i4>
      </vt:variant>
      <vt:variant>
        <vt:lpwstr/>
      </vt:variant>
      <vt:variant>
        <vt:lpwstr>ContractorsRepresentative</vt:lpwstr>
      </vt:variant>
      <vt:variant>
        <vt:i4>1507356</vt:i4>
      </vt:variant>
      <vt:variant>
        <vt:i4>7095</vt:i4>
      </vt:variant>
      <vt:variant>
        <vt:i4>0</vt:i4>
      </vt:variant>
      <vt:variant>
        <vt:i4>5</vt:i4>
      </vt:variant>
      <vt:variant>
        <vt:lpwstr/>
      </vt:variant>
      <vt:variant>
        <vt:lpwstr>direction</vt:lpwstr>
      </vt:variant>
      <vt:variant>
        <vt:i4>1245196</vt:i4>
      </vt:variant>
      <vt:variant>
        <vt:i4>7092</vt:i4>
      </vt:variant>
      <vt:variant>
        <vt:i4>0</vt:i4>
      </vt:variant>
      <vt:variant>
        <vt:i4>5</vt:i4>
      </vt:variant>
      <vt:variant>
        <vt:lpwstr/>
      </vt:variant>
      <vt:variant>
        <vt:lpwstr>Variation</vt:lpwstr>
      </vt:variant>
      <vt:variant>
        <vt:i4>6619238</vt:i4>
      </vt:variant>
      <vt:variant>
        <vt:i4>7089</vt:i4>
      </vt:variant>
      <vt:variant>
        <vt:i4>0</vt:i4>
      </vt:variant>
      <vt:variant>
        <vt:i4>5</vt:i4>
      </vt:variant>
      <vt:variant>
        <vt:lpwstr/>
      </vt:variant>
      <vt:variant>
        <vt:lpwstr>Fee</vt:lpwstr>
      </vt:variant>
      <vt:variant>
        <vt:i4>1245196</vt:i4>
      </vt:variant>
      <vt:variant>
        <vt:i4>7086</vt:i4>
      </vt:variant>
      <vt:variant>
        <vt:i4>0</vt:i4>
      </vt:variant>
      <vt:variant>
        <vt:i4>5</vt:i4>
      </vt:variant>
      <vt:variant>
        <vt:lpwstr/>
      </vt:variant>
      <vt:variant>
        <vt:lpwstr>Variation</vt:lpwstr>
      </vt:variant>
      <vt:variant>
        <vt:i4>6881387</vt:i4>
      </vt:variant>
      <vt:variant>
        <vt:i4>7083</vt:i4>
      </vt:variant>
      <vt:variant>
        <vt:i4>0</vt:i4>
      </vt:variant>
      <vt:variant>
        <vt:i4>5</vt:i4>
      </vt:variant>
      <vt:variant>
        <vt:lpwstr/>
      </vt:variant>
      <vt:variant>
        <vt:lpwstr>Subcontract</vt:lpwstr>
      </vt:variant>
      <vt:variant>
        <vt:i4>1245196</vt:i4>
      </vt:variant>
      <vt:variant>
        <vt:i4>7080</vt:i4>
      </vt:variant>
      <vt:variant>
        <vt:i4>0</vt:i4>
      </vt:variant>
      <vt:variant>
        <vt:i4>5</vt:i4>
      </vt:variant>
      <vt:variant>
        <vt:lpwstr/>
      </vt:variant>
      <vt:variant>
        <vt:lpwstr>Variation</vt:lpwstr>
      </vt:variant>
      <vt:variant>
        <vt:i4>6619238</vt:i4>
      </vt:variant>
      <vt:variant>
        <vt:i4>7071</vt:i4>
      </vt:variant>
      <vt:variant>
        <vt:i4>0</vt:i4>
      </vt:variant>
      <vt:variant>
        <vt:i4>5</vt:i4>
      </vt:variant>
      <vt:variant>
        <vt:lpwstr/>
      </vt:variant>
      <vt:variant>
        <vt:lpwstr>Fee</vt:lpwstr>
      </vt:variant>
      <vt:variant>
        <vt:i4>6619238</vt:i4>
      </vt:variant>
      <vt:variant>
        <vt:i4>7068</vt:i4>
      </vt:variant>
      <vt:variant>
        <vt:i4>0</vt:i4>
      </vt:variant>
      <vt:variant>
        <vt:i4>5</vt:i4>
      </vt:variant>
      <vt:variant>
        <vt:lpwstr/>
      </vt:variant>
      <vt:variant>
        <vt:lpwstr>Fee</vt:lpwstr>
      </vt:variant>
      <vt:variant>
        <vt:i4>6619234</vt:i4>
      </vt:variant>
      <vt:variant>
        <vt:i4>7062</vt:i4>
      </vt:variant>
      <vt:variant>
        <vt:i4>0</vt:i4>
      </vt:variant>
      <vt:variant>
        <vt:i4>5</vt:i4>
      </vt:variant>
      <vt:variant>
        <vt:lpwstr/>
      </vt:variant>
      <vt:variant>
        <vt:lpwstr>Consultant</vt:lpwstr>
      </vt:variant>
      <vt:variant>
        <vt:i4>6619238</vt:i4>
      </vt:variant>
      <vt:variant>
        <vt:i4>7059</vt:i4>
      </vt:variant>
      <vt:variant>
        <vt:i4>0</vt:i4>
      </vt:variant>
      <vt:variant>
        <vt:i4>5</vt:i4>
      </vt:variant>
      <vt:variant>
        <vt:lpwstr/>
      </vt:variant>
      <vt:variant>
        <vt:lpwstr>Fee</vt:lpwstr>
      </vt:variant>
      <vt:variant>
        <vt:i4>524290</vt:i4>
      </vt:variant>
      <vt:variant>
        <vt:i4>7056</vt:i4>
      </vt:variant>
      <vt:variant>
        <vt:i4>0</vt:i4>
      </vt:variant>
      <vt:variant>
        <vt:i4>5</vt:i4>
      </vt:variant>
      <vt:variant>
        <vt:lpwstr/>
      </vt:variant>
      <vt:variant>
        <vt:lpwstr>ContractorsRepresentative</vt:lpwstr>
      </vt:variant>
      <vt:variant>
        <vt:i4>1245196</vt:i4>
      </vt:variant>
      <vt:variant>
        <vt:i4>7053</vt:i4>
      </vt:variant>
      <vt:variant>
        <vt:i4>0</vt:i4>
      </vt:variant>
      <vt:variant>
        <vt:i4>5</vt:i4>
      </vt:variant>
      <vt:variant>
        <vt:lpwstr/>
      </vt:variant>
      <vt:variant>
        <vt:lpwstr>Variation</vt:lpwstr>
      </vt:variant>
      <vt:variant>
        <vt:i4>6619234</vt:i4>
      </vt:variant>
      <vt:variant>
        <vt:i4>7050</vt:i4>
      </vt:variant>
      <vt:variant>
        <vt:i4>0</vt:i4>
      </vt:variant>
      <vt:variant>
        <vt:i4>5</vt:i4>
      </vt:variant>
      <vt:variant>
        <vt:lpwstr/>
      </vt:variant>
      <vt:variant>
        <vt:lpwstr>Consultant</vt:lpwstr>
      </vt:variant>
      <vt:variant>
        <vt:i4>524290</vt:i4>
      </vt:variant>
      <vt:variant>
        <vt:i4>7047</vt:i4>
      </vt:variant>
      <vt:variant>
        <vt:i4>0</vt:i4>
      </vt:variant>
      <vt:variant>
        <vt:i4>5</vt:i4>
      </vt:variant>
      <vt:variant>
        <vt:lpwstr/>
      </vt:variant>
      <vt:variant>
        <vt:lpwstr>ContractorsRepresentative</vt:lpwstr>
      </vt:variant>
      <vt:variant>
        <vt:i4>524290</vt:i4>
      </vt:variant>
      <vt:variant>
        <vt:i4>7041</vt:i4>
      </vt:variant>
      <vt:variant>
        <vt:i4>0</vt:i4>
      </vt:variant>
      <vt:variant>
        <vt:i4>5</vt:i4>
      </vt:variant>
      <vt:variant>
        <vt:lpwstr/>
      </vt:variant>
      <vt:variant>
        <vt:lpwstr>ContractorsRepresentative</vt:lpwstr>
      </vt:variant>
      <vt:variant>
        <vt:i4>1179671</vt:i4>
      </vt:variant>
      <vt:variant>
        <vt:i4>7038</vt:i4>
      </vt:variant>
      <vt:variant>
        <vt:i4>0</vt:i4>
      </vt:variant>
      <vt:variant>
        <vt:i4>5</vt:i4>
      </vt:variant>
      <vt:variant>
        <vt:lpwstr/>
      </vt:variant>
      <vt:variant>
        <vt:lpwstr>DateforCompletion</vt:lpwstr>
      </vt:variant>
      <vt:variant>
        <vt:i4>1245196</vt:i4>
      </vt:variant>
      <vt:variant>
        <vt:i4>7035</vt:i4>
      </vt:variant>
      <vt:variant>
        <vt:i4>0</vt:i4>
      </vt:variant>
      <vt:variant>
        <vt:i4>5</vt:i4>
      </vt:variant>
      <vt:variant>
        <vt:lpwstr/>
      </vt:variant>
      <vt:variant>
        <vt:lpwstr>Variation</vt:lpwstr>
      </vt:variant>
      <vt:variant>
        <vt:i4>1245196</vt:i4>
      </vt:variant>
      <vt:variant>
        <vt:i4>7032</vt:i4>
      </vt:variant>
      <vt:variant>
        <vt:i4>0</vt:i4>
      </vt:variant>
      <vt:variant>
        <vt:i4>5</vt:i4>
      </vt:variant>
      <vt:variant>
        <vt:lpwstr/>
      </vt:variant>
      <vt:variant>
        <vt:lpwstr>Variation</vt:lpwstr>
      </vt:variant>
      <vt:variant>
        <vt:i4>6619238</vt:i4>
      </vt:variant>
      <vt:variant>
        <vt:i4>7029</vt:i4>
      </vt:variant>
      <vt:variant>
        <vt:i4>0</vt:i4>
      </vt:variant>
      <vt:variant>
        <vt:i4>5</vt:i4>
      </vt:variant>
      <vt:variant>
        <vt:lpwstr/>
      </vt:variant>
      <vt:variant>
        <vt:lpwstr>Fee</vt:lpwstr>
      </vt:variant>
      <vt:variant>
        <vt:i4>6619234</vt:i4>
      </vt:variant>
      <vt:variant>
        <vt:i4>7026</vt:i4>
      </vt:variant>
      <vt:variant>
        <vt:i4>0</vt:i4>
      </vt:variant>
      <vt:variant>
        <vt:i4>5</vt:i4>
      </vt:variant>
      <vt:variant>
        <vt:lpwstr/>
      </vt:variant>
      <vt:variant>
        <vt:lpwstr>Consultant</vt:lpwstr>
      </vt:variant>
      <vt:variant>
        <vt:i4>524290</vt:i4>
      </vt:variant>
      <vt:variant>
        <vt:i4>7023</vt:i4>
      </vt:variant>
      <vt:variant>
        <vt:i4>0</vt:i4>
      </vt:variant>
      <vt:variant>
        <vt:i4>5</vt:i4>
      </vt:variant>
      <vt:variant>
        <vt:lpwstr/>
      </vt:variant>
      <vt:variant>
        <vt:lpwstr>ContractorsRepresentative</vt:lpwstr>
      </vt:variant>
      <vt:variant>
        <vt:i4>6619234</vt:i4>
      </vt:variant>
      <vt:variant>
        <vt:i4>7020</vt:i4>
      </vt:variant>
      <vt:variant>
        <vt:i4>0</vt:i4>
      </vt:variant>
      <vt:variant>
        <vt:i4>5</vt:i4>
      </vt:variant>
      <vt:variant>
        <vt:lpwstr/>
      </vt:variant>
      <vt:variant>
        <vt:lpwstr>Consultant</vt:lpwstr>
      </vt:variant>
      <vt:variant>
        <vt:i4>196621</vt:i4>
      </vt:variant>
      <vt:variant>
        <vt:i4>7017</vt:i4>
      </vt:variant>
      <vt:variant>
        <vt:i4>0</vt:i4>
      </vt:variant>
      <vt:variant>
        <vt:i4>5</vt:i4>
      </vt:variant>
      <vt:variant>
        <vt:lpwstr/>
      </vt:variant>
      <vt:variant>
        <vt:lpwstr>Services</vt:lpwstr>
      </vt:variant>
      <vt:variant>
        <vt:i4>8126579</vt:i4>
      </vt:variant>
      <vt:variant>
        <vt:i4>7014</vt:i4>
      </vt:variant>
      <vt:variant>
        <vt:i4>0</vt:i4>
      </vt:variant>
      <vt:variant>
        <vt:i4>5</vt:i4>
      </vt:variant>
      <vt:variant>
        <vt:lpwstr/>
      </vt:variant>
      <vt:variant>
        <vt:lpwstr>Contractor</vt:lpwstr>
      </vt:variant>
      <vt:variant>
        <vt:i4>1245196</vt:i4>
      </vt:variant>
      <vt:variant>
        <vt:i4>7011</vt:i4>
      </vt:variant>
      <vt:variant>
        <vt:i4>0</vt:i4>
      </vt:variant>
      <vt:variant>
        <vt:i4>5</vt:i4>
      </vt:variant>
      <vt:variant>
        <vt:lpwstr/>
      </vt:variant>
      <vt:variant>
        <vt:lpwstr>Variation</vt:lpwstr>
      </vt:variant>
      <vt:variant>
        <vt:i4>6619234</vt:i4>
      </vt:variant>
      <vt:variant>
        <vt:i4>7008</vt:i4>
      </vt:variant>
      <vt:variant>
        <vt:i4>0</vt:i4>
      </vt:variant>
      <vt:variant>
        <vt:i4>5</vt:i4>
      </vt:variant>
      <vt:variant>
        <vt:lpwstr/>
      </vt:variant>
      <vt:variant>
        <vt:lpwstr>Consultant</vt:lpwstr>
      </vt:variant>
      <vt:variant>
        <vt:i4>524290</vt:i4>
      </vt:variant>
      <vt:variant>
        <vt:i4>7005</vt:i4>
      </vt:variant>
      <vt:variant>
        <vt:i4>0</vt:i4>
      </vt:variant>
      <vt:variant>
        <vt:i4>5</vt:i4>
      </vt:variant>
      <vt:variant>
        <vt:lpwstr/>
      </vt:variant>
      <vt:variant>
        <vt:lpwstr>ContractorsRepresentative</vt:lpwstr>
      </vt:variant>
      <vt:variant>
        <vt:i4>1179671</vt:i4>
      </vt:variant>
      <vt:variant>
        <vt:i4>7002</vt:i4>
      </vt:variant>
      <vt:variant>
        <vt:i4>0</vt:i4>
      </vt:variant>
      <vt:variant>
        <vt:i4>5</vt:i4>
      </vt:variant>
      <vt:variant>
        <vt:lpwstr/>
      </vt:variant>
      <vt:variant>
        <vt:lpwstr>DateforCompletion</vt:lpwstr>
      </vt:variant>
      <vt:variant>
        <vt:i4>1441821</vt:i4>
      </vt:variant>
      <vt:variant>
        <vt:i4>6999</vt:i4>
      </vt:variant>
      <vt:variant>
        <vt:i4>0</vt:i4>
      </vt:variant>
      <vt:variant>
        <vt:i4>5</vt:i4>
      </vt:variant>
      <vt:variant>
        <vt:lpwstr/>
      </vt:variant>
      <vt:variant>
        <vt:lpwstr>Milestone</vt:lpwstr>
      </vt:variant>
      <vt:variant>
        <vt:i4>8192121</vt:i4>
      </vt:variant>
      <vt:variant>
        <vt:i4>6996</vt:i4>
      </vt:variant>
      <vt:variant>
        <vt:i4>0</vt:i4>
      </vt:variant>
      <vt:variant>
        <vt:i4>5</vt:i4>
      </vt:variant>
      <vt:variant>
        <vt:lpwstr/>
      </vt:variant>
      <vt:variant>
        <vt:lpwstr>Completion</vt:lpwstr>
      </vt:variant>
      <vt:variant>
        <vt:i4>1441821</vt:i4>
      </vt:variant>
      <vt:variant>
        <vt:i4>6993</vt:i4>
      </vt:variant>
      <vt:variant>
        <vt:i4>0</vt:i4>
      </vt:variant>
      <vt:variant>
        <vt:i4>5</vt:i4>
      </vt:variant>
      <vt:variant>
        <vt:lpwstr/>
      </vt:variant>
      <vt:variant>
        <vt:lpwstr>Milestone</vt:lpwstr>
      </vt:variant>
      <vt:variant>
        <vt:i4>8192121</vt:i4>
      </vt:variant>
      <vt:variant>
        <vt:i4>6990</vt:i4>
      </vt:variant>
      <vt:variant>
        <vt:i4>0</vt:i4>
      </vt:variant>
      <vt:variant>
        <vt:i4>5</vt:i4>
      </vt:variant>
      <vt:variant>
        <vt:lpwstr/>
      </vt:variant>
      <vt:variant>
        <vt:lpwstr>Completion</vt:lpwstr>
      </vt:variant>
      <vt:variant>
        <vt:i4>196621</vt:i4>
      </vt:variant>
      <vt:variant>
        <vt:i4>6987</vt:i4>
      </vt:variant>
      <vt:variant>
        <vt:i4>0</vt:i4>
      </vt:variant>
      <vt:variant>
        <vt:i4>5</vt:i4>
      </vt:variant>
      <vt:variant>
        <vt:lpwstr/>
      </vt:variant>
      <vt:variant>
        <vt:lpwstr>Services</vt:lpwstr>
      </vt:variant>
      <vt:variant>
        <vt:i4>6619234</vt:i4>
      </vt:variant>
      <vt:variant>
        <vt:i4>6984</vt:i4>
      </vt:variant>
      <vt:variant>
        <vt:i4>0</vt:i4>
      </vt:variant>
      <vt:variant>
        <vt:i4>5</vt:i4>
      </vt:variant>
      <vt:variant>
        <vt:lpwstr/>
      </vt:variant>
      <vt:variant>
        <vt:lpwstr>Consultant</vt:lpwstr>
      </vt:variant>
      <vt:variant>
        <vt:i4>1441821</vt:i4>
      </vt:variant>
      <vt:variant>
        <vt:i4>6981</vt:i4>
      </vt:variant>
      <vt:variant>
        <vt:i4>0</vt:i4>
      </vt:variant>
      <vt:variant>
        <vt:i4>5</vt:i4>
      </vt:variant>
      <vt:variant>
        <vt:lpwstr/>
      </vt:variant>
      <vt:variant>
        <vt:lpwstr>Milestone</vt:lpwstr>
      </vt:variant>
      <vt:variant>
        <vt:i4>8192121</vt:i4>
      </vt:variant>
      <vt:variant>
        <vt:i4>6978</vt:i4>
      </vt:variant>
      <vt:variant>
        <vt:i4>0</vt:i4>
      </vt:variant>
      <vt:variant>
        <vt:i4>5</vt:i4>
      </vt:variant>
      <vt:variant>
        <vt:lpwstr/>
      </vt:variant>
      <vt:variant>
        <vt:lpwstr>Completion</vt:lpwstr>
      </vt:variant>
      <vt:variant>
        <vt:i4>6619234</vt:i4>
      </vt:variant>
      <vt:variant>
        <vt:i4>6975</vt:i4>
      </vt:variant>
      <vt:variant>
        <vt:i4>0</vt:i4>
      </vt:variant>
      <vt:variant>
        <vt:i4>5</vt:i4>
      </vt:variant>
      <vt:variant>
        <vt:lpwstr/>
      </vt:variant>
      <vt:variant>
        <vt:lpwstr>Consultant</vt:lpwstr>
      </vt:variant>
      <vt:variant>
        <vt:i4>524290</vt:i4>
      </vt:variant>
      <vt:variant>
        <vt:i4>6966</vt:i4>
      </vt:variant>
      <vt:variant>
        <vt:i4>0</vt:i4>
      </vt:variant>
      <vt:variant>
        <vt:i4>5</vt:i4>
      </vt:variant>
      <vt:variant>
        <vt:lpwstr/>
      </vt:variant>
      <vt:variant>
        <vt:lpwstr>ContractorsRepresentative</vt:lpwstr>
      </vt:variant>
      <vt:variant>
        <vt:i4>1507356</vt:i4>
      </vt:variant>
      <vt:variant>
        <vt:i4>6963</vt:i4>
      </vt:variant>
      <vt:variant>
        <vt:i4>0</vt:i4>
      </vt:variant>
      <vt:variant>
        <vt:i4>5</vt:i4>
      </vt:variant>
      <vt:variant>
        <vt:lpwstr/>
      </vt:variant>
      <vt:variant>
        <vt:lpwstr>direction</vt:lpwstr>
      </vt:variant>
      <vt:variant>
        <vt:i4>327682</vt:i4>
      </vt:variant>
      <vt:variant>
        <vt:i4>6960</vt:i4>
      </vt:variant>
      <vt:variant>
        <vt:i4>0</vt:i4>
      </vt:variant>
      <vt:variant>
        <vt:i4>5</vt:i4>
      </vt:variant>
      <vt:variant>
        <vt:lpwstr/>
      </vt:variant>
      <vt:variant>
        <vt:lpwstr>Claim</vt:lpwstr>
      </vt:variant>
      <vt:variant>
        <vt:i4>8126579</vt:i4>
      </vt:variant>
      <vt:variant>
        <vt:i4>6957</vt:i4>
      </vt:variant>
      <vt:variant>
        <vt:i4>0</vt:i4>
      </vt:variant>
      <vt:variant>
        <vt:i4>5</vt:i4>
      </vt:variant>
      <vt:variant>
        <vt:lpwstr/>
      </vt:variant>
      <vt:variant>
        <vt:lpwstr>Contractor</vt:lpwstr>
      </vt:variant>
      <vt:variant>
        <vt:i4>6619234</vt:i4>
      </vt:variant>
      <vt:variant>
        <vt:i4>6954</vt:i4>
      </vt:variant>
      <vt:variant>
        <vt:i4>0</vt:i4>
      </vt:variant>
      <vt:variant>
        <vt:i4>5</vt:i4>
      </vt:variant>
      <vt:variant>
        <vt:lpwstr/>
      </vt:variant>
      <vt:variant>
        <vt:lpwstr>Consultant</vt:lpwstr>
      </vt:variant>
      <vt:variant>
        <vt:i4>6619234</vt:i4>
      </vt:variant>
      <vt:variant>
        <vt:i4>6948</vt:i4>
      </vt:variant>
      <vt:variant>
        <vt:i4>0</vt:i4>
      </vt:variant>
      <vt:variant>
        <vt:i4>5</vt:i4>
      </vt:variant>
      <vt:variant>
        <vt:lpwstr/>
      </vt:variant>
      <vt:variant>
        <vt:lpwstr>Consultant</vt:lpwstr>
      </vt:variant>
      <vt:variant>
        <vt:i4>6619234</vt:i4>
      </vt:variant>
      <vt:variant>
        <vt:i4>6945</vt:i4>
      </vt:variant>
      <vt:variant>
        <vt:i4>0</vt:i4>
      </vt:variant>
      <vt:variant>
        <vt:i4>5</vt:i4>
      </vt:variant>
      <vt:variant>
        <vt:lpwstr/>
      </vt:variant>
      <vt:variant>
        <vt:lpwstr>Consultant</vt:lpwstr>
      </vt:variant>
      <vt:variant>
        <vt:i4>196621</vt:i4>
      </vt:variant>
      <vt:variant>
        <vt:i4>6942</vt:i4>
      </vt:variant>
      <vt:variant>
        <vt:i4>0</vt:i4>
      </vt:variant>
      <vt:variant>
        <vt:i4>5</vt:i4>
      </vt:variant>
      <vt:variant>
        <vt:lpwstr/>
      </vt:variant>
      <vt:variant>
        <vt:lpwstr>Services</vt:lpwstr>
      </vt:variant>
      <vt:variant>
        <vt:i4>524290</vt:i4>
      </vt:variant>
      <vt:variant>
        <vt:i4>6939</vt:i4>
      </vt:variant>
      <vt:variant>
        <vt:i4>0</vt:i4>
      </vt:variant>
      <vt:variant>
        <vt:i4>5</vt:i4>
      </vt:variant>
      <vt:variant>
        <vt:lpwstr/>
      </vt:variant>
      <vt:variant>
        <vt:lpwstr>ContractorsRepresentative</vt:lpwstr>
      </vt:variant>
      <vt:variant>
        <vt:i4>1441821</vt:i4>
      </vt:variant>
      <vt:variant>
        <vt:i4>6936</vt:i4>
      </vt:variant>
      <vt:variant>
        <vt:i4>0</vt:i4>
      </vt:variant>
      <vt:variant>
        <vt:i4>5</vt:i4>
      </vt:variant>
      <vt:variant>
        <vt:lpwstr/>
      </vt:variant>
      <vt:variant>
        <vt:lpwstr>Milestone</vt:lpwstr>
      </vt:variant>
      <vt:variant>
        <vt:i4>8192121</vt:i4>
      </vt:variant>
      <vt:variant>
        <vt:i4>6933</vt:i4>
      </vt:variant>
      <vt:variant>
        <vt:i4>0</vt:i4>
      </vt:variant>
      <vt:variant>
        <vt:i4>5</vt:i4>
      </vt:variant>
      <vt:variant>
        <vt:lpwstr/>
      </vt:variant>
      <vt:variant>
        <vt:lpwstr>Completion</vt:lpwstr>
      </vt:variant>
      <vt:variant>
        <vt:i4>196621</vt:i4>
      </vt:variant>
      <vt:variant>
        <vt:i4>6930</vt:i4>
      </vt:variant>
      <vt:variant>
        <vt:i4>0</vt:i4>
      </vt:variant>
      <vt:variant>
        <vt:i4>5</vt:i4>
      </vt:variant>
      <vt:variant>
        <vt:lpwstr/>
      </vt:variant>
      <vt:variant>
        <vt:lpwstr>Services</vt:lpwstr>
      </vt:variant>
      <vt:variant>
        <vt:i4>6619234</vt:i4>
      </vt:variant>
      <vt:variant>
        <vt:i4>6927</vt:i4>
      </vt:variant>
      <vt:variant>
        <vt:i4>0</vt:i4>
      </vt:variant>
      <vt:variant>
        <vt:i4>5</vt:i4>
      </vt:variant>
      <vt:variant>
        <vt:lpwstr/>
      </vt:variant>
      <vt:variant>
        <vt:lpwstr>Consultant</vt:lpwstr>
      </vt:variant>
      <vt:variant>
        <vt:i4>524290</vt:i4>
      </vt:variant>
      <vt:variant>
        <vt:i4>6921</vt:i4>
      </vt:variant>
      <vt:variant>
        <vt:i4>0</vt:i4>
      </vt:variant>
      <vt:variant>
        <vt:i4>5</vt:i4>
      </vt:variant>
      <vt:variant>
        <vt:lpwstr/>
      </vt:variant>
      <vt:variant>
        <vt:lpwstr>ContractorsRepresentative</vt:lpwstr>
      </vt:variant>
      <vt:variant>
        <vt:i4>1507356</vt:i4>
      </vt:variant>
      <vt:variant>
        <vt:i4>6918</vt:i4>
      </vt:variant>
      <vt:variant>
        <vt:i4>0</vt:i4>
      </vt:variant>
      <vt:variant>
        <vt:i4>5</vt:i4>
      </vt:variant>
      <vt:variant>
        <vt:lpwstr/>
      </vt:variant>
      <vt:variant>
        <vt:lpwstr>direction</vt:lpwstr>
      </vt:variant>
      <vt:variant>
        <vt:i4>1179671</vt:i4>
      </vt:variant>
      <vt:variant>
        <vt:i4>6915</vt:i4>
      </vt:variant>
      <vt:variant>
        <vt:i4>0</vt:i4>
      </vt:variant>
      <vt:variant>
        <vt:i4>5</vt:i4>
      </vt:variant>
      <vt:variant>
        <vt:lpwstr/>
      </vt:variant>
      <vt:variant>
        <vt:lpwstr>DateforCompletion</vt:lpwstr>
      </vt:variant>
      <vt:variant>
        <vt:i4>1441821</vt:i4>
      </vt:variant>
      <vt:variant>
        <vt:i4>6912</vt:i4>
      </vt:variant>
      <vt:variant>
        <vt:i4>0</vt:i4>
      </vt:variant>
      <vt:variant>
        <vt:i4>5</vt:i4>
      </vt:variant>
      <vt:variant>
        <vt:lpwstr/>
      </vt:variant>
      <vt:variant>
        <vt:lpwstr>Milestone</vt:lpwstr>
      </vt:variant>
      <vt:variant>
        <vt:i4>6619234</vt:i4>
      </vt:variant>
      <vt:variant>
        <vt:i4>6909</vt:i4>
      </vt:variant>
      <vt:variant>
        <vt:i4>0</vt:i4>
      </vt:variant>
      <vt:variant>
        <vt:i4>5</vt:i4>
      </vt:variant>
      <vt:variant>
        <vt:lpwstr/>
      </vt:variant>
      <vt:variant>
        <vt:lpwstr>Consultant</vt:lpwstr>
      </vt:variant>
      <vt:variant>
        <vt:i4>6619234</vt:i4>
      </vt:variant>
      <vt:variant>
        <vt:i4>6906</vt:i4>
      </vt:variant>
      <vt:variant>
        <vt:i4>0</vt:i4>
      </vt:variant>
      <vt:variant>
        <vt:i4>5</vt:i4>
      </vt:variant>
      <vt:variant>
        <vt:lpwstr/>
      </vt:variant>
      <vt:variant>
        <vt:lpwstr>Consultant</vt:lpwstr>
      </vt:variant>
      <vt:variant>
        <vt:i4>524290</vt:i4>
      </vt:variant>
      <vt:variant>
        <vt:i4>6903</vt:i4>
      </vt:variant>
      <vt:variant>
        <vt:i4>0</vt:i4>
      </vt:variant>
      <vt:variant>
        <vt:i4>5</vt:i4>
      </vt:variant>
      <vt:variant>
        <vt:lpwstr/>
      </vt:variant>
      <vt:variant>
        <vt:lpwstr>ContractorsRepresentative</vt:lpwstr>
      </vt:variant>
      <vt:variant>
        <vt:i4>8126579</vt:i4>
      </vt:variant>
      <vt:variant>
        <vt:i4>6894</vt:i4>
      </vt:variant>
      <vt:variant>
        <vt:i4>0</vt:i4>
      </vt:variant>
      <vt:variant>
        <vt:i4>5</vt:i4>
      </vt:variant>
      <vt:variant>
        <vt:lpwstr/>
      </vt:variant>
      <vt:variant>
        <vt:lpwstr>Contractor</vt:lpwstr>
      </vt:variant>
      <vt:variant>
        <vt:i4>6619234</vt:i4>
      </vt:variant>
      <vt:variant>
        <vt:i4>6891</vt:i4>
      </vt:variant>
      <vt:variant>
        <vt:i4>0</vt:i4>
      </vt:variant>
      <vt:variant>
        <vt:i4>5</vt:i4>
      </vt:variant>
      <vt:variant>
        <vt:lpwstr/>
      </vt:variant>
      <vt:variant>
        <vt:lpwstr>Consultant</vt:lpwstr>
      </vt:variant>
      <vt:variant>
        <vt:i4>6619234</vt:i4>
      </vt:variant>
      <vt:variant>
        <vt:i4>6885</vt:i4>
      </vt:variant>
      <vt:variant>
        <vt:i4>0</vt:i4>
      </vt:variant>
      <vt:variant>
        <vt:i4>5</vt:i4>
      </vt:variant>
      <vt:variant>
        <vt:lpwstr/>
      </vt:variant>
      <vt:variant>
        <vt:lpwstr>Consultant</vt:lpwstr>
      </vt:variant>
      <vt:variant>
        <vt:i4>8126579</vt:i4>
      </vt:variant>
      <vt:variant>
        <vt:i4>6879</vt:i4>
      </vt:variant>
      <vt:variant>
        <vt:i4>0</vt:i4>
      </vt:variant>
      <vt:variant>
        <vt:i4>5</vt:i4>
      </vt:variant>
      <vt:variant>
        <vt:lpwstr/>
      </vt:variant>
      <vt:variant>
        <vt:lpwstr>Contractor</vt:lpwstr>
      </vt:variant>
      <vt:variant>
        <vt:i4>8126579</vt:i4>
      </vt:variant>
      <vt:variant>
        <vt:i4>6876</vt:i4>
      </vt:variant>
      <vt:variant>
        <vt:i4>0</vt:i4>
      </vt:variant>
      <vt:variant>
        <vt:i4>5</vt:i4>
      </vt:variant>
      <vt:variant>
        <vt:lpwstr/>
      </vt:variant>
      <vt:variant>
        <vt:lpwstr>Contractor</vt:lpwstr>
      </vt:variant>
      <vt:variant>
        <vt:i4>6619234</vt:i4>
      </vt:variant>
      <vt:variant>
        <vt:i4>6873</vt:i4>
      </vt:variant>
      <vt:variant>
        <vt:i4>0</vt:i4>
      </vt:variant>
      <vt:variant>
        <vt:i4>5</vt:i4>
      </vt:variant>
      <vt:variant>
        <vt:lpwstr/>
      </vt:variant>
      <vt:variant>
        <vt:lpwstr>Consultant</vt:lpwstr>
      </vt:variant>
      <vt:variant>
        <vt:i4>1179671</vt:i4>
      </vt:variant>
      <vt:variant>
        <vt:i4>6870</vt:i4>
      </vt:variant>
      <vt:variant>
        <vt:i4>0</vt:i4>
      </vt:variant>
      <vt:variant>
        <vt:i4>5</vt:i4>
      </vt:variant>
      <vt:variant>
        <vt:lpwstr/>
      </vt:variant>
      <vt:variant>
        <vt:lpwstr>DateforCompletion</vt:lpwstr>
      </vt:variant>
      <vt:variant>
        <vt:i4>1114131</vt:i4>
      </vt:variant>
      <vt:variant>
        <vt:i4>6867</vt:i4>
      </vt:variant>
      <vt:variant>
        <vt:i4>0</vt:i4>
      </vt:variant>
      <vt:variant>
        <vt:i4>5</vt:i4>
      </vt:variant>
      <vt:variant>
        <vt:lpwstr/>
      </vt:variant>
      <vt:variant>
        <vt:lpwstr>ConsultantsRepresentative</vt:lpwstr>
      </vt:variant>
      <vt:variant>
        <vt:i4>6619234</vt:i4>
      </vt:variant>
      <vt:variant>
        <vt:i4>6864</vt:i4>
      </vt:variant>
      <vt:variant>
        <vt:i4>0</vt:i4>
      </vt:variant>
      <vt:variant>
        <vt:i4>5</vt:i4>
      </vt:variant>
      <vt:variant>
        <vt:lpwstr/>
      </vt:variant>
      <vt:variant>
        <vt:lpwstr>Consultant</vt:lpwstr>
      </vt:variant>
      <vt:variant>
        <vt:i4>8126579</vt:i4>
      </vt:variant>
      <vt:variant>
        <vt:i4>6861</vt:i4>
      </vt:variant>
      <vt:variant>
        <vt:i4>0</vt:i4>
      </vt:variant>
      <vt:variant>
        <vt:i4>5</vt:i4>
      </vt:variant>
      <vt:variant>
        <vt:lpwstr/>
      </vt:variant>
      <vt:variant>
        <vt:lpwstr>Contractor</vt:lpwstr>
      </vt:variant>
      <vt:variant>
        <vt:i4>6619234</vt:i4>
      </vt:variant>
      <vt:variant>
        <vt:i4>6855</vt:i4>
      </vt:variant>
      <vt:variant>
        <vt:i4>0</vt:i4>
      </vt:variant>
      <vt:variant>
        <vt:i4>5</vt:i4>
      </vt:variant>
      <vt:variant>
        <vt:lpwstr/>
      </vt:variant>
      <vt:variant>
        <vt:lpwstr>Consultant</vt:lpwstr>
      </vt:variant>
      <vt:variant>
        <vt:i4>6619234</vt:i4>
      </vt:variant>
      <vt:variant>
        <vt:i4>6852</vt:i4>
      </vt:variant>
      <vt:variant>
        <vt:i4>0</vt:i4>
      </vt:variant>
      <vt:variant>
        <vt:i4>5</vt:i4>
      </vt:variant>
      <vt:variant>
        <vt:lpwstr/>
      </vt:variant>
      <vt:variant>
        <vt:lpwstr>Consultant</vt:lpwstr>
      </vt:variant>
      <vt:variant>
        <vt:i4>6619234</vt:i4>
      </vt:variant>
      <vt:variant>
        <vt:i4>6846</vt:i4>
      </vt:variant>
      <vt:variant>
        <vt:i4>0</vt:i4>
      </vt:variant>
      <vt:variant>
        <vt:i4>5</vt:i4>
      </vt:variant>
      <vt:variant>
        <vt:lpwstr/>
      </vt:variant>
      <vt:variant>
        <vt:lpwstr>Consultant</vt:lpwstr>
      </vt:variant>
      <vt:variant>
        <vt:i4>8126579</vt:i4>
      </vt:variant>
      <vt:variant>
        <vt:i4>6843</vt:i4>
      </vt:variant>
      <vt:variant>
        <vt:i4>0</vt:i4>
      </vt:variant>
      <vt:variant>
        <vt:i4>5</vt:i4>
      </vt:variant>
      <vt:variant>
        <vt:lpwstr/>
      </vt:variant>
      <vt:variant>
        <vt:lpwstr>Contractor</vt:lpwstr>
      </vt:variant>
      <vt:variant>
        <vt:i4>1179671</vt:i4>
      </vt:variant>
      <vt:variant>
        <vt:i4>6840</vt:i4>
      </vt:variant>
      <vt:variant>
        <vt:i4>0</vt:i4>
      </vt:variant>
      <vt:variant>
        <vt:i4>5</vt:i4>
      </vt:variant>
      <vt:variant>
        <vt:lpwstr/>
      </vt:variant>
      <vt:variant>
        <vt:lpwstr>DateforCompletion</vt:lpwstr>
      </vt:variant>
      <vt:variant>
        <vt:i4>524290</vt:i4>
      </vt:variant>
      <vt:variant>
        <vt:i4>6837</vt:i4>
      </vt:variant>
      <vt:variant>
        <vt:i4>0</vt:i4>
      </vt:variant>
      <vt:variant>
        <vt:i4>5</vt:i4>
      </vt:variant>
      <vt:variant>
        <vt:lpwstr/>
      </vt:variant>
      <vt:variant>
        <vt:lpwstr>ContractorsRepresentative</vt:lpwstr>
      </vt:variant>
      <vt:variant>
        <vt:i4>6619234</vt:i4>
      </vt:variant>
      <vt:variant>
        <vt:i4>6831</vt:i4>
      </vt:variant>
      <vt:variant>
        <vt:i4>0</vt:i4>
      </vt:variant>
      <vt:variant>
        <vt:i4>5</vt:i4>
      </vt:variant>
      <vt:variant>
        <vt:lpwstr/>
      </vt:variant>
      <vt:variant>
        <vt:lpwstr>Consultant</vt:lpwstr>
      </vt:variant>
      <vt:variant>
        <vt:i4>6619234</vt:i4>
      </vt:variant>
      <vt:variant>
        <vt:i4>6828</vt:i4>
      </vt:variant>
      <vt:variant>
        <vt:i4>0</vt:i4>
      </vt:variant>
      <vt:variant>
        <vt:i4>5</vt:i4>
      </vt:variant>
      <vt:variant>
        <vt:lpwstr/>
      </vt:variant>
      <vt:variant>
        <vt:lpwstr>Consultant</vt:lpwstr>
      </vt:variant>
      <vt:variant>
        <vt:i4>8126579</vt:i4>
      </vt:variant>
      <vt:variant>
        <vt:i4>6825</vt:i4>
      </vt:variant>
      <vt:variant>
        <vt:i4>0</vt:i4>
      </vt:variant>
      <vt:variant>
        <vt:i4>5</vt:i4>
      </vt:variant>
      <vt:variant>
        <vt:lpwstr/>
      </vt:variant>
      <vt:variant>
        <vt:lpwstr>Contractor</vt:lpwstr>
      </vt:variant>
      <vt:variant>
        <vt:i4>524290</vt:i4>
      </vt:variant>
      <vt:variant>
        <vt:i4>6822</vt:i4>
      </vt:variant>
      <vt:variant>
        <vt:i4>0</vt:i4>
      </vt:variant>
      <vt:variant>
        <vt:i4>5</vt:i4>
      </vt:variant>
      <vt:variant>
        <vt:lpwstr/>
      </vt:variant>
      <vt:variant>
        <vt:lpwstr>ContractorsRepresentative</vt:lpwstr>
      </vt:variant>
      <vt:variant>
        <vt:i4>1179671</vt:i4>
      </vt:variant>
      <vt:variant>
        <vt:i4>6819</vt:i4>
      </vt:variant>
      <vt:variant>
        <vt:i4>0</vt:i4>
      </vt:variant>
      <vt:variant>
        <vt:i4>5</vt:i4>
      </vt:variant>
      <vt:variant>
        <vt:lpwstr/>
      </vt:variant>
      <vt:variant>
        <vt:lpwstr>DateforCompletion</vt:lpwstr>
      </vt:variant>
      <vt:variant>
        <vt:i4>1441821</vt:i4>
      </vt:variant>
      <vt:variant>
        <vt:i4>6810</vt:i4>
      </vt:variant>
      <vt:variant>
        <vt:i4>0</vt:i4>
      </vt:variant>
      <vt:variant>
        <vt:i4>5</vt:i4>
      </vt:variant>
      <vt:variant>
        <vt:lpwstr/>
      </vt:variant>
      <vt:variant>
        <vt:lpwstr>Milestone</vt:lpwstr>
      </vt:variant>
      <vt:variant>
        <vt:i4>8192121</vt:i4>
      </vt:variant>
      <vt:variant>
        <vt:i4>6807</vt:i4>
      </vt:variant>
      <vt:variant>
        <vt:i4>0</vt:i4>
      </vt:variant>
      <vt:variant>
        <vt:i4>5</vt:i4>
      </vt:variant>
      <vt:variant>
        <vt:lpwstr/>
      </vt:variant>
      <vt:variant>
        <vt:lpwstr>Completion</vt:lpwstr>
      </vt:variant>
      <vt:variant>
        <vt:i4>6750320</vt:i4>
      </vt:variant>
      <vt:variant>
        <vt:i4>6804</vt:i4>
      </vt:variant>
      <vt:variant>
        <vt:i4>0</vt:i4>
      </vt:variant>
      <vt:variant>
        <vt:i4>5</vt:i4>
      </vt:variant>
      <vt:variant>
        <vt:lpwstr/>
      </vt:variant>
      <vt:variant>
        <vt:lpwstr>ActofPrevention</vt:lpwstr>
      </vt:variant>
      <vt:variant>
        <vt:i4>1441821</vt:i4>
      </vt:variant>
      <vt:variant>
        <vt:i4>6801</vt:i4>
      </vt:variant>
      <vt:variant>
        <vt:i4>0</vt:i4>
      </vt:variant>
      <vt:variant>
        <vt:i4>5</vt:i4>
      </vt:variant>
      <vt:variant>
        <vt:lpwstr/>
      </vt:variant>
      <vt:variant>
        <vt:lpwstr>Milestone</vt:lpwstr>
      </vt:variant>
      <vt:variant>
        <vt:i4>1179671</vt:i4>
      </vt:variant>
      <vt:variant>
        <vt:i4>6798</vt:i4>
      </vt:variant>
      <vt:variant>
        <vt:i4>0</vt:i4>
      </vt:variant>
      <vt:variant>
        <vt:i4>5</vt:i4>
      </vt:variant>
      <vt:variant>
        <vt:lpwstr/>
      </vt:variant>
      <vt:variant>
        <vt:lpwstr>DateforCompletion</vt:lpwstr>
      </vt:variant>
      <vt:variant>
        <vt:i4>1179671</vt:i4>
      </vt:variant>
      <vt:variant>
        <vt:i4>6795</vt:i4>
      </vt:variant>
      <vt:variant>
        <vt:i4>0</vt:i4>
      </vt:variant>
      <vt:variant>
        <vt:i4>5</vt:i4>
      </vt:variant>
      <vt:variant>
        <vt:lpwstr/>
      </vt:variant>
      <vt:variant>
        <vt:lpwstr>DateforCompletion</vt:lpwstr>
      </vt:variant>
      <vt:variant>
        <vt:i4>1441821</vt:i4>
      </vt:variant>
      <vt:variant>
        <vt:i4>6792</vt:i4>
      </vt:variant>
      <vt:variant>
        <vt:i4>0</vt:i4>
      </vt:variant>
      <vt:variant>
        <vt:i4>5</vt:i4>
      </vt:variant>
      <vt:variant>
        <vt:lpwstr/>
      </vt:variant>
      <vt:variant>
        <vt:lpwstr>Milestone</vt:lpwstr>
      </vt:variant>
      <vt:variant>
        <vt:i4>8192121</vt:i4>
      </vt:variant>
      <vt:variant>
        <vt:i4>6789</vt:i4>
      </vt:variant>
      <vt:variant>
        <vt:i4>0</vt:i4>
      </vt:variant>
      <vt:variant>
        <vt:i4>5</vt:i4>
      </vt:variant>
      <vt:variant>
        <vt:lpwstr/>
      </vt:variant>
      <vt:variant>
        <vt:lpwstr>Completion</vt:lpwstr>
      </vt:variant>
      <vt:variant>
        <vt:i4>6750320</vt:i4>
      </vt:variant>
      <vt:variant>
        <vt:i4>6786</vt:i4>
      </vt:variant>
      <vt:variant>
        <vt:i4>0</vt:i4>
      </vt:variant>
      <vt:variant>
        <vt:i4>5</vt:i4>
      </vt:variant>
      <vt:variant>
        <vt:lpwstr/>
      </vt:variant>
      <vt:variant>
        <vt:lpwstr>ActofPrevention</vt:lpwstr>
      </vt:variant>
      <vt:variant>
        <vt:i4>1441821</vt:i4>
      </vt:variant>
      <vt:variant>
        <vt:i4>6783</vt:i4>
      </vt:variant>
      <vt:variant>
        <vt:i4>0</vt:i4>
      </vt:variant>
      <vt:variant>
        <vt:i4>5</vt:i4>
      </vt:variant>
      <vt:variant>
        <vt:lpwstr/>
      </vt:variant>
      <vt:variant>
        <vt:lpwstr>Milestone</vt:lpwstr>
      </vt:variant>
      <vt:variant>
        <vt:i4>1179671</vt:i4>
      </vt:variant>
      <vt:variant>
        <vt:i4>6780</vt:i4>
      </vt:variant>
      <vt:variant>
        <vt:i4>0</vt:i4>
      </vt:variant>
      <vt:variant>
        <vt:i4>5</vt:i4>
      </vt:variant>
      <vt:variant>
        <vt:lpwstr/>
      </vt:variant>
      <vt:variant>
        <vt:lpwstr>DateforCompletion</vt:lpwstr>
      </vt:variant>
      <vt:variant>
        <vt:i4>6619234</vt:i4>
      </vt:variant>
      <vt:variant>
        <vt:i4>6777</vt:i4>
      </vt:variant>
      <vt:variant>
        <vt:i4>0</vt:i4>
      </vt:variant>
      <vt:variant>
        <vt:i4>5</vt:i4>
      </vt:variant>
      <vt:variant>
        <vt:lpwstr/>
      </vt:variant>
      <vt:variant>
        <vt:lpwstr>Consultant</vt:lpwstr>
      </vt:variant>
      <vt:variant>
        <vt:i4>6619234</vt:i4>
      </vt:variant>
      <vt:variant>
        <vt:i4>6774</vt:i4>
      </vt:variant>
      <vt:variant>
        <vt:i4>0</vt:i4>
      </vt:variant>
      <vt:variant>
        <vt:i4>5</vt:i4>
      </vt:variant>
      <vt:variant>
        <vt:lpwstr/>
      </vt:variant>
      <vt:variant>
        <vt:lpwstr>Consultant</vt:lpwstr>
      </vt:variant>
      <vt:variant>
        <vt:i4>6619234</vt:i4>
      </vt:variant>
      <vt:variant>
        <vt:i4>6768</vt:i4>
      </vt:variant>
      <vt:variant>
        <vt:i4>0</vt:i4>
      </vt:variant>
      <vt:variant>
        <vt:i4>5</vt:i4>
      </vt:variant>
      <vt:variant>
        <vt:lpwstr/>
      </vt:variant>
      <vt:variant>
        <vt:lpwstr>Consultant</vt:lpwstr>
      </vt:variant>
      <vt:variant>
        <vt:i4>6619234</vt:i4>
      </vt:variant>
      <vt:variant>
        <vt:i4>6765</vt:i4>
      </vt:variant>
      <vt:variant>
        <vt:i4>0</vt:i4>
      </vt:variant>
      <vt:variant>
        <vt:i4>5</vt:i4>
      </vt:variant>
      <vt:variant>
        <vt:lpwstr/>
      </vt:variant>
      <vt:variant>
        <vt:lpwstr>Consultant</vt:lpwstr>
      </vt:variant>
      <vt:variant>
        <vt:i4>524290</vt:i4>
      </vt:variant>
      <vt:variant>
        <vt:i4>6759</vt:i4>
      </vt:variant>
      <vt:variant>
        <vt:i4>0</vt:i4>
      </vt:variant>
      <vt:variant>
        <vt:i4>5</vt:i4>
      </vt:variant>
      <vt:variant>
        <vt:lpwstr/>
      </vt:variant>
      <vt:variant>
        <vt:lpwstr>ContractorsRepresentative</vt:lpwstr>
      </vt:variant>
      <vt:variant>
        <vt:i4>6619234</vt:i4>
      </vt:variant>
      <vt:variant>
        <vt:i4>6756</vt:i4>
      </vt:variant>
      <vt:variant>
        <vt:i4>0</vt:i4>
      </vt:variant>
      <vt:variant>
        <vt:i4>5</vt:i4>
      </vt:variant>
      <vt:variant>
        <vt:lpwstr/>
      </vt:variant>
      <vt:variant>
        <vt:lpwstr>Consultant</vt:lpwstr>
      </vt:variant>
      <vt:variant>
        <vt:i4>8192121</vt:i4>
      </vt:variant>
      <vt:variant>
        <vt:i4>6750</vt:i4>
      </vt:variant>
      <vt:variant>
        <vt:i4>0</vt:i4>
      </vt:variant>
      <vt:variant>
        <vt:i4>5</vt:i4>
      </vt:variant>
      <vt:variant>
        <vt:lpwstr/>
      </vt:variant>
      <vt:variant>
        <vt:lpwstr>Completion</vt:lpwstr>
      </vt:variant>
      <vt:variant>
        <vt:i4>1179671</vt:i4>
      </vt:variant>
      <vt:variant>
        <vt:i4>6747</vt:i4>
      </vt:variant>
      <vt:variant>
        <vt:i4>0</vt:i4>
      </vt:variant>
      <vt:variant>
        <vt:i4>5</vt:i4>
      </vt:variant>
      <vt:variant>
        <vt:lpwstr/>
      </vt:variant>
      <vt:variant>
        <vt:lpwstr>DateforCompletion</vt:lpwstr>
      </vt:variant>
      <vt:variant>
        <vt:i4>524290</vt:i4>
      </vt:variant>
      <vt:variant>
        <vt:i4>6744</vt:i4>
      </vt:variant>
      <vt:variant>
        <vt:i4>0</vt:i4>
      </vt:variant>
      <vt:variant>
        <vt:i4>5</vt:i4>
      </vt:variant>
      <vt:variant>
        <vt:lpwstr/>
      </vt:variant>
      <vt:variant>
        <vt:lpwstr>ContractorsRepresentative</vt:lpwstr>
      </vt:variant>
      <vt:variant>
        <vt:i4>6619234</vt:i4>
      </vt:variant>
      <vt:variant>
        <vt:i4>6741</vt:i4>
      </vt:variant>
      <vt:variant>
        <vt:i4>0</vt:i4>
      </vt:variant>
      <vt:variant>
        <vt:i4>5</vt:i4>
      </vt:variant>
      <vt:variant>
        <vt:lpwstr/>
      </vt:variant>
      <vt:variant>
        <vt:lpwstr>Consultant</vt:lpwstr>
      </vt:variant>
      <vt:variant>
        <vt:i4>6619234</vt:i4>
      </vt:variant>
      <vt:variant>
        <vt:i4>6738</vt:i4>
      </vt:variant>
      <vt:variant>
        <vt:i4>0</vt:i4>
      </vt:variant>
      <vt:variant>
        <vt:i4>5</vt:i4>
      </vt:variant>
      <vt:variant>
        <vt:lpwstr/>
      </vt:variant>
      <vt:variant>
        <vt:lpwstr>Consultant</vt:lpwstr>
      </vt:variant>
      <vt:variant>
        <vt:i4>1441821</vt:i4>
      </vt:variant>
      <vt:variant>
        <vt:i4>6735</vt:i4>
      </vt:variant>
      <vt:variant>
        <vt:i4>0</vt:i4>
      </vt:variant>
      <vt:variant>
        <vt:i4>5</vt:i4>
      </vt:variant>
      <vt:variant>
        <vt:lpwstr/>
      </vt:variant>
      <vt:variant>
        <vt:lpwstr>Milestone</vt:lpwstr>
      </vt:variant>
      <vt:variant>
        <vt:i4>8192121</vt:i4>
      </vt:variant>
      <vt:variant>
        <vt:i4>6732</vt:i4>
      </vt:variant>
      <vt:variant>
        <vt:i4>0</vt:i4>
      </vt:variant>
      <vt:variant>
        <vt:i4>5</vt:i4>
      </vt:variant>
      <vt:variant>
        <vt:lpwstr/>
      </vt:variant>
      <vt:variant>
        <vt:lpwstr>Completion</vt:lpwstr>
      </vt:variant>
      <vt:variant>
        <vt:i4>6750320</vt:i4>
      </vt:variant>
      <vt:variant>
        <vt:i4>6729</vt:i4>
      </vt:variant>
      <vt:variant>
        <vt:i4>0</vt:i4>
      </vt:variant>
      <vt:variant>
        <vt:i4>5</vt:i4>
      </vt:variant>
      <vt:variant>
        <vt:lpwstr/>
      </vt:variant>
      <vt:variant>
        <vt:lpwstr>ActofPrevention</vt:lpwstr>
      </vt:variant>
      <vt:variant>
        <vt:i4>1441821</vt:i4>
      </vt:variant>
      <vt:variant>
        <vt:i4>6726</vt:i4>
      </vt:variant>
      <vt:variant>
        <vt:i4>0</vt:i4>
      </vt:variant>
      <vt:variant>
        <vt:i4>5</vt:i4>
      </vt:variant>
      <vt:variant>
        <vt:lpwstr/>
      </vt:variant>
      <vt:variant>
        <vt:lpwstr>Milestone</vt:lpwstr>
      </vt:variant>
      <vt:variant>
        <vt:i4>1179671</vt:i4>
      </vt:variant>
      <vt:variant>
        <vt:i4>6723</vt:i4>
      </vt:variant>
      <vt:variant>
        <vt:i4>0</vt:i4>
      </vt:variant>
      <vt:variant>
        <vt:i4>5</vt:i4>
      </vt:variant>
      <vt:variant>
        <vt:lpwstr/>
      </vt:variant>
      <vt:variant>
        <vt:lpwstr>DateforCompletion</vt:lpwstr>
      </vt:variant>
      <vt:variant>
        <vt:i4>1179671</vt:i4>
      </vt:variant>
      <vt:variant>
        <vt:i4>6720</vt:i4>
      </vt:variant>
      <vt:variant>
        <vt:i4>0</vt:i4>
      </vt:variant>
      <vt:variant>
        <vt:i4>5</vt:i4>
      </vt:variant>
      <vt:variant>
        <vt:lpwstr/>
      </vt:variant>
      <vt:variant>
        <vt:lpwstr>DateforCompletion</vt:lpwstr>
      </vt:variant>
      <vt:variant>
        <vt:i4>1441821</vt:i4>
      </vt:variant>
      <vt:variant>
        <vt:i4>6717</vt:i4>
      </vt:variant>
      <vt:variant>
        <vt:i4>0</vt:i4>
      </vt:variant>
      <vt:variant>
        <vt:i4>5</vt:i4>
      </vt:variant>
      <vt:variant>
        <vt:lpwstr/>
      </vt:variant>
      <vt:variant>
        <vt:lpwstr>Milestone</vt:lpwstr>
      </vt:variant>
      <vt:variant>
        <vt:i4>8192121</vt:i4>
      </vt:variant>
      <vt:variant>
        <vt:i4>6714</vt:i4>
      </vt:variant>
      <vt:variant>
        <vt:i4>0</vt:i4>
      </vt:variant>
      <vt:variant>
        <vt:i4>5</vt:i4>
      </vt:variant>
      <vt:variant>
        <vt:lpwstr/>
      </vt:variant>
      <vt:variant>
        <vt:lpwstr>Completion</vt:lpwstr>
      </vt:variant>
      <vt:variant>
        <vt:i4>6750320</vt:i4>
      </vt:variant>
      <vt:variant>
        <vt:i4>6711</vt:i4>
      </vt:variant>
      <vt:variant>
        <vt:i4>0</vt:i4>
      </vt:variant>
      <vt:variant>
        <vt:i4>5</vt:i4>
      </vt:variant>
      <vt:variant>
        <vt:lpwstr/>
      </vt:variant>
      <vt:variant>
        <vt:lpwstr>ActofPrevention</vt:lpwstr>
      </vt:variant>
      <vt:variant>
        <vt:i4>1441821</vt:i4>
      </vt:variant>
      <vt:variant>
        <vt:i4>6708</vt:i4>
      </vt:variant>
      <vt:variant>
        <vt:i4>0</vt:i4>
      </vt:variant>
      <vt:variant>
        <vt:i4>5</vt:i4>
      </vt:variant>
      <vt:variant>
        <vt:lpwstr/>
      </vt:variant>
      <vt:variant>
        <vt:lpwstr>Milestone</vt:lpwstr>
      </vt:variant>
      <vt:variant>
        <vt:i4>1179671</vt:i4>
      </vt:variant>
      <vt:variant>
        <vt:i4>6705</vt:i4>
      </vt:variant>
      <vt:variant>
        <vt:i4>0</vt:i4>
      </vt:variant>
      <vt:variant>
        <vt:i4>5</vt:i4>
      </vt:variant>
      <vt:variant>
        <vt:lpwstr/>
      </vt:variant>
      <vt:variant>
        <vt:lpwstr>DateforCompletion</vt:lpwstr>
      </vt:variant>
      <vt:variant>
        <vt:i4>6619234</vt:i4>
      </vt:variant>
      <vt:variant>
        <vt:i4>6702</vt:i4>
      </vt:variant>
      <vt:variant>
        <vt:i4>0</vt:i4>
      </vt:variant>
      <vt:variant>
        <vt:i4>5</vt:i4>
      </vt:variant>
      <vt:variant>
        <vt:lpwstr/>
      </vt:variant>
      <vt:variant>
        <vt:lpwstr>Consultant</vt:lpwstr>
      </vt:variant>
      <vt:variant>
        <vt:i4>196621</vt:i4>
      </vt:variant>
      <vt:variant>
        <vt:i4>6696</vt:i4>
      </vt:variant>
      <vt:variant>
        <vt:i4>0</vt:i4>
      </vt:variant>
      <vt:variant>
        <vt:i4>5</vt:i4>
      </vt:variant>
      <vt:variant>
        <vt:lpwstr/>
      </vt:variant>
      <vt:variant>
        <vt:lpwstr>Services</vt:lpwstr>
      </vt:variant>
      <vt:variant>
        <vt:i4>6619234</vt:i4>
      </vt:variant>
      <vt:variant>
        <vt:i4>6693</vt:i4>
      </vt:variant>
      <vt:variant>
        <vt:i4>0</vt:i4>
      </vt:variant>
      <vt:variant>
        <vt:i4>5</vt:i4>
      </vt:variant>
      <vt:variant>
        <vt:lpwstr/>
      </vt:variant>
      <vt:variant>
        <vt:lpwstr>Consultant</vt:lpwstr>
      </vt:variant>
      <vt:variant>
        <vt:i4>1703962</vt:i4>
      </vt:variant>
      <vt:variant>
        <vt:i4>6690</vt:i4>
      </vt:variant>
      <vt:variant>
        <vt:i4>0</vt:i4>
      </vt:variant>
      <vt:variant>
        <vt:i4>5</vt:i4>
      </vt:variant>
      <vt:variant>
        <vt:lpwstr/>
      </vt:variant>
      <vt:variant>
        <vt:lpwstr>SecurityofPaymentLegislation</vt:lpwstr>
      </vt:variant>
      <vt:variant>
        <vt:i4>327682</vt:i4>
      </vt:variant>
      <vt:variant>
        <vt:i4>6681</vt:i4>
      </vt:variant>
      <vt:variant>
        <vt:i4>0</vt:i4>
      </vt:variant>
      <vt:variant>
        <vt:i4>5</vt:i4>
      </vt:variant>
      <vt:variant>
        <vt:lpwstr/>
      </vt:variant>
      <vt:variant>
        <vt:lpwstr>Claim</vt:lpwstr>
      </vt:variant>
      <vt:variant>
        <vt:i4>8126579</vt:i4>
      </vt:variant>
      <vt:variant>
        <vt:i4>6678</vt:i4>
      </vt:variant>
      <vt:variant>
        <vt:i4>0</vt:i4>
      </vt:variant>
      <vt:variant>
        <vt:i4>5</vt:i4>
      </vt:variant>
      <vt:variant>
        <vt:lpwstr/>
      </vt:variant>
      <vt:variant>
        <vt:lpwstr>Contractor</vt:lpwstr>
      </vt:variant>
      <vt:variant>
        <vt:i4>6619234</vt:i4>
      </vt:variant>
      <vt:variant>
        <vt:i4>6675</vt:i4>
      </vt:variant>
      <vt:variant>
        <vt:i4>0</vt:i4>
      </vt:variant>
      <vt:variant>
        <vt:i4>5</vt:i4>
      </vt:variant>
      <vt:variant>
        <vt:lpwstr/>
      </vt:variant>
      <vt:variant>
        <vt:lpwstr>Consultant</vt:lpwstr>
      </vt:variant>
      <vt:variant>
        <vt:i4>6619234</vt:i4>
      </vt:variant>
      <vt:variant>
        <vt:i4>6672</vt:i4>
      </vt:variant>
      <vt:variant>
        <vt:i4>0</vt:i4>
      </vt:variant>
      <vt:variant>
        <vt:i4>5</vt:i4>
      </vt:variant>
      <vt:variant>
        <vt:lpwstr/>
      </vt:variant>
      <vt:variant>
        <vt:lpwstr>Consultant</vt:lpwstr>
      </vt:variant>
      <vt:variant>
        <vt:i4>524290</vt:i4>
      </vt:variant>
      <vt:variant>
        <vt:i4>6669</vt:i4>
      </vt:variant>
      <vt:variant>
        <vt:i4>0</vt:i4>
      </vt:variant>
      <vt:variant>
        <vt:i4>5</vt:i4>
      </vt:variant>
      <vt:variant>
        <vt:lpwstr/>
      </vt:variant>
      <vt:variant>
        <vt:lpwstr>ContractorsRepresentative</vt:lpwstr>
      </vt:variant>
      <vt:variant>
        <vt:i4>6619234</vt:i4>
      </vt:variant>
      <vt:variant>
        <vt:i4>6666</vt:i4>
      </vt:variant>
      <vt:variant>
        <vt:i4>0</vt:i4>
      </vt:variant>
      <vt:variant>
        <vt:i4>5</vt:i4>
      </vt:variant>
      <vt:variant>
        <vt:lpwstr/>
      </vt:variant>
      <vt:variant>
        <vt:lpwstr>Consultant</vt:lpwstr>
      </vt:variant>
      <vt:variant>
        <vt:i4>6619238</vt:i4>
      </vt:variant>
      <vt:variant>
        <vt:i4>6663</vt:i4>
      </vt:variant>
      <vt:variant>
        <vt:i4>0</vt:i4>
      </vt:variant>
      <vt:variant>
        <vt:i4>5</vt:i4>
      </vt:variant>
      <vt:variant>
        <vt:lpwstr/>
      </vt:variant>
      <vt:variant>
        <vt:lpwstr>Fee</vt:lpwstr>
      </vt:variant>
      <vt:variant>
        <vt:i4>1179671</vt:i4>
      </vt:variant>
      <vt:variant>
        <vt:i4>6657</vt:i4>
      </vt:variant>
      <vt:variant>
        <vt:i4>0</vt:i4>
      </vt:variant>
      <vt:variant>
        <vt:i4>5</vt:i4>
      </vt:variant>
      <vt:variant>
        <vt:lpwstr/>
      </vt:variant>
      <vt:variant>
        <vt:lpwstr>DateforCompletion</vt:lpwstr>
      </vt:variant>
      <vt:variant>
        <vt:i4>6619234</vt:i4>
      </vt:variant>
      <vt:variant>
        <vt:i4>6654</vt:i4>
      </vt:variant>
      <vt:variant>
        <vt:i4>0</vt:i4>
      </vt:variant>
      <vt:variant>
        <vt:i4>5</vt:i4>
      </vt:variant>
      <vt:variant>
        <vt:lpwstr/>
      </vt:variant>
      <vt:variant>
        <vt:lpwstr>Consultant</vt:lpwstr>
      </vt:variant>
      <vt:variant>
        <vt:i4>6881387</vt:i4>
      </vt:variant>
      <vt:variant>
        <vt:i4>6648</vt:i4>
      </vt:variant>
      <vt:variant>
        <vt:i4>0</vt:i4>
      </vt:variant>
      <vt:variant>
        <vt:i4>5</vt:i4>
      </vt:variant>
      <vt:variant>
        <vt:lpwstr/>
      </vt:variant>
      <vt:variant>
        <vt:lpwstr>Subcontract</vt:lpwstr>
      </vt:variant>
      <vt:variant>
        <vt:i4>6619234</vt:i4>
      </vt:variant>
      <vt:variant>
        <vt:i4>6645</vt:i4>
      </vt:variant>
      <vt:variant>
        <vt:i4>0</vt:i4>
      </vt:variant>
      <vt:variant>
        <vt:i4>5</vt:i4>
      </vt:variant>
      <vt:variant>
        <vt:lpwstr/>
      </vt:variant>
      <vt:variant>
        <vt:lpwstr>Consultant</vt:lpwstr>
      </vt:variant>
      <vt:variant>
        <vt:i4>327682</vt:i4>
      </vt:variant>
      <vt:variant>
        <vt:i4>6642</vt:i4>
      </vt:variant>
      <vt:variant>
        <vt:i4>0</vt:i4>
      </vt:variant>
      <vt:variant>
        <vt:i4>5</vt:i4>
      </vt:variant>
      <vt:variant>
        <vt:lpwstr/>
      </vt:variant>
      <vt:variant>
        <vt:lpwstr>Claim</vt:lpwstr>
      </vt:variant>
      <vt:variant>
        <vt:i4>8126579</vt:i4>
      </vt:variant>
      <vt:variant>
        <vt:i4>6639</vt:i4>
      </vt:variant>
      <vt:variant>
        <vt:i4>0</vt:i4>
      </vt:variant>
      <vt:variant>
        <vt:i4>5</vt:i4>
      </vt:variant>
      <vt:variant>
        <vt:lpwstr/>
      </vt:variant>
      <vt:variant>
        <vt:lpwstr>Contractor</vt:lpwstr>
      </vt:variant>
      <vt:variant>
        <vt:i4>6619234</vt:i4>
      </vt:variant>
      <vt:variant>
        <vt:i4>6636</vt:i4>
      </vt:variant>
      <vt:variant>
        <vt:i4>0</vt:i4>
      </vt:variant>
      <vt:variant>
        <vt:i4>5</vt:i4>
      </vt:variant>
      <vt:variant>
        <vt:lpwstr/>
      </vt:variant>
      <vt:variant>
        <vt:lpwstr>Consultant</vt:lpwstr>
      </vt:variant>
      <vt:variant>
        <vt:i4>6881387</vt:i4>
      </vt:variant>
      <vt:variant>
        <vt:i4>6633</vt:i4>
      </vt:variant>
      <vt:variant>
        <vt:i4>0</vt:i4>
      </vt:variant>
      <vt:variant>
        <vt:i4>5</vt:i4>
      </vt:variant>
      <vt:variant>
        <vt:lpwstr/>
      </vt:variant>
      <vt:variant>
        <vt:lpwstr>Subcontract</vt:lpwstr>
      </vt:variant>
      <vt:variant>
        <vt:i4>6619234</vt:i4>
      </vt:variant>
      <vt:variant>
        <vt:i4>6630</vt:i4>
      </vt:variant>
      <vt:variant>
        <vt:i4>0</vt:i4>
      </vt:variant>
      <vt:variant>
        <vt:i4>5</vt:i4>
      </vt:variant>
      <vt:variant>
        <vt:lpwstr/>
      </vt:variant>
      <vt:variant>
        <vt:lpwstr>Consultant</vt:lpwstr>
      </vt:variant>
      <vt:variant>
        <vt:i4>6619234</vt:i4>
      </vt:variant>
      <vt:variant>
        <vt:i4>6624</vt:i4>
      </vt:variant>
      <vt:variant>
        <vt:i4>0</vt:i4>
      </vt:variant>
      <vt:variant>
        <vt:i4>5</vt:i4>
      </vt:variant>
      <vt:variant>
        <vt:lpwstr/>
      </vt:variant>
      <vt:variant>
        <vt:lpwstr>Consultant</vt:lpwstr>
      </vt:variant>
      <vt:variant>
        <vt:i4>524290</vt:i4>
      </vt:variant>
      <vt:variant>
        <vt:i4>6618</vt:i4>
      </vt:variant>
      <vt:variant>
        <vt:i4>0</vt:i4>
      </vt:variant>
      <vt:variant>
        <vt:i4>5</vt:i4>
      </vt:variant>
      <vt:variant>
        <vt:lpwstr/>
      </vt:variant>
      <vt:variant>
        <vt:lpwstr>ContractorsRepresentative</vt:lpwstr>
      </vt:variant>
      <vt:variant>
        <vt:i4>196621</vt:i4>
      </vt:variant>
      <vt:variant>
        <vt:i4>6615</vt:i4>
      </vt:variant>
      <vt:variant>
        <vt:i4>0</vt:i4>
      </vt:variant>
      <vt:variant>
        <vt:i4>5</vt:i4>
      </vt:variant>
      <vt:variant>
        <vt:lpwstr/>
      </vt:variant>
      <vt:variant>
        <vt:lpwstr>Services</vt:lpwstr>
      </vt:variant>
      <vt:variant>
        <vt:i4>6619234</vt:i4>
      </vt:variant>
      <vt:variant>
        <vt:i4>6612</vt:i4>
      </vt:variant>
      <vt:variant>
        <vt:i4>0</vt:i4>
      </vt:variant>
      <vt:variant>
        <vt:i4>5</vt:i4>
      </vt:variant>
      <vt:variant>
        <vt:lpwstr/>
      </vt:variant>
      <vt:variant>
        <vt:lpwstr>Consultant</vt:lpwstr>
      </vt:variant>
      <vt:variant>
        <vt:i4>524290</vt:i4>
      </vt:variant>
      <vt:variant>
        <vt:i4>6609</vt:i4>
      </vt:variant>
      <vt:variant>
        <vt:i4>0</vt:i4>
      </vt:variant>
      <vt:variant>
        <vt:i4>5</vt:i4>
      </vt:variant>
      <vt:variant>
        <vt:lpwstr/>
      </vt:variant>
      <vt:variant>
        <vt:lpwstr>ContractorsRepresentative</vt:lpwstr>
      </vt:variant>
      <vt:variant>
        <vt:i4>6881387</vt:i4>
      </vt:variant>
      <vt:variant>
        <vt:i4>6606</vt:i4>
      </vt:variant>
      <vt:variant>
        <vt:i4>0</vt:i4>
      </vt:variant>
      <vt:variant>
        <vt:i4>5</vt:i4>
      </vt:variant>
      <vt:variant>
        <vt:lpwstr/>
      </vt:variant>
      <vt:variant>
        <vt:lpwstr>Subcontract</vt:lpwstr>
      </vt:variant>
      <vt:variant>
        <vt:i4>524290</vt:i4>
      </vt:variant>
      <vt:variant>
        <vt:i4>6603</vt:i4>
      </vt:variant>
      <vt:variant>
        <vt:i4>0</vt:i4>
      </vt:variant>
      <vt:variant>
        <vt:i4>5</vt:i4>
      </vt:variant>
      <vt:variant>
        <vt:lpwstr/>
      </vt:variant>
      <vt:variant>
        <vt:lpwstr>ContractorsRepresentative</vt:lpwstr>
      </vt:variant>
      <vt:variant>
        <vt:i4>8126579</vt:i4>
      </vt:variant>
      <vt:variant>
        <vt:i4>6600</vt:i4>
      </vt:variant>
      <vt:variant>
        <vt:i4>0</vt:i4>
      </vt:variant>
      <vt:variant>
        <vt:i4>5</vt:i4>
      </vt:variant>
      <vt:variant>
        <vt:lpwstr/>
      </vt:variant>
      <vt:variant>
        <vt:lpwstr>Contractor</vt:lpwstr>
      </vt:variant>
      <vt:variant>
        <vt:i4>196621</vt:i4>
      </vt:variant>
      <vt:variant>
        <vt:i4>6597</vt:i4>
      </vt:variant>
      <vt:variant>
        <vt:i4>0</vt:i4>
      </vt:variant>
      <vt:variant>
        <vt:i4>5</vt:i4>
      </vt:variant>
      <vt:variant>
        <vt:lpwstr/>
      </vt:variant>
      <vt:variant>
        <vt:lpwstr>Services</vt:lpwstr>
      </vt:variant>
      <vt:variant>
        <vt:i4>524290</vt:i4>
      </vt:variant>
      <vt:variant>
        <vt:i4>6594</vt:i4>
      </vt:variant>
      <vt:variant>
        <vt:i4>0</vt:i4>
      </vt:variant>
      <vt:variant>
        <vt:i4>5</vt:i4>
      </vt:variant>
      <vt:variant>
        <vt:lpwstr/>
      </vt:variant>
      <vt:variant>
        <vt:lpwstr>ContractorsRepresentative</vt:lpwstr>
      </vt:variant>
      <vt:variant>
        <vt:i4>1179671</vt:i4>
      </vt:variant>
      <vt:variant>
        <vt:i4>6591</vt:i4>
      </vt:variant>
      <vt:variant>
        <vt:i4>0</vt:i4>
      </vt:variant>
      <vt:variant>
        <vt:i4>5</vt:i4>
      </vt:variant>
      <vt:variant>
        <vt:lpwstr/>
      </vt:variant>
      <vt:variant>
        <vt:lpwstr>DateforCompletion</vt:lpwstr>
      </vt:variant>
      <vt:variant>
        <vt:i4>1441821</vt:i4>
      </vt:variant>
      <vt:variant>
        <vt:i4>6588</vt:i4>
      </vt:variant>
      <vt:variant>
        <vt:i4>0</vt:i4>
      </vt:variant>
      <vt:variant>
        <vt:i4>5</vt:i4>
      </vt:variant>
      <vt:variant>
        <vt:lpwstr/>
      </vt:variant>
      <vt:variant>
        <vt:lpwstr>Milestone</vt:lpwstr>
      </vt:variant>
      <vt:variant>
        <vt:i4>8192121</vt:i4>
      </vt:variant>
      <vt:variant>
        <vt:i4>6585</vt:i4>
      </vt:variant>
      <vt:variant>
        <vt:i4>0</vt:i4>
      </vt:variant>
      <vt:variant>
        <vt:i4>5</vt:i4>
      </vt:variant>
      <vt:variant>
        <vt:lpwstr/>
      </vt:variant>
      <vt:variant>
        <vt:lpwstr>Completion</vt:lpwstr>
      </vt:variant>
      <vt:variant>
        <vt:i4>6881387</vt:i4>
      </vt:variant>
      <vt:variant>
        <vt:i4>6582</vt:i4>
      </vt:variant>
      <vt:variant>
        <vt:i4>0</vt:i4>
      </vt:variant>
      <vt:variant>
        <vt:i4>5</vt:i4>
      </vt:variant>
      <vt:variant>
        <vt:lpwstr/>
      </vt:variant>
      <vt:variant>
        <vt:lpwstr>Subcontract</vt:lpwstr>
      </vt:variant>
      <vt:variant>
        <vt:i4>6619234</vt:i4>
      </vt:variant>
      <vt:variant>
        <vt:i4>6579</vt:i4>
      </vt:variant>
      <vt:variant>
        <vt:i4>0</vt:i4>
      </vt:variant>
      <vt:variant>
        <vt:i4>5</vt:i4>
      </vt:variant>
      <vt:variant>
        <vt:lpwstr/>
      </vt:variant>
      <vt:variant>
        <vt:lpwstr>Consultant</vt:lpwstr>
      </vt:variant>
      <vt:variant>
        <vt:i4>524290</vt:i4>
      </vt:variant>
      <vt:variant>
        <vt:i4>6576</vt:i4>
      </vt:variant>
      <vt:variant>
        <vt:i4>0</vt:i4>
      </vt:variant>
      <vt:variant>
        <vt:i4>5</vt:i4>
      </vt:variant>
      <vt:variant>
        <vt:lpwstr/>
      </vt:variant>
      <vt:variant>
        <vt:lpwstr>ContractorsRepresentative</vt:lpwstr>
      </vt:variant>
      <vt:variant>
        <vt:i4>6619255</vt:i4>
      </vt:variant>
      <vt:variant>
        <vt:i4>6573</vt:i4>
      </vt:variant>
      <vt:variant>
        <vt:i4>0</vt:i4>
      </vt:variant>
      <vt:variant>
        <vt:i4>5</vt:i4>
      </vt:variant>
      <vt:variant>
        <vt:lpwstr/>
      </vt:variant>
      <vt:variant>
        <vt:lpwstr>SubcontractParticulars</vt:lpwstr>
      </vt:variant>
      <vt:variant>
        <vt:i4>524290</vt:i4>
      </vt:variant>
      <vt:variant>
        <vt:i4>6570</vt:i4>
      </vt:variant>
      <vt:variant>
        <vt:i4>0</vt:i4>
      </vt:variant>
      <vt:variant>
        <vt:i4>5</vt:i4>
      </vt:variant>
      <vt:variant>
        <vt:lpwstr/>
      </vt:variant>
      <vt:variant>
        <vt:lpwstr>ContractorsRepresentative</vt:lpwstr>
      </vt:variant>
      <vt:variant>
        <vt:i4>6619234</vt:i4>
      </vt:variant>
      <vt:variant>
        <vt:i4>6564</vt:i4>
      </vt:variant>
      <vt:variant>
        <vt:i4>0</vt:i4>
      </vt:variant>
      <vt:variant>
        <vt:i4>5</vt:i4>
      </vt:variant>
      <vt:variant>
        <vt:lpwstr/>
      </vt:variant>
      <vt:variant>
        <vt:lpwstr>Consultant</vt:lpwstr>
      </vt:variant>
      <vt:variant>
        <vt:i4>8126580</vt:i4>
      </vt:variant>
      <vt:variant>
        <vt:i4>6561</vt:i4>
      </vt:variant>
      <vt:variant>
        <vt:i4>0</vt:i4>
      </vt:variant>
      <vt:variant>
        <vt:i4>5</vt:i4>
      </vt:variant>
      <vt:variant>
        <vt:lpwstr/>
      </vt:variant>
      <vt:variant>
        <vt:lpwstr>ContractorsProgram</vt:lpwstr>
      </vt:variant>
      <vt:variant>
        <vt:i4>6619255</vt:i4>
      </vt:variant>
      <vt:variant>
        <vt:i4>6558</vt:i4>
      </vt:variant>
      <vt:variant>
        <vt:i4>0</vt:i4>
      </vt:variant>
      <vt:variant>
        <vt:i4>5</vt:i4>
      </vt:variant>
      <vt:variant>
        <vt:lpwstr/>
      </vt:variant>
      <vt:variant>
        <vt:lpwstr>SubcontractParticulars</vt:lpwstr>
      </vt:variant>
      <vt:variant>
        <vt:i4>524290</vt:i4>
      </vt:variant>
      <vt:variant>
        <vt:i4>6555</vt:i4>
      </vt:variant>
      <vt:variant>
        <vt:i4>0</vt:i4>
      </vt:variant>
      <vt:variant>
        <vt:i4>5</vt:i4>
      </vt:variant>
      <vt:variant>
        <vt:lpwstr/>
      </vt:variant>
      <vt:variant>
        <vt:lpwstr>ContractorsRepresentative</vt:lpwstr>
      </vt:variant>
      <vt:variant>
        <vt:i4>6881387</vt:i4>
      </vt:variant>
      <vt:variant>
        <vt:i4>6552</vt:i4>
      </vt:variant>
      <vt:variant>
        <vt:i4>0</vt:i4>
      </vt:variant>
      <vt:variant>
        <vt:i4>5</vt:i4>
      </vt:variant>
      <vt:variant>
        <vt:lpwstr/>
      </vt:variant>
      <vt:variant>
        <vt:lpwstr>Subcontract</vt:lpwstr>
      </vt:variant>
      <vt:variant>
        <vt:i4>8126580</vt:i4>
      </vt:variant>
      <vt:variant>
        <vt:i4>6549</vt:i4>
      </vt:variant>
      <vt:variant>
        <vt:i4>0</vt:i4>
      </vt:variant>
      <vt:variant>
        <vt:i4>5</vt:i4>
      </vt:variant>
      <vt:variant>
        <vt:lpwstr/>
      </vt:variant>
      <vt:variant>
        <vt:lpwstr>ContractorsProgram</vt:lpwstr>
      </vt:variant>
      <vt:variant>
        <vt:i4>196621</vt:i4>
      </vt:variant>
      <vt:variant>
        <vt:i4>6546</vt:i4>
      </vt:variant>
      <vt:variant>
        <vt:i4>0</vt:i4>
      </vt:variant>
      <vt:variant>
        <vt:i4>5</vt:i4>
      </vt:variant>
      <vt:variant>
        <vt:lpwstr/>
      </vt:variant>
      <vt:variant>
        <vt:lpwstr>Services</vt:lpwstr>
      </vt:variant>
      <vt:variant>
        <vt:i4>1376261</vt:i4>
      </vt:variant>
      <vt:variant>
        <vt:i4>6543</vt:i4>
      </vt:variant>
      <vt:variant>
        <vt:i4>0</vt:i4>
      </vt:variant>
      <vt:variant>
        <vt:i4>5</vt:i4>
      </vt:variant>
      <vt:variant>
        <vt:lpwstr/>
      </vt:variant>
      <vt:variant>
        <vt:lpwstr>AwardDate</vt:lpwstr>
      </vt:variant>
      <vt:variant>
        <vt:i4>6619234</vt:i4>
      </vt:variant>
      <vt:variant>
        <vt:i4>6540</vt:i4>
      </vt:variant>
      <vt:variant>
        <vt:i4>0</vt:i4>
      </vt:variant>
      <vt:variant>
        <vt:i4>5</vt:i4>
      </vt:variant>
      <vt:variant>
        <vt:lpwstr/>
      </vt:variant>
      <vt:variant>
        <vt:lpwstr>Consultant</vt:lpwstr>
      </vt:variant>
      <vt:variant>
        <vt:i4>1179671</vt:i4>
      </vt:variant>
      <vt:variant>
        <vt:i4>6537</vt:i4>
      </vt:variant>
      <vt:variant>
        <vt:i4>0</vt:i4>
      </vt:variant>
      <vt:variant>
        <vt:i4>5</vt:i4>
      </vt:variant>
      <vt:variant>
        <vt:lpwstr/>
      </vt:variant>
      <vt:variant>
        <vt:lpwstr>DateforCompletion</vt:lpwstr>
      </vt:variant>
      <vt:variant>
        <vt:i4>1441821</vt:i4>
      </vt:variant>
      <vt:variant>
        <vt:i4>6534</vt:i4>
      </vt:variant>
      <vt:variant>
        <vt:i4>0</vt:i4>
      </vt:variant>
      <vt:variant>
        <vt:i4>5</vt:i4>
      </vt:variant>
      <vt:variant>
        <vt:lpwstr/>
      </vt:variant>
      <vt:variant>
        <vt:lpwstr>Milestone</vt:lpwstr>
      </vt:variant>
      <vt:variant>
        <vt:i4>8192121</vt:i4>
      </vt:variant>
      <vt:variant>
        <vt:i4>6531</vt:i4>
      </vt:variant>
      <vt:variant>
        <vt:i4>0</vt:i4>
      </vt:variant>
      <vt:variant>
        <vt:i4>5</vt:i4>
      </vt:variant>
      <vt:variant>
        <vt:lpwstr/>
      </vt:variant>
      <vt:variant>
        <vt:lpwstr>Completion</vt:lpwstr>
      </vt:variant>
      <vt:variant>
        <vt:i4>196621</vt:i4>
      </vt:variant>
      <vt:variant>
        <vt:i4>6525</vt:i4>
      </vt:variant>
      <vt:variant>
        <vt:i4>0</vt:i4>
      </vt:variant>
      <vt:variant>
        <vt:i4>5</vt:i4>
      </vt:variant>
      <vt:variant>
        <vt:lpwstr/>
      </vt:variant>
      <vt:variant>
        <vt:lpwstr>Services</vt:lpwstr>
      </vt:variant>
      <vt:variant>
        <vt:i4>6619234</vt:i4>
      </vt:variant>
      <vt:variant>
        <vt:i4>6522</vt:i4>
      </vt:variant>
      <vt:variant>
        <vt:i4>0</vt:i4>
      </vt:variant>
      <vt:variant>
        <vt:i4>5</vt:i4>
      </vt:variant>
      <vt:variant>
        <vt:lpwstr/>
      </vt:variant>
      <vt:variant>
        <vt:lpwstr>Consultant</vt:lpwstr>
      </vt:variant>
      <vt:variant>
        <vt:i4>524290</vt:i4>
      </vt:variant>
      <vt:variant>
        <vt:i4>6519</vt:i4>
      </vt:variant>
      <vt:variant>
        <vt:i4>0</vt:i4>
      </vt:variant>
      <vt:variant>
        <vt:i4>5</vt:i4>
      </vt:variant>
      <vt:variant>
        <vt:lpwstr/>
      </vt:variant>
      <vt:variant>
        <vt:lpwstr>ContractorsRepresentative</vt:lpwstr>
      </vt:variant>
      <vt:variant>
        <vt:i4>1638412</vt:i4>
      </vt:variant>
      <vt:variant>
        <vt:i4>6516</vt:i4>
      </vt:variant>
      <vt:variant>
        <vt:i4>0</vt:i4>
      </vt:variant>
      <vt:variant>
        <vt:i4>5</vt:i4>
      </vt:variant>
      <vt:variant>
        <vt:lpwstr/>
      </vt:variant>
      <vt:variant>
        <vt:lpwstr>ProjectPlans</vt:lpwstr>
      </vt:variant>
      <vt:variant>
        <vt:i4>8126579</vt:i4>
      </vt:variant>
      <vt:variant>
        <vt:i4>6513</vt:i4>
      </vt:variant>
      <vt:variant>
        <vt:i4>0</vt:i4>
      </vt:variant>
      <vt:variant>
        <vt:i4>5</vt:i4>
      </vt:variant>
      <vt:variant>
        <vt:lpwstr/>
      </vt:variant>
      <vt:variant>
        <vt:lpwstr>Contractor</vt:lpwstr>
      </vt:variant>
      <vt:variant>
        <vt:i4>524290</vt:i4>
      </vt:variant>
      <vt:variant>
        <vt:i4>6510</vt:i4>
      </vt:variant>
      <vt:variant>
        <vt:i4>0</vt:i4>
      </vt:variant>
      <vt:variant>
        <vt:i4>5</vt:i4>
      </vt:variant>
      <vt:variant>
        <vt:lpwstr/>
      </vt:variant>
      <vt:variant>
        <vt:lpwstr>ContractorsRepresentative</vt:lpwstr>
      </vt:variant>
      <vt:variant>
        <vt:i4>1638412</vt:i4>
      </vt:variant>
      <vt:variant>
        <vt:i4>6507</vt:i4>
      </vt:variant>
      <vt:variant>
        <vt:i4>0</vt:i4>
      </vt:variant>
      <vt:variant>
        <vt:i4>5</vt:i4>
      </vt:variant>
      <vt:variant>
        <vt:lpwstr/>
      </vt:variant>
      <vt:variant>
        <vt:lpwstr>ProjectPlans</vt:lpwstr>
      </vt:variant>
      <vt:variant>
        <vt:i4>6619234</vt:i4>
      </vt:variant>
      <vt:variant>
        <vt:i4>6504</vt:i4>
      </vt:variant>
      <vt:variant>
        <vt:i4>0</vt:i4>
      </vt:variant>
      <vt:variant>
        <vt:i4>5</vt:i4>
      </vt:variant>
      <vt:variant>
        <vt:lpwstr/>
      </vt:variant>
      <vt:variant>
        <vt:lpwstr>Consultant</vt:lpwstr>
      </vt:variant>
      <vt:variant>
        <vt:i4>8126579</vt:i4>
      </vt:variant>
      <vt:variant>
        <vt:i4>6501</vt:i4>
      </vt:variant>
      <vt:variant>
        <vt:i4>0</vt:i4>
      </vt:variant>
      <vt:variant>
        <vt:i4>5</vt:i4>
      </vt:variant>
      <vt:variant>
        <vt:lpwstr/>
      </vt:variant>
      <vt:variant>
        <vt:lpwstr>Contractor</vt:lpwstr>
      </vt:variant>
      <vt:variant>
        <vt:i4>524290</vt:i4>
      </vt:variant>
      <vt:variant>
        <vt:i4>6498</vt:i4>
      </vt:variant>
      <vt:variant>
        <vt:i4>0</vt:i4>
      </vt:variant>
      <vt:variant>
        <vt:i4>5</vt:i4>
      </vt:variant>
      <vt:variant>
        <vt:lpwstr/>
      </vt:variant>
      <vt:variant>
        <vt:lpwstr>ContractorsRepresentative</vt:lpwstr>
      </vt:variant>
      <vt:variant>
        <vt:i4>1638412</vt:i4>
      </vt:variant>
      <vt:variant>
        <vt:i4>6495</vt:i4>
      </vt:variant>
      <vt:variant>
        <vt:i4>0</vt:i4>
      </vt:variant>
      <vt:variant>
        <vt:i4>5</vt:i4>
      </vt:variant>
      <vt:variant>
        <vt:lpwstr/>
      </vt:variant>
      <vt:variant>
        <vt:lpwstr>ProjectPlans</vt:lpwstr>
      </vt:variant>
      <vt:variant>
        <vt:i4>6619234</vt:i4>
      </vt:variant>
      <vt:variant>
        <vt:i4>6492</vt:i4>
      </vt:variant>
      <vt:variant>
        <vt:i4>0</vt:i4>
      </vt:variant>
      <vt:variant>
        <vt:i4>5</vt:i4>
      </vt:variant>
      <vt:variant>
        <vt:lpwstr/>
      </vt:variant>
      <vt:variant>
        <vt:lpwstr>Consultant</vt:lpwstr>
      </vt:variant>
      <vt:variant>
        <vt:i4>1638412</vt:i4>
      </vt:variant>
      <vt:variant>
        <vt:i4>6489</vt:i4>
      </vt:variant>
      <vt:variant>
        <vt:i4>0</vt:i4>
      </vt:variant>
      <vt:variant>
        <vt:i4>5</vt:i4>
      </vt:variant>
      <vt:variant>
        <vt:lpwstr/>
      </vt:variant>
      <vt:variant>
        <vt:lpwstr>ProjectPlans</vt:lpwstr>
      </vt:variant>
      <vt:variant>
        <vt:i4>524290</vt:i4>
      </vt:variant>
      <vt:variant>
        <vt:i4>6486</vt:i4>
      </vt:variant>
      <vt:variant>
        <vt:i4>0</vt:i4>
      </vt:variant>
      <vt:variant>
        <vt:i4>5</vt:i4>
      </vt:variant>
      <vt:variant>
        <vt:lpwstr/>
      </vt:variant>
      <vt:variant>
        <vt:lpwstr>ContractorsRepresentative</vt:lpwstr>
      </vt:variant>
      <vt:variant>
        <vt:i4>1507356</vt:i4>
      </vt:variant>
      <vt:variant>
        <vt:i4>6483</vt:i4>
      </vt:variant>
      <vt:variant>
        <vt:i4>0</vt:i4>
      </vt:variant>
      <vt:variant>
        <vt:i4>5</vt:i4>
      </vt:variant>
      <vt:variant>
        <vt:lpwstr/>
      </vt:variant>
      <vt:variant>
        <vt:lpwstr>direction</vt:lpwstr>
      </vt:variant>
      <vt:variant>
        <vt:i4>1638412</vt:i4>
      </vt:variant>
      <vt:variant>
        <vt:i4>6480</vt:i4>
      </vt:variant>
      <vt:variant>
        <vt:i4>0</vt:i4>
      </vt:variant>
      <vt:variant>
        <vt:i4>5</vt:i4>
      </vt:variant>
      <vt:variant>
        <vt:lpwstr/>
      </vt:variant>
      <vt:variant>
        <vt:lpwstr>ProjectPlans</vt:lpwstr>
      </vt:variant>
      <vt:variant>
        <vt:i4>6881387</vt:i4>
      </vt:variant>
      <vt:variant>
        <vt:i4>6477</vt:i4>
      </vt:variant>
      <vt:variant>
        <vt:i4>0</vt:i4>
      </vt:variant>
      <vt:variant>
        <vt:i4>5</vt:i4>
      </vt:variant>
      <vt:variant>
        <vt:lpwstr/>
      </vt:variant>
      <vt:variant>
        <vt:lpwstr>Subcontract</vt:lpwstr>
      </vt:variant>
      <vt:variant>
        <vt:i4>6619234</vt:i4>
      </vt:variant>
      <vt:variant>
        <vt:i4>6474</vt:i4>
      </vt:variant>
      <vt:variant>
        <vt:i4>0</vt:i4>
      </vt:variant>
      <vt:variant>
        <vt:i4>5</vt:i4>
      </vt:variant>
      <vt:variant>
        <vt:lpwstr/>
      </vt:variant>
      <vt:variant>
        <vt:lpwstr>Consultant</vt:lpwstr>
      </vt:variant>
      <vt:variant>
        <vt:i4>1638412</vt:i4>
      </vt:variant>
      <vt:variant>
        <vt:i4>6471</vt:i4>
      </vt:variant>
      <vt:variant>
        <vt:i4>0</vt:i4>
      </vt:variant>
      <vt:variant>
        <vt:i4>5</vt:i4>
      </vt:variant>
      <vt:variant>
        <vt:lpwstr/>
      </vt:variant>
      <vt:variant>
        <vt:lpwstr>ProjectPlans</vt:lpwstr>
      </vt:variant>
      <vt:variant>
        <vt:i4>1638412</vt:i4>
      </vt:variant>
      <vt:variant>
        <vt:i4>6468</vt:i4>
      </vt:variant>
      <vt:variant>
        <vt:i4>0</vt:i4>
      </vt:variant>
      <vt:variant>
        <vt:i4>5</vt:i4>
      </vt:variant>
      <vt:variant>
        <vt:lpwstr/>
      </vt:variant>
      <vt:variant>
        <vt:lpwstr>ProjectPlans</vt:lpwstr>
      </vt:variant>
      <vt:variant>
        <vt:i4>6619234</vt:i4>
      </vt:variant>
      <vt:variant>
        <vt:i4>6465</vt:i4>
      </vt:variant>
      <vt:variant>
        <vt:i4>0</vt:i4>
      </vt:variant>
      <vt:variant>
        <vt:i4>5</vt:i4>
      </vt:variant>
      <vt:variant>
        <vt:lpwstr/>
      </vt:variant>
      <vt:variant>
        <vt:lpwstr>Consultant</vt:lpwstr>
      </vt:variant>
      <vt:variant>
        <vt:i4>1638412</vt:i4>
      </vt:variant>
      <vt:variant>
        <vt:i4>6462</vt:i4>
      </vt:variant>
      <vt:variant>
        <vt:i4>0</vt:i4>
      </vt:variant>
      <vt:variant>
        <vt:i4>5</vt:i4>
      </vt:variant>
      <vt:variant>
        <vt:lpwstr/>
      </vt:variant>
      <vt:variant>
        <vt:lpwstr>ProjectPlans</vt:lpwstr>
      </vt:variant>
      <vt:variant>
        <vt:i4>1638412</vt:i4>
      </vt:variant>
      <vt:variant>
        <vt:i4>6459</vt:i4>
      </vt:variant>
      <vt:variant>
        <vt:i4>0</vt:i4>
      </vt:variant>
      <vt:variant>
        <vt:i4>5</vt:i4>
      </vt:variant>
      <vt:variant>
        <vt:lpwstr/>
      </vt:variant>
      <vt:variant>
        <vt:lpwstr>ProjectPlans</vt:lpwstr>
      </vt:variant>
      <vt:variant>
        <vt:i4>1638412</vt:i4>
      </vt:variant>
      <vt:variant>
        <vt:i4>6450</vt:i4>
      </vt:variant>
      <vt:variant>
        <vt:i4>0</vt:i4>
      </vt:variant>
      <vt:variant>
        <vt:i4>5</vt:i4>
      </vt:variant>
      <vt:variant>
        <vt:lpwstr/>
      </vt:variant>
      <vt:variant>
        <vt:lpwstr>ProjectPlans</vt:lpwstr>
      </vt:variant>
      <vt:variant>
        <vt:i4>1638412</vt:i4>
      </vt:variant>
      <vt:variant>
        <vt:i4>6447</vt:i4>
      </vt:variant>
      <vt:variant>
        <vt:i4>0</vt:i4>
      </vt:variant>
      <vt:variant>
        <vt:i4>5</vt:i4>
      </vt:variant>
      <vt:variant>
        <vt:lpwstr/>
      </vt:variant>
      <vt:variant>
        <vt:lpwstr>ProjectPlans</vt:lpwstr>
      </vt:variant>
      <vt:variant>
        <vt:i4>6619234</vt:i4>
      </vt:variant>
      <vt:variant>
        <vt:i4>6443</vt:i4>
      </vt:variant>
      <vt:variant>
        <vt:i4>0</vt:i4>
      </vt:variant>
      <vt:variant>
        <vt:i4>5</vt:i4>
      </vt:variant>
      <vt:variant>
        <vt:lpwstr/>
      </vt:variant>
      <vt:variant>
        <vt:lpwstr>Consultant</vt:lpwstr>
      </vt:variant>
      <vt:variant>
        <vt:i4>6619234</vt:i4>
      </vt:variant>
      <vt:variant>
        <vt:i4>6441</vt:i4>
      </vt:variant>
      <vt:variant>
        <vt:i4>0</vt:i4>
      </vt:variant>
      <vt:variant>
        <vt:i4>5</vt:i4>
      </vt:variant>
      <vt:variant>
        <vt:lpwstr/>
      </vt:variant>
      <vt:variant>
        <vt:lpwstr>Consultant</vt:lpwstr>
      </vt:variant>
      <vt:variant>
        <vt:i4>524290</vt:i4>
      </vt:variant>
      <vt:variant>
        <vt:i4>6437</vt:i4>
      </vt:variant>
      <vt:variant>
        <vt:i4>0</vt:i4>
      </vt:variant>
      <vt:variant>
        <vt:i4>5</vt:i4>
      </vt:variant>
      <vt:variant>
        <vt:lpwstr/>
      </vt:variant>
      <vt:variant>
        <vt:lpwstr>ContractorsRepresentative</vt:lpwstr>
      </vt:variant>
      <vt:variant>
        <vt:i4>524290</vt:i4>
      </vt:variant>
      <vt:variant>
        <vt:i4>6435</vt:i4>
      </vt:variant>
      <vt:variant>
        <vt:i4>0</vt:i4>
      </vt:variant>
      <vt:variant>
        <vt:i4>5</vt:i4>
      </vt:variant>
      <vt:variant>
        <vt:lpwstr/>
      </vt:variant>
      <vt:variant>
        <vt:lpwstr>ContractorsRepresentative</vt:lpwstr>
      </vt:variant>
      <vt:variant>
        <vt:i4>1638412</vt:i4>
      </vt:variant>
      <vt:variant>
        <vt:i4>6432</vt:i4>
      </vt:variant>
      <vt:variant>
        <vt:i4>0</vt:i4>
      </vt:variant>
      <vt:variant>
        <vt:i4>5</vt:i4>
      </vt:variant>
      <vt:variant>
        <vt:lpwstr/>
      </vt:variant>
      <vt:variant>
        <vt:lpwstr>ProjectPlans</vt:lpwstr>
      </vt:variant>
      <vt:variant>
        <vt:i4>6619234</vt:i4>
      </vt:variant>
      <vt:variant>
        <vt:i4>6428</vt:i4>
      </vt:variant>
      <vt:variant>
        <vt:i4>0</vt:i4>
      </vt:variant>
      <vt:variant>
        <vt:i4>5</vt:i4>
      </vt:variant>
      <vt:variant>
        <vt:lpwstr/>
      </vt:variant>
      <vt:variant>
        <vt:lpwstr>Consultant</vt:lpwstr>
      </vt:variant>
      <vt:variant>
        <vt:i4>6619234</vt:i4>
      </vt:variant>
      <vt:variant>
        <vt:i4>6426</vt:i4>
      </vt:variant>
      <vt:variant>
        <vt:i4>0</vt:i4>
      </vt:variant>
      <vt:variant>
        <vt:i4>5</vt:i4>
      </vt:variant>
      <vt:variant>
        <vt:lpwstr/>
      </vt:variant>
      <vt:variant>
        <vt:lpwstr>Consultant</vt:lpwstr>
      </vt:variant>
      <vt:variant>
        <vt:i4>524290</vt:i4>
      </vt:variant>
      <vt:variant>
        <vt:i4>6422</vt:i4>
      </vt:variant>
      <vt:variant>
        <vt:i4>0</vt:i4>
      </vt:variant>
      <vt:variant>
        <vt:i4>5</vt:i4>
      </vt:variant>
      <vt:variant>
        <vt:lpwstr/>
      </vt:variant>
      <vt:variant>
        <vt:lpwstr>ContractorsRepresentative</vt:lpwstr>
      </vt:variant>
      <vt:variant>
        <vt:i4>524290</vt:i4>
      </vt:variant>
      <vt:variant>
        <vt:i4>6420</vt:i4>
      </vt:variant>
      <vt:variant>
        <vt:i4>0</vt:i4>
      </vt:variant>
      <vt:variant>
        <vt:i4>5</vt:i4>
      </vt:variant>
      <vt:variant>
        <vt:lpwstr/>
      </vt:variant>
      <vt:variant>
        <vt:lpwstr>ContractorsRepresentative</vt:lpwstr>
      </vt:variant>
      <vt:variant>
        <vt:i4>1638412</vt:i4>
      </vt:variant>
      <vt:variant>
        <vt:i4>6417</vt:i4>
      </vt:variant>
      <vt:variant>
        <vt:i4>0</vt:i4>
      </vt:variant>
      <vt:variant>
        <vt:i4>5</vt:i4>
      </vt:variant>
      <vt:variant>
        <vt:lpwstr/>
      </vt:variant>
      <vt:variant>
        <vt:lpwstr>ProjectPlans</vt:lpwstr>
      </vt:variant>
      <vt:variant>
        <vt:i4>524290</vt:i4>
      </vt:variant>
      <vt:variant>
        <vt:i4>6413</vt:i4>
      </vt:variant>
      <vt:variant>
        <vt:i4>0</vt:i4>
      </vt:variant>
      <vt:variant>
        <vt:i4>5</vt:i4>
      </vt:variant>
      <vt:variant>
        <vt:lpwstr/>
      </vt:variant>
      <vt:variant>
        <vt:lpwstr>ContractorsRepresentative</vt:lpwstr>
      </vt:variant>
      <vt:variant>
        <vt:i4>524290</vt:i4>
      </vt:variant>
      <vt:variant>
        <vt:i4>6411</vt:i4>
      </vt:variant>
      <vt:variant>
        <vt:i4>0</vt:i4>
      </vt:variant>
      <vt:variant>
        <vt:i4>5</vt:i4>
      </vt:variant>
      <vt:variant>
        <vt:lpwstr/>
      </vt:variant>
      <vt:variant>
        <vt:lpwstr>ContractorsRepresentative</vt:lpwstr>
      </vt:variant>
      <vt:variant>
        <vt:i4>1638412</vt:i4>
      </vt:variant>
      <vt:variant>
        <vt:i4>6408</vt:i4>
      </vt:variant>
      <vt:variant>
        <vt:i4>0</vt:i4>
      </vt:variant>
      <vt:variant>
        <vt:i4>5</vt:i4>
      </vt:variant>
      <vt:variant>
        <vt:lpwstr/>
      </vt:variant>
      <vt:variant>
        <vt:lpwstr>ProjectPlans</vt:lpwstr>
      </vt:variant>
      <vt:variant>
        <vt:i4>1179676</vt:i4>
      </vt:variant>
      <vt:variant>
        <vt:i4>6405</vt:i4>
      </vt:variant>
      <vt:variant>
        <vt:i4>0</vt:i4>
      </vt:variant>
      <vt:variant>
        <vt:i4>5</vt:i4>
      </vt:variant>
      <vt:variant>
        <vt:lpwstr/>
      </vt:variant>
      <vt:variant>
        <vt:lpwstr>DateforDeliveryPhaseAgreement</vt:lpwstr>
      </vt:variant>
      <vt:variant>
        <vt:i4>1376261</vt:i4>
      </vt:variant>
      <vt:variant>
        <vt:i4>6402</vt:i4>
      </vt:variant>
      <vt:variant>
        <vt:i4>0</vt:i4>
      </vt:variant>
      <vt:variant>
        <vt:i4>5</vt:i4>
      </vt:variant>
      <vt:variant>
        <vt:lpwstr/>
      </vt:variant>
      <vt:variant>
        <vt:lpwstr>AwardDate</vt:lpwstr>
      </vt:variant>
      <vt:variant>
        <vt:i4>1638412</vt:i4>
      </vt:variant>
      <vt:variant>
        <vt:i4>6399</vt:i4>
      </vt:variant>
      <vt:variant>
        <vt:i4>0</vt:i4>
      </vt:variant>
      <vt:variant>
        <vt:i4>5</vt:i4>
      </vt:variant>
      <vt:variant>
        <vt:lpwstr/>
      </vt:variant>
      <vt:variant>
        <vt:lpwstr>ProjectPlans</vt:lpwstr>
      </vt:variant>
      <vt:variant>
        <vt:i4>1638412</vt:i4>
      </vt:variant>
      <vt:variant>
        <vt:i4>6396</vt:i4>
      </vt:variant>
      <vt:variant>
        <vt:i4>0</vt:i4>
      </vt:variant>
      <vt:variant>
        <vt:i4>5</vt:i4>
      </vt:variant>
      <vt:variant>
        <vt:lpwstr/>
      </vt:variant>
      <vt:variant>
        <vt:lpwstr>ProjectPlans</vt:lpwstr>
      </vt:variant>
      <vt:variant>
        <vt:i4>1638412</vt:i4>
      </vt:variant>
      <vt:variant>
        <vt:i4>6393</vt:i4>
      </vt:variant>
      <vt:variant>
        <vt:i4>0</vt:i4>
      </vt:variant>
      <vt:variant>
        <vt:i4>5</vt:i4>
      </vt:variant>
      <vt:variant>
        <vt:lpwstr/>
      </vt:variant>
      <vt:variant>
        <vt:lpwstr>ProjectPlans</vt:lpwstr>
      </vt:variant>
      <vt:variant>
        <vt:i4>524290</vt:i4>
      </vt:variant>
      <vt:variant>
        <vt:i4>6390</vt:i4>
      </vt:variant>
      <vt:variant>
        <vt:i4>0</vt:i4>
      </vt:variant>
      <vt:variant>
        <vt:i4>5</vt:i4>
      </vt:variant>
      <vt:variant>
        <vt:lpwstr/>
      </vt:variant>
      <vt:variant>
        <vt:lpwstr>ContractorsRepresentative</vt:lpwstr>
      </vt:variant>
      <vt:variant>
        <vt:i4>6881387</vt:i4>
      </vt:variant>
      <vt:variant>
        <vt:i4>6387</vt:i4>
      </vt:variant>
      <vt:variant>
        <vt:i4>0</vt:i4>
      </vt:variant>
      <vt:variant>
        <vt:i4>5</vt:i4>
      </vt:variant>
      <vt:variant>
        <vt:lpwstr/>
      </vt:variant>
      <vt:variant>
        <vt:lpwstr>Subcontract</vt:lpwstr>
      </vt:variant>
      <vt:variant>
        <vt:i4>196621</vt:i4>
      </vt:variant>
      <vt:variant>
        <vt:i4>6384</vt:i4>
      </vt:variant>
      <vt:variant>
        <vt:i4>0</vt:i4>
      </vt:variant>
      <vt:variant>
        <vt:i4>5</vt:i4>
      </vt:variant>
      <vt:variant>
        <vt:lpwstr/>
      </vt:variant>
      <vt:variant>
        <vt:lpwstr>Services</vt:lpwstr>
      </vt:variant>
      <vt:variant>
        <vt:i4>1638412</vt:i4>
      </vt:variant>
      <vt:variant>
        <vt:i4>6381</vt:i4>
      </vt:variant>
      <vt:variant>
        <vt:i4>0</vt:i4>
      </vt:variant>
      <vt:variant>
        <vt:i4>5</vt:i4>
      </vt:variant>
      <vt:variant>
        <vt:lpwstr/>
      </vt:variant>
      <vt:variant>
        <vt:lpwstr>ProjectPlans</vt:lpwstr>
      </vt:variant>
      <vt:variant>
        <vt:i4>524290</vt:i4>
      </vt:variant>
      <vt:variant>
        <vt:i4>6378</vt:i4>
      </vt:variant>
      <vt:variant>
        <vt:i4>0</vt:i4>
      </vt:variant>
      <vt:variant>
        <vt:i4>5</vt:i4>
      </vt:variant>
      <vt:variant>
        <vt:lpwstr/>
      </vt:variant>
      <vt:variant>
        <vt:lpwstr>ContractorsRepresentative</vt:lpwstr>
      </vt:variant>
      <vt:variant>
        <vt:i4>1638412</vt:i4>
      </vt:variant>
      <vt:variant>
        <vt:i4>6375</vt:i4>
      </vt:variant>
      <vt:variant>
        <vt:i4>0</vt:i4>
      </vt:variant>
      <vt:variant>
        <vt:i4>5</vt:i4>
      </vt:variant>
      <vt:variant>
        <vt:lpwstr/>
      </vt:variant>
      <vt:variant>
        <vt:lpwstr>ProjectPlans</vt:lpwstr>
      </vt:variant>
      <vt:variant>
        <vt:i4>1638412</vt:i4>
      </vt:variant>
      <vt:variant>
        <vt:i4>6372</vt:i4>
      </vt:variant>
      <vt:variant>
        <vt:i4>0</vt:i4>
      </vt:variant>
      <vt:variant>
        <vt:i4>5</vt:i4>
      </vt:variant>
      <vt:variant>
        <vt:lpwstr/>
      </vt:variant>
      <vt:variant>
        <vt:lpwstr>ProjectPlans</vt:lpwstr>
      </vt:variant>
      <vt:variant>
        <vt:i4>1638412</vt:i4>
      </vt:variant>
      <vt:variant>
        <vt:i4>6369</vt:i4>
      </vt:variant>
      <vt:variant>
        <vt:i4>0</vt:i4>
      </vt:variant>
      <vt:variant>
        <vt:i4>5</vt:i4>
      </vt:variant>
      <vt:variant>
        <vt:lpwstr/>
      </vt:variant>
      <vt:variant>
        <vt:lpwstr>ProjectPlans</vt:lpwstr>
      </vt:variant>
      <vt:variant>
        <vt:i4>1638412</vt:i4>
      </vt:variant>
      <vt:variant>
        <vt:i4>6366</vt:i4>
      </vt:variant>
      <vt:variant>
        <vt:i4>0</vt:i4>
      </vt:variant>
      <vt:variant>
        <vt:i4>5</vt:i4>
      </vt:variant>
      <vt:variant>
        <vt:lpwstr/>
      </vt:variant>
      <vt:variant>
        <vt:lpwstr>ProjectPlans</vt:lpwstr>
      </vt:variant>
      <vt:variant>
        <vt:i4>1638412</vt:i4>
      </vt:variant>
      <vt:variant>
        <vt:i4>6363</vt:i4>
      </vt:variant>
      <vt:variant>
        <vt:i4>0</vt:i4>
      </vt:variant>
      <vt:variant>
        <vt:i4>5</vt:i4>
      </vt:variant>
      <vt:variant>
        <vt:lpwstr/>
      </vt:variant>
      <vt:variant>
        <vt:lpwstr>ProjectPlans</vt:lpwstr>
      </vt:variant>
      <vt:variant>
        <vt:i4>6619255</vt:i4>
      </vt:variant>
      <vt:variant>
        <vt:i4>6360</vt:i4>
      </vt:variant>
      <vt:variant>
        <vt:i4>0</vt:i4>
      </vt:variant>
      <vt:variant>
        <vt:i4>5</vt:i4>
      </vt:variant>
      <vt:variant>
        <vt:lpwstr/>
      </vt:variant>
      <vt:variant>
        <vt:lpwstr>SubcontractParticulars</vt:lpwstr>
      </vt:variant>
      <vt:variant>
        <vt:i4>524290</vt:i4>
      </vt:variant>
      <vt:variant>
        <vt:i4>6357</vt:i4>
      </vt:variant>
      <vt:variant>
        <vt:i4>0</vt:i4>
      </vt:variant>
      <vt:variant>
        <vt:i4>5</vt:i4>
      </vt:variant>
      <vt:variant>
        <vt:lpwstr/>
      </vt:variant>
      <vt:variant>
        <vt:lpwstr>ContractorsRepresentative</vt:lpwstr>
      </vt:variant>
      <vt:variant>
        <vt:i4>1638412</vt:i4>
      </vt:variant>
      <vt:variant>
        <vt:i4>6354</vt:i4>
      </vt:variant>
      <vt:variant>
        <vt:i4>0</vt:i4>
      </vt:variant>
      <vt:variant>
        <vt:i4>5</vt:i4>
      </vt:variant>
      <vt:variant>
        <vt:lpwstr/>
      </vt:variant>
      <vt:variant>
        <vt:lpwstr>ProjectPlans</vt:lpwstr>
      </vt:variant>
      <vt:variant>
        <vt:i4>196621</vt:i4>
      </vt:variant>
      <vt:variant>
        <vt:i4>6351</vt:i4>
      </vt:variant>
      <vt:variant>
        <vt:i4>0</vt:i4>
      </vt:variant>
      <vt:variant>
        <vt:i4>5</vt:i4>
      </vt:variant>
      <vt:variant>
        <vt:lpwstr/>
      </vt:variant>
      <vt:variant>
        <vt:lpwstr>Services</vt:lpwstr>
      </vt:variant>
      <vt:variant>
        <vt:i4>1638412</vt:i4>
      </vt:variant>
      <vt:variant>
        <vt:i4>6348</vt:i4>
      </vt:variant>
      <vt:variant>
        <vt:i4>0</vt:i4>
      </vt:variant>
      <vt:variant>
        <vt:i4>5</vt:i4>
      </vt:variant>
      <vt:variant>
        <vt:lpwstr/>
      </vt:variant>
      <vt:variant>
        <vt:lpwstr>ProjectPlans</vt:lpwstr>
      </vt:variant>
      <vt:variant>
        <vt:i4>1376261</vt:i4>
      </vt:variant>
      <vt:variant>
        <vt:i4>6345</vt:i4>
      </vt:variant>
      <vt:variant>
        <vt:i4>0</vt:i4>
      </vt:variant>
      <vt:variant>
        <vt:i4>5</vt:i4>
      </vt:variant>
      <vt:variant>
        <vt:lpwstr/>
      </vt:variant>
      <vt:variant>
        <vt:lpwstr>AwardDate</vt:lpwstr>
      </vt:variant>
      <vt:variant>
        <vt:i4>6619255</vt:i4>
      </vt:variant>
      <vt:variant>
        <vt:i4>6342</vt:i4>
      </vt:variant>
      <vt:variant>
        <vt:i4>0</vt:i4>
      </vt:variant>
      <vt:variant>
        <vt:i4>5</vt:i4>
      </vt:variant>
      <vt:variant>
        <vt:lpwstr/>
      </vt:variant>
      <vt:variant>
        <vt:lpwstr>SubcontractParticulars</vt:lpwstr>
      </vt:variant>
      <vt:variant>
        <vt:i4>196621</vt:i4>
      </vt:variant>
      <vt:variant>
        <vt:i4>6339</vt:i4>
      </vt:variant>
      <vt:variant>
        <vt:i4>0</vt:i4>
      </vt:variant>
      <vt:variant>
        <vt:i4>5</vt:i4>
      </vt:variant>
      <vt:variant>
        <vt:lpwstr/>
      </vt:variant>
      <vt:variant>
        <vt:lpwstr>Services</vt:lpwstr>
      </vt:variant>
      <vt:variant>
        <vt:i4>524290</vt:i4>
      </vt:variant>
      <vt:variant>
        <vt:i4>6336</vt:i4>
      </vt:variant>
      <vt:variant>
        <vt:i4>0</vt:i4>
      </vt:variant>
      <vt:variant>
        <vt:i4>5</vt:i4>
      </vt:variant>
      <vt:variant>
        <vt:lpwstr/>
      </vt:variant>
      <vt:variant>
        <vt:lpwstr>ContractorsRepresentative</vt:lpwstr>
      </vt:variant>
      <vt:variant>
        <vt:i4>6881387</vt:i4>
      </vt:variant>
      <vt:variant>
        <vt:i4>6333</vt:i4>
      </vt:variant>
      <vt:variant>
        <vt:i4>0</vt:i4>
      </vt:variant>
      <vt:variant>
        <vt:i4>5</vt:i4>
      </vt:variant>
      <vt:variant>
        <vt:lpwstr/>
      </vt:variant>
      <vt:variant>
        <vt:lpwstr>Subcontract</vt:lpwstr>
      </vt:variant>
      <vt:variant>
        <vt:i4>196621</vt:i4>
      </vt:variant>
      <vt:variant>
        <vt:i4>6330</vt:i4>
      </vt:variant>
      <vt:variant>
        <vt:i4>0</vt:i4>
      </vt:variant>
      <vt:variant>
        <vt:i4>5</vt:i4>
      </vt:variant>
      <vt:variant>
        <vt:lpwstr/>
      </vt:variant>
      <vt:variant>
        <vt:lpwstr>Services</vt:lpwstr>
      </vt:variant>
      <vt:variant>
        <vt:i4>6619234</vt:i4>
      </vt:variant>
      <vt:variant>
        <vt:i4>6327</vt:i4>
      </vt:variant>
      <vt:variant>
        <vt:i4>0</vt:i4>
      </vt:variant>
      <vt:variant>
        <vt:i4>5</vt:i4>
      </vt:variant>
      <vt:variant>
        <vt:lpwstr/>
      </vt:variant>
      <vt:variant>
        <vt:lpwstr>Consultant</vt:lpwstr>
      </vt:variant>
      <vt:variant>
        <vt:i4>1638412</vt:i4>
      </vt:variant>
      <vt:variant>
        <vt:i4>6324</vt:i4>
      </vt:variant>
      <vt:variant>
        <vt:i4>0</vt:i4>
      </vt:variant>
      <vt:variant>
        <vt:i4>5</vt:i4>
      </vt:variant>
      <vt:variant>
        <vt:lpwstr/>
      </vt:variant>
      <vt:variant>
        <vt:lpwstr>ProjectPlans</vt:lpwstr>
      </vt:variant>
      <vt:variant>
        <vt:i4>1638412</vt:i4>
      </vt:variant>
      <vt:variant>
        <vt:i4>6321</vt:i4>
      </vt:variant>
      <vt:variant>
        <vt:i4>0</vt:i4>
      </vt:variant>
      <vt:variant>
        <vt:i4>5</vt:i4>
      </vt:variant>
      <vt:variant>
        <vt:lpwstr/>
      </vt:variant>
      <vt:variant>
        <vt:lpwstr>ProjectPlans</vt:lpwstr>
      </vt:variant>
      <vt:variant>
        <vt:i4>1638412</vt:i4>
      </vt:variant>
      <vt:variant>
        <vt:i4>6315</vt:i4>
      </vt:variant>
      <vt:variant>
        <vt:i4>0</vt:i4>
      </vt:variant>
      <vt:variant>
        <vt:i4>5</vt:i4>
      </vt:variant>
      <vt:variant>
        <vt:lpwstr/>
      </vt:variant>
      <vt:variant>
        <vt:lpwstr>ProjectPlans</vt:lpwstr>
      </vt:variant>
      <vt:variant>
        <vt:i4>196621</vt:i4>
      </vt:variant>
      <vt:variant>
        <vt:i4>6312</vt:i4>
      </vt:variant>
      <vt:variant>
        <vt:i4>0</vt:i4>
      </vt:variant>
      <vt:variant>
        <vt:i4>5</vt:i4>
      </vt:variant>
      <vt:variant>
        <vt:lpwstr/>
      </vt:variant>
      <vt:variant>
        <vt:lpwstr>Services</vt:lpwstr>
      </vt:variant>
      <vt:variant>
        <vt:i4>6619234</vt:i4>
      </vt:variant>
      <vt:variant>
        <vt:i4>6309</vt:i4>
      </vt:variant>
      <vt:variant>
        <vt:i4>0</vt:i4>
      </vt:variant>
      <vt:variant>
        <vt:i4>5</vt:i4>
      </vt:variant>
      <vt:variant>
        <vt:lpwstr/>
      </vt:variant>
      <vt:variant>
        <vt:lpwstr>Consultant</vt:lpwstr>
      </vt:variant>
      <vt:variant>
        <vt:i4>1376266</vt:i4>
      </vt:variant>
      <vt:variant>
        <vt:i4>6306</vt:i4>
      </vt:variant>
      <vt:variant>
        <vt:i4>0</vt:i4>
      </vt:variant>
      <vt:variant>
        <vt:i4>5</vt:i4>
      </vt:variant>
      <vt:variant>
        <vt:lpwstr/>
      </vt:variant>
      <vt:variant>
        <vt:lpwstr>MCCWorks</vt:lpwstr>
      </vt:variant>
      <vt:variant>
        <vt:i4>196621</vt:i4>
      </vt:variant>
      <vt:variant>
        <vt:i4>6303</vt:i4>
      </vt:variant>
      <vt:variant>
        <vt:i4>0</vt:i4>
      </vt:variant>
      <vt:variant>
        <vt:i4>5</vt:i4>
      </vt:variant>
      <vt:variant>
        <vt:lpwstr/>
      </vt:variant>
      <vt:variant>
        <vt:lpwstr>Services</vt:lpwstr>
      </vt:variant>
      <vt:variant>
        <vt:i4>1179671</vt:i4>
      </vt:variant>
      <vt:variant>
        <vt:i4>6300</vt:i4>
      </vt:variant>
      <vt:variant>
        <vt:i4>0</vt:i4>
      </vt:variant>
      <vt:variant>
        <vt:i4>5</vt:i4>
      </vt:variant>
      <vt:variant>
        <vt:lpwstr/>
      </vt:variant>
      <vt:variant>
        <vt:lpwstr>DateforCompletion</vt:lpwstr>
      </vt:variant>
      <vt:variant>
        <vt:i4>1507356</vt:i4>
      </vt:variant>
      <vt:variant>
        <vt:i4>6297</vt:i4>
      </vt:variant>
      <vt:variant>
        <vt:i4>0</vt:i4>
      </vt:variant>
      <vt:variant>
        <vt:i4>5</vt:i4>
      </vt:variant>
      <vt:variant>
        <vt:lpwstr/>
      </vt:variant>
      <vt:variant>
        <vt:lpwstr>direction</vt:lpwstr>
      </vt:variant>
      <vt:variant>
        <vt:i4>524290</vt:i4>
      </vt:variant>
      <vt:variant>
        <vt:i4>6294</vt:i4>
      </vt:variant>
      <vt:variant>
        <vt:i4>0</vt:i4>
      </vt:variant>
      <vt:variant>
        <vt:i4>5</vt:i4>
      </vt:variant>
      <vt:variant>
        <vt:lpwstr/>
      </vt:variant>
      <vt:variant>
        <vt:lpwstr>ContractorsRepresentative</vt:lpwstr>
      </vt:variant>
      <vt:variant>
        <vt:i4>196621</vt:i4>
      </vt:variant>
      <vt:variant>
        <vt:i4>6291</vt:i4>
      </vt:variant>
      <vt:variant>
        <vt:i4>0</vt:i4>
      </vt:variant>
      <vt:variant>
        <vt:i4>5</vt:i4>
      </vt:variant>
      <vt:variant>
        <vt:lpwstr/>
      </vt:variant>
      <vt:variant>
        <vt:lpwstr>Services</vt:lpwstr>
      </vt:variant>
      <vt:variant>
        <vt:i4>6619234</vt:i4>
      </vt:variant>
      <vt:variant>
        <vt:i4>6288</vt:i4>
      </vt:variant>
      <vt:variant>
        <vt:i4>0</vt:i4>
      </vt:variant>
      <vt:variant>
        <vt:i4>5</vt:i4>
      </vt:variant>
      <vt:variant>
        <vt:lpwstr/>
      </vt:variant>
      <vt:variant>
        <vt:lpwstr>Consultant</vt:lpwstr>
      </vt:variant>
      <vt:variant>
        <vt:i4>1507356</vt:i4>
      </vt:variant>
      <vt:variant>
        <vt:i4>6282</vt:i4>
      </vt:variant>
      <vt:variant>
        <vt:i4>0</vt:i4>
      </vt:variant>
      <vt:variant>
        <vt:i4>5</vt:i4>
      </vt:variant>
      <vt:variant>
        <vt:lpwstr/>
      </vt:variant>
      <vt:variant>
        <vt:lpwstr>direction</vt:lpwstr>
      </vt:variant>
      <vt:variant>
        <vt:i4>196621</vt:i4>
      </vt:variant>
      <vt:variant>
        <vt:i4>6279</vt:i4>
      </vt:variant>
      <vt:variant>
        <vt:i4>0</vt:i4>
      </vt:variant>
      <vt:variant>
        <vt:i4>5</vt:i4>
      </vt:variant>
      <vt:variant>
        <vt:lpwstr/>
      </vt:variant>
      <vt:variant>
        <vt:lpwstr>Services</vt:lpwstr>
      </vt:variant>
      <vt:variant>
        <vt:i4>8126579</vt:i4>
      </vt:variant>
      <vt:variant>
        <vt:i4>6276</vt:i4>
      </vt:variant>
      <vt:variant>
        <vt:i4>0</vt:i4>
      </vt:variant>
      <vt:variant>
        <vt:i4>5</vt:i4>
      </vt:variant>
      <vt:variant>
        <vt:lpwstr/>
      </vt:variant>
      <vt:variant>
        <vt:lpwstr>Contractor</vt:lpwstr>
      </vt:variant>
      <vt:variant>
        <vt:i4>6619234</vt:i4>
      </vt:variant>
      <vt:variant>
        <vt:i4>6273</vt:i4>
      </vt:variant>
      <vt:variant>
        <vt:i4>0</vt:i4>
      </vt:variant>
      <vt:variant>
        <vt:i4>5</vt:i4>
      </vt:variant>
      <vt:variant>
        <vt:lpwstr/>
      </vt:variant>
      <vt:variant>
        <vt:lpwstr>Consultant</vt:lpwstr>
      </vt:variant>
      <vt:variant>
        <vt:i4>6881387</vt:i4>
      </vt:variant>
      <vt:variant>
        <vt:i4>6270</vt:i4>
      </vt:variant>
      <vt:variant>
        <vt:i4>0</vt:i4>
      </vt:variant>
      <vt:variant>
        <vt:i4>5</vt:i4>
      </vt:variant>
      <vt:variant>
        <vt:lpwstr/>
      </vt:variant>
      <vt:variant>
        <vt:lpwstr>Subcontract</vt:lpwstr>
      </vt:variant>
      <vt:variant>
        <vt:i4>196621</vt:i4>
      </vt:variant>
      <vt:variant>
        <vt:i4>6267</vt:i4>
      </vt:variant>
      <vt:variant>
        <vt:i4>0</vt:i4>
      </vt:variant>
      <vt:variant>
        <vt:i4>5</vt:i4>
      </vt:variant>
      <vt:variant>
        <vt:lpwstr/>
      </vt:variant>
      <vt:variant>
        <vt:lpwstr>Services</vt:lpwstr>
      </vt:variant>
      <vt:variant>
        <vt:i4>6619234</vt:i4>
      </vt:variant>
      <vt:variant>
        <vt:i4>6264</vt:i4>
      </vt:variant>
      <vt:variant>
        <vt:i4>0</vt:i4>
      </vt:variant>
      <vt:variant>
        <vt:i4>5</vt:i4>
      </vt:variant>
      <vt:variant>
        <vt:lpwstr/>
      </vt:variant>
      <vt:variant>
        <vt:lpwstr>Consultant</vt:lpwstr>
      </vt:variant>
      <vt:variant>
        <vt:i4>8126579</vt:i4>
      </vt:variant>
      <vt:variant>
        <vt:i4>6261</vt:i4>
      </vt:variant>
      <vt:variant>
        <vt:i4>0</vt:i4>
      </vt:variant>
      <vt:variant>
        <vt:i4>5</vt:i4>
      </vt:variant>
      <vt:variant>
        <vt:lpwstr/>
      </vt:variant>
      <vt:variant>
        <vt:lpwstr>Contractor</vt:lpwstr>
      </vt:variant>
      <vt:variant>
        <vt:i4>6881387</vt:i4>
      </vt:variant>
      <vt:variant>
        <vt:i4>6258</vt:i4>
      </vt:variant>
      <vt:variant>
        <vt:i4>0</vt:i4>
      </vt:variant>
      <vt:variant>
        <vt:i4>5</vt:i4>
      </vt:variant>
      <vt:variant>
        <vt:lpwstr/>
      </vt:variant>
      <vt:variant>
        <vt:lpwstr>Subcontract</vt:lpwstr>
      </vt:variant>
      <vt:variant>
        <vt:i4>196621</vt:i4>
      </vt:variant>
      <vt:variant>
        <vt:i4>6255</vt:i4>
      </vt:variant>
      <vt:variant>
        <vt:i4>0</vt:i4>
      </vt:variant>
      <vt:variant>
        <vt:i4>5</vt:i4>
      </vt:variant>
      <vt:variant>
        <vt:lpwstr/>
      </vt:variant>
      <vt:variant>
        <vt:lpwstr>Services</vt:lpwstr>
      </vt:variant>
      <vt:variant>
        <vt:i4>8126579</vt:i4>
      </vt:variant>
      <vt:variant>
        <vt:i4>6252</vt:i4>
      </vt:variant>
      <vt:variant>
        <vt:i4>0</vt:i4>
      </vt:variant>
      <vt:variant>
        <vt:i4>5</vt:i4>
      </vt:variant>
      <vt:variant>
        <vt:lpwstr/>
      </vt:variant>
      <vt:variant>
        <vt:lpwstr>Contractor</vt:lpwstr>
      </vt:variant>
      <vt:variant>
        <vt:i4>196621</vt:i4>
      </vt:variant>
      <vt:variant>
        <vt:i4>6249</vt:i4>
      </vt:variant>
      <vt:variant>
        <vt:i4>0</vt:i4>
      </vt:variant>
      <vt:variant>
        <vt:i4>5</vt:i4>
      </vt:variant>
      <vt:variant>
        <vt:lpwstr/>
      </vt:variant>
      <vt:variant>
        <vt:lpwstr>Services</vt:lpwstr>
      </vt:variant>
      <vt:variant>
        <vt:i4>6619234</vt:i4>
      </vt:variant>
      <vt:variant>
        <vt:i4>6246</vt:i4>
      </vt:variant>
      <vt:variant>
        <vt:i4>0</vt:i4>
      </vt:variant>
      <vt:variant>
        <vt:i4>5</vt:i4>
      </vt:variant>
      <vt:variant>
        <vt:lpwstr/>
      </vt:variant>
      <vt:variant>
        <vt:lpwstr>Consultant</vt:lpwstr>
      </vt:variant>
      <vt:variant>
        <vt:i4>196621</vt:i4>
      </vt:variant>
      <vt:variant>
        <vt:i4>6243</vt:i4>
      </vt:variant>
      <vt:variant>
        <vt:i4>0</vt:i4>
      </vt:variant>
      <vt:variant>
        <vt:i4>5</vt:i4>
      </vt:variant>
      <vt:variant>
        <vt:lpwstr/>
      </vt:variant>
      <vt:variant>
        <vt:lpwstr>Services</vt:lpwstr>
      </vt:variant>
      <vt:variant>
        <vt:i4>1507356</vt:i4>
      </vt:variant>
      <vt:variant>
        <vt:i4>6240</vt:i4>
      </vt:variant>
      <vt:variant>
        <vt:i4>0</vt:i4>
      </vt:variant>
      <vt:variant>
        <vt:i4>5</vt:i4>
      </vt:variant>
      <vt:variant>
        <vt:lpwstr/>
      </vt:variant>
      <vt:variant>
        <vt:lpwstr>direction</vt:lpwstr>
      </vt:variant>
      <vt:variant>
        <vt:i4>6619234</vt:i4>
      </vt:variant>
      <vt:variant>
        <vt:i4>6237</vt:i4>
      </vt:variant>
      <vt:variant>
        <vt:i4>0</vt:i4>
      </vt:variant>
      <vt:variant>
        <vt:i4>5</vt:i4>
      </vt:variant>
      <vt:variant>
        <vt:lpwstr/>
      </vt:variant>
      <vt:variant>
        <vt:lpwstr>Consultant</vt:lpwstr>
      </vt:variant>
      <vt:variant>
        <vt:i4>524290</vt:i4>
      </vt:variant>
      <vt:variant>
        <vt:i4>6234</vt:i4>
      </vt:variant>
      <vt:variant>
        <vt:i4>0</vt:i4>
      </vt:variant>
      <vt:variant>
        <vt:i4>5</vt:i4>
      </vt:variant>
      <vt:variant>
        <vt:lpwstr/>
      </vt:variant>
      <vt:variant>
        <vt:lpwstr>ContractorsRepresentative</vt:lpwstr>
      </vt:variant>
      <vt:variant>
        <vt:i4>6881387</vt:i4>
      </vt:variant>
      <vt:variant>
        <vt:i4>6231</vt:i4>
      </vt:variant>
      <vt:variant>
        <vt:i4>0</vt:i4>
      </vt:variant>
      <vt:variant>
        <vt:i4>5</vt:i4>
      </vt:variant>
      <vt:variant>
        <vt:lpwstr/>
      </vt:variant>
      <vt:variant>
        <vt:lpwstr>Subcontract</vt:lpwstr>
      </vt:variant>
      <vt:variant>
        <vt:i4>196621</vt:i4>
      </vt:variant>
      <vt:variant>
        <vt:i4>6228</vt:i4>
      </vt:variant>
      <vt:variant>
        <vt:i4>0</vt:i4>
      </vt:variant>
      <vt:variant>
        <vt:i4>5</vt:i4>
      </vt:variant>
      <vt:variant>
        <vt:lpwstr/>
      </vt:variant>
      <vt:variant>
        <vt:lpwstr>Services</vt:lpwstr>
      </vt:variant>
      <vt:variant>
        <vt:i4>524290</vt:i4>
      </vt:variant>
      <vt:variant>
        <vt:i4>6225</vt:i4>
      </vt:variant>
      <vt:variant>
        <vt:i4>0</vt:i4>
      </vt:variant>
      <vt:variant>
        <vt:i4>5</vt:i4>
      </vt:variant>
      <vt:variant>
        <vt:lpwstr/>
      </vt:variant>
      <vt:variant>
        <vt:lpwstr>ContractorsRepresentative</vt:lpwstr>
      </vt:variant>
      <vt:variant>
        <vt:i4>524290</vt:i4>
      </vt:variant>
      <vt:variant>
        <vt:i4>6222</vt:i4>
      </vt:variant>
      <vt:variant>
        <vt:i4>0</vt:i4>
      </vt:variant>
      <vt:variant>
        <vt:i4>5</vt:i4>
      </vt:variant>
      <vt:variant>
        <vt:lpwstr/>
      </vt:variant>
      <vt:variant>
        <vt:lpwstr>ContractorsRepresentative</vt:lpwstr>
      </vt:variant>
      <vt:variant>
        <vt:i4>6881387</vt:i4>
      </vt:variant>
      <vt:variant>
        <vt:i4>6219</vt:i4>
      </vt:variant>
      <vt:variant>
        <vt:i4>0</vt:i4>
      </vt:variant>
      <vt:variant>
        <vt:i4>5</vt:i4>
      </vt:variant>
      <vt:variant>
        <vt:lpwstr/>
      </vt:variant>
      <vt:variant>
        <vt:lpwstr>Subcontract</vt:lpwstr>
      </vt:variant>
      <vt:variant>
        <vt:i4>196621</vt:i4>
      </vt:variant>
      <vt:variant>
        <vt:i4>6216</vt:i4>
      </vt:variant>
      <vt:variant>
        <vt:i4>0</vt:i4>
      </vt:variant>
      <vt:variant>
        <vt:i4>5</vt:i4>
      </vt:variant>
      <vt:variant>
        <vt:lpwstr/>
      </vt:variant>
      <vt:variant>
        <vt:lpwstr>Services</vt:lpwstr>
      </vt:variant>
      <vt:variant>
        <vt:i4>8126579</vt:i4>
      </vt:variant>
      <vt:variant>
        <vt:i4>6213</vt:i4>
      </vt:variant>
      <vt:variant>
        <vt:i4>0</vt:i4>
      </vt:variant>
      <vt:variant>
        <vt:i4>5</vt:i4>
      </vt:variant>
      <vt:variant>
        <vt:lpwstr/>
      </vt:variant>
      <vt:variant>
        <vt:lpwstr>Contractor</vt:lpwstr>
      </vt:variant>
      <vt:variant>
        <vt:i4>524290</vt:i4>
      </vt:variant>
      <vt:variant>
        <vt:i4>6210</vt:i4>
      </vt:variant>
      <vt:variant>
        <vt:i4>0</vt:i4>
      </vt:variant>
      <vt:variant>
        <vt:i4>5</vt:i4>
      </vt:variant>
      <vt:variant>
        <vt:lpwstr/>
      </vt:variant>
      <vt:variant>
        <vt:lpwstr>ContractorsRepresentative</vt:lpwstr>
      </vt:variant>
      <vt:variant>
        <vt:i4>6619234</vt:i4>
      </vt:variant>
      <vt:variant>
        <vt:i4>6207</vt:i4>
      </vt:variant>
      <vt:variant>
        <vt:i4>0</vt:i4>
      </vt:variant>
      <vt:variant>
        <vt:i4>5</vt:i4>
      </vt:variant>
      <vt:variant>
        <vt:lpwstr/>
      </vt:variant>
      <vt:variant>
        <vt:lpwstr>Consultant</vt:lpwstr>
      </vt:variant>
      <vt:variant>
        <vt:i4>8126579</vt:i4>
      </vt:variant>
      <vt:variant>
        <vt:i4>6204</vt:i4>
      </vt:variant>
      <vt:variant>
        <vt:i4>0</vt:i4>
      </vt:variant>
      <vt:variant>
        <vt:i4>5</vt:i4>
      </vt:variant>
      <vt:variant>
        <vt:lpwstr/>
      </vt:variant>
      <vt:variant>
        <vt:lpwstr>Contractor</vt:lpwstr>
      </vt:variant>
      <vt:variant>
        <vt:i4>524290</vt:i4>
      </vt:variant>
      <vt:variant>
        <vt:i4>6201</vt:i4>
      </vt:variant>
      <vt:variant>
        <vt:i4>0</vt:i4>
      </vt:variant>
      <vt:variant>
        <vt:i4>5</vt:i4>
      </vt:variant>
      <vt:variant>
        <vt:lpwstr/>
      </vt:variant>
      <vt:variant>
        <vt:lpwstr>ContractorsRepresentative</vt:lpwstr>
      </vt:variant>
      <vt:variant>
        <vt:i4>6619234</vt:i4>
      </vt:variant>
      <vt:variant>
        <vt:i4>6198</vt:i4>
      </vt:variant>
      <vt:variant>
        <vt:i4>0</vt:i4>
      </vt:variant>
      <vt:variant>
        <vt:i4>5</vt:i4>
      </vt:variant>
      <vt:variant>
        <vt:lpwstr/>
      </vt:variant>
      <vt:variant>
        <vt:lpwstr>Consultant</vt:lpwstr>
      </vt:variant>
      <vt:variant>
        <vt:i4>524290</vt:i4>
      </vt:variant>
      <vt:variant>
        <vt:i4>6195</vt:i4>
      </vt:variant>
      <vt:variant>
        <vt:i4>0</vt:i4>
      </vt:variant>
      <vt:variant>
        <vt:i4>5</vt:i4>
      </vt:variant>
      <vt:variant>
        <vt:lpwstr/>
      </vt:variant>
      <vt:variant>
        <vt:lpwstr>ContractorsRepresentative</vt:lpwstr>
      </vt:variant>
      <vt:variant>
        <vt:i4>1507356</vt:i4>
      </vt:variant>
      <vt:variant>
        <vt:i4>6192</vt:i4>
      </vt:variant>
      <vt:variant>
        <vt:i4>0</vt:i4>
      </vt:variant>
      <vt:variant>
        <vt:i4>5</vt:i4>
      </vt:variant>
      <vt:variant>
        <vt:lpwstr/>
      </vt:variant>
      <vt:variant>
        <vt:lpwstr>direction</vt:lpwstr>
      </vt:variant>
      <vt:variant>
        <vt:i4>6881387</vt:i4>
      </vt:variant>
      <vt:variant>
        <vt:i4>6189</vt:i4>
      </vt:variant>
      <vt:variant>
        <vt:i4>0</vt:i4>
      </vt:variant>
      <vt:variant>
        <vt:i4>5</vt:i4>
      </vt:variant>
      <vt:variant>
        <vt:lpwstr/>
      </vt:variant>
      <vt:variant>
        <vt:lpwstr>Subcontract</vt:lpwstr>
      </vt:variant>
      <vt:variant>
        <vt:i4>6881387</vt:i4>
      </vt:variant>
      <vt:variant>
        <vt:i4>6186</vt:i4>
      </vt:variant>
      <vt:variant>
        <vt:i4>0</vt:i4>
      </vt:variant>
      <vt:variant>
        <vt:i4>5</vt:i4>
      </vt:variant>
      <vt:variant>
        <vt:lpwstr/>
      </vt:variant>
      <vt:variant>
        <vt:lpwstr>Subcontract</vt:lpwstr>
      </vt:variant>
      <vt:variant>
        <vt:i4>6619234</vt:i4>
      </vt:variant>
      <vt:variant>
        <vt:i4>6183</vt:i4>
      </vt:variant>
      <vt:variant>
        <vt:i4>0</vt:i4>
      </vt:variant>
      <vt:variant>
        <vt:i4>5</vt:i4>
      </vt:variant>
      <vt:variant>
        <vt:lpwstr/>
      </vt:variant>
      <vt:variant>
        <vt:lpwstr>Consultant</vt:lpwstr>
      </vt:variant>
      <vt:variant>
        <vt:i4>8126579</vt:i4>
      </vt:variant>
      <vt:variant>
        <vt:i4>6180</vt:i4>
      </vt:variant>
      <vt:variant>
        <vt:i4>0</vt:i4>
      </vt:variant>
      <vt:variant>
        <vt:i4>5</vt:i4>
      </vt:variant>
      <vt:variant>
        <vt:lpwstr/>
      </vt:variant>
      <vt:variant>
        <vt:lpwstr>Contractor</vt:lpwstr>
      </vt:variant>
      <vt:variant>
        <vt:i4>524290</vt:i4>
      </vt:variant>
      <vt:variant>
        <vt:i4>6177</vt:i4>
      </vt:variant>
      <vt:variant>
        <vt:i4>0</vt:i4>
      </vt:variant>
      <vt:variant>
        <vt:i4>5</vt:i4>
      </vt:variant>
      <vt:variant>
        <vt:lpwstr/>
      </vt:variant>
      <vt:variant>
        <vt:lpwstr>ContractorsRepresentative</vt:lpwstr>
      </vt:variant>
      <vt:variant>
        <vt:i4>8126572</vt:i4>
      </vt:variant>
      <vt:variant>
        <vt:i4>6171</vt:i4>
      </vt:variant>
      <vt:variant>
        <vt:i4>0</vt:i4>
      </vt:variant>
      <vt:variant>
        <vt:i4>5</vt:i4>
      </vt:variant>
      <vt:variant>
        <vt:lpwstr/>
      </vt:variant>
      <vt:variant>
        <vt:lpwstr>QualityPlan</vt:lpwstr>
      </vt:variant>
      <vt:variant>
        <vt:i4>6619234</vt:i4>
      </vt:variant>
      <vt:variant>
        <vt:i4>6168</vt:i4>
      </vt:variant>
      <vt:variant>
        <vt:i4>0</vt:i4>
      </vt:variant>
      <vt:variant>
        <vt:i4>5</vt:i4>
      </vt:variant>
      <vt:variant>
        <vt:lpwstr/>
      </vt:variant>
      <vt:variant>
        <vt:lpwstr>Consultant</vt:lpwstr>
      </vt:variant>
      <vt:variant>
        <vt:i4>6619234</vt:i4>
      </vt:variant>
      <vt:variant>
        <vt:i4>6165</vt:i4>
      </vt:variant>
      <vt:variant>
        <vt:i4>0</vt:i4>
      </vt:variant>
      <vt:variant>
        <vt:i4>5</vt:i4>
      </vt:variant>
      <vt:variant>
        <vt:lpwstr/>
      </vt:variant>
      <vt:variant>
        <vt:lpwstr>Consultant</vt:lpwstr>
      </vt:variant>
      <vt:variant>
        <vt:i4>7471228</vt:i4>
      </vt:variant>
      <vt:variant>
        <vt:i4>6159</vt:i4>
      </vt:variant>
      <vt:variant>
        <vt:i4>0</vt:i4>
      </vt:variant>
      <vt:variant>
        <vt:i4>5</vt:i4>
      </vt:variant>
      <vt:variant>
        <vt:lpwstr/>
      </vt:variant>
      <vt:variant>
        <vt:lpwstr>DesignDocumentation</vt:lpwstr>
      </vt:variant>
      <vt:variant>
        <vt:i4>524290</vt:i4>
      </vt:variant>
      <vt:variant>
        <vt:i4>6156</vt:i4>
      </vt:variant>
      <vt:variant>
        <vt:i4>0</vt:i4>
      </vt:variant>
      <vt:variant>
        <vt:i4>5</vt:i4>
      </vt:variant>
      <vt:variant>
        <vt:lpwstr/>
      </vt:variant>
      <vt:variant>
        <vt:lpwstr>ContractorsRepresentative</vt:lpwstr>
      </vt:variant>
      <vt:variant>
        <vt:i4>6619234</vt:i4>
      </vt:variant>
      <vt:variant>
        <vt:i4>6153</vt:i4>
      </vt:variant>
      <vt:variant>
        <vt:i4>0</vt:i4>
      </vt:variant>
      <vt:variant>
        <vt:i4>5</vt:i4>
      </vt:variant>
      <vt:variant>
        <vt:lpwstr/>
      </vt:variant>
      <vt:variant>
        <vt:lpwstr>Consultant</vt:lpwstr>
      </vt:variant>
      <vt:variant>
        <vt:i4>7733375</vt:i4>
      </vt:variant>
      <vt:variant>
        <vt:i4>6150</vt:i4>
      </vt:variant>
      <vt:variant>
        <vt:i4>0</vt:i4>
      </vt:variant>
      <vt:variant>
        <vt:i4>5</vt:i4>
      </vt:variant>
      <vt:variant>
        <vt:lpwstr/>
      </vt:variant>
      <vt:variant>
        <vt:lpwstr>WHSLegislation</vt:lpwstr>
      </vt:variant>
      <vt:variant>
        <vt:i4>6619234</vt:i4>
      </vt:variant>
      <vt:variant>
        <vt:i4>6147</vt:i4>
      </vt:variant>
      <vt:variant>
        <vt:i4>0</vt:i4>
      </vt:variant>
      <vt:variant>
        <vt:i4>5</vt:i4>
      </vt:variant>
      <vt:variant>
        <vt:lpwstr/>
      </vt:variant>
      <vt:variant>
        <vt:lpwstr>Consultant</vt:lpwstr>
      </vt:variant>
      <vt:variant>
        <vt:i4>1376266</vt:i4>
      </vt:variant>
      <vt:variant>
        <vt:i4>6144</vt:i4>
      </vt:variant>
      <vt:variant>
        <vt:i4>0</vt:i4>
      </vt:variant>
      <vt:variant>
        <vt:i4>5</vt:i4>
      </vt:variant>
      <vt:variant>
        <vt:lpwstr/>
      </vt:variant>
      <vt:variant>
        <vt:lpwstr>MCCWorks</vt:lpwstr>
      </vt:variant>
      <vt:variant>
        <vt:i4>26</vt:i4>
      </vt:variant>
      <vt:variant>
        <vt:i4>6141</vt:i4>
      </vt:variant>
      <vt:variant>
        <vt:i4>0</vt:i4>
      </vt:variant>
      <vt:variant>
        <vt:i4>5</vt:i4>
      </vt:variant>
      <vt:variant>
        <vt:lpwstr/>
      </vt:variant>
      <vt:variant>
        <vt:lpwstr>NATA</vt:lpwstr>
      </vt:variant>
      <vt:variant>
        <vt:i4>26</vt:i4>
      </vt:variant>
      <vt:variant>
        <vt:i4>6138</vt:i4>
      </vt:variant>
      <vt:variant>
        <vt:i4>0</vt:i4>
      </vt:variant>
      <vt:variant>
        <vt:i4>5</vt:i4>
      </vt:variant>
      <vt:variant>
        <vt:lpwstr/>
      </vt:variant>
      <vt:variant>
        <vt:lpwstr>NATA</vt:lpwstr>
      </vt:variant>
      <vt:variant>
        <vt:i4>7471228</vt:i4>
      </vt:variant>
      <vt:variant>
        <vt:i4>6132</vt:i4>
      </vt:variant>
      <vt:variant>
        <vt:i4>0</vt:i4>
      </vt:variant>
      <vt:variant>
        <vt:i4>5</vt:i4>
      </vt:variant>
      <vt:variant>
        <vt:lpwstr/>
      </vt:variant>
      <vt:variant>
        <vt:lpwstr>DesignDocumentation</vt:lpwstr>
      </vt:variant>
      <vt:variant>
        <vt:i4>524290</vt:i4>
      </vt:variant>
      <vt:variant>
        <vt:i4>6129</vt:i4>
      </vt:variant>
      <vt:variant>
        <vt:i4>0</vt:i4>
      </vt:variant>
      <vt:variant>
        <vt:i4>5</vt:i4>
      </vt:variant>
      <vt:variant>
        <vt:lpwstr/>
      </vt:variant>
      <vt:variant>
        <vt:lpwstr>ContractorsRepresentative</vt:lpwstr>
      </vt:variant>
      <vt:variant>
        <vt:i4>6619234</vt:i4>
      </vt:variant>
      <vt:variant>
        <vt:i4>6126</vt:i4>
      </vt:variant>
      <vt:variant>
        <vt:i4>0</vt:i4>
      </vt:variant>
      <vt:variant>
        <vt:i4>5</vt:i4>
      </vt:variant>
      <vt:variant>
        <vt:lpwstr/>
      </vt:variant>
      <vt:variant>
        <vt:lpwstr>Consultant</vt:lpwstr>
      </vt:variant>
      <vt:variant>
        <vt:i4>1376266</vt:i4>
      </vt:variant>
      <vt:variant>
        <vt:i4>6123</vt:i4>
      </vt:variant>
      <vt:variant>
        <vt:i4>0</vt:i4>
      </vt:variant>
      <vt:variant>
        <vt:i4>5</vt:i4>
      </vt:variant>
      <vt:variant>
        <vt:lpwstr/>
      </vt:variant>
      <vt:variant>
        <vt:lpwstr>MCCWorks</vt:lpwstr>
      </vt:variant>
      <vt:variant>
        <vt:i4>7471228</vt:i4>
      </vt:variant>
      <vt:variant>
        <vt:i4>6120</vt:i4>
      </vt:variant>
      <vt:variant>
        <vt:i4>0</vt:i4>
      </vt:variant>
      <vt:variant>
        <vt:i4>5</vt:i4>
      </vt:variant>
      <vt:variant>
        <vt:lpwstr/>
      </vt:variant>
      <vt:variant>
        <vt:lpwstr>DesignDocumentation</vt:lpwstr>
      </vt:variant>
      <vt:variant>
        <vt:i4>196621</vt:i4>
      </vt:variant>
      <vt:variant>
        <vt:i4>6114</vt:i4>
      </vt:variant>
      <vt:variant>
        <vt:i4>0</vt:i4>
      </vt:variant>
      <vt:variant>
        <vt:i4>5</vt:i4>
      </vt:variant>
      <vt:variant>
        <vt:lpwstr/>
      </vt:variant>
      <vt:variant>
        <vt:lpwstr>Services</vt:lpwstr>
      </vt:variant>
      <vt:variant>
        <vt:i4>6488161</vt:i4>
      </vt:variant>
      <vt:variant>
        <vt:i4>6111</vt:i4>
      </vt:variant>
      <vt:variant>
        <vt:i4>0</vt:i4>
      </vt:variant>
      <vt:variant>
        <vt:i4>5</vt:i4>
      </vt:variant>
      <vt:variant>
        <vt:lpwstr/>
      </vt:variant>
      <vt:variant>
        <vt:lpwstr>ACM</vt:lpwstr>
      </vt:variant>
      <vt:variant>
        <vt:i4>1572880</vt:i4>
      </vt:variant>
      <vt:variant>
        <vt:i4>6108</vt:i4>
      </vt:variant>
      <vt:variant>
        <vt:i4>0</vt:i4>
      </vt:variant>
      <vt:variant>
        <vt:i4>5</vt:i4>
      </vt:variant>
      <vt:variant>
        <vt:lpwstr/>
      </vt:variant>
      <vt:variant>
        <vt:lpwstr>StatutoryRequirements</vt:lpwstr>
      </vt:variant>
      <vt:variant>
        <vt:i4>6619234</vt:i4>
      </vt:variant>
      <vt:variant>
        <vt:i4>6105</vt:i4>
      </vt:variant>
      <vt:variant>
        <vt:i4>0</vt:i4>
      </vt:variant>
      <vt:variant>
        <vt:i4>5</vt:i4>
      </vt:variant>
      <vt:variant>
        <vt:lpwstr/>
      </vt:variant>
      <vt:variant>
        <vt:lpwstr>Consultant</vt:lpwstr>
      </vt:variant>
      <vt:variant>
        <vt:i4>6488161</vt:i4>
      </vt:variant>
      <vt:variant>
        <vt:i4>6102</vt:i4>
      </vt:variant>
      <vt:variant>
        <vt:i4>0</vt:i4>
      </vt:variant>
      <vt:variant>
        <vt:i4>5</vt:i4>
      </vt:variant>
      <vt:variant>
        <vt:lpwstr/>
      </vt:variant>
      <vt:variant>
        <vt:lpwstr>ACM</vt:lpwstr>
      </vt:variant>
      <vt:variant>
        <vt:i4>1376266</vt:i4>
      </vt:variant>
      <vt:variant>
        <vt:i4>6099</vt:i4>
      </vt:variant>
      <vt:variant>
        <vt:i4>0</vt:i4>
      </vt:variant>
      <vt:variant>
        <vt:i4>5</vt:i4>
      </vt:variant>
      <vt:variant>
        <vt:lpwstr/>
      </vt:variant>
      <vt:variant>
        <vt:lpwstr>MCCWorks</vt:lpwstr>
      </vt:variant>
      <vt:variant>
        <vt:i4>7471228</vt:i4>
      </vt:variant>
      <vt:variant>
        <vt:i4>6096</vt:i4>
      </vt:variant>
      <vt:variant>
        <vt:i4>0</vt:i4>
      </vt:variant>
      <vt:variant>
        <vt:i4>5</vt:i4>
      </vt:variant>
      <vt:variant>
        <vt:lpwstr/>
      </vt:variant>
      <vt:variant>
        <vt:lpwstr>DesignDocumentation</vt:lpwstr>
      </vt:variant>
      <vt:variant>
        <vt:i4>524290</vt:i4>
      </vt:variant>
      <vt:variant>
        <vt:i4>6093</vt:i4>
      </vt:variant>
      <vt:variant>
        <vt:i4>0</vt:i4>
      </vt:variant>
      <vt:variant>
        <vt:i4>5</vt:i4>
      </vt:variant>
      <vt:variant>
        <vt:lpwstr/>
      </vt:variant>
      <vt:variant>
        <vt:lpwstr>ContractorsRepresentative</vt:lpwstr>
      </vt:variant>
      <vt:variant>
        <vt:i4>524290</vt:i4>
      </vt:variant>
      <vt:variant>
        <vt:i4>6090</vt:i4>
      </vt:variant>
      <vt:variant>
        <vt:i4>0</vt:i4>
      </vt:variant>
      <vt:variant>
        <vt:i4>5</vt:i4>
      </vt:variant>
      <vt:variant>
        <vt:lpwstr/>
      </vt:variant>
      <vt:variant>
        <vt:lpwstr>ContractorsRepresentative</vt:lpwstr>
      </vt:variant>
      <vt:variant>
        <vt:i4>7471228</vt:i4>
      </vt:variant>
      <vt:variant>
        <vt:i4>6084</vt:i4>
      </vt:variant>
      <vt:variant>
        <vt:i4>0</vt:i4>
      </vt:variant>
      <vt:variant>
        <vt:i4>5</vt:i4>
      </vt:variant>
      <vt:variant>
        <vt:lpwstr/>
      </vt:variant>
      <vt:variant>
        <vt:lpwstr>DesignDocumentation</vt:lpwstr>
      </vt:variant>
      <vt:variant>
        <vt:i4>1376266</vt:i4>
      </vt:variant>
      <vt:variant>
        <vt:i4>6081</vt:i4>
      </vt:variant>
      <vt:variant>
        <vt:i4>0</vt:i4>
      </vt:variant>
      <vt:variant>
        <vt:i4>5</vt:i4>
      </vt:variant>
      <vt:variant>
        <vt:lpwstr/>
      </vt:variant>
      <vt:variant>
        <vt:lpwstr>MCCWorks</vt:lpwstr>
      </vt:variant>
      <vt:variant>
        <vt:i4>6488161</vt:i4>
      </vt:variant>
      <vt:variant>
        <vt:i4>6078</vt:i4>
      </vt:variant>
      <vt:variant>
        <vt:i4>0</vt:i4>
      </vt:variant>
      <vt:variant>
        <vt:i4>5</vt:i4>
      </vt:variant>
      <vt:variant>
        <vt:lpwstr/>
      </vt:variant>
      <vt:variant>
        <vt:lpwstr>ACM</vt:lpwstr>
      </vt:variant>
      <vt:variant>
        <vt:i4>7471228</vt:i4>
      </vt:variant>
      <vt:variant>
        <vt:i4>6075</vt:i4>
      </vt:variant>
      <vt:variant>
        <vt:i4>0</vt:i4>
      </vt:variant>
      <vt:variant>
        <vt:i4>5</vt:i4>
      </vt:variant>
      <vt:variant>
        <vt:lpwstr/>
      </vt:variant>
      <vt:variant>
        <vt:lpwstr>DesignDocumentation</vt:lpwstr>
      </vt:variant>
      <vt:variant>
        <vt:i4>196621</vt:i4>
      </vt:variant>
      <vt:variant>
        <vt:i4>6072</vt:i4>
      </vt:variant>
      <vt:variant>
        <vt:i4>0</vt:i4>
      </vt:variant>
      <vt:variant>
        <vt:i4>5</vt:i4>
      </vt:variant>
      <vt:variant>
        <vt:lpwstr/>
      </vt:variant>
      <vt:variant>
        <vt:lpwstr>Services</vt:lpwstr>
      </vt:variant>
      <vt:variant>
        <vt:i4>6488161</vt:i4>
      </vt:variant>
      <vt:variant>
        <vt:i4>6069</vt:i4>
      </vt:variant>
      <vt:variant>
        <vt:i4>0</vt:i4>
      </vt:variant>
      <vt:variant>
        <vt:i4>5</vt:i4>
      </vt:variant>
      <vt:variant>
        <vt:lpwstr/>
      </vt:variant>
      <vt:variant>
        <vt:lpwstr>ACM</vt:lpwstr>
      </vt:variant>
      <vt:variant>
        <vt:i4>7471228</vt:i4>
      </vt:variant>
      <vt:variant>
        <vt:i4>6066</vt:i4>
      </vt:variant>
      <vt:variant>
        <vt:i4>0</vt:i4>
      </vt:variant>
      <vt:variant>
        <vt:i4>5</vt:i4>
      </vt:variant>
      <vt:variant>
        <vt:lpwstr/>
      </vt:variant>
      <vt:variant>
        <vt:lpwstr>DesignDocumentation</vt:lpwstr>
      </vt:variant>
      <vt:variant>
        <vt:i4>7733375</vt:i4>
      </vt:variant>
      <vt:variant>
        <vt:i4>6060</vt:i4>
      </vt:variant>
      <vt:variant>
        <vt:i4>0</vt:i4>
      </vt:variant>
      <vt:variant>
        <vt:i4>5</vt:i4>
      </vt:variant>
      <vt:variant>
        <vt:lpwstr/>
      </vt:variant>
      <vt:variant>
        <vt:lpwstr>WHSLegislation</vt:lpwstr>
      </vt:variant>
      <vt:variant>
        <vt:i4>8126565</vt:i4>
      </vt:variant>
      <vt:variant>
        <vt:i4>6057</vt:i4>
      </vt:variant>
      <vt:variant>
        <vt:i4>0</vt:i4>
      </vt:variant>
      <vt:variant>
        <vt:i4>5</vt:i4>
      </vt:variant>
      <vt:variant>
        <vt:lpwstr/>
      </vt:variant>
      <vt:variant>
        <vt:lpwstr>ManagingContractorContract</vt:lpwstr>
      </vt:variant>
      <vt:variant>
        <vt:i4>8126565</vt:i4>
      </vt:variant>
      <vt:variant>
        <vt:i4>6054</vt:i4>
      </vt:variant>
      <vt:variant>
        <vt:i4>0</vt:i4>
      </vt:variant>
      <vt:variant>
        <vt:i4>5</vt:i4>
      </vt:variant>
      <vt:variant>
        <vt:lpwstr/>
      </vt:variant>
      <vt:variant>
        <vt:lpwstr>ManagingContractorContract</vt:lpwstr>
      </vt:variant>
      <vt:variant>
        <vt:i4>8192121</vt:i4>
      </vt:variant>
      <vt:variant>
        <vt:i4>6051</vt:i4>
      </vt:variant>
      <vt:variant>
        <vt:i4>0</vt:i4>
      </vt:variant>
      <vt:variant>
        <vt:i4>5</vt:i4>
      </vt:variant>
      <vt:variant>
        <vt:lpwstr/>
      </vt:variant>
      <vt:variant>
        <vt:lpwstr>Completion</vt:lpwstr>
      </vt:variant>
      <vt:variant>
        <vt:i4>524290</vt:i4>
      </vt:variant>
      <vt:variant>
        <vt:i4>6048</vt:i4>
      </vt:variant>
      <vt:variant>
        <vt:i4>0</vt:i4>
      </vt:variant>
      <vt:variant>
        <vt:i4>5</vt:i4>
      </vt:variant>
      <vt:variant>
        <vt:lpwstr/>
      </vt:variant>
      <vt:variant>
        <vt:lpwstr>ContractorsRepresentative</vt:lpwstr>
      </vt:variant>
      <vt:variant>
        <vt:i4>7733375</vt:i4>
      </vt:variant>
      <vt:variant>
        <vt:i4>6045</vt:i4>
      </vt:variant>
      <vt:variant>
        <vt:i4>0</vt:i4>
      </vt:variant>
      <vt:variant>
        <vt:i4>5</vt:i4>
      </vt:variant>
      <vt:variant>
        <vt:lpwstr/>
      </vt:variant>
      <vt:variant>
        <vt:lpwstr>WHSLegislation</vt:lpwstr>
      </vt:variant>
      <vt:variant>
        <vt:i4>6619234</vt:i4>
      </vt:variant>
      <vt:variant>
        <vt:i4>6042</vt:i4>
      </vt:variant>
      <vt:variant>
        <vt:i4>0</vt:i4>
      </vt:variant>
      <vt:variant>
        <vt:i4>5</vt:i4>
      </vt:variant>
      <vt:variant>
        <vt:lpwstr/>
      </vt:variant>
      <vt:variant>
        <vt:lpwstr>Consultant</vt:lpwstr>
      </vt:variant>
      <vt:variant>
        <vt:i4>6619234</vt:i4>
      </vt:variant>
      <vt:variant>
        <vt:i4>6039</vt:i4>
      </vt:variant>
      <vt:variant>
        <vt:i4>0</vt:i4>
      </vt:variant>
      <vt:variant>
        <vt:i4>5</vt:i4>
      </vt:variant>
      <vt:variant>
        <vt:lpwstr/>
      </vt:variant>
      <vt:variant>
        <vt:lpwstr>Consultant</vt:lpwstr>
      </vt:variant>
      <vt:variant>
        <vt:i4>524290</vt:i4>
      </vt:variant>
      <vt:variant>
        <vt:i4>6036</vt:i4>
      </vt:variant>
      <vt:variant>
        <vt:i4>0</vt:i4>
      </vt:variant>
      <vt:variant>
        <vt:i4>5</vt:i4>
      </vt:variant>
      <vt:variant>
        <vt:lpwstr/>
      </vt:variant>
      <vt:variant>
        <vt:lpwstr>ContractorsRepresentative</vt:lpwstr>
      </vt:variant>
      <vt:variant>
        <vt:i4>1572895</vt:i4>
      </vt:variant>
      <vt:variant>
        <vt:i4>6033</vt:i4>
      </vt:variant>
      <vt:variant>
        <vt:i4>0</vt:i4>
      </vt:variant>
      <vt:variant>
        <vt:i4>5</vt:i4>
      </vt:variant>
      <vt:variant>
        <vt:lpwstr/>
      </vt:variant>
      <vt:variant>
        <vt:lpwstr>Approval</vt:lpwstr>
      </vt:variant>
      <vt:variant>
        <vt:i4>7733375</vt:i4>
      </vt:variant>
      <vt:variant>
        <vt:i4>6030</vt:i4>
      </vt:variant>
      <vt:variant>
        <vt:i4>0</vt:i4>
      </vt:variant>
      <vt:variant>
        <vt:i4>5</vt:i4>
      </vt:variant>
      <vt:variant>
        <vt:lpwstr/>
      </vt:variant>
      <vt:variant>
        <vt:lpwstr>WHSLegislation</vt:lpwstr>
      </vt:variant>
      <vt:variant>
        <vt:i4>524290</vt:i4>
      </vt:variant>
      <vt:variant>
        <vt:i4>6027</vt:i4>
      </vt:variant>
      <vt:variant>
        <vt:i4>0</vt:i4>
      </vt:variant>
      <vt:variant>
        <vt:i4>5</vt:i4>
      </vt:variant>
      <vt:variant>
        <vt:lpwstr/>
      </vt:variant>
      <vt:variant>
        <vt:lpwstr>ContractorsRepresentative</vt:lpwstr>
      </vt:variant>
      <vt:variant>
        <vt:i4>7733375</vt:i4>
      </vt:variant>
      <vt:variant>
        <vt:i4>6024</vt:i4>
      </vt:variant>
      <vt:variant>
        <vt:i4>0</vt:i4>
      </vt:variant>
      <vt:variant>
        <vt:i4>5</vt:i4>
      </vt:variant>
      <vt:variant>
        <vt:lpwstr/>
      </vt:variant>
      <vt:variant>
        <vt:lpwstr>WHSLegislation</vt:lpwstr>
      </vt:variant>
      <vt:variant>
        <vt:i4>851971</vt:i4>
      </vt:variant>
      <vt:variant>
        <vt:i4>6021</vt:i4>
      </vt:variant>
      <vt:variant>
        <vt:i4>0</vt:i4>
      </vt:variant>
      <vt:variant>
        <vt:i4>5</vt:i4>
      </vt:variant>
      <vt:variant>
        <vt:lpwstr/>
      </vt:variant>
      <vt:variant>
        <vt:lpwstr>Commonwealth</vt:lpwstr>
      </vt:variant>
      <vt:variant>
        <vt:i4>8126579</vt:i4>
      </vt:variant>
      <vt:variant>
        <vt:i4>6018</vt:i4>
      </vt:variant>
      <vt:variant>
        <vt:i4>0</vt:i4>
      </vt:variant>
      <vt:variant>
        <vt:i4>5</vt:i4>
      </vt:variant>
      <vt:variant>
        <vt:lpwstr/>
      </vt:variant>
      <vt:variant>
        <vt:lpwstr>Contractor</vt:lpwstr>
      </vt:variant>
      <vt:variant>
        <vt:i4>8126579</vt:i4>
      </vt:variant>
      <vt:variant>
        <vt:i4>6015</vt:i4>
      </vt:variant>
      <vt:variant>
        <vt:i4>0</vt:i4>
      </vt:variant>
      <vt:variant>
        <vt:i4>5</vt:i4>
      </vt:variant>
      <vt:variant>
        <vt:lpwstr/>
      </vt:variant>
      <vt:variant>
        <vt:lpwstr>Contractor</vt:lpwstr>
      </vt:variant>
      <vt:variant>
        <vt:i4>851971</vt:i4>
      </vt:variant>
      <vt:variant>
        <vt:i4>6012</vt:i4>
      </vt:variant>
      <vt:variant>
        <vt:i4>0</vt:i4>
      </vt:variant>
      <vt:variant>
        <vt:i4>5</vt:i4>
      </vt:variant>
      <vt:variant>
        <vt:lpwstr/>
      </vt:variant>
      <vt:variant>
        <vt:lpwstr>Commonwealth</vt:lpwstr>
      </vt:variant>
      <vt:variant>
        <vt:i4>1703966</vt:i4>
      </vt:variant>
      <vt:variant>
        <vt:i4>6009</vt:i4>
      </vt:variant>
      <vt:variant>
        <vt:i4>0</vt:i4>
      </vt:variant>
      <vt:variant>
        <vt:i4>5</vt:i4>
      </vt:variant>
      <vt:variant>
        <vt:lpwstr/>
      </vt:variant>
      <vt:variant>
        <vt:lpwstr>MCCContractAdministrator</vt:lpwstr>
      </vt:variant>
      <vt:variant>
        <vt:i4>524290</vt:i4>
      </vt:variant>
      <vt:variant>
        <vt:i4>6006</vt:i4>
      </vt:variant>
      <vt:variant>
        <vt:i4>0</vt:i4>
      </vt:variant>
      <vt:variant>
        <vt:i4>5</vt:i4>
      </vt:variant>
      <vt:variant>
        <vt:lpwstr/>
      </vt:variant>
      <vt:variant>
        <vt:lpwstr>ContractorsRepresentative</vt:lpwstr>
      </vt:variant>
      <vt:variant>
        <vt:i4>6619234</vt:i4>
      </vt:variant>
      <vt:variant>
        <vt:i4>6003</vt:i4>
      </vt:variant>
      <vt:variant>
        <vt:i4>0</vt:i4>
      </vt:variant>
      <vt:variant>
        <vt:i4>5</vt:i4>
      </vt:variant>
      <vt:variant>
        <vt:lpwstr/>
      </vt:variant>
      <vt:variant>
        <vt:lpwstr>Consultant</vt:lpwstr>
      </vt:variant>
      <vt:variant>
        <vt:i4>8126579</vt:i4>
      </vt:variant>
      <vt:variant>
        <vt:i4>6000</vt:i4>
      </vt:variant>
      <vt:variant>
        <vt:i4>0</vt:i4>
      </vt:variant>
      <vt:variant>
        <vt:i4>5</vt:i4>
      </vt:variant>
      <vt:variant>
        <vt:lpwstr/>
      </vt:variant>
      <vt:variant>
        <vt:lpwstr>Contractor</vt:lpwstr>
      </vt:variant>
      <vt:variant>
        <vt:i4>851971</vt:i4>
      </vt:variant>
      <vt:variant>
        <vt:i4>5997</vt:i4>
      </vt:variant>
      <vt:variant>
        <vt:i4>0</vt:i4>
      </vt:variant>
      <vt:variant>
        <vt:i4>5</vt:i4>
      </vt:variant>
      <vt:variant>
        <vt:lpwstr/>
      </vt:variant>
      <vt:variant>
        <vt:lpwstr>Commonwealth</vt:lpwstr>
      </vt:variant>
      <vt:variant>
        <vt:i4>1703966</vt:i4>
      </vt:variant>
      <vt:variant>
        <vt:i4>5994</vt:i4>
      </vt:variant>
      <vt:variant>
        <vt:i4>0</vt:i4>
      </vt:variant>
      <vt:variant>
        <vt:i4>5</vt:i4>
      </vt:variant>
      <vt:variant>
        <vt:lpwstr/>
      </vt:variant>
      <vt:variant>
        <vt:lpwstr>MCCContractAdministrator</vt:lpwstr>
      </vt:variant>
      <vt:variant>
        <vt:i4>524290</vt:i4>
      </vt:variant>
      <vt:variant>
        <vt:i4>5991</vt:i4>
      </vt:variant>
      <vt:variant>
        <vt:i4>0</vt:i4>
      </vt:variant>
      <vt:variant>
        <vt:i4>5</vt:i4>
      </vt:variant>
      <vt:variant>
        <vt:lpwstr/>
      </vt:variant>
      <vt:variant>
        <vt:lpwstr>ContractorsRepresentative</vt:lpwstr>
      </vt:variant>
      <vt:variant>
        <vt:i4>6881387</vt:i4>
      </vt:variant>
      <vt:variant>
        <vt:i4>5985</vt:i4>
      </vt:variant>
      <vt:variant>
        <vt:i4>0</vt:i4>
      </vt:variant>
      <vt:variant>
        <vt:i4>5</vt:i4>
      </vt:variant>
      <vt:variant>
        <vt:lpwstr/>
      </vt:variant>
      <vt:variant>
        <vt:lpwstr>Subcontract</vt:lpwstr>
      </vt:variant>
      <vt:variant>
        <vt:i4>6619234</vt:i4>
      </vt:variant>
      <vt:variant>
        <vt:i4>5982</vt:i4>
      </vt:variant>
      <vt:variant>
        <vt:i4>0</vt:i4>
      </vt:variant>
      <vt:variant>
        <vt:i4>5</vt:i4>
      </vt:variant>
      <vt:variant>
        <vt:lpwstr/>
      </vt:variant>
      <vt:variant>
        <vt:lpwstr>Consultant</vt:lpwstr>
      </vt:variant>
      <vt:variant>
        <vt:i4>7733375</vt:i4>
      </vt:variant>
      <vt:variant>
        <vt:i4>5976</vt:i4>
      </vt:variant>
      <vt:variant>
        <vt:i4>0</vt:i4>
      </vt:variant>
      <vt:variant>
        <vt:i4>5</vt:i4>
      </vt:variant>
      <vt:variant>
        <vt:lpwstr/>
      </vt:variant>
      <vt:variant>
        <vt:lpwstr>WHSLegislation</vt:lpwstr>
      </vt:variant>
      <vt:variant>
        <vt:i4>7733375</vt:i4>
      </vt:variant>
      <vt:variant>
        <vt:i4>5973</vt:i4>
      </vt:variant>
      <vt:variant>
        <vt:i4>0</vt:i4>
      </vt:variant>
      <vt:variant>
        <vt:i4>5</vt:i4>
      </vt:variant>
      <vt:variant>
        <vt:lpwstr/>
      </vt:variant>
      <vt:variant>
        <vt:lpwstr>WHSLegislation</vt:lpwstr>
      </vt:variant>
      <vt:variant>
        <vt:i4>7733375</vt:i4>
      </vt:variant>
      <vt:variant>
        <vt:i4>5970</vt:i4>
      </vt:variant>
      <vt:variant>
        <vt:i4>0</vt:i4>
      </vt:variant>
      <vt:variant>
        <vt:i4>5</vt:i4>
      </vt:variant>
      <vt:variant>
        <vt:lpwstr/>
      </vt:variant>
      <vt:variant>
        <vt:lpwstr>WHSLegislation</vt:lpwstr>
      </vt:variant>
      <vt:variant>
        <vt:i4>851971</vt:i4>
      </vt:variant>
      <vt:variant>
        <vt:i4>5967</vt:i4>
      </vt:variant>
      <vt:variant>
        <vt:i4>0</vt:i4>
      </vt:variant>
      <vt:variant>
        <vt:i4>5</vt:i4>
      </vt:variant>
      <vt:variant>
        <vt:lpwstr/>
      </vt:variant>
      <vt:variant>
        <vt:lpwstr>Commonwealth</vt:lpwstr>
      </vt:variant>
      <vt:variant>
        <vt:i4>8126579</vt:i4>
      </vt:variant>
      <vt:variant>
        <vt:i4>5964</vt:i4>
      </vt:variant>
      <vt:variant>
        <vt:i4>0</vt:i4>
      </vt:variant>
      <vt:variant>
        <vt:i4>5</vt:i4>
      </vt:variant>
      <vt:variant>
        <vt:lpwstr/>
      </vt:variant>
      <vt:variant>
        <vt:lpwstr>Contractor</vt:lpwstr>
      </vt:variant>
      <vt:variant>
        <vt:i4>196621</vt:i4>
      </vt:variant>
      <vt:variant>
        <vt:i4>5961</vt:i4>
      </vt:variant>
      <vt:variant>
        <vt:i4>0</vt:i4>
      </vt:variant>
      <vt:variant>
        <vt:i4>5</vt:i4>
      </vt:variant>
      <vt:variant>
        <vt:lpwstr/>
      </vt:variant>
      <vt:variant>
        <vt:lpwstr>Services</vt:lpwstr>
      </vt:variant>
      <vt:variant>
        <vt:i4>851971</vt:i4>
      </vt:variant>
      <vt:variant>
        <vt:i4>5958</vt:i4>
      </vt:variant>
      <vt:variant>
        <vt:i4>0</vt:i4>
      </vt:variant>
      <vt:variant>
        <vt:i4>5</vt:i4>
      </vt:variant>
      <vt:variant>
        <vt:lpwstr/>
      </vt:variant>
      <vt:variant>
        <vt:lpwstr>Commonwealth</vt:lpwstr>
      </vt:variant>
      <vt:variant>
        <vt:i4>8126579</vt:i4>
      </vt:variant>
      <vt:variant>
        <vt:i4>5955</vt:i4>
      </vt:variant>
      <vt:variant>
        <vt:i4>0</vt:i4>
      </vt:variant>
      <vt:variant>
        <vt:i4>5</vt:i4>
      </vt:variant>
      <vt:variant>
        <vt:lpwstr/>
      </vt:variant>
      <vt:variant>
        <vt:lpwstr>Contractor</vt:lpwstr>
      </vt:variant>
      <vt:variant>
        <vt:i4>196621</vt:i4>
      </vt:variant>
      <vt:variant>
        <vt:i4>5952</vt:i4>
      </vt:variant>
      <vt:variant>
        <vt:i4>0</vt:i4>
      </vt:variant>
      <vt:variant>
        <vt:i4>5</vt:i4>
      </vt:variant>
      <vt:variant>
        <vt:lpwstr/>
      </vt:variant>
      <vt:variant>
        <vt:lpwstr>Services</vt:lpwstr>
      </vt:variant>
      <vt:variant>
        <vt:i4>7733375</vt:i4>
      </vt:variant>
      <vt:variant>
        <vt:i4>5949</vt:i4>
      </vt:variant>
      <vt:variant>
        <vt:i4>0</vt:i4>
      </vt:variant>
      <vt:variant>
        <vt:i4>5</vt:i4>
      </vt:variant>
      <vt:variant>
        <vt:lpwstr/>
      </vt:variant>
      <vt:variant>
        <vt:lpwstr>WHSLegislation</vt:lpwstr>
      </vt:variant>
      <vt:variant>
        <vt:i4>6619234</vt:i4>
      </vt:variant>
      <vt:variant>
        <vt:i4>5946</vt:i4>
      </vt:variant>
      <vt:variant>
        <vt:i4>0</vt:i4>
      </vt:variant>
      <vt:variant>
        <vt:i4>5</vt:i4>
      </vt:variant>
      <vt:variant>
        <vt:lpwstr/>
      </vt:variant>
      <vt:variant>
        <vt:lpwstr>Consultant</vt:lpwstr>
      </vt:variant>
      <vt:variant>
        <vt:i4>7733375</vt:i4>
      </vt:variant>
      <vt:variant>
        <vt:i4>5943</vt:i4>
      </vt:variant>
      <vt:variant>
        <vt:i4>0</vt:i4>
      </vt:variant>
      <vt:variant>
        <vt:i4>5</vt:i4>
      </vt:variant>
      <vt:variant>
        <vt:lpwstr/>
      </vt:variant>
      <vt:variant>
        <vt:lpwstr>WHSLegislation</vt:lpwstr>
      </vt:variant>
      <vt:variant>
        <vt:i4>6619234</vt:i4>
      </vt:variant>
      <vt:variant>
        <vt:i4>5940</vt:i4>
      </vt:variant>
      <vt:variant>
        <vt:i4>0</vt:i4>
      </vt:variant>
      <vt:variant>
        <vt:i4>5</vt:i4>
      </vt:variant>
      <vt:variant>
        <vt:lpwstr/>
      </vt:variant>
      <vt:variant>
        <vt:lpwstr>Consultant</vt:lpwstr>
      </vt:variant>
      <vt:variant>
        <vt:i4>6619234</vt:i4>
      </vt:variant>
      <vt:variant>
        <vt:i4>5937</vt:i4>
      </vt:variant>
      <vt:variant>
        <vt:i4>0</vt:i4>
      </vt:variant>
      <vt:variant>
        <vt:i4>5</vt:i4>
      </vt:variant>
      <vt:variant>
        <vt:lpwstr/>
      </vt:variant>
      <vt:variant>
        <vt:lpwstr>Consultant</vt:lpwstr>
      </vt:variant>
      <vt:variant>
        <vt:i4>7733375</vt:i4>
      </vt:variant>
      <vt:variant>
        <vt:i4>5934</vt:i4>
      </vt:variant>
      <vt:variant>
        <vt:i4>0</vt:i4>
      </vt:variant>
      <vt:variant>
        <vt:i4>5</vt:i4>
      </vt:variant>
      <vt:variant>
        <vt:lpwstr/>
      </vt:variant>
      <vt:variant>
        <vt:lpwstr>WHSLegislation</vt:lpwstr>
      </vt:variant>
      <vt:variant>
        <vt:i4>524290</vt:i4>
      </vt:variant>
      <vt:variant>
        <vt:i4>5931</vt:i4>
      </vt:variant>
      <vt:variant>
        <vt:i4>0</vt:i4>
      </vt:variant>
      <vt:variant>
        <vt:i4>5</vt:i4>
      </vt:variant>
      <vt:variant>
        <vt:lpwstr/>
      </vt:variant>
      <vt:variant>
        <vt:lpwstr>ContractorsRepresentative</vt:lpwstr>
      </vt:variant>
      <vt:variant>
        <vt:i4>6881387</vt:i4>
      </vt:variant>
      <vt:variant>
        <vt:i4>5928</vt:i4>
      </vt:variant>
      <vt:variant>
        <vt:i4>0</vt:i4>
      </vt:variant>
      <vt:variant>
        <vt:i4>5</vt:i4>
      </vt:variant>
      <vt:variant>
        <vt:lpwstr/>
      </vt:variant>
      <vt:variant>
        <vt:lpwstr>Subcontract</vt:lpwstr>
      </vt:variant>
      <vt:variant>
        <vt:i4>6619234</vt:i4>
      </vt:variant>
      <vt:variant>
        <vt:i4>5925</vt:i4>
      </vt:variant>
      <vt:variant>
        <vt:i4>0</vt:i4>
      </vt:variant>
      <vt:variant>
        <vt:i4>5</vt:i4>
      </vt:variant>
      <vt:variant>
        <vt:lpwstr/>
      </vt:variant>
      <vt:variant>
        <vt:lpwstr>Consultant</vt:lpwstr>
      </vt:variant>
      <vt:variant>
        <vt:i4>524290</vt:i4>
      </vt:variant>
      <vt:variant>
        <vt:i4>5919</vt:i4>
      </vt:variant>
      <vt:variant>
        <vt:i4>0</vt:i4>
      </vt:variant>
      <vt:variant>
        <vt:i4>5</vt:i4>
      </vt:variant>
      <vt:variant>
        <vt:lpwstr/>
      </vt:variant>
      <vt:variant>
        <vt:lpwstr>ContractorsRepresentative</vt:lpwstr>
      </vt:variant>
      <vt:variant>
        <vt:i4>524290</vt:i4>
      </vt:variant>
      <vt:variant>
        <vt:i4>5913</vt:i4>
      </vt:variant>
      <vt:variant>
        <vt:i4>0</vt:i4>
      </vt:variant>
      <vt:variant>
        <vt:i4>5</vt:i4>
      </vt:variant>
      <vt:variant>
        <vt:lpwstr/>
      </vt:variant>
      <vt:variant>
        <vt:lpwstr>ContractorsRepresentative</vt:lpwstr>
      </vt:variant>
      <vt:variant>
        <vt:i4>524290</vt:i4>
      </vt:variant>
      <vt:variant>
        <vt:i4>5910</vt:i4>
      </vt:variant>
      <vt:variant>
        <vt:i4>0</vt:i4>
      </vt:variant>
      <vt:variant>
        <vt:i4>5</vt:i4>
      </vt:variant>
      <vt:variant>
        <vt:lpwstr/>
      </vt:variant>
      <vt:variant>
        <vt:lpwstr>ContractorsRepresentative</vt:lpwstr>
      </vt:variant>
      <vt:variant>
        <vt:i4>7733375</vt:i4>
      </vt:variant>
      <vt:variant>
        <vt:i4>5904</vt:i4>
      </vt:variant>
      <vt:variant>
        <vt:i4>0</vt:i4>
      </vt:variant>
      <vt:variant>
        <vt:i4>5</vt:i4>
      </vt:variant>
      <vt:variant>
        <vt:lpwstr/>
      </vt:variant>
      <vt:variant>
        <vt:lpwstr>WHSLegislation</vt:lpwstr>
      </vt:variant>
      <vt:variant>
        <vt:i4>6619234</vt:i4>
      </vt:variant>
      <vt:variant>
        <vt:i4>5901</vt:i4>
      </vt:variant>
      <vt:variant>
        <vt:i4>0</vt:i4>
      </vt:variant>
      <vt:variant>
        <vt:i4>5</vt:i4>
      </vt:variant>
      <vt:variant>
        <vt:lpwstr/>
      </vt:variant>
      <vt:variant>
        <vt:lpwstr>Consultant</vt:lpwstr>
      </vt:variant>
      <vt:variant>
        <vt:i4>524290</vt:i4>
      </vt:variant>
      <vt:variant>
        <vt:i4>5898</vt:i4>
      </vt:variant>
      <vt:variant>
        <vt:i4>0</vt:i4>
      </vt:variant>
      <vt:variant>
        <vt:i4>5</vt:i4>
      </vt:variant>
      <vt:variant>
        <vt:lpwstr/>
      </vt:variant>
      <vt:variant>
        <vt:lpwstr>ContractorsRepresentative</vt:lpwstr>
      </vt:variant>
      <vt:variant>
        <vt:i4>7733375</vt:i4>
      </vt:variant>
      <vt:variant>
        <vt:i4>5895</vt:i4>
      </vt:variant>
      <vt:variant>
        <vt:i4>0</vt:i4>
      </vt:variant>
      <vt:variant>
        <vt:i4>5</vt:i4>
      </vt:variant>
      <vt:variant>
        <vt:lpwstr/>
      </vt:variant>
      <vt:variant>
        <vt:lpwstr>WHSLegislation</vt:lpwstr>
      </vt:variant>
      <vt:variant>
        <vt:i4>6422651</vt:i4>
      </vt:variant>
      <vt:variant>
        <vt:i4>5892</vt:i4>
      </vt:variant>
      <vt:variant>
        <vt:i4>0</vt:i4>
      </vt:variant>
      <vt:variant>
        <vt:i4>5</vt:i4>
      </vt:variant>
      <vt:variant>
        <vt:lpwstr/>
      </vt:variant>
      <vt:variant>
        <vt:lpwstr>OtherContractor</vt:lpwstr>
      </vt:variant>
      <vt:variant>
        <vt:i4>6881387</vt:i4>
      </vt:variant>
      <vt:variant>
        <vt:i4>5889</vt:i4>
      </vt:variant>
      <vt:variant>
        <vt:i4>0</vt:i4>
      </vt:variant>
      <vt:variant>
        <vt:i4>5</vt:i4>
      </vt:variant>
      <vt:variant>
        <vt:lpwstr/>
      </vt:variant>
      <vt:variant>
        <vt:lpwstr>Subcontract</vt:lpwstr>
      </vt:variant>
      <vt:variant>
        <vt:i4>1703966</vt:i4>
      </vt:variant>
      <vt:variant>
        <vt:i4>5886</vt:i4>
      </vt:variant>
      <vt:variant>
        <vt:i4>0</vt:i4>
      </vt:variant>
      <vt:variant>
        <vt:i4>5</vt:i4>
      </vt:variant>
      <vt:variant>
        <vt:lpwstr/>
      </vt:variant>
      <vt:variant>
        <vt:lpwstr>MCCContractAdministrator</vt:lpwstr>
      </vt:variant>
      <vt:variant>
        <vt:i4>524290</vt:i4>
      </vt:variant>
      <vt:variant>
        <vt:i4>5883</vt:i4>
      </vt:variant>
      <vt:variant>
        <vt:i4>0</vt:i4>
      </vt:variant>
      <vt:variant>
        <vt:i4>5</vt:i4>
      </vt:variant>
      <vt:variant>
        <vt:lpwstr/>
      </vt:variant>
      <vt:variant>
        <vt:lpwstr>ContractorsRepresentative</vt:lpwstr>
      </vt:variant>
      <vt:variant>
        <vt:i4>851971</vt:i4>
      </vt:variant>
      <vt:variant>
        <vt:i4>5880</vt:i4>
      </vt:variant>
      <vt:variant>
        <vt:i4>0</vt:i4>
      </vt:variant>
      <vt:variant>
        <vt:i4>5</vt:i4>
      </vt:variant>
      <vt:variant>
        <vt:lpwstr/>
      </vt:variant>
      <vt:variant>
        <vt:lpwstr>Commonwealth</vt:lpwstr>
      </vt:variant>
      <vt:variant>
        <vt:i4>851971</vt:i4>
      </vt:variant>
      <vt:variant>
        <vt:i4>5877</vt:i4>
      </vt:variant>
      <vt:variant>
        <vt:i4>0</vt:i4>
      </vt:variant>
      <vt:variant>
        <vt:i4>5</vt:i4>
      </vt:variant>
      <vt:variant>
        <vt:lpwstr/>
      </vt:variant>
      <vt:variant>
        <vt:lpwstr>Commonwealth</vt:lpwstr>
      </vt:variant>
      <vt:variant>
        <vt:i4>1703966</vt:i4>
      </vt:variant>
      <vt:variant>
        <vt:i4>5874</vt:i4>
      </vt:variant>
      <vt:variant>
        <vt:i4>0</vt:i4>
      </vt:variant>
      <vt:variant>
        <vt:i4>5</vt:i4>
      </vt:variant>
      <vt:variant>
        <vt:lpwstr/>
      </vt:variant>
      <vt:variant>
        <vt:lpwstr>MCCContractAdministrator</vt:lpwstr>
      </vt:variant>
      <vt:variant>
        <vt:i4>524290</vt:i4>
      </vt:variant>
      <vt:variant>
        <vt:i4>5871</vt:i4>
      </vt:variant>
      <vt:variant>
        <vt:i4>0</vt:i4>
      </vt:variant>
      <vt:variant>
        <vt:i4>5</vt:i4>
      </vt:variant>
      <vt:variant>
        <vt:lpwstr/>
      </vt:variant>
      <vt:variant>
        <vt:lpwstr>ContractorsRepresentative</vt:lpwstr>
      </vt:variant>
      <vt:variant>
        <vt:i4>1703966</vt:i4>
      </vt:variant>
      <vt:variant>
        <vt:i4>5868</vt:i4>
      </vt:variant>
      <vt:variant>
        <vt:i4>0</vt:i4>
      </vt:variant>
      <vt:variant>
        <vt:i4>5</vt:i4>
      </vt:variant>
      <vt:variant>
        <vt:lpwstr/>
      </vt:variant>
      <vt:variant>
        <vt:lpwstr>MCCContractAdministrator</vt:lpwstr>
      </vt:variant>
      <vt:variant>
        <vt:i4>524290</vt:i4>
      </vt:variant>
      <vt:variant>
        <vt:i4>5865</vt:i4>
      </vt:variant>
      <vt:variant>
        <vt:i4>0</vt:i4>
      </vt:variant>
      <vt:variant>
        <vt:i4>5</vt:i4>
      </vt:variant>
      <vt:variant>
        <vt:lpwstr/>
      </vt:variant>
      <vt:variant>
        <vt:lpwstr>ContractorsRepresentative</vt:lpwstr>
      </vt:variant>
      <vt:variant>
        <vt:i4>851971</vt:i4>
      </vt:variant>
      <vt:variant>
        <vt:i4>5862</vt:i4>
      </vt:variant>
      <vt:variant>
        <vt:i4>0</vt:i4>
      </vt:variant>
      <vt:variant>
        <vt:i4>5</vt:i4>
      </vt:variant>
      <vt:variant>
        <vt:lpwstr/>
      </vt:variant>
      <vt:variant>
        <vt:lpwstr>Commonwealth</vt:lpwstr>
      </vt:variant>
      <vt:variant>
        <vt:i4>1703966</vt:i4>
      </vt:variant>
      <vt:variant>
        <vt:i4>5859</vt:i4>
      </vt:variant>
      <vt:variant>
        <vt:i4>0</vt:i4>
      </vt:variant>
      <vt:variant>
        <vt:i4>5</vt:i4>
      </vt:variant>
      <vt:variant>
        <vt:lpwstr/>
      </vt:variant>
      <vt:variant>
        <vt:lpwstr>MCCContractAdministrator</vt:lpwstr>
      </vt:variant>
      <vt:variant>
        <vt:i4>524290</vt:i4>
      </vt:variant>
      <vt:variant>
        <vt:i4>5856</vt:i4>
      </vt:variant>
      <vt:variant>
        <vt:i4>0</vt:i4>
      </vt:variant>
      <vt:variant>
        <vt:i4>5</vt:i4>
      </vt:variant>
      <vt:variant>
        <vt:lpwstr/>
      </vt:variant>
      <vt:variant>
        <vt:lpwstr>ContractorsRepresentative</vt:lpwstr>
      </vt:variant>
      <vt:variant>
        <vt:i4>1376266</vt:i4>
      </vt:variant>
      <vt:variant>
        <vt:i4>5841</vt:i4>
      </vt:variant>
      <vt:variant>
        <vt:i4>0</vt:i4>
      </vt:variant>
      <vt:variant>
        <vt:i4>5</vt:i4>
      </vt:variant>
      <vt:variant>
        <vt:lpwstr/>
      </vt:variant>
      <vt:variant>
        <vt:lpwstr>MCCWorks</vt:lpwstr>
      </vt:variant>
      <vt:variant>
        <vt:i4>196621</vt:i4>
      </vt:variant>
      <vt:variant>
        <vt:i4>5838</vt:i4>
      </vt:variant>
      <vt:variant>
        <vt:i4>0</vt:i4>
      </vt:variant>
      <vt:variant>
        <vt:i4>5</vt:i4>
      </vt:variant>
      <vt:variant>
        <vt:lpwstr/>
      </vt:variant>
      <vt:variant>
        <vt:lpwstr>Services</vt:lpwstr>
      </vt:variant>
      <vt:variant>
        <vt:i4>7733375</vt:i4>
      </vt:variant>
      <vt:variant>
        <vt:i4>5835</vt:i4>
      </vt:variant>
      <vt:variant>
        <vt:i4>0</vt:i4>
      </vt:variant>
      <vt:variant>
        <vt:i4>5</vt:i4>
      </vt:variant>
      <vt:variant>
        <vt:lpwstr/>
      </vt:variant>
      <vt:variant>
        <vt:lpwstr>WHSLegislation</vt:lpwstr>
      </vt:variant>
      <vt:variant>
        <vt:i4>1703966</vt:i4>
      </vt:variant>
      <vt:variant>
        <vt:i4>5832</vt:i4>
      </vt:variant>
      <vt:variant>
        <vt:i4>0</vt:i4>
      </vt:variant>
      <vt:variant>
        <vt:i4>5</vt:i4>
      </vt:variant>
      <vt:variant>
        <vt:lpwstr/>
      </vt:variant>
      <vt:variant>
        <vt:lpwstr>MCCContractAdministrator</vt:lpwstr>
      </vt:variant>
      <vt:variant>
        <vt:i4>524290</vt:i4>
      </vt:variant>
      <vt:variant>
        <vt:i4>5829</vt:i4>
      </vt:variant>
      <vt:variant>
        <vt:i4>0</vt:i4>
      </vt:variant>
      <vt:variant>
        <vt:i4>5</vt:i4>
      </vt:variant>
      <vt:variant>
        <vt:lpwstr/>
      </vt:variant>
      <vt:variant>
        <vt:lpwstr>ContractorsRepresentative</vt:lpwstr>
      </vt:variant>
      <vt:variant>
        <vt:i4>6881387</vt:i4>
      </vt:variant>
      <vt:variant>
        <vt:i4>5826</vt:i4>
      </vt:variant>
      <vt:variant>
        <vt:i4>0</vt:i4>
      </vt:variant>
      <vt:variant>
        <vt:i4>5</vt:i4>
      </vt:variant>
      <vt:variant>
        <vt:lpwstr/>
      </vt:variant>
      <vt:variant>
        <vt:lpwstr>Subcontract</vt:lpwstr>
      </vt:variant>
      <vt:variant>
        <vt:i4>6619234</vt:i4>
      </vt:variant>
      <vt:variant>
        <vt:i4>5823</vt:i4>
      </vt:variant>
      <vt:variant>
        <vt:i4>0</vt:i4>
      </vt:variant>
      <vt:variant>
        <vt:i4>5</vt:i4>
      </vt:variant>
      <vt:variant>
        <vt:lpwstr/>
      </vt:variant>
      <vt:variant>
        <vt:lpwstr>Consultant</vt:lpwstr>
      </vt:variant>
      <vt:variant>
        <vt:i4>196621</vt:i4>
      </vt:variant>
      <vt:variant>
        <vt:i4>5820</vt:i4>
      </vt:variant>
      <vt:variant>
        <vt:i4>0</vt:i4>
      </vt:variant>
      <vt:variant>
        <vt:i4>5</vt:i4>
      </vt:variant>
      <vt:variant>
        <vt:lpwstr/>
      </vt:variant>
      <vt:variant>
        <vt:lpwstr>Services</vt:lpwstr>
      </vt:variant>
      <vt:variant>
        <vt:i4>7733375</vt:i4>
      </vt:variant>
      <vt:variant>
        <vt:i4>5817</vt:i4>
      </vt:variant>
      <vt:variant>
        <vt:i4>0</vt:i4>
      </vt:variant>
      <vt:variant>
        <vt:i4>5</vt:i4>
      </vt:variant>
      <vt:variant>
        <vt:lpwstr/>
      </vt:variant>
      <vt:variant>
        <vt:lpwstr>WHSLegislation</vt:lpwstr>
      </vt:variant>
      <vt:variant>
        <vt:i4>6881387</vt:i4>
      </vt:variant>
      <vt:variant>
        <vt:i4>5814</vt:i4>
      </vt:variant>
      <vt:variant>
        <vt:i4>0</vt:i4>
      </vt:variant>
      <vt:variant>
        <vt:i4>5</vt:i4>
      </vt:variant>
      <vt:variant>
        <vt:lpwstr/>
      </vt:variant>
      <vt:variant>
        <vt:lpwstr>Subcontract</vt:lpwstr>
      </vt:variant>
      <vt:variant>
        <vt:i4>1572880</vt:i4>
      </vt:variant>
      <vt:variant>
        <vt:i4>5811</vt:i4>
      </vt:variant>
      <vt:variant>
        <vt:i4>0</vt:i4>
      </vt:variant>
      <vt:variant>
        <vt:i4>5</vt:i4>
      </vt:variant>
      <vt:variant>
        <vt:lpwstr/>
      </vt:variant>
      <vt:variant>
        <vt:lpwstr>StatutoryRequirements</vt:lpwstr>
      </vt:variant>
      <vt:variant>
        <vt:i4>196621</vt:i4>
      </vt:variant>
      <vt:variant>
        <vt:i4>5808</vt:i4>
      </vt:variant>
      <vt:variant>
        <vt:i4>0</vt:i4>
      </vt:variant>
      <vt:variant>
        <vt:i4>5</vt:i4>
      </vt:variant>
      <vt:variant>
        <vt:lpwstr/>
      </vt:variant>
      <vt:variant>
        <vt:lpwstr>Services</vt:lpwstr>
      </vt:variant>
      <vt:variant>
        <vt:i4>6619234</vt:i4>
      </vt:variant>
      <vt:variant>
        <vt:i4>5805</vt:i4>
      </vt:variant>
      <vt:variant>
        <vt:i4>0</vt:i4>
      </vt:variant>
      <vt:variant>
        <vt:i4>5</vt:i4>
      </vt:variant>
      <vt:variant>
        <vt:lpwstr/>
      </vt:variant>
      <vt:variant>
        <vt:lpwstr>Consultant</vt:lpwstr>
      </vt:variant>
      <vt:variant>
        <vt:i4>6881387</vt:i4>
      </vt:variant>
      <vt:variant>
        <vt:i4>5802</vt:i4>
      </vt:variant>
      <vt:variant>
        <vt:i4>0</vt:i4>
      </vt:variant>
      <vt:variant>
        <vt:i4>5</vt:i4>
      </vt:variant>
      <vt:variant>
        <vt:lpwstr/>
      </vt:variant>
      <vt:variant>
        <vt:lpwstr>Subcontract</vt:lpwstr>
      </vt:variant>
      <vt:variant>
        <vt:i4>6619234</vt:i4>
      </vt:variant>
      <vt:variant>
        <vt:i4>5799</vt:i4>
      </vt:variant>
      <vt:variant>
        <vt:i4>0</vt:i4>
      </vt:variant>
      <vt:variant>
        <vt:i4>5</vt:i4>
      </vt:variant>
      <vt:variant>
        <vt:lpwstr/>
      </vt:variant>
      <vt:variant>
        <vt:lpwstr>Consultant</vt:lpwstr>
      </vt:variant>
      <vt:variant>
        <vt:i4>8126579</vt:i4>
      </vt:variant>
      <vt:variant>
        <vt:i4>5796</vt:i4>
      </vt:variant>
      <vt:variant>
        <vt:i4>0</vt:i4>
      </vt:variant>
      <vt:variant>
        <vt:i4>5</vt:i4>
      </vt:variant>
      <vt:variant>
        <vt:lpwstr/>
      </vt:variant>
      <vt:variant>
        <vt:lpwstr>Contractor</vt:lpwstr>
      </vt:variant>
      <vt:variant>
        <vt:i4>6881387</vt:i4>
      </vt:variant>
      <vt:variant>
        <vt:i4>5793</vt:i4>
      </vt:variant>
      <vt:variant>
        <vt:i4>0</vt:i4>
      </vt:variant>
      <vt:variant>
        <vt:i4>5</vt:i4>
      </vt:variant>
      <vt:variant>
        <vt:lpwstr/>
      </vt:variant>
      <vt:variant>
        <vt:lpwstr>Subcontract</vt:lpwstr>
      </vt:variant>
      <vt:variant>
        <vt:i4>6619234</vt:i4>
      </vt:variant>
      <vt:variant>
        <vt:i4>5790</vt:i4>
      </vt:variant>
      <vt:variant>
        <vt:i4>0</vt:i4>
      </vt:variant>
      <vt:variant>
        <vt:i4>5</vt:i4>
      </vt:variant>
      <vt:variant>
        <vt:lpwstr/>
      </vt:variant>
      <vt:variant>
        <vt:lpwstr>Consultant</vt:lpwstr>
      </vt:variant>
      <vt:variant>
        <vt:i4>6619234</vt:i4>
      </vt:variant>
      <vt:variant>
        <vt:i4>5787</vt:i4>
      </vt:variant>
      <vt:variant>
        <vt:i4>0</vt:i4>
      </vt:variant>
      <vt:variant>
        <vt:i4>5</vt:i4>
      </vt:variant>
      <vt:variant>
        <vt:lpwstr/>
      </vt:variant>
      <vt:variant>
        <vt:lpwstr>Consultant</vt:lpwstr>
      </vt:variant>
      <vt:variant>
        <vt:i4>8126579</vt:i4>
      </vt:variant>
      <vt:variant>
        <vt:i4>5784</vt:i4>
      </vt:variant>
      <vt:variant>
        <vt:i4>0</vt:i4>
      </vt:variant>
      <vt:variant>
        <vt:i4>5</vt:i4>
      </vt:variant>
      <vt:variant>
        <vt:lpwstr/>
      </vt:variant>
      <vt:variant>
        <vt:lpwstr>Contractor</vt:lpwstr>
      </vt:variant>
      <vt:variant>
        <vt:i4>524290</vt:i4>
      </vt:variant>
      <vt:variant>
        <vt:i4>5781</vt:i4>
      </vt:variant>
      <vt:variant>
        <vt:i4>0</vt:i4>
      </vt:variant>
      <vt:variant>
        <vt:i4>5</vt:i4>
      </vt:variant>
      <vt:variant>
        <vt:lpwstr/>
      </vt:variant>
      <vt:variant>
        <vt:lpwstr>ContractorsRepresentative</vt:lpwstr>
      </vt:variant>
      <vt:variant>
        <vt:i4>524290</vt:i4>
      </vt:variant>
      <vt:variant>
        <vt:i4>5778</vt:i4>
      </vt:variant>
      <vt:variant>
        <vt:i4>0</vt:i4>
      </vt:variant>
      <vt:variant>
        <vt:i4>5</vt:i4>
      </vt:variant>
      <vt:variant>
        <vt:lpwstr/>
      </vt:variant>
      <vt:variant>
        <vt:lpwstr>ContractorsRepresentative</vt:lpwstr>
      </vt:variant>
      <vt:variant>
        <vt:i4>1507356</vt:i4>
      </vt:variant>
      <vt:variant>
        <vt:i4>5775</vt:i4>
      </vt:variant>
      <vt:variant>
        <vt:i4>0</vt:i4>
      </vt:variant>
      <vt:variant>
        <vt:i4>5</vt:i4>
      </vt:variant>
      <vt:variant>
        <vt:lpwstr/>
      </vt:variant>
      <vt:variant>
        <vt:lpwstr>direction</vt:lpwstr>
      </vt:variant>
      <vt:variant>
        <vt:i4>6619234</vt:i4>
      </vt:variant>
      <vt:variant>
        <vt:i4>5772</vt:i4>
      </vt:variant>
      <vt:variant>
        <vt:i4>0</vt:i4>
      </vt:variant>
      <vt:variant>
        <vt:i4>5</vt:i4>
      </vt:variant>
      <vt:variant>
        <vt:lpwstr/>
      </vt:variant>
      <vt:variant>
        <vt:lpwstr>Consultant</vt:lpwstr>
      </vt:variant>
      <vt:variant>
        <vt:i4>6881387</vt:i4>
      </vt:variant>
      <vt:variant>
        <vt:i4>5769</vt:i4>
      </vt:variant>
      <vt:variant>
        <vt:i4>0</vt:i4>
      </vt:variant>
      <vt:variant>
        <vt:i4>5</vt:i4>
      </vt:variant>
      <vt:variant>
        <vt:lpwstr/>
      </vt:variant>
      <vt:variant>
        <vt:lpwstr>Subcontract</vt:lpwstr>
      </vt:variant>
      <vt:variant>
        <vt:i4>6619234</vt:i4>
      </vt:variant>
      <vt:variant>
        <vt:i4>5766</vt:i4>
      </vt:variant>
      <vt:variant>
        <vt:i4>0</vt:i4>
      </vt:variant>
      <vt:variant>
        <vt:i4>5</vt:i4>
      </vt:variant>
      <vt:variant>
        <vt:lpwstr/>
      </vt:variant>
      <vt:variant>
        <vt:lpwstr>Consultant</vt:lpwstr>
      </vt:variant>
      <vt:variant>
        <vt:i4>327703</vt:i4>
      </vt:variant>
      <vt:variant>
        <vt:i4>5763</vt:i4>
      </vt:variant>
      <vt:variant>
        <vt:i4>0</vt:i4>
      </vt:variant>
      <vt:variant>
        <vt:i4>5</vt:i4>
      </vt:variant>
      <vt:variant>
        <vt:lpwstr/>
      </vt:variant>
      <vt:variant>
        <vt:lpwstr>PlanningPhaseDesignDocumentation</vt:lpwstr>
      </vt:variant>
      <vt:variant>
        <vt:i4>6619234</vt:i4>
      </vt:variant>
      <vt:variant>
        <vt:i4>5760</vt:i4>
      </vt:variant>
      <vt:variant>
        <vt:i4>0</vt:i4>
      </vt:variant>
      <vt:variant>
        <vt:i4>5</vt:i4>
      </vt:variant>
      <vt:variant>
        <vt:lpwstr/>
      </vt:variant>
      <vt:variant>
        <vt:lpwstr>Consultant</vt:lpwstr>
      </vt:variant>
      <vt:variant>
        <vt:i4>524290</vt:i4>
      </vt:variant>
      <vt:variant>
        <vt:i4>5757</vt:i4>
      </vt:variant>
      <vt:variant>
        <vt:i4>0</vt:i4>
      </vt:variant>
      <vt:variant>
        <vt:i4>5</vt:i4>
      </vt:variant>
      <vt:variant>
        <vt:lpwstr/>
      </vt:variant>
      <vt:variant>
        <vt:lpwstr>ContractorsRepresentative</vt:lpwstr>
      </vt:variant>
      <vt:variant>
        <vt:i4>8126565</vt:i4>
      </vt:variant>
      <vt:variant>
        <vt:i4>5754</vt:i4>
      </vt:variant>
      <vt:variant>
        <vt:i4>0</vt:i4>
      </vt:variant>
      <vt:variant>
        <vt:i4>5</vt:i4>
      </vt:variant>
      <vt:variant>
        <vt:lpwstr/>
      </vt:variant>
      <vt:variant>
        <vt:lpwstr>ManagingContractorContract</vt:lpwstr>
      </vt:variant>
      <vt:variant>
        <vt:i4>851971</vt:i4>
      </vt:variant>
      <vt:variant>
        <vt:i4>5751</vt:i4>
      </vt:variant>
      <vt:variant>
        <vt:i4>0</vt:i4>
      </vt:variant>
      <vt:variant>
        <vt:i4>5</vt:i4>
      </vt:variant>
      <vt:variant>
        <vt:lpwstr/>
      </vt:variant>
      <vt:variant>
        <vt:lpwstr>Commonwealth</vt:lpwstr>
      </vt:variant>
      <vt:variant>
        <vt:i4>8126579</vt:i4>
      </vt:variant>
      <vt:variant>
        <vt:i4>5748</vt:i4>
      </vt:variant>
      <vt:variant>
        <vt:i4>0</vt:i4>
      </vt:variant>
      <vt:variant>
        <vt:i4>5</vt:i4>
      </vt:variant>
      <vt:variant>
        <vt:lpwstr/>
      </vt:variant>
      <vt:variant>
        <vt:lpwstr>Contractor</vt:lpwstr>
      </vt:variant>
      <vt:variant>
        <vt:i4>524290</vt:i4>
      </vt:variant>
      <vt:variant>
        <vt:i4>5745</vt:i4>
      </vt:variant>
      <vt:variant>
        <vt:i4>0</vt:i4>
      </vt:variant>
      <vt:variant>
        <vt:i4>5</vt:i4>
      </vt:variant>
      <vt:variant>
        <vt:lpwstr/>
      </vt:variant>
      <vt:variant>
        <vt:lpwstr>ContractorsRepresentative</vt:lpwstr>
      </vt:variant>
      <vt:variant>
        <vt:i4>6619234</vt:i4>
      </vt:variant>
      <vt:variant>
        <vt:i4>5742</vt:i4>
      </vt:variant>
      <vt:variant>
        <vt:i4>0</vt:i4>
      </vt:variant>
      <vt:variant>
        <vt:i4>5</vt:i4>
      </vt:variant>
      <vt:variant>
        <vt:lpwstr/>
      </vt:variant>
      <vt:variant>
        <vt:lpwstr>Consultant</vt:lpwstr>
      </vt:variant>
      <vt:variant>
        <vt:i4>6619255</vt:i4>
      </vt:variant>
      <vt:variant>
        <vt:i4>5739</vt:i4>
      </vt:variant>
      <vt:variant>
        <vt:i4>0</vt:i4>
      </vt:variant>
      <vt:variant>
        <vt:i4>5</vt:i4>
      </vt:variant>
      <vt:variant>
        <vt:lpwstr/>
      </vt:variant>
      <vt:variant>
        <vt:lpwstr>SubcontractParticulars</vt:lpwstr>
      </vt:variant>
      <vt:variant>
        <vt:i4>6619234</vt:i4>
      </vt:variant>
      <vt:variant>
        <vt:i4>5736</vt:i4>
      </vt:variant>
      <vt:variant>
        <vt:i4>0</vt:i4>
      </vt:variant>
      <vt:variant>
        <vt:i4>5</vt:i4>
      </vt:variant>
      <vt:variant>
        <vt:lpwstr/>
      </vt:variant>
      <vt:variant>
        <vt:lpwstr>Consultant</vt:lpwstr>
      </vt:variant>
      <vt:variant>
        <vt:i4>524290</vt:i4>
      </vt:variant>
      <vt:variant>
        <vt:i4>5733</vt:i4>
      </vt:variant>
      <vt:variant>
        <vt:i4>0</vt:i4>
      </vt:variant>
      <vt:variant>
        <vt:i4>5</vt:i4>
      </vt:variant>
      <vt:variant>
        <vt:lpwstr/>
      </vt:variant>
      <vt:variant>
        <vt:lpwstr>ContractorsRepresentative</vt:lpwstr>
      </vt:variant>
      <vt:variant>
        <vt:i4>524290</vt:i4>
      </vt:variant>
      <vt:variant>
        <vt:i4>5727</vt:i4>
      </vt:variant>
      <vt:variant>
        <vt:i4>0</vt:i4>
      </vt:variant>
      <vt:variant>
        <vt:i4>5</vt:i4>
      </vt:variant>
      <vt:variant>
        <vt:lpwstr/>
      </vt:variant>
      <vt:variant>
        <vt:lpwstr>ContractorsRepresentative</vt:lpwstr>
      </vt:variant>
      <vt:variant>
        <vt:i4>524290</vt:i4>
      </vt:variant>
      <vt:variant>
        <vt:i4>5721</vt:i4>
      </vt:variant>
      <vt:variant>
        <vt:i4>0</vt:i4>
      </vt:variant>
      <vt:variant>
        <vt:i4>5</vt:i4>
      </vt:variant>
      <vt:variant>
        <vt:lpwstr/>
      </vt:variant>
      <vt:variant>
        <vt:lpwstr>ContractorsRepresentative</vt:lpwstr>
      </vt:variant>
      <vt:variant>
        <vt:i4>524290</vt:i4>
      </vt:variant>
      <vt:variant>
        <vt:i4>5718</vt:i4>
      </vt:variant>
      <vt:variant>
        <vt:i4>0</vt:i4>
      </vt:variant>
      <vt:variant>
        <vt:i4>5</vt:i4>
      </vt:variant>
      <vt:variant>
        <vt:lpwstr/>
      </vt:variant>
      <vt:variant>
        <vt:lpwstr>ContractorsRepresentative</vt:lpwstr>
      </vt:variant>
      <vt:variant>
        <vt:i4>6881387</vt:i4>
      </vt:variant>
      <vt:variant>
        <vt:i4>5715</vt:i4>
      </vt:variant>
      <vt:variant>
        <vt:i4>0</vt:i4>
      </vt:variant>
      <vt:variant>
        <vt:i4>5</vt:i4>
      </vt:variant>
      <vt:variant>
        <vt:lpwstr/>
      </vt:variant>
      <vt:variant>
        <vt:lpwstr>Subcontract</vt:lpwstr>
      </vt:variant>
      <vt:variant>
        <vt:i4>6619234</vt:i4>
      </vt:variant>
      <vt:variant>
        <vt:i4>5712</vt:i4>
      </vt:variant>
      <vt:variant>
        <vt:i4>0</vt:i4>
      </vt:variant>
      <vt:variant>
        <vt:i4>5</vt:i4>
      </vt:variant>
      <vt:variant>
        <vt:lpwstr/>
      </vt:variant>
      <vt:variant>
        <vt:lpwstr>Consultant</vt:lpwstr>
      </vt:variant>
      <vt:variant>
        <vt:i4>524290</vt:i4>
      </vt:variant>
      <vt:variant>
        <vt:i4>5706</vt:i4>
      </vt:variant>
      <vt:variant>
        <vt:i4>0</vt:i4>
      </vt:variant>
      <vt:variant>
        <vt:i4>5</vt:i4>
      </vt:variant>
      <vt:variant>
        <vt:lpwstr/>
      </vt:variant>
      <vt:variant>
        <vt:lpwstr>ContractorsRepresentative</vt:lpwstr>
      </vt:variant>
      <vt:variant>
        <vt:i4>7471228</vt:i4>
      </vt:variant>
      <vt:variant>
        <vt:i4>5703</vt:i4>
      </vt:variant>
      <vt:variant>
        <vt:i4>0</vt:i4>
      </vt:variant>
      <vt:variant>
        <vt:i4>5</vt:i4>
      </vt:variant>
      <vt:variant>
        <vt:lpwstr/>
      </vt:variant>
      <vt:variant>
        <vt:lpwstr>DesignDocumentation</vt:lpwstr>
      </vt:variant>
      <vt:variant>
        <vt:i4>8126565</vt:i4>
      </vt:variant>
      <vt:variant>
        <vt:i4>5700</vt:i4>
      </vt:variant>
      <vt:variant>
        <vt:i4>0</vt:i4>
      </vt:variant>
      <vt:variant>
        <vt:i4>5</vt:i4>
      </vt:variant>
      <vt:variant>
        <vt:lpwstr/>
      </vt:variant>
      <vt:variant>
        <vt:lpwstr>ManagingContractorContract</vt:lpwstr>
      </vt:variant>
      <vt:variant>
        <vt:i4>1376266</vt:i4>
      </vt:variant>
      <vt:variant>
        <vt:i4>5697</vt:i4>
      </vt:variant>
      <vt:variant>
        <vt:i4>0</vt:i4>
      </vt:variant>
      <vt:variant>
        <vt:i4>5</vt:i4>
      </vt:variant>
      <vt:variant>
        <vt:lpwstr/>
      </vt:variant>
      <vt:variant>
        <vt:lpwstr>MCCWorks</vt:lpwstr>
      </vt:variant>
      <vt:variant>
        <vt:i4>6881387</vt:i4>
      </vt:variant>
      <vt:variant>
        <vt:i4>5694</vt:i4>
      </vt:variant>
      <vt:variant>
        <vt:i4>0</vt:i4>
      </vt:variant>
      <vt:variant>
        <vt:i4>5</vt:i4>
      </vt:variant>
      <vt:variant>
        <vt:lpwstr/>
      </vt:variant>
      <vt:variant>
        <vt:lpwstr>Subcontract</vt:lpwstr>
      </vt:variant>
      <vt:variant>
        <vt:i4>7733375</vt:i4>
      </vt:variant>
      <vt:variant>
        <vt:i4>5691</vt:i4>
      </vt:variant>
      <vt:variant>
        <vt:i4>0</vt:i4>
      </vt:variant>
      <vt:variant>
        <vt:i4>5</vt:i4>
      </vt:variant>
      <vt:variant>
        <vt:lpwstr/>
      </vt:variant>
      <vt:variant>
        <vt:lpwstr>WHSLegislation</vt:lpwstr>
      </vt:variant>
      <vt:variant>
        <vt:i4>1572880</vt:i4>
      </vt:variant>
      <vt:variant>
        <vt:i4>5688</vt:i4>
      </vt:variant>
      <vt:variant>
        <vt:i4>0</vt:i4>
      </vt:variant>
      <vt:variant>
        <vt:i4>5</vt:i4>
      </vt:variant>
      <vt:variant>
        <vt:lpwstr/>
      </vt:variant>
      <vt:variant>
        <vt:lpwstr>StatutoryRequirements</vt:lpwstr>
      </vt:variant>
      <vt:variant>
        <vt:i4>7471228</vt:i4>
      </vt:variant>
      <vt:variant>
        <vt:i4>5682</vt:i4>
      </vt:variant>
      <vt:variant>
        <vt:i4>0</vt:i4>
      </vt:variant>
      <vt:variant>
        <vt:i4>5</vt:i4>
      </vt:variant>
      <vt:variant>
        <vt:lpwstr/>
      </vt:variant>
      <vt:variant>
        <vt:lpwstr>DesignDocumentation</vt:lpwstr>
      </vt:variant>
      <vt:variant>
        <vt:i4>6750306</vt:i4>
      </vt:variant>
      <vt:variant>
        <vt:i4>5679</vt:i4>
      </vt:variant>
      <vt:variant>
        <vt:i4>0</vt:i4>
      </vt:variant>
      <vt:variant>
        <vt:i4>5</vt:i4>
      </vt:variant>
      <vt:variant>
        <vt:lpwstr/>
      </vt:variant>
      <vt:variant>
        <vt:lpwstr>ConsultantDesignCertificate</vt:lpwstr>
      </vt:variant>
      <vt:variant>
        <vt:i4>524290</vt:i4>
      </vt:variant>
      <vt:variant>
        <vt:i4>5676</vt:i4>
      </vt:variant>
      <vt:variant>
        <vt:i4>0</vt:i4>
      </vt:variant>
      <vt:variant>
        <vt:i4>5</vt:i4>
      </vt:variant>
      <vt:variant>
        <vt:lpwstr/>
      </vt:variant>
      <vt:variant>
        <vt:lpwstr>ContractorsRepresentative</vt:lpwstr>
      </vt:variant>
      <vt:variant>
        <vt:i4>8126565</vt:i4>
      </vt:variant>
      <vt:variant>
        <vt:i4>5673</vt:i4>
      </vt:variant>
      <vt:variant>
        <vt:i4>0</vt:i4>
      </vt:variant>
      <vt:variant>
        <vt:i4>5</vt:i4>
      </vt:variant>
      <vt:variant>
        <vt:lpwstr/>
      </vt:variant>
      <vt:variant>
        <vt:lpwstr>ManagingContractorContract</vt:lpwstr>
      </vt:variant>
      <vt:variant>
        <vt:i4>8192121</vt:i4>
      </vt:variant>
      <vt:variant>
        <vt:i4>5670</vt:i4>
      </vt:variant>
      <vt:variant>
        <vt:i4>0</vt:i4>
      </vt:variant>
      <vt:variant>
        <vt:i4>5</vt:i4>
      </vt:variant>
      <vt:variant>
        <vt:lpwstr/>
      </vt:variant>
      <vt:variant>
        <vt:lpwstr>Completion</vt:lpwstr>
      </vt:variant>
      <vt:variant>
        <vt:i4>7471228</vt:i4>
      </vt:variant>
      <vt:variant>
        <vt:i4>5661</vt:i4>
      </vt:variant>
      <vt:variant>
        <vt:i4>0</vt:i4>
      </vt:variant>
      <vt:variant>
        <vt:i4>5</vt:i4>
      </vt:variant>
      <vt:variant>
        <vt:lpwstr/>
      </vt:variant>
      <vt:variant>
        <vt:lpwstr>DesignDocumentation</vt:lpwstr>
      </vt:variant>
      <vt:variant>
        <vt:i4>6619234</vt:i4>
      </vt:variant>
      <vt:variant>
        <vt:i4>5658</vt:i4>
      </vt:variant>
      <vt:variant>
        <vt:i4>0</vt:i4>
      </vt:variant>
      <vt:variant>
        <vt:i4>5</vt:i4>
      </vt:variant>
      <vt:variant>
        <vt:lpwstr/>
      </vt:variant>
      <vt:variant>
        <vt:lpwstr>Consultant</vt:lpwstr>
      </vt:variant>
      <vt:variant>
        <vt:i4>6881387</vt:i4>
      </vt:variant>
      <vt:variant>
        <vt:i4>5655</vt:i4>
      </vt:variant>
      <vt:variant>
        <vt:i4>0</vt:i4>
      </vt:variant>
      <vt:variant>
        <vt:i4>5</vt:i4>
      </vt:variant>
      <vt:variant>
        <vt:lpwstr/>
      </vt:variant>
      <vt:variant>
        <vt:lpwstr>Subcontract</vt:lpwstr>
      </vt:variant>
      <vt:variant>
        <vt:i4>6619234</vt:i4>
      </vt:variant>
      <vt:variant>
        <vt:i4>5652</vt:i4>
      </vt:variant>
      <vt:variant>
        <vt:i4>0</vt:i4>
      </vt:variant>
      <vt:variant>
        <vt:i4>5</vt:i4>
      </vt:variant>
      <vt:variant>
        <vt:lpwstr/>
      </vt:variant>
      <vt:variant>
        <vt:lpwstr>Consultant</vt:lpwstr>
      </vt:variant>
      <vt:variant>
        <vt:i4>786439</vt:i4>
      </vt:variant>
      <vt:variant>
        <vt:i4>5646</vt:i4>
      </vt:variant>
      <vt:variant>
        <vt:i4>0</vt:i4>
      </vt:variant>
      <vt:variant>
        <vt:i4>5</vt:i4>
      </vt:variant>
      <vt:variant>
        <vt:lpwstr/>
      </vt:variant>
      <vt:variant>
        <vt:lpwstr>Site</vt:lpwstr>
      </vt:variant>
      <vt:variant>
        <vt:i4>6619234</vt:i4>
      </vt:variant>
      <vt:variant>
        <vt:i4>5643</vt:i4>
      </vt:variant>
      <vt:variant>
        <vt:i4>0</vt:i4>
      </vt:variant>
      <vt:variant>
        <vt:i4>5</vt:i4>
      </vt:variant>
      <vt:variant>
        <vt:lpwstr/>
      </vt:variant>
      <vt:variant>
        <vt:lpwstr>Consultant</vt:lpwstr>
      </vt:variant>
      <vt:variant>
        <vt:i4>327682</vt:i4>
      </vt:variant>
      <vt:variant>
        <vt:i4>5640</vt:i4>
      </vt:variant>
      <vt:variant>
        <vt:i4>0</vt:i4>
      </vt:variant>
      <vt:variant>
        <vt:i4>5</vt:i4>
      </vt:variant>
      <vt:variant>
        <vt:lpwstr/>
      </vt:variant>
      <vt:variant>
        <vt:lpwstr>Claim</vt:lpwstr>
      </vt:variant>
      <vt:variant>
        <vt:i4>8126579</vt:i4>
      </vt:variant>
      <vt:variant>
        <vt:i4>5637</vt:i4>
      </vt:variant>
      <vt:variant>
        <vt:i4>0</vt:i4>
      </vt:variant>
      <vt:variant>
        <vt:i4>5</vt:i4>
      </vt:variant>
      <vt:variant>
        <vt:lpwstr/>
      </vt:variant>
      <vt:variant>
        <vt:lpwstr>Contractor</vt:lpwstr>
      </vt:variant>
      <vt:variant>
        <vt:i4>6619234</vt:i4>
      </vt:variant>
      <vt:variant>
        <vt:i4>5634</vt:i4>
      </vt:variant>
      <vt:variant>
        <vt:i4>0</vt:i4>
      </vt:variant>
      <vt:variant>
        <vt:i4>5</vt:i4>
      </vt:variant>
      <vt:variant>
        <vt:lpwstr/>
      </vt:variant>
      <vt:variant>
        <vt:lpwstr>Consultant</vt:lpwstr>
      </vt:variant>
      <vt:variant>
        <vt:i4>6619234</vt:i4>
      </vt:variant>
      <vt:variant>
        <vt:i4>5631</vt:i4>
      </vt:variant>
      <vt:variant>
        <vt:i4>0</vt:i4>
      </vt:variant>
      <vt:variant>
        <vt:i4>5</vt:i4>
      </vt:variant>
      <vt:variant>
        <vt:lpwstr/>
      </vt:variant>
      <vt:variant>
        <vt:lpwstr>Consultant</vt:lpwstr>
      </vt:variant>
      <vt:variant>
        <vt:i4>196621</vt:i4>
      </vt:variant>
      <vt:variant>
        <vt:i4>5628</vt:i4>
      </vt:variant>
      <vt:variant>
        <vt:i4>0</vt:i4>
      </vt:variant>
      <vt:variant>
        <vt:i4>5</vt:i4>
      </vt:variant>
      <vt:variant>
        <vt:lpwstr/>
      </vt:variant>
      <vt:variant>
        <vt:lpwstr>Services</vt:lpwstr>
      </vt:variant>
      <vt:variant>
        <vt:i4>786439</vt:i4>
      </vt:variant>
      <vt:variant>
        <vt:i4>5625</vt:i4>
      </vt:variant>
      <vt:variant>
        <vt:i4>0</vt:i4>
      </vt:variant>
      <vt:variant>
        <vt:i4>5</vt:i4>
      </vt:variant>
      <vt:variant>
        <vt:lpwstr/>
      </vt:variant>
      <vt:variant>
        <vt:lpwstr>Site</vt:lpwstr>
      </vt:variant>
      <vt:variant>
        <vt:i4>1507339</vt:i4>
      </vt:variant>
      <vt:variant>
        <vt:i4>5622</vt:i4>
      </vt:variant>
      <vt:variant>
        <vt:i4>0</vt:i4>
      </vt:variant>
      <vt:variant>
        <vt:i4>5</vt:i4>
      </vt:variant>
      <vt:variant>
        <vt:lpwstr/>
      </vt:variant>
      <vt:variant>
        <vt:lpwstr>Brief</vt:lpwstr>
      </vt:variant>
      <vt:variant>
        <vt:i4>196621</vt:i4>
      </vt:variant>
      <vt:variant>
        <vt:i4>5619</vt:i4>
      </vt:variant>
      <vt:variant>
        <vt:i4>0</vt:i4>
      </vt:variant>
      <vt:variant>
        <vt:i4>5</vt:i4>
      </vt:variant>
      <vt:variant>
        <vt:lpwstr/>
      </vt:variant>
      <vt:variant>
        <vt:lpwstr>Services</vt:lpwstr>
      </vt:variant>
      <vt:variant>
        <vt:i4>786439</vt:i4>
      </vt:variant>
      <vt:variant>
        <vt:i4>5616</vt:i4>
      </vt:variant>
      <vt:variant>
        <vt:i4>0</vt:i4>
      </vt:variant>
      <vt:variant>
        <vt:i4>5</vt:i4>
      </vt:variant>
      <vt:variant>
        <vt:lpwstr/>
      </vt:variant>
      <vt:variant>
        <vt:lpwstr>Site</vt:lpwstr>
      </vt:variant>
      <vt:variant>
        <vt:i4>6619234</vt:i4>
      </vt:variant>
      <vt:variant>
        <vt:i4>5613</vt:i4>
      </vt:variant>
      <vt:variant>
        <vt:i4>0</vt:i4>
      </vt:variant>
      <vt:variant>
        <vt:i4>5</vt:i4>
      </vt:variant>
      <vt:variant>
        <vt:lpwstr/>
      </vt:variant>
      <vt:variant>
        <vt:lpwstr>Consultant</vt:lpwstr>
      </vt:variant>
      <vt:variant>
        <vt:i4>524290</vt:i4>
      </vt:variant>
      <vt:variant>
        <vt:i4>5610</vt:i4>
      </vt:variant>
      <vt:variant>
        <vt:i4>0</vt:i4>
      </vt:variant>
      <vt:variant>
        <vt:i4>5</vt:i4>
      </vt:variant>
      <vt:variant>
        <vt:lpwstr/>
      </vt:variant>
      <vt:variant>
        <vt:lpwstr>ContractorsRepresentative</vt:lpwstr>
      </vt:variant>
      <vt:variant>
        <vt:i4>6881387</vt:i4>
      </vt:variant>
      <vt:variant>
        <vt:i4>5607</vt:i4>
      </vt:variant>
      <vt:variant>
        <vt:i4>0</vt:i4>
      </vt:variant>
      <vt:variant>
        <vt:i4>5</vt:i4>
      </vt:variant>
      <vt:variant>
        <vt:lpwstr/>
      </vt:variant>
      <vt:variant>
        <vt:lpwstr>Subcontract</vt:lpwstr>
      </vt:variant>
      <vt:variant>
        <vt:i4>8126579</vt:i4>
      </vt:variant>
      <vt:variant>
        <vt:i4>5604</vt:i4>
      </vt:variant>
      <vt:variant>
        <vt:i4>0</vt:i4>
      </vt:variant>
      <vt:variant>
        <vt:i4>5</vt:i4>
      </vt:variant>
      <vt:variant>
        <vt:lpwstr/>
      </vt:variant>
      <vt:variant>
        <vt:lpwstr>Contractor</vt:lpwstr>
      </vt:variant>
      <vt:variant>
        <vt:i4>8126565</vt:i4>
      </vt:variant>
      <vt:variant>
        <vt:i4>5601</vt:i4>
      </vt:variant>
      <vt:variant>
        <vt:i4>0</vt:i4>
      </vt:variant>
      <vt:variant>
        <vt:i4>5</vt:i4>
      </vt:variant>
      <vt:variant>
        <vt:lpwstr/>
      </vt:variant>
      <vt:variant>
        <vt:lpwstr>ManagingContractorContract</vt:lpwstr>
      </vt:variant>
      <vt:variant>
        <vt:i4>1376266</vt:i4>
      </vt:variant>
      <vt:variant>
        <vt:i4>5598</vt:i4>
      </vt:variant>
      <vt:variant>
        <vt:i4>0</vt:i4>
      </vt:variant>
      <vt:variant>
        <vt:i4>5</vt:i4>
      </vt:variant>
      <vt:variant>
        <vt:lpwstr/>
      </vt:variant>
      <vt:variant>
        <vt:lpwstr>MCCWorks</vt:lpwstr>
      </vt:variant>
      <vt:variant>
        <vt:i4>7274604</vt:i4>
      </vt:variant>
      <vt:variant>
        <vt:i4>5595</vt:i4>
      </vt:variant>
      <vt:variant>
        <vt:i4>0</vt:i4>
      </vt:variant>
      <vt:variant>
        <vt:i4>5</vt:i4>
      </vt:variant>
      <vt:variant>
        <vt:lpwstr/>
      </vt:variant>
      <vt:variant>
        <vt:lpwstr>ITEquipment</vt:lpwstr>
      </vt:variant>
      <vt:variant>
        <vt:i4>1048587</vt:i4>
      </vt:variant>
      <vt:variant>
        <vt:i4>5592</vt:i4>
      </vt:variant>
      <vt:variant>
        <vt:i4>0</vt:i4>
      </vt:variant>
      <vt:variant>
        <vt:i4>5</vt:i4>
      </vt:variant>
      <vt:variant>
        <vt:lpwstr/>
      </vt:variant>
      <vt:variant>
        <vt:lpwstr>ContractAdministrator</vt:lpwstr>
      </vt:variant>
      <vt:variant>
        <vt:i4>8126565</vt:i4>
      </vt:variant>
      <vt:variant>
        <vt:i4>5589</vt:i4>
      </vt:variant>
      <vt:variant>
        <vt:i4>0</vt:i4>
      </vt:variant>
      <vt:variant>
        <vt:i4>5</vt:i4>
      </vt:variant>
      <vt:variant>
        <vt:lpwstr/>
      </vt:variant>
      <vt:variant>
        <vt:lpwstr>ManagingContractorContract</vt:lpwstr>
      </vt:variant>
      <vt:variant>
        <vt:i4>8192121</vt:i4>
      </vt:variant>
      <vt:variant>
        <vt:i4>5586</vt:i4>
      </vt:variant>
      <vt:variant>
        <vt:i4>0</vt:i4>
      </vt:variant>
      <vt:variant>
        <vt:i4>5</vt:i4>
      </vt:variant>
      <vt:variant>
        <vt:lpwstr/>
      </vt:variant>
      <vt:variant>
        <vt:lpwstr>Completion</vt:lpwstr>
      </vt:variant>
      <vt:variant>
        <vt:i4>1048587</vt:i4>
      </vt:variant>
      <vt:variant>
        <vt:i4>5583</vt:i4>
      </vt:variant>
      <vt:variant>
        <vt:i4>0</vt:i4>
      </vt:variant>
      <vt:variant>
        <vt:i4>5</vt:i4>
      </vt:variant>
      <vt:variant>
        <vt:lpwstr/>
      </vt:variant>
      <vt:variant>
        <vt:lpwstr>ContractAdministrator</vt:lpwstr>
      </vt:variant>
      <vt:variant>
        <vt:i4>8126579</vt:i4>
      </vt:variant>
      <vt:variant>
        <vt:i4>5580</vt:i4>
      </vt:variant>
      <vt:variant>
        <vt:i4>0</vt:i4>
      </vt:variant>
      <vt:variant>
        <vt:i4>5</vt:i4>
      </vt:variant>
      <vt:variant>
        <vt:lpwstr/>
      </vt:variant>
      <vt:variant>
        <vt:lpwstr>Contractor</vt:lpwstr>
      </vt:variant>
      <vt:variant>
        <vt:i4>851971</vt:i4>
      </vt:variant>
      <vt:variant>
        <vt:i4>5577</vt:i4>
      </vt:variant>
      <vt:variant>
        <vt:i4>0</vt:i4>
      </vt:variant>
      <vt:variant>
        <vt:i4>5</vt:i4>
      </vt:variant>
      <vt:variant>
        <vt:lpwstr/>
      </vt:variant>
      <vt:variant>
        <vt:lpwstr>Commonwealth</vt:lpwstr>
      </vt:variant>
      <vt:variant>
        <vt:i4>1048587</vt:i4>
      </vt:variant>
      <vt:variant>
        <vt:i4>5574</vt:i4>
      </vt:variant>
      <vt:variant>
        <vt:i4>0</vt:i4>
      </vt:variant>
      <vt:variant>
        <vt:i4>5</vt:i4>
      </vt:variant>
      <vt:variant>
        <vt:lpwstr/>
      </vt:variant>
      <vt:variant>
        <vt:lpwstr>ContractAdministrator</vt:lpwstr>
      </vt:variant>
      <vt:variant>
        <vt:i4>8126579</vt:i4>
      </vt:variant>
      <vt:variant>
        <vt:i4>5571</vt:i4>
      </vt:variant>
      <vt:variant>
        <vt:i4>0</vt:i4>
      </vt:variant>
      <vt:variant>
        <vt:i4>5</vt:i4>
      </vt:variant>
      <vt:variant>
        <vt:lpwstr/>
      </vt:variant>
      <vt:variant>
        <vt:lpwstr>Contractor</vt:lpwstr>
      </vt:variant>
      <vt:variant>
        <vt:i4>851971</vt:i4>
      </vt:variant>
      <vt:variant>
        <vt:i4>5568</vt:i4>
      </vt:variant>
      <vt:variant>
        <vt:i4>0</vt:i4>
      </vt:variant>
      <vt:variant>
        <vt:i4>5</vt:i4>
      </vt:variant>
      <vt:variant>
        <vt:lpwstr/>
      </vt:variant>
      <vt:variant>
        <vt:lpwstr>Commonwealth</vt:lpwstr>
      </vt:variant>
      <vt:variant>
        <vt:i4>1048587</vt:i4>
      </vt:variant>
      <vt:variant>
        <vt:i4>5565</vt:i4>
      </vt:variant>
      <vt:variant>
        <vt:i4>0</vt:i4>
      </vt:variant>
      <vt:variant>
        <vt:i4>5</vt:i4>
      </vt:variant>
      <vt:variant>
        <vt:lpwstr/>
      </vt:variant>
      <vt:variant>
        <vt:lpwstr>ContractAdministrator</vt:lpwstr>
      </vt:variant>
      <vt:variant>
        <vt:i4>8126579</vt:i4>
      </vt:variant>
      <vt:variant>
        <vt:i4>5562</vt:i4>
      </vt:variant>
      <vt:variant>
        <vt:i4>0</vt:i4>
      </vt:variant>
      <vt:variant>
        <vt:i4>5</vt:i4>
      </vt:variant>
      <vt:variant>
        <vt:lpwstr/>
      </vt:variant>
      <vt:variant>
        <vt:lpwstr>Contractor</vt:lpwstr>
      </vt:variant>
      <vt:variant>
        <vt:i4>851971</vt:i4>
      </vt:variant>
      <vt:variant>
        <vt:i4>5559</vt:i4>
      </vt:variant>
      <vt:variant>
        <vt:i4>0</vt:i4>
      </vt:variant>
      <vt:variant>
        <vt:i4>5</vt:i4>
      </vt:variant>
      <vt:variant>
        <vt:lpwstr/>
      </vt:variant>
      <vt:variant>
        <vt:lpwstr>Commonwealth</vt:lpwstr>
      </vt:variant>
      <vt:variant>
        <vt:i4>1048587</vt:i4>
      </vt:variant>
      <vt:variant>
        <vt:i4>5556</vt:i4>
      </vt:variant>
      <vt:variant>
        <vt:i4>0</vt:i4>
      </vt:variant>
      <vt:variant>
        <vt:i4>5</vt:i4>
      </vt:variant>
      <vt:variant>
        <vt:lpwstr/>
      </vt:variant>
      <vt:variant>
        <vt:lpwstr>ContractAdministrator</vt:lpwstr>
      </vt:variant>
      <vt:variant>
        <vt:i4>786437</vt:i4>
      </vt:variant>
      <vt:variant>
        <vt:i4>5553</vt:i4>
      </vt:variant>
      <vt:variant>
        <vt:i4>0</vt:i4>
      </vt:variant>
      <vt:variant>
        <vt:i4>5</vt:i4>
      </vt:variant>
      <vt:variant>
        <vt:lpwstr/>
      </vt:variant>
      <vt:variant>
        <vt:lpwstr>ProjectDocuments</vt:lpwstr>
      </vt:variant>
      <vt:variant>
        <vt:i4>8126579</vt:i4>
      </vt:variant>
      <vt:variant>
        <vt:i4>5550</vt:i4>
      </vt:variant>
      <vt:variant>
        <vt:i4>0</vt:i4>
      </vt:variant>
      <vt:variant>
        <vt:i4>5</vt:i4>
      </vt:variant>
      <vt:variant>
        <vt:lpwstr/>
      </vt:variant>
      <vt:variant>
        <vt:lpwstr>Contractor</vt:lpwstr>
      </vt:variant>
      <vt:variant>
        <vt:i4>851971</vt:i4>
      </vt:variant>
      <vt:variant>
        <vt:i4>5547</vt:i4>
      </vt:variant>
      <vt:variant>
        <vt:i4>0</vt:i4>
      </vt:variant>
      <vt:variant>
        <vt:i4>5</vt:i4>
      </vt:variant>
      <vt:variant>
        <vt:lpwstr/>
      </vt:variant>
      <vt:variant>
        <vt:lpwstr>Commonwealth</vt:lpwstr>
      </vt:variant>
      <vt:variant>
        <vt:i4>1048587</vt:i4>
      </vt:variant>
      <vt:variant>
        <vt:i4>5544</vt:i4>
      </vt:variant>
      <vt:variant>
        <vt:i4>0</vt:i4>
      </vt:variant>
      <vt:variant>
        <vt:i4>5</vt:i4>
      </vt:variant>
      <vt:variant>
        <vt:lpwstr/>
      </vt:variant>
      <vt:variant>
        <vt:lpwstr>ContractAdministrator</vt:lpwstr>
      </vt:variant>
      <vt:variant>
        <vt:i4>786437</vt:i4>
      </vt:variant>
      <vt:variant>
        <vt:i4>5541</vt:i4>
      </vt:variant>
      <vt:variant>
        <vt:i4>0</vt:i4>
      </vt:variant>
      <vt:variant>
        <vt:i4>5</vt:i4>
      </vt:variant>
      <vt:variant>
        <vt:lpwstr/>
      </vt:variant>
      <vt:variant>
        <vt:lpwstr>ProjectDocuments</vt:lpwstr>
      </vt:variant>
      <vt:variant>
        <vt:i4>196621</vt:i4>
      </vt:variant>
      <vt:variant>
        <vt:i4>5538</vt:i4>
      </vt:variant>
      <vt:variant>
        <vt:i4>0</vt:i4>
      </vt:variant>
      <vt:variant>
        <vt:i4>5</vt:i4>
      </vt:variant>
      <vt:variant>
        <vt:lpwstr/>
      </vt:variant>
      <vt:variant>
        <vt:lpwstr>Services</vt:lpwstr>
      </vt:variant>
      <vt:variant>
        <vt:i4>8126565</vt:i4>
      </vt:variant>
      <vt:variant>
        <vt:i4>5535</vt:i4>
      </vt:variant>
      <vt:variant>
        <vt:i4>0</vt:i4>
      </vt:variant>
      <vt:variant>
        <vt:i4>5</vt:i4>
      </vt:variant>
      <vt:variant>
        <vt:lpwstr/>
      </vt:variant>
      <vt:variant>
        <vt:lpwstr>ManagingContractorContract</vt:lpwstr>
      </vt:variant>
      <vt:variant>
        <vt:i4>196621</vt:i4>
      </vt:variant>
      <vt:variant>
        <vt:i4>5532</vt:i4>
      </vt:variant>
      <vt:variant>
        <vt:i4>0</vt:i4>
      </vt:variant>
      <vt:variant>
        <vt:i4>5</vt:i4>
      </vt:variant>
      <vt:variant>
        <vt:lpwstr/>
      </vt:variant>
      <vt:variant>
        <vt:lpwstr>Services</vt:lpwstr>
      </vt:variant>
      <vt:variant>
        <vt:i4>524290</vt:i4>
      </vt:variant>
      <vt:variant>
        <vt:i4>5529</vt:i4>
      </vt:variant>
      <vt:variant>
        <vt:i4>0</vt:i4>
      </vt:variant>
      <vt:variant>
        <vt:i4>5</vt:i4>
      </vt:variant>
      <vt:variant>
        <vt:lpwstr/>
      </vt:variant>
      <vt:variant>
        <vt:lpwstr>ContractorsRepresentative</vt:lpwstr>
      </vt:variant>
      <vt:variant>
        <vt:i4>851971</vt:i4>
      </vt:variant>
      <vt:variant>
        <vt:i4>5526</vt:i4>
      </vt:variant>
      <vt:variant>
        <vt:i4>0</vt:i4>
      </vt:variant>
      <vt:variant>
        <vt:i4>5</vt:i4>
      </vt:variant>
      <vt:variant>
        <vt:lpwstr/>
      </vt:variant>
      <vt:variant>
        <vt:lpwstr>Commonwealth</vt:lpwstr>
      </vt:variant>
      <vt:variant>
        <vt:i4>6619234</vt:i4>
      </vt:variant>
      <vt:variant>
        <vt:i4>5523</vt:i4>
      </vt:variant>
      <vt:variant>
        <vt:i4>0</vt:i4>
      </vt:variant>
      <vt:variant>
        <vt:i4>5</vt:i4>
      </vt:variant>
      <vt:variant>
        <vt:lpwstr/>
      </vt:variant>
      <vt:variant>
        <vt:lpwstr>Consultant</vt:lpwstr>
      </vt:variant>
      <vt:variant>
        <vt:i4>6619234</vt:i4>
      </vt:variant>
      <vt:variant>
        <vt:i4>5520</vt:i4>
      </vt:variant>
      <vt:variant>
        <vt:i4>0</vt:i4>
      </vt:variant>
      <vt:variant>
        <vt:i4>5</vt:i4>
      </vt:variant>
      <vt:variant>
        <vt:lpwstr/>
      </vt:variant>
      <vt:variant>
        <vt:lpwstr>Consultant</vt:lpwstr>
      </vt:variant>
      <vt:variant>
        <vt:i4>1048587</vt:i4>
      </vt:variant>
      <vt:variant>
        <vt:i4>5517</vt:i4>
      </vt:variant>
      <vt:variant>
        <vt:i4>0</vt:i4>
      </vt:variant>
      <vt:variant>
        <vt:i4>5</vt:i4>
      </vt:variant>
      <vt:variant>
        <vt:lpwstr/>
      </vt:variant>
      <vt:variant>
        <vt:lpwstr>ContractAdministrator</vt:lpwstr>
      </vt:variant>
      <vt:variant>
        <vt:i4>1048587</vt:i4>
      </vt:variant>
      <vt:variant>
        <vt:i4>5514</vt:i4>
      </vt:variant>
      <vt:variant>
        <vt:i4>0</vt:i4>
      </vt:variant>
      <vt:variant>
        <vt:i4>5</vt:i4>
      </vt:variant>
      <vt:variant>
        <vt:lpwstr/>
      </vt:variant>
      <vt:variant>
        <vt:lpwstr>ContractAdministrator</vt:lpwstr>
      </vt:variant>
      <vt:variant>
        <vt:i4>6619234</vt:i4>
      </vt:variant>
      <vt:variant>
        <vt:i4>5511</vt:i4>
      </vt:variant>
      <vt:variant>
        <vt:i4>0</vt:i4>
      </vt:variant>
      <vt:variant>
        <vt:i4>5</vt:i4>
      </vt:variant>
      <vt:variant>
        <vt:lpwstr/>
      </vt:variant>
      <vt:variant>
        <vt:lpwstr>Consultant</vt:lpwstr>
      </vt:variant>
      <vt:variant>
        <vt:i4>917532</vt:i4>
      </vt:variant>
      <vt:variant>
        <vt:i4>5508</vt:i4>
      </vt:variant>
      <vt:variant>
        <vt:i4>0</vt:i4>
      </vt:variant>
      <vt:variant>
        <vt:i4>5</vt:i4>
      </vt:variant>
      <vt:variant>
        <vt:lpwstr/>
      </vt:variant>
      <vt:variant>
        <vt:lpwstr>Contract</vt:lpwstr>
      </vt:variant>
      <vt:variant>
        <vt:i4>786437</vt:i4>
      </vt:variant>
      <vt:variant>
        <vt:i4>5505</vt:i4>
      </vt:variant>
      <vt:variant>
        <vt:i4>0</vt:i4>
      </vt:variant>
      <vt:variant>
        <vt:i4>5</vt:i4>
      </vt:variant>
      <vt:variant>
        <vt:lpwstr/>
      </vt:variant>
      <vt:variant>
        <vt:lpwstr>ProjectDocuments</vt:lpwstr>
      </vt:variant>
      <vt:variant>
        <vt:i4>7471228</vt:i4>
      </vt:variant>
      <vt:variant>
        <vt:i4>5502</vt:i4>
      </vt:variant>
      <vt:variant>
        <vt:i4>0</vt:i4>
      </vt:variant>
      <vt:variant>
        <vt:i4>5</vt:i4>
      </vt:variant>
      <vt:variant>
        <vt:lpwstr/>
      </vt:variant>
      <vt:variant>
        <vt:lpwstr>DesignDocumentation</vt:lpwstr>
      </vt:variant>
      <vt:variant>
        <vt:i4>917532</vt:i4>
      </vt:variant>
      <vt:variant>
        <vt:i4>5499</vt:i4>
      </vt:variant>
      <vt:variant>
        <vt:i4>0</vt:i4>
      </vt:variant>
      <vt:variant>
        <vt:i4>5</vt:i4>
      </vt:variant>
      <vt:variant>
        <vt:lpwstr/>
      </vt:variant>
      <vt:variant>
        <vt:lpwstr>Contract</vt:lpwstr>
      </vt:variant>
      <vt:variant>
        <vt:i4>6619255</vt:i4>
      </vt:variant>
      <vt:variant>
        <vt:i4>5496</vt:i4>
      </vt:variant>
      <vt:variant>
        <vt:i4>0</vt:i4>
      </vt:variant>
      <vt:variant>
        <vt:i4>5</vt:i4>
      </vt:variant>
      <vt:variant>
        <vt:lpwstr/>
      </vt:variant>
      <vt:variant>
        <vt:lpwstr>SubcontractParticulars</vt:lpwstr>
      </vt:variant>
      <vt:variant>
        <vt:i4>786437</vt:i4>
      </vt:variant>
      <vt:variant>
        <vt:i4>5493</vt:i4>
      </vt:variant>
      <vt:variant>
        <vt:i4>0</vt:i4>
      </vt:variant>
      <vt:variant>
        <vt:i4>5</vt:i4>
      </vt:variant>
      <vt:variant>
        <vt:lpwstr/>
      </vt:variant>
      <vt:variant>
        <vt:lpwstr>ProjectDocuments</vt:lpwstr>
      </vt:variant>
      <vt:variant>
        <vt:i4>7471228</vt:i4>
      </vt:variant>
      <vt:variant>
        <vt:i4>5490</vt:i4>
      </vt:variant>
      <vt:variant>
        <vt:i4>0</vt:i4>
      </vt:variant>
      <vt:variant>
        <vt:i4>5</vt:i4>
      </vt:variant>
      <vt:variant>
        <vt:lpwstr/>
      </vt:variant>
      <vt:variant>
        <vt:lpwstr>DesignDocumentation</vt:lpwstr>
      </vt:variant>
      <vt:variant>
        <vt:i4>917532</vt:i4>
      </vt:variant>
      <vt:variant>
        <vt:i4>5487</vt:i4>
      </vt:variant>
      <vt:variant>
        <vt:i4>0</vt:i4>
      </vt:variant>
      <vt:variant>
        <vt:i4>5</vt:i4>
      </vt:variant>
      <vt:variant>
        <vt:lpwstr/>
      </vt:variant>
      <vt:variant>
        <vt:lpwstr>Contract</vt:lpwstr>
      </vt:variant>
      <vt:variant>
        <vt:i4>917532</vt:i4>
      </vt:variant>
      <vt:variant>
        <vt:i4>5484</vt:i4>
      </vt:variant>
      <vt:variant>
        <vt:i4>0</vt:i4>
      </vt:variant>
      <vt:variant>
        <vt:i4>5</vt:i4>
      </vt:variant>
      <vt:variant>
        <vt:lpwstr/>
      </vt:variant>
      <vt:variant>
        <vt:lpwstr>Contract</vt:lpwstr>
      </vt:variant>
      <vt:variant>
        <vt:i4>8192121</vt:i4>
      </vt:variant>
      <vt:variant>
        <vt:i4>5481</vt:i4>
      </vt:variant>
      <vt:variant>
        <vt:i4>0</vt:i4>
      </vt:variant>
      <vt:variant>
        <vt:i4>5</vt:i4>
      </vt:variant>
      <vt:variant>
        <vt:lpwstr/>
      </vt:variant>
      <vt:variant>
        <vt:lpwstr>ContractorMaterial</vt:lpwstr>
      </vt:variant>
      <vt:variant>
        <vt:i4>6619234</vt:i4>
      </vt:variant>
      <vt:variant>
        <vt:i4>5478</vt:i4>
      </vt:variant>
      <vt:variant>
        <vt:i4>0</vt:i4>
      </vt:variant>
      <vt:variant>
        <vt:i4>5</vt:i4>
      </vt:variant>
      <vt:variant>
        <vt:lpwstr/>
      </vt:variant>
      <vt:variant>
        <vt:lpwstr>Consultant</vt:lpwstr>
      </vt:variant>
      <vt:variant>
        <vt:i4>6619234</vt:i4>
      </vt:variant>
      <vt:variant>
        <vt:i4>5466</vt:i4>
      </vt:variant>
      <vt:variant>
        <vt:i4>0</vt:i4>
      </vt:variant>
      <vt:variant>
        <vt:i4>5</vt:i4>
      </vt:variant>
      <vt:variant>
        <vt:lpwstr/>
      </vt:variant>
      <vt:variant>
        <vt:lpwstr>Consultant</vt:lpwstr>
      </vt:variant>
      <vt:variant>
        <vt:i4>8192121</vt:i4>
      </vt:variant>
      <vt:variant>
        <vt:i4>5463</vt:i4>
      </vt:variant>
      <vt:variant>
        <vt:i4>0</vt:i4>
      </vt:variant>
      <vt:variant>
        <vt:i4>5</vt:i4>
      </vt:variant>
      <vt:variant>
        <vt:lpwstr/>
      </vt:variant>
      <vt:variant>
        <vt:lpwstr>ContractorMaterial</vt:lpwstr>
      </vt:variant>
      <vt:variant>
        <vt:i4>6619234</vt:i4>
      </vt:variant>
      <vt:variant>
        <vt:i4>5460</vt:i4>
      </vt:variant>
      <vt:variant>
        <vt:i4>0</vt:i4>
      </vt:variant>
      <vt:variant>
        <vt:i4>5</vt:i4>
      </vt:variant>
      <vt:variant>
        <vt:lpwstr/>
      </vt:variant>
      <vt:variant>
        <vt:lpwstr>Consultant</vt:lpwstr>
      </vt:variant>
      <vt:variant>
        <vt:i4>8126579</vt:i4>
      </vt:variant>
      <vt:variant>
        <vt:i4>5457</vt:i4>
      </vt:variant>
      <vt:variant>
        <vt:i4>0</vt:i4>
      </vt:variant>
      <vt:variant>
        <vt:i4>5</vt:i4>
      </vt:variant>
      <vt:variant>
        <vt:lpwstr/>
      </vt:variant>
      <vt:variant>
        <vt:lpwstr>Contractor</vt:lpwstr>
      </vt:variant>
      <vt:variant>
        <vt:i4>8126579</vt:i4>
      </vt:variant>
      <vt:variant>
        <vt:i4>5454</vt:i4>
      </vt:variant>
      <vt:variant>
        <vt:i4>0</vt:i4>
      </vt:variant>
      <vt:variant>
        <vt:i4>5</vt:i4>
      </vt:variant>
      <vt:variant>
        <vt:lpwstr/>
      </vt:variant>
      <vt:variant>
        <vt:lpwstr>Contractor</vt:lpwstr>
      </vt:variant>
      <vt:variant>
        <vt:i4>8192121</vt:i4>
      </vt:variant>
      <vt:variant>
        <vt:i4>5451</vt:i4>
      </vt:variant>
      <vt:variant>
        <vt:i4>0</vt:i4>
      </vt:variant>
      <vt:variant>
        <vt:i4>5</vt:i4>
      </vt:variant>
      <vt:variant>
        <vt:lpwstr/>
      </vt:variant>
      <vt:variant>
        <vt:lpwstr>ContractorMaterial</vt:lpwstr>
      </vt:variant>
      <vt:variant>
        <vt:i4>7274610</vt:i4>
      </vt:variant>
      <vt:variant>
        <vt:i4>5448</vt:i4>
      </vt:variant>
      <vt:variant>
        <vt:i4>0</vt:i4>
      </vt:variant>
      <vt:variant>
        <vt:i4>5</vt:i4>
      </vt:variant>
      <vt:variant>
        <vt:lpwstr/>
      </vt:variant>
      <vt:variant>
        <vt:lpwstr>MoralRights</vt:lpwstr>
      </vt:variant>
      <vt:variant>
        <vt:i4>8126579</vt:i4>
      </vt:variant>
      <vt:variant>
        <vt:i4>5445</vt:i4>
      </vt:variant>
      <vt:variant>
        <vt:i4>0</vt:i4>
      </vt:variant>
      <vt:variant>
        <vt:i4>5</vt:i4>
      </vt:variant>
      <vt:variant>
        <vt:lpwstr/>
      </vt:variant>
      <vt:variant>
        <vt:lpwstr>Contractor</vt:lpwstr>
      </vt:variant>
      <vt:variant>
        <vt:i4>8126579</vt:i4>
      </vt:variant>
      <vt:variant>
        <vt:i4>5442</vt:i4>
      </vt:variant>
      <vt:variant>
        <vt:i4>0</vt:i4>
      </vt:variant>
      <vt:variant>
        <vt:i4>5</vt:i4>
      </vt:variant>
      <vt:variant>
        <vt:lpwstr/>
      </vt:variant>
      <vt:variant>
        <vt:lpwstr>Contractor</vt:lpwstr>
      </vt:variant>
      <vt:variant>
        <vt:i4>7274610</vt:i4>
      </vt:variant>
      <vt:variant>
        <vt:i4>5439</vt:i4>
      </vt:variant>
      <vt:variant>
        <vt:i4>0</vt:i4>
      </vt:variant>
      <vt:variant>
        <vt:i4>5</vt:i4>
      </vt:variant>
      <vt:variant>
        <vt:lpwstr/>
      </vt:variant>
      <vt:variant>
        <vt:lpwstr>MoralRights</vt:lpwstr>
      </vt:variant>
      <vt:variant>
        <vt:i4>196621</vt:i4>
      </vt:variant>
      <vt:variant>
        <vt:i4>5436</vt:i4>
      </vt:variant>
      <vt:variant>
        <vt:i4>0</vt:i4>
      </vt:variant>
      <vt:variant>
        <vt:i4>5</vt:i4>
      </vt:variant>
      <vt:variant>
        <vt:lpwstr/>
      </vt:variant>
      <vt:variant>
        <vt:lpwstr>Services</vt:lpwstr>
      </vt:variant>
      <vt:variant>
        <vt:i4>6619234</vt:i4>
      </vt:variant>
      <vt:variant>
        <vt:i4>5433</vt:i4>
      </vt:variant>
      <vt:variant>
        <vt:i4>0</vt:i4>
      </vt:variant>
      <vt:variant>
        <vt:i4>5</vt:i4>
      </vt:variant>
      <vt:variant>
        <vt:lpwstr/>
      </vt:variant>
      <vt:variant>
        <vt:lpwstr>Consultant</vt:lpwstr>
      </vt:variant>
      <vt:variant>
        <vt:i4>7274610</vt:i4>
      </vt:variant>
      <vt:variant>
        <vt:i4>5430</vt:i4>
      </vt:variant>
      <vt:variant>
        <vt:i4>0</vt:i4>
      </vt:variant>
      <vt:variant>
        <vt:i4>5</vt:i4>
      </vt:variant>
      <vt:variant>
        <vt:lpwstr/>
      </vt:variant>
      <vt:variant>
        <vt:lpwstr>MoralRights</vt:lpwstr>
      </vt:variant>
      <vt:variant>
        <vt:i4>6684782</vt:i4>
      </vt:variant>
      <vt:variant>
        <vt:i4>5427</vt:i4>
      </vt:variant>
      <vt:variant>
        <vt:i4>0</vt:i4>
      </vt:variant>
      <vt:variant>
        <vt:i4>5</vt:i4>
      </vt:variant>
      <vt:variant>
        <vt:lpwstr/>
      </vt:variant>
      <vt:variant>
        <vt:lpwstr>IntellectualPropertyRights</vt:lpwstr>
      </vt:variant>
      <vt:variant>
        <vt:i4>6881387</vt:i4>
      </vt:variant>
      <vt:variant>
        <vt:i4>5424</vt:i4>
      </vt:variant>
      <vt:variant>
        <vt:i4>0</vt:i4>
      </vt:variant>
      <vt:variant>
        <vt:i4>5</vt:i4>
      </vt:variant>
      <vt:variant>
        <vt:lpwstr/>
      </vt:variant>
      <vt:variant>
        <vt:lpwstr>Subcontract</vt:lpwstr>
      </vt:variant>
      <vt:variant>
        <vt:i4>786437</vt:i4>
      </vt:variant>
      <vt:variant>
        <vt:i4>5421</vt:i4>
      </vt:variant>
      <vt:variant>
        <vt:i4>0</vt:i4>
      </vt:variant>
      <vt:variant>
        <vt:i4>5</vt:i4>
      </vt:variant>
      <vt:variant>
        <vt:lpwstr/>
      </vt:variant>
      <vt:variant>
        <vt:lpwstr>ProjectDocuments</vt:lpwstr>
      </vt:variant>
      <vt:variant>
        <vt:i4>8126579</vt:i4>
      </vt:variant>
      <vt:variant>
        <vt:i4>5418</vt:i4>
      </vt:variant>
      <vt:variant>
        <vt:i4>0</vt:i4>
      </vt:variant>
      <vt:variant>
        <vt:i4>5</vt:i4>
      </vt:variant>
      <vt:variant>
        <vt:lpwstr/>
      </vt:variant>
      <vt:variant>
        <vt:lpwstr>Contractor</vt:lpwstr>
      </vt:variant>
      <vt:variant>
        <vt:i4>7274610</vt:i4>
      </vt:variant>
      <vt:variant>
        <vt:i4>5415</vt:i4>
      </vt:variant>
      <vt:variant>
        <vt:i4>0</vt:i4>
      </vt:variant>
      <vt:variant>
        <vt:i4>5</vt:i4>
      </vt:variant>
      <vt:variant>
        <vt:lpwstr/>
      </vt:variant>
      <vt:variant>
        <vt:lpwstr>MoralRights</vt:lpwstr>
      </vt:variant>
      <vt:variant>
        <vt:i4>6684782</vt:i4>
      </vt:variant>
      <vt:variant>
        <vt:i4>5412</vt:i4>
      </vt:variant>
      <vt:variant>
        <vt:i4>0</vt:i4>
      </vt:variant>
      <vt:variant>
        <vt:i4>5</vt:i4>
      </vt:variant>
      <vt:variant>
        <vt:lpwstr/>
      </vt:variant>
      <vt:variant>
        <vt:lpwstr>IntellectualPropertyRights</vt:lpwstr>
      </vt:variant>
      <vt:variant>
        <vt:i4>786437</vt:i4>
      </vt:variant>
      <vt:variant>
        <vt:i4>5409</vt:i4>
      </vt:variant>
      <vt:variant>
        <vt:i4>0</vt:i4>
      </vt:variant>
      <vt:variant>
        <vt:i4>5</vt:i4>
      </vt:variant>
      <vt:variant>
        <vt:lpwstr/>
      </vt:variant>
      <vt:variant>
        <vt:lpwstr>ProjectDocuments</vt:lpwstr>
      </vt:variant>
      <vt:variant>
        <vt:i4>8126579</vt:i4>
      </vt:variant>
      <vt:variant>
        <vt:i4>5406</vt:i4>
      </vt:variant>
      <vt:variant>
        <vt:i4>0</vt:i4>
      </vt:variant>
      <vt:variant>
        <vt:i4>5</vt:i4>
      </vt:variant>
      <vt:variant>
        <vt:lpwstr/>
      </vt:variant>
      <vt:variant>
        <vt:lpwstr>Contractor</vt:lpwstr>
      </vt:variant>
      <vt:variant>
        <vt:i4>7274610</vt:i4>
      </vt:variant>
      <vt:variant>
        <vt:i4>5403</vt:i4>
      </vt:variant>
      <vt:variant>
        <vt:i4>0</vt:i4>
      </vt:variant>
      <vt:variant>
        <vt:i4>5</vt:i4>
      </vt:variant>
      <vt:variant>
        <vt:lpwstr/>
      </vt:variant>
      <vt:variant>
        <vt:lpwstr>MoralRights</vt:lpwstr>
      </vt:variant>
      <vt:variant>
        <vt:i4>6684782</vt:i4>
      </vt:variant>
      <vt:variant>
        <vt:i4>5400</vt:i4>
      </vt:variant>
      <vt:variant>
        <vt:i4>0</vt:i4>
      </vt:variant>
      <vt:variant>
        <vt:i4>5</vt:i4>
      </vt:variant>
      <vt:variant>
        <vt:lpwstr/>
      </vt:variant>
      <vt:variant>
        <vt:lpwstr>IntellectualPropertyRights</vt:lpwstr>
      </vt:variant>
      <vt:variant>
        <vt:i4>6881387</vt:i4>
      </vt:variant>
      <vt:variant>
        <vt:i4>5397</vt:i4>
      </vt:variant>
      <vt:variant>
        <vt:i4>0</vt:i4>
      </vt:variant>
      <vt:variant>
        <vt:i4>5</vt:i4>
      </vt:variant>
      <vt:variant>
        <vt:lpwstr/>
      </vt:variant>
      <vt:variant>
        <vt:lpwstr>Subcontract</vt:lpwstr>
      </vt:variant>
      <vt:variant>
        <vt:i4>786437</vt:i4>
      </vt:variant>
      <vt:variant>
        <vt:i4>5394</vt:i4>
      </vt:variant>
      <vt:variant>
        <vt:i4>0</vt:i4>
      </vt:variant>
      <vt:variant>
        <vt:i4>5</vt:i4>
      </vt:variant>
      <vt:variant>
        <vt:lpwstr/>
      </vt:variant>
      <vt:variant>
        <vt:lpwstr>ProjectDocuments</vt:lpwstr>
      </vt:variant>
      <vt:variant>
        <vt:i4>8126579</vt:i4>
      </vt:variant>
      <vt:variant>
        <vt:i4>5391</vt:i4>
      </vt:variant>
      <vt:variant>
        <vt:i4>0</vt:i4>
      </vt:variant>
      <vt:variant>
        <vt:i4>5</vt:i4>
      </vt:variant>
      <vt:variant>
        <vt:lpwstr/>
      </vt:variant>
      <vt:variant>
        <vt:lpwstr>Contractor</vt:lpwstr>
      </vt:variant>
      <vt:variant>
        <vt:i4>6881387</vt:i4>
      </vt:variant>
      <vt:variant>
        <vt:i4>5388</vt:i4>
      </vt:variant>
      <vt:variant>
        <vt:i4>0</vt:i4>
      </vt:variant>
      <vt:variant>
        <vt:i4>5</vt:i4>
      </vt:variant>
      <vt:variant>
        <vt:lpwstr/>
      </vt:variant>
      <vt:variant>
        <vt:lpwstr>Subcontract</vt:lpwstr>
      </vt:variant>
      <vt:variant>
        <vt:i4>786437</vt:i4>
      </vt:variant>
      <vt:variant>
        <vt:i4>5384</vt:i4>
      </vt:variant>
      <vt:variant>
        <vt:i4>0</vt:i4>
      </vt:variant>
      <vt:variant>
        <vt:i4>5</vt:i4>
      </vt:variant>
      <vt:variant>
        <vt:lpwstr/>
      </vt:variant>
      <vt:variant>
        <vt:lpwstr>ProjectDocuments</vt:lpwstr>
      </vt:variant>
      <vt:variant>
        <vt:i4>786437</vt:i4>
      </vt:variant>
      <vt:variant>
        <vt:i4>5382</vt:i4>
      </vt:variant>
      <vt:variant>
        <vt:i4>0</vt:i4>
      </vt:variant>
      <vt:variant>
        <vt:i4>5</vt:i4>
      </vt:variant>
      <vt:variant>
        <vt:lpwstr/>
      </vt:variant>
      <vt:variant>
        <vt:lpwstr>ProjectDocuments</vt:lpwstr>
      </vt:variant>
      <vt:variant>
        <vt:i4>6684782</vt:i4>
      </vt:variant>
      <vt:variant>
        <vt:i4>5379</vt:i4>
      </vt:variant>
      <vt:variant>
        <vt:i4>0</vt:i4>
      </vt:variant>
      <vt:variant>
        <vt:i4>5</vt:i4>
      </vt:variant>
      <vt:variant>
        <vt:lpwstr/>
      </vt:variant>
      <vt:variant>
        <vt:lpwstr>IntellectualPropertyRights</vt:lpwstr>
      </vt:variant>
      <vt:variant>
        <vt:i4>6619234</vt:i4>
      </vt:variant>
      <vt:variant>
        <vt:i4>5376</vt:i4>
      </vt:variant>
      <vt:variant>
        <vt:i4>0</vt:i4>
      </vt:variant>
      <vt:variant>
        <vt:i4>5</vt:i4>
      </vt:variant>
      <vt:variant>
        <vt:lpwstr/>
      </vt:variant>
      <vt:variant>
        <vt:lpwstr>Consultant</vt:lpwstr>
      </vt:variant>
      <vt:variant>
        <vt:i4>6619234</vt:i4>
      </vt:variant>
      <vt:variant>
        <vt:i4>5373</vt:i4>
      </vt:variant>
      <vt:variant>
        <vt:i4>0</vt:i4>
      </vt:variant>
      <vt:variant>
        <vt:i4>5</vt:i4>
      </vt:variant>
      <vt:variant>
        <vt:lpwstr/>
      </vt:variant>
      <vt:variant>
        <vt:lpwstr>Consultant</vt:lpwstr>
      </vt:variant>
      <vt:variant>
        <vt:i4>6881387</vt:i4>
      </vt:variant>
      <vt:variant>
        <vt:i4>5370</vt:i4>
      </vt:variant>
      <vt:variant>
        <vt:i4>0</vt:i4>
      </vt:variant>
      <vt:variant>
        <vt:i4>5</vt:i4>
      </vt:variant>
      <vt:variant>
        <vt:lpwstr/>
      </vt:variant>
      <vt:variant>
        <vt:lpwstr>Subcontract</vt:lpwstr>
      </vt:variant>
      <vt:variant>
        <vt:i4>851971</vt:i4>
      </vt:variant>
      <vt:variant>
        <vt:i4>5367</vt:i4>
      </vt:variant>
      <vt:variant>
        <vt:i4>0</vt:i4>
      </vt:variant>
      <vt:variant>
        <vt:i4>5</vt:i4>
      </vt:variant>
      <vt:variant>
        <vt:lpwstr/>
      </vt:variant>
      <vt:variant>
        <vt:lpwstr>Commonwealth</vt:lpwstr>
      </vt:variant>
      <vt:variant>
        <vt:i4>851971</vt:i4>
      </vt:variant>
      <vt:variant>
        <vt:i4>5364</vt:i4>
      </vt:variant>
      <vt:variant>
        <vt:i4>0</vt:i4>
      </vt:variant>
      <vt:variant>
        <vt:i4>5</vt:i4>
      </vt:variant>
      <vt:variant>
        <vt:lpwstr/>
      </vt:variant>
      <vt:variant>
        <vt:lpwstr>Commonwealth</vt:lpwstr>
      </vt:variant>
      <vt:variant>
        <vt:i4>8126579</vt:i4>
      </vt:variant>
      <vt:variant>
        <vt:i4>5361</vt:i4>
      </vt:variant>
      <vt:variant>
        <vt:i4>0</vt:i4>
      </vt:variant>
      <vt:variant>
        <vt:i4>5</vt:i4>
      </vt:variant>
      <vt:variant>
        <vt:lpwstr/>
      </vt:variant>
      <vt:variant>
        <vt:lpwstr>Contractor</vt:lpwstr>
      </vt:variant>
      <vt:variant>
        <vt:i4>1376266</vt:i4>
      </vt:variant>
      <vt:variant>
        <vt:i4>5358</vt:i4>
      </vt:variant>
      <vt:variant>
        <vt:i4>0</vt:i4>
      </vt:variant>
      <vt:variant>
        <vt:i4>5</vt:i4>
      </vt:variant>
      <vt:variant>
        <vt:lpwstr/>
      </vt:variant>
      <vt:variant>
        <vt:lpwstr>MCCWorks</vt:lpwstr>
      </vt:variant>
      <vt:variant>
        <vt:i4>6619234</vt:i4>
      </vt:variant>
      <vt:variant>
        <vt:i4>5355</vt:i4>
      </vt:variant>
      <vt:variant>
        <vt:i4>0</vt:i4>
      </vt:variant>
      <vt:variant>
        <vt:i4>5</vt:i4>
      </vt:variant>
      <vt:variant>
        <vt:lpwstr/>
      </vt:variant>
      <vt:variant>
        <vt:lpwstr>Consultant</vt:lpwstr>
      </vt:variant>
      <vt:variant>
        <vt:i4>1376266</vt:i4>
      </vt:variant>
      <vt:variant>
        <vt:i4>5352</vt:i4>
      </vt:variant>
      <vt:variant>
        <vt:i4>0</vt:i4>
      </vt:variant>
      <vt:variant>
        <vt:i4>5</vt:i4>
      </vt:variant>
      <vt:variant>
        <vt:lpwstr/>
      </vt:variant>
      <vt:variant>
        <vt:lpwstr>MCCWorks</vt:lpwstr>
      </vt:variant>
      <vt:variant>
        <vt:i4>196621</vt:i4>
      </vt:variant>
      <vt:variant>
        <vt:i4>5349</vt:i4>
      </vt:variant>
      <vt:variant>
        <vt:i4>0</vt:i4>
      </vt:variant>
      <vt:variant>
        <vt:i4>5</vt:i4>
      </vt:variant>
      <vt:variant>
        <vt:lpwstr/>
      </vt:variant>
      <vt:variant>
        <vt:lpwstr>Services</vt:lpwstr>
      </vt:variant>
      <vt:variant>
        <vt:i4>6881387</vt:i4>
      </vt:variant>
      <vt:variant>
        <vt:i4>5346</vt:i4>
      </vt:variant>
      <vt:variant>
        <vt:i4>0</vt:i4>
      </vt:variant>
      <vt:variant>
        <vt:i4>5</vt:i4>
      </vt:variant>
      <vt:variant>
        <vt:lpwstr/>
      </vt:variant>
      <vt:variant>
        <vt:lpwstr>Subcontract</vt:lpwstr>
      </vt:variant>
      <vt:variant>
        <vt:i4>524290</vt:i4>
      </vt:variant>
      <vt:variant>
        <vt:i4>5343</vt:i4>
      </vt:variant>
      <vt:variant>
        <vt:i4>0</vt:i4>
      </vt:variant>
      <vt:variant>
        <vt:i4>5</vt:i4>
      </vt:variant>
      <vt:variant>
        <vt:lpwstr/>
      </vt:variant>
      <vt:variant>
        <vt:lpwstr>ContractorsRepresentative</vt:lpwstr>
      </vt:variant>
      <vt:variant>
        <vt:i4>8126579</vt:i4>
      </vt:variant>
      <vt:variant>
        <vt:i4>5340</vt:i4>
      </vt:variant>
      <vt:variant>
        <vt:i4>0</vt:i4>
      </vt:variant>
      <vt:variant>
        <vt:i4>5</vt:i4>
      </vt:variant>
      <vt:variant>
        <vt:lpwstr/>
      </vt:variant>
      <vt:variant>
        <vt:lpwstr>Contractor</vt:lpwstr>
      </vt:variant>
      <vt:variant>
        <vt:i4>786437</vt:i4>
      </vt:variant>
      <vt:variant>
        <vt:i4>5337</vt:i4>
      </vt:variant>
      <vt:variant>
        <vt:i4>0</vt:i4>
      </vt:variant>
      <vt:variant>
        <vt:i4>5</vt:i4>
      </vt:variant>
      <vt:variant>
        <vt:lpwstr/>
      </vt:variant>
      <vt:variant>
        <vt:lpwstr>ProjectDocuments</vt:lpwstr>
      </vt:variant>
      <vt:variant>
        <vt:i4>786437</vt:i4>
      </vt:variant>
      <vt:variant>
        <vt:i4>5334</vt:i4>
      </vt:variant>
      <vt:variant>
        <vt:i4>0</vt:i4>
      </vt:variant>
      <vt:variant>
        <vt:i4>5</vt:i4>
      </vt:variant>
      <vt:variant>
        <vt:lpwstr/>
      </vt:variant>
      <vt:variant>
        <vt:lpwstr>ProjectDocuments</vt:lpwstr>
      </vt:variant>
      <vt:variant>
        <vt:i4>786437</vt:i4>
      </vt:variant>
      <vt:variant>
        <vt:i4>5331</vt:i4>
      </vt:variant>
      <vt:variant>
        <vt:i4>0</vt:i4>
      </vt:variant>
      <vt:variant>
        <vt:i4>5</vt:i4>
      </vt:variant>
      <vt:variant>
        <vt:lpwstr/>
      </vt:variant>
      <vt:variant>
        <vt:lpwstr>ProjectDocuments</vt:lpwstr>
      </vt:variant>
      <vt:variant>
        <vt:i4>786437</vt:i4>
      </vt:variant>
      <vt:variant>
        <vt:i4>5328</vt:i4>
      </vt:variant>
      <vt:variant>
        <vt:i4>0</vt:i4>
      </vt:variant>
      <vt:variant>
        <vt:i4>5</vt:i4>
      </vt:variant>
      <vt:variant>
        <vt:lpwstr/>
      </vt:variant>
      <vt:variant>
        <vt:lpwstr>ProjectDocuments</vt:lpwstr>
      </vt:variant>
      <vt:variant>
        <vt:i4>6684782</vt:i4>
      </vt:variant>
      <vt:variant>
        <vt:i4>5325</vt:i4>
      </vt:variant>
      <vt:variant>
        <vt:i4>0</vt:i4>
      </vt:variant>
      <vt:variant>
        <vt:i4>5</vt:i4>
      </vt:variant>
      <vt:variant>
        <vt:lpwstr/>
      </vt:variant>
      <vt:variant>
        <vt:lpwstr>IntellectualPropertyRights</vt:lpwstr>
      </vt:variant>
      <vt:variant>
        <vt:i4>8126579</vt:i4>
      </vt:variant>
      <vt:variant>
        <vt:i4>5322</vt:i4>
      </vt:variant>
      <vt:variant>
        <vt:i4>0</vt:i4>
      </vt:variant>
      <vt:variant>
        <vt:i4>5</vt:i4>
      </vt:variant>
      <vt:variant>
        <vt:lpwstr/>
      </vt:variant>
      <vt:variant>
        <vt:lpwstr>Contractor</vt:lpwstr>
      </vt:variant>
      <vt:variant>
        <vt:i4>6619234</vt:i4>
      </vt:variant>
      <vt:variant>
        <vt:i4>5319</vt:i4>
      </vt:variant>
      <vt:variant>
        <vt:i4>0</vt:i4>
      </vt:variant>
      <vt:variant>
        <vt:i4>5</vt:i4>
      </vt:variant>
      <vt:variant>
        <vt:lpwstr/>
      </vt:variant>
      <vt:variant>
        <vt:lpwstr>Consultant</vt:lpwstr>
      </vt:variant>
      <vt:variant>
        <vt:i4>6619255</vt:i4>
      </vt:variant>
      <vt:variant>
        <vt:i4>5316</vt:i4>
      </vt:variant>
      <vt:variant>
        <vt:i4>0</vt:i4>
      </vt:variant>
      <vt:variant>
        <vt:i4>5</vt:i4>
      </vt:variant>
      <vt:variant>
        <vt:lpwstr/>
      </vt:variant>
      <vt:variant>
        <vt:lpwstr>SubcontractParticulars</vt:lpwstr>
      </vt:variant>
      <vt:variant>
        <vt:i4>7471228</vt:i4>
      </vt:variant>
      <vt:variant>
        <vt:i4>5313</vt:i4>
      </vt:variant>
      <vt:variant>
        <vt:i4>0</vt:i4>
      </vt:variant>
      <vt:variant>
        <vt:i4>5</vt:i4>
      </vt:variant>
      <vt:variant>
        <vt:lpwstr/>
      </vt:variant>
      <vt:variant>
        <vt:lpwstr>DesignDocumentation</vt:lpwstr>
      </vt:variant>
      <vt:variant>
        <vt:i4>6619255</vt:i4>
      </vt:variant>
      <vt:variant>
        <vt:i4>5310</vt:i4>
      </vt:variant>
      <vt:variant>
        <vt:i4>0</vt:i4>
      </vt:variant>
      <vt:variant>
        <vt:i4>5</vt:i4>
      </vt:variant>
      <vt:variant>
        <vt:lpwstr/>
      </vt:variant>
      <vt:variant>
        <vt:lpwstr>SubcontractParticulars</vt:lpwstr>
      </vt:variant>
      <vt:variant>
        <vt:i4>524290</vt:i4>
      </vt:variant>
      <vt:variant>
        <vt:i4>5307</vt:i4>
      </vt:variant>
      <vt:variant>
        <vt:i4>0</vt:i4>
      </vt:variant>
      <vt:variant>
        <vt:i4>5</vt:i4>
      </vt:variant>
      <vt:variant>
        <vt:lpwstr/>
      </vt:variant>
      <vt:variant>
        <vt:lpwstr>ContractorsRepresentative</vt:lpwstr>
      </vt:variant>
      <vt:variant>
        <vt:i4>6619234</vt:i4>
      </vt:variant>
      <vt:variant>
        <vt:i4>5304</vt:i4>
      </vt:variant>
      <vt:variant>
        <vt:i4>0</vt:i4>
      </vt:variant>
      <vt:variant>
        <vt:i4>5</vt:i4>
      </vt:variant>
      <vt:variant>
        <vt:lpwstr/>
      </vt:variant>
      <vt:variant>
        <vt:lpwstr>Consultant</vt:lpwstr>
      </vt:variant>
      <vt:variant>
        <vt:i4>6881387</vt:i4>
      </vt:variant>
      <vt:variant>
        <vt:i4>5295</vt:i4>
      </vt:variant>
      <vt:variant>
        <vt:i4>0</vt:i4>
      </vt:variant>
      <vt:variant>
        <vt:i4>5</vt:i4>
      </vt:variant>
      <vt:variant>
        <vt:lpwstr/>
      </vt:variant>
      <vt:variant>
        <vt:lpwstr>Subcontract</vt:lpwstr>
      </vt:variant>
      <vt:variant>
        <vt:i4>6619234</vt:i4>
      </vt:variant>
      <vt:variant>
        <vt:i4>5292</vt:i4>
      </vt:variant>
      <vt:variant>
        <vt:i4>0</vt:i4>
      </vt:variant>
      <vt:variant>
        <vt:i4>5</vt:i4>
      </vt:variant>
      <vt:variant>
        <vt:lpwstr/>
      </vt:variant>
      <vt:variant>
        <vt:lpwstr>Consultant</vt:lpwstr>
      </vt:variant>
      <vt:variant>
        <vt:i4>8126579</vt:i4>
      </vt:variant>
      <vt:variant>
        <vt:i4>5289</vt:i4>
      </vt:variant>
      <vt:variant>
        <vt:i4>0</vt:i4>
      </vt:variant>
      <vt:variant>
        <vt:i4>5</vt:i4>
      </vt:variant>
      <vt:variant>
        <vt:lpwstr/>
      </vt:variant>
      <vt:variant>
        <vt:lpwstr>Contractor</vt:lpwstr>
      </vt:variant>
      <vt:variant>
        <vt:i4>6881387</vt:i4>
      </vt:variant>
      <vt:variant>
        <vt:i4>5286</vt:i4>
      </vt:variant>
      <vt:variant>
        <vt:i4>0</vt:i4>
      </vt:variant>
      <vt:variant>
        <vt:i4>5</vt:i4>
      </vt:variant>
      <vt:variant>
        <vt:lpwstr/>
      </vt:variant>
      <vt:variant>
        <vt:lpwstr>Subcontract</vt:lpwstr>
      </vt:variant>
      <vt:variant>
        <vt:i4>6619234</vt:i4>
      </vt:variant>
      <vt:variant>
        <vt:i4>5283</vt:i4>
      </vt:variant>
      <vt:variant>
        <vt:i4>0</vt:i4>
      </vt:variant>
      <vt:variant>
        <vt:i4>5</vt:i4>
      </vt:variant>
      <vt:variant>
        <vt:lpwstr/>
      </vt:variant>
      <vt:variant>
        <vt:lpwstr>Consultant</vt:lpwstr>
      </vt:variant>
      <vt:variant>
        <vt:i4>6619234</vt:i4>
      </vt:variant>
      <vt:variant>
        <vt:i4>5280</vt:i4>
      </vt:variant>
      <vt:variant>
        <vt:i4>0</vt:i4>
      </vt:variant>
      <vt:variant>
        <vt:i4>5</vt:i4>
      </vt:variant>
      <vt:variant>
        <vt:lpwstr/>
      </vt:variant>
      <vt:variant>
        <vt:lpwstr>Consultant</vt:lpwstr>
      </vt:variant>
      <vt:variant>
        <vt:i4>7471228</vt:i4>
      </vt:variant>
      <vt:variant>
        <vt:i4>5277</vt:i4>
      </vt:variant>
      <vt:variant>
        <vt:i4>0</vt:i4>
      </vt:variant>
      <vt:variant>
        <vt:i4>5</vt:i4>
      </vt:variant>
      <vt:variant>
        <vt:lpwstr/>
      </vt:variant>
      <vt:variant>
        <vt:lpwstr>DesignDocumentation</vt:lpwstr>
      </vt:variant>
      <vt:variant>
        <vt:i4>8126579</vt:i4>
      </vt:variant>
      <vt:variant>
        <vt:i4>5274</vt:i4>
      </vt:variant>
      <vt:variant>
        <vt:i4>0</vt:i4>
      </vt:variant>
      <vt:variant>
        <vt:i4>5</vt:i4>
      </vt:variant>
      <vt:variant>
        <vt:lpwstr/>
      </vt:variant>
      <vt:variant>
        <vt:lpwstr>Contractor</vt:lpwstr>
      </vt:variant>
      <vt:variant>
        <vt:i4>524290</vt:i4>
      </vt:variant>
      <vt:variant>
        <vt:i4>5271</vt:i4>
      </vt:variant>
      <vt:variant>
        <vt:i4>0</vt:i4>
      </vt:variant>
      <vt:variant>
        <vt:i4>5</vt:i4>
      </vt:variant>
      <vt:variant>
        <vt:lpwstr/>
      </vt:variant>
      <vt:variant>
        <vt:lpwstr>ContractorsRepresentative</vt:lpwstr>
      </vt:variant>
      <vt:variant>
        <vt:i4>524290</vt:i4>
      </vt:variant>
      <vt:variant>
        <vt:i4>5268</vt:i4>
      </vt:variant>
      <vt:variant>
        <vt:i4>0</vt:i4>
      </vt:variant>
      <vt:variant>
        <vt:i4>5</vt:i4>
      </vt:variant>
      <vt:variant>
        <vt:lpwstr/>
      </vt:variant>
      <vt:variant>
        <vt:lpwstr>ContractorsRepresentative</vt:lpwstr>
      </vt:variant>
      <vt:variant>
        <vt:i4>1507356</vt:i4>
      </vt:variant>
      <vt:variant>
        <vt:i4>5265</vt:i4>
      </vt:variant>
      <vt:variant>
        <vt:i4>0</vt:i4>
      </vt:variant>
      <vt:variant>
        <vt:i4>5</vt:i4>
      </vt:variant>
      <vt:variant>
        <vt:lpwstr/>
      </vt:variant>
      <vt:variant>
        <vt:lpwstr>direction</vt:lpwstr>
      </vt:variant>
      <vt:variant>
        <vt:i4>6619234</vt:i4>
      </vt:variant>
      <vt:variant>
        <vt:i4>5262</vt:i4>
      </vt:variant>
      <vt:variant>
        <vt:i4>0</vt:i4>
      </vt:variant>
      <vt:variant>
        <vt:i4>5</vt:i4>
      </vt:variant>
      <vt:variant>
        <vt:lpwstr/>
      </vt:variant>
      <vt:variant>
        <vt:lpwstr>Consultant</vt:lpwstr>
      </vt:variant>
      <vt:variant>
        <vt:i4>7471228</vt:i4>
      </vt:variant>
      <vt:variant>
        <vt:i4>5259</vt:i4>
      </vt:variant>
      <vt:variant>
        <vt:i4>0</vt:i4>
      </vt:variant>
      <vt:variant>
        <vt:i4>5</vt:i4>
      </vt:variant>
      <vt:variant>
        <vt:lpwstr/>
      </vt:variant>
      <vt:variant>
        <vt:lpwstr>DesignDocumentation</vt:lpwstr>
      </vt:variant>
      <vt:variant>
        <vt:i4>6881387</vt:i4>
      </vt:variant>
      <vt:variant>
        <vt:i4>5256</vt:i4>
      </vt:variant>
      <vt:variant>
        <vt:i4>0</vt:i4>
      </vt:variant>
      <vt:variant>
        <vt:i4>5</vt:i4>
      </vt:variant>
      <vt:variant>
        <vt:lpwstr/>
      </vt:variant>
      <vt:variant>
        <vt:lpwstr>Subcontract</vt:lpwstr>
      </vt:variant>
      <vt:variant>
        <vt:i4>6619234</vt:i4>
      </vt:variant>
      <vt:variant>
        <vt:i4>5253</vt:i4>
      </vt:variant>
      <vt:variant>
        <vt:i4>0</vt:i4>
      </vt:variant>
      <vt:variant>
        <vt:i4>5</vt:i4>
      </vt:variant>
      <vt:variant>
        <vt:lpwstr/>
      </vt:variant>
      <vt:variant>
        <vt:lpwstr>Consultant</vt:lpwstr>
      </vt:variant>
      <vt:variant>
        <vt:i4>7471228</vt:i4>
      </vt:variant>
      <vt:variant>
        <vt:i4>5250</vt:i4>
      </vt:variant>
      <vt:variant>
        <vt:i4>0</vt:i4>
      </vt:variant>
      <vt:variant>
        <vt:i4>5</vt:i4>
      </vt:variant>
      <vt:variant>
        <vt:lpwstr/>
      </vt:variant>
      <vt:variant>
        <vt:lpwstr>DesignDocumentation</vt:lpwstr>
      </vt:variant>
      <vt:variant>
        <vt:i4>6619234</vt:i4>
      </vt:variant>
      <vt:variant>
        <vt:i4>5247</vt:i4>
      </vt:variant>
      <vt:variant>
        <vt:i4>0</vt:i4>
      </vt:variant>
      <vt:variant>
        <vt:i4>5</vt:i4>
      </vt:variant>
      <vt:variant>
        <vt:lpwstr/>
      </vt:variant>
      <vt:variant>
        <vt:lpwstr>Consultant</vt:lpwstr>
      </vt:variant>
      <vt:variant>
        <vt:i4>524290</vt:i4>
      </vt:variant>
      <vt:variant>
        <vt:i4>5244</vt:i4>
      </vt:variant>
      <vt:variant>
        <vt:i4>0</vt:i4>
      </vt:variant>
      <vt:variant>
        <vt:i4>5</vt:i4>
      </vt:variant>
      <vt:variant>
        <vt:lpwstr/>
      </vt:variant>
      <vt:variant>
        <vt:lpwstr>ContractorsRepresentative</vt:lpwstr>
      </vt:variant>
      <vt:variant>
        <vt:i4>8126565</vt:i4>
      </vt:variant>
      <vt:variant>
        <vt:i4>5241</vt:i4>
      </vt:variant>
      <vt:variant>
        <vt:i4>0</vt:i4>
      </vt:variant>
      <vt:variant>
        <vt:i4>5</vt:i4>
      </vt:variant>
      <vt:variant>
        <vt:lpwstr/>
      </vt:variant>
      <vt:variant>
        <vt:lpwstr>ManagingContractorContract</vt:lpwstr>
      </vt:variant>
      <vt:variant>
        <vt:i4>851971</vt:i4>
      </vt:variant>
      <vt:variant>
        <vt:i4>5238</vt:i4>
      </vt:variant>
      <vt:variant>
        <vt:i4>0</vt:i4>
      </vt:variant>
      <vt:variant>
        <vt:i4>5</vt:i4>
      </vt:variant>
      <vt:variant>
        <vt:lpwstr/>
      </vt:variant>
      <vt:variant>
        <vt:lpwstr>Commonwealth</vt:lpwstr>
      </vt:variant>
      <vt:variant>
        <vt:i4>8126579</vt:i4>
      </vt:variant>
      <vt:variant>
        <vt:i4>5235</vt:i4>
      </vt:variant>
      <vt:variant>
        <vt:i4>0</vt:i4>
      </vt:variant>
      <vt:variant>
        <vt:i4>5</vt:i4>
      </vt:variant>
      <vt:variant>
        <vt:lpwstr/>
      </vt:variant>
      <vt:variant>
        <vt:lpwstr>Contractor</vt:lpwstr>
      </vt:variant>
      <vt:variant>
        <vt:i4>524290</vt:i4>
      </vt:variant>
      <vt:variant>
        <vt:i4>5232</vt:i4>
      </vt:variant>
      <vt:variant>
        <vt:i4>0</vt:i4>
      </vt:variant>
      <vt:variant>
        <vt:i4>5</vt:i4>
      </vt:variant>
      <vt:variant>
        <vt:lpwstr/>
      </vt:variant>
      <vt:variant>
        <vt:lpwstr>ContractorsRepresentative</vt:lpwstr>
      </vt:variant>
      <vt:variant>
        <vt:i4>7471228</vt:i4>
      </vt:variant>
      <vt:variant>
        <vt:i4>5229</vt:i4>
      </vt:variant>
      <vt:variant>
        <vt:i4>0</vt:i4>
      </vt:variant>
      <vt:variant>
        <vt:i4>5</vt:i4>
      </vt:variant>
      <vt:variant>
        <vt:lpwstr/>
      </vt:variant>
      <vt:variant>
        <vt:lpwstr>DesignDocumentation</vt:lpwstr>
      </vt:variant>
      <vt:variant>
        <vt:i4>6619234</vt:i4>
      </vt:variant>
      <vt:variant>
        <vt:i4>5226</vt:i4>
      </vt:variant>
      <vt:variant>
        <vt:i4>0</vt:i4>
      </vt:variant>
      <vt:variant>
        <vt:i4>5</vt:i4>
      </vt:variant>
      <vt:variant>
        <vt:lpwstr/>
      </vt:variant>
      <vt:variant>
        <vt:lpwstr>Consultant</vt:lpwstr>
      </vt:variant>
      <vt:variant>
        <vt:i4>7471228</vt:i4>
      </vt:variant>
      <vt:variant>
        <vt:i4>5223</vt:i4>
      </vt:variant>
      <vt:variant>
        <vt:i4>0</vt:i4>
      </vt:variant>
      <vt:variant>
        <vt:i4>5</vt:i4>
      </vt:variant>
      <vt:variant>
        <vt:lpwstr/>
      </vt:variant>
      <vt:variant>
        <vt:lpwstr>DesignDocumentation</vt:lpwstr>
      </vt:variant>
      <vt:variant>
        <vt:i4>7471228</vt:i4>
      </vt:variant>
      <vt:variant>
        <vt:i4>5220</vt:i4>
      </vt:variant>
      <vt:variant>
        <vt:i4>0</vt:i4>
      </vt:variant>
      <vt:variant>
        <vt:i4>5</vt:i4>
      </vt:variant>
      <vt:variant>
        <vt:lpwstr/>
      </vt:variant>
      <vt:variant>
        <vt:lpwstr>DesignDocumentation</vt:lpwstr>
      </vt:variant>
      <vt:variant>
        <vt:i4>7471228</vt:i4>
      </vt:variant>
      <vt:variant>
        <vt:i4>5217</vt:i4>
      </vt:variant>
      <vt:variant>
        <vt:i4>0</vt:i4>
      </vt:variant>
      <vt:variant>
        <vt:i4>5</vt:i4>
      </vt:variant>
      <vt:variant>
        <vt:lpwstr/>
      </vt:variant>
      <vt:variant>
        <vt:lpwstr>DesignDocumentation</vt:lpwstr>
      </vt:variant>
      <vt:variant>
        <vt:i4>7471228</vt:i4>
      </vt:variant>
      <vt:variant>
        <vt:i4>5214</vt:i4>
      </vt:variant>
      <vt:variant>
        <vt:i4>0</vt:i4>
      </vt:variant>
      <vt:variant>
        <vt:i4>5</vt:i4>
      </vt:variant>
      <vt:variant>
        <vt:lpwstr/>
      </vt:variant>
      <vt:variant>
        <vt:lpwstr>DesignDocumentation</vt:lpwstr>
      </vt:variant>
      <vt:variant>
        <vt:i4>6619234</vt:i4>
      </vt:variant>
      <vt:variant>
        <vt:i4>5211</vt:i4>
      </vt:variant>
      <vt:variant>
        <vt:i4>0</vt:i4>
      </vt:variant>
      <vt:variant>
        <vt:i4>5</vt:i4>
      </vt:variant>
      <vt:variant>
        <vt:lpwstr/>
      </vt:variant>
      <vt:variant>
        <vt:lpwstr>Consultant</vt:lpwstr>
      </vt:variant>
      <vt:variant>
        <vt:i4>6619255</vt:i4>
      </vt:variant>
      <vt:variant>
        <vt:i4>5208</vt:i4>
      </vt:variant>
      <vt:variant>
        <vt:i4>0</vt:i4>
      </vt:variant>
      <vt:variant>
        <vt:i4>5</vt:i4>
      </vt:variant>
      <vt:variant>
        <vt:lpwstr/>
      </vt:variant>
      <vt:variant>
        <vt:lpwstr>SubcontractParticulars</vt:lpwstr>
      </vt:variant>
      <vt:variant>
        <vt:i4>6619234</vt:i4>
      </vt:variant>
      <vt:variant>
        <vt:i4>5205</vt:i4>
      </vt:variant>
      <vt:variant>
        <vt:i4>0</vt:i4>
      </vt:variant>
      <vt:variant>
        <vt:i4>5</vt:i4>
      </vt:variant>
      <vt:variant>
        <vt:lpwstr/>
      </vt:variant>
      <vt:variant>
        <vt:lpwstr>Consultant</vt:lpwstr>
      </vt:variant>
      <vt:variant>
        <vt:i4>7471228</vt:i4>
      </vt:variant>
      <vt:variant>
        <vt:i4>5202</vt:i4>
      </vt:variant>
      <vt:variant>
        <vt:i4>0</vt:i4>
      </vt:variant>
      <vt:variant>
        <vt:i4>5</vt:i4>
      </vt:variant>
      <vt:variant>
        <vt:lpwstr/>
      </vt:variant>
      <vt:variant>
        <vt:lpwstr>DesignDocumentation</vt:lpwstr>
      </vt:variant>
      <vt:variant>
        <vt:i4>7471228</vt:i4>
      </vt:variant>
      <vt:variant>
        <vt:i4>5199</vt:i4>
      </vt:variant>
      <vt:variant>
        <vt:i4>0</vt:i4>
      </vt:variant>
      <vt:variant>
        <vt:i4>5</vt:i4>
      </vt:variant>
      <vt:variant>
        <vt:lpwstr/>
      </vt:variant>
      <vt:variant>
        <vt:lpwstr>DesignDocumentation</vt:lpwstr>
      </vt:variant>
      <vt:variant>
        <vt:i4>524290</vt:i4>
      </vt:variant>
      <vt:variant>
        <vt:i4>5196</vt:i4>
      </vt:variant>
      <vt:variant>
        <vt:i4>0</vt:i4>
      </vt:variant>
      <vt:variant>
        <vt:i4>5</vt:i4>
      </vt:variant>
      <vt:variant>
        <vt:lpwstr/>
      </vt:variant>
      <vt:variant>
        <vt:lpwstr>ContractorsRepresentative</vt:lpwstr>
      </vt:variant>
      <vt:variant>
        <vt:i4>524290</vt:i4>
      </vt:variant>
      <vt:variant>
        <vt:i4>5190</vt:i4>
      </vt:variant>
      <vt:variant>
        <vt:i4>0</vt:i4>
      </vt:variant>
      <vt:variant>
        <vt:i4>5</vt:i4>
      </vt:variant>
      <vt:variant>
        <vt:lpwstr/>
      </vt:variant>
      <vt:variant>
        <vt:lpwstr>ContractorsRepresentative</vt:lpwstr>
      </vt:variant>
      <vt:variant>
        <vt:i4>524290</vt:i4>
      </vt:variant>
      <vt:variant>
        <vt:i4>5187</vt:i4>
      </vt:variant>
      <vt:variant>
        <vt:i4>0</vt:i4>
      </vt:variant>
      <vt:variant>
        <vt:i4>5</vt:i4>
      </vt:variant>
      <vt:variant>
        <vt:lpwstr/>
      </vt:variant>
      <vt:variant>
        <vt:lpwstr>ContractorsRepresentative</vt:lpwstr>
      </vt:variant>
      <vt:variant>
        <vt:i4>7471228</vt:i4>
      </vt:variant>
      <vt:variant>
        <vt:i4>5184</vt:i4>
      </vt:variant>
      <vt:variant>
        <vt:i4>0</vt:i4>
      </vt:variant>
      <vt:variant>
        <vt:i4>5</vt:i4>
      </vt:variant>
      <vt:variant>
        <vt:lpwstr/>
      </vt:variant>
      <vt:variant>
        <vt:lpwstr>DesignDocumentation</vt:lpwstr>
      </vt:variant>
      <vt:variant>
        <vt:i4>7471228</vt:i4>
      </vt:variant>
      <vt:variant>
        <vt:i4>5178</vt:i4>
      </vt:variant>
      <vt:variant>
        <vt:i4>0</vt:i4>
      </vt:variant>
      <vt:variant>
        <vt:i4>5</vt:i4>
      </vt:variant>
      <vt:variant>
        <vt:lpwstr/>
      </vt:variant>
      <vt:variant>
        <vt:lpwstr>DesignDocumentation</vt:lpwstr>
      </vt:variant>
      <vt:variant>
        <vt:i4>524290</vt:i4>
      </vt:variant>
      <vt:variant>
        <vt:i4>5175</vt:i4>
      </vt:variant>
      <vt:variant>
        <vt:i4>0</vt:i4>
      </vt:variant>
      <vt:variant>
        <vt:i4>5</vt:i4>
      </vt:variant>
      <vt:variant>
        <vt:lpwstr/>
      </vt:variant>
      <vt:variant>
        <vt:lpwstr>ContractorsRepresentative</vt:lpwstr>
      </vt:variant>
      <vt:variant>
        <vt:i4>7471228</vt:i4>
      </vt:variant>
      <vt:variant>
        <vt:i4>5172</vt:i4>
      </vt:variant>
      <vt:variant>
        <vt:i4>0</vt:i4>
      </vt:variant>
      <vt:variant>
        <vt:i4>5</vt:i4>
      </vt:variant>
      <vt:variant>
        <vt:lpwstr/>
      </vt:variant>
      <vt:variant>
        <vt:lpwstr>DesignDocumentation</vt:lpwstr>
      </vt:variant>
      <vt:variant>
        <vt:i4>524290</vt:i4>
      </vt:variant>
      <vt:variant>
        <vt:i4>5169</vt:i4>
      </vt:variant>
      <vt:variant>
        <vt:i4>0</vt:i4>
      </vt:variant>
      <vt:variant>
        <vt:i4>5</vt:i4>
      </vt:variant>
      <vt:variant>
        <vt:lpwstr/>
      </vt:variant>
      <vt:variant>
        <vt:lpwstr>ContractorsRepresentative</vt:lpwstr>
      </vt:variant>
      <vt:variant>
        <vt:i4>524290</vt:i4>
      </vt:variant>
      <vt:variant>
        <vt:i4>5166</vt:i4>
      </vt:variant>
      <vt:variant>
        <vt:i4>0</vt:i4>
      </vt:variant>
      <vt:variant>
        <vt:i4>5</vt:i4>
      </vt:variant>
      <vt:variant>
        <vt:lpwstr/>
      </vt:variant>
      <vt:variant>
        <vt:lpwstr>ContractorsRepresentative</vt:lpwstr>
      </vt:variant>
      <vt:variant>
        <vt:i4>7471228</vt:i4>
      </vt:variant>
      <vt:variant>
        <vt:i4>5163</vt:i4>
      </vt:variant>
      <vt:variant>
        <vt:i4>0</vt:i4>
      </vt:variant>
      <vt:variant>
        <vt:i4>5</vt:i4>
      </vt:variant>
      <vt:variant>
        <vt:lpwstr/>
      </vt:variant>
      <vt:variant>
        <vt:lpwstr>DesignDocumentation</vt:lpwstr>
      </vt:variant>
      <vt:variant>
        <vt:i4>524290</vt:i4>
      </vt:variant>
      <vt:variant>
        <vt:i4>5160</vt:i4>
      </vt:variant>
      <vt:variant>
        <vt:i4>0</vt:i4>
      </vt:variant>
      <vt:variant>
        <vt:i4>5</vt:i4>
      </vt:variant>
      <vt:variant>
        <vt:lpwstr/>
      </vt:variant>
      <vt:variant>
        <vt:lpwstr>ContractorsRepresentative</vt:lpwstr>
      </vt:variant>
      <vt:variant>
        <vt:i4>7471228</vt:i4>
      </vt:variant>
      <vt:variant>
        <vt:i4>5154</vt:i4>
      </vt:variant>
      <vt:variant>
        <vt:i4>0</vt:i4>
      </vt:variant>
      <vt:variant>
        <vt:i4>5</vt:i4>
      </vt:variant>
      <vt:variant>
        <vt:lpwstr/>
      </vt:variant>
      <vt:variant>
        <vt:lpwstr>DesignDocumentation</vt:lpwstr>
      </vt:variant>
      <vt:variant>
        <vt:i4>6881387</vt:i4>
      </vt:variant>
      <vt:variant>
        <vt:i4>5151</vt:i4>
      </vt:variant>
      <vt:variant>
        <vt:i4>0</vt:i4>
      </vt:variant>
      <vt:variant>
        <vt:i4>5</vt:i4>
      </vt:variant>
      <vt:variant>
        <vt:lpwstr/>
      </vt:variant>
      <vt:variant>
        <vt:lpwstr>Subcontract</vt:lpwstr>
      </vt:variant>
      <vt:variant>
        <vt:i4>1769500</vt:i4>
      </vt:variant>
      <vt:variant>
        <vt:i4>5148</vt:i4>
      </vt:variant>
      <vt:variant>
        <vt:i4>0</vt:i4>
      </vt:variant>
      <vt:variant>
        <vt:i4>5</vt:i4>
      </vt:variant>
      <vt:variant>
        <vt:lpwstr/>
      </vt:variant>
      <vt:variant>
        <vt:lpwstr>PreliminaryDesignSolution</vt:lpwstr>
      </vt:variant>
      <vt:variant>
        <vt:i4>1507339</vt:i4>
      </vt:variant>
      <vt:variant>
        <vt:i4>5145</vt:i4>
      </vt:variant>
      <vt:variant>
        <vt:i4>0</vt:i4>
      </vt:variant>
      <vt:variant>
        <vt:i4>5</vt:i4>
      </vt:variant>
      <vt:variant>
        <vt:lpwstr/>
      </vt:variant>
      <vt:variant>
        <vt:lpwstr>Brief</vt:lpwstr>
      </vt:variant>
      <vt:variant>
        <vt:i4>6881387</vt:i4>
      </vt:variant>
      <vt:variant>
        <vt:i4>5142</vt:i4>
      </vt:variant>
      <vt:variant>
        <vt:i4>0</vt:i4>
      </vt:variant>
      <vt:variant>
        <vt:i4>5</vt:i4>
      </vt:variant>
      <vt:variant>
        <vt:lpwstr/>
      </vt:variant>
      <vt:variant>
        <vt:lpwstr>Subcontract</vt:lpwstr>
      </vt:variant>
      <vt:variant>
        <vt:i4>1376266</vt:i4>
      </vt:variant>
      <vt:variant>
        <vt:i4>5139</vt:i4>
      </vt:variant>
      <vt:variant>
        <vt:i4>0</vt:i4>
      </vt:variant>
      <vt:variant>
        <vt:i4>5</vt:i4>
      </vt:variant>
      <vt:variant>
        <vt:lpwstr/>
      </vt:variant>
      <vt:variant>
        <vt:lpwstr>MCCWorks</vt:lpwstr>
      </vt:variant>
      <vt:variant>
        <vt:i4>6619234</vt:i4>
      </vt:variant>
      <vt:variant>
        <vt:i4>5136</vt:i4>
      </vt:variant>
      <vt:variant>
        <vt:i4>0</vt:i4>
      </vt:variant>
      <vt:variant>
        <vt:i4>5</vt:i4>
      </vt:variant>
      <vt:variant>
        <vt:lpwstr/>
      </vt:variant>
      <vt:variant>
        <vt:lpwstr>Consultant</vt:lpwstr>
      </vt:variant>
      <vt:variant>
        <vt:i4>6619255</vt:i4>
      </vt:variant>
      <vt:variant>
        <vt:i4>5133</vt:i4>
      </vt:variant>
      <vt:variant>
        <vt:i4>0</vt:i4>
      </vt:variant>
      <vt:variant>
        <vt:i4>5</vt:i4>
      </vt:variant>
      <vt:variant>
        <vt:lpwstr/>
      </vt:variant>
      <vt:variant>
        <vt:lpwstr>SubcontractParticulars</vt:lpwstr>
      </vt:variant>
      <vt:variant>
        <vt:i4>8192121</vt:i4>
      </vt:variant>
      <vt:variant>
        <vt:i4>5130</vt:i4>
      </vt:variant>
      <vt:variant>
        <vt:i4>0</vt:i4>
      </vt:variant>
      <vt:variant>
        <vt:i4>5</vt:i4>
      </vt:variant>
      <vt:variant>
        <vt:lpwstr/>
      </vt:variant>
      <vt:variant>
        <vt:lpwstr>ContractorMaterial</vt:lpwstr>
      </vt:variant>
      <vt:variant>
        <vt:i4>8192121</vt:i4>
      </vt:variant>
      <vt:variant>
        <vt:i4>5127</vt:i4>
      </vt:variant>
      <vt:variant>
        <vt:i4>0</vt:i4>
      </vt:variant>
      <vt:variant>
        <vt:i4>5</vt:i4>
      </vt:variant>
      <vt:variant>
        <vt:lpwstr/>
      </vt:variant>
      <vt:variant>
        <vt:lpwstr>ContractorMaterial</vt:lpwstr>
      </vt:variant>
      <vt:variant>
        <vt:i4>6619234</vt:i4>
      </vt:variant>
      <vt:variant>
        <vt:i4>5124</vt:i4>
      </vt:variant>
      <vt:variant>
        <vt:i4>0</vt:i4>
      </vt:variant>
      <vt:variant>
        <vt:i4>5</vt:i4>
      </vt:variant>
      <vt:variant>
        <vt:lpwstr/>
      </vt:variant>
      <vt:variant>
        <vt:lpwstr>Consultant</vt:lpwstr>
      </vt:variant>
      <vt:variant>
        <vt:i4>8126579</vt:i4>
      </vt:variant>
      <vt:variant>
        <vt:i4>5121</vt:i4>
      </vt:variant>
      <vt:variant>
        <vt:i4>0</vt:i4>
      </vt:variant>
      <vt:variant>
        <vt:i4>5</vt:i4>
      </vt:variant>
      <vt:variant>
        <vt:lpwstr/>
      </vt:variant>
      <vt:variant>
        <vt:lpwstr>Contractor</vt:lpwstr>
      </vt:variant>
      <vt:variant>
        <vt:i4>6619234</vt:i4>
      </vt:variant>
      <vt:variant>
        <vt:i4>5118</vt:i4>
      </vt:variant>
      <vt:variant>
        <vt:i4>0</vt:i4>
      </vt:variant>
      <vt:variant>
        <vt:i4>5</vt:i4>
      </vt:variant>
      <vt:variant>
        <vt:lpwstr/>
      </vt:variant>
      <vt:variant>
        <vt:lpwstr>Consultant</vt:lpwstr>
      </vt:variant>
      <vt:variant>
        <vt:i4>6881387</vt:i4>
      </vt:variant>
      <vt:variant>
        <vt:i4>5115</vt:i4>
      </vt:variant>
      <vt:variant>
        <vt:i4>0</vt:i4>
      </vt:variant>
      <vt:variant>
        <vt:i4>5</vt:i4>
      </vt:variant>
      <vt:variant>
        <vt:lpwstr/>
      </vt:variant>
      <vt:variant>
        <vt:lpwstr>Subcontract</vt:lpwstr>
      </vt:variant>
      <vt:variant>
        <vt:i4>1441821</vt:i4>
      </vt:variant>
      <vt:variant>
        <vt:i4>5112</vt:i4>
      </vt:variant>
      <vt:variant>
        <vt:i4>0</vt:i4>
      </vt:variant>
      <vt:variant>
        <vt:i4>5</vt:i4>
      </vt:variant>
      <vt:variant>
        <vt:lpwstr/>
      </vt:variant>
      <vt:variant>
        <vt:lpwstr>WorkersCompensationInsurance</vt:lpwstr>
      </vt:variant>
      <vt:variant>
        <vt:i4>8257646</vt:i4>
      </vt:variant>
      <vt:variant>
        <vt:i4>5109</vt:i4>
      </vt:variant>
      <vt:variant>
        <vt:i4>0</vt:i4>
      </vt:variant>
      <vt:variant>
        <vt:i4>5</vt:i4>
      </vt:variant>
      <vt:variant>
        <vt:lpwstr/>
      </vt:variant>
      <vt:variant>
        <vt:lpwstr>ProfessionalIndemnityInsurance</vt:lpwstr>
      </vt:variant>
      <vt:variant>
        <vt:i4>6881387</vt:i4>
      </vt:variant>
      <vt:variant>
        <vt:i4>5103</vt:i4>
      </vt:variant>
      <vt:variant>
        <vt:i4>0</vt:i4>
      </vt:variant>
      <vt:variant>
        <vt:i4>5</vt:i4>
      </vt:variant>
      <vt:variant>
        <vt:lpwstr/>
      </vt:variant>
      <vt:variant>
        <vt:lpwstr>Subcontract</vt:lpwstr>
      </vt:variant>
      <vt:variant>
        <vt:i4>6619234</vt:i4>
      </vt:variant>
      <vt:variant>
        <vt:i4>5100</vt:i4>
      </vt:variant>
      <vt:variant>
        <vt:i4>0</vt:i4>
      </vt:variant>
      <vt:variant>
        <vt:i4>5</vt:i4>
      </vt:variant>
      <vt:variant>
        <vt:lpwstr/>
      </vt:variant>
      <vt:variant>
        <vt:lpwstr>Consultant</vt:lpwstr>
      </vt:variant>
      <vt:variant>
        <vt:i4>6619234</vt:i4>
      </vt:variant>
      <vt:variant>
        <vt:i4>5097</vt:i4>
      </vt:variant>
      <vt:variant>
        <vt:i4>0</vt:i4>
      </vt:variant>
      <vt:variant>
        <vt:i4>5</vt:i4>
      </vt:variant>
      <vt:variant>
        <vt:lpwstr/>
      </vt:variant>
      <vt:variant>
        <vt:lpwstr>Consultant</vt:lpwstr>
      </vt:variant>
      <vt:variant>
        <vt:i4>8126579</vt:i4>
      </vt:variant>
      <vt:variant>
        <vt:i4>5094</vt:i4>
      </vt:variant>
      <vt:variant>
        <vt:i4>0</vt:i4>
      </vt:variant>
      <vt:variant>
        <vt:i4>5</vt:i4>
      </vt:variant>
      <vt:variant>
        <vt:lpwstr/>
      </vt:variant>
      <vt:variant>
        <vt:lpwstr>Contractor</vt:lpwstr>
      </vt:variant>
      <vt:variant>
        <vt:i4>6619234</vt:i4>
      </vt:variant>
      <vt:variant>
        <vt:i4>5088</vt:i4>
      </vt:variant>
      <vt:variant>
        <vt:i4>0</vt:i4>
      </vt:variant>
      <vt:variant>
        <vt:i4>5</vt:i4>
      </vt:variant>
      <vt:variant>
        <vt:lpwstr/>
      </vt:variant>
      <vt:variant>
        <vt:lpwstr>Consultant</vt:lpwstr>
      </vt:variant>
      <vt:variant>
        <vt:i4>8257646</vt:i4>
      </vt:variant>
      <vt:variant>
        <vt:i4>5085</vt:i4>
      </vt:variant>
      <vt:variant>
        <vt:i4>0</vt:i4>
      </vt:variant>
      <vt:variant>
        <vt:i4>5</vt:i4>
      </vt:variant>
      <vt:variant>
        <vt:lpwstr/>
      </vt:variant>
      <vt:variant>
        <vt:lpwstr>ProfessionalIndemnityInsurance</vt:lpwstr>
      </vt:variant>
      <vt:variant>
        <vt:i4>6619234</vt:i4>
      </vt:variant>
      <vt:variant>
        <vt:i4>5082</vt:i4>
      </vt:variant>
      <vt:variant>
        <vt:i4>0</vt:i4>
      </vt:variant>
      <vt:variant>
        <vt:i4>5</vt:i4>
      </vt:variant>
      <vt:variant>
        <vt:lpwstr/>
      </vt:variant>
      <vt:variant>
        <vt:lpwstr>Consultant</vt:lpwstr>
      </vt:variant>
      <vt:variant>
        <vt:i4>8126579</vt:i4>
      </vt:variant>
      <vt:variant>
        <vt:i4>5079</vt:i4>
      </vt:variant>
      <vt:variant>
        <vt:i4>0</vt:i4>
      </vt:variant>
      <vt:variant>
        <vt:i4>5</vt:i4>
      </vt:variant>
      <vt:variant>
        <vt:lpwstr/>
      </vt:variant>
      <vt:variant>
        <vt:lpwstr>Contractor</vt:lpwstr>
      </vt:variant>
      <vt:variant>
        <vt:i4>8126579</vt:i4>
      </vt:variant>
      <vt:variant>
        <vt:i4>5076</vt:i4>
      </vt:variant>
      <vt:variant>
        <vt:i4>0</vt:i4>
      </vt:variant>
      <vt:variant>
        <vt:i4>5</vt:i4>
      </vt:variant>
      <vt:variant>
        <vt:lpwstr/>
      </vt:variant>
      <vt:variant>
        <vt:lpwstr>Contractor</vt:lpwstr>
      </vt:variant>
      <vt:variant>
        <vt:i4>6881387</vt:i4>
      </vt:variant>
      <vt:variant>
        <vt:i4>5073</vt:i4>
      </vt:variant>
      <vt:variant>
        <vt:i4>0</vt:i4>
      </vt:variant>
      <vt:variant>
        <vt:i4>5</vt:i4>
      </vt:variant>
      <vt:variant>
        <vt:lpwstr/>
      </vt:variant>
      <vt:variant>
        <vt:lpwstr>Subcontract</vt:lpwstr>
      </vt:variant>
      <vt:variant>
        <vt:i4>8126579</vt:i4>
      </vt:variant>
      <vt:variant>
        <vt:i4>5070</vt:i4>
      </vt:variant>
      <vt:variant>
        <vt:i4>0</vt:i4>
      </vt:variant>
      <vt:variant>
        <vt:i4>5</vt:i4>
      </vt:variant>
      <vt:variant>
        <vt:lpwstr/>
      </vt:variant>
      <vt:variant>
        <vt:lpwstr>Contractor</vt:lpwstr>
      </vt:variant>
      <vt:variant>
        <vt:i4>6619234</vt:i4>
      </vt:variant>
      <vt:variant>
        <vt:i4>5067</vt:i4>
      </vt:variant>
      <vt:variant>
        <vt:i4>0</vt:i4>
      </vt:variant>
      <vt:variant>
        <vt:i4>5</vt:i4>
      </vt:variant>
      <vt:variant>
        <vt:lpwstr/>
      </vt:variant>
      <vt:variant>
        <vt:lpwstr>Consultant</vt:lpwstr>
      </vt:variant>
      <vt:variant>
        <vt:i4>6881387</vt:i4>
      </vt:variant>
      <vt:variant>
        <vt:i4>5064</vt:i4>
      </vt:variant>
      <vt:variant>
        <vt:i4>0</vt:i4>
      </vt:variant>
      <vt:variant>
        <vt:i4>5</vt:i4>
      </vt:variant>
      <vt:variant>
        <vt:lpwstr/>
      </vt:variant>
      <vt:variant>
        <vt:lpwstr>Subcontract</vt:lpwstr>
      </vt:variant>
      <vt:variant>
        <vt:i4>8126579</vt:i4>
      </vt:variant>
      <vt:variant>
        <vt:i4>5061</vt:i4>
      </vt:variant>
      <vt:variant>
        <vt:i4>0</vt:i4>
      </vt:variant>
      <vt:variant>
        <vt:i4>5</vt:i4>
      </vt:variant>
      <vt:variant>
        <vt:lpwstr/>
      </vt:variant>
      <vt:variant>
        <vt:lpwstr>Contractor</vt:lpwstr>
      </vt:variant>
      <vt:variant>
        <vt:i4>6619234</vt:i4>
      </vt:variant>
      <vt:variant>
        <vt:i4>5058</vt:i4>
      </vt:variant>
      <vt:variant>
        <vt:i4>0</vt:i4>
      </vt:variant>
      <vt:variant>
        <vt:i4>5</vt:i4>
      </vt:variant>
      <vt:variant>
        <vt:lpwstr/>
      </vt:variant>
      <vt:variant>
        <vt:lpwstr>Consultant</vt:lpwstr>
      </vt:variant>
      <vt:variant>
        <vt:i4>196621</vt:i4>
      </vt:variant>
      <vt:variant>
        <vt:i4>5055</vt:i4>
      </vt:variant>
      <vt:variant>
        <vt:i4>0</vt:i4>
      </vt:variant>
      <vt:variant>
        <vt:i4>5</vt:i4>
      </vt:variant>
      <vt:variant>
        <vt:lpwstr/>
      </vt:variant>
      <vt:variant>
        <vt:lpwstr>Services</vt:lpwstr>
      </vt:variant>
      <vt:variant>
        <vt:i4>8126565</vt:i4>
      </vt:variant>
      <vt:variant>
        <vt:i4>5052</vt:i4>
      </vt:variant>
      <vt:variant>
        <vt:i4>0</vt:i4>
      </vt:variant>
      <vt:variant>
        <vt:i4>5</vt:i4>
      </vt:variant>
      <vt:variant>
        <vt:lpwstr/>
      </vt:variant>
      <vt:variant>
        <vt:lpwstr>ManagingContractorContract</vt:lpwstr>
      </vt:variant>
      <vt:variant>
        <vt:i4>6619255</vt:i4>
      </vt:variant>
      <vt:variant>
        <vt:i4>5049</vt:i4>
      </vt:variant>
      <vt:variant>
        <vt:i4>0</vt:i4>
      </vt:variant>
      <vt:variant>
        <vt:i4>5</vt:i4>
      </vt:variant>
      <vt:variant>
        <vt:lpwstr/>
      </vt:variant>
      <vt:variant>
        <vt:lpwstr>SubcontractParticulars</vt:lpwstr>
      </vt:variant>
      <vt:variant>
        <vt:i4>8257646</vt:i4>
      </vt:variant>
      <vt:variant>
        <vt:i4>5046</vt:i4>
      </vt:variant>
      <vt:variant>
        <vt:i4>0</vt:i4>
      </vt:variant>
      <vt:variant>
        <vt:i4>5</vt:i4>
      </vt:variant>
      <vt:variant>
        <vt:lpwstr/>
      </vt:variant>
      <vt:variant>
        <vt:lpwstr>ProfessionalIndemnityInsurance</vt:lpwstr>
      </vt:variant>
      <vt:variant>
        <vt:i4>196621</vt:i4>
      </vt:variant>
      <vt:variant>
        <vt:i4>5043</vt:i4>
      </vt:variant>
      <vt:variant>
        <vt:i4>0</vt:i4>
      </vt:variant>
      <vt:variant>
        <vt:i4>5</vt:i4>
      </vt:variant>
      <vt:variant>
        <vt:lpwstr/>
      </vt:variant>
      <vt:variant>
        <vt:lpwstr>Services</vt:lpwstr>
      </vt:variant>
      <vt:variant>
        <vt:i4>8126565</vt:i4>
      </vt:variant>
      <vt:variant>
        <vt:i4>5040</vt:i4>
      </vt:variant>
      <vt:variant>
        <vt:i4>0</vt:i4>
      </vt:variant>
      <vt:variant>
        <vt:i4>5</vt:i4>
      </vt:variant>
      <vt:variant>
        <vt:lpwstr/>
      </vt:variant>
      <vt:variant>
        <vt:lpwstr>ManagingContractorContract</vt:lpwstr>
      </vt:variant>
      <vt:variant>
        <vt:i4>1441821</vt:i4>
      </vt:variant>
      <vt:variant>
        <vt:i4>5037</vt:i4>
      </vt:variant>
      <vt:variant>
        <vt:i4>0</vt:i4>
      </vt:variant>
      <vt:variant>
        <vt:i4>5</vt:i4>
      </vt:variant>
      <vt:variant>
        <vt:lpwstr/>
      </vt:variant>
      <vt:variant>
        <vt:lpwstr>WorkersCompensationInsurance</vt:lpwstr>
      </vt:variant>
      <vt:variant>
        <vt:i4>196621</vt:i4>
      </vt:variant>
      <vt:variant>
        <vt:i4>5034</vt:i4>
      </vt:variant>
      <vt:variant>
        <vt:i4>0</vt:i4>
      </vt:variant>
      <vt:variant>
        <vt:i4>5</vt:i4>
      </vt:variant>
      <vt:variant>
        <vt:lpwstr/>
      </vt:variant>
      <vt:variant>
        <vt:lpwstr>Services</vt:lpwstr>
      </vt:variant>
      <vt:variant>
        <vt:i4>8126565</vt:i4>
      </vt:variant>
      <vt:variant>
        <vt:i4>5031</vt:i4>
      </vt:variant>
      <vt:variant>
        <vt:i4>0</vt:i4>
      </vt:variant>
      <vt:variant>
        <vt:i4>5</vt:i4>
      </vt:variant>
      <vt:variant>
        <vt:lpwstr/>
      </vt:variant>
      <vt:variant>
        <vt:lpwstr>ManagingContractorContract</vt:lpwstr>
      </vt:variant>
      <vt:variant>
        <vt:i4>6619255</vt:i4>
      </vt:variant>
      <vt:variant>
        <vt:i4>5028</vt:i4>
      </vt:variant>
      <vt:variant>
        <vt:i4>0</vt:i4>
      </vt:variant>
      <vt:variant>
        <vt:i4>5</vt:i4>
      </vt:variant>
      <vt:variant>
        <vt:lpwstr/>
      </vt:variant>
      <vt:variant>
        <vt:lpwstr>SubcontractParticulars</vt:lpwstr>
      </vt:variant>
      <vt:variant>
        <vt:i4>196621</vt:i4>
      </vt:variant>
      <vt:variant>
        <vt:i4>5025</vt:i4>
      </vt:variant>
      <vt:variant>
        <vt:i4>0</vt:i4>
      </vt:variant>
      <vt:variant>
        <vt:i4>5</vt:i4>
      </vt:variant>
      <vt:variant>
        <vt:lpwstr/>
      </vt:variant>
      <vt:variant>
        <vt:lpwstr>Services</vt:lpwstr>
      </vt:variant>
      <vt:variant>
        <vt:i4>8126565</vt:i4>
      </vt:variant>
      <vt:variant>
        <vt:i4>5022</vt:i4>
      </vt:variant>
      <vt:variant>
        <vt:i4>0</vt:i4>
      </vt:variant>
      <vt:variant>
        <vt:i4>5</vt:i4>
      </vt:variant>
      <vt:variant>
        <vt:lpwstr/>
      </vt:variant>
      <vt:variant>
        <vt:lpwstr>ManagingContractorContract</vt:lpwstr>
      </vt:variant>
      <vt:variant>
        <vt:i4>655382</vt:i4>
      </vt:variant>
      <vt:variant>
        <vt:i4>5019</vt:i4>
      </vt:variant>
      <vt:variant>
        <vt:i4>0</vt:i4>
      </vt:variant>
      <vt:variant>
        <vt:i4>5</vt:i4>
      </vt:variant>
      <vt:variant>
        <vt:lpwstr/>
      </vt:variant>
      <vt:variant>
        <vt:lpwstr>PublicLiabilityInsurance</vt:lpwstr>
      </vt:variant>
      <vt:variant>
        <vt:i4>6619234</vt:i4>
      </vt:variant>
      <vt:variant>
        <vt:i4>5013</vt:i4>
      </vt:variant>
      <vt:variant>
        <vt:i4>0</vt:i4>
      </vt:variant>
      <vt:variant>
        <vt:i4>5</vt:i4>
      </vt:variant>
      <vt:variant>
        <vt:lpwstr/>
      </vt:variant>
      <vt:variant>
        <vt:lpwstr>Consultant</vt:lpwstr>
      </vt:variant>
      <vt:variant>
        <vt:i4>8126579</vt:i4>
      </vt:variant>
      <vt:variant>
        <vt:i4>5010</vt:i4>
      </vt:variant>
      <vt:variant>
        <vt:i4>0</vt:i4>
      </vt:variant>
      <vt:variant>
        <vt:i4>5</vt:i4>
      </vt:variant>
      <vt:variant>
        <vt:lpwstr/>
      </vt:variant>
      <vt:variant>
        <vt:lpwstr>Contractor</vt:lpwstr>
      </vt:variant>
      <vt:variant>
        <vt:i4>524290</vt:i4>
      </vt:variant>
      <vt:variant>
        <vt:i4>5007</vt:i4>
      </vt:variant>
      <vt:variant>
        <vt:i4>0</vt:i4>
      </vt:variant>
      <vt:variant>
        <vt:i4>5</vt:i4>
      </vt:variant>
      <vt:variant>
        <vt:lpwstr/>
      </vt:variant>
      <vt:variant>
        <vt:lpwstr>ContractorsRepresentative</vt:lpwstr>
      </vt:variant>
      <vt:variant>
        <vt:i4>8126579</vt:i4>
      </vt:variant>
      <vt:variant>
        <vt:i4>4998</vt:i4>
      </vt:variant>
      <vt:variant>
        <vt:i4>0</vt:i4>
      </vt:variant>
      <vt:variant>
        <vt:i4>5</vt:i4>
      </vt:variant>
      <vt:variant>
        <vt:lpwstr/>
      </vt:variant>
      <vt:variant>
        <vt:lpwstr>Contractor</vt:lpwstr>
      </vt:variant>
      <vt:variant>
        <vt:i4>6619234</vt:i4>
      </vt:variant>
      <vt:variant>
        <vt:i4>4995</vt:i4>
      </vt:variant>
      <vt:variant>
        <vt:i4>0</vt:i4>
      </vt:variant>
      <vt:variant>
        <vt:i4>5</vt:i4>
      </vt:variant>
      <vt:variant>
        <vt:lpwstr/>
      </vt:variant>
      <vt:variant>
        <vt:lpwstr>Consultant</vt:lpwstr>
      </vt:variant>
      <vt:variant>
        <vt:i4>8126579</vt:i4>
      </vt:variant>
      <vt:variant>
        <vt:i4>4992</vt:i4>
      </vt:variant>
      <vt:variant>
        <vt:i4>0</vt:i4>
      </vt:variant>
      <vt:variant>
        <vt:i4>5</vt:i4>
      </vt:variant>
      <vt:variant>
        <vt:lpwstr/>
      </vt:variant>
      <vt:variant>
        <vt:lpwstr>Contractor</vt:lpwstr>
      </vt:variant>
      <vt:variant>
        <vt:i4>6619234</vt:i4>
      </vt:variant>
      <vt:variant>
        <vt:i4>4989</vt:i4>
      </vt:variant>
      <vt:variant>
        <vt:i4>0</vt:i4>
      </vt:variant>
      <vt:variant>
        <vt:i4>5</vt:i4>
      </vt:variant>
      <vt:variant>
        <vt:lpwstr/>
      </vt:variant>
      <vt:variant>
        <vt:lpwstr>Consultant</vt:lpwstr>
      </vt:variant>
      <vt:variant>
        <vt:i4>8126579</vt:i4>
      </vt:variant>
      <vt:variant>
        <vt:i4>4986</vt:i4>
      </vt:variant>
      <vt:variant>
        <vt:i4>0</vt:i4>
      </vt:variant>
      <vt:variant>
        <vt:i4>5</vt:i4>
      </vt:variant>
      <vt:variant>
        <vt:lpwstr/>
      </vt:variant>
      <vt:variant>
        <vt:lpwstr>Contractor</vt:lpwstr>
      </vt:variant>
      <vt:variant>
        <vt:i4>524290</vt:i4>
      </vt:variant>
      <vt:variant>
        <vt:i4>4980</vt:i4>
      </vt:variant>
      <vt:variant>
        <vt:i4>0</vt:i4>
      </vt:variant>
      <vt:variant>
        <vt:i4>5</vt:i4>
      </vt:variant>
      <vt:variant>
        <vt:lpwstr/>
      </vt:variant>
      <vt:variant>
        <vt:lpwstr>ContractorsRepresentative</vt:lpwstr>
      </vt:variant>
      <vt:variant>
        <vt:i4>6619234</vt:i4>
      </vt:variant>
      <vt:variant>
        <vt:i4>4971</vt:i4>
      </vt:variant>
      <vt:variant>
        <vt:i4>0</vt:i4>
      </vt:variant>
      <vt:variant>
        <vt:i4>5</vt:i4>
      </vt:variant>
      <vt:variant>
        <vt:lpwstr/>
      </vt:variant>
      <vt:variant>
        <vt:lpwstr>Consultant</vt:lpwstr>
      </vt:variant>
      <vt:variant>
        <vt:i4>6619234</vt:i4>
      </vt:variant>
      <vt:variant>
        <vt:i4>4968</vt:i4>
      </vt:variant>
      <vt:variant>
        <vt:i4>0</vt:i4>
      </vt:variant>
      <vt:variant>
        <vt:i4>5</vt:i4>
      </vt:variant>
      <vt:variant>
        <vt:lpwstr/>
      </vt:variant>
      <vt:variant>
        <vt:lpwstr>Consultant</vt:lpwstr>
      </vt:variant>
      <vt:variant>
        <vt:i4>8126579</vt:i4>
      </vt:variant>
      <vt:variant>
        <vt:i4>4965</vt:i4>
      </vt:variant>
      <vt:variant>
        <vt:i4>0</vt:i4>
      </vt:variant>
      <vt:variant>
        <vt:i4>5</vt:i4>
      </vt:variant>
      <vt:variant>
        <vt:lpwstr/>
      </vt:variant>
      <vt:variant>
        <vt:lpwstr>Contractor</vt:lpwstr>
      </vt:variant>
      <vt:variant>
        <vt:i4>6619234</vt:i4>
      </vt:variant>
      <vt:variant>
        <vt:i4>4962</vt:i4>
      </vt:variant>
      <vt:variant>
        <vt:i4>0</vt:i4>
      </vt:variant>
      <vt:variant>
        <vt:i4>5</vt:i4>
      </vt:variant>
      <vt:variant>
        <vt:lpwstr/>
      </vt:variant>
      <vt:variant>
        <vt:lpwstr>Consultant</vt:lpwstr>
      </vt:variant>
      <vt:variant>
        <vt:i4>8126579</vt:i4>
      </vt:variant>
      <vt:variant>
        <vt:i4>4959</vt:i4>
      </vt:variant>
      <vt:variant>
        <vt:i4>0</vt:i4>
      </vt:variant>
      <vt:variant>
        <vt:i4>5</vt:i4>
      </vt:variant>
      <vt:variant>
        <vt:lpwstr/>
      </vt:variant>
      <vt:variant>
        <vt:lpwstr>Contractor</vt:lpwstr>
      </vt:variant>
      <vt:variant>
        <vt:i4>6619234</vt:i4>
      </vt:variant>
      <vt:variant>
        <vt:i4>4956</vt:i4>
      </vt:variant>
      <vt:variant>
        <vt:i4>0</vt:i4>
      </vt:variant>
      <vt:variant>
        <vt:i4>5</vt:i4>
      </vt:variant>
      <vt:variant>
        <vt:lpwstr/>
      </vt:variant>
      <vt:variant>
        <vt:lpwstr>Consultant</vt:lpwstr>
      </vt:variant>
      <vt:variant>
        <vt:i4>6619234</vt:i4>
      </vt:variant>
      <vt:variant>
        <vt:i4>4953</vt:i4>
      </vt:variant>
      <vt:variant>
        <vt:i4>0</vt:i4>
      </vt:variant>
      <vt:variant>
        <vt:i4>5</vt:i4>
      </vt:variant>
      <vt:variant>
        <vt:lpwstr/>
      </vt:variant>
      <vt:variant>
        <vt:lpwstr>Consultant</vt:lpwstr>
      </vt:variant>
      <vt:variant>
        <vt:i4>6619255</vt:i4>
      </vt:variant>
      <vt:variant>
        <vt:i4>4950</vt:i4>
      </vt:variant>
      <vt:variant>
        <vt:i4>0</vt:i4>
      </vt:variant>
      <vt:variant>
        <vt:i4>5</vt:i4>
      </vt:variant>
      <vt:variant>
        <vt:lpwstr/>
      </vt:variant>
      <vt:variant>
        <vt:lpwstr>SubcontractParticulars</vt:lpwstr>
      </vt:variant>
      <vt:variant>
        <vt:i4>1376261</vt:i4>
      </vt:variant>
      <vt:variant>
        <vt:i4>4947</vt:i4>
      </vt:variant>
      <vt:variant>
        <vt:i4>0</vt:i4>
      </vt:variant>
      <vt:variant>
        <vt:i4>5</vt:i4>
      </vt:variant>
      <vt:variant>
        <vt:lpwstr/>
      </vt:variant>
      <vt:variant>
        <vt:lpwstr>AwardDate</vt:lpwstr>
      </vt:variant>
      <vt:variant>
        <vt:i4>8126579</vt:i4>
      </vt:variant>
      <vt:variant>
        <vt:i4>4944</vt:i4>
      </vt:variant>
      <vt:variant>
        <vt:i4>0</vt:i4>
      </vt:variant>
      <vt:variant>
        <vt:i4>5</vt:i4>
      </vt:variant>
      <vt:variant>
        <vt:lpwstr/>
      </vt:variant>
      <vt:variant>
        <vt:lpwstr>Contractor</vt:lpwstr>
      </vt:variant>
      <vt:variant>
        <vt:i4>6881387</vt:i4>
      </vt:variant>
      <vt:variant>
        <vt:i4>4941</vt:i4>
      </vt:variant>
      <vt:variant>
        <vt:i4>0</vt:i4>
      </vt:variant>
      <vt:variant>
        <vt:i4>5</vt:i4>
      </vt:variant>
      <vt:variant>
        <vt:lpwstr/>
      </vt:variant>
      <vt:variant>
        <vt:lpwstr>Subcontract</vt:lpwstr>
      </vt:variant>
      <vt:variant>
        <vt:i4>6619234</vt:i4>
      </vt:variant>
      <vt:variant>
        <vt:i4>4938</vt:i4>
      </vt:variant>
      <vt:variant>
        <vt:i4>0</vt:i4>
      </vt:variant>
      <vt:variant>
        <vt:i4>5</vt:i4>
      </vt:variant>
      <vt:variant>
        <vt:lpwstr/>
      </vt:variant>
      <vt:variant>
        <vt:lpwstr>Consultant</vt:lpwstr>
      </vt:variant>
      <vt:variant>
        <vt:i4>1572880</vt:i4>
      </vt:variant>
      <vt:variant>
        <vt:i4>4929</vt:i4>
      </vt:variant>
      <vt:variant>
        <vt:i4>0</vt:i4>
      </vt:variant>
      <vt:variant>
        <vt:i4>5</vt:i4>
      </vt:variant>
      <vt:variant>
        <vt:lpwstr/>
      </vt:variant>
      <vt:variant>
        <vt:lpwstr>StatutoryRequirements</vt:lpwstr>
      </vt:variant>
      <vt:variant>
        <vt:i4>524290</vt:i4>
      </vt:variant>
      <vt:variant>
        <vt:i4>4923</vt:i4>
      </vt:variant>
      <vt:variant>
        <vt:i4>0</vt:i4>
      </vt:variant>
      <vt:variant>
        <vt:i4>5</vt:i4>
      </vt:variant>
      <vt:variant>
        <vt:lpwstr/>
      </vt:variant>
      <vt:variant>
        <vt:lpwstr>ContractorsRepresentative</vt:lpwstr>
      </vt:variant>
      <vt:variant>
        <vt:i4>524290</vt:i4>
      </vt:variant>
      <vt:variant>
        <vt:i4>4920</vt:i4>
      </vt:variant>
      <vt:variant>
        <vt:i4>0</vt:i4>
      </vt:variant>
      <vt:variant>
        <vt:i4>5</vt:i4>
      </vt:variant>
      <vt:variant>
        <vt:lpwstr/>
      </vt:variant>
      <vt:variant>
        <vt:lpwstr>ContractorsRepresentative</vt:lpwstr>
      </vt:variant>
      <vt:variant>
        <vt:i4>6881387</vt:i4>
      </vt:variant>
      <vt:variant>
        <vt:i4>4917</vt:i4>
      </vt:variant>
      <vt:variant>
        <vt:i4>0</vt:i4>
      </vt:variant>
      <vt:variant>
        <vt:i4>5</vt:i4>
      </vt:variant>
      <vt:variant>
        <vt:lpwstr/>
      </vt:variant>
      <vt:variant>
        <vt:lpwstr>Subcontract</vt:lpwstr>
      </vt:variant>
      <vt:variant>
        <vt:i4>6881387</vt:i4>
      </vt:variant>
      <vt:variant>
        <vt:i4>4914</vt:i4>
      </vt:variant>
      <vt:variant>
        <vt:i4>0</vt:i4>
      </vt:variant>
      <vt:variant>
        <vt:i4>5</vt:i4>
      </vt:variant>
      <vt:variant>
        <vt:lpwstr/>
      </vt:variant>
      <vt:variant>
        <vt:lpwstr>Subcontract</vt:lpwstr>
      </vt:variant>
      <vt:variant>
        <vt:i4>8126579</vt:i4>
      </vt:variant>
      <vt:variant>
        <vt:i4>4911</vt:i4>
      </vt:variant>
      <vt:variant>
        <vt:i4>0</vt:i4>
      </vt:variant>
      <vt:variant>
        <vt:i4>5</vt:i4>
      </vt:variant>
      <vt:variant>
        <vt:lpwstr/>
      </vt:variant>
      <vt:variant>
        <vt:lpwstr>Contractor</vt:lpwstr>
      </vt:variant>
      <vt:variant>
        <vt:i4>6881387</vt:i4>
      </vt:variant>
      <vt:variant>
        <vt:i4>4908</vt:i4>
      </vt:variant>
      <vt:variant>
        <vt:i4>0</vt:i4>
      </vt:variant>
      <vt:variant>
        <vt:i4>5</vt:i4>
      </vt:variant>
      <vt:variant>
        <vt:lpwstr/>
      </vt:variant>
      <vt:variant>
        <vt:lpwstr>Subcontract</vt:lpwstr>
      </vt:variant>
      <vt:variant>
        <vt:i4>524290</vt:i4>
      </vt:variant>
      <vt:variant>
        <vt:i4>4905</vt:i4>
      </vt:variant>
      <vt:variant>
        <vt:i4>0</vt:i4>
      </vt:variant>
      <vt:variant>
        <vt:i4>5</vt:i4>
      </vt:variant>
      <vt:variant>
        <vt:lpwstr/>
      </vt:variant>
      <vt:variant>
        <vt:lpwstr>ContractorsRepresentative</vt:lpwstr>
      </vt:variant>
      <vt:variant>
        <vt:i4>8126579</vt:i4>
      </vt:variant>
      <vt:variant>
        <vt:i4>4902</vt:i4>
      </vt:variant>
      <vt:variant>
        <vt:i4>0</vt:i4>
      </vt:variant>
      <vt:variant>
        <vt:i4>5</vt:i4>
      </vt:variant>
      <vt:variant>
        <vt:lpwstr/>
      </vt:variant>
      <vt:variant>
        <vt:lpwstr>Contractor</vt:lpwstr>
      </vt:variant>
      <vt:variant>
        <vt:i4>6619234</vt:i4>
      </vt:variant>
      <vt:variant>
        <vt:i4>4899</vt:i4>
      </vt:variant>
      <vt:variant>
        <vt:i4>0</vt:i4>
      </vt:variant>
      <vt:variant>
        <vt:i4>5</vt:i4>
      </vt:variant>
      <vt:variant>
        <vt:lpwstr/>
      </vt:variant>
      <vt:variant>
        <vt:lpwstr>Consultant</vt:lpwstr>
      </vt:variant>
      <vt:variant>
        <vt:i4>524290</vt:i4>
      </vt:variant>
      <vt:variant>
        <vt:i4>4896</vt:i4>
      </vt:variant>
      <vt:variant>
        <vt:i4>0</vt:i4>
      </vt:variant>
      <vt:variant>
        <vt:i4>5</vt:i4>
      </vt:variant>
      <vt:variant>
        <vt:lpwstr/>
      </vt:variant>
      <vt:variant>
        <vt:lpwstr>ContractorsRepresentative</vt:lpwstr>
      </vt:variant>
      <vt:variant>
        <vt:i4>524290</vt:i4>
      </vt:variant>
      <vt:variant>
        <vt:i4>4884</vt:i4>
      </vt:variant>
      <vt:variant>
        <vt:i4>0</vt:i4>
      </vt:variant>
      <vt:variant>
        <vt:i4>5</vt:i4>
      </vt:variant>
      <vt:variant>
        <vt:lpwstr/>
      </vt:variant>
      <vt:variant>
        <vt:lpwstr>ContractorsRepresentative</vt:lpwstr>
      </vt:variant>
      <vt:variant>
        <vt:i4>524290</vt:i4>
      </vt:variant>
      <vt:variant>
        <vt:i4>4881</vt:i4>
      </vt:variant>
      <vt:variant>
        <vt:i4>0</vt:i4>
      </vt:variant>
      <vt:variant>
        <vt:i4>5</vt:i4>
      </vt:variant>
      <vt:variant>
        <vt:lpwstr/>
      </vt:variant>
      <vt:variant>
        <vt:lpwstr>ContractorsRepresentative</vt:lpwstr>
      </vt:variant>
      <vt:variant>
        <vt:i4>6619255</vt:i4>
      </vt:variant>
      <vt:variant>
        <vt:i4>4878</vt:i4>
      </vt:variant>
      <vt:variant>
        <vt:i4>0</vt:i4>
      </vt:variant>
      <vt:variant>
        <vt:i4>5</vt:i4>
      </vt:variant>
      <vt:variant>
        <vt:lpwstr/>
      </vt:variant>
      <vt:variant>
        <vt:lpwstr>SubcontractParticulars</vt:lpwstr>
      </vt:variant>
      <vt:variant>
        <vt:i4>196621</vt:i4>
      </vt:variant>
      <vt:variant>
        <vt:i4>4875</vt:i4>
      </vt:variant>
      <vt:variant>
        <vt:i4>0</vt:i4>
      </vt:variant>
      <vt:variant>
        <vt:i4>5</vt:i4>
      </vt:variant>
      <vt:variant>
        <vt:lpwstr/>
      </vt:variant>
      <vt:variant>
        <vt:lpwstr>Services</vt:lpwstr>
      </vt:variant>
      <vt:variant>
        <vt:i4>8257646</vt:i4>
      </vt:variant>
      <vt:variant>
        <vt:i4>4872</vt:i4>
      </vt:variant>
      <vt:variant>
        <vt:i4>0</vt:i4>
      </vt:variant>
      <vt:variant>
        <vt:i4>5</vt:i4>
      </vt:variant>
      <vt:variant>
        <vt:lpwstr/>
      </vt:variant>
      <vt:variant>
        <vt:lpwstr>ProfessionalIndemnityInsurance</vt:lpwstr>
      </vt:variant>
      <vt:variant>
        <vt:i4>6619255</vt:i4>
      </vt:variant>
      <vt:variant>
        <vt:i4>4869</vt:i4>
      </vt:variant>
      <vt:variant>
        <vt:i4>0</vt:i4>
      </vt:variant>
      <vt:variant>
        <vt:i4>5</vt:i4>
      </vt:variant>
      <vt:variant>
        <vt:lpwstr/>
      </vt:variant>
      <vt:variant>
        <vt:lpwstr>SubcontractParticulars</vt:lpwstr>
      </vt:variant>
      <vt:variant>
        <vt:i4>655382</vt:i4>
      </vt:variant>
      <vt:variant>
        <vt:i4>4866</vt:i4>
      </vt:variant>
      <vt:variant>
        <vt:i4>0</vt:i4>
      </vt:variant>
      <vt:variant>
        <vt:i4>5</vt:i4>
      </vt:variant>
      <vt:variant>
        <vt:lpwstr/>
      </vt:variant>
      <vt:variant>
        <vt:lpwstr>PublicLiabilityInsurance</vt:lpwstr>
      </vt:variant>
      <vt:variant>
        <vt:i4>6619234</vt:i4>
      </vt:variant>
      <vt:variant>
        <vt:i4>4863</vt:i4>
      </vt:variant>
      <vt:variant>
        <vt:i4>0</vt:i4>
      </vt:variant>
      <vt:variant>
        <vt:i4>5</vt:i4>
      </vt:variant>
      <vt:variant>
        <vt:lpwstr/>
      </vt:variant>
      <vt:variant>
        <vt:lpwstr>Consultant</vt:lpwstr>
      </vt:variant>
      <vt:variant>
        <vt:i4>851971</vt:i4>
      </vt:variant>
      <vt:variant>
        <vt:i4>4860</vt:i4>
      </vt:variant>
      <vt:variant>
        <vt:i4>0</vt:i4>
      </vt:variant>
      <vt:variant>
        <vt:i4>5</vt:i4>
      </vt:variant>
      <vt:variant>
        <vt:lpwstr/>
      </vt:variant>
      <vt:variant>
        <vt:lpwstr>Commonwealth</vt:lpwstr>
      </vt:variant>
      <vt:variant>
        <vt:i4>8126579</vt:i4>
      </vt:variant>
      <vt:variant>
        <vt:i4>4856</vt:i4>
      </vt:variant>
      <vt:variant>
        <vt:i4>0</vt:i4>
      </vt:variant>
      <vt:variant>
        <vt:i4>5</vt:i4>
      </vt:variant>
      <vt:variant>
        <vt:lpwstr/>
      </vt:variant>
      <vt:variant>
        <vt:lpwstr>Contractor</vt:lpwstr>
      </vt:variant>
      <vt:variant>
        <vt:i4>851971</vt:i4>
      </vt:variant>
      <vt:variant>
        <vt:i4>4854</vt:i4>
      </vt:variant>
      <vt:variant>
        <vt:i4>0</vt:i4>
      </vt:variant>
      <vt:variant>
        <vt:i4>5</vt:i4>
      </vt:variant>
      <vt:variant>
        <vt:lpwstr/>
      </vt:variant>
      <vt:variant>
        <vt:lpwstr>Commonwealth</vt:lpwstr>
      </vt:variant>
      <vt:variant>
        <vt:i4>6750329</vt:i4>
      </vt:variant>
      <vt:variant>
        <vt:i4>4851</vt:i4>
      </vt:variant>
      <vt:variant>
        <vt:i4>0</vt:i4>
      </vt:variant>
      <vt:variant>
        <vt:i4>5</vt:i4>
      </vt:variant>
      <vt:variant>
        <vt:lpwstr/>
      </vt:variant>
      <vt:variant>
        <vt:lpwstr>EmployersLiabilityInsurance</vt:lpwstr>
      </vt:variant>
      <vt:variant>
        <vt:i4>1441821</vt:i4>
      </vt:variant>
      <vt:variant>
        <vt:i4>4848</vt:i4>
      </vt:variant>
      <vt:variant>
        <vt:i4>0</vt:i4>
      </vt:variant>
      <vt:variant>
        <vt:i4>5</vt:i4>
      </vt:variant>
      <vt:variant>
        <vt:lpwstr/>
      </vt:variant>
      <vt:variant>
        <vt:lpwstr>WorkersCompensationInsurance</vt:lpwstr>
      </vt:variant>
      <vt:variant>
        <vt:i4>524290</vt:i4>
      </vt:variant>
      <vt:variant>
        <vt:i4>4845</vt:i4>
      </vt:variant>
      <vt:variant>
        <vt:i4>0</vt:i4>
      </vt:variant>
      <vt:variant>
        <vt:i4>5</vt:i4>
      </vt:variant>
      <vt:variant>
        <vt:lpwstr/>
      </vt:variant>
      <vt:variant>
        <vt:lpwstr>ContractorsRepresentative</vt:lpwstr>
      </vt:variant>
      <vt:variant>
        <vt:i4>6619255</vt:i4>
      </vt:variant>
      <vt:variant>
        <vt:i4>4842</vt:i4>
      </vt:variant>
      <vt:variant>
        <vt:i4>0</vt:i4>
      </vt:variant>
      <vt:variant>
        <vt:i4>5</vt:i4>
      </vt:variant>
      <vt:variant>
        <vt:lpwstr/>
      </vt:variant>
      <vt:variant>
        <vt:lpwstr>SubcontractParticulars</vt:lpwstr>
      </vt:variant>
      <vt:variant>
        <vt:i4>6619255</vt:i4>
      </vt:variant>
      <vt:variant>
        <vt:i4>4839</vt:i4>
      </vt:variant>
      <vt:variant>
        <vt:i4>0</vt:i4>
      </vt:variant>
      <vt:variant>
        <vt:i4>5</vt:i4>
      </vt:variant>
      <vt:variant>
        <vt:lpwstr/>
      </vt:variant>
      <vt:variant>
        <vt:lpwstr>SubcontractParticulars</vt:lpwstr>
      </vt:variant>
      <vt:variant>
        <vt:i4>8257646</vt:i4>
      </vt:variant>
      <vt:variant>
        <vt:i4>4836</vt:i4>
      </vt:variant>
      <vt:variant>
        <vt:i4>0</vt:i4>
      </vt:variant>
      <vt:variant>
        <vt:i4>5</vt:i4>
      </vt:variant>
      <vt:variant>
        <vt:lpwstr/>
      </vt:variant>
      <vt:variant>
        <vt:lpwstr>ProfessionalIndemnityInsurance</vt:lpwstr>
      </vt:variant>
      <vt:variant>
        <vt:i4>1441821</vt:i4>
      </vt:variant>
      <vt:variant>
        <vt:i4>4833</vt:i4>
      </vt:variant>
      <vt:variant>
        <vt:i4>0</vt:i4>
      </vt:variant>
      <vt:variant>
        <vt:i4>5</vt:i4>
      </vt:variant>
      <vt:variant>
        <vt:lpwstr/>
      </vt:variant>
      <vt:variant>
        <vt:lpwstr>WorkersCompensationInsurance</vt:lpwstr>
      </vt:variant>
      <vt:variant>
        <vt:i4>655382</vt:i4>
      </vt:variant>
      <vt:variant>
        <vt:i4>4830</vt:i4>
      </vt:variant>
      <vt:variant>
        <vt:i4>0</vt:i4>
      </vt:variant>
      <vt:variant>
        <vt:i4>5</vt:i4>
      </vt:variant>
      <vt:variant>
        <vt:lpwstr/>
      </vt:variant>
      <vt:variant>
        <vt:lpwstr>PublicLiabilityInsurance</vt:lpwstr>
      </vt:variant>
      <vt:variant>
        <vt:i4>1376261</vt:i4>
      </vt:variant>
      <vt:variant>
        <vt:i4>4827</vt:i4>
      </vt:variant>
      <vt:variant>
        <vt:i4>0</vt:i4>
      </vt:variant>
      <vt:variant>
        <vt:i4>5</vt:i4>
      </vt:variant>
      <vt:variant>
        <vt:lpwstr/>
      </vt:variant>
      <vt:variant>
        <vt:lpwstr>AwardDate</vt:lpwstr>
      </vt:variant>
      <vt:variant>
        <vt:i4>6619234</vt:i4>
      </vt:variant>
      <vt:variant>
        <vt:i4>4824</vt:i4>
      </vt:variant>
      <vt:variant>
        <vt:i4>0</vt:i4>
      </vt:variant>
      <vt:variant>
        <vt:i4>5</vt:i4>
      </vt:variant>
      <vt:variant>
        <vt:lpwstr/>
      </vt:variant>
      <vt:variant>
        <vt:lpwstr>Consultant</vt:lpwstr>
      </vt:variant>
      <vt:variant>
        <vt:i4>524290</vt:i4>
      </vt:variant>
      <vt:variant>
        <vt:i4>4821</vt:i4>
      </vt:variant>
      <vt:variant>
        <vt:i4>0</vt:i4>
      </vt:variant>
      <vt:variant>
        <vt:i4>5</vt:i4>
      </vt:variant>
      <vt:variant>
        <vt:lpwstr/>
      </vt:variant>
      <vt:variant>
        <vt:lpwstr>ContractorsRepresentative</vt:lpwstr>
      </vt:variant>
      <vt:variant>
        <vt:i4>1114115</vt:i4>
      </vt:variant>
      <vt:variant>
        <vt:i4>4818</vt:i4>
      </vt:variant>
      <vt:variant>
        <vt:i4>0</vt:i4>
      </vt:variant>
      <vt:variant>
        <vt:i4>5</vt:i4>
      </vt:variant>
      <vt:variant>
        <vt:lpwstr/>
      </vt:variant>
      <vt:variant>
        <vt:lpwstr>SpecialConditions</vt:lpwstr>
      </vt:variant>
      <vt:variant>
        <vt:i4>1114115</vt:i4>
      </vt:variant>
      <vt:variant>
        <vt:i4>4815</vt:i4>
      </vt:variant>
      <vt:variant>
        <vt:i4>0</vt:i4>
      </vt:variant>
      <vt:variant>
        <vt:i4>5</vt:i4>
      </vt:variant>
      <vt:variant>
        <vt:lpwstr/>
      </vt:variant>
      <vt:variant>
        <vt:lpwstr>SpecialConditions</vt:lpwstr>
      </vt:variant>
      <vt:variant>
        <vt:i4>1114115</vt:i4>
      </vt:variant>
      <vt:variant>
        <vt:i4>4812</vt:i4>
      </vt:variant>
      <vt:variant>
        <vt:i4>0</vt:i4>
      </vt:variant>
      <vt:variant>
        <vt:i4>5</vt:i4>
      </vt:variant>
      <vt:variant>
        <vt:lpwstr/>
      </vt:variant>
      <vt:variant>
        <vt:lpwstr>SpecialConditions</vt:lpwstr>
      </vt:variant>
      <vt:variant>
        <vt:i4>8323192</vt:i4>
      </vt:variant>
      <vt:variant>
        <vt:i4>4809</vt:i4>
      </vt:variant>
      <vt:variant>
        <vt:i4>0</vt:i4>
      </vt:variant>
      <vt:variant>
        <vt:i4>5</vt:i4>
      </vt:variant>
      <vt:variant>
        <vt:lpwstr/>
      </vt:variant>
      <vt:variant>
        <vt:lpwstr>HazardousSubstances</vt:lpwstr>
      </vt:variant>
      <vt:variant>
        <vt:i4>8126570</vt:i4>
      </vt:variant>
      <vt:variant>
        <vt:i4>4791</vt:i4>
      </vt:variant>
      <vt:variant>
        <vt:i4>0</vt:i4>
      </vt:variant>
      <vt:variant>
        <vt:i4>5</vt:i4>
      </vt:variant>
      <vt:variant>
        <vt:lpwstr/>
      </vt:variant>
      <vt:variant>
        <vt:lpwstr>EnvironmentalManagementPlan</vt:lpwstr>
      </vt:variant>
      <vt:variant>
        <vt:i4>1966086</vt:i4>
      </vt:variant>
      <vt:variant>
        <vt:i4>4788</vt:i4>
      </vt:variant>
      <vt:variant>
        <vt:i4>0</vt:i4>
      </vt:variant>
      <vt:variant>
        <vt:i4>5</vt:i4>
      </vt:variant>
      <vt:variant>
        <vt:lpwstr/>
      </vt:variant>
      <vt:variant>
        <vt:lpwstr>CommissioningandHandoverPlan</vt:lpwstr>
      </vt:variant>
      <vt:variant>
        <vt:i4>7995505</vt:i4>
      </vt:variant>
      <vt:variant>
        <vt:i4>4785</vt:i4>
      </vt:variant>
      <vt:variant>
        <vt:i4>0</vt:i4>
      </vt:variant>
      <vt:variant>
        <vt:i4>5</vt:i4>
      </vt:variant>
      <vt:variant>
        <vt:lpwstr/>
      </vt:variant>
      <vt:variant>
        <vt:lpwstr>SiteManagementPlan</vt:lpwstr>
      </vt:variant>
      <vt:variant>
        <vt:i4>786439</vt:i4>
      </vt:variant>
      <vt:variant>
        <vt:i4>4782</vt:i4>
      </vt:variant>
      <vt:variant>
        <vt:i4>0</vt:i4>
      </vt:variant>
      <vt:variant>
        <vt:i4>5</vt:i4>
      </vt:variant>
      <vt:variant>
        <vt:lpwstr/>
      </vt:variant>
      <vt:variant>
        <vt:lpwstr>Site</vt:lpwstr>
      </vt:variant>
      <vt:variant>
        <vt:i4>524312</vt:i4>
      </vt:variant>
      <vt:variant>
        <vt:i4>4779</vt:i4>
      </vt:variant>
      <vt:variant>
        <vt:i4>0</vt:i4>
      </vt:variant>
      <vt:variant>
        <vt:i4>5</vt:i4>
      </vt:variant>
      <vt:variant>
        <vt:lpwstr/>
      </vt:variant>
      <vt:variant>
        <vt:lpwstr>ESDandWOLPlan</vt:lpwstr>
      </vt:variant>
      <vt:variant>
        <vt:i4>7274615</vt:i4>
      </vt:variant>
      <vt:variant>
        <vt:i4>4776</vt:i4>
      </vt:variant>
      <vt:variant>
        <vt:i4>0</vt:i4>
      </vt:variant>
      <vt:variant>
        <vt:i4>5</vt:i4>
      </vt:variant>
      <vt:variant>
        <vt:lpwstr/>
      </vt:variant>
      <vt:variant>
        <vt:lpwstr>WOL</vt:lpwstr>
      </vt:variant>
      <vt:variant>
        <vt:i4>7536741</vt:i4>
      </vt:variant>
      <vt:variant>
        <vt:i4>4773</vt:i4>
      </vt:variant>
      <vt:variant>
        <vt:i4>0</vt:i4>
      </vt:variant>
      <vt:variant>
        <vt:i4>5</vt:i4>
      </vt:variant>
      <vt:variant>
        <vt:lpwstr/>
      </vt:variant>
      <vt:variant>
        <vt:lpwstr>ESD</vt:lpwstr>
      </vt:variant>
      <vt:variant>
        <vt:i4>8126572</vt:i4>
      </vt:variant>
      <vt:variant>
        <vt:i4>4770</vt:i4>
      </vt:variant>
      <vt:variant>
        <vt:i4>0</vt:i4>
      </vt:variant>
      <vt:variant>
        <vt:i4>5</vt:i4>
      </vt:variant>
      <vt:variant>
        <vt:lpwstr/>
      </vt:variant>
      <vt:variant>
        <vt:lpwstr>QualityPlan</vt:lpwstr>
      </vt:variant>
      <vt:variant>
        <vt:i4>1769477</vt:i4>
      </vt:variant>
      <vt:variant>
        <vt:i4>4767</vt:i4>
      </vt:variant>
      <vt:variant>
        <vt:i4>0</vt:i4>
      </vt:variant>
      <vt:variant>
        <vt:i4>5</vt:i4>
      </vt:variant>
      <vt:variant>
        <vt:lpwstr/>
      </vt:variant>
      <vt:variant>
        <vt:lpwstr>BuildingCode2016</vt:lpwstr>
      </vt:variant>
      <vt:variant>
        <vt:i4>524290</vt:i4>
      </vt:variant>
      <vt:variant>
        <vt:i4>4761</vt:i4>
      </vt:variant>
      <vt:variant>
        <vt:i4>0</vt:i4>
      </vt:variant>
      <vt:variant>
        <vt:i4>5</vt:i4>
      </vt:variant>
      <vt:variant>
        <vt:lpwstr/>
      </vt:variant>
      <vt:variant>
        <vt:lpwstr>ContractorsRepresentative</vt:lpwstr>
      </vt:variant>
      <vt:variant>
        <vt:i4>6881387</vt:i4>
      </vt:variant>
      <vt:variant>
        <vt:i4>4758</vt:i4>
      </vt:variant>
      <vt:variant>
        <vt:i4>0</vt:i4>
      </vt:variant>
      <vt:variant>
        <vt:i4>5</vt:i4>
      </vt:variant>
      <vt:variant>
        <vt:lpwstr/>
      </vt:variant>
      <vt:variant>
        <vt:lpwstr>Subcontract</vt:lpwstr>
      </vt:variant>
      <vt:variant>
        <vt:i4>524290</vt:i4>
      </vt:variant>
      <vt:variant>
        <vt:i4>4743</vt:i4>
      </vt:variant>
      <vt:variant>
        <vt:i4>0</vt:i4>
      </vt:variant>
      <vt:variant>
        <vt:i4>5</vt:i4>
      </vt:variant>
      <vt:variant>
        <vt:lpwstr/>
      </vt:variant>
      <vt:variant>
        <vt:lpwstr>ContractorsRepresentative</vt:lpwstr>
      </vt:variant>
      <vt:variant>
        <vt:i4>1703966</vt:i4>
      </vt:variant>
      <vt:variant>
        <vt:i4>4740</vt:i4>
      </vt:variant>
      <vt:variant>
        <vt:i4>0</vt:i4>
      </vt:variant>
      <vt:variant>
        <vt:i4>5</vt:i4>
      </vt:variant>
      <vt:variant>
        <vt:lpwstr/>
      </vt:variant>
      <vt:variant>
        <vt:lpwstr>MCCContractAdministrator</vt:lpwstr>
      </vt:variant>
      <vt:variant>
        <vt:i4>6619234</vt:i4>
      </vt:variant>
      <vt:variant>
        <vt:i4>4737</vt:i4>
      </vt:variant>
      <vt:variant>
        <vt:i4>0</vt:i4>
      </vt:variant>
      <vt:variant>
        <vt:i4>5</vt:i4>
      </vt:variant>
      <vt:variant>
        <vt:lpwstr/>
      </vt:variant>
      <vt:variant>
        <vt:lpwstr>Consultant</vt:lpwstr>
      </vt:variant>
      <vt:variant>
        <vt:i4>8126565</vt:i4>
      </vt:variant>
      <vt:variant>
        <vt:i4>4734</vt:i4>
      </vt:variant>
      <vt:variant>
        <vt:i4>0</vt:i4>
      </vt:variant>
      <vt:variant>
        <vt:i4>5</vt:i4>
      </vt:variant>
      <vt:variant>
        <vt:lpwstr/>
      </vt:variant>
      <vt:variant>
        <vt:lpwstr>ManagingContractorContract</vt:lpwstr>
      </vt:variant>
      <vt:variant>
        <vt:i4>786439</vt:i4>
      </vt:variant>
      <vt:variant>
        <vt:i4>4731</vt:i4>
      </vt:variant>
      <vt:variant>
        <vt:i4>0</vt:i4>
      </vt:variant>
      <vt:variant>
        <vt:i4>5</vt:i4>
      </vt:variant>
      <vt:variant>
        <vt:lpwstr/>
      </vt:variant>
      <vt:variant>
        <vt:lpwstr>Site</vt:lpwstr>
      </vt:variant>
      <vt:variant>
        <vt:i4>786439</vt:i4>
      </vt:variant>
      <vt:variant>
        <vt:i4>4728</vt:i4>
      </vt:variant>
      <vt:variant>
        <vt:i4>0</vt:i4>
      </vt:variant>
      <vt:variant>
        <vt:i4>5</vt:i4>
      </vt:variant>
      <vt:variant>
        <vt:lpwstr/>
      </vt:variant>
      <vt:variant>
        <vt:lpwstr>Site</vt:lpwstr>
      </vt:variant>
      <vt:variant>
        <vt:i4>196621</vt:i4>
      </vt:variant>
      <vt:variant>
        <vt:i4>4725</vt:i4>
      </vt:variant>
      <vt:variant>
        <vt:i4>0</vt:i4>
      </vt:variant>
      <vt:variant>
        <vt:i4>5</vt:i4>
      </vt:variant>
      <vt:variant>
        <vt:lpwstr/>
      </vt:variant>
      <vt:variant>
        <vt:lpwstr>Services</vt:lpwstr>
      </vt:variant>
      <vt:variant>
        <vt:i4>6619234</vt:i4>
      </vt:variant>
      <vt:variant>
        <vt:i4>4722</vt:i4>
      </vt:variant>
      <vt:variant>
        <vt:i4>0</vt:i4>
      </vt:variant>
      <vt:variant>
        <vt:i4>5</vt:i4>
      </vt:variant>
      <vt:variant>
        <vt:lpwstr/>
      </vt:variant>
      <vt:variant>
        <vt:lpwstr>Consultant</vt:lpwstr>
      </vt:variant>
      <vt:variant>
        <vt:i4>8061036</vt:i4>
      </vt:variant>
      <vt:variant>
        <vt:i4>4716</vt:i4>
      </vt:variant>
      <vt:variant>
        <vt:i4>0</vt:i4>
      </vt:variant>
      <vt:variant>
        <vt:i4>5</vt:i4>
      </vt:variant>
      <vt:variant>
        <vt:lpwstr/>
      </vt:variant>
      <vt:variant>
        <vt:lpwstr>WorkHealthandSafetyPlan</vt:lpwstr>
      </vt:variant>
      <vt:variant>
        <vt:i4>8061036</vt:i4>
      </vt:variant>
      <vt:variant>
        <vt:i4>4713</vt:i4>
      </vt:variant>
      <vt:variant>
        <vt:i4>0</vt:i4>
      </vt:variant>
      <vt:variant>
        <vt:i4>5</vt:i4>
      </vt:variant>
      <vt:variant>
        <vt:lpwstr/>
      </vt:variant>
      <vt:variant>
        <vt:lpwstr>WorkHealthandSafetyPlan</vt:lpwstr>
      </vt:variant>
      <vt:variant>
        <vt:i4>7733375</vt:i4>
      </vt:variant>
      <vt:variant>
        <vt:i4>4707</vt:i4>
      </vt:variant>
      <vt:variant>
        <vt:i4>0</vt:i4>
      </vt:variant>
      <vt:variant>
        <vt:i4>5</vt:i4>
      </vt:variant>
      <vt:variant>
        <vt:lpwstr/>
      </vt:variant>
      <vt:variant>
        <vt:lpwstr>WHSLegislation</vt:lpwstr>
      </vt:variant>
      <vt:variant>
        <vt:i4>1376266</vt:i4>
      </vt:variant>
      <vt:variant>
        <vt:i4>4704</vt:i4>
      </vt:variant>
      <vt:variant>
        <vt:i4>0</vt:i4>
      </vt:variant>
      <vt:variant>
        <vt:i4>5</vt:i4>
      </vt:variant>
      <vt:variant>
        <vt:lpwstr/>
      </vt:variant>
      <vt:variant>
        <vt:lpwstr>MCCWorks</vt:lpwstr>
      </vt:variant>
      <vt:variant>
        <vt:i4>196621</vt:i4>
      </vt:variant>
      <vt:variant>
        <vt:i4>4701</vt:i4>
      </vt:variant>
      <vt:variant>
        <vt:i4>0</vt:i4>
      </vt:variant>
      <vt:variant>
        <vt:i4>5</vt:i4>
      </vt:variant>
      <vt:variant>
        <vt:lpwstr/>
      </vt:variant>
      <vt:variant>
        <vt:lpwstr>Services</vt:lpwstr>
      </vt:variant>
      <vt:variant>
        <vt:i4>6619234</vt:i4>
      </vt:variant>
      <vt:variant>
        <vt:i4>4698</vt:i4>
      </vt:variant>
      <vt:variant>
        <vt:i4>0</vt:i4>
      </vt:variant>
      <vt:variant>
        <vt:i4>5</vt:i4>
      </vt:variant>
      <vt:variant>
        <vt:lpwstr/>
      </vt:variant>
      <vt:variant>
        <vt:lpwstr>Consultant</vt:lpwstr>
      </vt:variant>
      <vt:variant>
        <vt:i4>8126565</vt:i4>
      </vt:variant>
      <vt:variant>
        <vt:i4>4686</vt:i4>
      </vt:variant>
      <vt:variant>
        <vt:i4>0</vt:i4>
      </vt:variant>
      <vt:variant>
        <vt:i4>5</vt:i4>
      </vt:variant>
      <vt:variant>
        <vt:lpwstr/>
      </vt:variant>
      <vt:variant>
        <vt:lpwstr>ManagingContractorContract</vt:lpwstr>
      </vt:variant>
      <vt:variant>
        <vt:i4>196621</vt:i4>
      </vt:variant>
      <vt:variant>
        <vt:i4>4680</vt:i4>
      </vt:variant>
      <vt:variant>
        <vt:i4>0</vt:i4>
      </vt:variant>
      <vt:variant>
        <vt:i4>5</vt:i4>
      </vt:variant>
      <vt:variant>
        <vt:lpwstr/>
      </vt:variant>
      <vt:variant>
        <vt:lpwstr>Services</vt:lpwstr>
      </vt:variant>
      <vt:variant>
        <vt:i4>1572880</vt:i4>
      </vt:variant>
      <vt:variant>
        <vt:i4>4674</vt:i4>
      </vt:variant>
      <vt:variant>
        <vt:i4>0</vt:i4>
      </vt:variant>
      <vt:variant>
        <vt:i4>5</vt:i4>
      </vt:variant>
      <vt:variant>
        <vt:lpwstr/>
      </vt:variant>
      <vt:variant>
        <vt:lpwstr>StatutoryRequirements</vt:lpwstr>
      </vt:variant>
      <vt:variant>
        <vt:i4>6619234</vt:i4>
      </vt:variant>
      <vt:variant>
        <vt:i4>4671</vt:i4>
      </vt:variant>
      <vt:variant>
        <vt:i4>0</vt:i4>
      </vt:variant>
      <vt:variant>
        <vt:i4>5</vt:i4>
      </vt:variant>
      <vt:variant>
        <vt:lpwstr/>
      </vt:variant>
      <vt:variant>
        <vt:lpwstr>Consultant</vt:lpwstr>
      </vt:variant>
      <vt:variant>
        <vt:i4>327682</vt:i4>
      </vt:variant>
      <vt:variant>
        <vt:i4>4668</vt:i4>
      </vt:variant>
      <vt:variant>
        <vt:i4>0</vt:i4>
      </vt:variant>
      <vt:variant>
        <vt:i4>5</vt:i4>
      </vt:variant>
      <vt:variant>
        <vt:lpwstr/>
      </vt:variant>
      <vt:variant>
        <vt:lpwstr>Claim</vt:lpwstr>
      </vt:variant>
      <vt:variant>
        <vt:i4>6619238</vt:i4>
      </vt:variant>
      <vt:variant>
        <vt:i4>4662</vt:i4>
      </vt:variant>
      <vt:variant>
        <vt:i4>0</vt:i4>
      </vt:variant>
      <vt:variant>
        <vt:i4>5</vt:i4>
      </vt:variant>
      <vt:variant>
        <vt:lpwstr/>
      </vt:variant>
      <vt:variant>
        <vt:lpwstr>Fee</vt:lpwstr>
      </vt:variant>
      <vt:variant>
        <vt:i4>6946933</vt:i4>
      </vt:variant>
      <vt:variant>
        <vt:i4>4659</vt:i4>
      </vt:variant>
      <vt:variant>
        <vt:i4>0</vt:i4>
      </vt:variant>
      <vt:variant>
        <vt:i4>5</vt:i4>
      </vt:variant>
      <vt:variant>
        <vt:lpwstr/>
      </vt:variant>
      <vt:variant>
        <vt:lpwstr>VariationOrder</vt:lpwstr>
      </vt:variant>
      <vt:variant>
        <vt:i4>786453</vt:i4>
      </vt:variant>
      <vt:variant>
        <vt:i4>4656</vt:i4>
      </vt:variant>
      <vt:variant>
        <vt:i4>0</vt:i4>
      </vt:variant>
      <vt:variant>
        <vt:i4>5</vt:i4>
      </vt:variant>
      <vt:variant>
        <vt:lpwstr/>
      </vt:variant>
      <vt:variant>
        <vt:lpwstr>VariationPriceRequest</vt:lpwstr>
      </vt:variant>
      <vt:variant>
        <vt:i4>8126579</vt:i4>
      </vt:variant>
      <vt:variant>
        <vt:i4>4650</vt:i4>
      </vt:variant>
      <vt:variant>
        <vt:i4>0</vt:i4>
      </vt:variant>
      <vt:variant>
        <vt:i4>5</vt:i4>
      </vt:variant>
      <vt:variant>
        <vt:lpwstr/>
      </vt:variant>
      <vt:variant>
        <vt:lpwstr>Contractor</vt:lpwstr>
      </vt:variant>
      <vt:variant>
        <vt:i4>1376266</vt:i4>
      </vt:variant>
      <vt:variant>
        <vt:i4>4647</vt:i4>
      </vt:variant>
      <vt:variant>
        <vt:i4>0</vt:i4>
      </vt:variant>
      <vt:variant>
        <vt:i4>5</vt:i4>
      </vt:variant>
      <vt:variant>
        <vt:lpwstr/>
      </vt:variant>
      <vt:variant>
        <vt:lpwstr>MCCWorks</vt:lpwstr>
      </vt:variant>
      <vt:variant>
        <vt:i4>196621</vt:i4>
      </vt:variant>
      <vt:variant>
        <vt:i4>4644</vt:i4>
      </vt:variant>
      <vt:variant>
        <vt:i4>0</vt:i4>
      </vt:variant>
      <vt:variant>
        <vt:i4>5</vt:i4>
      </vt:variant>
      <vt:variant>
        <vt:lpwstr/>
      </vt:variant>
      <vt:variant>
        <vt:lpwstr>Services</vt:lpwstr>
      </vt:variant>
      <vt:variant>
        <vt:i4>1572895</vt:i4>
      </vt:variant>
      <vt:variant>
        <vt:i4>4641</vt:i4>
      </vt:variant>
      <vt:variant>
        <vt:i4>0</vt:i4>
      </vt:variant>
      <vt:variant>
        <vt:i4>5</vt:i4>
      </vt:variant>
      <vt:variant>
        <vt:lpwstr/>
      </vt:variant>
      <vt:variant>
        <vt:lpwstr>Approval</vt:lpwstr>
      </vt:variant>
      <vt:variant>
        <vt:i4>7471228</vt:i4>
      </vt:variant>
      <vt:variant>
        <vt:i4>4638</vt:i4>
      </vt:variant>
      <vt:variant>
        <vt:i4>0</vt:i4>
      </vt:variant>
      <vt:variant>
        <vt:i4>5</vt:i4>
      </vt:variant>
      <vt:variant>
        <vt:lpwstr/>
      </vt:variant>
      <vt:variant>
        <vt:lpwstr>DesignDocumentation</vt:lpwstr>
      </vt:variant>
      <vt:variant>
        <vt:i4>1376266</vt:i4>
      </vt:variant>
      <vt:variant>
        <vt:i4>4635</vt:i4>
      </vt:variant>
      <vt:variant>
        <vt:i4>0</vt:i4>
      </vt:variant>
      <vt:variant>
        <vt:i4>5</vt:i4>
      </vt:variant>
      <vt:variant>
        <vt:lpwstr/>
      </vt:variant>
      <vt:variant>
        <vt:lpwstr>MCCWorks</vt:lpwstr>
      </vt:variant>
      <vt:variant>
        <vt:i4>196621</vt:i4>
      </vt:variant>
      <vt:variant>
        <vt:i4>4632</vt:i4>
      </vt:variant>
      <vt:variant>
        <vt:i4>0</vt:i4>
      </vt:variant>
      <vt:variant>
        <vt:i4>5</vt:i4>
      </vt:variant>
      <vt:variant>
        <vt:lpwstr/>
      </vt:variant>
      <vt:variant>
        <vt:lpwstr>Services</vt:lpwstr>
      </vt:variant>
      <vt:variant>
        <vt:i4>524290</vt:i4>
      </vt:variant>
      <vt:variant>
        <vt:i4>4629</vt:i4>
      </vt:variant>
      <vt:variant>
        <vt:i4>0</vt:i4>
      </vt:variant>
      <vt:variant>
        <vt:i4>5</vt:i4>
      </vt:variant>
      <vt:variant>
        <vt:lpwstr/>
      </vt:variant>
      <vt:variant>
        <vt:lpwstr>ContractorsRepresentative</vt:lpwstr>
      </vt:variant>
      <vt:variant>
        <vt:i4>524290</vt:i4>
      </vt:variant>
      <vt:variant>
        <vt:i4>4626</vt:i4>
      </vt:variant>
      <vt:variant>
        <vt:i4>0</vt:i4>
      </vt:variant>
      <vt:variant>
        <vt:i4>5</vt:i4>
      </vt:variant>
      <vt:variant>
        <vt:lpwstr/>
      </vt:variant>
      <vt:variant>
        <vt:lpwstr>ContractorsRepresentative</vt:lpwstr>
      </vt:variant>
      <vt:variant>
        <vt:i4>6619234</vt:i4>
      </vt:variant>
      <vt:variant>
        <vt:i4>4623</vt:i4>
      </vt:variant>
      <vt:variant>
        <vt:i4>0</vt:i4>
      </vt:variant>
      <vt:variant>
        <vt:i4>5</vt:i4>
      </vt:variant>
      <vt:variant>
        <vt:lpwstr/>
      </vt:variant>
      <vt:variant>
        <vt:lpwstr>Consultant</vt:lpwstr>
      </vt:variant>
      <vt:variant>
        <vt:i4>524290</vt:i4>
      </vt:variant>
      <vt:variant>
        <vt:i4>4617</vt:i4>
      </vt:variant>
      <vt:variant>
        <vt:i4>0</vt:i4>
      </vt:variant>
      <vt:variant>
        <vt:i4>5</vt:i4>
      </vt:variant>
      <vt:variant>
        <vt:lpwstr/>
      </vt:variant>
      <vt:variant>
        <vt:lpwstr>ContractorsRepresentative</vt:lpwstr>
      </vt:variant>
      <vt:variant>
        <vt:i4>8126579</vt:i4>
      </vt:variant>
      <vt:variant>
        <vt:i4>4614</vt:i4>
      </vt:variant>
      <vt:variant>
        <vt:i4>0</vt:i4>
      </vt:variant>
      <vt:variant>
        <vt:i4>5</vt:i4>
      </vt:variant>
      <vt:variant>
        <vt:lpwstr/>
      </vt:variant>
      <vt:variant>
        <vt:lpwstr>Contractor</vt:lpwstr>
      </vt:variant>
      <vt:variant>
        <vt:i4>524290</vt:i4>
      </vt:variant>
      <vt:variant>
        <vt:i4>4608</vt:i4>
      </vt:variant>
      <vt:variant>
        <vt:i4>0</vt:i4>
      </vt:variant>
      <vt:variant>
        <vt:i4>5</vt:i4>
      </vt:variant>
      <vt:variant>
        <vt:lpwstr/>
      </vt:variant>
      <vt:variant>
        <vt:lpwstr>ContractorsRepresentative</vt:lpwstr>
      </vt:variant>
      <vt:variant>
        <vt:i4>524290</vt:i4>
      </vt:variant>
      <vt:variant>
        <vt:i4>4605</vt:i4>
      </vt:variant>
      <vt:variant>
        <vt:i4>0</vt:i4>
      </vt:variant>
      <vt:variant>
        <vt:i4>5</vt:i4>
      </vt:variant>
      <vt:variant>
        <vt:lpwstr/>
      </vt:variant>
      <vt:variant>
        <vt:lpwstr>ContractorsRepresentative</vt:lpwstr>
      </vt:variant>
      <vt:variant>
        <vt:i4>524290</vt:i4>
      </vt:variant>
      <vt:variant>
        <vt:i4>4599</vt:i4>
      </vt:variant>
      <vt:variant>
        <vt:i4>0</vt:i4>
      </vt:variant>
      <vt:variant>
        <vt:i4>5</vt:i4>
      </vt:variant>
      <vt:variant>
        <vt:lpwstr/>
      </vt:variant>
      <vt:variant>
        <vt:lpwstr>ContractorsRepresentative</vt:lpwstr>
      </vt:variant>
      <vt:variant>
        <vt:i4>524290</vt:i4>
      </vt:variant>
      <vt:variant>
        <vt:i4>4596</vt:i4>
      </vt:variant>
      <vt:variant>
        <vt:i4>0</vt:i4>
      </vt:variant>
      <vt:variant>
        <vt:i4>5</vt:i4>
      </vt:variant>
      <vt:variant>
        <vt:lpwstr/>
      </vt:variant>
      <vt:variant>
        <vt:lpwstr>ContractorsRepresentative</vt:lpwstr>
      </vt:variant>
      <vt:variant>
        <vt:i4>524290</vt:i4>
      </vt:variant>
      <vt:variant>
        <vt:i4>4593</vt:i4>
      </vt:variant>
      <vt:variant>
        <vt:i4>0</vt:i4>
      </vt:variant>
      <vt:variant>
        <vt:i4>5</vt:i4>
      </vt:variant>
      <vt:variant>
        <vt:lpwstr/>
      </vt:variant>
      <vt:variant>
        <vt:lpwstr>ContractorsRepresentative</vt:lpwstr>
      </vt:variant>
      <vt:variant>
        <vt:i4>6619234</vt:i4>
      </vt:variant>
      <vt:variant>
        <vt:i4>4590</vt:i4>
      </vt:variant>
      <vt:variant>
        <vt:i4>0</vt:i4>
      </vt:variant>
      <vt:variant>
        <vt:i4>5</vt:i4>
      </vt:variant>
      <vt:variant>
        <vt:lpwstr/>
      </vt:variant>
      <vt:variant>
        <vt:lpwstr>Consultant</vt:lpwstr>
      </vt:variant>
      <vt:variant>
        <vt:i4>196621</vt:i4>
      </vt:variant>
      <vt:variant>
        <vt:i4>4587</vt:i4>
      </vt:variant>
      <vt:variant>
        <vt:i4>0</vt:i4>
      </vt:variant>
      <vt:variant>
        <vt:i4>5</vt:i4>
      </vt:variant>
      <vt:variant>
        <vt:lpwstr/>
      </vt:variant>
      <vt:variant>
        <vt:lpwstr>Services</vt:lpwstr>
      </vt:variant>
      <vt:variant>
        <vt:i4>6619234</vt:i4>
      </vt:variant>
      <vt:variant>
        <vt:i4>4584</vt:i4>
      </vt:variant>
      <vt:variant>
        <vt:i4>0</vt:i4>
      </vt:variant>
      <vt:variant>
        <vt:i4>5</vt:i4>
      </vt:variant>
      <vt:variant>
        <vt:lpwstr/>
      </vt:variant>
      <vt:variant>
        <vt:lpwstr>Consultant</vt:lpwstr>
      </vt:variant>
      <vt:variant>
        <vt:i4>524290</vt:i4>
      </vt:variant>
      <vt:variant>
        <vt:i4>4581</vt:i4>
      </vt:variant>
      <vt:variant>
        <vt:i4>0</vt:i4>
      </vt:variant>
      <vt:variant>
        <vt:i4>5</vt:i4>
      </vt:variant>
      <vt:variant>
        <vt:lpwstr/>
      </vt:variant>
      <vt:variant>
        <vt:lpwstr>ContractorsRepresentative</vt:lpwstr>
      </vt:variant>
      <vt:variant>
        <vt:i4>196621</vt:i4>
      </vt:variant>
      <vt:variant>
        <vt:i4>4578</vt:i4>
      </vt:variant>
      <vt:variant>
        <vt:i4>0</vt:i4>
      </vt:variant>
      <vt:variant>
        <vt:i4>5</vt:i4>
      </vt:variant>
      <vt:variant>
        <vt:lpwstr/>
      </vt:variant>
      <vt:variant>
        <vt:lpwstr>Services</vt:lpwstr>
      </vt:variant>
      <vt:variant>
        <vt:i4>786439</vt:i4>
      </vt:variant>
      <vt:variant>
        <vt:i4>4575</vt:i4>
      </vt:variant>
      <vt:variant>
        <vt:i4>0</vt:i4>
      </vt:variant>
      <vt:variant>
        <vt:i4>5</vt:i4>
      </vt:variant>
      <vt:variant>
        <vt:lpwstr/>
      </vt:variant>
      <vt:variant>
        <vt:lpwstr>Site</vt:lpwstr>
      </vt:variant>
      <vt:variant>
        <vt:i4>6619234</vt:i4>
      </vt:variant>
      <vt:variant>
        <vt:i4>4572</vt:i4>
      </vt:variant>
      <vt:variant>
        <vt:i4>0</vt:i4>
      </vt:variant>
      <vt:variant>
        <vt:i4>5</vt:i4>
      </vt:variant>
      <vt:variant>
        <vt:lpwstr/>
      </vt:variant>
      <vt:variant>
        <vt:lpwstr>Consultant</vt:lpwstr>
      </vt:variant>
      <vt:variant>
        <vt:i4>524290</vt:i4>
      </vt:variant>
      <vt:variant>
        <vt:i4>4569</vt:i4>
      </vt:variant>
      <vt:variant>
        <vt:i4>0</vt:i4>
      </vt:variant>
      <vt:variant>
        <vt:i4>5</vt:i4>
      </vt:variant>
      <vt:variant>
        <vt:lpwstr/>
      </vt:variant>
      <vt:variant>
        <vt:lpwstr>ContractorsRepresentative</vt:lpwstr>
      </vt:variant>
      <vt:variant>
        <vt:i4>1114131</vt:i4>
      </vt:variant>
      <vt:variant>
        <vt:i4>4566</vt:i4>
      </vt:variant>
      <vt:variant>
        <vt:i4>0</vt:i4>
      </vt:variant>
      <vt:variant>
        <vt:i4>5</vt:i4>
      </vt:variant>
      <vt:variant>
        <vt:lpwstr/>
      </vt:variant>
      <vt:variant>
        <vt:lpwstr>ConsultantsRepresentative</vt:lpwstr>
      </vt:variant>
      <vt:variant>
        <vt:i4>6619234</vt:i4>
      </vt:variant>
      <vt:variant>
        <vt:i4>4563</vt:i4>
      </vt:variant>
      <vt:variant>
        <vt:i4>0</vt:i4>
      </vt:variant>
      <vt:variant>
        <vt:i4>5</vt:i4>
      </vt:variant>
      <vt:variant>
        <vt:lpwstr/>
      </vt:variant>
      <vt:variant>
        <vt:lpwstr>Consultant</vt:lpwstr>
      </vt:variant>
      <vt:variant>
        <vt:i4>1507356</vt:i4>
      </vt:variant>
      <vt:variant>
        <vt:i4>4560</vt:i4>
      </vt:variant>
      <vt:variant>
        <vt:i4>0</vt:i4>
      </vt:variant>
      <vt:variant>
        <vt:i4>5</vt:i4>
      </vt:variant>
      <vt:variant>
        <vt:lpwstr/>
      </vt:variant>
      <vt:variant>
        <vt:lpwstr>direction</vt:lpwstr>
      </vt:variant>
      <vt:variant>
        <vt:i4>524290</vt:i4>
      </vt:variant>
      <vt:variant>
        <vt:i4>4557</vt:i4>
      </vt:variant>
      <vt:variant>
        <vt:i4>0</vt:i4>
      </vt:variant>
      <vt:variant>
        <vt:i4>5</vt:i4>
      </vt:variant>
      <vt:variant>
        <vt:lpwstr/>
      </vt:variant>
      <vt:variant>
        <vt:lpwstr>ContractorsRepresentative</vt:lpwstr>
      </vt:variant>
      <vt:variant>
        <vt:i4>6619234</vt:i4>
      </vt:variant>
      <vt:variant>
        <vt:i4>4554</vt:i4>
      </vt:variant>
      <vt:variant>
        <vt:i4>0</vt:i4>
      </vt:variant>
      <vt:variant>
        <vt:i4>5</vt:i4>
      </vt:variant>
      <vt:variant>
        <vt:lpwstr/>
      </vt:variant>
      <vt:variant>
        <vt:lpwstr>Consultant</vt:lpwstr>
      </vt:variant>
      <vt:variant>
        <vt:i4>524290</vt:i4>
      </vt:variant>
      <vt:variant>
        <vt:i4>4548</vt:i4>
      </vt:variant>
      <vt:variant>
        <vt:i4>0</vt:i4>
      </vt:variant>
      <vt:variant>
        <vt:i4>5</vt:i4>
      </vt:variant>
      <vt:variant>
        <vt:lpwstr/>
      </vt:variant>
      <vt:variant>
        <vt:lpwstr>ContractorsRepresentative</vt:lpwstr>
      </vt:variant>
      <vt:variant>
        <vt:i4>6619255</vt:i4>
      </vt:variant>
      <vt:variant>
        <vt:i4>4539</vt:i4>
      </vt:variant>
      <vt:variant>
        <vt:i4>0</vt:i4>
      </vt:variant>
      <vt:variant>
        <vt:i4>5</vt:i4>
      </vt:variant>
      <vt:variant>
        <vt:lpwstr/>
      </vt:variant>
      <vt:variant>
        <vt:lpwstr>SubcontractParticulars</vt:lpwstr>
      </vt:variant>
      <vt:variant>
        <vt:i4>8061029</vt:i4>
      </vt:variant>
      <vt:variant>
        <vt:i4>4536</vt:i4>
      </vt:variant>
      <vt:variant>
        <vt:i4>0</vt:i4>
      </vt:variant>
      <vt:variant>
        <vt:i4>5</vt:i4>
      </vt:variant>
      <vt:variant>
        <vt:lpwstr/>
      </vt:variant>
      <vt:variant>
        <vt:lpwstr>QualityManager</vt:lpwstr>
      </vt:variant>
      <vt:variant>
        <vt:i4>983057</vt:i4>
      </vt:variant>
      <vt:variant>
        <vt:i4>4533</vt:i4>
      </vt:variant>
      <vt:variant>
        <vt:i4>0</vt:i4>
      </vt:variant>
      <vt:variant>
        <vt:i4>5</vt:i4>
      </vt:variant>
      <vt:variant>
        <vt:lpwstr/>
      </vt:variant>
      <vt:variant>
        <vt:lpwstr>ESDandWOLManager</vt:lpwstr>
      </vt:variant>
      <vt:variant>
        <vt:i4>1114131</vt:i4>
      </vt:variant>
      <vt:variant>
        <vt:i4>4530</vt:i4>
      </vt:variant>
      <vt:variant>
        <vt:i4>0</vt:i4>
      </vt:variant>
      <vt:variant>
        <vt:i4>5</vt:i4>
      </vt:variant>
      <vt:variant>
        <vt:lpwstr/>
      </vt:variant>
      <vt:variant>
        <vt:lpwstr>ConsultantsRepresentative</vt:lpwstr>
      </vt:variant>
      <vt:variant>
        <vt:i4>6619255</vt:i4>
      </vt:variant>
      <vt:variant>
        <vt:i4>4527</vt:i4>
      </vt:variant>
      <vt:variant>
        <vt:i4>0</vt:i4>
      </vt:variant>
      <vt:variant>
        <vt:i4>5</vt:i4>
      </vt:variant>
      <vt:variant>
        <vt:lpwstr/>
      </vt:variant>
      <vt:variant>
        <vt:lpwstr>SubcontractParticulars</vt:lpwstr>
      </vt:variant>
      <vt:variant>
        <vt:i4>6619234</vt:i4>
      </vt:variant>
      <vt:variant>
        <vt:i4>4524</vt:i4>
      </vt:variant>
      <vt:variant>
        <vt:i4>0</vt:i4>
      </vt:variant>
      <vt:variant>
        <vt:i4>5</vt:i4>
      </vt:variant>
      <vt:variant>
        <vt:lpwstr/>
      </vt:variant>
      <vt:variant>
        <vt:lpwstr>Consultant</vt:lpwstr>
      </vt:variant>
      <vt:variant>
        <vt:i4>6881387</vt:i4>
      </vt:variant>
      <vt:variant>
        <vt:i4>4521</vt:i4>
      </vt:variant>
      <vt:variant>
        <vt:i4>0</vt:i4>
      </vt:variant>
      <vt:variant>
        <vt:i4>5</vt:i4>
      </vt:variant>
      <vt:variant>
        <vt:lpwstr/>
      </vt:variant>
      <vt:variant>
        <vt:lpwstr>Subcontract</vt:lpwstr>
      </vt:variant>
      <vt:variant>
        <vt:i4>6619234</vt:i4>
      </vt:variant>
      <vt:variant>
        <vt:i4>4518</vt:i4>
      </vt:variant>
      <vt:variant>
        <vt:i4>0</vt:i4>
      </vt:variant>
      <vt:variant>
        <vt:i4>5</vt:i4>
      </vt:variant>
      <vt:variant>
        <vt:lpwstr/>
      </vt:variant>
      <vt:variant>
        <vt:lpwstr>Consultant</vt:lpwstr>
      </vt:variant>
      <vt:variant>
        <vt:i4>8126579</vt:i4>
      </vt:variant>
      <vt:variant>
        <vt:i4>4515</vt:i4>
      </vt:variant>
      <vt:variant>
        <vt:i4>0</vt:i4>
      </vt:variant>
      <vt:variant>
        <vt:i4>5</vt:i4>
      </vt:variant>
      <vt:variant>
        <vt:lpwstr/>
      </vt:variant>
      <vt:variant>
        <vt:lpwstr>Contractor</vt:lpwstr>
      </vt:variant>
      <vt:variant>
        <vt:i4>6881387</vt:i4>
      </vt:variant>
      <vt:variant>
        <vt:i4>4512</vt:i4>
      </vt:variant>
      <vt:variant>
        <vt:i4>0</vt:i4>
      </vt:variant>
      <vt:variant>
        <vt:i4>5</vt:i4>
      </vt:variant>
      <vt:variant>
        <vt:lpwstr/>
      </vt:variant>
      <vt:variant>
        <vt:lpwstr>Subcontract</vt:lpwstr>
      </vt:variant>
      <vt:variant>
        <vt:i4>6619234</vt:i4>
      </vt:variant>
      <vt:variant>
        <vt:i4>4509</vt:i4>
      </vt:variant>
      <vt:variant>
        <vt:i4>0</vt:i4>
      </vt:variant>
      <vt:variant>
        <vt:i4>5</vt:i4>
      </vt:variant>
      <vt:variant>
        <vt:lpwstr/>
      </vt:variant>
      <vt:variant>
        <vt:lpwstr>Consultant</vt:lpwstr>
      </vt:variant>
      <vt:variant>
        <vt:i4>8126579</vt:i4>
      </vt:variant>
      <vt:variant>
        <vt:i4>4506</vt:i4>
      </vt:variant>
      <vt:variant>
        <vt:i4>0</vt:i4>
      </vt:variant>
      <vt:variant>
        <vt:i4>5</vt:i4>
      </vt:variant>
      <vt:variant>
        <vt:lpwstr/>
      </vt:variant>
      <vt:variant>
        <vt:lpwstr>Contractor</vt:lpwstr>
      </vt:variant>
      <vt:variant>
        <vt:i4>524290</vt:i4>
      </vt:variant>
      <vt:variant>
        <vt:i4>4503</vt:i4>
      </vt:variant>
      <vt:variant>
        <vt:i4>0</vt:i4>
      </vt:variant>
      <vt:variant>
        <vt:i4>5</vt:i4>
      </vt:variant>
      <vt:variant>
        <vt:lpwstr/>
      </vt:variant>
      <vt:variant>
        <vt:lpwstr>ContractorsRepresentative</vt:lpwstr>
      </vt:variant>
      <vt:variant>
        <vt:i4>524290</vt:i4>
      </vt:variant>
      <vt:variant>
        <vt:i4>4500</vt:i4>
      </vt:variant>
      <vt:variant>
        <vt:i4>0</vt:i4>
      </vt:variant>
      <vt:variant>
        <vt:i4>5</vt:i4>
      </vt:variant>
      <vt:variant>
        <vt:lpwstr/>
      </vt:variant>
      <vt:variant>
        <vt:lpwstr>ContractorsRepresentative</vt:lpwstr>
      </vt:variant>
      <vt:variant>
        <vt:i4>524290</vt:i4>
      </vt:variant>
      <vt:variant>
        <vt:i4>4494</vt:i4>
      </vt:variant>
      <vt:variant>
        <vt:i4>0</vt:i4>
      </vt:variant>
      <vt:variant>
        <vt:i4>5</vt:i4>
      </vt:variant>
      <vt:variant>
        <vt:lpwstr/>
      </vt:variant>
      <vt:variant>
        <vt:lpwstr>ContractorsRepresentative</vt:lpwstr>
      </vt:variant>
      <vt:variant>
        <vt:i4>6619234</vt:i4>
      </vt:variant>
      <vt:variant>
        <vt:i4>4491</vt:i4>
      </vt:variant>
      <vt:variant>
        <vt:i4>0</vt:i4>
      </vt:variant>
      <vt:variant>
        <vt:i4>5</vt:i4>
      </vt:variant>
      <vt:variant>
        <vt:lpwstr/>
      </vt:variant>
      <vt:variant>
        <vt:lpwstr>Consultant</vt:lpwstr>
      </vt:variant>
      <vt:variant>
        <vt:i4>524290</vt:i4>
      </vt:variant>
      <vt:variant>
        <vt:i4>4488</vt:i4>
      </vt:variant>
      <vt:variant>
        <vt:i4>0</vt:i4>
      </vt:variant>
      <vt:variant>
        <vt:i4>5</vt:i4>
      </vt:variant>
      <vt:variant>
        <vt:lpwstr/>
      </vt:variant>
      <vt:variant>
        <vt:lpwstr>ContractorsRepresentative</vt:lpwstr>
      </vt:variant>
      <vt:variant>
        <vt:i4>8126579</vt:i4>
      </vt:variant>
      <vt:variant>
        <vt:i4>4485</vt:i4>
      </vt:variant>
      <vt:variant>
        <vt:i4>0</vt:i4>
      </vt:variant>
      <vt:variant>
        <vt:i4>5</vt:i4>
      </vt:variant>
      <vt:variant>
        <vt:lpwstr/>
      </vt:variant>
      <vt:variant>
        <vt:lpwstr>Contractor</vt:lpwstr>
      </vt:variant>
      <vt:variant>
        <vt:i4>524290</vt:i4>
      </vt:variant>
      <vt:variant>
        <vt:i4>4482</vt:i4>
      </vt:variant>
      <vt:variant>
        <vt:i4>0</vt:i4>
      </vt:variant>
      <vt:variant>
        <vt:i4>5</vt:i4>
      </vt:variant>
      <vt:variant>
        <vt:lpwstr/>
      </vt:variant>
      <vt:variant>
        <vt:lpwstr>ContractorsRepresentative</vt:lpwstr>
      </vt:variant>
      <vt:variant>
        <vt:i4>8126579</vt:i4>
      </vt:variant>
      <vt:variant>
        <vt:i4>4479</vt:i4>
      </vt:variant>
      <vt:variant>
        <vt:i4>0</vt:i4>
      </vt:variant>
      <vt:variant>
        <vt:i4>5</vt:i4>
      </vt:variant>
      <vt:variant>
        <vt:lpwstr/>
      </vt:variant>
      <vt:variant>
        <vt:lpwstr>Contractor</vt:lpwstr>
      </vt:variant>
      <vt:variant>
        <vt:i4>1507356</vt:i4>
      </vt:variant>
      <vt:variant>
        <vt:i4>4476</vt:i4>
      </vt:variant>
      <vt:variant>
        <vt:i4>0</vt:i4>
      </vt:variant>
      <vt:variant>
        <vt:i4>5</vt:i4>
      </vt:variant>
      <vt:variant>
        <vt:lpwstr/>
      </vt:variant>
      <vt:variant>
        <vt:lpwstr>direction</vt:lpwstr>
      </vt:variant>
      <vt:variant>
        <vt:i4>524290</vt:i4>
      </vt:variant>
      <vt:variant>
        <vt:i4>4473</vt:i4>
      </vt:variant>
      <vt:variant>
        <vt:i4>0</vt:i4>
      </vt:variant>
      <vt:variant>
        <vt:i4>5</vt:i4>
      </vt:variant>
      <vt:variant>
        <vt:lpwstr/>
      </vt:variant>
      <vt:variant>
        <vt:lpwstr>ContractorsRepresentative</vt:lpwstr>
      </vt:variant>
      <vt:variant>
        <vt:i4>6881387</vt:i4>
      </vt:variant>
      <vt:variant>
        <vt:i4>4470</vt:i4>
      </vt:variant>
      <vt:variant>
        <vt:i4>0</vt:i4>
      </vt:variant>
      <vt:variant>
        <vt:i4>5</vt:i4>
      </vt:variant>
      <vt:variant>
        <vt:lpwstr/>
      </vt:variant>
      <vt:variant>
        <vt:lpwstr>Subcontract</vt:lpwstr>
      </vt:variant>
      <vt:variant>
        <vt:i4>6881387</vt:i4>
      </vt:variant>
      <vt:variant>
        <vt:i4>4467</vt:i4>
      </vt:variant>
      <vt:variant>
        <vt:i4>0</vt:i4>
      </vt:variant>
      <vt:variant>
        <vt:i4>5</vt:i4>
      </vt:variant>
      <vt:variant>
        <vt:lpwstr/>
      </vt:variant>
      <vt:variant>
        <vt:lpwstr>Subcontract</vt:lpwstr>
      </vt:variant>
      <vt:variant>
        <vt:i4>8126579</vt:i4>
      </vt:variant>
      <vt:variant>
        <vt:i4>4464</vt:i4>
      </vt:variant>
      <vt:variant>
        <vt:i4>0</vt:i4>
      </vt:variant>
      <vt:variant>
        <vt:i4>5</vt:i4>
      </vt:variant>
      <vt:variant>
        <vt:lpwstr/>
      </vt:variant>
      <vt:variant>
        <vt:lpwstr>Contractor</vt:lpwstr>
      </vt:variant>
      <vt:variant>
        <vt:i4>1507356</vt:i4>
      </vt:variant>
      <vt:variant>
        <vt:i4>4461</vt:i4>
      </vt:variant>
      <vt:variant>
        <vt:i4>0</vt:i4>
      </vt:variant>
      <vt:variant>
        <vt:i4>5</vt:i4>
      </vt:variant>
      <vt:variant>
        <vt:lpwstr/>
      </vt:variant>
      <vt:variant>
        <vt:lpwstr>direction</vt:lpwstr>
      </vt:variant>
      <vt:variant>
        <vt:i4>6881387</vt:i4>
      </vt:variant>
      <vt:variant>
        <vt:i4>4458</vt:i4>
      </vt:variant>
      <vt:variant>
        <vt:i4>0</vt:i4>
      </vt:variant>
      <vt:variant>
        <vt:i4>5</vt:i4>
      </vt:variant>
      <vt:variant>
        <vt:lpwstr/>
      </vt:variant>
      <vt:variant>
        <vt:lpwstr>Subcontract</vt:lpwstr>
      </vt:variant>
      <vt:variant>
        <vt:i4>524290</vt:i4>
      </vt:variant>
      <vt:variant>
        <vt:i4>4455</vt:i4>
      </vt:variant>
      <vt:variant>
        <vt:i4>0</vt:i4>
      </vt:variant>
      <vt:variant>
        <vt:i4>5</vt:i4>
      </vt:variant>
      <vt:variant>
        <vt:lpwstr/>
      </vt:variant>
      <vt:variant>
        <vt:lpwstr>ContractorsRepresentative</vt:lpwstr>
      </vt:variant>
      <vt:variant>
        <vt:i4>1507356</vt:i4>
      </vt:variant>
      <vt:variant>
        <vt:i4>4452</vt:i4>
      </vt:variant>
      <vt:variant>
        <vt:i4>0</vt:i4>
      </vt:variant>
      <vt:variant>
        <vt:i4>5</vt:i4>
      </vt:variant>
      <vt:variant>
        <vt:lpwstr/>
      </vt:variant>
      <vt:variant>
        <vt:lpwstr>direction</vt:lpwstr>
      </vt:variant>
      <vt:variant>
        <vt:i4>6619234</vt:i4>
      </vt:variant>
      <vt:variant>
        <vt:i4>4449</vt:i4>
      </vt:variant>
      <vt:variant>
        <vt:i4>0</vt:i4>
      </vt:variant>
      <vt:variant>
        <vt:i4>5</vt:i4>
      </vt:variant>
      <vt:variant>
        <vt:lpwstr/>
      </vt:variant>
      <vt:variant>
        <vt:lpwstr>Consultant</vt:lpwstr>
      </vt:variant>
      <vt:variant>
        <vt:i4>8126579</vt:i4>
      </vt:variant>
      <vt:variant>
        <vt:i4>4446</vt:i4>
      </vt:variant>
      <vt:variant>
        <vt:i4>0</vt:i4>
      </vt:variant>
      <vt:variant>
        <vt:i4>5</vt:i4>
      </vt:variant>
      <vt:variant>
        <vt:lpwstr/>
      </vt:variant>
      <vt:variant>
        <vt:lpwstr>Contractor</vt:lpwstr>
      </vt:variant>
      <vt:variant>
        <vt:i4>6881387</vt:i4>
      </vt:variant>
      <vt:variant>
        <vt:i4>4443</vt:i4>
      </vt:variant>
      <vt:variant>
        <vt:i4>0</vt:i4>
      </vt:variant>
      <vt:variant>
        <vt:i4>5</vt:i4>
      </vt:variant>
      <vt:variant>
        <vt:lpwstr/>
      </vt:variant>
      <vt:variant>
        <vt:lpwstr>Subcontract</vt:lpwstr>
      </vt:variant>
      <vt:variant>
        <vt:i4>524290</vt:i4>
      </vt:variant>
      <vt:variant>
        <vt:i4>4440</vt:i4>
      </vt:variant>
      <vt:variant>
        <vt:i4>0</vt:i4>
      </vt:variant>
      <vt:variant>
        <vt:i4>5</vt:i4>
      </vt:variant>
      <vt:variant>
        <vt:lpwstr/>
      </vt:variant>
      <vt:variant>
        <vt:lpwstr>ContractorsRepresentative</vt:lpwstr>
      </vt:variant>
      <vt:variant>
        <vt:i4>1507356</vt:i4>
      </vt:variant>
      <vt:variant>
        <vt:i4>4437</vt:i4>
      </vt:variant>
      <vt:variant>
        <vt:i4>0</vt:i4>
      </vt:variant>
      <vt:variant>
        <vt:i4>5</vt:i4>
      </vt:variant>
      <vt:variant>
        <vt:lpwstr/>
      </vt:variant>
      <vt:variant>
        <vt:lpwstr>direction</vt:lpwstr>
      </vt:variant>
      <vt:variant>
        <vt:i4>524290</vt:i4>
      </vt:variant>
      <vt:variant>
        <vt:i4>4434</vt:i4>
      </vt:variant>
      <vt:variant>
        <vt:i4>0</vt:i4>
      </vt:variant>
      <vt:variant>
        <vt:i4>5</vt:i4>
      </vt:variant>
      <vt:variant>
        <vt:lpwstr/>
      </vt:variant>
      <vt:variant>
        <vt:lpwstr>ContractorsRepresentative</vt:lpwstr>
      </vt:variant>
      <vt:variant>
        <vt:i4>196621</vt:i4>
      </vt:variant>
      <vt:variant>
        <vt:i4>4431</vt:i4>
      </vt:variant>
      <vt:variant>
        <vt:i4>0</vt:i4>
      </vt:variant>
      <vt:variant>
        <vt:i4>5</vt:i4>
      </vt:variant>
      <vt:variant>
        <vt:lpwstr/>
      </vt:variant>
      <vt:variant>
        <vt:lpwstr>Services</vt:lpwstr>
      </vt:variant>
      <vt:variant>
        <vt:i4>8126579</vt:i4>
      </vt:variant>
      <vt:variant>
        <vt:i4>4428</vt:i4>
      </vt:variant>
      <vt:variant>
        <vt:i4>0</vt:i4>
      </vt:variant>
      <vt:variant>
        <vt:i4>5</vt:i4>
      </vt:variant>
      <vt:variant>
        <vt:lpwstr/>
      </vt:variant>
      <vt:variant>
        <vt:lpwstr>Contractor</vt:lpwstr>
      </vt:variant>
      <vt:variant>
        <vt:i4>6619234</vt:i4>
      </vt:variant>
      <vt:variant>
        <vt:i4>4425</vt:i4>
      </vt:variant>
      <vt:variant>
        <vt:i4>0</vt:i4>
      </vt:variant>
      <vt:variant>
        <vt:i4>5</vt:i4>
      </vt:variant>
      <vt:variant>
        <vt:lpwstr/>
      </vt:variant>
      <vt:variant>
        <vt:lpwstr>Consultant</vt:lpwstr>
      </vt:variant>
      <vt:variant>
        <vt:i4>8126579</vt:i4>
      </vt:variant>
      <vt:variant>
        <vt:i4>4422</vt:i4>
      </vt:variant>
      <vt:variant>
        <vt:i4>0</vt:i4>
      </vt:variant>
      <vt:variant>
        <vt:i4>5</vt:i4>
      </vt:variant>
      <vt:variant>
        <vt:lpwstr/>
      </vt:variant>
      <vt:variant>
        <vt:lpwstr>Contractor</vt:lpwstr>
      </vt:variant>
      <vt:variant>
        <vt:i4>6619234</vt:i4>
      </vt:variant>
      <vt:variant>
        <vt:i4>4419</vt:i4>
      </vt:variant>
      <vt:variant>
        <vt:i4>0</vt:i4>
      </vt:variant>
      <vt:variant>
        <vt:i4>5</vt:i4>
      </vt:variant>
      <vt:variant>
        <vt:lpwstr/>
      </vt:variant>
      <vt:variant>
        <vt:lpwstr>Consultant</vt:lpwstr>
      </vt:variant>
      <vt:variant>
        <vt:i4>196621</vt:i4>
      </vt:variant>
      <vt:variant>
        <vt:i4>4416</vt:i4>
      </vt:variant>
      <vt:variant>
        <vt:i4>0</vt:i4>
      </vt:variant>
      <vt:variant>
        <vt:i4>5</vt:i4>
      </vt:variant>
      <vt:variant>
        <vt:lpwstr/>
      </vt:variant>
      <vt:variant>
        <vt:lpwstr>Services</vt:lpwstr>
      </vt:variant>
      <vt:variant>
        <vt:i4>6619234</vt:i4>
      </vt:variant>
      <vt:variant>
        <vt:i4>4413</vt:i4>
      </vt:variant>
      <vt:variant>
        <vt:i4>0</vt:i4>
      </vt:variant>
      <vt:variant>
        <vt:i4>5</vt:i4>
      </vt:variant>
      <vt:variant>
        <vt:lpwstr/>
      </vt:variant>
      <vt:variant>
        <vt:lpwstr>Consultant</vt:lpwstr>
      </vt:variant>
      <vt:variant>
        <vt:i4>1376266</vt:i4>
      </vt:variant>
      <vt:variant>
        <vt:i4>4410</vt:i4>
      </vt:variant>
      <vt:variant>
        <vt:i4>0</vt:i4>
      </vt:variant>
      <vt:variant>
        <vt:i4>5</vt:i4>
      </vt:variant>
      <vt:variant>
        <vt:lpwstr/>
      </vt:variant>
      <vt:variant>
        <vt:lpwstr>MCCWorks</vt:lpwstr>
      </vt:variant>
      <vt:variant>
        <vt:i4>786439</vt:i4>
      </vt:variant>
      <vt:variant>
        <vt:i4>4407</vt:i4>
      </vt:variant>
      <vt:variant>
        <vt:i4>0</vt:i4>
      </vt:variant>
      <vt:variant>
        <vt:i4>5</vt:i4>
      </vt:variant>
      <vt:variant>
        <vt:lpwstr/>
      </vt:variant>
      <vt:variant>
        <vt:lpwstr>Site</vt:lpwstr>
      </vt:variant>
      <vt:variant>
        <vt:i4>6619234</vt:i4>
      </vt:variant>
      <vt:variant>
        <vt:i4>4404</vt:i4>
      </vt:variant>
      <vt:variant>
        <vt:i4>0</vt:i4>
      </vt:variant>
      <vt:variant>
        <vt:i4>5</vt:i4>
      </vt:variant>
      <vt:variant>
        <vt:lpwstr/>
      </vt:variant>
      <vt:variant>
        <vt:lpwstr>Consultant</vt:lpwstr>
      </vt:variant>
      <vt:variant>
        <vt:i4>8126579</vt:i4>
      </vt:variant>
      <vt:variant>
        <vt:i4>4401</vt:i4>
      </vt:variant>
      <vt:variant>
        <vt:i4>0</vt:i4>
      </vt:variant>
      <vt:variant>
        <vt:i4>5</vt:i4>
      </vt:variant>
      <vt:variant>
        <vt:lpwstr/>
      </vt:variant>
      <vt:variant>
        <vt:lpwstr>Contractor</vt:lpwstr>
      </vt:variant>
      <vt:variant>
        <vt:i4>6619255</vt:i4>
      </vt:variant>
      <vt:variant>
        <vt:i4>4398</vt:i4>
      </vt:variant>
      <vt:variant>
        <vt:i4>0</vt:i4>
      </vt:variant>
      <vt:variant>
        <vt:i4>5</vt:i4>
      </vt:variant>
      <vt:variant>
        <vt:lpwstr/>
      </vt:variant>
      <vt:variant>
        <vt:lpwstr>SubcontractParticulars</vt:lpwstr>
      </vt:variant>
      <vt:variant>
        <vt:i4>6619234</vt:i4>
      </vt:variant>
      <vt:variant>
        <vt:i4>4392</vt:i4>
      </vt:variant>
      <vt:variant>
        <vt:i4>0</vt:i4>
      </vt:variant>
      <vt:variant>
        <vt:i4>5</vt:i4>
      </vt:variant>
      <vt:variant>
        <vt:lpwstr/>
      </vt:variant>
      <vt:variant>
        <vt:lpwstr>Consultant</vt:lpwstr>
      </vt:variant>
      <vt:variant>
        <vt:i4>524290</vt:i4>
      </vt:variant>
      <vt:variant>
        <vt:i4>4386</vt:i4>
      </vt:variant>
      <vt:variant>
        <vt:i4>0</vt:i4>
      </vt:variant>
      <vt:variant>
        <vt:i4>5</vt:i4>
      </vt:variant>
      <vt:variant>
        <vt:lpwstr/>
      </vt:variant>
      <vt:variant>
        <vt:lpwstr>ContractorsRepresentative</vt:lpwstr>
      </vt:variant>
      <vt:variant>
        <vt:i4>524290</vt:i4>
      </vt:variant>
      <vt:variant>
        <vt:i4>4383</vt:i4>
      </vt:variant>
      <vt:variant>
        <vt:i4>0</vt:i4>
      </vt:variant>
      <vt:variant>
        <vt:i4>5</vt:i4>
      </vt:variant>
      <vt:variant>
        <vt:lpwstr/>
      </vt:variant>
      <vt:variant>
        <vt:lpwstr>ContractorsRepresentative</vt:lpwstr>
      </vt:variant>
      <vt:variant>
        <vt:i4>6619234</vt:i4>
      </vt:variant>
      <vt:variant>
        <vt:i4>4380</vt:i4>
      </vt:variant>
      <vt:variant>
        <vt:i4>0</vt:i4>
      </vt:variant>
      <vt:variant>
        <vt:i4>5</vt:i4>
      </vt:variant>
      <vt:variant>
        <vt:lpwstr/>
      </vt:variant>
      <vt:variant>
        <vt:lpwstr>Consultant</vt:lpwstr>
      </vt:variant>
      <vt:variant>
        <vt:i4>8061036</vt:i4>
      </vt:variant>
      <vt:variant>
        <vt:i4>4374</vt:i4>
      </vt:variant>
      <vt:variant>
        <vt:i4>0</vt:i4>
      </vt:variant>
      <vt:variant>
        <vt:i4>5</vt:i4>
      </vt:variant>
      <vt:variant>
        <vt:lpwstr/>
      </vt:variant>
      <vt:variant>
        <vt:lpwstr>WorkHealthandSafetyPlan</vt:lpwstr>
      </vt:variant>
      <vt:variant>
        <vt:i4>7995505</vt:i4>
      </vt:variant>
      <vt:variant>
        <vt:i4>4371</vt:i4>
      </vt:variant>
      <vt:variant>
        <vt:i4>0</vt:i4>
      </vt:variant>
      <vt:variant>
        <vt:i4>5</vt:i4>
      </vt:variant>
      <vt:variant>
        <vt:lpwstr/>
      </vt:variant>
      <vt:variant>
        <vt:lpwstr>SiteManagementPlan</vt:lpwstr>
      </vt:variant>
      <vt:variant>
        <vt:i4>8126570</vt:i4>
      </vt:variant>
      <vt:variant>
        <vt:i4>4368</vt:i4>
      </vt:variant>
      <vt:variant>
        <vt:i4>0</vt:i4>
      </vt:variant>
      <vt:variant>
        <vt:i4>5</vt:i4>
      </vt:variant>
      <vt:variant>
        <vt:lpwstr/>
      </vt:variant>
      <vt:variant>
        <vt:lpwstr>EnvironmentalManagementPlan</vt:lpwstr>
      </vt:variant>
      <vt:variant>
        <vt:i4>6422651</vt:i4>
      </vt:variant>
      <vt:variant>
        <vt:i4>4365</vt:i4>
      </vt:variant>
      <vt:variant>
        <vt:i4>0</vt:i4>
      </vt:variant>
      <vt:variant>
        <vt:i4>5</vt:i4>
      </vt:variant>
      <vt:variant>
        <vt:lpwstr/>
      </vt:variant>
      <vt:variant>
        <vt:lpwstr>OtherContractor</vt:lpwstr>
      </vt:variant>
      <vt:variant>
        <vt:i4>6619234</vt:i4>
      </vt:variant>
      <vt:variant>
        <vt:i4>4362</vt:i4>
      </vt:variant>
      <vt:variant>
        <vt:i4>0</vt:i4>
      </vt:variant>
      <vt:variant>
        <vt:i4>5</vt:i4>
      </vt:variant>
      <vt:variant>
        <vt:lpwstr/>
      </vt:variant>
      <vt:variant>
        <vt:lpwstr>Consultant</vt:lpwstr>
      </vt:variant>
      <vt:variant>
        <vt:i4>8126565</vt:i4>
      </vt:variant>
      <vt:variant>
        <vt:i4>4359</vt:i4>
      </vt:variant>
      <vt:variant>
        <vt:i4>0</vt:i4>
      </vt:variant>
      <vt:variant>
        <vt:i4>5</vt:i4>
      </vt:variant>
      <vt:variant>
        <vt:lpwstr/>
      </vt:variant>
      <vt:variant>
        <vt:lpwstr>ManagingContractorContract</vt:lpwstr>
      </vt:variant>
      <vt:variant>
        <vt:i4>6619234</vt:i4>
      </vt:variant>
      <vt:variant>
        <vt:i4>4356</vt:i4>
      </vt:variant>
      <vt:variant>
        <vt:i4>0</vt:i4>
      </vt:variant>
      <vt:variant>
        <vt:i4>5</vt:i4>
      </vt:variant>
      <vt:variant>
        <vt:lpwstr/>
      </vt:variant>
      <vt:variant>
        <vt:lpwstr>Consultant</vt:lpwstr>
      </vt:variant>
      <vt:variant>
        <vt:i4>524290</vt:i4>
      </vt:variant>
      <vt:variant>
        <vt:i4>4353</vt:i4>
      </vt:variant>
      <vt:variant>
        <vt:i4>0</vt:i4>
      </vt:variant>
      <vt:variant>
        <vt:i4>5</vt:i4>
      </vt:variant>
      <vt:variant>
        <vt:lpwstr/>
      </vt:variant>
      <vt:variant>
        <vt:lpwstr>ContractorsRepresentative</vt:lpwstr>
      </vt:variant>
      <vt:variant>
        <vt:i4>8126579</vt:i4>
      </vt:variant>
      <vt:variant>
        <vt:i4>4350</vt:i4>
      </vt:variant>
      <vt:variant>
        <vt:i4>0</vt:i4>
      </vt:variant>
      <vt:variant>
        <vt:i4>5</vt:i4>
      </vt:variant>
      <vt:variant>
        <vt:lpwstr/>
      </vt:variant>
      <vt:variant>
        <vt:lpwstr>Contractor</vt:lpwstr>
      </vt:variant>
      <vt:variant>
        <vt:i4>524290</vt:i4>
      </vt:variant>
      <vt:variant>
        <vt:i4>4347</vt:i4>
      </vt:variant>
      <vt:variant>
        <vt:i4>0</vt:i4>
      </vt:variant>
      <vt:variant>
        <vt:i4>5</vt:i4>
      </vt:variant>
      <vt:variant>
        <vt:lpwstr/>
      </vt:variant>
      <vt:variant>
        <vt:lpwstr>ContractorsRepresentative</vt:lpwstr>
      </vt:variant>
      <vt:variant>
        <vt:i4>6619234</vt:i4>
      </vt:variant>
      <vt:variant>
        <vt:i4>4344</vt:i4>
      </vt:variant>
      <vt:variant>
        <vt:i4>0</vt:i4>
      </vt:variant>
      <vt:variant>
        <vt:i4>5</vt:i4>
      </vt:variant>
      <vt:variant>
        <vt:lpwstr/>
      </vt:variant>
      <vt:variant>
        <vt:lpwstr>Consultant</vt:lpwstr>
      </vt:variant>
      <vt:variant>
        <vt:i4>6422651</vt:i4>
      </vt:variant>
      <vt:variant>
        <vt:i4>4341</vt:i4>
      </vt:variant>
      <vt:variant>
        <vt:i4>0</vt:i4>
      </vt:variant>
      <vt:variant>
        <vt:i4>5</vt:i4>
      </vt:variant>
      <vt:variant>
        <vt:lpwstr/>
      </vt:variant>
      <vt:variant>
        <vt:lpwstr>OtherContractor</vt:lpwstr>
      </vt:variant>
      <vt:variant>
        <vt:i4>6881387</vt:i4>
      </vt:variant>
      <vt:variant>
        <vt:i4>4338</vt:i4>
      </vt:variant>
      <vt:variant>
        <vt:i4>0</vt:i4>
      </vt:variant>
      <vt:variant>
        <vt:i4>5</vt:i4>
      </vt:variant>
      <vt:variant>
        <vt:lpwstr/>
      </vt:variant>
      <vt:variant>
        <vt:lpwstr>Subcontract</vt:lpwstr>
      </vt:variant>
      <vt:variant>
        <vt:i4>8126579</vt:i4>
      </vt:variant>
      <vt:variant>
        <vt:i4>4335</vt:i4>
      </vt:variant>
      <vt:variant>
        <vt:i4>0</vt:i4>
      </vt:variant>
      <vt:variant>
        <vt:i4>5</vt:i4>
      </vt:variant>
      <vt:variant>
        <vt:lpwstr/>
      </vt:variant>
      <vt:variant>
        <vt:lpwstr>Contractor</vt:lpwstr>
      </vt:variant>
      <vt:variant>
        <vt:i4>196621</vt:i4>
      </vt:variant>
      <vt:variant>
        <vt:i4>4332</vt:i4>
      </vt:variant>
      <vt:variant>
        <vt:i4>0</vt:i4>
      </vt:variant>
      <vt:variant>
        <vt:i4>5</vt:i4>
      </vt:variant>
      <vt:variant>
        <vt:lpwstr/>
      </vt:variant>
      <vt:variant>
        <vt:lpwstr>Services</vt:lpwstr>
      </vt:variant>
      <vt:variant>
        <vt:i4>6619234</vt:i4>
      </vt:variant>
      <vt:variant>
        <vt:i4>4329</vt:i4>
      </vt:variant>
      <vt:variant>
        <vt:i4>0</vt:i4>
      </vt:variant>
      <vt:variant>
        <vt:i4>5</vt:i4>
      </vt:variant>
      <vt:variant>
        <vt:lpwstr/>
      </vt:variant>
      <vt:variant>
        <vt:lpwstr>Consultant</vt:lpwstr>
      </vt:variant>
      <vt:variant>
        <vt:i4>196621</vt:i4>
      </vt:variant>
      <vt:variant>
        <vt:i4>4326</vt:i4>
      </vt:variant>
      <vt:variant>
        <vt:i4>0</vt:i4>
      </vt:variant>
      <vt:variant>
        <vt:i4>5</vt:i4>
      </vt:variant>
      <vt:variant>
        <vt:lpwstr/>
      </vt:variant>
      <vt:variant>
        <vt:lpwstr>Services</vt:lpwstr>
      </vt:variant>
      <vt:variant>
        <vt:i4>1376266</vt:i4>
      </vt:variant>
      <vt:variant>
        <vt:i4>4323</vt:i4>
      </vt:variant>
      <vt:variant>
        <vt:i4>0</vt:i4>
      </vt:variant>
      <vt:variant>
        <vt:i4>5</vt:i4>
      </vt:variant>
      <vt:variant>
        <vt:lpwstr/>
      </vt:variant>
      <vt:variant>
        <vt:lpwstr>MCCWorks</vt:lpwstr>
      </vt:variant>
      <vt:variant>
        <vt:i4>8126580</vt:i4>
      </vt:variant>
      <vt:variant>
        <vt:i4>4320</vt:i4>
      </vt:variant>
      <vt:variant>
        <vt:i4>0</vt:i4>
      </vt:variant>
      <vt:variant>
        <vt:i4>5</vt:i4>
      </vt:variant>
      <vt:variant>
        <vt:lpwstr/>
      </vt:variant>
      <vt:variant>
        <vt:lpwstr>ContractorsProgram</vt:lpwstr>
      </vt:variant>
      <vt:variant>
        <vt:i4>1376266</vt:i4>
      </vt:variant>
      <vt:variant>
        <vt:i4>4317</vt:i4>
      </vt:variant>
      <vt:variant>
        <vt:i4>0</vt:i4>
      </vt:variant>
      <vt:variant>
        <vt:i4>5</vt:i4>
      </vt:variant>
      <vt:variant>
        <vt:lpwstr/>
      </vt:variant>
      <vt:variant>
        <vt:lpwstr>MCCWorks</vt:lpwstr>
      </vt:variant>
      <vt:variant>
        <vt:i4>8126579</vt:i4>
      </vt:variant>
      <vt:variant>
        <vt:i4>4314</vt:i4>
      </vt:variant>
      <vt:variant>
        <vt:i4>0</vt:i4>
      </vt:variant>
      <vt:variant>
        <vt:i4>5</vt:i4>
      </vt:variant>
      <vt:variant>
        <vt:lpwstr/>
      </vt:variant>
      <vt:variant>
        <vt:lpwstr>Contractor</vt:lpwstr>
      </vt:variant>
      <vt:variant>
        <vt:i4>1376266</vt:i4>
      </vt:variant>
      <vt:variant>
        <vt:i4>4311</vt:i4>
      </vt:variant>
      <vt:variant>
        <vt:i4>0</vt:i4>
      </vt:variant>
      <vt:variant>
        <vt:i4>5</vt:i4>
      </vt:variant>
      <vt:variant>
        <vt:lpwstr/>
      </vt:variant>
      <vt:variant>
        <vt:lpwstr>MCCWorks</vt:lpwstr>
      </vt:variant>
      <vt:variant>
        <vt:i4>6619234</vt:i4>
      </vt:variant>
      <vt:variant>
        <vt:i4>4308</vt:i4>
      </vt:variant>
      <vt:variant>
        <vt:i4>0</vt:i4>
      </vt:variant>
      <vt:variant>
        <vt:i4>5</vt:i4>
      </vt:variant>
      <vt:variant>
        <vt:lpwstr/>
      </vt:variant>
      <vt:variant>
        <vt:lpwstr>Consultant</vt:lpwstr>
      </vt:variant>
      <vt:variant>
        <vt:i4>8126579</vt:i4>
      </vt:variant>
      <vt:variant>
        <vt:i4>4305</vt:i4>
      </vt:variant>
      <vt:variant>
        <vt:i4>0</vt:i4>
      </vt:variant>
      <vt:variant>
        <vt:i4>5</vt:i4>
      </vt:variant>
      <vt:variant>
        <vt:lpwstr/>
      </vt:variant>
      <vt:variant>
        <vt:lpwstr>Contractor</vt:lpwstr>
      </vt:variant>
      <vt:variant>
        <vt:i4>524290</vt:i4>
      </vt:variant>
      <vt:variant>
        <vt:i4>4302</vt:i4>
      </vt:variant>
      <vt:variant>
        <vt:i4>0</vt:i4>
      </vt:variant>
      <vt:variant>
        <vt:i4>5</vt:i4>
      </vt:variant>
      <vt:variant>
        <vt:lpwstr/>
      </vt:variant>
      <vt:variant>
        <vt:lpwstr>ContractorsRepresentative</vt:lpwstr>
      </vt:variant>
      <vt:variant>
        <vt:i4>7012458</vt:i4>
      </vt:variant>
      <vt:variant>
        <vt:i4>4296</vt:i4>
      </vt:variant>
      <vt:variant>
        <vt:i4>0</vt:i4>
      </vt:variant>
      <vt:variant>
        <vt:i4>5</vt:i4>
      </vt:variant>
      <vt:variant>
        <vt:lpwstr/>
      </vt:variant>
      <vt:variant>
        <vt:lpwstr>Environment</vt:lpwstr>
      </vt:variant>
      <vt:variant>
        <vt:i4>6619234</vt:i4>
      </vt:variant>
      <vt:variant>
        <vt:i4>4293</vt:i4>
      </vt:variant>
      <vt:variant>
        <vt:i4>0</vt:i4>
      </vt:variant>
      <vt:variant>
        <vt:i4>5</vt:i4>
      </vt:variant>
      <vt:variant>
        <vt:lpwstr/>
      </vt:variant>
      <vt:variant>
        <vt:lpwstr>Consultant</vt:lpwstr>
      </vt:variant>
      <vt:variant>
        <vt:i4>6619238</vt:i4>
      </vt:variant>
      <vt:variant>
        <vt:i4>4290</vt:i4>
      </vt:variant>
      <vt:variant>
        <vt:i4>0</vt:i4>
      </vt:variant>
      <vt:variant>
        <vt:i4>5</vt:i4>
      </vt:variant>
      <vt:variant>
        <vt:lpwstr/>
      </vt:variant>
      <vt:variant>
        <vt:lpwstr>Fee</vt:lpwstr>
      </vt:variant>
      <vt:variant>
        <vt:i4>6881387</vt:i4>
      </vt:variant>
      <vt:variant>
        <vt:i4>4287</vt:i4>
      </vt:variant>
      <vt:variant>
        <vt:i4>0</vt:i4>
      </vt:variant>
      <vt:variant>
        <vt:i4>5</vt:i4>
      </vt:variant>
      <vt:variant>
        <vt:lpwstr/>
      </vt:variant>
      <vt:variant>
        <vt:lpwstr>Subcontract</vt:lpwstr>
      </vt:variant>
      <vt:variant>
        <vt:i4>1572880</vt:i4>
      </vt:variant>
      <vt:variant>
        <vt:i4>4284</vt:i4>
      </vt:variant>
      <vt:variant>
        <vt:i4>0</vt:i4>
      </vt:variant>
      <vt:variant>
        <vt:i4>5</vt:i4>
      </vt:variant>
      <vt:variant>
        <vt:lpwstr/>
      </vt:variant>
      <vt:variant>
        <vt:lpwstr>StatutoryRequirements</vt:lpwstr>
      </vt:variant>
      <vt:variant>
        <vt:i4>196621</vt:i4>
      </vt:variant>
      <vt:variant>
        <vt:i4>4281</vt:i4>
      </vt:variant>
      <vt:variant>
        <vt:i4>0</vt:i4>
      </vt:variant>
      <vt:variant>
        <vt:i4>5</vt:i4>
      </vt:variant>
      <vt:variant>
        <vt:lpwstr/>
      </vt:variant>
      <vt:variant>
        <vt:lpwstr>Services</vt:lpwstr>
      </vt:variant>
      <vt:variant>
        <vt:i4>6619234</vt:i4>
      </vt:variant>
      <vt:variant>
        <vt:i4>4278</vt:i4>
      </vt:variant>
      <vt:variant>
        <vt:i4>0</vt:i4>
      </vt:variant>
      <vt:variant>
        <vt:i4>5</vt:i4>
      </vt:variant>
      <vt:variant>
        <vt:lpwstr/>
      </vt:variant>
      <vt:variant>
        <vt:lpwstr>Consultant</vt:lpwstr>
      </vt:variant>
      <vt:variant>
        <vt:i4>7012458</vt:i4>
      </vt:variant>
      <vt:variant>
        <vt:i4>4275</vt:i4>
      </vt:variant>
      <vt:variant>
        <vt:i4>0</vt:i4>
      </vt:variant>
      <vt:variant>
        <vt:i4>5</vt:i4>
      </vt:variant>
      <vt:variant>
        <vt:lpwstr/>
      </vt:variant>
      <vt:variant>
        <vt:lpwstr>Environment</vt:lpwstr>
      </vt:variant>
      <vt:variant>
        <vt:i4>7012458</vt:i4>
      </vt:variant>
      <vt:variant>
        <vt:i4>4272</vt:i4>
      </vt:variant>
      <vt:variant>
        <vt:i4>0</vt:i4>
      </vt:variant>
      <vt:variant>
        <vt:i4>5</vt:i4>
      </vt:variant>
      <vt:variant>
        <vt:lpwstr/>
      </vt:variant>
      <vt:variant>
        <vt:lpwstr>Environment</vt:lpwstr>
      </vt:variant>
      <vt:variant>
        <vt:i4>6881387</vt:i4>
      </vt:variant>
      <vt:variant>
        <vt:i4>4269</vt:i4>
      </vt:variant>
      <vt:variant>
        <vt:i4>0</vt:i4>
      </vt:variant>
      <vt:variant>
        <vt:i4>5</vt:i4>
      </vt:variant>
      <vt:variant>
        <vt:lpwstr/>
      </vt:variant>
      <vt:variant>
        <vt:lpwstr>Subcontract</vt:lpwstr>
      </vt:variant>
      <vt:variant>
        <vt:i4>1572880</vt:i4>
      </vt:variant>
      <vt:variant>
        <vt:i4>4266</vt:i4>
      </vt:variant>
      <vt:variant>
        <vt:i4>0</vt:i4>
      </vt:variant>
      <vt:variant>
        <vt:i4>5</vt:i4>
      </vt:variant>
      <vt:variant>
        <vt:lpwstr/>
      </vt:variant>
      <vt:variant>
        <vt:lpwstr>StatutoryRequirements</vt:lpwstr>
      </vt:variant>
      <vt:variant>
        <vt:i4>196621</vt:i4>
      </vt:variant>
      <vt:variant>
        <vt:i4>4263</vt:i4>
      </vt:variant>
      <vt:variant>
        <vt:i4>0</vt:i4>
      </vt:variant>
      <vt:variant>
        <vt:i4>5</vt:i4>
      </vt:variant>
      <vt:variant>
        <vt:lpwstr/>
      </vt:variant>
      <vt:variant>
        <vt:lpwstr>Services</vt:lpwstr>
      </vt:variant>
      <vt:variant>
        <vt:i4>1048595</vt:i4>
      </vt:variant>
      <vt:variant>
        <vt:i4>4260</vt:i4>
      </vt:variant>
      <vt:variant>
        <vt:i4>0</vt:i4>
      </vt:variant>
      <vt:variant>
        <vt:i4>5</vt:i4>
      </vt:variant>
      <vt:variant>
        <vt:lpwstr/>
      </vt:variant>
      <vt:variant>
        <vt:lpwstr>EnvironmentalHarm</vt:lpwstr>
      </vt:variant>
      <vt:variant>
        <vt:i4>196621</vt:i4>
      </vt:variant>
      <vt:variant>
        <vt:i4>4257</vt:i4>
      </vt:variant>
      <vt:variant>
        <vt:i4>0</vt:i4>
      </vt:variant>
      <vt:variant>
        <vt:i4>5</vt:i4>
      </vt:variant>
      <vt:variant>
        <vt:lpwstr/>
      </vt:variant>
      <vt:variant>
        <vt:lpwstr>Contamination</vt:lpwstr>
      </vt:variant>
      <vt:variant>
        <vt:i4>7012458</vt:i4>
      </vt:variant>
      <vt:variant>
        <vt:i4>4254</vt:i4>
      </vt:variant>
      <vt:variant>
        <vt:i4>0</vt:i4>
      </vt:variant>
      <vt:variant>
        <vt:i4>5</vt:i4>
      </vt:variant>
      <vt:variant>
        <vt:lpwstr/>
      </vt:variant>
      <vt:variant>
        <vt:lpwstr>Environment</vt:lpwstr>
      </vt:variant>
      <vt:variant>
        <vt:i4>7012458</vt:i4>
      </vt:variant>
      <vt:variant>
        <vt:i4>4251</vt:i4>
      </vt:variant>
      <vt:variant>
        <vt:i4>0</vt:i4>
      </vt:variant>
      <vt:variant>
        <vt:i4>5</vt:i4>
      </vt:variant>
      <vt:variant>
        <vt:lpwstr/>
      </vt:variant>
      <vt:variant>
        <vt:lpwstr>Environment</vt:lpwstr>
      </vt:variant>
      <vt:variant>
        <vt:i4>655376</vt:i4>
      </vt:variant>
      <vt:variant>
        <vt:i4>4248</vt:i4>
      </vt:variant>
      <vt:variant>
        <vt:i4>0</vt:i4>
      </vt:variant>
      <vt:variant>
        <vt:i4>5</vt:i4>
      </vt:variant>
      <vt:variant>
        <vt:lpwstr/>
      </vt:variant>
      <vt:variant>
        <vt:lpwstr>EnvironmentalIncident</vt:lpwstr>
      </vt:variant>
      <vt:variant>
        <vt:i4>7012458</vt:i4>
      </vt:variant>
      <vt:variant>
        <vt:i4>4245</vt:i4>
      </vt:variant>
      <vt:variant>
        <vt:i4>0</vt:i4>
      </vt:variant>
      <vt:variant>
        <vt:i4>5</vt:i4>
      </vt:variant>
      <vt:variant>
        <vt:lpwstr/>
      </vt:variant>
      <vt:variant>
        <vt:lpwstr>Environment</vt:lpwstr>
      </vt:variant>
      <vt:variant>
        <vt:i4>524290</vt:i4>
      </vt:variant>
      <vt:variant>
        <vt:i4>4239</vt:i4>
      </vt:variant>
      <vt:variant>
        <vt:i4>0</vt:i4>
      </vt:variant>
      <vt:variant>
        <vt:i4>5</vt:i4>
      </vt:variant>
      <vt:variant>
        <vt:lpwstr/>
      </vt:variant>
      <vt:variant>
        <vt:lpwstr>ContractorsRepresentative</vt:lpwstr>
      </vt:variant>
      <vt:variant>
        <vt:i4>786439</vt:i4>
      </vt:variant>
      <vt:variant>
        <vt:i4>4236</vt:i4>
      </vt:variant>
      <vt:variant>
        <vt:i4>0</vt:i4>
      </vt:variant>
      <vt:variant>
        <vt:i4>5</vt:i4>
      </vt:variant>
      <vt:variant>
        <vt:lpwstr/>
      </vt:variant>
      <vt:variant>
        <vt:lpwstr>Site</vt:lpwstr>
      </vt:variant>
      <vt:variant>
        <vt:i4>196621</vt:i4>
      </vt:variant>
      <vt:variant>
        <vt:i4>4233</vt:i4>
      </vt:variant>
      <vt:variant>
        <vt:i4>0</vt:i4>
      </vt:variant>
      <vt:variant>
        <vt:i4>5</vt:i4>
      </vt:variant>
      <vt:variant>
        <vt:lpwstr/>
      </vt:variant>
      <vt:variant>
        <vt:lpwstr>Contamination</vt:lpwstr>
      </vt:variant>
      <vt:variant>
        <vt:i4>786439</vt:i4>
      </vt:variant>
      <vt:variant>
        <vt:i4>4230</vt:i4>
      </vt:variant>
      <vt:variant>
        <vt:i4>0</vt:i4>
      </vt:variant>
      <vt:variant>
        <vt:i4>5</vt:i4>
      </vt:variant>
      <vt:variant>
        <vt:lpwstr/>
      </vt:variant>
      <vt:variant>
        <vt:lpwstr>Site</vt:lpwstr>
      </vt:variant>
      <vt:variant>
        <vt:i4>196621</vt:i4>
      </vt:variant>
      <vt:variant>
        <vt:i4>4227</vt:i4>
      </vt:variant>
      <vt:variant>
        <vt:i4>0</vt:i4>
      </vt:variant>
      <vt:variant>
        <vt:i4>5</vt:i4>
      </vt:variant>
      <vt:variant>
        <vt:lpwstr/>
      </vt:variant>
      <vt:variant>
        <vt:lpwstr>Contamination</vt:lpwstr>
      </vt:variant>
      <vt:variant>
        <vt:i4>655376</vt:i4>
      </vt:variant>
      <vt:variant>
        <vt:i4>4221</vt:i4>
      </vt:variant>
      <vt:variant>
        <vt:i4>0</vt:i4>
      </vt:variant>
      <vt:variant>
        <vt:i4>5</vt:i4>
      </vt:variant>
      <vt:variant>
        <vt:lpwstr/>
      </vt:variant>
      <vt:variant>
        <vt:lpwstr>EnvironmentalIncident</vt:lpwstr>
      </vt:variant>
      <vt:variant>
        <vt:i4>7012458</vt:i4>
      </vt:variant>
      <vt:variant>
        <vt:i4>4218</vt:i4>
      </vt:variant>
      <vt:variant>
        <vt:i4>0</vt:i4>
      </vt:variant>
      <vt:variant>
        <vt:i4>5</vt:i4>
      </vt:variant>
      <vt:variant>
        <vt:lpwstr/>
      </vt:variant>
      <vt:variant>
        <vt:lpwstr>Environment</vt:lpwstr>
      </vt:variant>
      <vt:variant>
        <vt:i4>6881387</vt:i4>
      </vt:variant>
      <vt:variant>
        <vt:i4>4215</vt:i4>
      </vt:variant>
      <vt:variant>
        <vt:i4>0</vt:i4>
      </vt:variant>
      <vt:variant>
        <vt:i4>5</vt:i4>
      </vt:variant>
      <vt:variant>
        <vt:lpwstr/>
      </vt:variant>
      <vt:variant>
        <vt:lpwstr>Subcontract</vt:lpwstr>
      </vt:variant>
      <vt:variant>
        <vt:i4>1572880</vt:i4>
      </vt:variant>
      <vt:variant>
        <vt:i4>4212</vt:i4>
      </vt:variant>
      <vt:variant>
        <vt:i4>0</vt:i4>
      </vt:variant>
      <vt:variant>
        <vt:i4>5</vt:i4>
      </vt:variant>
      <vt:variant>
        <vt:lpwstr/>
      </vt:variant>
      <vt:variant>
        <vt:lpwstr>StatutoryRequirements</vt:lpwstr>
      </vt:variant>
      <vt:variant>
        <vt:i4>1048587</vt:i4>
      </vt:variant>
      <vt:variant>
        <vt:i4>4209</vt:i4>
      </vt:variant>
      <vt:variant>
        <vt:i4>0</vt:i4>
      </vt:variant>
      <vt:variant>
        <vt:i4>5</vt:i4>
      </vt:variant>
      <vt:variant>
        <vt:lpwstr/>
      </vt:variant>
      <vt:variant>
        <vt:lpwstr>ContractAdministrator</vt:lpwstr>
      </vt:variant>
      <vt:variant>
        <vt:i4>196621</vt:i4>
      </vt:variant>
      <vt:variant>
        <vt:i4>4206</vt:i4>
      </vt:variant>
      <vt:variant>
        <vt:i4>0</vt:i4>
      </vt:variant>
      <vt:variant>
        <vt:i4>5</vt:i4>
      </vt:variant>
      <vt:variant>
        <vt:lpwstr/>
      </vt:variant>
      <vt:variant>
        <vt:lpwstr>Services</vt:lpwstr>
      </vt:variant>
      <vt:variant>
        <vt:i4>6619234</vt:i4>
      </vt:variant>
      <vt:variant>
        <vt:i4>4203</vt:i4>
      </vt:variant>
      <vt:variant>
        <vt:i4>0</vt:i4>
      </vt:variant>
      <vt:variant>
        <vt:i4>5</vt:i4>
      </vt:variant>
      <vt:variant>
        <vt:lpwstr/>
      </vt:variant>
      <vt:variant>
        <vt:lpwstr>Consultant</vt:lpwstr>
      </vt:variant>
      <vt:variant>
        <vt:i4>1900569</vt:i4>
      </vt:variant>
      <vt:variant>
        <vt:i4>4200</vt:i4>
      </vt:variant>
      <vt:variant>
        <vt:i4>0</vt:i4>
      </vt:variant>
      <vt:variant>
        <vt:i4>5</vt:i4>
      </vt:variant>
      <vt:variant>
        <vt:lpwstr/>
      </vt:variant>
      <vt:variant>
        <vt:lpwstr>ConsultantDeedofCovenant</vt:lpwstr>
      </vt:variant>
      <vt:variant>
        <vt:i4>6881387</vt:i4>
      </vt:variant>
      <vt:variant>
        <vt:i4>4197</vt:i4>
      </vt:variant>
      <vt:variant>
        <vt:i4>0</vt:i4>
      </vt:variant>
      <vt:variant>
        <vt:i4>5</vt:i4>
      </vt:variant>
      <vt:variant>
        <vt:lpwstr/>
      </vt:variant>
      <vt:variant>
        <vt:lpwstr>Subcontract</vt:lpwstr>
      </vt:variant>
      <vt:variant>
        <vt:i4>1900569</vt:i4>
      </vt:variant>
      <vt:variant>
        <vt:i4>4194</vt:i4>
      </vt:variant>
      <vt:variant>
        <vt:i4>0</vt:i4>
      </vt:variant>
      <vt:variant>
        <vt:i4>5</vt:i4>
      </vt:variant>
      <vt:variant>
        <vt:lpwstr/>
      </vt:variant>
      <vt:variant>
        <vt:lpwstr>ConsultantDeedofCovenant</vt:lpwstr>
      </vt:variant>
      <vt:variant>
        <vt:i4>851971</vt:i4>
      </vt:variant>
      <vt:variant>
        <vt:i4>4191</vt:i4>
      </vt:variant>
      <vt:variant>
        <vt:i4>0</vt:i4>
      </vt:variant>
      <vt:variant>
        <vt:i4>5</vt:i4>
      </vt:variant>
      <vt:variant>
        <vt:lpwstr/>
      </vt:variant>
      <vt:variant>
        <vt:lpwstr>Commonwealth</vt:lpwstr>
      </vt:variant>
      <vt:variant>
        <vt:i4>6881387</vt:i4>
      </vt:variant>
      <vt:variant>
        <vt:i4>4188</vt:i4>
      </vt:variant>
      <vt:variant>
        <vt:i4>0</vt:i4>
      </vt:variant>
      <vt:variant>
        <vt:i4>5</vt:i4>
      </vt:variant>
      <vt:variant>
        <vt:lpwstr/>
      </vt:variant>
      <vt:variant>
        <vt:lpwstr>Subcontract</vt:lpwstr>
      </vt:variant>
      <vt:variant>
        <vt:i4>851971</vt:i4>
      </vt:variant>
      <vt:variant>
        <vt:i4>4185</vt:i4>
      </vt:variant>
      <vt:variant>
        <vt:i4>0</vt:i4>
      </vt:variant>
      <vt:variant>
        <vt:i4>5</vt:i4>
      </vt:variant>
      <vt:variant>
        <vt:lpwstr/>
      </vt:variant>
      <vt:variant>
        <vt:lpwstr>Commonwealth</vt:lpwstr>
      </vt:variant>
      <vt:variant>
        <vt:i4>524290</vt:i4>
      </vt:variant>
      <vt:variant>
        <vt:i4>4182</vt:i4>
      </vt:variant>
      <vt:variant>
        <vt:i4>0</vt:i4>
      </vt:variant>
      <vt:variant>
        <vt:i4>5</vt:i4>
      </vt:variant>
      <vt:variant>
        <vt:lpwstr/>
      </vt:variant>
      <vt:variant>
        <vt:lpwstr>ContractorsRepresentative</vt:lpwstr>
      </vt:variant>
      <vt:variant>
        <vt:i4>1900569</vt:i4>
      </vt:variant>
      <vt:variant>
        <vt:i4>4179</vt:i4>
      </vt:variant>
      <vt:variant>
        <vt:i4>0</vt:i4>
      </vt:variant>
      <vt:variant>
        <vt:i4>5</vt:i4>
      </vt:variant>
      <vt:variant>
        <vt:lpwstr/>
      </vt:variant>
      <vt:variant>
        <vt:lpwstr>ConsultantDeedofCovenant</vt:lpwstr>
      </vt:variant>
      <vt:variant>
        <vt:i4>524290</vt:i4>
      </vt:variant>
      <vt:variant>
        <vt:i4>4176</vt:i4>
      </vt:variant>
      <vt:variant>
        <vt:i4>0</vt:i4>
      </vt:variant>
      <vt:variant>
        <vt:i4>5</vt:i4>
      </vt:variant>
      <vt:variant>
        <vt:lpwstr/>
      </vt:variant>
      <vt:variant>
        <vt:lpwstr>ContractorsRepresentative</vt:lpwstr>
      </vt:variant>
      <vt:variant>
        <vt:i4>1900569</vt:i4>
      </vt:variant>
      <vt:variant>
        <vt:i4>4173</vt:i4>
      </vt:variant>
      <vt:variant>
        <vt:i4>0</vt:i4>
      </vt:variant>
      <vt:variant>
        <vt:i4>5</vt:i4>
      </vt:variant>
      <vt:variant>
        <vt:lpwstr/>
      </vt:variant>
      <vt:variant>
        <vt:lpwstr>ConsultantDeedofCovenant</vt:lpwstr>
      </vt:variant>
      <vt:variant>
        <vt:i4>6619234</vt:i4>
      </vt:variant>
      <vt:variant>
        <vt:i4>4170</vt:i4>
      </vt:variant>
      <vt:variant>
        <vt:i4>0</vt:i4>
      </vt:variant>
      <vt:variant>
        <vt:i4>5</vt:i4>
      </vt:variant>
      <vt:variant>
        <vt:lpwstr/>
      </vt:variant>
      <vt:variant>
        <vt:lpwstr>Consultant</vt:lpwstr>
      </vt:variant>
      <vt:variant>
        <vt:i4>524290</vt:i4>
      </vt:variant>
      <vt:variant>
        <vt:i4>4167</vt:i4>
      </vt:variant>
      <vt:variant>
        <vt:i4>0</vt:i4>
      </vt:variant>
      <vt:variant>
        <vt:i4>5</vt:i4>
      </vt:variant>
      <vt:variant>
        <vt:lpwstr/>
      </vt:variant>
      <vt:variant>
        <vt:lpwstr>ContractorsRepresentative</vt:lpwstr>
      </vt:variant>
      <vt:variant>
        <vt:i4>524290</vt:i4>
      </vt:variant>
      <vt:variant>
        <vt:i4>4158</vt:i4>
      </vt:variant>
      <vt:variant>
        <vt:i4>0</vt:i4>
      </vt:variant>
      <vt:variant>
        <vt:i4>5</vt:i4>
      </vt:variant>
      <vt:variant>
        <vt:lpwstr/>
      </vt:variant>
      <vt:variant>
        <vt:lpwstr>ContractorsRepresentative</vt:lpwstr>
      </vt:variant>
      <vt:variant>
        <vt:i4>327682</vt:i4>
      </vt:variant>
      <vt:variant>
        <vt:i4>4155</vt:i4>
      </vt:variant>
      <vt:variant>
        <vt:i4>0</vt:i4>
      </vt:variant>
      <vt:variant>
        <vt:i4>5</vt:i4>
      </vt:variant>
      <vt:variant>
        <vt:lpwstr/>
      </vt:variant>
      <vt:variant>
        <vt:lpwstr>Claim</vt:lpwstr>
      </vt:variant>
      <vt:variant>
        <vt:i4>8126579</vt:i4>
      </vt:variant>
      <vt:variant>
        <vt:i4>4152</vt:i4>
      </vt:variant>
      <vt:variant>
        <vt:i4>0</vt:i4>
      </vt:variant>
      <vt:variant>
        <vt:i4>5</vt:i4>
      </vt:variant>
      <vt:variant>
        <vt:lpwstr/>
      </vt:variant>
      <vt:variant>
        <vt:lpwstr>Contractor</vt:lpwstr>
      </vt:variant>
      <vt:variant>
        <vt:i4>6619234</vt:i4>
      </vt:variant>
      <vt:variant>
        <vt:i4>4149</vt:i4>
      </vt:variant>
      <vt:variant>
        <vt:i4>0</vt:i4>
      </vt:variant>
      <vt:variant>
        <vt:i4>5</vt:i4>
      </vt:variant>
      <vt:variant>
        <vt:lpwstr/>
      </vt:variant>
      <vt:variant>
        <vt:lpwstr>Consultant</vt:lpwstr>
      </vt:variant>
      <vt:variant>
        <vt:i4>524290</vt:i4>
      </vt:variant>
      <vt:variant>
        <vt:i4>4146</vt:i4>
      </vt:variant>
      <vt:variant>
        <vt:i4>0</vt:i4>
      </vt:variant>
      <vt:variant>
        <vt:i4>5</vt:i4>
      </vt:variant>
      <vt:variant>
        <vt:lpwstr/>
      </vt:variant>
      <vt:variant>
        <vt:lpwstr>ContractorsRepresentative</vt:lpwstr>
      </vt:variant>
      <vt:variant>
        <vt:i4>524290</vt:i4>
      </vt:variant>
      <vt:variant>
        <vt:i4>4140</vt:i4>
      </vt:variant>
      <vt:variant>
        <vt:i4>0</vt:i4>
      </vt:variant>
      <vt:variant>
        <vt:i4>5</vt:i4>
      </vt:variant>
      <vt:variant>
        <vt:lpwstr/>
      </vt:variant>
      <vt:variant>
        <vt:lpwstr>ContractorsRepresentative</vt:lpwstr>
      </vt:variant>
      <vt:variant>
        <vt:i4>6619234</vt:i4>
      </vt:variant>
      <vt:variant>
        <vt:i4>4137</vt:i4>
      </vt:variant>
      <vt:variant>
        <vt:i4>0</vt:i4>
      </vt:variant>
      <vt:variant>
        <vt:i4>5</vt:i4>
      </vt:variant>
      <vt:variant>
        <vt:lpwstr/>
      </vt:variant>
      <vt:variant>
        <vt:lpwstr>Consultant</vt:lpwstr>
      </vt:variant>
      <vt:variant>
        <vt:i4>6619238</vt:i4>
      </vt:variant>
      <vt:variant>
        <vt:i4>4134</vt:i4>
      </vt:variant>
      <vt:variant>
        <vt:i4>0</vt:i4>
      </vt:variant>
      <vt:variant>
        <vt:i4>5</vt:i4>
      </vt:variant>
      <vt:variant>
        <vt:lpwstr/>
      </vt:variant>
      <vt:variant>
        <vt:lpwstr>Fee</vt:lpwstr>
      </vt:variant>
      <vt:variant>
        <vt:i4>524290</vt:i4>
      </vt:variant>
      <vt:variant>
        <vt:i4>4131</vt:i4>
      </vt:variant>
      <vt:variant>
        <vt:i4>0</vt:i4>
      </vt:variant>
      <vt:variant>
        <vt:i4>5</vt:i4>
      </vt:variant>
      <vt:variant>
        <vt:lpwstr/>
      </vt:variant>
      <vt:variant>
        <vt:lpwstr>ContractorsRepresentative</vt:lpwstr>
      </vt:variant>
      <vt:variant>
        <vt:i4>524290</vt:i4>
      </vt:variant>
      <vt:variant>
        <vt:i4>4125</vt:i4>
      </vt:variant>
      <vt:variant>
        <vt:i4>0</vt:i4>
      </vt:variant>
      <vt:variant>
        <vt:i4>5</vt:i4>
      </vt:variant>
      <vt:variant>
        <vt:lpwstr/>
      </vt:variant>
      <vt:variant>
        <vt:lpwstr>ContractorsRepresentative</vt:lpwstr>
      </vt:variant>
      <vt:variant>
        <vt:i4>6619234</vt:i4>
      </vt:variant>
      <vt:variant>
        <vt:i4>4119</vt:i4>
      </vt:variant>
      <vt:variant>
        <vt:i4>0</vt:i4>
      </vt:variant>
      <vt:variant>
        <vt:i4>5</vt:i4>
      </vt:variant>
      <vt:variant>
        <vt:lpwstr/>
      </vt:variant>
      <vt:variant>
        <vt:lpwstr>Consultant</vt:lpwstr>
      </vt:variant>
      <vt:variant>
        <vt:i4>6619238</vt:i4>
      </vt:variant>
      <vt:variant>
        <vt:i4>4116</vt:i4>
      </vt:variant>
      <vt:variant>
        <vt:i4>0</vt:i4>
      </vt:variant>
      <vt:variant>
        <vt:i4>5</vt:i4>
      </vt:variant>
      <vt:variant>
        <vt:lpwstr/>
      </vt:variant>
      <vt:variant>
        <vt:lpwstr>Fee</vt:lpwstr>
      </vt:variant>
      <vt:variant>
        <vt:i4>6619234</vt:i4>
      </vt:variant>
      <vt:variant>
        <vt:i4>4113</vt:i4>
      </vt:variant>
      <vt:variant>
        <vt:i4>0</vt:i4>
      </vt:variant>
      <vt:variant>
        <vt:i4>5</vt:i4>
      </vt:variant>
      <vt:variant>
        <vt:lpwstr/>
      </vt:variant>
      <vt:variant>
        <vt:lpwstr>Consultant</vt:lpwstr>
      </vt:variant>
      <vt:variant>
        <vt:i4>196621</vt:i4>
      </vt:variant>
      <vt:variant>
        <vt:i4>4107</vt:i4>
      </vt:variant>
      <vt:variant>
        <vt:i4>0</vt:i4>
      </vt:variant>
      <vt:variant>
        <vt:i4>5</vt:i4>
      </vt:variant>
      <vt:variant>
        <vt:lpwstr/>
      </vt:variant>
      <vt:variant>
        <vt:lpwstr>Services</vt:lpwstr>
      </vt:variant>
      <vt:variant>
        <vt:i4>6619234</vt:i4>
      </vt:variant>
      <vt:variant>
        <vt:i4>4104</vt:i4>
      </vt:variant>
      <vt:variant>
        <vt:i4>0</vt:i4>
      </vt:variant>
      <vt:variant>
        <vt:i4>5</vt:i4>
      </vt:variant>
      <vt:variant>
        <vt:lpwstr/>
      </vt:variant>
      <vt:variant>
        <vt:lpwstr>Consultant</vt:lpwstr>
      </vt:variant>
      <vt:variant>
        <vt:i4>524290</vt:i4>
      </vt:variant>
      <vt:variant>
        <vt:i4>4098</vt:i4>
      </vt:variant>
      <vt:variant>
        <vt:i4>0</vt:i4>
      </vt:variant>
      <vt:variant>
        <vt:i4>5</vt:i4>
      </vt:variant>
      <vt:variant>
        <vt:lpwstr/>
      </vt:variant>
      <vt:variant>
        <vt:lpwstr>ContractorsRepresentative</vt:lpwstr>
      </vt:variant>
      <vt:variant>
        <vt:i4>524290</vt:i4>
      </vt:variant>
      <vt:variant>
        <vt:i4>4095</vt:i4>
      </vt:variant>
      <vt:variant>
        <vt:i4>0</vt:i4>
      </vt:variant>
      <vt:variant>
        <vt:i4>5</vt:i4>
      </vt:variant>
      <vt:variant>
        <vt:lpwstr/>
      </vt:variant>
      <vt:variant>
        <vt:lpwstr>ContractorsRepresentative</vt:lpwstr>
      </vt:variant>
      <vt:variant>
        <vt:i4>6881387</vt:i4>
      </vt:variant>
      <vt:variant>
        <vt:i4>4092</vt:i4>
      </vt:variant>
      <vt:variant>
        <vt:i4>0</vt:i4>
      </vt:variant>
      <vt:variant>
        <vt:i4>5</vt:i4>
      </vt:variant>
      <vt:variant>
        <vt:lpwstr/>
      </vt:variant>
      <vt:variant>
        <vt:lpwstr>Subcontract</vt:lpwstr>
      </vt:variant>
      <vt:variant>
        <vt:i4>1376261</vt:i4>
      </vt:variant>
      <vt:variant>
        <vt:i4>4089</vt:i4>
      </vt:variant>
      <vt:variant>
        <vt:i4>0</vt:i4>
      </vt:variant>
      <vt:variant>
        <vt:i4>5</vt:i4>
      </vt:variant>
      <vt:variant>
        <vt:lpwstr/>
      </vt:variant>
      <vt:variant>
        <vt:lpwstr>AwardDate</vt:lpwstr>
      </vt:variant>
      <vt:variant>
        <vt:i4>6619234</vt:i4>
      </vt:variant>
      <vt:variant>
        <vt:i4>4086</vt:i4>
      </vt:variant>
      <vt:variant>
        <vt:i4>0</vt:i4>
      </vt:variant>
      <vt:variant>
        <vt:i4>5</vt:i4>
      </vt:variant>
      <vt:variant>
        <vt:lpwstr/>
      </vt:variant>
      <vt:variant>
        <vt:lpwstr>Consultant</vt:lpwstr>
      </vt:variant>
      <vt:variant>
        <vt:i4>1376266</vt:i4>
      </vt:variant>
      <vt:variant>
        <vt:i4>4083</vt:i4>
      </vt:variant>
      <vt:variant>
        <vt:i4>0</vt:i4>
      </vt:variant>
      <vt:variant>
        <vt:i4>5</vt:i4>
      </vt:variant>
      <vt:variant>
        <vt:lpwstr/>
      </vt:variant>
      <vt:variant>
        <vt:lpwstr>MCCWorks</vt:lpwstr>
      </vt:variant>
      <vt:variant>
        <vt:i4>196621</vt:i4>
      </vt:variant>
      <vt:variant>
        <vt:i4>4080</vt:i4>
      </vt:variant>
      <vt:variant>
        <vt:i4>0</vt:i4>
      </vt:variant>
      <vt:variant>
        <vt:i4>5</vt:i4>
      </vt:variant>
      <vt:variant>
        <vt:lpwstr/>
      </vt:variant>
      <vt:variant>
        <vt:lpwstr>Services</vt:lpwstr>
      </vt:variant>
      <vt:variant>
        <vt:i4>786439</vt:i4>
      </vt:variant>
      <vt:variant>
        <vt:i4>4077</vt:i4>
      </vt:variant>
      <vt:variant>
        <vt:i4>0</vt:i4>
      </vt:variant>
      <vt:variant>
        <vt:i4>5</vt:i4>
      </vt:variant>
      <vt:variant>
        <vt:lpwstr/>
      </vt:variant>
      <vt:variant>
        <vt:lpwstr>Site</vt:lpwstr>
      </vt:variant>
      <vt:variant>
        <vt:i4>1572895</vt:i4>
      </vt:variant>
      <vt:variant>
        <vt:i4>4074</vt:i4>
      </vt:variant>
      <vt:variant>
        <vt:i4>0</vt:i4>
      </vt:variant>
      <vt:variant>
        <vt:i4>5</vt:i4>
      </vt:variant>
      <vt:variant>
        <vt:lpwstr/>
      </vt:variant>
      <vt:variant>
        <vt:lpwstr>Approval</vt:lpwstr>
      </vt:variant>
      <vt:variant>
        <vt:i4>524290</vt:i4>
      </vt:variant>
      <vt:variant>
        <vt:i4>4071</vt:i4>
      </vt:variant>
      <vt:variant>
        <vt:i4>0</vt:i4>
      </vt:variant>
      <vt:variant>
        <vt:i4>5</vt:i4>
      </vt:variant>
      <vt:variant>
        <vt:lpwstr/>
      </vt:variant>
      <vt:variant>
        <vt:lpwstr>ContractorsRepresentative</vt:lpwstr>
      </vt:variant>
      <vt:variant>
        <vt:i4>6881387</vt:i4>
      </vt:variant>
      <vt:variant>
        <vt:i4>4068</vt:i4>
      </vt:variant>
      <vt:variant>
        <vt:i4>0</vt:i4>
      </vt:variant>
      <vt:variant>
        <vt:i4>5</vt:i4>
      </vt:variant>
      <vt:variant>
        <vt:lpwstr/>
      </vt:variant>
      <vt:variant>
        <vt:lpwstr>Subcontract</vt:lpwstr>
      </vt:variant>
      <vt:variant>
        <vt:i4>6619255</vt:i4>
      </vt:variant>
      <vt:variant>
        <vt:i4>4065</vt:i4>
      </vt:variant>
      <vt:variant>
        <vt:i4>0</vt:i4>
      </vt:variant>
      <vt:variant>
        <vt:i4>5</vt:i4>
      </vt:variant>
      <vt:variant>
        <vt:lpwstr/>
      </vt:variant>
      <vt:variant>
        <vt:lpwstr>SubcontractParticulars</vt:lpwstr>
      </vt:variant>
      <vt:variant>
        <vt:i4>1572895</vt:i4>
      </vt:variant>
      <vt:variant>
        <vt:i4>4062</vt:i4>
      </vt:variant>
      <vt:variant>
        <vt:i4>0</vt:i4>
      </vt:variant>
      <vt:variant>
        <vt:i4>5</vt:i4>
      </vt:variant>
      <vt:variant>
        <vt:lpwstr/>
      </vt:variant>
      <vt:variant>
        <vt:lpwstr>Approval</vt:lpwstr>
      </vt:variant>
      <vt:variant>
        <vt:i4>1572880</vt:i4>
      </vt:variant>
      <vt:variant>
        <vt:i4>4056</vt:i4>
      </vt:variant>
      <vt:variant>
        <vt:i4>0</vt:i4>
      </vt:variant>
      <vt:variant>
        <vt:i4>5</vt:i4>
      </vt:variant>
      <vt:variant>
        <vt:lpwstr/>
      </vt:variant>
      <vt:variant>
        <vt:lpwstr>StatutoryRequirements</vt:lpwstr>
      </vt:variant>
      <vt:variant>
        <vt:i4>6619255</vt:i4>
      </vt:variant>
      <vt:variant>
        <vt:i4>4053</vt:i4>
      </vt:variant>
      <vt:variant>
        <vt:i4>0</vt:i4>
      </vt:variant>
      <vt:variant>
        <vt:i4>5</vt:i4>
      </vt:variant>
      <vt:variant>
        <vt:lpwstr/>
      </vt:variant>
      <vt:variant>
        <vt:lpwstr>SubcontractParticulars</vt:lpwstr>
      </vt:variant>
      <vt:variant>
        <vt:i4>6619234</vt:i4>
      </vt:variant>
      <vt:variant>
        <vt:i4>4050</vt:i4>
      </vt:variant>
      <vt:variant>
        <vt:i4>0</vt:i4>
      </vt:variant>
      <vt:variant>
        <vt:i4>5</vt:i4>
      </vt:variant>
      <vt:variant>
        <vt:lpwstr/>
      </vt:variant>
      <vt:variant>
        <vt:lpwstr>Consultant</vt:lpwstr>
      </vt:variant>
      <vt:variant>
        <vt:i4>196621</vt:i4>
      </vt:variant>
      <vt:variant>
        <vt:i4>4047</vt:i4>
      </vt:variant>
      <vt:variant>
        <vt:i4>0</vt:i4>
      </vt:variant>
      <vt:variant>
        <vt:i4>5</vt:i4>
      </vt:variant>
      <vt:variant>
        <vt:lpwstr/>
      </vt:variant>
      <vt:variant>
        <vt:lpwstr>Services</vt:lpwstr>
      </vt:variant>
      <vt:variant>
        <vt:i4>196621</vt:i4>
      </vt:variant>
      <vt:variant>
        <vt:i4>4044</vt:i4>
      </vt:variant>
      <vt:variant>
        <vt:i4>0</vt:i4>
      </vt:variant>
      <vt:variant>
        <vt:i4>5</vt:i4>
      </vt:variant>
      <vt:variant>
        <vt:lpwstr/>
      </vt:variant>
      <vt:variant>
        <vt:lpwstr>Services</vt:lpwstr>
      </vt:variant>
      <vt:variant>
        <vt:i4>6619234</vt:i4>
      </vt:variant>
      <vt:variant>
        <vt:i4>4041</vt:i4>
      </vt:variant>
      <vt:variant>
        <vt:i4>0</vt:i4>
      </vt:variant>
      <vt:variant>
        <vt:i4>5</vt:i4>
      </vt:variant>
      <vt:variant>
        <vt:lpwstr/>
      </vt:variant>
      <vt:variant>
        <vt:lpwstr>Consultant</vt:lpwstr>
      </vt:variant>
      <vt:variant>
        <vt:i4>524290</vt:i4>
      </vt:variant>
      <vt:variant>
        <vt:i4>4038</vt:i4>
      </vt:variant>
      <vt:variant>
        <vt:i4>0</vt:i4>
      </vt:variant>
      <vt:variant>
        <vt:i4>5</vt:i4>
      </vt:variant>
      <vt:variant>
        <vt:lpwstr/>
      </vt:variant>
      <vt:variant>
        <vt:lpwstr>ContractorsRepresentative</vt:lpwstr>
      </vt:variant>
      <vt:variant>
        <vt:i4>524290</vt:i4>
      </vt:variant>
      <vt:variant>
        <vt:i4>4035</vt:i4>
      </vt:variant>
      <vt:variant>
        <vt:i4>0</vt:i4>
      </vt:variant>
      <vt:variant>
        <vt:i4>5</vt:i4>
      </vt:variant>
      <vt:variant>
        <vt:lpwstr/>
      </vt:variant>
      <vt:variant>
        <vt:lpwstr>ContractorsRepresentative</vt:lpwstr>
      </vt:variant>
      <vt:variant>
        <vt:i4>6619234</vt:i4>
      </vt:variant>
      <vt:variant>
        <vt:i4>4032</vt:i4>
      </vt:variant>
      <vt:variant>
        <vt:i4>0</vt:i4>
      </vt:variant>
      <vt:variant>
        <vt:i4>5</vt:i4>
      </vt:variant>
      <vt:variant>
        <vt:lpwstr/>
      </vt:variant>
      <vt:variant>
        <vt:lpwstr>Consultant</vt:lpwstr>
      </vt:variant>
      <vt:variant>
        <vt:i4>6881387</vt:i4>
      </vt:variant>
      <vt:variant>
        <vt:i4>4029</vt:i4>
      </vt:variant>
      <vt:variant>
        <vt:i4>0</vt:i4>
      </vt:variant>
      <vt:variant>
        <vt:i4>5</vt:i4>
      </vt:variant>
      <vt:variant>
        <vt:lpwstr/>
      </vt:variant>
      <vt:variant>
        <vt:lpwstr>Subcontract</vt:lpwstr>
      </vt:variant>
      <vt:variant>
        <vt:i4>1376261</vt:i4>
      </vt:variant>
      <vt:variant>
        <vt:i4>4026</vt:i4>
      </vt:variant>
      <vt:variant>
        <vt:i4>0</vt:i4>
      </vt:variant>
      <vt:variant>
        <vt:i4>5</vt:i4>
      </vt:variant>
      <vt:variant>
        <vt:lpwstr/>
      </vt:variant>
      <vt:variant>
        <vt:lpwstr>AwardDate</vt:lpwstr>
      </vt:variant>
      <vt:variant>
        <vt:i4>6619234</vt:i4>
      </vt:variant>
      <vt:variant>
        <vt:i4>4023</vt:i4>
      </vt:variant>
      <vt:variant>
        <vt:i4>0</vt:i4>
      </vt:variant>
      <vt:variant>
        <vt:i4>5</vt:i4>
      </vt:variant>
      <vt:variant>
        <vt:lpwstr/>
      </vt:variant>
      <vt:variant>
        <vt:lpwstr>Consultant</vt:lpwstr>
      </vt:variant>
      <vt:variant>
        <vt:i4>786437</vt:i4>
      </vt:variant>
      <vt:variant>
        <vt:i4>4020</vt:i4>
      </vt:variant>
      <vt:variant>
        <vt:i4>0</vt:i4>
      </vt:variant>
      <vt:variant>
        <vt:i4>5</vt:i4>
      </vt:variant>
      <vt:variant>
        <vt:lpwstr/>
      </vt:variant>
      <vt:variant>
        <vt:lpwstr>ProjectDocuments</vt:lpwstr>
      </vt:variant>
      <vt:variant>
        <vt:i4>7471228</vt:i4>
      </vt:variant>
      <vt:variant>
        <vt:i4>4017</vt:i4>
      </vt:variant>
      <vt:variant>
        <vt:i4>0</vt:i4>
      </vt:variant>
      <vt:variant>
        <vt:i4>5</vt:i4>
      </vt:variant>
      <vt:variant>
        <vt:lpwstr/>
      </vt:variant>
      <vt:variant>
        <vt:lpwstr>DesignDocumentation</vt:lpwstr>
      </vt:variant>
      <vt:variant>
        <vt:i4>196621</vt:i4>
      </vt:variant>
      <vt:variant>
        <vt:i4>4014</vt:i4>
      </vt:variant>
      <vt:variant>
        <vt:i4>0</vt:i4>
      </vt:variant>
      <vt:variant>
        <vt:i4>5</vt:i4>
      </vt:variant>
      <vt:variant>
        <vt:lpwstr/>
      </vt:variant>
      <vt:variant>
        <vt:lpwstr>Services</vt:lpwstr>
      </vt:variant>
      <vt:variant>
        <vt:i4>196621</vt:i4>
      </vt:variant>
      <vt:variant>
        <vt:i4>4008</vt:i4>
      </vt:variant>
      <vt:variant>
        <vt:i4>0</vt:i4>
      </vt:variant>
      <vt:variant>
        <vt:i4>5</vt:i4>
      </vt:variant>
      <vt:variant>
        <vt:lpwstr/>
      </vt:variant>
      <vt:variant>
        <vt:lpwstr>Services</vt:lpwstr>
      </vt:variant>
      <vt:variant>
        <vt:i4>6619234</vt:i4>
      </vt:variant>
      <vt:variant>
        <vt:i4>4005</vt:i4>
      </vt:variant>
      <vt:variant>
        <vt:i4>0</vt:i4>
      </vt:variant>
      <vt:variant>
        <vt:i4>5</vt:i4>
      </vt:variant>
      <vt:variant>
        <vt:lpwstr/>
      </vt:variant>
      <vt:variant>
        <vt:lpwstr>Consultant</vt:lpwstr>
      </vt:variant>
      <vt:variant>
        <vt:i4>524290</vt:i4>
      </vt:variant>
      <vt:variant>
        <vt:i4>4002</vt:i4>
      </vt:variant>
      <vt:variant>
        <vt:i4>0</vt:i4>
      </vt:variant>
      <vt:variant>
        <vt:i4>5</vt:i4>
      </vt:variant>
      <vt:variant>
        <vt:lpwstr/>
      </vt:variant>
      <vt:variant>
        <vt:lpwstr>ContractorsRepresentative</vt:lpwstr>
      </vt:variant>
      <vt:variant>
        <vt:i4>524290</vt:i4>
      </vt:variant>
      <vt:variant>
        <vt:i4>3999</vt:i4>
      </vt:variant>
      <vt:variant>
        <vt:i4>0</vt:i4>
      </vt:variant>
      <vt:variant>
        <vt:i4>5</vt:i4>
      </vt:variant>
      <vt:variant>
        <vt:lpwstr/>
      </vt:variant>
      <vt:variant>
        <vt:lpwstr>ContractorsRepresentative</vt:lpwstr>
      </vt:variant>
      <vt:variant>
        <vt:i4>6619234</vt:i4>
      </vt:variant>
      <vt:variant>
        <vt:i4>3996</vt:i4>
      </vt:variant>
      <vt:variant>
        <vt:i4>0</vt:i4>
      </vt:variant>
      <vt:variant>
        <vt:i4>5</vt:i4>
      </vt:variant>
      <vt:variant>
        <vt:lpwstr/>
      </vt:variant>
      <vt:variant>
        <vt:lpwstr>Consultant</vt:lpwstr>
      </vt:variant>
      <vt:variant>
        <vt:i4>6422651</vt:i4>
      </vt:variant>
      <vt:variant>
        <vt:i4>3990</vt:i4>
      </vt:variant>
      <vt:variant>
        <vt:i4>0</vt:i4>
      </vt:variant>
      <vt:variant>
        <vt:i4>5</vt:i4>
      </vt:variant>
      <vt:variant>
        <vt:lpwstr/>
      </vt:variant>
      <vt:variant>
        <vt:lpwstr>OtherContractor</vt:lpwstr>
      </vt:variant>
      <vt:variant>
        <vt:i4>6422651</vt:i4>
      </vt:variant>
      <vt:variant>
        <vt:i4>3987</vt:i4>
      </vt:variant>
      <vt:variant>
        <vt:i4>0</vt:i4>
      </vt:variant>
      <vt:variant>
        <vt:i4>5</vt:i4>
      </vt:variant>
      <vt:variant>
        <vt:lpwstr/>
      </vt:variant>
      <vt:variant>
        <vt:lpwstr>OtherContractor</vt:lpwstr>
      </vt:variant>
      <vt:variant>
        <vt:i4>196621</vt:i4>
      </vt:variant>
      <vt:variant>
        <vt:i4>3984</vt:i4>
      </vt:variant>
      <vt:variant>
        <vt:i4>0</vt:i4>
      </vt:variant>
      <vt:variant>
        <vt:i4>5</vt:i4>
      </vt:variant>
      <vt:variant>
        <vt:lpwstr/>
      </vt:variant>
      <vt:variant>
        <vt:lpwstr>Services</vt:lpwstr>
      </vt:variant>
      <vt:variant>
        <vt:i4>6422651</vt:i4>
      </vt:variant>
      <vt:variant>
        <vt:i4>3981</vt:i4>
      </vt:variant>
      <vt:variant>
        <vt:i4>0</vt:i4>
      </vt:variant>
      <vt:variant>
        <vt:i4>5</vt:i4>
      </vt:variant>
      <vt:variant>
        <vt:lpwstr/>
      </vt:variant>
      <vt:variant>
        <vt:lpwstr>OtherContractor</vt:lpwstr>
      </vt:variant>
      <vt:variant>
        <vt:i4>196621</vt:i4>
      </vt:variant>
      <vt:variant>
        <vt:i4>3978</vt:i4>
      </vt:variant>
      <vt:variant>
        <vt:i4>0</vt:i4>
      </vt:variant>
      <vt:variant>
        <vt:i4>5</vt:i4>
      </vt:variant>
      <vt:variant>
        <vt:lpwstr/>
      </vt:variant>
      <vt:variant>
        <vt:lpwstr>Services</vt:lpwstr>
      </vt:variant>
      <vt:variant>
        <vt:i4>6422651</vt:i4>
      </vt:variant>
      <vt:variant>
        <vt:i4>3975</vt:i4>
      </vt:variant>
      <vt:variant>
        <vt:i4>0</vt:i4>
      </vt:variant>
      <vt:variant>
        <vt:i4>5</vt:i4>
      </vt:variant>
      <vt:variant>
        <vt:lpwstr/>
      </vt:variant>
      <vt:variant>
        <vt:lpwstr>OtherContractor</vt:lpwstr>
      </vt:variant>
      <vt:variant>
        <vt:i4>6422651</vt:i4>
      </vt:variant>
      <vt:variant>
        <vt:i4>3972</vt:i4>
      </vt:variant>
      <vt:variant>
        <vt:i4>0</vt:i4>
      </vt:variant>
      <vt:variant>
        <vt:i4>5</vt:i4>
      </vt:variant>
      <vt:variant>
        <vt:lpwstr/>
      </vt:variant>
      <vt:variant>
        <vt:lpwstr>OtherContractor</vt:lpwstr>
      </vt:variant>
      <vt:variant>
        <vt:i4>6619234</vt:i4>
      </vt:variant>
      <vt:variant>
        <vt:i4>3969</vt:i4>
      </vt:variant>
      <vt:variant>
        <vt:i4>0</vt:i4>
      </vt:variant>
      <vt:variant>
        <vt:i4>5</vt:i4>
      </vt:variant>
      <vt:variant>
        <vt:lpwstr/>
      </vt:variant>
      <vt:variant>
        <vt:lpwstr>Consultant</vt:lpwstr>
      </vt:variant>
      <vt:variant>
        <vt:i4>1376266</vt:i4>
      </vt:variant>
      <vt:variant>
        <vt:i4>3963</vt:i4>
      </vt:variant>
      <vt:variant>
        <vt:i4>0</vt:i4>
      </vt:variant>
      <vt:variant>
        <vt:i4>5</vt:i4>
      </vt:variant>
      <vt:variant>
        <vt:lpwstr/>
      </vt:variant>
      <vt:variant>
        <vt:lpwstr>MCCWorks</vt:lpwstr>
      </vt:variant>
      <vt:variant>
        <vt:i4>196621</vt:i4>
      </vt:variant>
      <vt:variant>
        <vt:i4>3960</vt:i4>
      </vt:variant>
      <vt:variant>
        <vt:i4>0</vt:i4>
      </vt:variant>
      <vt:variant>
        <vt:i4>5</vt:i4>
      </vt:variant>
      <vt:variant>
        <vt:lpwstr/>
      </vt:variant>
      <vt:variant>
        <vt:lpwstr>Services</vt:lpwstr>
      </vt:variant>
      <vt:variant>
        <vt:i4>6619234</vt:i4>
      </vt:variant>
      <vt:variant>
        <vt:i4>3957</vt:i4>
      </vt:variant>
      <vt:variant>
        <vt:i4>0</vt:i4>
      </vt:variant>
      <vt:variant>
        <vt:i4>5</vt:i4>
      </vt:variant>
      <vt:variant>
        <vt:lpwstr/>
      </vt:variant>
      <vt:variant>
        <vt:lpwstr>Consultant</vt:lpwstr>
      </vt:variant>
      <vt:variant>
        <vt:i4>524290</vt:i4>
      </vt:variant>
      <vt:variant>
        <vt:i4>3954</vt:i4>
      </vt:variant>
      <vt:variant>
        <vt:i4>0</vt:i4>
      </vt:variant>
      <vt:variant>
        <vt:i4>5</vt:i4>
      </vt:variant>
      <vt:variant>
        <vt:lpwstr/>
      </vt:variant>
      <vt:variant>
        <vt:lpwstr>ContractorsRepresentative</vt:lpwstr>
      </vt:variant>
      <vt:variant>
        <vt:i4>6619234</vt:i4>
      </vt:variant>
      <vt:variant>
        <vt:i4>3951</vt:i4>
      </vt:variant>
      <vt:variant>
        <vt:i4>0</vt:i4>
      </vt:variant>
      <vt:variant>
        <vt:i4>5</vt:i4>
      </vt:variant>
      <vt:variant>
        <vt:lpwstr/>
      </vt:variant>
      <vt:variant>
        <vt:lpwstr>Consultant</vt:lpwstr>
      </vt:variant>
      <vt:variant>
        <vt:i4>1376266</vt:i4>
      </vt:variant>
      <vt:variant>
        <vt:i4>3948</vt:i4>
      </vt:variant>
      <vt:variant>
        <vt:i4>0</vt:i4>
      </vt:variant>
      <vt:variant>
        <vt:i4>5</vt:i4>
      </vt:variant>
      <vt:variant>
        <vt:lpwstr/>
      </vt:variant>
      <vt:variant>
        <vt:lpwstr>MCCWorks</vt:lpwstr>
      </vt:variant>
      <vt:variant>
        <vt:i4>8126565</vt:i4>
      </vt:variant>
      <vt:variant>
        <vt:i4>3945</vt:i4>
      </vt:variant>
      <vt:variant>
        <vt:i4>0</vt:i4>
      </vt:variant>
      <vt:variant>
        <vt:i4>5</vt:i4>
      </vt:variant>
      <vt:variant>
        <vt:lpwstr/>
      </vt:variant>
      <vt:variant>
        <vt:lpwstr>ManagingContractorContract</vt:lpwstr>
      </vt:variant>
      <vt:variant>
        <vt:i4>196621</vt:i4>
      </vt:variant>
      <vt:variant>
        <vt:i4>3942</vt:i4>
      </vt:variant>
      <vt:variant>
        <vt:i4>0</vt:i4>
      </vt:variant>
      <vt:variant>
        <vt:i4>5</vt:i4>
      </vt:variant>
      <vt:variant>
        <vt:lpwstr/>
      </vt:variant>
      <vt:variant>
        <vt:lpwstr>Services</vt:lpwstr>
      </vt:variant>
      <vt:variant>
        <vt:i4>6619234</vt:i4>
      </vt:variant>
      <vt:variant>
        <vt:i4>3936</vt:i4>
      </vt:variant>
      <vt:variant>
        <vt:i4>0</vt:i4>
      </vt:variant>
      <vt:variant>
        <vt:i4>5</vt:i4>
      </vt:variant>
      <vt:variant>
        <vt:lpwstr/>
      </vt:variant>
      <vt:variant>
        <vt:lpwstr>Consultant</vt:lpwstr>
      </vt:variant>
      <vt:variant>
        <vt:i4>8126580</vt:i4>
      </vt:variant>
      <vt:variant>
        <vt:i4>3933</vt:i4>
      </vt:variant>
      <vt:variant>
        <vt:i4>0</vt:i4>
      </vt:variant>
      <vt:variant>
        <vt:i4>5</vt:i4>
      </vt:variant>
      <vt:variant>
        <vt:lpwstr/>
      </vt:variant>
      <vt:variant>
        <vt:lpwstr>ContractorsProgram</vt:lpwstr>
      </vt:variant>
      <vt:variant>
        <vt:i4>1376266</vt:i4>
      </vt:variant>
      <vt:variant>
        <vt:i4>3930</vt:i4>
      </vt:variant>
      <vt:variant>
        <vt:i4>0</vt:i4>
      </vt:variant>
      <vt:variant>
        <vt:i4>5</vt:i4>
      </vt:variant>
      <vt:variant>
        <vt:lpwstr/>
      </vt:variant>
      <vt:variant>
        <vt:lpwstr>MCCWorks</vt:lpwstr>
      </vt:variant>
      <vt:variant>
        <vt:i4>196621</vt:i4>
      </vt:variant>
      <vt:variant>
        <vt:i4>3927</vt:i4>
      </vt:variant>
      <vt:variant>
        <vt:i4>0</vt:i4>
      </vt:variant>
      <vt:variant>
        <vt:i4>5</vt:i4>
      </vt:variant>
      <vt:variant>
        <vt:lpwstr/>
      </vt:variant>
      <vt:variant>
        <vt:lpwstr>Services</vt:lpwstr>
      </vt:variant>
      <vt:variant>
        <vt:i4>6619234</vt:i4>
      </vt:variant>
      <vt:variant>
        <vt:i4>3924</vt:i4>
      </vt:variant>
      <vt:variant>
        <vt:i4>0</vt:i4>
      </vt:variant>
      <vt:variant>
        <vt:i4>5</vt:i4>
      </vt:variant>
      <vt:variant>
        <vt:lpwstr/>
      </vt:variant>
      <vt:variant>
        <vt:lpwstr>Consultant</vt:lpwstr>
      </vt:variant>
      <vt:variant>
        <vt:i4>1376266</vt:i4>
      </vt:variant>
      <vt:variant>
        <vt:i4>3915</vt:i4>
      </vt:variant>
      <vt:variant>
        <vt:i4>0</vt:i4>
      </vt:variant>
      <vt:variant>
        <vt:i4>5</vt:i4>
      </vt:variant>
      <vt:variant>
        <vt:lpwstr/>
      </vt:variant>
      <vt:variant>
        <vt:lpwstr>MCCWorks</vt:lpwstr>
      </vt:variant>
      <vt:variant>
        <vt:i4>196621</vt:i4>
      </vt:variant>
      <vt:variant>
        <vt:i4>3912</vt:i4>
      </vt:variant>
      <vt:variant>
        <vt:i4>0</vt:i4>
      </vt:variant>
      <vt:variant>
        <vt:i4>5</vt:i4>
      </vt:variant>
      <vt:variant>
        <vt:lpwstr/>
      </vt:variant>
      <vt:variant>
        <vt:lpwstr>Services</vt:lpwstr>
      </vt:variant>
      <vt:variant>
        <vt:i4>8126579</vt:i4>
      </vt:variant>
      <vt:variant>
        <vt:i4>3909</vt:i4>
      </vt:variant>
      <vt:variant>
        <vt:i4>0</vt:i4>
      </vt:variant>
      <vt:variant>
        <vt:i4>5</vt:i4>
      </vt:variant>
      <vt:variant>
        <vt:lpwstr/>
      </vt:variant>
      <vt:variant>
        <vt:lpwstr>Contractor</vt:lpwstr>
      </vt:variant>
      <vt:variant>
        <vt:i4>8126580</vt:i4>
      </vt:variant>
      <vt:variant>
        <vt:i4>3906</vt:i4>
      </vt:variant>
      <vt:variant>
        <vt:i4>0</vt:i4>
      </vt:variant>
      <vt:variant>
        <vt:i4>5</vt:i4>
      </vt:variant>
      <vt:variant>
        <vt:lpwstr/>
      </vt:variant>
      <vt:variant>
        <vt:lpwstr>ContractorsProgram</vt:lpwstr>
      </vt:variant>
      <vt:variant>
        <vt:i4>8192121</vt:i4>
      </vt:variant>
      <vt:variant>
        <vt:i4>3903</vt:i4>
      </vt:variant>
      <vt:variant>
        <vt:i4>0</vt:i4>
      </vt:variant>
      <vt:variant>
        <vt:i4>5</vt:i4>
      </vt:variant>
      <vt:variant>
        <vt:lpwstr/>
      </vt:variant>
      <vt:variant>
        <vt:lpwstr>ContractorMaterial</vt:lpwstr>
      </vt:variant>
      <vt:variant>
        <vt:i4>1376266</vt:i4>
      </vt:variant>
      <vt:variant>
        <vt:i4>3900</vt:i4>
      </vt:variant>
      <vt:variant>
        <vt:i4>0</vt:i4>
      </vt:variant>
      <vt:variant>
        <vt:i4>5</vt:i4>
      </vt:variant>
      <vt:variant>
        <vt:lpwstr/>
      </vt:variant>
      <vt:variant>
        <vt:lpwstr>MCCWorks</vt:lpwstr>
      </vt:variant>
      <vt:variant>
        <vt:i4>196621</vt:i4>
      </vt:variant>
      <vt:variant>
        <vt:i4>3897</vt:i4>
      </vt:variant>
      <vt:variant>
        <vt:i4>0</vt:i4>
      </vt:variant>
      <vt:variant>
        <vt:i4>5</vt:i4>
      </vt:variant>
      <vt:variant>
        <vt:lpwstr/>
      </vt:variant>
      <vt:variant>
        <vt:lpwstr>Services</vt:lpwstr>
      </vt:variant>
      <vt:variant>
        <vt:i4>8126579</vt:i4>
      </vt:variant>
      <vt:variant>
        <vt:i4>3894</vt:i4>
      </vt:variant>
      <vt:variant>
        <vt:i4>0</vt:i4>
      </vt:variant>
      <vt:variant>
        <vt:i4>5</vt:i4>
      </vt:variant>
      <vt:variant>
        <vt:lpwstr/>
      </vt:variant>
      <vt:variant>
        <vt:lpwstr>Contractor</vt:lpwstr>
      </vt:variant>
      <vt:variant>
        <vt:i4>6619234</vt:i4>
      </vt:variant>
      <vt:variant>
        <vt:i4>3891</vt:i4>
      </vt:variant>
      <vt:variant>
        <vt:i4>0</vt:i4>
      </vt:variant>
      <vt:variant>
        <vt:i4>5</vt:i4>
      </vt:variant>
      <vt:variant>
        <vt:lpwstr/>
      </vt:variant>
      <vt:variant>
        <vt:lpwstr>Consultant</vt:lpwstr>
      </vt:variant>
      <vt:variant>
        <vt:i4>8126579</vt:i4>
      </vt:variant>
      <vt:variant>
        <vt:i4>3888</vt:i4>
      </vt:variant>
      <vt:variant>
        <vt:i4>0</vt:i4>
      </vt:variant>
      <vt:variant>
        <vt:i4>5</vt:i4>
      </vt:variant>
      <vt:variant>
        <vt:lpwstr/>
      </vt:variant>
      <vt:variant>
        <vt:lpwstr>Contractor</vt:lpwstr>
      </vt:variant>
      <vt:variant>
        <vt:i4>6619234</vt:i4>
      </vt:variant>
      <vt:variant>
        <vt:i4>3885</vt:i4>
      </vt:variant>
      <vt:variant>
        <vt:i4>0</vt:i4>
      </vt:variant>
      <vt:variant>
        <vt:i4>5</vt:i4>
      </vt:variant>
      <vt:variant>
        <vt:lpwstr/>
      </vt:variant>
      <vt:variant>
        <vt:lpwstr>Consultant</vt:lpwstr>
      </vt:variant>
      <vt:variant>
        <vt:i4>8126579</vt:i4>
      </vt:variant>
      <vt:variant>
        <vt:i4>3882</vt:i4>
      </vt:variant>
      <vt:variant>
        <vt:i4>0</vt:i4>
      </vt:variant>
      <vt:variant>
        <vt:i4>5</vt:i4>
      </vt:variant>
      <vt:variant>
        <vt:lpwstr/>
      </vt:variant>
      <vt:variant>
        <vt:lpwstr>Contractor</vt:lpwstr>
      </vt:variant>
      <vt:variant>
        <vt:i4>8126579</vt:i4>
      </vt:variant>
      <vt:variant>
        <vt:i4>3879</vt:i4>
      </vt:variant>
      <vt:variant>
        <vt:i4>0</vt:i4>
      </vt:variant>
      <vt:variant>
        <vt:i4>5</vt:i4>
      </vt:variant>
      <vt:variant>
        <vt:lpwstr/>
      </vt:variant>
      <vt:variant>
        <vt:lpwstr>Contractor</vt:lpwstr>
      </vt:variant>
      <vt:variant>
        <vt:i4>8126579</vt:i4>
      </vt:variant>
      <vt:variant>
        <vt:i4>3876</vt:i4>
      </vt:variant>
      <vt:variant>
        <vt:i4>0</vt:i4>
      </vt:variant>
      <vt:variant>
        <vt:i4>5</vt:i4>
      </vt:variant>
      <vt:variant>
        <vt:lpwstr/>
      </vt:variant>
      <vt:variant>
        <vt:lpwstr>Contractor</vt:lpwstr>
      </vt:variant>
      <vt:variant>
        <vt:i4>6619234</vt:i4>
      </vt:variant>
      <vt:variant>
        <vt:i4>3873</vt:i4>
      </vt:variant>
      <vt:variant>
        <vt:i4>0</vt:i4>
      </vt:variant>
      <vt:variant>
        <vt:i4>5</vt:i4>
      </vt:variant>
      <vt:variant>
        <vt:lpwstr/>
      </vt:variant>
      <vt:variant>
        <vt:lpwstr>Consultant</vt:lpwstr>
      </vt:variant>
      <vt:variant>
        <vt:i4>1376266</vt:i4>
      </vt:variant>
      <vt:variant>
        <vt:i4>3870</vt:i4>
      </vt:variant>
      <vt:variant>
        <vt:i4>0</vt:i4>
      </vt:variant>
      <vt:variant>
        <vt:i4>5</vt:i4>
      </vt:variant>
      <vt:variant>
        <vt:lpwstr/>
      </vt:variant>
      <vt:variant>
        <vt:lpwstr>MCCWorks</vt:lpwstr>
      </vt:variant>
      <vt:variant>
        <vt:i4>196621</vt:i4>
      </vt:variant>
      <vt:variant>
        <vt:i4>3867</vt:i4>
      </vt:variant>
      <vt:variant>
        <vt:i4>0</vt:i4>
      </vt:variant>
      <vt:variant>
        <vt:i4>5</vt:i4>
      </vt:variant>
      <vt:variant>
        <vt:lpwstr/>
      </vt:variant>
      <vt:variant>
        <vt:lpwstr>Services</vt:lpwstr>
      </vt:variant>
      <vt:variant>
        <vt:i4>8126579</vt:i4>
      </vt:variant>
      <vt:variant>
        <vt:i4>3864</vt:i4>
      </vt:variant>
      <vt:variant>
        <vt:i4>0</vt:i4>
      </vt:variant>
      <vt:variant>
        <vt:i4>5</vt:i4>
      </vt:variant>
      <vt:variant>
        <vt:lpwstr/>
      </vt:variant>
      <vt:variant>
        <vt:lpwstr>Contractor</vt:lpwstr>
      </vt:variant>
      <vt:variant>
        <vt:i4>8126579</vt:i4>
      </vt:variant>
      <vt:variant>
        <vt:i4>3861</vt:i4>
      </vt:variant>
      <vt:variant>
        <vt:i4>0</vt:i4>
      </vt:variant>
      <vt:variant>
        <vt:i4>5</vt:i4>
      </vt:variant>
      <vt:variant>
        <vt:lpwstr/>
      </vt:variant>
      <vt:variant>
        <vt:lpwstr>Contractor</vt:lpwstr>
      </vt:variant>
      <vt:variant>
        <vt:i4>6619234</vt:i4>
      </vt:variant>
      <vt:variant>
        <vt:i4>3858</vt:i4>
      </vt:variant>
      <vt:variant>
        <vt:i4>0</vt:i4>
      </vt:variant>
      <vt:variant>
        <vt:i4>5</vt:i4>
      </vt:variant>
      <vt:variant>
        <vt:lpwstr/>
      </vt:variant>
      <vt:variant>
        <vt:lpwstr>Consultant</vt:lpwstr>
      </vt:variant>
      <vt:variant>
        <vt:i4>8126579</vt:i4>
      </vt:variant>
      <vt:variant>
        <vt:i4>3855</vt:i4>
      </vt:variant>
      <vt:variant>
        <vt:i4>0</vt:i4>
      </vt:variant>
      <vt:variant>
        <vt:i4>5</vt:i4>
      </vt:variant>
      <vt:variant>
        <vt:lpwstr/>
      </vt:variant>
      <vt:variant>
        <vt:lpwstr>Contractor</vt:lpwstr>
      </vt:variant>
      <vt:variant>
        <vt:i4>196621</vt:i4>
      </vt:variant>
      <vt:variant>
        <vt:i4>3852</vt:i4>
      </vt:variant>
      <vt:variant>
        <vt:i4>0</vt:i4>
      </vt:variant>
      <vt:variant>
        <vt:i4>5</vt:i4>
      </vt:variant>
      <vt:variant>
        <vt:lpwstr/>
      </vt:variant>
      <vt:variant>
        <vt:lpwstr>Services</vt:lpwstr>
      </vt:variant>
      <vt:variant>
        <vt:i4>7471228</vt:i4>
      </vt:variant>
      <vt:variant>
        <vt:i4>3849</vt:i4>
      </vt:variant>
      <vt:variant>
        <vt:i4>0</vt:i4>
      </vt:variant>
      <vt:variant>
        <vt:i4>5</vt:i4>
      </vt:variant>
      <vt:variant>
        <vt:lpwstr/>
      </vt:variant>
      <vt:variant>
        <vt:lpwstr>DesignDocumentation</vt:lpwstr>
      </vt:variant>
      <vt:variant>
        <vt:i4>6881387</vt:i4>
      </vt:variant>
      <vt:variant>
        <vt:i4>3846</vt:i4>
      </vt:variant>
      <vt:variant>
        <vt:i4>0</vt:i4>
      </vt:variant>
      <vt:variant>
        <vt:i4>5</vt:i4>
      </vt:variant>
      <vt:variant>
        <vt:lpwstr/>
      </vt:variant>
      <vt:variant>
        <vt:lpwstr>Subcontract</vt:lpwstr>
      </vt:variant>
      <vt:variant>
        <vt:i4>7471228</vt:i4>
      </vt:variant>
      <vt:variant>
        <vt:i4>3843</vt:i4>
      </vt:variant>
      <vt:variant>
        <vt:i4>0</vt:i4>
      </vt:variant>
      <vt:variant>
        <vt:i4>5</vt:i4>
      </vt:variant>
      <vt:variant>
        <vt:lpwstr/>
      </vt:variant>
      <vt:variant>
        <vt:lpwstr>DesignDocumentation</vt:lpwstr>
      </vt:variant>
      <vt:variant>
        <vt:i4>196621</vt:i4>
      </vt:variant>
      <vt:variant>
        <vt:i4>3840</vt:i4>
      </vt:variant>
      <vt:variant>
        <vt:i4>0</vt:i4>
      </vt:variant>
      <vt:variant>
        <vt:i4>5</vt:i4>
      </vt:variant>
      <vt:variant>
        <vt:lpwstr/>
      </vt:variant>
      <vt:variant>
        <vt:lpwstr>Services</vt:lpwstr>
      </vt:variant>
      <vt:variant>
        <vt:i4>196621</vt:i4>
      </vt:variant>
      <vt:variant>
        <vt:i4>3837</vt:i4>
      </vt:variant>
      <vt:variant>
        <vt:i4>0</vt:i4>
      </vt:variant>
      <vt:variant>
        <vt:i4>5</vt:i4>
      </vt:variant>
      <vt:variant>
        <vt:lpwstr/>
      </vt:variant>
      <vt:variant>
        <vt:lpwstr>Services</vt:lpwstr>
      </vt:variant>
      <vt:variant>
        <vt:i4>6619234</vt:i4>
      </vt:variant>
      <vt:variant>
        <vt:i4>3834</vt:i4>
      </vt:variant>
      <vt:variant>
        <vt:i4>0</vt:i4>
      </vt:variant>
      <vt:variant>
        <vt:i4>5</vt:i4>
      </vt:variant>
      <vt:variant>
        <vt:lpwstr/>
      </vt:variant>
      <vt:variant>
        <vt:lpwstr>Consultant</vt:lpwstr>
      </vt:variant>
      <vt:variant>
        <vt:i4>6619234</vt:i4>
      </vt:variant>
      <vt:variant>
        <vt:i4>3828</vt:i4>
      </vt:variant>
      <vt:variant>
        <vt:i4>0</vt:i4>
      </vt:variant>
      <vt:variant>
        <vt:i4>5</vt:i4>
      </vt:variant>
      <vt:variant>
        <vt:lpwstr/>
      </vt:variant>
      <vt:variant>
        <vt:lpwstr>Consultant</vt:lpwstr>
      </vt:variant>
      <vt:variant>
        <vt:i4>1310720</vt:i4>
      </vt:variant>
      <vt:variant>
        <vt:i4>3825</vt:i4>
      </vt:variant>
      <vt:variant>
        <vt:i4>0</vt:i4>
      </vt:variant>
      <vt:variant>
        <vt:i4>5</vt:i4>
      </vt:variant>
      <vt:variant>
        <vt:lpwstr/>
      </vt:variant>
      <vt:variant>
        <vt:lpwstr>PlanningPhaseFee</vt:lpwstr>
      </vt:variant>
      <vt:variant>
        <vt:i4>8126579</vt:i4>
      </vt:variant>
      <vt:variant>
        <vt:i4>3822</vt:i4>
      </vt:variant>
      <vt:variant>
        <vt:i4>0</vt:i4>
      </vt:variant>
      <vt:variant>
        <vt:i4>5</vt:i4>
      </vt:variant>
      <vt:variant>
        <vt:lpwstr/>
      </vt:variant>
      <vt:variant>
        <vt:lpwstr>Contractor</vt:lpwstr>
      </vt:variant>
      <vt:variant>
        <vt:i4>327682</vt:i4>
      </vt:variant>
      <vt:variant>
        <vt:i4>3819</vt:i4>
      </vt:variant>
      <vt:variant>
        <vt:i4>0</vt:i4>
      </vt:variant>
      <vt:variant>
        <vt:i4>5</vt:i4>
      </vt:variant>
      <vt:variant>
        <vt:lpwstr/>
      </vt:variant>
      <vt:variant>
        <vt:lpwstr>Claim</vt:lpwstr>
      </vt:variant>
      <vt:variant>
        <vt:i4>6619234</vt:i4>
      </vt:variant>
      <vt:variant>
        <vt:i4>3816</vt:i4>
      </vt:variant>
      <vt:variant>
        <vt:i4>0</vt:i4>
      </vt:variant>
      <vt:variant>
        <vt:i4>5</vt:i4>
      </vt:variant>
      <vt:variant>
        <vt:lpwstr/>
      </vt:variant>
      <vt:variant>
        <vt:lpwstr>Consultant</vt:lpwstr>
      </vt:variant>
      <vt:variant>
        <vt:i4>6881387</vt:i4>
      </vt:variant>
      <vt:variant>
        <vt:i4>3810</vt:i4>
      </vt:variant>
      <vt:variant>
        <vt:i4>0</vt:i4>
      </vt:variant>
      <vt:variant>
        <vt:i4>5</vt:i4>
      </vt:variant>
      <vt:variant>
        <vt:lpwstr/>
      </vt:variant>
      <vt:variant>
        <vt:lpwstr>Subcontract</vt:lpwstr>
      </vt:variant>
      <vt:variant>
        <vt:i4>8126579</vt:i4>
      </vt:variant>
      <vt:variant>
        <vt:i4>3807</vt:i4>
      </vt:variant>
      <vt:variant>
        <vt:i4>0</vt:i4>
      </vt:variant>
      <vt:variant>
        <vt:i4>5</vt:i4>
      </vt:variant>
      <vt:variant>
        <vt:lpwstr/>
      </vt:variant>
      <vt:variant>
        <vt:lpwstr>Contractor</vt:lpwstr>
      </vt:variant>
      <vt:variant>
        <vt:i4>1703957</vt:i4>
      </vt:variant>
      <vt:variant>
        <vt:i4>3804</vt:i4>
      </vt:variant>
      <vt:variant>
        <vt:i4>0</vt:i4>
      </vt:variant>
      <vt:variant>
        <vt:i4>5</vt:i4>
      </vt:variant>
      <vt:variant>
        <vt:lpwstr/>
      </vt:variant>
      <vt:variant>
        <vt:lpwstr>PlanningPhaseServices</vt:lpwstr>
      </vt:variant>
      <vt:variant>
        <vt:i4>6881387</vt:i4>
      </vt:variant>
      <vt:variant>
        <vt:i4>3801</vt:i4>
      </vt:variant>
      <vt:variant>
        <vt:i4>0</vt:i4>
      </vt:variant>
      <vt:variant>
        <vt:i4>5</vt:i4>
      </vt:variant>
      <vt:variant>
        <vt:lpwstr/>
      </vt:variant>
      <vt:variant>
        <vt:lpwstr>Subcontract</vt:lpwstr>
      </vt:variant>
      <vt:variant>
        <vt:i4>6619234</vt:i4>
      </vt:variant>
      <vt:variant>
        <vt:i4>3798</vt:i4>
      </vt:variant>
      <vt:variant>
        <vt:i4>0</vt:i4>
      </vt:variant>
      <vt:variant>
        <vt:i4>5</vt:i4>
      </vt:variant>
      <vt:variant>
        <vt:lpwstr/>
      </vt:variant>
      <vt:variant>
        <vt:lpwstr>Consultant</vt:lpwstr>
      </vt:variant>
      <vt:variant>
        <vt:i4>8126579</vt:i4>
      </vt:variant>
      <vt:variant>
        <vt:i4>3795</vt:i4>
      </vt:variant>
      <vt:variant>
        <vt:i4>0</vt:i4>
      </vt:variant>
      <vt:variant>
        <vt:i4>5</vt:i4>
      </vt:variant>
      <vt:variant>
        <vt:lpwstr/>
      </vt:variant>
      <vt:variant>
        <vt:lpwstr>Contractor</vt:lpwstr>
      </vt:variant>
      <vt:variant>
        <vt:i4>8126565</vt:i4>
      </vt:variant>
      <vt:variant>
        <vt:i4>3792</vt:i4>
      </vt:variant>
      <vt:variant>
        <vt:i4>0</vt:i4>
      </vt:variant>
      <vt:variant>
        <vt:i4>5</vt:i4>
      </vt:variant>
      <vt:variant>
        <vt:lpwstr/>
      </vt:variant>
      <vt:variant>
        <vt:lpwstr>ManagingContractorContract</vt:lpwstr>
      </vt:variant>
      <vt:variant>
        <vt:i4>720925</vt:i4>
      </vt:variant>
      <vt:variant>
        <vt:i4>3789</vt:i4>
      </vt:variant>
      <vt:variant>
        <vt:i4>0</vt:i4>
      </vt:variant>
      <vt:variant>
        <vt:i4>5</vt:i4>
      </vt:variant>
      <vt:variant>
        <vt:lpwstr/>
      </vt:variant>
      <vt:variant>
        <vt:lpwstr>DeliveryPhase</vt:lpwstr>
      </vt:variant>
      <vt:variant>
        <vt:i4>8126579</vt:i4>
      </vt:variant>
      <vt:variant>
        <vt:i4>3786</vt:i4>
      </vt:variant>
      <vt:variant>
        <vt:i4>0</vt:i4>
      </vt:variant>
      <vt:variant>
        <vt:i4>5</vt:i4>
      </vt:variant>
      <vt:variant>
        <vt:lpwstr/>
      </vt:variant>
      <vt:variant>
        <vt:lpwstr>Contractor</vt:lpwstr>
      </vt:variant>
      <vt:variant>
        <vt:i4>6619234</vt:i4>
      </vt:variant>
      <vt:variant>
        <vt:i4>3783</vt:i4>
      </vt:variant>
      <vt:variant>
        <vt:i4>0</vt:i4>
      </vt:variant>
      <vt:variant>
        <vt:i4>5</vt:i4>
      </vt:variant>
      <vt:variant>
        <vt:lpwstr/>
      </vt:variant>
      <vt:variant>
        <vt:lpwstr>Consultant</vt:lpwstr>
      </vt:variant>
      <vt:variant>
        <vt:i4>196621</vt:i4>
      </vt:variant>
      <vt:variant>
        <vt:i4>3780</vt:i4>
      </vt:variant>
      <vt:variant>
        <vt:i4>0</vt:i4>
      </vt:variant>
      <vt:variant>
        <vt:i4>5</vt:i4>
      </vt:variant>
      <vt:variant>
        <vt:lpwstr/>
      </vt:variant>
      <vt:variant>
        <vt:lpwstr>Services</vt:lpwstr>
      </vt:variant>
      <vt:variant>
        <vt:i4>1114115</vt:i4>
      </vt:variant>
      <vt:variant>
        <vt:i4>3777</vt:i4>
      </vt:variant>
      <vt:variant>
        <vt:i4>0</vt:i4>
      </vt:variant>
      <vt:variant>
        <vt:i4>5</vt:i4>
      </vt:variant>
      <vt:variant>
        <vt:lpwstr/>
      </vt:variant>
      <vt:variant>
        <vt:lpwstr>SpecialConditions</vt:lpwstr>
      </vt:variant>
      <vt:variant>
        <vt:i4>196621</vt:i4>
      </vt:variant>
      <vt:variant>
        <vt:i4>3774</vt:i4>
      </vt:variant>
      <vt:variant>
        <vt:i4>0</vt:i4>
      </vt:variant>
      <vt:variant>
        <vt:i4>5</vt:i4>
      </vt:variant>
      <vt:variant>
        <vt:lpwstr/>
      </vt:variant>
      <vt:variant>
        <vt:lpwstr>Services</vt:lpwstr>
      </vt:variant>
      <vt:variant>
        <vt:i4>6619234</vt:i4>
      </vt:variant>
      <vt:variant>
        <vt:i4>3771</vt:i4>
      </vt:variant>
      <vt:variant>
        <vt:i4>0</vt:i4>
      </vt:variant>
      <vt:variant>
        <vt:i4>5</vt:i4>
      </vt:variant>
      <vt:variant>
        <vt:lpwstr/>
      </vt:variant>
      <vt:variant>
        <vt:lpwstr>Consultant</vt:lpwstr>
      </vt:variant>
      <vt:variant>
        <vt:i4>6619234</vt:i4>
      </vt:variant>
      <vt:variant>
        <vt:i4>3768</vt:i4>
      </vt:variant>
      <vt:variant>
        <vt:i4>0</vt:i4>
      </vt:variant>
      <vt:variant>
        <vt:i4>5</vt:i4>
      </vt:variant>
      <vt:variant>
        <vt:lpwstr/>
      </vt:variant>
      <vt:variant>
        <vt:lpwstr>Consultant</vt:lpwstr>
      </vt:variant>
      <vt:variant>
        <vt:i4>851971</vt:i4>
      </vt:variant>
      <vt:variant>
        <vt:i4>3765</vt:i4>
      </vt:variant>
      <vt:variant>
        <vt:i4>0</vt:i4>
      </vt:variant>
      <vt:variant>
        <vt:i4>5</vt:i4>
      </vt:variant>
      <vt:variant>
        <vt:lpwstr/>
      </vt:variant>
      <vt:variant>
        <vt:lpwstr>Commonwealth</vt:lpwstr>
      </vt:variant>
      <vt:variant>
        <vt:i4>196621</vt:i4>
      </vt:variant>
      <vt:variant>
        <vt:i4>3762</vt:i4>
      </vt:variant>
      <vt:variant>
        <vt:i4>0</vt:i4>
      </vt:variant>
      <vt:variant>
        <vt:i4>5</vt:i4>
      </vt:variant>
      <vt:variant>
        <vt:lpwstr/>
      </vt:variant>
      <vt:variant>
        <vt:lpwstr>Services</vt:lpwstr>
      </vt:variant>
      <vt:variant>
        <vt:i4>851971</vt:i4>
      </vt:variant>
      <vt:variant>
        <vt:i4>3759</vt:i4>
      </vt:variant>
      <vt:variant>
        <vt:i4>0</vt:i4>
      </vt:variant>
      <vt:variant>
        <vt:i4>5</vt:i4>
      </vt:variant>
      <vt:variant>
        <vt:lpwstr/>
      </vt:variant>
      <vt:variant>
        <vt:lpwstr>Commonwealth</vt:lpwstr>
      </vt:variant>
      <vt:variant>
        <vt:i4>8126579</vt:i4>
      </vt:variant>
      <vt:variant>
        <vt:i4>3756</vt:i4>
      </vt:variant>
      <vt:variant>
        <vt:i4>0</vt:i4>
      </vt:variant>
      <vt:variant>
        <vt:i4>5</vt:i4>
      </vt:variant>
      <vt:variant>
        <vt:lpwstr/>
      </vt:variant>
      <vt:variant>
        <vt:lpwstr>Contractor</vt:lpwstr>
      </vt:variant>
      <vt:variant>
        <vt:i4>8126565</vt:i4>
      </vt:variant>
      <vt:variant>
        <vt:i4>3753</vt:i4>
      </vt:variant>
      <vt:variant>
        <vt:i4>0</vt:i4>
      </vt:variant>
      <vt:variant>
        <vt:i4>5</vt:i4>
      </vt:variant>
      <vt:variant>
        <vt:lpwstr/>
      </vt:variant>
      <vt:variant>
        <vt:lpwstr>ManagingContractorContract</vt:lpwstr>
      </vt:variant>
      <vt:variant>
        <vt:i4>8126565</vt:i4>
      </vt:variant>
      <vt:variant>
        <vt:i4>3750</vt:i4>
      </vt:variant>
      <vt:variant>
        <vt:i4>0</vt:i4>
      </vt:variant>
      <vt:variant>
        <vt:i4>5</vt:i4>
      </vt:variant>
      <vt:variant>
        <vt:lpwstr/>
      </vt:variant>
      <vt:variant>
        <vt:lpwstr>ManagingContractorContract</vt:lpwstr>
      </vt:variant>
      <vt:variant>
        <vt:i4>720925</vt:i4>
      </vt:variant>
      <vt:variant>
        <vt:i4>3747</vt:i4>
      </vt:variant>
      <vt:variant>
        <vt:i4>0</vt:i4>
      </vt:variant>
      <vt:variant>
        <vt:i4>5</vt:i4>
      </vt:variant>
      <vt:variant>
        <vt:lpwstr/>
      </vt:variant>
      <vt:variant>
        <vt:lpwstr>DeliveryPhase</vt:lpwstr>
      </vt:variant>
      <vt:variant>
        <vt:i4>8126579</vt:i4>
      </vt:variant>
      <vt:variant>
        <vt:i4>3744</vt:i4>
      </vt:variant>
      <vt:variant>
        <vt:i4>0</vt:i4>
      </vt:variant>
      <vt:variant>
        <vt:i4>5</vt:i4>
      </vt:variant>
      <vt:variant>
        <vt:lpwstr/>
      </vt:variant>
      <vt:variant>
        <vt:lpwstr>Contractor</vt:lpwstr>
      </vt:variant>
      <vt:variant>
        <vt:i4>720925</vt:i4>
      </vt:variant>
      <vt:variant>
        <vt:i4>3741</vt:i4>
      </vt:variant>
      <vt:variant>
        <vt:i4>0</vt:i4>
      </vt:variant>
      <vt:variant>
        <vt:i4>5</vt:i4>
      </vt:variant>
      <vt:variant>
        <vt:lpwstr/>
      </vt:variant>
      <vt:variant>
        <vt:lpwstr>DeliveryPhase</vt:lpwstr>
      </vt:variant>
      <vt:variant>
        <vt:i4>1507328</vt:i4>
      </vt:variant>
      <vt:variant>
        <vt:i4>3738</vt:i4>
      </vt:variant>
      <vt:variant>
        <vt:i4>0</vt:i4>
      </vt:variant>
      <vt:variant>
        <vt:i4>5</vt:i4>
      </vt:variant>
      <vt:variant>
        <vt:lpwstr/>
      </vt:variant>
      <vt:variant>
        <vt:lpwstr>PlanningPhase</vt:lpwstr>
      </vt:variant>
      <vt:variant>
        <vt:i4>8126565</vt:i4>
      </vt:variant>
      <vt:variant>
        <vt:i4>3735</vt:i4>
      </vt:variant>
      <vt:variant>
        <vt:i4>0</vt:i4>
      </vt:variant>
      <vt:variant>
        <vt:i4>5</vt:i4>
      </vt:variant>
      <vt:variant>
        <vt:lpwstr/>
      </vt:variant>
      <vt:variant>
        <vt:lpwstr>ManagingContractorContract</vt:lpwstr>
      </vt:variant>
      <vt:variant>
        <vt:i4>8126565</vt:i4>
      </vt:variant>
      <vt:variant>
        <vt:i4>3732</vt:i4>
      </vt:variant>
      <vt:variant>
        <vt:i4>0</vt:i4>
      </vt:variant>
      <vt:variant>
        <vt:i4>5</vt:i4>
      </vt:variant>
      <vt:variant>
        <vt:lpwstr/>
      </vt:variant>
      <vt:variant>
        <vt:lpwstr>ManagingContractorContract</vt:lpwstr>
      </vt:variant>
      <vt:variant>
        <vt:i4>8126579</vt:i4>
      </vt:variant>
      <vt:variant>
        <vt:i4>3729</vt:i4>
      </vt:variant>
      <vt:variant>
        <vt:i4>0</vt:i4>
      </vt:variant>
      <vt:variant>
        <vt:i4>5</vt:i4>
      </vt:variant>
      <vt:variant>
        <vt:lpwstr/>
      </vt:variant>
      <vt:variant>
        <vt:lpwstr>Contractor</vt:lpwstr>
      </vt:variant>
      <vt:variant>
        <vt:i4>6881387</vt:i4>
      </vt:variant>
      <vt:variant>
        <vt:i4>3726</vt:i4>
      </vt:variant>
      <vt:variant>
        <vt:i4>0</vt:i4>
      </vt:variant>
      <vt:variant>
        <vt:i4>5</vt:i4>
      </vt:variant>
      <vt:variant>
        <vt:lpwstr/>
      </vt:variant>
      <vt:variant>
        <vt:lpwstr>Subcontract</vt:lpwstr>
      </vt:variant>
      <vt:variant>
        <vt:i4>8126579</vt:i4>
      </vt:variant>
      <vt:variant>
        <vt:i4>3723</vt:i4>
      </vt:variant>
      <vt:variant>
        <vt:i4>0</vt:i4>
      </vt:variant>
      <vt:variant>
        <vt:i4>5</vt:i4>
      </vt:variant>
      <vt:variant>
        <vt:lpwstr/>
      </vt:variant>
      <vt:variant>
        <vt:lpwstr>Contractor</vt:lpwstr>
      </vt:variant>
      <vt:variant>
        <vt:i4>6619234</vt:i4>
      </vt:variant>
      <vt:variant>
        <vt:i4>3720</vt:i4>
      </vt:variant>
      <vt:variant>
        <vt:i4>0</vt:i4>
      </vt:variant>
      <vt:variant>
        <vt:i4>5</vt:i4>
      </vt:variant>
      <vt:variant>
        <vt:lpwstr/>
      </vt:variant>
      <vt:variant>
        <vt:lpwstr>Consultant</vt:lpwstr>
      </vt:variant>
      <vt:variant>
        <vt:i4>6881387</vt:i4>
      </vt:variant>
      <vt:variant>
        <vt:i4>3714</vt:i4>
      </vt:variant>
      <vt:variant>
        <vt:i4>0</vt:i4>
      </vt:variant>
      <vt:variant>
        <vt:i4>5</vt:i4>
      </vt:variant>
      <vt:variant>
        <vt:lpwstr/>
      </vt:variant>
      <vt:variant>
        <vt:lpwstr>Subcontract</vt:lpwstr>
      </vt:variant>
      <vt:variant>
        <vt:i4>196621</vt:i4>
      </vt:variant>
      <vt:variant>
        <vt:i4>3711</vt:i4>
      </vt:variant>
      <vt:variant>
        <vt:i4>0</vt:i4>
      </vt:variant>
      <vt:variant>
        <vt:i4>5</vt:i4>
      </vt:variant>
      <vt:variant>
        <vt:lpwstr/>
      </vt:variant>
      <vt:variant>
        <vt:lpwstr>Services</vt:lpwstr>
      </vt:variant>
      <vt:variant>
        <vt:i4>6619234</vt:i4>
      </vt:variant>
      <vt:variant>
        <vt:i4>3708</vt:i4>
      </vt:variant>
      <vt:variant>
        <vt:i4>0</vt:i4>
      </vt:variant>
      <vt:variant>
        <vt:i4>5</vt:i4>
      </vt:variant>
      <vt:variant>
        <vt:lpwstr/>
      </vt:variant>
      <vt:variant>
        <vt:lpwstr>Consultant</vt:lpwstr>
      </vt:variant>
      <vt:variant>
        <vt:i4>196621</vt:i4>
      </vt:variant>
      <vt:variant>
        <vt:i4>3705</vt:i4>
      </vt:variant>
      <vt:variant>
        <vt:i4>0</vt:i4>
      </vt:variant>
      <vt:variant>
        <vt:i4>5</vt:i4>
      </vt:variant>
      <vt:variant>
        <vt:lpwstr/>
      </vt:variant>
      <vt:variant>
        <vt:lpwstr>Services</vt:lpwstr>
      </vt:variant>
      <vt:variant>
        <vt:i4>6619234</vt:i4>
      </vt:variant>
      <vt:variant>
        <vt:i4>3702</vt:i4>
      </vt:variant>
      <vt:variant>
        <vt:i4>0</vt:i4>
      </vt:variant>
      <vt:variant>
        <vt:i4>5</vt:i4>
      </vt:variant>
      <vt:variant>
        <vt:lpwstr/>
      </vt:variant>
      <vt:variant>
        <vt:lpwstr>Consultant</vt:lpwstr>
      </vt:variant>
      <vt:variant>
        <vt:i4>6881387</vt:i4>
      </vt:variant>
      <vt:variant>
        <vt:i4>3699</vt:i4>
      </vt:variant>
      <vt:variant>
        <vt:i4>0</vt:i4>
      </vt:variant>
      <vt:variant>
        <vt:i4>5</vt:i4>
      </vt:variant>
      <vt:variant>
        <vt:lpwstr/>
      </vt:variant>
      <vt:variant>
        <vt:lpwstr>Subcontract</vt:lpwstr>
      </vt:variant>
      <vt:variant>
        <vt:i4>6881387</vt:i4>
      </vt:variant>
      <vt:variant>
        <vt:i4>3696</vt:i4>
      </vt:variant>
      <vt:variant>
        <vt:i4>0</vt:i4>
      </vt:variant>
      <vt:variant>
        <vt:i4>5</vt:i4>
      </vt:variant>
      <vt:variant>
        <vt:lpwstr/>
      </vt:variant>
      <vt:variant>
        <vt:lpwstr>Subcontract</vt:lpwstr>
      </vt:variant>
      <vt:variant>
        <vt:i4>6881387</vt:i4>
      </vt:variant>
      <vt:variant>
        <vt:i4>3693</vt:i4>
      </vt:variant>
      <vt:variant>
        <vt:i4>0</vt:i4>
      </vt:variant>
      <vt:variant>
        <vt:i4>5</vt:i4>
      </vt:variant>
      <vt:variant>
        <vt:lpwstr/>
      </vt:variant>
      <vt:variant>
        <vt:lpwstr>Subcontract</vt:lpwstr>
      </vt:variant>
      <vt:variant>
        <vt:i4>6881387</vt:i4>
      </vt:variant>
      <vt:variant>
        <vt:i4>3690</vt:i4>
      </vt:variant>
      <vt:variant>
        <vt:i4>0</vt:i4>
      </vt:variant>
      <vt:variant>
        <vt:i4>5</vt:i4>
      </vt:variant>
      <vt:variant>
        <vt:lpwstr/>
      </vt:variant>
      <vt:variant>
        <vt:lpwstr>Subcontract</vt:lpwstr>
      </vt:variant>
      <vt:variant>
        <vt:i4>6619234</vt:i4>
      </vt:variant>
      <vt:variant>
        <vt:i4>3687</vt:i4>
      </vt:variant>
      <vt:variant>
        <vt:i4>0</vt:i4>
      </vt:variant>
      <vt:variant>
        <vt:i4>5</vt:i4>
      </vt:variant>
      <vt:variant>
        <vt:lpwstr/>
      </vt:variant>
      <vt:variant>
        <vt:lpwstr>Consultant</vt:lpwstr>
      </vt:variant>
      <vt:variant>
        <vt:i4>8126579</vt:i4>
      </vt:variant>
      <vt:variant>
        <vt:i4>3684</vt:i4>
      </vt:variant>
      <vt:variant>
        <vt:i4>0</vt:i4>
      </vt:variant>
      <vt:variant>
        <vt:i4>5</vt:i4>
      </vt:variant>
      <vt:variant>
        <vt:lpwstr/>
      </vt:variant>
      <vt:variant>
        <vt:lpwstr>Contractor</vt:lpwstr>
      </vt:variant>
      <vt:variant>
        <vt:i4>6422651</vt:i4>
      </vt:variant>
      <vt:variant>
        <vt:i4>3681</vt:i4>
      </vt:variant>
      <vt:variant>
        <vt:i4>0</vt:i4>
      </vt:variant>
      <vt:variant>
        <vt:i4>5</vt:i4>
      </vt:variant>
      <vt:variant>
        <vt:lpwstr/>
      </vt:variant>
      <vt:variant>
        <vt:lpwstr>OtherContractor</vt:lpwstr>
      </vt:variant>
      <vt:variant>
        <vt:i4>8126579</vt:i4>
      </vt:variant>
      <vt:variant>
        <vt:i4>3678</vt:i4>
      </vt:variant>
      <vt:variant>
        <vt:i4>0</vt:i4>
      </vt:variant>
      <vt:variant>
        <vt:i4>5</vt:i4>
      </vt:variant>
      <vt:variant>
        <vt:lpwstr/>
      </vt:variant>
      <vt:variant>
        <vt:lpwstr>Contractor</vt:lpwstr>
      </vt:variant>
      <vt:variant>
        <vt:i4>6619234</vt:i4>
      </vt:variant>
      <vt:variant>
        <vt:i4>3675</vt:i4>
      </vt:variant>
      <vt:variant>
        <vt:i4>0</vt:i4>
      </vt:variant>
      <vt:variant>
        <vt:i4>5</vt:i4>
      </vt:variant>
      <vt:variant>
        <vt:lpwstr/>
      </vt:variant>
      <vt:variant>
        <vt:lpwstr>Consultant</vt:lpwstr>
      </vt:variant>
      <vt:variant>
        <vt:i4>6881387</vt:i4>
      </vt:variant>
      <vt:variant>
        <vt:i4>3672</vt:i4>
      </vt:variant>
      <vt:variant>
        <vt:i4>0</vt:i4>
      </vt:variant>
      <vt:variant>
        <vt:i4>5</vt:i4>
      </vt:variant>
      <vt:variant>
        <vt:lpwstr/>
      </vt:variant>
      <vt:variant>
        <vt:lpwstr>Subcontract</vt:lpwstr>
      </vt:variant>
      <vt:variant>
        <vt:i4>6881387</vt:i4>
      </vt:variant>
      <vt:variant>
        <vt:i4>3669</vt:i4>
      </vt:variant>
      <vt:variant>
        <vt:i4>0</vt:i4>
      </vt:variant>
      <vt:variant>
        <vt:i4>5</vt:i4>
      </vt:variant>
      <vt:variant>
        <vt:lpwstr/>
      </vt:variant>
      <vt:variant>
        <vt:lpwstr>Subcontract</vt:lpwstr>
      </vt:variant>
      <vt:variant>
        <vt:i4>6881387</vt:i4>
      </vt:variant>
      <vt:variant>
        <vt:i4>3666</vt:i4>
      </vt:variant>
      <vt:variant>
        <vt:i4>0</vt:i4>
      </vt:variant>
      <vt:variant>
        <vt:i4>5</vt:i4>
      </vt:variant>
      <vt:variant>
        <vt:lpwstr/>
      </vt:variant>
      <vt:variant>
        <vt:lpwstr>Subcontract</vt:lpwstr>
      </vt:variant>
      <vt:variant>
        <vt:i4>6881387</vt:i4>
      </vt:variant>
      <vt:variant>
        <vt:i4>3663</vt:i4>
      </vt:variant>
      <vt:variant>
        <vt:i4>0</vt:i4>
      </vt:variant>
      <vt:variant>
        <vt:i4>5</vt:i4>
      </vt:variant>
      <vt:variant>
        <vt:lpwstr/>
      </vt:variant>
      <vt:variant>
        <vt:lpwstr>Subcontract</vt:lpwstr>
      </vt:variant>
      <vt:variant>
        <vt:i4>1376261</vt:i4>
      </vt:variant>
      <vt:variant>
        <vt:i4>3660</vt:i4>
      </vt:variant>
      <vt:variant>
        <vt:i4>0</vt:i4>
      </vt:variant>
      <vt:variant>
        <vt:i4>5</vt:i4>
      </vt:variant>
      <vt:variant>
        <vt:lpwstr/>
      </vt:variant>
      <vt:variant>
        <vt:lpwstr>AwardDate</vt:lpwstr>
      </vt:variant>
      <vt:variant>
        <vt:i4>6881387</vt:i4>
      </vt:variant>
      <vt:variant>
        <vt:i4>3657</vt:i4>
      </vt:variant>
      <vt:variant>
        <vt:i4>0</vt:i4>
      </vt:variant>
      <vt:variant>
        <vt:i4>5</vt:i4>
      </vt:variant>
      <vt:variant>
        <vt:lpwstr/>
      </vt:variant>
      <vt:variant>
        <vt:lpwstr>Subcontract</vt:lpwstr>
      </vt:variant>
      <vt:variant>
        <vt:i4>6881387</vt:i4>
      </vt:variant>
      <vt:variant>
        <vt:i4>3654</vt:i4>
      </vt:variant>
      <vt:variant>
        <vt:i4>0</vt:i4>
      </vt:variant>
      <vt:variant>
        <vt:i4>5</vt:i4>
      </vt:variant>
      <vt:variant>
        <vt:lpwstr/>
      </vt:variant>
      <vt:variant>
        <vt:lpwstr>Subcontract</vt:lpwstr>
      </vt:variant>
      <vt:variant>
        <vt:i4>6881387</vt:i4>
      </vt:variant>
      <vt:variant>
        <vt:i4>3651</vt:i4>
      </vt:variant>
      <vt:variant>
        <vt:i4>0</vt:i4>
      </vt:variant>
      <vt:variant>
        <vt:i4>5</vt:i4>
      </vt:variant>
      <vt:variant>
        <vt:lpwstr/>
      </vt:variant>
      <vt:variant>
        <vt:lpwstr>Subcontract</vt:lpwstr>
      </vt:variant>
      <vt:variant>
        <vt:i4>6881387</vt:i4>
      </vt:variant>
      <vt:variant>
        <vt:i4>3648</vt:i4>
      </vt:variant>
      <vt:variant>
        <vt:i4>0</vt:i4>
      </vt:variant>
      <vt:variant>
        <vt:i4>5</vt:i4>
      </vt:variant>
      <vt:variant>
        <vt:lpwstr/>
      </vt:variant>
      <vt:variant>
        <vt:lpwstr>Subcontract</vt:lpwstr>
      </vt:variant>
      <vt:variant>
        <vt:i4>6619255</vt:i4>
      </vt:variant>
      <vt:variant>
        <vt:i4>3645</vt:i4>
      </vt:variant>
      <vt:variant>
        <vt:i4>0</vt:i4>
      </vt:variant>
      <vt:variant>
        <vt:i4>5</vt:i4>
      </vt:variant>
      <vt:variant>
        <vt:lpwstr/>
      </vt:variant>
      <vt:variant>
        <vt:lpwstr>SubcontractParticulars</vt:lpwstr>
      </vt:variant>
      <vt:variant>
        <vt:i4>6881387</vt:i4>
      </vt:variant>
      <vt:variant>
        <vt:i4>3642</vt:i4>
      </vt:variant>
      <vt:variant>
        <vt:i4>0</vt:i4>
      </vt:variant>
      <vt:variant>
        <vt:i4>5</vt:i4>
      </vt:variant>
      <vt:variant>
        <vt:lpwstr/>
      </vt:variant>
      <vt:variant>
        <vt:lpwstr>Subcontract</vt:lpwstr>
      </vt:variant>
      <vt:variant>
        <vt:i4>1048587</vt:i4>
      </vt:variant>
      <vt:variant>
        <vt:i4>3639</vt:i4>
      </vt:variant>
      <vt:variant>
        <vt:i4>0</vt:i4>
      </vt:variant>
      <vt:variant>
        <vt:i4>5</vt:i4>
      </vt:variant>
      <vt:variant>
        <vt:lpwstr/>
      </vt:variant>
      <vt:variant>
        <vt:lpwstr>ContractAdministrator</vt:lpwstr>
      </vt:variant>
      <vt:variant>
        <vt:i4>7471228</vt:i4>
      </vt:variant>
      <vt:variant>
        <vt:i4>3636</vt:i4>
      </vt:variant>
      <vt:variant>
        <vt:i4>0</vt:i4>
      </vt:variant>
      <vt:variant>
        <vt:i4>5</vt:i4>
      </vt:variant>
      <vt:variant>
        <vt:lpwstr/>
      </vt:variant>
      <vt:variant>
        <vt:lpwstr>DesignDocumentation</vt:lpwstr>
      </vt:variant>
      <vt:variant>
        <vt:i4>1507339</vt:i4>
      </vt:variant>
      <vt:variant>
        <vt:i4>3633</vt:i4>
      </vt:variant>
      <vt:variant>
        <vt:i4>0</vt:i4>
      </vt:variant>
      <vt:variant>
        <vt:i4>5</vt:i4>
      </vt:variant>
      <vt:variant>
        <vt:lpwstr/>
      </vt:variant>
      <vt:variant>
        <vt:lpwstr>Brief</vt:lpwstr>
      </vt:variant>
      <vt:variant>
        <vt:i4>6619234</vt:i4>
      </vt:variant>
      <vt:variant>
        <vt:i4>3630</vt:i4>
      </vt:variant>
      <vt:variant>
        <vt:i4>0</vt:i4>
      </vt:variant>
      <vt:variant>
        <vt:i4>5</vt:i4>
      </vt:variant>
      <vt:variant>
        <vt:lpwstr/>
      </vt:variant>
      <vt:variant>
        <vt:lpwstr>Consultant</vt:lpwstr>
      </vt:variant>
      <vt:variant>
        <vt:i4>1048587</vt:i4>
      </vt:variant>
      <vt:variant>
        <vt:i4>3627</vt:i4>
      </vt:variant>
      <vt:variant>
        <vt:i4>0</vt:i4>
      </vt:variant>
      <vt:variant>
        <vt:i4>5</vt:i4>
      </vt:variant>
      <vt:variant>
        <vt:lpwstr/>
      </vt:variant>
      <vt:variant>
        <vt:lpwstr>ContractAdministrator</vt:lpwstr>
      </vt:variant>
      <vt:variant>
        <vt:i4>7471228</vt:i4>
      </vt:variant>
      <vt:variant>
        <vt:i4>3624</vt:i4>
      </vt:variant>
      <vt:variant>
        <vt:i4>0</vt:i4>
      </vt:variant>
      <vt:variant>
        <vt:i4>5</vt:i4>
      </vt:variant>
      <vt:variant>
        <vt:lpwstr/>
      </vt:variant>
      <vt:variant>
        <vt:lpwstr>DesignDocumentation</vt:lpwstr>
      </vt:variant>
      <vt:variant>
        <vt:i4>1507339</vt:i4>
      </vt:variant>
      <vt:variant>
        <vt:i4>3621</vt:i4>
      </vt:variant>
      <vt:variant>
        <vt:i4>0</vt:i4>
      </vt:variant>
      <vt:variant>
        <vt:i4>5</vt:i4>
      </vt:variant>
      <vt:variant>
        <vt:lpwstr/>
      </vt:variant>
      <vt:variant>
        <vt:lpwstr>Brief</vt:lpwstr>
      </vt:variant>
      <vt:variant>
        <vt:i4>1048587</vt:i4>
      </vt:variant>
      <vt:variant>
        <vt:i4>3618</vt:i4>
      </vt:variant>
      <vt:variant>
        <vt:i4>0</vt:i4>
      </vt:variant>
      <vt:variant>
        <vt:i4>5</vt:i4>
      </vt:variant>
      <vt:variant>
        <vt:lpwstr/>
      </vt:variant>
      <vt:variant>
        <vt:lpwstr>ContractAdministrator</vt:lpwstr>
      </vt:variant>
      <vt:variant>
        <vt:i4>6619255</vt:i4>
      </vt:variant>
      <vt:variant>
        <vt:i4>3609</vt:i4>
      </vt:variant>
      <vt:variant>
        <vt:i4>0</vt:i4>
      </vt:variant>
      <vt:variant>
        <vt:i4>5</vt:i4>
      </vt:variant>
      <vt:variant>
        <vt:lpwstr/>
      </vt:variant>
      <vt:variant>
        <vt:lpwstr>SubcontractParticulars</vt:lpwstr>
      </vt:variant>
      <vt:variant>
        <vt:i4>786439</vt:i4>
      </vt:variant>
      <vt:variant>
        <vt:i4>3597</vt:i4>
      </vt:variant>
      <vt:variant>
        <vt:i4>0</vt:i4>
      </vt:variant>
      <vt:variant>
        <vt:i4>5</vt:i4>
      </vt:variant>
      <vt:variant>
        <vt:lpwstr/>
      </vt:variant>
      <vt:variant>
        <vt:lpwstr>Site</vt:lpwstr>
      </vt:variant>
      <vt:variant>
        <vt:i4>196621</vt:i4>
      </vt:variant>
      <vt:variant>
        <vt:i4>3594</vt:i4>
      </vt:variant>
      <vt:variant>
        <vt:i4>0</vt:i4>
      </vt:variant>
      <vt:variant>
        <vt:i4>5</vt:i4>
      </vt:variant>
      <vt:variant>
        <vt:lpwstr/>
      </vt:variant>
      <vt:variant>
        <vt:lpwstr>Services</vt:lpwstr>
      </vt:variant>
      <vt:variant>
        <vt:i4>6619234</vt:i4>
      </vt:variant>
      <vt:variant>
        <vt:i4>3582</vt:i4>
      </vt:variant>
      <vt:variant>
        <vt:i4>0</vt:i4>
      </vt:variant>
      <vt:variant>
        <vt:i4>5</vt:i4>
      </vt:variant>
      <vt:variant>
        <vt:lpwstr/>
      </vt:variant>
      <vt:variant>
        <vt:lpwstr>Consultant</vt:lpwstr>
      </vt:variant>
      <vt:variant>
        <vt:i4>786439</vt:i4>
      </vt:variant>
      <vt:variant>
        <vt:i4>3570</vt:i4>
      </vt:variant>
      <vt:variant>
        <vt:i4>0</vt:i4>
      </vt:variant>
      <vt:variant>
        <vt:i4>5</vt:i4>
      </vt:variant>
      <vt:variant>
        <vt:lpwstr/>
      </vt:variant>
      <vt:variant>
        <vt:lpwstr>Site</vt:lpwstr>
      </vt:variant>
      <vt:variant>
        <vt:i4>1507356</vt:i4>
      </vt:variant>
      <vt:variant>
        <vt:i4>3564</vt:i4>
      </vt:variant>
      <vt:variant>
        <vt:i4>0</vt:i4>
      </vt:variant>
      <vt:variant>
        <vt:i4>5</vt:i4>
      </vt:variant>
      <vt:variant>
        <vt:lpwstr/>
      </vt:variant>
      <vt:variant>
        <vt:lpwstr>direction</vt:lpwstr>
      </vt:variant>
      <vt:variant>
        <vt:i4>6881387</vt:i4>
      </vt:variant>
      <vt:variant>
        <vt:i4>3561</vt:i4>
      </vt:variant>
      <vt:variant>
        <vt:i4>0</vt:i4>
      </vt:variant>
      <vt:variant>
        <vt:i4>5</vt:i4>
      </vt:variant>
      <vt:variant>
        <vt:lpwstr/>
      </vt:variant>
      <vt:variant>
        <vt:lpwstr>Subcontract</vt:lpwstr>
      </vt:variant>
      <vt:variant>
        <vt:i4>6881387</vt:i4>
      </vt:variant>
      <vt:variant>
        <vt:i4>3558</vt:i4>
      </vt:variant>
      <vt:variant>
        <vt:i4>0</vt:i4>
      </vt:variant>
      <vt:variant>
        <vt:i4>5</vt:i4>
      </vt:variant>
      <vt:variant>
        <vt:lpwstr/>
      </vt:variant>
      <vt:variant>
        <vt:lpwstr>Subcontract</vt:lpwstr>
      </vt:variant>
      <vt:variant>
        <vt:i4>6881387</vt:i4>
      </vt:variant>
      <vt:variant>
        <vt:i4>3555</vt:i4>
      </vt:variant>
      <vt:variant>
        <vt:i4>0</vt:i4>
      </vt:variant>
      <vt:variant>
        <vt:i4>5</vt:i4>
      </vt:variant>
      <vt:variant>
        <vt:lpwstr/>
      </vt:variant>
      <vt:variant>
        <vt:lpwstr>Subcontract</vt:lpwstr>
      </vt:variant>
      <vt:variant>
        <vt:i4>6881387</vt:i4>
      </vt:variant>
      <vt:variant>
        <vt:i4>3552</vt:i4>
      </vt:variant>
      <vt:variant>
        <vt:i4>0</vt:i4>
      </vt:variant>
      <vt:variant>
        <vt:i4>5</vt:i4>
      </vt:variant>
      <vt:variant>
        <vt:lpwstr/>
      </vt:variant>
      <vt:variant>
        <vt:lpwstr>Subcontract</vt:lpwstr>
      </vt:variant>
      <vt:variant>
        <vt:i4>6881387</vt:i4>
      </vt:variant>
      <vt:variant>
        <vt:i4>3549</vt:i4>
      </vt:variant>
      <vt:variant>
        <vt:i4>0</vt:i4>
      </vt:variant>
      <vt:variant>
        <vt:i4>5</vt:i4>
      </vt:variant>
      <vt:variant>
        <vt:lpwstr/>
      </vt:variant>
      <vt:variant>
        <vt:lpwstr>Subcontract</vt:lpwstr>
      </vt:variant>
      <vt:variant>
        <vt:i4>6881387</vt:i4>
      </vt:variant>
      <vt:variant>
        <vt:i4>3546</vt:i4>
      </vt:variant>
      <vt:variant>
        <vt:i4>0</vt:i4>
      </vt:variant>
      <vt:variant>
        <vt:i4>5</vt:i4>
      </vt:variant>
      <vt:variant>
        <vt:lpwstr/>
      </vt:variant>
      <vt:variant>
        <vt:lpwstr>Subcontract</vt:lpwstr>
      </vt:variant>
      <vt:variant>
        <vt:i4>6881387</vt:i4>
      </vt:variant>
      <vt:variant>
        <vt:i4>3543</vt:i4>
      </vt:variant>
      <vt:variant>
        <vt:i4>0</vt:i4>
      </vt:variant>
      <vt:variant>
        <vt:i4>5</vt:i4>
      </vt:variant>
      <vt:variant>
        <vt:lpwstr/>
      </vt:variant>
      <vt:variant>
        <vt:lpwstr>Subcontract</vt:lpwstr>
      </vt:variant>
      <vt:variant>
        <vt:i4>6881387</vt:i4>
      </vt:variant>
      <vt:variant>
        <vt:i4>3537</vt:i4>
      </vt:variant>
      <vt:variant>
        <vt:i4>0</vt:i4>
      </vt:variant>
      <vt:variant>
        <vt:i4>5</vt:i4>
      </vt:variant>
      <vt:variant>
        <vt:lpwstr/>
      </vt:variant>
      <vt:variant>
        <vt:lpwstr>Subcontract</vt:lpwstr>
      </vt:variant>
      <vt:variant>
        <vt:i4>1769477</vt:i4>
      </vt:variant>
      <vt:variant>
        <vt:i4>3534</vt:i4>
      </vt:variant>
      <vt:variant>
        <vt:i4>0</vt:i4>
      </vt:variant>
      <vt:variant>
        <vt:i4>5</vt:i4>
      </vt:variant>
      <vt:variant>
        <vt:lpwstr/>
      </vt:variant>
      <vt:variant>
        <vt:lpwstr>BuildingCode2016</vt:lpwstr>
      </vt:variant>
      <vt:variant>
        <vt:i4>65538</vt:i4>
      </vt:variant>
      <vt:variant>
        <vt:i4>3531</vt:i4>
      </vt:variant>
      <vt:variant>
        <vt:i4>0</vt:i4>
      </vt:variant>
      <vt:variant>
        <vt:i4>5</vt:i4>
      </vt:variant>
      <vt:variant>
        <vt:lpwstr/>
      </vt:variant>
      <vt:variant>
        <vt:lpwstr>ABCC</vt:lpwstr>
      </vt:variant>
      <vt:variant>
        <vt:i4>8126579</vt:i4>
      </vt:variant>
      <vt:variant>
        <vt:i4>3528</vt:i4>
      </vt:variant>
      <vt:variant>
        <vt:i4>0</vt:i4>
      </vt:variant>
      <vt:variant>
        <vt:i4>5</vt:i4>
      </vt:variant>
      <vt:variant>
        <vt:lpwstr/>
      </vt:variant>
      <vt:variant>
        <vt:lpwstr>Contractor</vt:lpwstr>
      </vt:variant>
      <vt:variant>
        <vt:i4>8126565</vt:i4>
      </vt:variant>
      <vt:variant>
        <vt:i4>3525</vt:i4>
      </vt:variant>
      <vt:variant>
        <vt:i4>0</vt:i4>
      </vt:variant>
      <vt:variant>
        <vt:i4>5</vt:i4>
      </vt:variant>
      <vt:variant>
        <vt:lpwstr/>
      </vt:variant>
      <vt:variant>
        <vt:lpwstr>ManagingContractorContract</vt:lpwstr>
      </vt:variant>
      <vt:variant>
        <vt:i4>6750329</vt:i4>
      </vt:variant>
      <vt:variant>
        <vt:i4>3522</vt:i4>
      </vt:variant>
      <vt:variant>
        <vt:i4>0</vt:i4>
      </vt:variant>
      <vt:variant>
        <vt:i4>5</vt:i4>
      </vt:variant>
      <vt:variant>
        <vt:lpwstr/>
      </vt:variant>
      <vt:variant>
        <vt:lpwstr>EmployersLiabilityInsurance</vt:lpwstr>
      </vt:variant>
      <vt:variant>
        <vt:i4>6619234</vt:i4>
      </vt:variant>
      <vt:variant>
        <vt:i4>3519</vt:i4>
      </vt:variant>
      <vt:variant>
        <vt:i4>0</vt:i4>
      </vt:variant>
      <vt:variant>
        <vt:i4>5</vt:i4>
      </vt:variant>
      <vt:variant>
        <vt:lpwstr/>
      </vt:variant>
      <vt:variant>
        <vt:lpwstr>Consultant</vt:lpwstr>
      </vt:variant>
      <vt:variant>
        <vt:i4>6619234</vt:i4>
      </vt:variant>
      <vt:variant>
        <vt:i4>3516</vt:i4>
      </vt:variant>
      <vt:variant>
        <vt:i4>0</vt:i4>
      </vt:variant>
      <vt:variant>
        <vt:i4>5</vt:i4>
      </vt:variant>
      <vt:variant>
        <vt:lpwstr/>
      </vt:variant>
      <vt:variant>
        <vt:lpwstr>Consultant</vt:lpwstr>
      </vt:variant>
      <vt:variant>
        <vt:i4>196621</vt:i4>
      </vt:variant>
      <vt:variant>
        <vt:i4>3513</vt:i4>
      </vt:variant>
      <vt:variant>
        <vt:i4>0</vt:i4>
      </vt:variant>
      <vt:variant>
        <vt:i4>5</vt:i4>
      </vt:variant>
      <vt:variant>
        <vt:lpwstr/>
      </vt:variant>
      <vt:variant>
        <vt:lpwstr>Services</vt:lpwstr>
      </vt:variant>
      <vt:variant>
        <vt:i4>1572880</vt:i4>
      </vt:variant>
      <vt:variant>
        <vt:i4>3510</vt:i4>
      </vt:variant>
      <vt:variant>
        <vt:i4>0</vt:i4>
      </vt:variant>
      <vt:variant>
        <vt:i4>5</vt:i4>
      </vt:variant>
      <vt:variant>
        <vt:lpwstr/>
      </vt:variant>
      <vt:variant>
        <vt:lpwstr>StatutoryRequirements</vt:lpwstr>
      </vt:variant>
      <vt:variant>
        <vt:i4>524290</vt:i4>
      </vt:variant>
      <vt:variant>
        <vt:i4>3507</vt:i4>
      </vt:variant>
      <vt:variant>
        <vt:i4>0</vt:i4>
      </vt:variant>
      <vt:variant>
        <vt:i4>5</vt:i4>
      </vt:variant>
      <vt:variant>
        <vt:lpwstr/>
      </vt:variant>
      <vt:variant>
        <vt:lpwstr>ContractorsRepresentative</vt:lpwstr>
      </vt:variant>
      <vt:variant>
        <vt:i4>6881387</vt:i4>
      </vt:variant>
      <vt:variant>
        <vt:i4>3504</vt:i4>
      </vt:variant>
      <vt:variant>
        <vt:i4>0</vt:i4>
      </vt:variant>
      <vt:variant>
        <vt:i4>5</vt:i4>
      </vt:variant>
      <vt:variant>
        <vt:lpwstr/>
      </vt:variant>
      <vt:variant>
        <vt:lpwstr>Subcontract</vt:lpwstr>
      </vt:variant>
      <vt:variant>
        <vt:i4>6619255</vt:i4>
      </vt:variant>
      <vt:variant>
        <vt:i4>3501</vt:i4>
      </vt:variant>
      <vt:variant>
        <vt:i4>0</vt:i4>
      </vt:variant>
      <vt:variant>
        <vt:i4>5</vt:i4>
      </vt:variant>
      <vt:variant>
        <vt:lpwstr/>
      </vt:variant>
      <vt:variant>
        <vt:lpwstr>SubcontractParticulars</vt:lpwstr>
      </vt:variant>
      <vt:variant>
        <vt:i4>8323192</vt:i4>
      </vt:variant>
      <vt:variant>
        <vt:i4>3498</vt:i4>
      </vt:variant>
      <vt:variant>
        <vt:i4>0</vt:i4>
      </vt:variant>
      <vt:variant>
        <vt:i4>5</vt:i4>
      </vt:variant>
      <vt:variant>
        <vt:lpwstr/>
      </vt:variant>
      <vt:variant>
        <vt:lpwstr>HazardousSubstances</vt:lpwstr>
      </vt:variant>
      <vt:variant>
        <vt:i4>6619234</vt:i4>
      </vt:variant>
      <vt:variant>
        <vt:i4>3495</vt:i4>
      </vt:variant>
      <vt:variant>
        <vt:i4>0</vt:i4>
      </vt:variant>
      <vt:variant>
        <vt:i4>5</vt:i4>
      </vt:variant>
      <vt:variant>
        <vt:lpwstr/>
      </vt:variant>
      <vt:variant>
        <vt:lpwstr>Consultant</vt:lpwstr>
      </vt:variant>
      <vt:variant>
        <vt:i4>1376266</vt:i4>
      </vt:variant>
      <vt:variant>
        <vt:i4>3489</vt:i4>
      </vt:variant>
      <vt:variant>
        <vt:i4>0</vt:i4>
      </vt:variant>
      <vt:variant>
        <vt:i4>5</vt:i4>
      </vt:variant>
      <vt:variant>
        <vt:lpwstr/>
      </vt:variant>
      <vt:variant>
        <vt:lpwstr>MCCWorks</vt:lpwstr>
      </vt:variant>
      <vt:variant>
        <vt:i4>8126579</vt:i4>
      </vt:variant>
      <vt:variant>
        <vt:i4>3486</vt:i4>
      </vt:variant>
      <vt:variant>
        <vt:i4>0</vt:i4>
      </vt:variant>
      <vt:variant>
        <vt:i4>5</vt:i4>
      </vt:variant>
      <vt:variant>
        <vt:lpwstr/>
      </vt:variant>
      <vt:variant>
        <vt:lpwstr>Contractor</vt:lpwstr>
      </vt:variant>
      <vt:variant>
        <vt:i4>6619234</vt:i4>
      </vt:variant>
      <vt:variant>
        <vt:i4>3483</vt:i4>
      </vt:variant>
      <vt:variant>
        <vt:i4>0</vt:i4>
      </vt:variant>
      <vt:variant>
        <vt:i4>5</vt:i4>
      </vt:variant>
      <vt:variant>
        <vt:lpwstr/>
      </vt:variant>
      <vt:variant>
        <vt:lpwstr>Consultant</vt:lpwstr>
      </vt:variant>
      <vt:variant>
        <vt:i4>7733375</vt:i4>
      </vt:variant>
      <vt:variant>
        <vt:i4>3480</vt:i4>
      </vt:variant>
      <vt:variant>
        <vt:i4>0</vt:i4>
      </vt:variant>
      <vt:variant>
        <vt:i4>5</vt:i4>
      </vt:variant>
      <vt:variant>
        <vt:lpwstr/>
      </vt:variant>
      <vt:variant>
        <vt:lpwstr>WHSLegislation</vt:lpwstr>
      </vt:variant>
      <vt:variant>
        <vt:i4>6619234</vt:i4>
      </vt:variant>
      <vt:variant>
        <vt:i4>3477</vt:i4>
      </vt:variant>
      <vt:variant>
        <vt:i4>0</vt:i4>
      </vt:variant>
      <vt:variant>
        <vt:i4>5</vt:i4>
      </vt:variant>
      <vt:variant>
        <vt:lpwstr/>
      </vt:variant>
      <vt:variant>
        <vt:lpwstr>Consultant</vt:lpwstr>
      </vt:variant>
      <vt:variant>
        <vt:i4>196621</vt:i4>
      </vt:variant>
      <vt:variant>
        <vt:i4>3474</vt:i4>
      </vt:variant>
      <vt:variant>
        <vt:i4>0</vt:i4>
      </vt:variant>
      <vt:variant>
        <vt:i4>5</vt:i4>
      </vt:variant>
      <vt:variant>
        <vt:lpwstr/>
      </vt:variant>
      <vt:variant>
        <vt:lpwstr>Services</vt:lpwstr>
      </vt:variant>
      <vt:variant>
        <vt:i4>6619234</vt:i4>
      </vt:variant>
      <vt:variant>
        <vt:i4>3471</vt:i4>
      </vt:variant>
      <vt:variant>
        <vt:i4>0</vt:i4>
      </vt:variant>
      <vt:variant>
        <vt:i4>5</vt:i4>
      </vt:variant>
      <vt:variant>
        <vt:lpwstr/>
      </vt:variant>
      <vt:variant>
        <vt:lpwstr>Consultant</vt:lpwstr>
      </vt:variant>
      <vt:variant>
        <vt:i4>196621</vt:i4>
      </vt:variant>
      <vt:variant>
        <vt:i4>3468</vt:i4>
      </vt:variant>
      <vt:variant>
        <vt:i4>0</vt:i4>
      </vt:variant>
      <vt:variant>
        <vt:i4>5</vt:i4>
      </vt:variant>
      <vt:variant>
        <vt:lpwstr/>
      </vt:variant>
      <vt:variant>
        <vt:lpwstr>Services</vt:lpwstr>
      </vt:variant>
      <vt:variant>
        <vt:i4>196621</vt:i4>
      </vt:variant>
      <vt:variant>
        <vt:i4>3465</vt:i4>
      </vt:variant>
      <vt:variant>
        <vt:i4>0</vt:i4>
      </vt:variant>
      <vt:variant>
        <vt:i4>5</vt:i4>
      </vt:variant>
      <vt:variant>
        <vt:lpwstr/>
      </vt:variant>
      <vt:variant>
        <vt:lpwstr>Services</vt:lpwstr>
      </vt:variant>
      <vt:variant>
        <vt:i4>6619234</vt:i4>
      </vt:variant>
      <vt:variant>
        <vt:i4>3462</vt:i4>
      </vt:variant>
      <vt:variant>
        <vt:i4>0</vt:i4>
      </vt:variant>
      <vt:variant>
        <vt:i4>5</vt:i4>
      </vt:variant>
      <vt:variant>
        <vt:lpwstr/>
      </vt:variant>
      <vt:variant>
        <vt:lpwstr>Consultant</vt:lpwstr>
      </vt:variant>
      <vt:variant>
        <vt:i4>6881387</vt:i4>
      </vt:variant>
      <vt:variant>
        <vt:i4>3459</vt:i4>
      </vt:variant>
      <vt:variant>
        <vt:i4>0</vt:i4>
      </vt:variant>
      <vt:variant>
        <vt:i4>5</vt:i4>
      </vt:variant>
      <vt:variant>
        <vt:lpwstr/>
      </vt:variant>
      <vt:variant>
        <vt:lpwstr>Subcontract</vt:lpwstr>
      </vt:variant>
      <vt:variant>
        <vt:i4>196621</vt:i4>
      </vt:variant>
      <vt:variant>
        <vt:i4>3456</vt:i4>
      </vt:variant>
      <vt:variant>
        <vt:i4>0</vt:i4>
      </vt:variant>
      <vt:variant>
        <vt:i4>5</vt:i4>
      </vt:variant>
      <vt:variant>
        <vt:lpwstr/>
      </vt:variant>
      <vt:variant>
        <vt:lpwstr>Services</vt:lpwstr>
      </vt:variant>
      <vt:variant>
        <vt:i4>6422651</vt:i4>
      </vt:variant>
      <vt:variant>
        <vt:i4>3450</vt:i4>
      </vt:variant>
      <vt:variant>
        <vt:i4>0</vt:i4>
      </vt:variant>
      <vt:variant>
        <vt:i4>5</vt:i4>
      </vt:variant>
      <vt:variant>
        <vt:lpwstr/>
      </vt:variant>
      <vt:variant>
        <vt:lpwstr>OtherContractor</vt:lpwstr>
      </vt:variant>
      <vt:variant>
        <vt:i4>6619234</vt:i4>
      </vt:variant>
      <vt:variant>
        <vt:i4>3447</vt:i4>
      </vt:variant>
      <vt:variant>
        <vt:i4>0</vt:i4>
      </vt:variant>
      <vt:variant>
        <vt:i4>5</vt:i4>
      </vt:variant>
      <vt:variant>
        <vt:lpwstr/>
      </vt:variant>
      <vt:variant>
        <vt:lpwstr>Consultant</vt:lpwstr>
      </vt:variant>
      <vt:variant>
        <vt:i4>7733375</vt:i4>
      </vt:variant>
      <vt:variant>
        <vt:i4>3444</vt:i4>
      </vt:variant>
      <vt:variant>
        <vt:i4>0</vt:i4>
      </vt:variant>
      <vt:variant>
        <vt:i4>5</vt:i4>
      </vt:variant>
      <vt:variant>
        <vt:lpwstr/>
      </vt:variant>
      <vt:variant>
        <vt:lpwstr>WHSLegislation</vt:lpwstr>
      </vt:variant>
      <vt:variant>
        <vt:i4>524290</vt:i4>
      </vt:variant>
      <vt:variant>
        <vt:i4>3438</vt:i4>
      </vt:variant>
      <vt:variant>
        <vt:i4>0</vt:i4>
      </vt:variant>
      <vt:variant>
        <vt:i4>5</vt:i4>
      </vt:variant>
      <vt:variant>
        <vt:lpwstr/>
      </vt:variant>
      <vt:variant>
        <vt:lpwstr>ContractorsRepresentative</vt:lpwstr>
      </vt:variant>
      <vt:variant>
        <vt:i4>6619234</vt:i4>
      </vt:variant>
      <vt:variant>
        <vt:i4>3435</vt:i4>
      </vt:variant>
      <vt:variant>
        <vt:i4>0</vt:i4>
      </vt:variant>
      <vt:variant>
        <vt:i4>5</vt:i4>
      </vt:variant>
      <vt:variant>
        <vt:lpwstr/>
      </vt:variant>
      <vt:variant>
        <vt:lpwstr>Consultant</vt:lpwstr>
      </vt:variant>
      <vt:variant>
        <vt:i4>8126565</vt:i4>
      </vt:variant>
      <vt:variant>
        <vt:i4>3432</vt:i4>
      </vt:variant>
      <vt:variant>
        <vt:i4>0</vt:i4>
      </vt:variant>
      <vt:variant>
        <vt:i4>5</vt:i4>
      </vt:variant>
      <vt:variant>
        <vt:lpwstr/>
      </vt:variant>
      <vt:variant>
        <vt:lpwstr>ManagingContractorContract</vt:lpwstr>
      </vt:variant>
      <vt:variant>
        <vt:i4>8126565</vt:i4>
      </vt:variant>
      <vt:variant>
        <vt:i4>3429</vt:i4>
      </vt:variant>
      <vt:variant>
        <vt:i4>0</vt:i4>
      </vt:variant>
      <vt:variant>
        <vt:i4>5</vt:i4>
      </vt:variant>
      <vt:variant>
        <vt:lpwstr/>
      </vt:variant>
      <vt:variant>
        <vt:lpwstr>ManagingContractorContract</vt:lpwstr>
      </vt:variant>
      <vt:variant>
        <vt:i4>8192121</vt:i4>
      </vt:variant>
      <vt:variant>
        <vt:i4>3426</vt:i4>
      </vt:variant>
      <vt:variant>
        <vt:i4>0</vt:i4>
      </vt:variant>
      <vt:variant>
        <vt:i4>5</vt:i4>
      </vt:variant>
      <vt:variant>
        <vt:lpwstr/>
      </vt:variant>
      <vt:variant>
        <vt:lpwstr>Completion</vt:lpwstr>
      </vt:variant>
      <vt:variant>
        <vt:i4>851971</vt:i4>
      </vt:variant>
      <vt:variant>
        <vt:i4>3423</vt:i4>
      </vt:variant>
      <vt:variant>
        <vt:i4>0</vt:i4>
      </vt:variant>
      <vt:variant>
        <vt:i4>5</vt:i4>
      </vt:variant>
      <vt:variant>
        <vt:lpwstr/>
      </vt:variant>
      <vt:variant>
        <vt:lpwstr>Commonwealth</vt:lpwstr>
      </vt:variant>
      <vt:variant>
        <vt:i4>7733375</vt:i4>
      </vt:variant>
      <vt:variant>
        <vt:i4>3420</vt:i4>
      </vt:variant>
      <vt:variant>
        <vt:i4>0</vt:i4>
      </vt:variant>
      <vt:variant>
        <vt:i4>5</vt:i4>
      </vt:variant>
      <vt:variant>
        <vt:lpwstr/>
      </vt:variant>
      <vt:variant>
        <vt:lpwstr>WHSLegislation</vt:lpwstr>
      </vt:variant>
      <vt:variant>
        <vt:i4>7733375</vt:i4>
      </vt:variant>
      <vt:variant>
        <vt:i4>3417</vt:i4>
      </vt:variant>
      <vt:variant>
        <vt:i4>0</vt:i4>
      </vt:variant>
      <vt:variant>
        <vt:i4>5</vt:i4>
      </vt:variant>
      <vt:variant>
        <vt:lpwstr/>
      </vt:variant>
      <vt:variant>
        <vt:lpwstr>WHSLegislation</vt:lpwstr>
      </vt:variant>
      <vt:variant>
        <vt:i4>1572880</vt:i4>
      </vt:variant>
      <vt:variant>
        <vt:i4>3414</vt:i4>
      </vt:variant>
      <vt:variant>
        <vt:i4>0</vt:i4>
      </vt:variant>
      <vt:variant>
        <vt:i4>5</vt:i4>
      </vt:variant>
      <vt:variant>
        <vt:lpwstr/>
      </vt:variant>
      <vt:variant>
        <vt:lpwstr>StatutoryRequirements</vt:lpwstr>
      </vt:variant>
      <vt:variant>
        <vt:i4>8126565</vt:i4>
      </vt:variant>
      <vt:variant>
        <vt:i4>3411</vt:i4>
      </vt:variant>
      <vt:variant>
        <vt:i4>0</vt:i4>
      </vt:variant>
      <vt:variant>
        <vt:i4>5</vt:i4>
      </vt:variant>
      <vt:variant>
        <vt:lpwstr/>
      </vt:variant>
      <vt:variant>
        <vt:lpwstr>ManagingContractorContract</vt:lpwstr>
      </vt:variant>
      <vt:variant>
        <vt:i4>786439</vt:i4>
      </vt:variant>
      <vt:variant>
        <vt:i4>3408</vt:i4>
      </vt:variant>
      <vt:variant>
        <vt:i4>0</vt:i4>
      </vt:variant>
      <vt:variant>
        <vt:i4>5</vt:i4>
      </vt:variant>
      <vt:variant>
        <vt:lpwstr/>
      </vt:variant>
      <vt:variant>
        <vt:lpwstr>Site</vt:lpwstr>
      </vt:variant>
      <vt:variant>
        <vt:i4>524290</vt:i4>
      </vt:variant>
      <vt:variant>
        <vt:i4>3402</vt:i4>
      </vt:variant>
      <vt:variant>
        <vt:i4>0</vt:i4>
      </vt:variant>
      <vt:variant>
        <vt:i4>5</vt:i4>
      </vt:variant>
      <vt:variant>
        <vt:lpwstr/>
      </vt:variant>
      <vt:variant>
        <vt:lpwstr>ContractorsRepresentative</vt:lpwstr>
      </vt:variant>
      <vt:variant>
        <vt:i4>196621</vt:i4>
      </vt:variant>
      <vt:variant>
        <vt:i4>3399</vt:i4>
      </vt:variant>
      <vt:variant>
        <vt:i4>0</vt:i4>
      </vt:variant>
      <vt:variant>
        <vt:i4>5</vt:i4>
      </vt:variant>
      <vt:variant>
        <vt:lpwstr/>
      </vt:variant>
      <vt:variant>
        <vt:lpwstr>Services</vt:lpwstr>
      </vt:variant>
      <vt:variant>
        <vt:i4>6619234</vt:i4>
      </vt:variant>
      <vt:variant>
        <vt:i4>3396</vt:i4>
      </vt:variant>
      <vt:variant>
        <vt:i4>0</vt:i4>
      </vt:variant>
      <vt:variant>
        <vt:i4>5</vt:i4>
      </vt:variant>
      <vt:variant>
        <vt:lpwstr/>
      </vt:variant>
      <vt:variant>
        <vt:lpwstr>Consultant</vt:lpwstr>
      </vt:variant>
      <vt:variant>
        <vt:i4>6422651</vt:i4>
      </vt:variant>
      <vt:variant>
        <vt:i4>3393</vt:i4>
      </vt:variant>
      <vt:variant>
        <vt:i4>0</vt:i4>
      </vt:variant>
      <vt:variant>
        <vt:i4>5</vt:i4>
      </vt:variant>
      <vt:variant>
        <vt:lpwstr/>
      </vt:variant>
      <vt:variant>
        <vt:lpwstr>OtherContractor</vt:lpwstr>
      </vt:variant>
      <vt:variant>
        <vt:i4>524290</vt:i4>
      </vt:variant>
      <vt:variant>
        <vt:i4>3390</vt:i4>
      </vt:variant>
      <vt:variant>
        <vt:i4>0</vt:i4>
      </vt:variant>
      <vt:variant>
        <vt:i4>5</vt:i4>
      </vt:variant>
      <vt:variant>
        <vt:lpwstr/>
      </vt:variant>
      <vt:variant>
        <vt:lpwstr>ContractorsRepresentative</vt:lpwstr>
      </vt:variant>
      <vt:variant>
        <vt:i4>8126579</vt:i4>
      </vt:variant>
      <vt:variant>
        <vt:i4>3387</vt:i4>
      </vt:variant>
      <vt:variant>
        <vt:i4>0</vt:i4>
      </vt:variant>
      <vt:variant>
        <vt:i4>5</vt:i4>
      </vt:variant>
      <vt:variant>
        <vt:lpwstr/>
      </vt:variant>
      <vt:variant>
        <vt:lpwstr>Contractor</vt:lpwstr>
      </vt:variant>
      <vt:variant>
        <vt:i4>1703966</vt:i4>
      </vt:variant>
      <vt:variant>
        <vt:i4>3384</vt:i4>
      </vt:variant>
      <vt:variant>
        <vt:i4>0</vt:i4>
      </vt:variant>
      <vt:variant>
        <vt:i4>5</vt:i4>
      </vt:variant>
      <vt:variant>
        <vt:lpwstr/>
      </vt:variant>
      <vt:variant>
        <vt:lpwstr>MCCContractAdministrator</vt:lpwstr>
      </vt:variant>
      <vt:variant>
        <vt:i4>851971</vt:i4>
      </vt:variant>
      <vt:variant>
        <vt:i4>3381</vt:i4>
      </vt:variant>
      <vt:variant>
        <vt:i4>0</vt:i4>
      </vt:variant>
      <vt:variant>
        <vt:i4>5</vt:i4>
      </vt:variant>
      <vt:variant>
        <vt:lpwstr/>
      </vt:variant>
      <vt:variant>
        <vt:lpwstr>Commonwealth</vt:lpwstr>
      </vt:variant>
      <vt:variant>
        <vt:i4>196621</vt:i4>
      </vt:variant>
      <vt:variant>
        <vt:i4>3378</vt:i4>
      </vt:variant>
      <vt:variant>
        <vt:i4>0</vt:i4>
      </vt:variant>
      <vt:variant>
        <vt:i4>5</vt:i4>
      </vt:variant>
      <vt:variant>
        <vt:lpwstr/>
      </vt:variant>
      <vt:variant>
        <vt:lpwstr>Services</vt:lpwstr>
      </vt:variant>
      <vt:variant>
        <vt:i4>196621</vt:i4>
      </vt:variant>
      <vt:variant>
        <vt:i4>3375</vt:i4>
      </vt:variant>
      <vt:variant>
        <vt:i4>0</vt:i4>
      </vt:variant>
      <vt:variant>
        <vt:i4>5</vt:i4>
      </vt:variant>
      <vt:variant>
        <vt:lpwstr/>
      </vt:variant>
      <vt:variant>
        <vt:lpwstr>Services</vt:lpwstr>
      </vt:variant>
      <vt:variant>
        <vt:i4>786452</vt:i4>
      </vt:variant>
      <vt:variant>
        <vt:i4>3372</vt:i4>
      </vt:variant>
      <vt:variant>
        <vt:i4>0</vt:i4>
      </vt:variant>
      <vt:variant>
        <vt:i4>5</vt:i4>
      </vt:variant>
      <vt:variant>
        <vt:lpwstr/>
      </vt:variant>
      <vt:variant>
        <vt:lpwstr>ContractsWorkHealthandSafetyPlan</vt:lpwstr>
      </vt:variant>
      <vt:variant>
        <vt:i4>7733375</vt:i4>
      </vt:variant>
      <vt:variant>
        <vt:i4>3369</vt:i4>
      </vt:variant>
      <vt:variant>
        <vt:i4>0</vt:i4>
      </vt:variant>
      <vt:variant>
        <vt:i4>5</vt:i4>
      </vt:variant>
      <vt:variant>
        <vt:lpwstr/>
      </vt:variant>
      <vt:variant>
        <vt:lpwstr>WHSLegislation</vt:lpwstr>
      </vt:variant>
      <vt:variant>
        <vt:i4>1572880</vt:i4>
      </vt:variant>
      <vt:variant>
        <vt:i4>3366</vt:i4>
      </vt:variant>
      <vt:variant>
        <vt:i4>0</vt:i4>
      </vt:variant>
      <vt:variant>
        <vt:i4>5</vt:i4>
      </vt:variant>
      <vt:variant>
        <vt:lpwstr/>
      </vt:variant>
      <vt:variant>
        <vt:lpwstr>StatutoryRequirements</vt:lpwstr>
      </vt:variant>
      <vt:variant>
        <vt:i4>196621</vt:i4>
      </vt:variant>
      <vt:variant>
        <vt:i4>3363</vt:i4>
      </vt:variant>
      <vt:variant>
        <vt:i4>0</vt:i4>
      </vt:variant>
      <vt:variant>
        <vt:i4>5</vt:i4>
      </vt:variant>
      <vt:variant>
        <vt:lpwstr/>
      </vt:variant>
      <vt:variant>
        <vt:lpwstr>Services</vt:lpwstr>
      </vt:variant>
      <vt:variant>
        <vt:i4>6619234</vt:i4>
      </vt:variant>
      <vt:variant>
        <vt:i4>3360</vt:i4>
      </vt:variant>
      <vt:variant>
        <vt:i4>0</vt:i4>
      </vt:variant>
      <vt:variant>
        <vt:i4>5</vt:i4>
      </vt:variant>
      <vt:variant>
        <vt:lpwstr/>
      </vt:variant>
      <vt:variant>
        <vt:lpwstr>Consultant</vt:lpwstr>
      </vt:variant>
      <vt:variant>
        <vt:i4>786439</vt:i4>
      </vt:variant>
      <vt:variant>
        <vt:i4>3357</vt:i4>
      </vt:variant>
      <vt:variant>
        <vt:i4>0</vt:i4>
      </vt:variant>
      <vt:variant>
        <vt:i4>5</vt:i4>
      </vt:variant>
      <vt:variant>
        <vt:lpwstr/>
      </vt:variant>
      <vt:variant>
        <vt:lpwstr>Site</vt:lpwstr>
      </vt:variant>
      <vt:variant>
        <vt:i4>6881387</vt:i4>
      </vt:variant>
      <vt:variant>
        <vt:i4>3354</vt:i4>
      </vt:variant>
      <vt:variant>
        <vt:i4>0</vt:i4>
      </vt:variant>
      <vt:variant>
        <vt:i4>5</vt:i4>
      </vt:variant>
      <vt:variant>
        <vt:lpwstr/>
      </vt:variant>
      <vt:variant>
        <vt:lpwstr>Subcontract</vt:lpwstr>
      </vt:variant>
      <vt:variant>
        <vt:i4>6619234</vt:i4>
      </vt:variant>
      <vt:variant>
        <vt:i4>3348</vt:i4>
      </vt:variant>
      <vt:variant>
        <vt:i4>0</vt:i4>
      </vt:variant>
      <vt:variant>
        <vt:i4>5</vt:i4>
      </vt:variant>
      <vt:variant>
        <vt:lpwstr/>
      </vt:variant>
      <vt:variant>
        <vt:lpwstr>Consultant</vt:lpwstr>
      </vt:variant>
      <vt:variant>
        <vt:i4>6619255</vt:i4>
      </vt:variant>
      <vt:variant>
        <vt:i4>3345</vt:i4>
      </vt:variant>
      <vt:variant>
        <vt:i4>0</vt:i4>
      </vt:variant>
      <vt:variant>
        <vt:i4>5</vt:i4>
      </vt:variant>
      <vt:variant>
        <vt:lpwstr/>
      </vt:variant>
      <vt:variant>
        <vt:lpwstr>SubcontractParticulars</vt:lpwstr>
      </vt:variant>
      <vt:variant>
        <vt:i4>1376266</vt:i4>
      </vt:variant>
      <vt:variant>
        <vt:i4>3342</vt:i4>
      </vt:variant>
      <vt:variant>
        <vt:i4>0</vt:i4>
      </vt:variant>
      <vt:variant>
        <vt:i4>5</vt:i4>
      </vt:variant>
      <vt:variant>
        <vt:lpwstr/>
      </vt:variant>
      <vt:variant>
        <vt:lpwstr>MCCWorks</vt:lpwstr>
      </vt:variant>
      <vt:variant>
        <vt:i4>1376266</vt:i4>
      </vt:variant>
      <vt:variant>
        <vt:i4>3339</vt:i4>
      </vt:variant>
      <vt:variant>
        <vt:i4>0</vt:i4>
      </vt:variant>
      <vt:variant>
        <vt:i4>5</vt:i4>
      </vt:variant>
      <vt:variant>
        <vt:lpwstr/>
      </vt:variant>
      <vt:variant>
        <vt:lpwstr>MCCWorks</vt:lpwstr>
      </vt:variant>
      <vt:variant>
        <vt:i4>851971</vt:i4>
      </vt:variant>
      <vt:variant>
        <vt:i4>3336</vt:i4>
      </vt:variant>
      <vt:variant>
        <vt:i4>0</vt:i4>
      </vt:variant>
      <vt:variant>
        <vt:i4>5</vt:i4>
      </vt:variant>
      <vt:variant>
        <vt:lpwstr/>
      </vt:variant>
      <vt:variant>
        <vt:lpwstr>Commonwealth</vt:lpwstr>
      </vt:variant>
      <vt:variant>
        <vt:i4>1376266</vt:i4>
      </vt:variant>
      <vt:variant>
        <vt:i4>3333</vt:i4>
      </vt:variant>
      <vt:variant>
        <vt:i4>0</vt:i4>
      </vt:variant>
      <vt:variant>
        <vt:i4>5</vt:i4>
      </vt:variant>
      <vt:variant>
        <vt:lpwstr/>
      </vt:variant>
      <vt:variant>
        <vt:lpwstr>MCCWorks</vt:lpwstr>
      </vt:variant>
      <vt:variant>
        <vt:i4>1376266</vt:i4>
      </vt:variant>
      <vt:variant>
        <vt:i4>3330</vt:i4>
      </vt:variant>
      <vt:variant>
        <vt:i4>0</vt:i4>
      </vt:variant>
      <vt:variant>
        <vt:i4>5</vt:i4>
      </vt:variant>
      <vt:variant>
        <vt:lpwstr/>
      </vt:variant>
      <vt:variant>
        <vt:lpwstr>MCCWorks</vt:lpwstr>
      </vt:variant>
      <vt:variant>
        <vt:i4>1376266</vt:i4>
      </vt:variant>
      <vt:variant>
        <vt:i4>3327</vt:i4>
      </vt:variant>
      <vt:variant>
        <vt:i4>0</vt:i4>
      </vt:variant>
      <vt:variant>
        <vt:i4>5</vt:i4>
      </vt:variant>
      <vt:variant>
        <vt:lpwstr/>
      </vt:variant>
      <vt:variant>
        <vt:lpwstr>MCCWorks</vt:lpwstr>
      </vt:variant>
      <vt:variant>
        <vt:i4>8323188</vt:i4>
      </vt:variant>
      <vt:variant>
        <vt:i4>3324</vt:i4>
      </vt:variant>
      <vt:variant>
        <vt:i4>0</vt:i4>
      </vt:variant>
      <vt:variant>
        <vt:i4>5</vt:i4>
      </vt:variant>
      <vt:variant>
        <vt:lpwstr/>
      </vt:variant>
      <vt:variant>
        <vt:lpwstr>WOLCost</vt:lpwstr>
      </vt:variant>
      <vt:variant>
        <vt:i4>8126565</vt:i4>
      </vt:variant>
      <vt:variant>
        <vt:i4>3321</vt:i4>
      </vt:variant>
      <vt:variant>
        <vt:i4>0</vt:i4>
      </vt:variant>
      <vt:variant>
        <vt:i4>5</vt:i4>
      </vt:variant>
      <vt:variant>
        <vt:lpwstr/>
      </vt:variant>
      <vt:variant>
        <vt:lpwstr>ManagingContractorContract</vt:lpwstr>
      </vt:variant>
      <vt:variant>
        <vt:i4>8192121</vt:i4>
      </vt:variant>
      <vt:variant>
        <vt:i4>3318</vt:i4>
      </vt:variant>
      <vt:variant>
        <vt:i4>0</vt:i4>
      </vt:variant>
      <vt:variant>
        <vt:i4>5</vt:i4>
      </vt:variant>
      <vt:variant>
        <vt:lpwstr/>
      </vt:variant>
      <vt:variant>
        <vt:lpwstr>Completion</vt:lpwstr>
      </vt:variant>
      <vt:variant>
        <vt:i4>1376266</vt:i4>
      </vt:variant>
      <vt:variant>
        <vt:i4>3315</vt:i4>
      </vt:variant>
      <vt:variant>
        <vt:i4>0</vt:i4>
      </vt:variant>
      <vt:variant>
        <vt:i4>5</vt:i4>
      </vt:variant>
      <vt:variant>
        <vt:lpwstr/>
      </vt:variant>
      <vt:variant>
        <vt:lpwstr>MCCWorks</vt:lpwstr>
      </vt:variant>
      <vt:variant>
        <vt:i4>8126565</vt:i4>
      </vt:variant>
      <vt:variant>
        <vt:i4>3312</vt:i4>
      </vt:variant>
      <vt:variant>
        <vt:i4>0</vt:i4>
      </vt:variant>
      <vt:variant>
        <vt:i4>5</vt:i4>
      </vt:variant>
      <vt:variant>
        <vt:lpwstr/>
      </vt:variant>
      <vt:variant>
        <vt:lpwstr>ManagingContractorContract</vt:lpwstr>
      </vt:variant>
      <vt:variant>
        <vt:i4>8192121</vt:i4>
      </vt:variant>
      <vt:variant>
        <vt:i4>3309</vt:i4>
      </vt:variant>
      <vt:variant>
        <vt:i4>0</vt:i4>
      </vt:variant>
      <vt:variant>
        <vt:i4>5</vt:i4>
      </vt:variant>
      <vt:variant>
        <vt:lpwstr/>
      </vt:variant>
      <vt:variant>
        <vt:lpwstr>Completion</vt:lpwstr>
      </vt:variant>
      <vt:variant>
        <vt:i4>1376266</vt:i4>
      </vt:variant>
      <vt:variant>
        <vt:i4>3306</vt:i4>
      </vt:variant>
      <vt:variant>
        <vt:i4>0</vt:i4>
      </vt:variant>
      <vt:variant>
        <vt:i4>5</vt:i4>
      </vt:variant>
      <vt:variant>
        <vt:lpwstr/>
      </vt:variant>
      <vt:variant>
        <vt:lpwstr>MCCWorks</vt:lpwstr>
      </vt:variant>
      <vt:variant>
        <vt:i4>1376266</vt:i4>
      </vt:variant>
      <vt:variant>
        <vt:i4>3303</vt:i4>
      </vt:variant>
      <vt:variant>
        <vt:i4>0</vt:i4>
      </vt:variant>
      <vt:variant>
        <vt:i4>5</vt:i4>
      </vt:variant>
      <vt:variant>
        <vt:lpwstr/>
      </vt:variant>
      <vt:variant>
        <vt:lpwstr>MCCWorks</vt:lpwstr>
      </vt:variant>
      <vt:variant>
        <vt:i4>1376266</vt:i4>
      </vt:variant>
      <vt:variant>
        <vt:i4>3300</vt:i4>
      </vt:variant>
      <vt:variant>
        <vt:i4>0</vt:i4>
      </vt:variant>
      <vt:variant>
        <vt:i4>5</vt:i4>
      </vt:variant>
      <vt:variant>
        <vt:lpwstr/>
      </vt:variant>
      <vt:variant>
        <vt:lpwstr>MCCWorks</vt:lpwstr>
      </vt:variant>
      <vt:variant>
        <vt:i4>851971</vt:i4>
      </vt:variant>
      <vt:variant>
        <vt:i4>3297</vt:i4>
      </vt:variant>
      <vt:variant>
        <vt:i4>0</vt:i4>
      </vt:variant>
      <vt:variant>
        <vt:i4>5</vt:i4>
      </vt:variant>
      <vt:variant>
        <vt:lpwstr/>
      </vt:variant>
      <vt:variant>
        <vt:lpwstr>Commonwealth</vt:lpwstr>
      </vt:variant>
      <vt:variant>
        <vt:i4>196621</vt:i4>
      </vt:variant>
      <vt:variant>
        <vt:i4>3294</vt:i4>
      </vt:variant>
      <vt:variant>
        <vt:i4>0</vt:i4>
      </vt:variant>
      <vt:variant>
        <vt:i4>5</vt:i4>
      </vt:variant>
      <vt:variant>
        <vt:lpwstr/>
      </vt:variant>
      <vt:variant>
        <vt:lpwstr>Services</vt:lpwstr>
      </vt:variant>
      <vt:variant>
        <vt:i4>196621</vt:i4>
      </vt:variant>
      <vt:variant>
        <vt:i4>3291</vt:i4>
      </vt:variant>
      <vt:variant>
        <vt:i4>0</vt:i4>
      </vt:variant>
      <vt:variant>
        <vt:i4>5</vt:i4>
      </vt:variant>
      <vt:variant>
        <vt:lpwstr/>
      </vt:variant>
      <vt:variant>
        <vt:lpwstr>Services</vt:lpwstr>
      </vt:variant>
      <vt:variant>
        <vt:i4>6881387</vt:i4>
      </vt:variant>
      <vt:variant>
        <vt:i4>3288</vt:i4>
      </vt:variant>
      <vt:variant>
        <vt:i4>0</vt:i4>
      </vt:variant>
      <vt:variant>
        <vt:i4>5</vt:i4>
      </vt:variant>
      <vt:variant>
        <vt:lpwstr/>
      </vt:variant>
      <vt:variant>
        <vt:lpwstr>Subcontract</vt:lpwstr>
      </vt:variant>
      <vt:variant>
        <vt:i4>1245196</vt:i4>
      </vt:variant>
      <vt:variant>
        <vt:i4>3282</vt:i4>
      </vt:variant>
      <vt:variant>
        <vt:i4>0</vt:i4>
      </vt:variant>
      <vt:variant>
        <vt:i4>5</vt:i4>
      </vt:variant>
      <vt:variant>
        <vt:lpwstr/>
      </vt:variant>
      <vt:variant>
        <vt:lpwstr>Variation</vt:lpwstr>
      </vt:variant>
      <vt:variant>
        <vt:i4>6619255</vt:i4>
      </vt:variant>
      <vt:variant>
        <vt:i4>3276</vt:i4>
      </vt:variant>
      <vt:variant>
        <vt:i4>0</vt:i4>
      </vt:variant>
      <vt:variant>
        <vt:i4>5</vt:i4>
      </vt:variant>
      <vt:variant>
        <vt:lpwstr/>
      </vt:variant>
      <vt:variant>
        <vt:lpwstr>SubcontractParticulars</vt:lpwstr>
      </vt:variant>
      <vt:variant>
        <vt:i4>6619255</vt:i4>
      </vt:variant>
      <vt:variant>
        <vt:i4>3273</vt:i4>
      </vt:variant>
      <vt:variant>
        <vt:i4>0</vt:i4>
      </vt:variant>
      <vt:variant>
        <vt:i4>5</vt:i4>
      </vt:variant>
      <vt:variant>
        <vt:lpwstr/>
      </vt:variant>
      <vt:variant>
        <vt:lpwstr>SubcontractParticulars</vt:lpwstr>
      </vt:variant>
      <vt:variant>
        <vt:i4>1507339</vt:i4>
      </vt:variant>
      <vt:variant>
        <vt:i4>3270</vt:i4>
      </vt:variant>
      <vt:variant>
        <vt:i4>0</vt:i4>
      </vt:variant>
      <vt:variant>
        <vt:i4>5</vt:i4>
      </vt:variant>
      <vt:variant>
        <vt:lpwstr/>
      </vt:variant>
      <vt:variant>
        <vt:lpwstr>Brief</vt:lpwstr>
      </vt:variant>
      <vt:variant>
        <vt:i4>1114115</vt:i4>
      </vt:variant>
      <vt:variant>
        <vt:i4>3267</vt:i4>
      </vt:variant>
      <vt:variant>
        <vt:i4>0</vt:i4>
      </vt:variant>
      <vt:variant>
        <vt:i4>5</vt:i4>
      </vt:variant>
      <vt:variant>
        <vt:lpwstr/>
      </vt:variant>
      <vt:variant>
        <vt:lpwstr>SpecialConditions</vt:lpwstr>
      </vt:variant>
      <vt:variant>
        <vt:i4>6619255</vt:i4>
      </vt:variant>
      <vt:variant>
        <vt:i4>3264</vt:i4>
      </vt:variant>
      <vt:variant>
        <vt:i4>0</vt:i4>
      </vt:variant>
      <vt:variant>
        <vt:i4>5</vt:i4>
      </vt:variant>
      <vt:variant>
        <vt:lpwstr/>
      </vt:variant>
      <vt:variant>
        <vt:lpwstr>SubcontractParticulars</vt:lpwstr>
      </vt:variant>
      <vt:variant>
        <vt:i4>1310739</vt:i4>
      </vt:variant>
      <vt:variant>
        <vt:i4>3261</vt:i4>
      </vt:variant>
      <vt:variant>
        <vt:i4>0</vt:i4>
      </vt:variant>
      <vt:variant>
        <vt:i4>5</vt:i4>
      </vt:variant>
      <vt:variant>
        <vt:lpwstr/>
      </vt:variant>
      <vt:variant>
        <vt:lpwstr>EnvironmentalRequirements</vt:lpwstr>
      </vt:variant>
      <vt:variant>
        <vt:i4>8192104</vt:i4>
      </vt:variant>
      <vt:variant>
        <vt:i4>3258</vt:i4>
      </vt:variant>
      <vt:variant>
        <vt:i4>0</vt:i4>
      </vt:variant>
      <vt:variant>
        <vt:i4>5</vt:i4>
      </vt:variant>
      <vt:variant>
        <vt:lpwstr/>
      </vt:variant>
      <vt:variant>
        <vt:lpwstr>DefenceRequirements</vt:lpwstr>
      </vt:variant>
      <vt:variant>
        <vt:i4>1572895</vt:i4>
      </vt:variant>
      <vt:variant>
        <vt:i4>3255</vt:i4>
      </vt:variant>
      <vt:variant>
        <vt:i4>0</vt:i4>
      </vt:variant>
      <vt:variant>
        <vt:i4>5</vt:i4>
      </vt:variant>
      <vt:variant>
        <vt:lpwstr/>
      </vt:variant>
      <vt:variant>
        <vt:lpwstr>Approval</vt:lpwstr>
      </vt:variant>
      <vt:variant>
        <vt:i4>1376266</vt:i4>
      </vt:variant>
      <vt:variant>
        <vt:i4>3252</vt:i4>
      </vt:variant>
      <vt:variant>
        <vt:i4>0</vt:i4>
      </vt:variant>
      <vt:variant>
        <vt:i4>5</vt:i4>
      </vt:variant>
      <vt:variant>
        <vt:lpwstr/>
      </vt:variant>
      <vt:variant>
        <vt:lpwstr>MCCWorks</vt:lpwstr>
      </vt:variant>
      <vt:variant>
        <vt:i4>196621</vt:i4>
      </vt:variant>
      <vt:variant>
        <vt:i4>3249</vt:i4>
      </vt:variant>
      <vt:variant>
        <vt:i4>0</vt:i4>
      </vt:variant>
      <vt:variant>
        <vt:i4>5</vt:i4>
      </vt:variant>
      <vt:variant>
        <vt:lpwstr/>
      </vt:variant>
      <vt:variant>
        <vt:lpwstr>Services</vt:lpwstr>
      </vt:variant>
      <vt:variant>
        <vt:i4>524309</vt:i4>
      </vt:variant>
      <vt:variant>
        <vt:i4>3243</vt:i4>
      </vt:variant>
      <vt:variant>
        <vt:i4>0</vt:i4>
      </vt:variant>
      <vt:variant>
        <vt:i4>5</vt:i4>
      </vt:variant>
      <vt:variant>
        <vt:lpwstr/>
      </vt:variant>
      <vt:variant>
        <vt:lpwstr>DEQMS</vt:lpwstr>
      </vt:variant>
      <vt:variant>
        <vt:i4>1966087</vt:i4>
      </vt:variant>
      <vt:variant>
        <vt:i4>3240</vt:i4>
      </vt:variant>
      <vt:variant>
        <vt:i4>0</vt:i4>
      </vt:variant>
      <vt:variant>
        <vt:i4>5</vt:i4>
      </vt:variant>
      <vt:variant>
        <vt:lpwstr/>
      </vt:variant>
      <vt:variant>
        <vt:lpwstr>NSIMS</vt:lpwstr>
      </vt:variant>
      <vt:variant>
        <vt:i4>524309</vt:i4>
      </vt:variant>
      <vt:variant>
        <vt:i4>3237</vt:i4>
      </vt:variant>
      <vt:variant>
        <vt:i4>0</vt:i4>
      </vt:variant>
      <vt:variant>
        <vt:i4>5</vt:i4>
      </vt:variant>
      <vt:variant>
        <vt:lpwstr/>
      </vt:variant>
      <vt:variant>
        <vt:lpwstr>DEQMS</vt:lpwstr>
      </vt:variant>
      <vt:variant>
        <vt:i4>1114131</vt:i4>
      </vt:variant>
      <vt:variant>
        <vt:i4>3234</vt:i4>
      </vt:variant>
      <vt:variant>
        <vt:i4>0</vt:i4>
      </vt:variant>
      <vt:variant>
        <vt:i4>5</vt:i4>
      </vt:variant>
      <vt:variant>
        <vt:lpwstr/>
      </vt:variant>
      <vt:variant>
        <vt:lpwstr>ConsultantsRepresentative</vt:lpwstr>
      </vt:variant>
      <vt:variant>
        <vt:i4>6881387</vt:i4>
      </vt:variant>
      <vt:variant>
        <vt:i4>3231</vt:i4>
      </vt:variant>
      <vt:variant>
        <vt:i4>0</vt:i4>
      </vt:variant>
      <vt:variant>
        <vt:i4>5</vt:i4>
      </vt:variant>
      <vt:variant>
        <vt:lpwstr/>
      </vt:variant>
      <vt:variant>
        <vt:lpwstr>Subcontract</vt:lpwstr>
      </vt:variant>
      <vt:variant>
        <vt:i4>6619255</vt:i4>
      </vt:variant>
      <vt:variant>
        <vt:i4>3228</vt:i4>
      </vt:variant>
      <vt:variant>
        <vt:i4>0</vt:i4>
      </vt:variant>
      <vt:variant>
        <vt:i4>5</vt:i4>
      </vt:variant>
      <vt:variant>
        <vt:lpwstr/>
      </vt:variant>
      <vt:variant>
        <vt:lpwstr>SubcontractParticulars</vt:lpwstr>
      </vt:variant>
      <vt:variant>
        <vt:i4>196621</vt:i4>
      </vt:variant>
      <vt:variant>
        <vt:i4>3225</vt:i4>
      </vt:variant>
      <vt:variant>
        <vt:i4>0</vt:i4>
      </vt:variant>
      <vt:variant>
        <vt:i4>5</vt:i4>
      </vt:variant>
      <vt:variant>
        <vt:lpwstr/>
      </vt:variant>
      <vt:variant>
        <vt:lpwstr>Services</vt:lpwstr>
      </vt:variant>
      <vt:variant>
        <vt:i4>786439</vt:i4>
      </vt:variant>
      <vt:variant>
        <vt:i4>3222</vt:i4>
      </vt:variant>
      <vt:variant>
        <vt:i4>0</vt:i4>
      </vt:variant>
      <vt:variant>
        <vt:i4>5</vt:i4>
      </vt:variant>
      <vt:variant>
        <vt:lpwstr/>
      </vt:variant>
      <vt:variant>
        <vt:lpwstr>Site</vt:lpwstr>
      </vt:variant>
      <vt:variant>
        <vt:i4>851971</vt:i4>
      </vt:variant>
      <vt:variant>
        <vt:i4>3219</vt:i4>
      </vt:variant>
      <vt:variant>
        <vt:i4>0</vt:i4>
      </vt:variant>
      <vt:variant>
        <vt:i4>5</vt:i4>
      </vt:variant>
      <vt:variant>
        <vt:lpwstr/>
      </vt:variant>
      <vt:variant>
        <vt:lpwstr>Commonwealth</vt:lpwstr>
      </vt:variant>
      <vt:variant>
        <vt:i4>6619234</vt:i4>
      </vt:variant>
      <vt:variant>
        <vt:i4>3216</vt:i4>
      </vt:variant>
      <vt:variant>
        <vt:i4>0</vt:i4>
      </vt:variant>
      <vt:variant>
        <vt:i4>5</vt:i4>
      </vt:variant>
      <vt:variant>
        <vt:lpwstr/>
      </vt:variant>
      <vt:variant>
        <vt:lpwstr>Consultant</vt:lpwstr>
      </vt:variant>
      <vt:variant>
        <vt:i4>196621</vt:i4>
      </vt:variant>
      <vt:variant>
        <vt:i4>3213</vt:i4>
      </vt:variant>
      <vt:variant>
        <vt:i4>0</vt:i4>
      </vt:variant>
      <vt:variant>
        <vt:i4>5</vt:i4>
      </vt:variant>
      <vt:variant>
        <vt:lpwstr/>
      </vt:variant>
      <vt:variant>
        <vt:lpwstr>Services</vt:lpwstr>
      </vt:variant>
      <vt:variant>
        <vt:i4>786439</vt:i4>
      </vt:variant>
      <vt:variant>
        <vt:i4>3210</vt:i4>
      </vt:variant>
      <vt:variant>
        <vt:i4>0</vt:i4>
      </vt:variant>
      <vt:variant>
        <vt:i4>5</vt:i4>
      </vt:variant>
      <vt:variant>
        <vt:lpwstr/>
      </vt:variant>
      <vt:variant>
        <vt:lpwstr>Site</vt:lpwstr>
      </vt:variant>
      <vt:variant>
        <vt:i4>851971</vt:i4>
      </vt:variant>
      <vt:variant>
        <vt:i4>3207</vt:i4>
      </vt:variant>
      <vt:variant>
        <vt:i4>0</vt:i4>
      </vt:variant>
      <vt:variant>
        <vt:i4>5</vt:i4>
      </vt:variant>
      <vt:variant>
        <vt:lpwstr/>
      </vt:variant>
      <vt:variant>
        <vt:lpwstr>Commonwealth</vt:lpwstr>
      </vt:variant>
      <vt:variant>
        <vt:i4>196621</vt:i4>
      </vt:variant>
      <vt:variant>
        <vt:i4>3204</vt:i4>
      </vt:variant>
      <vt:variant>
        <vt:i4>0</vt:i4>
      </vt:variant>
      <vt:variant>
        <vt:i4>5</vt:i4>
      </vt:variant>
      <vt:variant>
        <vt:lpwstr/>
      </vt:variant>
      <vt:variant>
        <vt:lpwstr>Services</vt:lpwstr>
      </vt:variant>
      <vt:variant>
        <vt:i4>786439</vt:i4>
      </vt:variant>
      <vt:variant>
        <vt:i4>3201</vt:i4>
      </vt:variant>
      <vt:variant>
        <vt:i4>0</vt:i4>
      </vt:variant>
      <vt:variant>
        <vt:i4>5</vt:i4>
      </vt:variant>
      <vt:variant>
        <vt:lpwstr/>
      </vt:variant>
      <vt:variant>
        <vt:lpwstr>Site</vt:lpwstr>
      </vt:variant>
      <vt:variant>
        <vt:i4>851971</vt:i4>
      </vt:variant>
      <vt:variant>
        <vt:i4>3198</vt:i4>
      </vt:variant>
      <vt:variant>
        <vt:i4>0</vt:i4>
      </vt:variant>
      <vt:variant>
        <vt:i4>5</vt:i4>
      </vt:variant>
      <vt:variant>
        <vt:lpwstr/>
      </vt:variant>
      <vt:variant>
        <vt:lpwstr>Commonwealth</vt:lpwstr>
      </vt:variant>
      <vt:variant>
        <vt:i4>786439</vt:i4>
      </vt:variant>
      <vt:variant>
        <vt:i4>3195</vt:i4>
      </vt:variant>
      <vt:variant>
        <vt:i4>0</vt:i4>
      </vt:variant>
      <vt:variant>
        <vt:i4>5</vt:i4>
      </vt:variant>
      <vt:variant>
        <vt:lpwstr/>
      </vt:variant>
      <vt:variant>
        <vt:lpwstr>Site</vt:lpwstr>
      </vt:variant>
      <vt:variant>
        <vt:i4>196621</vt:i4>
      </vt:variant>
      <vt:variant>
        <vt:i4>3192</vt:i4>
      </vt:variant>
      <vt:variant>
        <vt:i4>0</vt:i4>
      </vt:variant>
      <vt:variant>
        <vt:i4>5</vt:i4>
      </vt:variant>
      <vt:variant>
        <vt:lpwstr/>
      </vt:variant>
      <vt:variant>
        <vt:lpwstr>Services</vt:lpwstr>
      </vt:variant>
      <vt:variant>
        <vt:i4>786439</vt:i4>
      </vt:variant>
      <vt:variant>
        <vt:i4>3189</vt:i4>
      </vt:variant>
      <vt:variant>
        <vt:i4>0</vt:i4>
      </vt:variant>
      <vt:variant>
        <vt:i4>5</vt:i4>
      </vt:variant>
      <vt:variant>
        <vt:lpwstr/>
      </vt:variant>
      <vt:variant>
        <vt:lpwstr>Site</vt:lpwstr>
      </vt:variant>
      <vt:variant>
        <vt:i4>851971</vt:i4>
      </vt:variant>
      <vt:variant>
        <vt:i4>3186</vt:i4>
      </vt:variant>
      <vt:variant>
        <vt:i4>0</vt:i4>
      </vt:variant>
      <vt:variant>
        <vt:i4>5</vt:i4>
      </vt:variant>
      <vt:variant>
        <vt:lpwstr/>
      </vt:variant>
      <vt:variant>
        <vt:lpwstr>Commonwealth</vt:lpwstr>
      </vt:variant>
      <vt:variant>
        <vt:i4>786439</vt:i4>
      </vt:variant>
      <vt:variant>
        <vt:i4>3183</vt:i4>
      </vt:variant>
      <vt:variant>
        <vt:i4>0</vt:i4>
      </vt:variant>
      <vt:variant>
        <vt:i4>5</vt:i4>
      </vt:variant>
      <vt:variant>
        <vt:lpwstr/>
      </vt:variant>
      <vt:variant>
        <vt:lpwstr>Site</vt:lpwstr>
      </vt:variant>
      <vt:variant>
        <vt:i4>131101</vt:i4>
      </vt:variant>
      <vt:variant>
        <vt:i4>3174</vt:i4>
      </vt:variant>
      <vt:variant>
        <vt:i4>0</vt:i4>
      </vt:variant>
      <vt:variant>
        <vt:i4>5</vt:i4>
      </vt:variant>
      <vt:variant>
        <vt:lpwstr/>
      </vt:variant>
      <vt:variant>
        <vt:lpwstr>MethodofWorkPlanforAirfieldActivities</vt:lpwstr>
      </vt:variant>
      <vt:variant>
        <vt:i4>196621</vt:i4>
      </vt:variant>
      <vt:variant>
        <vt:i4>3171</vt:i4>
      </vt:variant>
      <vt:variant>
        <vt:i4>0</vt:i4>
      </vt:variant>
      <vt:variant>
        <vt:i4>5</vt:i4>
      </vt:variant>
      <vt:variant>
        <vt:lpwstr/>
      </vt:variant>
      <vt:variant>
        <vt:lpwstr>Services</vt:lpwstr>
      </vt:variant>
      <vt:variant>
        <vt:i4>196621</vt:i4>
      </vt:variant>
      <vt:variant>
        <vt:i4>3168</vt:i4>
      </vt:variant>
      <vt:variant>
        <vt:i4>0</vt:i4>
      </vt:variant>
      <vt:variant>
        <vt:i4>5</vt:i4>
      </vt:variant>
      <vt:variant>
        <vt:lpwstr/>
      </vt:variant>
      <vt:variant>
        <vt:lpwstr>Services</vt:lpwstr>
      </vt:variant>
      <vt:variant>
        <vt:i4>786439</vt:i4>
      </vt:variant>
      <vt:variant>
        <vt:i4>3165</vt:i4>
      </vt:variant>
      <vt:variant>
        <vt:i4>0</vt:i4>
      </vt:variant>
      <vt:variant>
        <vt:i4>5</vt:i4>
      </vt:variant>
      <vt:variant>
        <vt:lpwstr/>
      </vt:variant>
      <vt:variant>
        <vt:lpwstr>Site</vt:lpwstr>
      </vt:variant>
      <vt:variant>
        <vt:i4>851971</vt:i4>
      </vt:variant>
      <vt:variant>
        <vt:i4>3162</vt:i4>
      </vt:variant>
      <vt:variant>
        <vt:i4>0</vt:i4>
      </vt:variant>
      <vt:variant>
        <vt:i4>5</vt:i4>
      </vt:variant>
      <vt:variant>
        <vt:lpwstr/>
      </vt:variant>
      <vt:variant>
        <vt:lpwstr>Commonwealth</vt:lpwstr>
      </vt:variant>
      <vt:variant>
        <vt:i4>786439</vt:i4>
      </vt:variant>
      <vt:variant>
        <vt:i4>3159</vt:i4>
      </vt:variant>
      <vt:variant>
        <vt:i4>0</vt:i4>
      </vt:variant>
      <vt:variant>
        <vt:i4>5</vt:i4>
      </vt:variant>
      <vt:variant>
        <vt:lpwstr/>
      </vt:variant>
      <vt:variant>
        <vt:lpwstr>Site</vt:lpwstr>
      </vt:variant>
      <vt:variant>
        <vt:i4>851971</vt:i4>
      </vt:variant>
      <vt:variant>
        <vt:i4>3156</vt:i4>
      </vt:variant>
      <vt:variant>
        <vt:i4>0</vt:i4>
      </vt:variant>
      <vt:variant>
        <vt:i4>5</vt:i4>
      </vt:variant>
      <vt:variant>
        <vt:lpwstr/>
      </vt:variant>
      <vt:variant>
        <vt:lpwstr>Commonwealth</vt:lpwstr>
      </vt:variant>
      <vt:variant>
        <vt:i4>786439</vt:i4>
      </vt:variant>
      <vt:variant>
        <vt:i4>3153</vt:i4>
      </vt:variant>
      <vt:variant>
        <vt:i4>0</vt:i4>
      </vt:variant>
      <vt:variant>
        <vt:i4>5</vt:i4>
      </vt:variant>
      <vt:variant>
        <vt:lpwstr/>
      </vt:variant>
      <vt:variant>
        <vt:lpwstr>Site</vt:lpwstr>
      </vt:variant>
      <vt:variant>
        <vt:i4>786439</vt:i4>
      </vt:variant>
      <vt:variant>
        <vt:i4>3150</vt:i4>
      </vt:variant>
      <vt:variant>
        <vt:i4>0</vt:i4>
      </vt:variant>
      <vt:variant>
        <vt:i4>5</vt:i4>
      </vt:variant>
      <vt:variant>
        <vt:lpwstr/>
      </vt:variant>
      <vt:variant>
        <vt:lpwstr>Site</vt:lpwstr>
      </vt:variant>
      <vt:variant>
        <vt:i4>851971</vt:i4>
      </vt:variant>
      <vt:variant>
        <vt:i4>3147</vt:i4>
      </vt:variant>
      <vt:variant>
        <vt:i4>0</vt:i4>
      </vt:variant>
      <vt:variant>
        <vt:i4>5</vt:i4>
      </vt:variant>
      <vt:variant>
        <vt:lpwstr/>
      </vt:variant>
      <vt:variant>
        <vt:lpwstr>Commonwealth</vt:lpwstr>
      </vt:variant>
      <vt:variant>
        <vt:i4>6619234</vt:i4>
      </vt:variant>
      <vt:variant>
        <vt:i4>3144</vt:i4>
      </vt:variant>
      <vt:variant>
        <vt:i4>0</vt:i4>
      </vt:variant>
      <vt:variant>
        <vt:i4>5</vt:i4>
      </vt:variant>
      <vt:variant>
        <vt:lpwstr/>
      </vt:variant>
      <vt:variant>
        <vt:lpwstr>Consultant</vt:lpwstr>
      </vt:variant>
      <vt:variant>
        <vt:i4>786439</vt:i4>
      </vt:variant>
      <vt:variant>
        <vt:i4>3141</vt:i4>
      </vt:variant>
      <vt:variant>
        <vt:i4>0</vt:i4>
      </vt:variant>
      <vt:variant>
        <vt:i4>5</vt:i4>
      </vt:variant>
      <vt:variant>
        <vt:lpwstr/>
      </vt:variant>
      <vt:variant>
        <vt:lpwstr>Site</vt:lpwstr>
      </vt:variant>
      <vt:variant>
        <vt:i4>6422651</vt:i4>
      </vt:variant>
      <vt:variant>
        <vt:i4>3135</vt:i4>
      </vt:variant>
      <vt:variant>
        <vt:i4>0</vt:i4>
      </vt:variant>
      <vt:variant>
        <vt:i4>5</vt:i4>
      </vt:variant>
      <vt:variant>
        <vt:lpwstr/>
      </vt:variant>
      <vt:variant>
        <vt:lpwstr>OtherContractor</vt:lpwstr>
      </vt:variant>
      <vt:variant>
        <vt:i4>851971</vt:i4>
      </vt:variant>
      <vt:variant>
        <vt:i4>3132</vt:i4>
      </vt:variant>
      <vt:variant>
        <vt:i4>0</vt:i4>
      </vt:variant>
      <vt:variant>
        <vt:i4>5</vt:i4>
      </vt:variant>
      <vt:variant>
        <vt:lpwstr/>
      </vt:variant>
      <vt:variant>
        <vt:lpwstr>Commonwealth</vt:lpwstr>
      </vt:variant>
      <vt:variant>
        <vt:i4>8126579</vt:i4>
      </vt:variant>
      <vt:variant>
        <vt:i4>3129</vt:i4>
      </vt:variant>
      <vt:variant>
        <vt:i4>0</vt:i4>
      </vt:variant>
      <vt:variant>
        <vt:i4>5</vt:i4>
      </vt:variant>
      <vt:variant>
        <vt:lpwstr/>
      </vt:variant>
      <vt:variant>
        <vt:lpwstr>Contractor</vt:lpwstr>
      </vt:variant>
      <vt:variant>
        <vt:i4>6619234</vt:i4>
      </vt:variant>
      <vt:variant>
        <vt:i4>3126</vt:i4>
      </vt:variant>
      <vt:variant>
        <vt:i4>0</vt:i4>
      </vt:variant>
      <vt:variant>
        <vt:i4>5</vt:i4>
      </vt:variant>
      <vt:variant>
        <vt:lpwstr/>
      </vt:variant>
      <vt:variant>
        <vt:lpwstr>Consultant</vt:lpwstr>
      </vt:variant>
      <vt:variant>
        <vt:i4>786439</vt:i4>
      </vt:variant>
      <vt:variant>
        <vt:i4>3123</vt:i4>
      </vt:variant>
      <vt:variant>
        <vt:i4>0</vt:i4>
      </vt:variant>
      <vt:variant>
        <vt:i4>5</vt:i4>
      </vt:variant>
      <vt:variant>
        <vt:lpwstr/>
      </vt:variant>
      <vt:variant>
        <vt:lpwstr>Site</vt:lpwstr>
      </vt:variant>
      <vt:variant>
        <vt:i4>6488172</vt:i4>
      </vt:variant>
      <vt:variant>
        <vt:i4>3120</vt:i4>
      </vt:variant>
      <vt:variant>
        <vt:i4>0</vt:i4>
      </vt:variant>
      <vt:variant>
        <vt:i4>5</vt:i4>
      </vt:variant>
      <vt:variant>
        <vt:lpwstr/>
      </vt:variant>
      <vt:variant>
        <vt:lpwstr>Defence</vt:lpwstr>
      </vt:variant>
      <vt:variant>
        <vt:i4>851971</vt:i4>
      </vt:variant>
      <vt:variant>
        <vt:i4>3117</vt:i4>
      </vt:variant>
      <vt:variant>
        <vt:i4>0</vt:i4>
      </vt:variant>
      <vt:variant>
        <vt:i4>5</vt:i4>
      </vt:variant>
      <vt:variant>
        <vt:lpwstr/>
      </vt:variant>
      <vt:variant>
        <vt:lpwstr>Commonwealth</vt:lpwstr>
      </vt:variant>
      <vt:variant>
        <vt:i4>196621</vt:i4>
      </vt:variant>
      <vt:variant>
        <vt:i4>3114</vt:i4>
      </vt:variant>
      <vt:variant>
        <vt:i4>0</vt:i4>
      </vt:variant>
      <vt:variant>
        <vt:i4>5</vt:i4>
      </vt:variant>
      <vt:variant>
        <vt:lpwstr/>
      </vt:variant>
      <vt:variant>
        <vt:lpwstr>Services</vt:lpwstr>
      </vt:variant>
      <vt:variant>
        <vt:i4>786439</vt:i4>
      </vt:variant>
      <vt:variant>
        <vt:i4>3111</vt:i4>
      </vt:variant>
      <vt:variant>
        <vt:i4>0</vt:i4>
      </vt:variant>
      <vt:variant>
        <vt:i4>5</vt:i4>
      </vt:variant>
      <vt:variant>
        <vt:lpwstr/>
      </vt:variant>
      <vt:variant>
        <vt:lpwstr>Site</vt:lpwstr>
      </vt:variant>
      <vt:variant>
        <vt:i4>851971</vt:i4>
      </vt:variant>
      <vt:variant>
        <vt:i4>3108</vt:i4>
      </vt:variant>
      <vt:variant>
        <vt:i4>0</vt:i4>
      </vt:variant>
      <vt:variant>
        <vt:i4>5</vt:i4>
      </vt:variant>
      <vt:variant>
        <vt:lpwstr/>
      </vt:variant>
      <vt:variant>
        <vt:lpwstr>Commonwealth</vt:lpwstr>
      </vt:variant>
      <vt:variant>
        <vt:i4>6422651</vt:i4>
      </vt:variant>
      <vt:variant>
        <vt:i4>3105</vt:i4>
      </vt:variant>
      <vt:variant>
        <vt:i4>0</vt:i4>
      </vt:variant>
      <vt:variant>
        <vt:i4>5</vt:i4>
      </vt:variant>
      <vt:variant>
        <vt:lpwstr/>
      </vt:variant>
      <vt:variant>
        <vt:lpwstr>OtherContractor</vt:lpwstr>
      </vt:variant>
      <vt:variant>
        <vt:i4>524290</vt:i4>
      </vt:variant>
      <vt:variant>
        <vt:i4>3102</vt:i4>
      </vt:variant>
      <vt:variant>
        <vt:i4>0</vt:i4>
      </vt:variant>
      <vt:variant>
        <vt:i4>5</vt:i4>
      </vt:variant>
      <vt:variant>
        <vt:lpwstr/>
      </vt:variant>
      <vt:variant>
        <vt:lpwstr>ContractorsRepresentative</vt:lpwstr>
      </vt:variant>
      <vt:variant>
        <vt:i4>8126579</vt:i4>
      </vt:variant>
      <vt:variant>
        <vt:i4>3099</vt:i4>
      </vt:variant>
      <vt:variant>
        <vt:i4>0</vt:i4>
      </vt:variant>
      <vt:variant>
        <vt:i4>5</vt:i4>
      </vt:variant>
      <vt:variant>
        <vt:lpwstr/>
      </vt:variant>
      <vt:variant>
        <vt:lpwstr>Contractor</vt:lpwstr>
      </vt:variant>
      <vt:variant>
        <vt:i4>1703966</vt:i4>
      </vt:variant>
      <vt:variant>
        <vt:i4>3096</vt:i4>
      </vt:variant>
      <vt:variant>
        <vt:i4>0</vt:i4>
      </vt:variant>
      <vt:variant>
        <vt:i4>5</vt:i4>
      </vt:variant>
      <vt:variant>
        <vt:lpwstr/>
      </vt:variant>
      <vt:variant>
        <vt:lpwstr>MCCContractAdministrator</vt:lpwstr>
      </vt:variant>
      <vt:variant>
        <vt:i4>851971</vt:i4>
      </vt:variant>
      <vt:variant>
        <vt:i4>3093</vt:i4>
      </vt:variant>
      <vt:variant>
        <vt:i4>0</vt:i4>
      </vt:variant>
      <vt:variant>
        <vt:i4>5</vt:i4>
      </vt:variant>
      <vt:variant>
        <vt:lpwstr/>
      </vt:variant>
      <vt:variant>
        <vt:lpwstr>Commonwealth</vt:lpwstr>
      </vt:variant>
      <vt:variant>
        <vt:i4>786439</vt:i4>
      </vt:variant>
      <vt:variant>
        <vt:i4>3090</vt:i4>
      </vt:variant>
      <vt:variant>
        <vt:i4>0</vt:i4>
      </vt:variant>
      <vt:variant>
        <vt:i4>5</vt:i4>
      </vt:variant>
      <vt:variant>
        <vt:lpwstr/>
      </vt:variant>
      <vt:variant>
        <vt:lpwstr>Site</vt:lpwstr>
      </vt:variant>
      <vt:variant>
        <vt:i4>196621</vt:i4>
      </vt:variant>
      <vt:variant>
        <vt:i4>3087</vt:i4>
      </vt:variant>
      <vt:variant>
        <vt:i4>0</vt:i4>
      </vt:variant>
      <vt:variant>
        <vt:i4>5</vt:i4>
      </vt:variant>
      <vt:variant>
        <vt:lpwstr/>
      </vt:variant>
      <vt:variant>
        <vt:lpwstr>Services</vt:lpwstr>
      </vt:variant>
      <vt:variant>
        <vt:i4>6619234</vt:i4>
      </vt:variant>
      <vt:variant>
        <vt:i4>3081</vt:i4>
      </vt:variant>
      <vt:variant>
        <vt:i4>0</vt:i4>
      </vt:variant>
      <vt:variant>
        <vt:i4>5</vt:i4>
      </vt:variant>
      <vt:variant>
        <vt:lpwstr/>
      </vt:variant>
      <vt:variant>
        <vt:lpwstr>Consultant</vt:lpwstr>
      </vt:variant>
      <vt:variant>
        <vt:i4>1114131</vt:i4>
      </vt:variant>
      <vt:variant>
        <vt:i4>3078</vt:i4>
      </vt:variant>
      <vt:variant>
        <vt:i4>0</vt:i4>
      </vt:variant>
      <vt:variant>
        <vt:i4>5</vt:i4>
      </vt:variant>
      <vt:variant>
        <vt:lpwstr/>
      </vt:variant>
      <vt:variant>
        <vt:lpwstr>ConsultantsRepresentative</vt:lpwstr>
      </vt:variant>
      <vt:variant>
        <vt:i4>6619234</vt:i4>
      </vt:variant>
      <vt:variant>
        <vt:i4>3075</vt:i4>
      </vt:variant>
      <vt:variant>
        <vt:i4>0</vt:i4>
      </vt:variant>
      <vt:variant>
        <vt:i4>5</vt:i4>
      </vt:variant>
      <vt:variant>
        <vt:lpwstr/>
      </vt:variant>
      <vt:variant>
        <vt:lpwstr>Consultant</vt:lpwstr>
      </vt:variant>
      <vt:variant>
        <vt:i4>1572880</vt:i4>
      </vt:variant>
      <vt:variant>
        <vt:i4>3072</vt:i4>
      </vt:variant>
      <vt:variant>
        <vt:i4>0</vt:i4>
      </vt:variant>
      <vt:variant>
        <vt:i4>5</vt:i4>
      </vt:variant>
      <vt:variant>
        <vt:lpwstr/>
      </vt:variant>
      <vt:variant>
        <vt:lpwstr>StatutoryRequirements</vt:lpwstr>
      </vt:variant>
      <vt:variant>
        <vt:i4>851988</vt:i4>
      </vt:variant>
      <vt:variant>
        <vt:i4>3069</vt:i4>
      </vt:variant>
      <vt:variant>
        <vt:i4>0</vt:i4>
      </vt:variant>
      <vt:variant>
        <vt:i4>5</vt:i4>
      </vt:variant>
      <vt:variant>
        <vt:lpwstr/>
      </vt:variant>
      <vt:variant>
        <vt:lpwstr>ContractorsSiteManagementPlan</vt:lpwstr>
      </vt:variant>
      <vt:variant>
        <vt:i4>786439</vt:i4>
      </vt:variant>
      <vt:variant>
        <vt:i4>3066</vt:i4>
      </vt:variant>
      <vt:variant>
        <vt:i4>0</vt:i4>
      </vt:variant>
      <vt:variant>
        <vt:i4>5</vt:i4>
      </vt:variant>
      <vt:variant>
        <vt:lpwstr/>
      </vt:variant>
      <vt:variant>
        <vt:lpwstr>Site</vt:lpwstr>
      </vt:variant>
      <vt:variant>
        <vt:i4>196621</vt:i4>
      </vt:variant>
      <vt:variant>
        <vt:i4>3063</vt:i4>
      </vt:variant>
      <vt:variant>
        <vt:i4>0</vt:i4>
      </vt:variant>
      <vt:variant>
        <vt:i4>5</vt:i4>
      </vt:variant>
      <vt:variant>
        <vt:lpwstr/>
      </vt:variant>
      <vt:variant>
        <vt:lpwstr>Services</vt:lpwstr>
      </vt:variant>
      <vt:variant>
        <vt:i4>6619234</vt:i4>
      </vt:variant>
      <vt:variant>
        <vt:i4>3060</vt:i4>
      </vt:variant>
      <vt:variant>
        <vt:i4>0</vt:i4>
      </vt:variant>
      <vt:variant>
        <vt:i4>5</vt:i4>
      </vt:variant>
      <vt:variant>
        <vt:lpwstr/>
      </vt:variant>
      <vt:variant>
        <vt:lpwstr>Consultant</vt:lpwstr>
      </vt:variant>
      <vt:variant>
        <vt:i4>6619234</vt:i4>
      </vt:variant>
      <vt:variant>
        <vt:i4>3054</vt:i4>
      </vt:variant>
      <vt:variant>
        <vt:i4>0</vt:i4>
      </vt:variant>
      <vt:variant>
        <vt:i4>5</vt:i4>
      </vt:variant>
      <vt:variant>
        <vt:lpwstr/>
      </vt:variant>
      <vt:variant>
        <vt:lpwstr>Consultant</vt:lpwstr>
      </vt:variant>
      <vt:variant>
        <vt:i4>6619255</vt:i4>
      </vt:variant>
      <vt:variant>
        <vt:i4>3051</vt:i4>
      </vt:variant>
      <vt:variant>
        <vt:i4>0</vt:i4>
      </vt:variant>
      <vt:variant>
        <vt:i4>5</vt:i4>
      </vt:variant>
      <vt:variant>
        <vt:lpwstr/>
      </vt:variant>
      <vt:variant>
        <vt:lpwstr>SubcontractParticulars</vt:lpwstr>
      </vt:variant>
      <vt:variant>
        <vt:i4>1376266</vt:i4>
      </vt:variant>
      <vt:variant>
        <vt:i4>3048</vt:i4>
      </vt:variant>
      <vt:variant>
        <vt:i4>0</vt:i4>
      </vt:variant>
      <vt:variant>
        <vt:i4>5</vt:i4>
      </vt:variant>
      <vt:variant>
        <vt:lpwstr/>
      </vt:variant>
      <vt:variant>
        <vt:lpwstr>MCCWorks</vt:lpwstr>
      </vt:variant>
      <vt:variant>
        <vt:i4>6881387</vt:i4>
      </vt:variant>
      <vt:variant>
        <vt:i4>3045</vt:i4>
      </vt:variant>
      <vt:variant>
        <vt:i4>0</vt:i4>
      </vt:variant>
      <vt:variant>
        <vt:i4>5</vt:i4>
      </vt:variant>
      <vt:variant>
        <vt:lpwstr/>
      </vt:variant>
      <vt:variant>
        <vt:lpwstr>Subcontract</vt:lpwstr>
      </vt:variant>
      <vt:variant>
        <vt:i4>393224</vt:i4>
      </vt:variant>
      <vt:variant>
        <vt:i4>3042</vt:i4>
      </vt:variant>
      <vt:variant>
        <vt:i4>0</vt:i4>
      </vt:variant>
      <vt:variant>
        <vt:i4>5</vt:i4>
      </vt:variant>
      <vt:variant>
        <vt:lpwstr/>
      </vt:variant>
      <vt:variant>
        <vt:lpwstr>DeliveryPhaseServices</vt:lpwstr>
      </vt:variant>
      <vt:variant>
        <vt:i4>1703957</vt:i4>
      </vt:variant>
      <vt:variant>
        <vt:i4>3036</vt:i4>
      </vt:variant>
      <vt:variant>
        <vt:i4>0</vt:i4>
      </vt:variant>
      <vt:variant>
        <vt:i4>5</vt:i4>
      </vt:variant>
      <vt:variant>
        <vt:lpwstr/>
      </vt:variant>
      <vt:variant>
        <vt:lpwstr>PlanningPhaseServices</vt:lpwstr>
      </vt:variant>
      <vt:variant>
        <vt:i4>917526</vt:i4>
      </vt:variant>
      <vt:variant>
        <vt:i4>3024</vt:i4>
      </vt:variant>
      <vt:variant>
        <vt:i4>0</vt:i4>
      </vt:variant>
      <vt:variant>
        <vt:i4>5</vt:i4>
      </vt:variant>
      <vt:variant>
        <vt:lpwstr/>
      </vt:variant>
      <vt:variant>
        <vt:lpwstr>DefenceStrategicInterestIssue</vt:lpwstr>
      </vt:variant>
      <vt:variant>
        <vt:i4>6422639</vt:i4>
      </vt:variant>
      <vt:variant>
        <vt:i4>3021</vt:i4>
      </vt:variant>
      <vt:variant>
        <vt:i4>0</vt:i4>
      </vt:variant>
      <vt:variant>
        <vt:i4>5</vt:i4>
      </vt:variant>
      <vt:variant>
        <vt:lpwstr/>
      </vt:variant>
      <vt:variant>
        <vt:lpwstr>MaterialChange</vt:lpwstr>
      </vt:variant>
      <vt:variant>
        <vt:i4>6619234</vt:i4>
      </vt:variant>
      <vt:variant>
        <vt:i4>3015</vt:i4>
      </vt:variant>
      <vt:variant>
        <vt:i4>0</vt:i4>
      </vt:variant>
      <vt:variant>
        <vt:i4>5</vt:i4>
      </vt:variant>
      <vt:variant>
        <vt:lpwstr/>
      </vt:variant>
      <vt:variant>
        <vt:lpwstr>Consultant</vt:lpwstr>
      </vt:variant>
      <vt:variant>
        <vt:i4>1900561</vt:i4>
      </vt:variant>
      <vt:variant>
        <vt:i4>3012</vt:i4>
      </vt:variant>
      <vt:variant>
        <vt:i4>0</vt:i4>
      </vt:variant>
      <vt:variant>
        <vt:i4>5</vt:i4>
      </vt:variant>
      <vt:variant>
        <vt:lpwstr/>
      </vt:variant>
      <vt:variant>
        <vt:lpwstr>SensitiveandClassifiedInformation</vt:lpwstr>
      </vt:variant>
      <vt:variant>
        <vt:i4>1900561</vt:i4>
      </vt:variant>
      <vt:variant>
        <vt:i4>3009</vt:i4>
      </vt:variant>
      <vt:variant>
        <vt:i4>0</vt:i4>
      </vt:variant>
      <vt:variant>
        <vt:i4>5</vt:i4>
      </vt:variant>
      <vt:variant>
        <vt:lpwstr/>
      </vt:variant>
      <vt:variant>
        <vt:lpwstr>SensitiveandClassifiedInformation</vt:lpwstr>
      </vt:variant>
      <vt:variant>
        <vt:i4>1900561</vt:i4>
      </vt:variant>
      <vt:variant>
        <vt:i4>3006</vt:i4>
      </vt:variant>
      <vt:variant>
        <vt:i4>0</vt:i4>
      </vt:variant>
      <vt:variant>
        <vt:i4>5</vt:i4>
      </vt:variant>
      <vt:variant>
        <vt:lpwstr/>
      </vt:variant>
      <vt:variant>
        <vt:lpwstr>SensitiveandClassifiedInformation</vt:lpwstr>
      </vt:variant>
      <vt:variant>
        <vt:i4>1900561</vt:i4>
      </vt:variant>
      <vt:variant>
        <vt:i4>3003</vt:i4>
      </vt:variant>
      <vt:variant>
        <vt:i4>0</vt:i4>
      </vt:variant>
      <vt:variant>
        <vt:i4>5</vt:i4>
      </vt:variant>
      <vt:variant>
        <vt:lpwstr/>
      </vt:variant>
      <vt:variant>
        <vt:lpwstr>SensitiveandClassifiedInformation</vt:lpwstr>
      </vt:variant>
      <vt:variant>
        <vt:i4>720902</vt:i4>
      </vt:variant>
      <vt:variant>
        <vt:i4>3000</vt:i4>
      </vt:variant>
      <vt:variant>
        <vt:i4>0</vt:i4>
      </vt:variant>
      <vt:variant>
        <vt:i4>5</vt:i4>
      </vt:variant>
      <vt:variant>
        <vt:lpwstr/>
      </vt:variant>
      <vt:variant>
        <vt:lpwstr>SensitiveandClassifiedInformationSecurit</vt:lpwstr>
      </vt:variant>
      <vt:variant>
        <vt:i4>655377</vt:i4>
      </vt:variant>
      <vt:variant>
        <vt:i4>2997</vt:i4>
      </vt:variant>
      <vt:variant>
        <vt:i4>0</vt:i4>
      </vt:variant>
      <vt:variant>
        <vt:i4>5</vt:i4>
      </vt:variant>
      <vt:variant>
        <vt:lpwstr/>
      </vt:variant>
      <vt:variant>
        <vt:lpwstr>CyberSecurityIncident</vt:lpwstr>
      </vt:variant>
      <vt:variant>
        <vt:i4>8257643</vt:i4>
      </vt:variant>
      <vt:variant>
        <vt:i4>2994</vt:i4>
      </vt:variant>
      <vt:variant>
        <vt:i4>0</vt:i4>
      </vt:variant>
      <vt:variant>
        <vt:i4>5</vt:i4>
      </vt:variant>
      <vt:variant>
        <vt:lpwstr/>
      </vt:variant>
      <vt:variant>
        <vt:lpwstr>CyberSecurityEvent</vt:lpwstr>
      </vt:variant>
      <vt:variant>
        <vt:i4>1376279</vt:i4>
      </vt:variant>
      <vt:variant>
        <vt:i4>2991</vt:i4>
      </vt:variant>
      <vt:variant>
        <vt:i4>0</vt:i4>
      </vt:variant>
      <vt:variant>
        <vt:i4>5</vt:i4>
      </vt:variant>
      <vt:variant>
        <vt:lpwstr/>
      </vt:variant>
      <vt:variant>
        <vt:lpwstr>SeparationArrangement</vt:lpwstr>
      </vt:variant>
      <vt:variant>
        <vt:i4>1507357</vt:i4>
      </vt:variant>
      <vt:variant>
        <vt:i4>2985</vt:i4>
      </vt:variant>
      <vt:variant>
        <vt:i4>0</vt:i4>
      </vt:variant>
      <vt:variant>
        <vt:i4>5</vt:i4>
      </vt:variant>
      <vt:variant>
        <vt:lpwstr/>
      </vt:variant>
      <vt:variant>
        <vt:lpwstr>DefenceSecurityManual</vt:lpwstr>
      </vt:variant>
      <vt:variant>
        <vt:i4>6750322</vt:i4>
      </vt:variant>
      <vt:variant>
        <vt:i4>2982</vt:i4>
      </vt:variant>
      <vt:variant>
        <vt:i4>0</vt:i4>
      </vt:variant>
      <vt:variant>
        <vt:i4>5</vt:i4>
      </vt:variant>
      <vt:variant>
        <vt:lpwstr/>
      </vt:variant>
      <vt:variant>
        <vt:lpwstr>AusGovInformationSecurityManual</vt:lpwstr>
      </vt:variant>
      <vt:variant>
        <vt:i4>1507331</vt:i4>
      </vt:variant>
      <vt:variant>
        <vt:i4>2979</vt:i4>
      </vt:variant>
      <vt:variant>
        <vt:i4>0</vt:i4>
      </vt:variant>
      <vt:variant>
        <vt:i4>5</vt:i4>
      </vt:variant>
      <vt:variant>
        <vt:lpwstr/>
      </vt:variant>
      <vt:variant>
        <vt:lpwstr>AusGovPersonnelSecurityManagementProtoco</vt:lpwstr>
      </vt:variant>
      <vt:variant>
        <vt:i4>6357117</vt:i4>
      </vt:variant>
      <vt:variant>
        <vt:i4>2976</vt:i4>
      </vt:variant>
      <vt:variant>
        <vt:i4>0</vt:i4>
      </vt:variant>
      <vt:variant>
        <vt:i4>5</vt:i4>
      </vt:variant>
      <vt:variant>
        <vt:lpwstr/>
      </vt:variant>
      <vt:variant>
        <vt:lpwstr>AusGovPhysicalSecurityManagementProtoco</vt:lpwstr>
      </vt:variant>
      <vt:variant>
        <vt:i4>7667825</vt:i4>
      </vt:variant>
      <vt:variant>
        <vt:i4>2973</vt:i4>
      </vt:variant>
      <vt:variant>
        <vt:i4>0</vt:i4>
      </vt:variant>
      <vt:variant>
        <vt:i4>5</vt:i4>
      </vt:variant>
      <vt:variant>
        <vt:lpwstr/>
      </vt:variant>
      <vt:variant>
        <vt:lpwstr>AusGovProtectiveSecurityManual</vt:lpwstr>
      </vt:variant>
      <vt:variant>
        <vt:i4>6815841</vt:i4>
      </vt:variant>
      <vt:variant>
        <vt:i4>2970</vt:i4>
      </vt:variant>
      <vt:variant>
        <vt:i4>0</vt:i4>
      </vt:variant>
      <vt:variant>
        <vt:i4>5</vt:i4>
      </vt:variant>
      <vt:variant>
        <vt:lpwstr/>
      </vt:variant>
      <vt:variant>
        <vt:lpwstr>AusGovProtectiveSecurityPolicyFramework</vt:lpwstr>
      </vt:variant>
      <vt:variant>
        <vt:i4>7471212</vt:i4>
      </vt:variant>
      <vt:variant>
        <vt:i4>2967</vt:i4>
      </vt:variant>
      <vt:variant>
        <vt:i4>0</vt:i4>
      </vt:variant>
      <vt:variant>
        <vt:i4>5</vt:i4>
      </vt:variant>
      <vt:variant>
        <vt:lpwstr/>
      </vt:variant>
      <vt:variant>
        <vt:lpwstr>AusGovProtectiveSecurityPolicy</vt:lpwstr>
      </vt:variant>
      <vt:variant>
        <vt:i4>8192104</vt:i4>
      </vt:variant>
      <vt:variant>
        <vt:i4>2964</vt:i4>
      </vt:variant>
      <vt:variant>
        <vt:i4>0</vt:i4>
      </vt:variant>
      <vt:variant>
        <vt:i4>5</vt:i4>
      </vt:variant>
      <vt:variant>
        <vt:lpwstr/>
      </vt:variant>
      <vt:variant>
        <vt:lpwstr>DefenceRequirements</vt:lpwstr>
      </vt:variant>
      <vt:variant>
        <vt:i4>1572880</vt:i4>
      </vt:variant>
      <vt:variant>
        <vt:i4>2961</vt:i4>
      </vt:variant>
      <vt:variant>
        <vt:i4>0</vt:i4>
      </vt:variant>
      <vt:variant>
        <vt:i4>5</vt:i4>
      </vt:variant>
      <vt:variant>
        <vt:lpwstr/>
      </vt:variant>
      <vt:variant>
        <vt:lpwstr>StatutoryRequirements</vt:lpwstr>
      </vt:variant>
      <vt:variant>
        <vt:i4>851971</vt:i4>
      </vt:variant>
      <vt:variant>
        <vt:i4>2958</vt:i4>
      </vt:variant>
      <vt:variant>
        <vt:i4>0</vt:i4>
      </vt:variant>
      <vt:variant>
        <vt:i4>5</vt:i4>
      </vt:variant>
      <vt:variant>
        <vt:lpwstr/>
      </vt:variant>
      <vt:variant>
        <vt:lpwstr>Commonwealth</vt:lpwstr>
      </vt:variant>
      <vt:variant>
        <vt:i4>6619234</vt:i4>
      </vt:variant>
      <vt:variant>
        <vt:i4>2955</vt:i4>
      </vt:variant>
      <vt:variant>
        <vt:i4>0</vt:i4>
      </vt:variant>
      <vt:variant>
        <vt:i4>5</vt:i4>
      </vt:variant>
      <vt:variant>
        <vt:lpwstr/>
      </vt:variant>
      <vt:variant>
        <vt:lpwstr>Consultant</vt:lpwstr>
      </vt:variant>
      <vt:variant>
        <vt:i4>8126579</vt:i4>
      </vt:variant>
      <vt:variant>
        <vt:i4>2952</vt:i4>
      </vt:variant>
      <vt:variant>
        <vt:i4>0</vt:i4>
      </vt:variant>
      <vt:variant>
        <vt:i4>5</vt:i4>
      </vt:variant>
      <vt:variant>
        <vt:lpwstr/>
      </vt:variant>
      <vt:variant>
        <vt:lpwstr>Contractor</vt:lpwstr>
      </vt:variant>
      <vt:variant>
        <vt:i4>851971</vt:i4>
      </vt:variant>
      <vt:variant>
        <vt:i4>2949</vt:i4>
      </vt:variant>
      <vt:variant>
        <vt:i4>0</vt:i4>
      </vt:variant>
      <vt:variant>
        <vt:i4>5</vt:i4>
      </vt:variant>
      <vt:variant>
        <vt:lpwstr/>
      </vt:variant>
      <vt:variant>
        <vt:lpwstr>Commonwealth</vt:lpwstr>
      </vt:variant>
      <vt:variant>
        <vt:i4>8126579</vt:i4>
      </vt:variant>
      <vt:variant>
        <vt:i4>2946</vt:i4>
      </vt:variant>
      <vt:variant>
        <vt:i4>0</vt:i4>
      </vt:variant>
      <vt:variant>
        <vt:i4>5</vt:i4>
      </vt:variant>
      <vt:variant>
        <vt:lpwstr/>
      </vt:variant>
      <vt:variant>
        <vt:lpwstr>Contractor</vt:lpwstr>
      </vt:variant>
      <vt:variant>
        <vt:i4>851971</vt:i4>
      </vt:variant>
      <vt:variant>
        <vt:i4>2943</vt:i4>
      </vt:variant>
      <vt:variant>
        <vt:i4>0</vt:i4>
      </vt:variant>
      <vt:variant>
        <vt:i4>5</vt:i4>
      </vt:variant>
      <vt:variant>
        <vt:lpwstr/>
      </vt:variant>
      <vt:variant>
        <vt:lpwstr>Commonwealth</vt:lpwstr>
      </vt:variant>
      <vt:variant>
        <vt:i4>524290</vt:i4>
      </vt:variant>
      <vt:variant>
        <vt:i4>2940</vt:i4>
      </vt:variant>
      <vt:variant>
        <vt:i4>0</vt:i4>
      </vt:variant>
      <vt:variant>
        <vt:i4>5</vt:i4>
      </vt:variant>
      <vt:variant>
        <vt:lpwstr/>
      </vt:variant>
      <vt:variant>
        <vt:lpwstr>ContractorsRepresentative</vt:lpwstr>
      </vt:variant>
      <vt:variant>
        <vt:i4>8126579</vt:i4>
      </vt:variant>
      <vt:variant>
        <vt:i4>2936</vt:i4>
      </vt:variant>
      <vt:variant>
        <vt:i4>0</vt:i4>
      </vt:variant>
      <vt:variant>
        <vt:i4>5</vt:i4>
      </vt:variant>
      <vt:variant>
        <vt:lpwstr/>
      </vt:variant>
      <vt:variant>
        <vt:lpwstr>Contractor</vt:lpwstr>
      </vt:variant>
      <vt:variant>
        <vt:i4>8126579</vt:i4>
      </vt:variant>
      <vt:variant>
        <vt:i4>2934</vt:i4>
      </vt:variant>
      <vt:variant>
        <vt:i4>0</vt:i4>
      </vt:variant>
      <vt:variant>
        <vt:i4>5</vt:i4>
      </vt:variant>
      <vt:variant>
        <vt:lpwstr/>
      </vt:variant>
      <vt:variant>
        <vt:lpwstr>Contractor</vt:lpwstr>
      </vt:variant>
      <vt:variant>
        <vt:i4>1703966</vt:i4>
      </vt:variant>
      <vt:variant>
        <vt:i4>2931</vt:i4>
      </vt:variant>
      <vt:variant>
        <vt:i4>0</vt:i4>
      </vt:variant>
      <vt:variant>
        <vt:i4>5</vt:i4>
      </vt:variant>
      <vt:variant>
        <vt:lpwstr/>
      </vt:variant>
      <vt:variant>
        <vt:lpwstr>MCCContractAdministrator</vt:lpwstr>
      </vt:variant>
      <vt:variant>
        <vt:i4>851971</vt:i4>
      </vt:variant>
      <vt:variant>
        <vt:i4>2928</vt:i4>
      </vt:variant>
      <vt:variant>
        <vt:i4>0</vt:i4>
      </vt:variant>
      <vt:variant>
        <vt:i4>5</vt:i4>
      </vt:variant>
      <vt:variant>
        <vt:lpwstr/>
      </vt:variant>
      <vt:variant>
        <vt:lpwstr>Commonwealth</vt:lpwstr>
      </vt:variant>
      <vt:variant>
        <vt:i4>6619234</vt:i4>
      </vt:variant>
      <vt:variant>
        <vt:i4>2925</vt:i4>
      </vt:variant>
      <vt:variant>
        <vt:i4>0</vt:i4>
      </vt:variant>
      <vt:variant>
        <vt:i4>5</vt:i4>
      </vt:variant>
      <vt:variant>
        <vt:lpwstr/>
      </vt:variant>
      <vt:variant>
        <vt:lpwstr>Consultant</vt:lpwstr>
      </vt:variant>
      <vt:variant>
        <vt:i4>6619255</vt:i4>
      </vt:variant>
      <vt:variant>
        <vt:i4>2922</vt:i4>
      </vt:variant>
      <vt:variant>
        <vt:i4>0</vt:i4>
      </vt:variant>
      <vt:variant>
        <vt:i4>5</vt:i4>
      </vt:variant>
      <vt:variant>
        <vt:lpwstr/>
      </vt:variant>
      <vt:variant>
        <vt:lpwstr>SubcontractParticulars</vt:lpwstr>
      </vt:variant>
      <vt:variant>
        <vt:i4>1376261</vt:i4>
      </vt:variant>
      <vt:variant>
        <vt:i4>2919</vt:i4>
      </vt:variant>
      <vt:variant>
        <vt:i4>0</vt:i4>
      </vt:variant>
      <vt:variant>
        <vt:i4>5</vt:i4>
      </vt:variant>
      <vt:variant>
        <vt:lpwstr/>
      </vt:variant>
      <vt:variant>
        <vt:lpwstr>AwardDate</vt:lpwstr>
      </vt:variant>
      <vt:variant>
        <vt:i4>851971</vt:i4>
      </vt:variant>
      <vt:variant>
        <vt:i4>2916</vt:i4>
      </vt:variant>
      <vt:variant>
        <vt:i4>0</vt:i4>
      </vt:variant>
      <vt:variant>
        <vt:i4>5</vt:i4>
      </vt:variant>
      <vt:variant>
        <vt:lpwstr/>
      </vt:variant>
      <vt:variant>
        <vt:lpwstr>Commonwealth</vt:lpwstr>
      </vt:variant>
      <vt:variant>
        <vt:i4>851971</vt:i4>
      </vt:variant>
      <vt:variant>
        <vt:i4>2913</vt:i4>
      </vt:variant>
      <vt:variant>
        <vt:i4>0</vt:i4>
      </vt:variant>
      <vt:variant>
        <vt:i4>5</vt:i4>
      </vt:variant>
      <vt:variant>
        <vt:lpwstr/>
      </vt:variant>
      <vt:variant>
        <vt:lpwstr>Commonwealth</vt:lpwstr>
      </vt:variant>
      <vt:variant>
        <vt:i4>524309</vt:i4>
      </vt:variant>
      <vt:variant>
        <vt:i4>2910</vt:i4>
      </vt:variant>
      <vt:variant>
        <vt:i4>0</vt:i4>
      </vt:variant>
      <vt:variant>
        <vt:i4>5</vt:i4>
      </vt:variant>
      <vt:variant>
        <vt:lpwstr/>
      </vt:variant>
      <vt:variant>
        <vt:lpwstr>DEQMS</vt:lpwstr>
      </vt:variant>
      <vt:variant>
        <vt:i4>6488172</vt:i4>
      </vt:variant>
      <vt:variant>
        <vt:i4>2907</vt:i4>
      </vt:variant>
      <vt:variant>
        <vt:i4>0</vt:i4>
      </vt:variant>
      <vt:variant>
        <vt:i4>5</vt:i4>
      </vt:variant>
      <vt:variant>
        <vt:lpwstr/>
      </vt:variant>
      <vt:variant>
        <vt:lpwstr>Defence</vt:lpwstr>
      </vt:variant>
      <vt:variant>
        <vt:i4>1769477</vt:i4>
      </vt:variant>
      <vt:variant>
        <vt:i4>2904</vt:i4>
      </vt:variant>
      <vt:variant>
        <vt:i4>0</vt:i4>
      </vt:variant>
      <vt:variant>
        <vt:i4>5</vt:i4>
      </vt:variant>
      <vt:variant>
        <vt:lpwstr/>
      </vt:variant>
      <vt:variant>
        <vt:lpwstr>BuildingCode2016</vt:lpwstr>
      </vt:variant>
      <vt:variant>
        <vt:i4>1900561</vt:i4>
      </vt:variant>
      <vt:variant>
        <vt:i4>2901</vt:i4>
      </vt:variant>
      <vt:variant>
        <vt:i4>0</vt:i4>
      </vt:variant>
      <vt:variant>
        <vt:i4>5</vt:i4>
      </vt:variant>
      <vt:variant>
        <vt:lpwstr/>
      </vt:variant>
      <vt:variant>
        <vt:lpwstr>SensitiveandClassifiedInformation</vt:lpwstr>
      </vt:variant>
      <vt:variant>
        <vt:i4>7405665</vt:i4>
      </vt:variant>
      <vt:variant>
        <vt:i4>2895</vt:i4>
      </vt:variant>
      <vt:variant>
        <vt:i4>0</vt:i4>
      </vt:variant>
      <vt:variant>
        <vt:i4>5</vt:i4>
      </vt:variant>
      <vt:variant>
        <vt:lpwstr/>
      </vt:variant>
      <vt:variant>
        <vt:lpwstr>ConfidentialInformation</vt:lpwstr>
      </vt:variant>
      <vt:variant>
        <vt:i4>524290</vt:i4>
      </vt:variant>
      <vt:variant>
        <vt:i4>2892</vt:i4>
      </vt:variant>
      <vt:variant>
        <vt:i4>0</vt:i4>
      </vt:variant>
      <vt:variant>
        <vt:i4>5</vt:i4>
      </vt:variant>
      <vt:variant>
        <vt:lpwstr/>
      </vt:variant>
      <vt:variant>
        <vt:lpwstr>ContractorsRepresentative</vt:lpwstr>
      </vt:variant>
      <vt:variant>
        <vt:i4>6881387</vt:i4>
      </vt:variant>
      <vt:variant>
        <vt:i4>2889</vt:i4>
      </vt:variant>
      <vt:variant>
        <vt:i4>0</vt:i4>
      </vt:variant>
      <vt:variant>
        <vt:i4>5</vt:i4>
      </vt:variant>
      <vt:variant>
        <vt:lpwstr/>
      </vt:variant>
      <vt:variant>
        <vt:lpwstr>Subcontract</vt:lpwstr>
      </vt:variant>
      <vt:variant>
        <vt:i4>6619255</vt:i4>
      </vt:variant>
      <vt:variant>
        <vt:i4>2886</vt:i4>
      </vt:variant>
      <vt:variant>
        <vt:i4>0</vt:i4>
      </vt:variant>
      <vt:variant>
        <vt:i4>5</vt:i4>
      </vt:variant>
      <vt:variant>
        <vt:lpwstr/>
      </vt:variant>
      <vt:variant>
        <vt:lpwstr>SubcontractParticulars</vt:lpwstr>
      </vt:variant>
      <vt:variant>
        <vt:i4>196621</vt:i4>
      </vt:variant>
      <vt:variant>
        <vt:i4>2883</vt:i4>
      </vt:variant>
      <vt:variant>
        <vt:i4>0</vt:i4>
      </vt:variant>
      <vt:variant>
        <vt:i4>5</vt:i4>
      </vt:variant>
      <vt:variant>
        <vt:lpwstr/>
      </vt:variant>
      <vt:variant>
        <vt:lpwstr>Services</vt:lpwstr>
      </vt:variant>
      <vt:variant>
        <vt:i4>6619234</vt:i4>
      </vt:variant>
      <vt:variant>
        <vt:i4>2880</vt:i4>
      </vt:variant>
      <vt:variant>
        <vt:i4>0</vt:i4>
      </vt:variant>
      <vt:variant>
        <vt:i4>5</vt:i4>
      </vt:variant>
      <vt:variant>
        <vt:lpwstr/>
      </vt:variant>
      <vt:variant>
        <vt:lpwstr>Consultant</vt:lpwstr>
      </vt:variant>
      <vt:variant>
        <vt:i4>196621</vt:i4>
      </vt:variant>
      <vt:variant>
        <vt:i4>2877</vt:i4>
      </vt:variant>
      <vt:variant>
        <vt:i4>0</vt:i4>
      </vt:variant>
      <vt:variant>
        <vt:i4>5</vt:i4>
      </vt:variant>
      <vt:variant>
        <vt:lpwstr/>
      </vt:variant>
      <vt:variant>
        <vt:lpwstr>Services</vt:lpwstr>
      </vt:variant>
      <vt:variant>
        <vt:i4>196621</vt:i4>
      </vt:variant>
      <vt:variant>
        <vt:i4>2874</vt:i4>
      </vt:variant>
      <vt:variant>
        <vt:i4>0</vt:i4>
      </vt:variant>
      <vt:variant>
        <vt:i4>5</vt:i4>
      </vt:variant>
      <vt:variant>
        <vt:lpwstr/>
      </vt:variant>
      <vt:variant>
        <vt:lpwstr>Services</vt:lpwstr>
      </vt:variant>
      <vt:variant>
        <vt:i4>6619234</vt:i4>
      </vt:variant>
      <vt:variant>
        <vt:i4>2868</vt:i4>
      </vt:variant>
      <vt:variant>
        <vt:i4>0</vt:i4>
      </vt:variant>
      <vt:variant>
        <vt:i4>5</vt:i4>
      </vt:variant>
      <vt:variant>
        <vt:lpwstr/>
      </vt:variant>
      <vt:variant>
        <vt:lpwstr>Consultant</vt:lpwstr>
      </vt:variant>
      <vt:variant>
        <vt:i4>6619234</vt:i4>
      </vt:variant>
      <vt:variant>
        <vt:i4>2865</vt:i4>
      </vt:variant>
      <vt:variant>
        <vt:i4>0</vt:i4>
      </vt:variant>
      <vt:variant>
        <vt:i4>5</vt:i4>
      </vt:variant>
      <vt:variant>
        <vt:lpwstr/>
      </vt:variant>
      <vt:variant>
        <vt:lpwstr>Consultant</vt:lpwstr>
      </vt:variant>
      <vt:variant>
        <vt:i4>6881387</vt:i4>
      </vt:variant>
      <vt:variant>
        <vt:i4>2859</vt:i4>
      </vt:variant>
      <vt:variant>
        <vt:i4>0</vt:i4>
      </vt:variant>
      <vt:variant>
        <vt:i4>5</vt:i4>
      </vt:variant>
      <vt:variant>
        <vt:lpwstr/>
      </vt:variant>
      <vt:variant>
        <vt:lpwstr>Subcontract</vt:lpwstr>
      </vt:variant>
      <vt:variant>
        <vt:i4>6619234</vt:i4>
      </vt:variant>
      <vt:variant>
        <vt:i4>2856</vt:i4>
      </vt:variant>
      <vt:variant>
        <vt:i4>0</vt:i4>
      </vt:variant>
      <vt:variant>
        <vt:i4>5</vt:i4>
      </vt:variant>
      <vt:variant>
        <vt:lpwstr/>
      </vt:variant>
      <vt:variant>
        <vt:lpwstr>Consultant</vt:lpwstr>
      </vt:variant>
      <vt:variant>
        <vt:i4>196621</vt:i4>
      </vt:variant>
      <vt:variant>
        <vt:i4>2853</vt:i4>
      </vt:variant>
      <vt:variant>
        <vt:i4>0</vt:i4>
      </vt:variant>
      <vt:variant>
        <vt:i4>5</vt:i4>
      </vt:variant>
      <vt:variant>
        <vt:lpwstr/>
      </vt:variant>
      <vt:variant>
        <vt:lpwstr>Services</vt:lpwstr>
      </vt:variant>
      <vt:variant>
        <vt:i4>6422651</vt:i4>
      </vt:variant>
      <vt:variant>
        <vt:i4>2850</vt:i4>
      </vt:variant>
      <vt:variant>
        <vt:i4>0</vt:i4>
      </vt:variant>
      <vt:variant>
        <vt:i4>5</vt:i4>
      </vt:variant>
      <vt:variant>
        <vt:lpwstr/>
      </vt:variant>
      <vt:variant>
        <vt:lpwstr>OtherContractor</vt:lpwstr>
      </vt:variant>
      <vt:variant>
        <vt:i4>524290</vt:i4>
      </vt:variant>
      <vt:variant>
        <vt:i4>2847</vt:i4>
      </vt:variant>
      <vt:variant>
        <vt:i4>0</vt:i4>
      </vt:variant>
      <vt:variant>
        <vt:i4>5</vt:i4>
      </vt:variant>
      <vt:variant>
        <vt:lpwstr/>
      </vt:variant>
      <vt:variant>
        <vt:lpwstr>ContractorsRepresentative</vt:lpwstr>
      </vt:variant>
      <vt:variant>
        <vt:i4>8126579</vt:i4>
      </vt:variant>
      <vt:variant>
        <vt:i4>2843</vt:i4>
      </vt:variant>
      <vt:variant>
        <vt:i4>0</vt:i4>
      </vt:variant>
      <vt:variant>
        <vt:i4>5</vt:i4>
      </vt:variant>
      <vt:variant>
        <vt:lpwstr/>
      </vt:variant>
      <vt:variant>
        <vt:lpwstr>Contractor</vt:lpwstr>
      </vt:variant>
      <vt:variant>
        <vt:i4>851971</vt:i4>
      </vt:variant>
      <vt:variant>
        <vt:i4>2841</vt:i4>
      </vt:variant>
      <vt:variant>
        <vt:i4>0</vt:i4>
      </vt:variant>
      <vt:variant>
        <vt:i4>5</vt:i4>
      </vt:variant>
      <vt:variant>
        <vt:lpwstr/>
      </vt:variant>
      <vt:variant>
        <vt:lpwstr>Commonwealth</vt:lpwstr>
      </vt:variant>
      <vt:variant>
        <vt:i4>1703966</vt:i4>
      </vt:variant>
      <vt:variant>
        <vt:i4>2838</vt:i4>
      </vt:variant>
      <vt:variant>
        <vt:i4>0</vt:i4>
      </vt:variant>
      <vt:variant>
        <vt:i4>5</vt:i4>
      </vt:variant>
      <vt:variant>
        <vt:lpwstr/>
      </vt:variant>
      <vt:variant>
        <vt:lpwstr>MCCContractAdministrator</vt:lpwstr>
      </vt:variant>
      <vt:variant>
        <vt:i4>851971</vt:i4>
      </vt:variant>
      <vt:variant>
        <vt:i4>2835</vt:i4>
      </vt:variant>
      <vt:variant>
        <vt:i4>0</vt:i4>
      </vt:variant>
      <vt:variant>
        <vt:i4>5</vt:i4>
      </vt:variant>
      <vt:variant>
        <vt:lpwstr/>
      </vt:variant>
      <vt:variant>
        <vt:lpwstr>Commonwealth</vt:lpwstr>
      </vt:variant>
      <vt:variant>
        <vt:i4>6619234</vt:i4>
      </vt:variant>
      <vt:variant>
        <vt:i4>2829</vt:i4>
      </vt:variant>
      <vt:variant>
        <vt:i4>0</vt:i4>
      </vt:variant>
      <vt:variant>
        <vt:i4>5</vt:i4>
      </vt:variant>
      <vt:variant>
        <vt:lpwstr/>
      </vt:variant>
      <vt:variant>
        <vt:lpwstr>Consultant</vt:lpwstr>
      </vt:variant>
      <vt:variant>
        <vt:i4>8061029</vt:i4>
      </vt:variant>
      <vt:variant>
        <vt:i4>2826</vt:i4>
      </vt:variant>
      <vt:variant>
        <vt:i4>0</vt:i4>
      </vt:variant>
      <vt:variant>
        <vt:i4>5</vt:i4>
      </vt:variant>
      <vt:variant>
        <vt:lpwstr/>
      </vt:variant>
      <vt:variant>
        <vt:lpwstr>QualityManager</vt:lpwstr>
      </vt:variant>
      <vt:variant>
        <vt:i4>6619234</vt:i4>
      </vt:variant>
      <vt:variant>
        <vt:i4>2823</vt:i4>
      </vt:variant>
      <vt:variant>
        <vt:i4>0</vt:i4>
      </vt:variant>
      <vt:variant>
        <vt:i4>5</vt:i4>
      </vt:variant>
      <vt:variant>
        <vt:lpwstr/>
      </vt:variant>
      <vt:variant>
        <vt:lpwstr>Consultant</vt:lpwstr>
      </vt:variant>
      <vt:variant>
        <vt:i4>6619234</vt:i4>
      </vt:variant>
      <vt:variant>
        <vt:i4>2820</vt:i4>
      </vt:variant>
      <vt:variant>
        <vt:i4>0</vt:i4>
      </vt:variant>
      <vt:variant>
        <vt:i4>5</vt:i4>
      </vt:variant>
      <vt:variant>
        <vt:lpwstr/>
      </vt:variant>
      <vt:variant>
        <vt:lpwstr>Consultant</vt:lpwstr>
      </vt:variant>
      <vt:variant>
        <vt:i4>458757</vt:i4>
      </vt:variant>
      <vt:variant>
        <vt:i4>2817</vt:i4>
      </vt:variant>
      <vt:variant>
        <vt:i4>0</vt:i4>
      </vt:variant>
      <vt:variant>
        <vt:i4>5</vt:i4>
      </vt:variant>
      <vt:variant>
        <vt:lpwstr/>
      </vt:variant>
      <vt:variant>
        <vt:lpwstr>QualityObjectives</vt:lpwstr>
      </vt:variant>
      <vt:variant>
        <vt:i4>1572880</vt:i4>
      </vt:variant>
      <vt:variant>
        <vt:i4>2814</vt:i4>
      </vt:variant>
      <vt:variant>
        <vt:i4>0</vt:i4>
      </vt:variant>
      <vt:variant>
        <vt:i4>5</vt:i4>
      </vt:variant>
      <vt:variant>
        <vt:lpwstr/>
      </vt:variant>
      <vt:variant>
        <vt:lpwstr>StatutoryRequirements</vt:lpwstr>
      </vt:variant>
      <vt:variant>
        <vt:i4>8257660</vt:i4>
      </vt:variant>
      <vt:variant>
        <vt:i4>2811</vt:i4>
      </vt:variant>
      <vt:variant>
        <vt:i4>0</vt:i4>
      </vt:variant>
      <vt:variant>
        <vt:i4>5</vt:i4>
      </vt:variant>
      <vt:variant>
        <vt:lpwstr/>
      </vt:variant>
      <vt:variant>
        <vt:lpwstr>ContractorsQualityPlan</vt:lpwstr>
      </vt:variant>
      <vt:variant>
        <vt:i4>458757</vt:i4>
      </vt:variant>
      <vt:variant>
        <vt:i4>2808</vt:i4>
      </vt:variant>
      <vt:variant>
        <vt:i4>0</vt:i4>
      </vt:variant>
      <vt:variant>
        <vt:i4>5</vt:i4>
      </vt:variant>
      <vt:variant>
        <vt:lpwstr/>
      </vt:variant>
      <vt:variant>
        <vt:lpwstr>QualityObjectives</vt:lpwstr>
      </vt:variant>
      <vt:variant>
        <vt:i4>1572880</vt:i4>
      </vt:variant>
      <vt:variant>
        <vt:i4>2805</vt:i4>
      </vt:variant>
      <vt:variant>
        <vt:i4>0</vt:i4>
      </vt:variant>
      <vt:variant>
        <vt:i4>5</vt:i4>
      </vt:variant>
      <vt:variant>
        <vt:lpwstr/>
      </vt:variant>
      <vt:variant>
        <vt:lpwstr>StatutoryRequirements</vt:lpwstr>
      </vt:variant>
      <vt:variant>
        <vt:i4>6488167</vt:i4>
      </vt:variant>
      <vt:variant>
        <vt:i4>2802</vt:i4>
      </vt:variant>
      <vt:variant>
        <vt:i4>0</vt:i4>
      </vt:variant>
      <vt:variant>
        <vt:i4>5</vt:i4>
      </vt:variant>
      <vt:variant>
        <vt:lpwstr/>
      </vt:variant>
      <vt:variant>
        <vt:lpwstr>ESDandWOLPlanGuide</vt:lpwstr>
      </vt:variant>
      <vt:variant>
        <vt:i4>1310748</vt:i4>
      </vt:variant>
      <vt:variant>
        <vt:i4>2799</vt:i4>
      </vt:variant>
      <vt:variant>
        <vt:i4>0</vt:i4>
      </vt:variant>
      <vt:variant>
        <vt:i4>5</vt:i4>
      </vt:variant>
      <vt:variant>
        <vt:lpwstr/>
      </vt:variant>
      <vt:variant>
        <vt:lpwstr>SmartInfrastructureManual</vt:lpwstr>
      </vt:variant>
      <vt:variant>
        <vt:i4>196621</vt:i4>
      </vt:variant>
      <vt:variant>
        <vt:i4>2796</vt:i4>
      </vt:variant>
      <vt:variant>
        <vt:i4>0</vt:i4>
      </vt:variant>
      <vt:variant>
        <vt:i4>5</vt:i4>
      </vt:variant>
      <vt:variant>
        <vt:lpwstr/>
      </vt:variant>
      <vt:variant>
        <vt:lpwstr>Services</vt:lpwstr>
      </vt:variant>
      <vt:variant>
        <vt:i4>6619234</vt:i4>
      </vt:variant>
      <vt:variant>
        <vt:i4>2793</vt:i4>
      </vt:variant>
      <vt:variant>
        <vt:i4>0</vt:i4>
      </vt:variant>
      <vt:variant>
        <vt:i4>5</vt:i4>
      </vt:variant>
      <vt:variant>
        <vt:lpwstr/>
      </vt:variant>
      <vt:variant>
        <vt:lpwstr>Consultant</vt:lpwstr>
      </vt:variant>
      <vt:variant>
        <vt:i4>6619234</vt:i4>
      </vt:variant>
      <vt:variant>
        <vt:i4>2787</vt:i4>
      </vt:variant>
      <vt:variant>
        <vt:i4>0</vt:i4>
      </vt:variant>
      <vt:variant>
        <vt:i4>5</vt:i4>
      </vt:variant>
      <vt:variant>
        <vt:lpwstr/>
      </vt:variant>
      <vt:variant>
        <vt:lpwstr>Consultant</vt:lpwstr>
      </vt:variant>
      <vt:variant>
        <vt:i4>6619255</vt:i4>
      </vt:variant>
      <vt:variant>
        <vt:i4>2784</vt:i4>
      </vt:variant>
      <vt:variant>
        <vt:i4>0</vt:i4>
      </vt:variant>
      <vt:variant>
        <vt:i4>5</vt:i4>
      </vt:variant>
      <vt:variant>
        <vt:lpwstr/>
      </vt:variant>
      <vt:variant>
        <vt:lpwstr>SubcontractParticulars</vt:lpwstr>
      </vt:variant>
      <vt:variant>
        <vt:i4>196621</vt:i4>
      </vt:variant>
      <vt:variant>
        <vt:i4>2781</vt:i4>
      </vt:variant>
      <vt:variant>
        <vt:i4>0</vt:i4>
      </vt:variant>
      <vt:variant>
        <vt:i4>5</vt:i4>
      </vt:variant>
      <vt:variant>
        <vt:lpwstr/>
      </vt:variant>
      <vt:variant>
        <vt:lpwstr>Services</vt:lpwstr>
      </vt:variant>
      <vt:variant>
        <vt:i4>851971</vt:i4>
      </vt:variant>
      <vt:variant>
        <vt:i4>2778</vt:i4>
      </vt:variant>
      <vt:variant>
        <vt:i4>0</vt:i4>
      </vt:variant>
      <vt:variant>
        <vt:i4>5</vt:i4>
      </vt:variant>
      <vt:variant>
        <vt:lpwstr/>
      </vt:variant>
      <vt:variant>
        <vt:lpwstr>Commonwealth</vt:lpwstr>
      </vt:variant>
      <vt:variant>
        <vt:i4>8126565</vt:i4>
      </vt:variant>
      <vt:variant>
        <vt:i4>2775</vt:i4>
      </vt:variant>
      <vt:variant>
        <vt:i4>0</vt:i4>
      </vt:variant>
      <vt:variant>
        <vt:i4>5</vt:i4>
      </vt:variant>
      <vt:variant>
        <vt:lpwstr/>
      </vt:variant>
      <vt:variant>
        <vt:lpwstr>ManagingContractorContract</vt:lpwstr>
      </vt:variant>
      <vt:variant>
        <vt:i4>8192121</vt:i4>
      </vt:variant>
      <vt:variant>
        <vt:i4>2772</vt:i4>
      </vt:variant>
      <vt:variant>
        <vt:i4>0</vt:i4>
      </vt:variant>
      <vt:variant>
        <vt:i4>5</vt:i4>
      </vt:variant>
      <vt:variant>
        <vt:lpwstr/>
      </vt:variant>
      <vt:variant>
        <vt:lpwstr>Completion</vt:lpwstr>
      </vt:variant>
      <vt:variant>
        <vt:i4>8126565</vt:i4>
      </vt:variant>
      <vt:variant>
        <vt:i4>2769</vt:i4>
      </vt:variant>
      <vt:variant>
        <vt:i4>0</vt:i4>
      </vt:variant>
      <vt:variant>
        <vt:i4>5</vt:i4>
      </vt:variant>
      <vt:variant>
        <vt:lpwstr/>
      </vt:variant>
      <vt:variant>
        <vt:lpwstr>ManagingContractorContract</vt:lpwstr>
      </vt:variant>
      <vt:variant>
        <vt:i4>8192121</vt:i4>
      </vt:variant>
      <vt:variant>
        <vt:i4>2766</vt:i4>
      </vt:variant>
      <vt:variant>
        <vt:i4>0</vt:i4>
      </vt:variant>
      <vt:variant>
        <vt:i4>5</vt:i4>
      </vt:variant>
      <vt:variant>
        <vt:lpwstr/>
      </vt:variant>
      <vt:variant>
        <vt:lpwstr>Completion</vt:lpwstr>
      </vt:variant>
      <vt:variant>
        <vt:i4>196621</vt:i4>
      </vt:variant>
      <vt:variant>
        <vt:i4>2763</vt:i4>
      </vt:variant>
      <vt:variant>
        <vt:i4>0</vt:i4>
      </vt:variant>
      <vt:variant>
        <vt:i4>5</vt:i4>
      </vt:variant>
      <vt:variant>
        <vt:lpwstr/>
      </vt:variant>
      <vt:variant>
        <vt:lpwstr>Services</vt:lpwstr>
      </vt:variant>
      <vt:variant>
        <vt:i4>196621</vt:i4>
      </vt:variant>
      <vt:variant>
        <vt:i4>2760</vt:i4>
      </vt:variant>
      <vt:variant>
        <vt:i4>0</vt:i4>
      </vt:variant>
      <vt:variant>
        <vt:i4>5</vt:i4>
      </vt:variant>
      <vt:variant>
        <vt:lpwstr/>
      </vt:variant>
      <vt:variant>
        <vt:lpwstr>Services</vt:lpwstr>
      </vt:variant>
      <vt:variant>
        <vt:i4>196621</vt:i4>
      </vt:variant>
      <vt:variant>
        <vt:i4>2757</vt:i4>
      </vt:variant>
      <vt:variant>
        <vt:i4>0</vt:i4>
      </vt:variant>
      <vt:variant>
        <vt:i4>5</vt:i4>
      </vt:variant>
      <vt:variant>
        <vt:lpwstr/>
      </vt:variant>
      <vt:variant>
        <vt:lpwstr>Services</vt:lpwstr>
      </vt:variant>
      <vt:variant>
        <vt:i4>196621</vt:i4>
      </vt:variant>
      <vt:variant>
        <vt:i4>2751</vt:i4>
      </vt:variant>
      <vt:variant>
        <vt:i4>0</vt:i4>
      </vt:variant>
      <vt:variant>
        <vt:i4>5</vt:i4>
      </vt:variant>
      <vt:variant>
        <vt:lpwstr/>
      </vt:variant>
      <vt:variant>
        <vt:lpwstr>Services</vt:lpwstr>
      </vt:variant>
      <vt:variant>
        <vt:i4>6619255</vt:i4>
      </vt:variant>
      <vt:variant>
        <vt:i4>2748</vt:i4>
      </vt:variant>
      <vt:variant>
        <vt:i4>0</vt:i4>
      </vt:variant>
      <vt:variant>
        <vt:i4>5</vt:i4>
      </vt:variant>
      <vt:variant>
        <vt:lpwstr/>
      </vt:variant>
      <vt:variant>
        <vt:lpwstr>SubcontractParticulars</vt:lpwstr>
      </vt:variant>
      <vt:variant>
        <vt:i4>8257646</vt:i4>
      </vt:variant>
      <vt:variant>
        <vt:i4>2745</vt:i4>
      </vt:variant>
      <vt:variant>
        <vt:i4>0</vt:i4>
      </vt:variant>
      <vt:variant>
        <vt:i4>5</vt:i4>
      </vt:variant>
      <vt:variant>
        <vt:lpwstr/>
      </vt:variant>
      <vt:variant>
        <vt:lpwstr>ProfessionalIndemnityInsurance</vt:lpwstr>
      </vt:variant>
      <vt:variant>
        <vt:i4>6750329</vt:i4>
      </vt:variant>
      <vt:variant>
        <vt:i4>2742</vt:i4>
      </vt:variant>
      <vt:variant>
        <vt:i4>0</vt:i4>
      </vt:variant>
      <vt:variant>
        <vt:i4>5</vt:i4>
      </vt:variant>
      <vt:variant>
        <vt:lpwstr/>
      </vt:variant>
      <vt:variant>
        <vt:lpwstr>EmployersLiabilityInsurance</vt:lpwstr>
      </vt:variant>
      <vt:variant>
        <vt:i4>1441821</vt:i4>
      </vt:variant>
      <vt:variant>
        <vt:i4>2739</vt:i4>
      </vt:variant>
      <vt:variant>
        <vt:i4>0</vt:i4>
      </vt:variant>
      <vt:variant>
        <vt:i4>5</vt:i4>
      </vt:variant>
      <vt:variant>
        <vt:lpwstr/>
      </vt:variant>
      <vt:variant>
        <vt:lpwstr>WorkersCompensationInsurance</vt:lpwstr>
      </vt:variant>
      <vt:variant>
        <vt:i4>196621</vt:i4>
      </vt:variant>
      <vt:variant>
        <vt:i4>2736</vt:i4>
      </vt:variant>
      <vt:variant>
        <vt:i4>0</vt:i4>
      </vt:variant>
      <vt:variant>
        <vt:i4>5</vt:i4>
      </vt:variant>
      <vt:variant>
        <vt:lpwstr/>
      </vt:variant>
      <vt:variant>
        <vt:lpwstr>Services</vt:lpwstr>
      </vt:variant>
      <vt:variant>
        <vt:i4>6619234</vt:i4>
      </vt:variant>
      <vt:variant>
        <vt:i4>2733</vt:i4>
      </vt:variant>
      <vt:variant>
        <vt:i4>0</vt:i4>
      </vt:variant>
      <vt:variant>
        <vt:i4>5</vt:i4>
      </vt:variant>
      <vt:variant>
        <vt:lpwstr/>
      </vt:variant>
      <vt:variant>
        <vt:lpwstr>Consultant</vt:lpwstr>
      </vt:variant>
      <vt:variant>
        <vt:i4>8126579</vt:i4>
      </vt:variant>
      <vt:variant>
        <vt:i4>2729</vt:i4>
      </vt:variant>
      <vt:variant>
        <vt:i4>0</vt:i4>
      </vt:variant>
      <vt:variant>
        <vt:i4>5</vt:i4>
      </vt:variant>
      <vt:variant>
        <vt:lpwstr/>
      </vt:variant>
      <vt:variant>
        <vt:lpwstr>Contractor</vt:lpwstr>
      </vt:variant>
      <vt:variant>
        <vt:i4>851971</vt:i4>
      </vt:variant>
      <vt:variant>
        <vt:i4>2727</vt:i4>
      </vt:variant>
      <vt:variant>
        <vt:i4>0</vt:i4>
      </vt:variant>
      <vt:variant>
        <vt:i4>5</vt:i4>
      </vt:variant>
      <vt:variant>
        <vt:lpwstr/>
      </vt:variant>
      <vt:variant>
        <vt:lpwstr>Commonwealth</vt:lpwstr>
      </vt:variant>
      <vt:variant>
        <vt:i4>6619234</vt:i4>
      </vt:variant>
      <vt:variant>
        <vt:i4>2724</vt:i4>
      </vt:variant>
      <vt:variant>
        <vt:i4>0</vt:i4>
      </vt:variant>
      <vt:variant>
        <vt:i4>5</vt:i4>
      </vt:variant>
      <vt:variant>
        <vt:lpwstr/>
      </vt:variant>
      <vt:variant>
        <vt:lpwstr>Consultant</vt:lpwstr>
      </vt:variant>
      <vt:variant>
        <vt:i4>6619234</vt:i4>
      </vt:variant>
      <vt:variant>
        <vt:i4>2715</vt:i4>
      </vt:variant>
      <vt:variant>
        <vt:i4>0</vt:i4>
      </vt:variant>
      <vt:variant>
        <vt:i4>5</vt:i4>
      </vt:variant>
      <vt:variant>
        <vt:lpwstr/>
      </vt:variant>
      <vt:variant>
        <vt:lpwstr>Consultant</vt:lpwstr>
      </vt:variant>
      <vt:variant>
        <vt:i4>6619255</vt:i4>
      </vt:variant>
      <vt:variant>
        <vt:i4>2712</vt:i4>
      </vt:variant>
      <vt:variant>
        <vt:i4>0</vt:i4>
      </vt:variant>
      <vt:variant>
        <vt:i4>5</vt:i4>
      </vt:variant>
      <vt:variant>
        <vt:lpwstr/>
      </vt:variant>
      <vt:variant>
        <vt:lpwstr>SubcontractParticulars</vt:lpwstr>
      </vt:variant>
      <vt:variant>
        <vt:i4>8061036</vt:i4>
      </vt:variant>
      <vt:variant>
        <vt:i4>2709</vt:i4>
      </vt:variant>
      <vt:variant>
        <vt:i4>0</vt:i4>
      </vt:variant>
      <vt:variant>
        <vt:i4>5</vt:i4>
      </vt:variant>
      <vt:variant>
        <vt:lpwstr/>
      </vt:variant>
      <vt:variant>
        <vt:lpwstr>WorkHealthandSafetyPlan</vt:lpwstr>
      </vt:variant>
      <vt:variant>
        <vt:i4>7995505</vt:i4>
      </vt:variant>
      <vt:variant>
        <vt:i4>2706</vt:i4>
      </vt:variant>
      <vt:variant>
        <vt:i4>0</vt:i4>
      </vt:variant>
      <vt:variant>
        <vt:i4>5</vt:i4>
      </vt:variant>
      <vt:variant>
        <vt:lpwstr/>
      </vt:variant>
      <vt:variant>
        <vt:lpwstr>SiteManagementPlan</vt:lpwstr>
      </vt:variant>
      <vt:variant>
        <vt:i4>8126572</vt:i4>
      </vt:variant>
      <vt:variant>
        <vt:i4>2703</vt:i4>
      </vt:variant>
      <vt:variant>
        <vt:i4>0</vt:i4>
      </vt:variant>
      <vt:variant>
        <vt:i4>5</vt:i4>
      </vt:variant>
      <vt:variant>
        <vt:lpwstr/>
      </vt:variant>
      <vt:variant>
        <vt:lpwstr>QualityPlan</vt:lpwstr>
      </vt:variant>
      <vt:variant>
        <vt:i4>524312</vt:i4>
      </vt:variant>
      <vt:variant>
        <vt:i4>2700</vt:i4>
      </vt:variant>
      <vt:variant>
        <vt:i4>0</vt:i4>
      </vt:variant>
      <vt:variant>
        <vt:i4>5</vt:i4>
      </vt:variant>
      <vt:variant>
        <vt:lpwstr/>
      </vt:variant>
      <vt:variant>
        <vt:lpwstr>ESDandWOLPlan</vt:lpwstr>
      </vt:variant>
      <vt:variant>
        <vt:i4>8126570</vt:i4>
      </vt:variant>
      <vt:variant>
        <vt:i4>2697</vt:i4>
      </vt:variant>
      <vt:variant>
        <vt:i4>0</vt:i4>
      </vt:variant>
      <vt:variant>
        <vt:i4>5</vt:i4>
      </vt:variant>
      <vt:variant>
        <vt:lpwstr/>
      </vt:variant>
      <vt:variant>
        <vt:lpwstr>EnvironmentalManagementPlan</vt:lpwstr>
      </vt:variant>
      <vt:variant>
        <vt:i4>1966086</vt:i4>
      </vt:variant>
      <vt:variant>
        <vt:i4>2694</vt:i4>
      </vt:variant>
      <vt:variant>
        <vt:i4>0</vt:i4>
      </vt:variant>
      <vt:variant>
        <vt:i4>5</vt:i4>
      </vt:variant>
      <vt:variant>
        <vt:lpwstr/>
      </vt:variant>
      <vt:variant>
        <vt:lpwstr>CommissioningandHandoverPlan</vt:lpwstr>
      </vt:variant>
      <vt:variant>
        <vt:i4>1376266</vt:i4>
      </vt:variant>
      <vt:variant>
        <vt:i4>2685</vt:i4>
      </vt:variant>
      <vt:variant>
        <vt:i4>0</vt:i4>
      </vt:variant>
      <vt:variant>
        <vt:i4>5</vt:i4>
      </vt:variant>
      <vt:variant>
        <vt:lpwstr/>
      </vt:variant>
      <vt:variant>
        <vt:lpwstr>MCCWorks</vt:lpwstr>
      </vt:variant>
      <vt:variant>
        <vt:i4>196621</vt:i4>
      </vt:variant>
      <vt:variant>
        <vt:i4>2682</vt:i4>
      </vt:variant>
      <vt:variant>
        <vt:i4>0</vt:i4>
      </vt:variant>
      <vt:variant>
        <vt:i4>5</vt:i4>
      </vt:variant>
      <vt:variant>
        <vt:lpwstr/>
      </vt:variant>
      <vt:variant>
        <vt:lpwstr>Services</vt:lpwstr>
      </vt:variant>
      <vt:variant>
        <vt:i4>6881387</vt:i4>
      </vt:variant>
      <vt:variant>
        <vt:i4>2679</vt:i4>
      </vt:variant>
      <vt:variant>
        <vt:i4>0</vt:i4>
      </vt:variant>
      <vt:variant>
        <vt:i4>5</vt:i4>
      </vt:variant>
      <vt:variant>
        <vt:lpwstr/>
      </vt:variant>
      <vt:variant>
        <vt:lpwstr>Subcontract</vt:lpwstr>
      </vt:variant>
      <vt:variant>
        <vt:i4>1376266</vt:i4>
      </vt:variant>
      <vt:variant>
        <vt:i4>2670</vt:i4>
      </vt:variant>
      <vt:variant>
        <vt:i4>0</vt:i4>
      </vt:variant>
      <vt:variant>
        <vt:i4>5</vt:i4>
      </vt:variant>
      <vt:variant>
        <vt:lpwstr/>
      </vt:variant>
      <vt:variant>
        <vt:lpwstr>MCCWorks</vt:lpwstr>
      </vt:variant>
      <vt:variant>
        <vt:i4>196621</vt:i4>
      </vt:variant>
      <vt:variant>
        <vt:i4>2667</vt:i4>
      </vt:variant>
      <vt:variant>
        <vt:i4>0</vt:i4>
      </vt:variant>
      <vt:variant>
        <vt:i4>5</vt:i4>
      </vt:variant>
      <vt:variant>
        <vt:lpwstr/>
      </vt:variant>
      <vt:variant>
        <vt:lpwstr>Services</vt:lpwstr>
      </vt:variant>
      <vt:variant>
        <vt:i4>6881387</vt:i4>
      </vt:variant>
      <vt:variant>
        <vt:i4>2664</vt:i4>
      </vt:variant>
      <vt:variant>
        <vt:i4>0</vt:i4>
      </vt:variant>
      <vt:variant>
        <vt:i4>5</vt:i4>
      </vt:variant>
      <vt:variant>
        <vt:lpwstr/>
      </vt:variant>
      <vt:variant>
        <vt:lpwstr>Subcontract</vt:lpwstr>
      </vt:variant>
      <vt:variant>
        <vt:i4>7733375</vt:i4>
      </vt:variant>
      <vt:variant>
        <vt:i4>2661</vt:i4>
      </vt:variant>
      <vt:variant>
        <vt:i4>0</vt:i4>
      </vt:variant>
      <vt:variant>
        <vt:i4>5</vt:i4>
      </vt:variant>
      <vt:variant>
        <vt:lpwstr/>
      </vt:variant>
      <vt:variant>
        <vt:lpwstr>WHSLegislation</vt:lpwstr>
      </vt:variant>
      <vt:variant>
        <vt:i4>6619234</vt:i4>
      </vt:variant>
      <vt:variant>
        <vt:i4>2658</vt:i4>
      </vt:variant>
      <vt:variant>
        <vt:i4>0</vt:i4>
      </vt:variant>
      <vt:variant>
        <vt:i4>5</vt:i4>
      </vt:variant>
      <vt:variant>
        <vt:lpwstr/>
      </vt:variant>
      <vt:variant>
        <vt:lpwstr>Consultant</vt:lpwstr>
      </vt:variant>
      <vt:variant>
        <vt:i4>6619234</vt:i4>
      </vt:variant>
      <vt:variant>
        <vt:i4>2655</vt:i4>
      </vt:variant>
      <vt:variant>
        <vt:i4>0</vt:i4>
      </vt:variant>
      <vt:variant>
        <vt:i4>5</vt:i4>
      </vt:variant>
      <vt:variant>
        <vt:lpwstr/>
      </vt:variant>
      <vt:variant>
        <vt:lpwstr>Consultant</vt:lpwstr>
      </vt:variant>
      <vt:variant>
        <vt:i4>6619234</vt:i4>
      </vt:variant>
      <vt:variant>
        <vt:i4>2652</vt:i4>
      </vt:variant>
      <vt:variant>
        <vt:i4>0</vt:i4>
      </vt:variant>
      <vt:variant>
        <vt:i4>5</vt:i4>
      </vt:variant>
      <vt:variant>
        <vt:lpwstr/>
      </vt:variant>
      <vt:variant>
        <vt:lpwstr>Consultant</vt:lpwstr>
      </vt:variant>
      <vt:variant>
        <vt:i4>1376266</vt:i4>
      </vt:variant>
      <vt:variant>
        <vt:i4>2649</vt:i4>
      </vt:variant>
      <vt:variant>
        <vt:i4>0</vt:i4>
      </vt:variant>
      <vt:variant>
        <vt:i4>5</vt:i4>
      </vt:variant>
      <vt:variant>
        <vt:lpwstr/>
      </vt:variant>
      <vt:variant>
        <vt:lpwstr>MCCWorks</vt:lpwstr>
      </vt:variant>
      <vt:variant>
        <vt:i4>196621</vt:i4>
      </vt:variant>
      <vt:variant>
        <vt:i4>2646</vt:i4>
      </vt:variant>
      <vt:variant>
        <vt:i4>0</vt:i4>
      </vt:variant>
      <vt:variant>
        <vt:i4>5</vt:i4>
      </vt:variant>
      <vt:variant>
        <vt:lpwstr/>
      </vt:variant>
      <vt:variant>
        <vt:lpwstr>Services</vt:lpwstr>
      </vt:variant>
      <vt:variant>
        <vt:i4>6881387</vt:i4>
      </vt:variant>
      <vt:variant>
        <vt:i4>2643</vt:i4>
      </vt:variant>
      <vt:variant>
        <vt:i4>0</vt:i4>
      </vt:variant>
      <vt:variant>
        <vt:i4>5</vt:i4>
      </vt:variant>
      <vt:variant>
        <vt:lpwstr/>
      </vt:variant>
      <vt:variant>
        <vt:lpwstr>Subcontract</vt:lpwstr>
      </vt:variant>
      <vt:variant>
        <vt:i4>524290</vt:i4>
      </vt:variant>
      <vt:variant>
        <vt:i4>2640</vt:i4>
      </vt:variant>
      <vt:variant>
        <vt:i4>0</vt:i4>
      </vt:variant>
      <vt:variant>
        <vt:i4>5</vt:i4>
      </vt:variant>
      <vt:variant>
        <vt:lpwstr/>
      </vt:variant>
      <vt:variant>
        <vt:lpwstr>ContractorsRepresentative</vt:lpwstr>
      </vt:variant>
      <vt:variant>
        <vt:i4>8126579</vt:i4>
      </vt:variant>
      <vt:variant>
        <vt:i4>2636</vt:i4>
      </vt:variant>
      <vt:variant>
        <vt:i4>0</vt:i4>
      </vt:variant>
      <vt:variant>
        <vt:i4>5</vt:i4>
      </vt:variant>
      <vt:variant>
        <vt:lpwstr/>
      </vt:variant>
      <vt:variant>
        <vt:lpwstr>Contractor</vt:lpwstr>
      </vt:variant>
      <vt:variant>
        <vt:i4>8126579</vt:i4>
      </vt:variant>
      <vt:variant>
        <vt:i4>2634</vt:i4>
      </vt:variant>
      <vt:variant>
        <vt:i4>0</vt:i4>
      </vt:variant>
      <vt:variant>
        <vt:i4>5</vt:i4>
      </vt:variant>
      <vt:variant>
        <vt:lpwstr/>
      </vt:variant>
      <vt:variant>
        <vt:lpwstr>Contractor</vt:lpwstr>
      </vt:variant>
      <vt:variant>
        <vt:i4>1441823</vt:i4>
      </vt:variant>
      <vt:variant>
        <vt:i4>2631</vt:i4>
      </vt:variant>
      <vt:variant>
        <vt:i4>0</vt:i4>
      </vt:variant>
      <vt:variant>
        <vt:i4>5</vt:i4>
      </vt:variant>
      <vt:variant>
        <vt:lpwstr/>
      </vt:variant>
      <vt:variant>
        <vt:lpwstr>DefenceEstateData</vt:lpwstr>
      </vt:variant>
      <vt:variant>
        <vt:i4>6619234</vt:i4>
      </vt:variant>
      <vt:variant>
        <vt:i4>2619</vt:i4>
      </vt:variant>
      <vt:variant>
        <vt:i4>0</vt:i4>
      </vt:variant>
      <vt:variant>
        <vt:i4>5</vt:i4>
      </vt:variant>
      <vt:variant>
        <vt:lpwstr/>
      </vt:variant>
      <vt:variant>
        <vt:lpwstr>Consultant</vt:lpwstr>
      </vt:variant>
      <vt:variant>
        <vt:i4>7274604</vt:i4>
      </vt:variant>
      <vt:variant>
        <vt:i4>2616</vt:i4>
      </vt:variant>
      <vt:variant>
        <vt:i4>0</vt:i4>
      </vt:variant>
      <vt:variant>
        <vt:i4>5</vt:i4>
      </vt:variant>
      <vt:variant>
        <vt:lpwstr/>
      </vt:variant>
      <vt:variant>
        <vt:lpwstr>ITEquipment</vt:lpwstr>
      </vt:variant>
      <vt:variant>
        <vt:i4>1572895</vt:i4>
      </vt:variant>
      <vt:variant>
        <vt:i4>2613</vt:i4>
      </vt:variant>
      <vt:variant>
        <vt:i4>0</vt:i4>
      </vt:variant>
      <vt:variant>
        <vt:i4>5</vt:i4>
      </vt:variant>
      <vt:variant>
        <vt:lpwstr/>
      </vt:variant>
      <vt:variant>
        <vt:lpwstr>Approval</vt:lpwstr>
      </vt:variant>
      <vt:variant>
        <vt:i4>1638412</vt:i4>
      </vt:variant>
      <vt:variant>
        <vt:i4>2610</vt:i4>
      </vt:variant>
      <vt:variant>
        <vt:i4>0</vt:i4>
      </vt:variant>
      <vt:variant>
        <vt:i4>5</vt:i4>
      </vt:variant>
      <vt:variant>
        <vt:lpwstr/>
      </vt:variant>
      <vt:variant>
        <vt:lpwstr>ProjectPlans</vt:lpwstr>
      </vt:variant>
      <vt:variant>
        <vt:i4>7471228</vt:i4>
      </vt:variant>
      <vt:variant>
        <vt:i4>2607</vt:i4>
      </vt:variant>
      <vt:variant>
        <vt:i4>0</vt:i4>
      </vt:variant>
      <vt:variant>
        <vt:i4>5</vt:i4>
      </vt:variant>
      <vt:variant>
        <vt:lpwstr/>
      </vt:variant>
      <vt:variant>
        <vt:lpwstr>DesignDocumentation</vt:lpwstr>
      </vt:variant>
      <vt:variant>
        <vt:i4>851971</vt:i4>
      </vt:variant>
      <vt:variant>
        <vt:i4>2604</vt:i4>
      </vt:variant>
      <vt:variant>
        <vt:i4>0</vt:i4>
      </vt:variant>
      <vt:variant>
        <vt:i4>5</vt:i4>
      </vt:variant>
      <vt:variant>
        <vt:lpwstr/>
      </vt:variant>
      <vt:variant>
        <vt:lpwstr>Commonwealth</vt:lpwstr>
      </vt:variant>
      <vt:variant>
        <vt:i4>851971</vt:i4>
      </vt:variant>
      <vt:variant>
        <vt:i4>2601</vt:i4>
      </vt:variant>
      <vt:variant>
        <vt:i4>0</vt:i4>
      </vt:variant>
      <vt:variant>
        <vt:i4>5</vt:i4>
      </vt:variant>
      <vt:variant>
        <vt:lpwstr/>
      </vt:variant>
      <vt:variant>
        <vt:lpwstr>Commonwealth</vt:lpwstr>
      </vt:variant>
      <vt:variant>
        <vt:i4>524309</vt:i4>
      </vt:variant>
      <vt:variant>
        <vt:i4>2598</vt:i4>
      </vt:variant>
      <vt:variant>
        <vt:i4>0</vt:i4>
      </vt:variant>
      <vt:variant>
        <vt:i4>5</vt:i4>
      </vt:variant>
      <vt:variant>
        <vt:lpwstr/>
      </vt:variant>
      <vt:variant>
        <vt:lpwstr>DEQMS</vt:lpwstr>
      </vt:variant>
      <vt:variant>
        <vt:i4>1769477</vt:i4>
      </vt:variant>
      <vt:variant>
        <vt:i4>2595</vt:i4>
      </vt:variant>
      <vt:variant>
        <vt:i4>0</vt:i4>
      </vt:variant>
      <vt:variant>
        <vt:i4>5</vt:i4>
      </vt:variant>
      <vt:variant>
        <vt:lpwstr/>
      </vt:variant>
      <vt:variant>
        <vt:lpwstr>BuildingCode2016</vt:lpwstr>
      </vt:variant>
      <vt:variant>
        <vt:i4>196621</vt:i4>
      </vt:variant>
      <vt:variant>
        <vt:i4>2592</vt:i4>
      </vt:variant>
      <vt:variant>
        <vt:i4>0</vt:i4>
      </vt:variant>
      <vt:variant>
        <vt:i4>5</vt:i4>
      </vt:variant>
      <vt:variant>
        <vt:lpwstr/>
      </vt:variant>
      <vt:variant>
        <vt:lpwstr>Services</vt:lpwstr>
      </vt:variant>
      <vt:variant>
        <vt:i4>6619234</vt:i4>
      </vt:variant>
      <vt:variant>
        <vt:i4>2589</vt:i4>
      </vt:variant>
      <vt:variant>
        <vt:i4>0</vt:i4>
      </vt:variant>
      <vt:variant>
        <vt:i4>5</vt:i4>
      </vt:variant>
      <vt:variant>
        <vt:lpwstr/>
      </vt:variant>
      <vt:variant>
        <vt:lpwstr>Consultant</vt:lpwstr>
      </vt:variant>
      <vt:variant>
        <vt:i4>6619255</vt:i4>
      </vt:variant>
      <vt:variant>
        <vt:i4>2586</vt:i4>
      </vt:variant>
      <vt:variant>
        <vt:i4>0</vt:i4>
      </vt:variant>
      <vt:variant>
        <vt:i4>5</vt:i4>
      </vt:variant>
      <vt:variant>
        <vt:lpwstr/>
      </vt:variant>
      <vt:variant>
        <vt:lpwstr>SubcontractParticulars</vt:lpwstr>
      </vt:variant>
      <vt:variant>
        <vt:i4>1507339</vt:i4>
      </vt:variant>
      <vt:variant>
        <vt:i4>2583</vt:i4>
      </vt:variant>
      <vt:variant>
        <vt:i4>0</vt:i4>
      </vt:variant>
      <vt:variant>
        <vt:i4>5</vt:i4>
      </vt:variant>
      <vt:variant>
        <vt:lpwstr/>
      </vt:variant>
      <vt:variant>
        <vt:lpwstr>Brief</vt:lpwstr>
      </vt:variant>
      <vt:variant>
        <vt:i4>1507328</vt:i4>
      </vt:variant>
      <vt:variant>
        <vt:i4>2580</vt:i4>
      </vt:variant>
      <vt:variant>
        <vt:i4>0</vt:i4>
      </vt:variant>
      <vt:variant>
        <vt:i4>5</vt:i4>
      </vt:variant>
      <vt:variant>
        <vt:lpwstr/>
      </vt:variant>
      <vt:variant>
        <vt:lpwstr>PlanningPhase</vt:lpwstr>
      </vt:variant>
      <vt:variant>
        <vt:i4>6881387</vt:i4>
      </vt:variant>
      <vt:variant>
        <vt:i4>2577</vt:i4>
      </vt:variant>
      <vt:variant>
        <vt:i4>0</vt:i4>
      </vt:variant>
      <vt:variant>
        <vt:i4>5</vt:i4>
      </vt:variant>
      <vt:variant>
        <vt:lpwstr/>
      </vt:variant>
      <vt:variant>
        <vt:lpwstr>Subcontract</vt:lpwstr>
      </vt:variant>
      <vt:variant>
        <vt:i4>6619255</vt:i4>
      </vt:variant>
      <vt:variant>
        <vt:i4>2571</vt:i4>
      </vt:variant>
      <vt:variant>
        <vt:i4>0</vt:i4>
      </vt:variant>
      <vt:variant>
        <vt:i4>5</vt:i4>
      </vt:variant>
      <vt:variant>
        <vt:lpwstr/>
      </vt:variant>
      <vt:variant>
        <vt:lpwstr>SubcontractParticulars</vt:lpwstr>
      </vt:variant>
      <vt:variant>
        <vt:i4>8126565</vt:i4>
      </vt:variant>
      <vt:variant>
        <vt:i4>2568</vt:i4>
      </vt:variant>
      <vt:variant>
        <vt:i4>0</vt:i4>
      </vt:variant>
      <vt:variant>
        <vt:i4>5</vt:i4>
      </vt:variant>
      <vt:variant>
        <vt:lpwstr/>
      </vt:variant>
      <vt:variant>
        <vt:lpwstr>ManagingContractorContract</vt:lpwstr>
      </vt:variant>
      <vt:variant>
        <vt:i4>7471202</vt:i4>
      </vt:variant>
      <vt:variant>
        <vt:i4>2565</vt:i4>
      </vt:variant>
      <vt:variant>
        <vt:i4>0</vt:i4>
      </vt:variant>
      <vt:variant>
        <vt:i4>5</vt:i4>
      </vt:variant>
      <vt:variant>
        <vt:lpwstr/>
      </vt:variant>
      <vt:variant>
        <vt:lpwstr>PrivacyAct</vt:lpwstr>
      </vt:variant>
      <vt:variant>
        <vt:i4>6619234</vt:i4>
      </vt:variant>
      <vt:variant>
        <vt:i4>2562</vt:i4>
      </vt:variant>
      <vt:variant>
        <vt:i4>0</vt:i4>
      </vt:variant>
      <vt:variant>
        <vt:i4>5</vt:i4>
      </vt:variant>
      <vt:variant>
        <vt:lpwstr/>
      </vt:variant>
      <vt:variant>
        <vt:lpwstr>Consultant</vt:lpwstr>
      </vt:variant>
      <vt:variant>
        <vt:i4>6422649</vt:i4>
      </vt:variant>
      <vt:variant>
        <vt:i4>2559</vt:i4>
      </vt:variant>
      <vt:variant>
        <vt:i4>0</vt:i4>
      </vt:variant>
      <vt:variant>
        <vt:i4>5</vt:i4>
      </vt:variant>
      <vt:variant>
        <vt:lpwstr/>
      </vt:variant>
      <vt:variant>
        <vt:lpwstr>EMOSContractor</vt:lpwstr>
      </vt:variant>
      <vt:variant>
        <vt:i4>851971</vt:i4>
      </vt:variant>
      <vt:variant>
        <vt:i4>2556</vt:i4>
      </vt:variant>
      <vt:variant>
        <vt:i4>0</vt:i4>
      </vt:variant>
      <vt:variant>
        <vt:i4>5</vt:i4>
      </vt:variant>
      <vt:variant>
        <vt:lpwstr/>
      </vt:variant>
      <vt:variant>
        <vt:lpwstr>Commonwealth</vt:lpwstr>
      </vt:variant>
      <vt:variant>
        <vt:i4>1245213</vt:i4>
      </vt:variant>
      <vt:variant>
        <vt:i4>2553</vt:i4>
      </vt:variant>
      <vt:variant>
        <vt:i4>0</vt:i4>
      </vt:variant>
      <vt:variant>
        <vt:i4>5</vt:i4>
      </vt:variant>
      <vt:variant>
        <vt:lpwstr/>
      </vt:variant>
      <vt:variant>
        <vt:lpwstr>GeoreferencedInformation</vt:lpwstr>
      </vt:variant>
      <vt:variant>
        <vt:i4>7405687</vt:i4>
      </vt:variant>
      <vt:variant>
        <vt:i4>2550</vt:i4>
      </vt:variant>
      <vt:variant>
        <vt:i4>0</vt:i4>
      </vt:variant>
      <vt:variant>
        <vt:i4>5</vt:i4>
      </vt:variant>
      <vt:variant>
        <vt:lpwstr/>
      </vt:variant>
      <vt:variant>
        <vt:lpwstr>GeocodedInformation</vt:lpwstr>
      </vt:variant>
      <vt:variant>
        <vt:i4>851971</vt:i4>
      </vt:variant>
      <vt:variant>
        <vt:i4>2547</vt:i4>
      </vt:variant>
      <vt:variant>
        <vt:i4>0</vt:i4>
      </vt:variant>
      <vt:variant>
        <vt:i4>5</vt:i4>
      </vt:variant>
      <vt:variant>
        <vt:lpwstr/>
      </vt:variant>
      <vt:variant>
        <vt:lpwstr>Commonwealth</vt:lpwstr>
      </vt:variant>
      <vt:variant>
        <vt:i4>1376266</vt:i4>
      </vt:variant>
      <vt:variant>
        <vt:i4>2544</vt:i4>
      </vt:variant>
      <vt:variant>
        <vt:i4>0</vt:i4>
      </vt:variant>
      <vt:variant>
        <vt:i4>5</vt:i4>
      </vt:variant>
      <vt:variant>
        <vt:lpwstr/>
      </vt:variant>
      <vt:variant>
        <vt:lpwstr>MCCWorks</vt:lpwstr>
      </vt:variant>
      <vt:variant>
        <vt:i4>1179666</vt:i4>
      </vt:variant>
      <vt:variant>
        <vt:i4>2541</vt:i4>
      </vt:variant>
      <vt:variant>
        <vt:i4>0</vt:i4>
      </vt:variant>
      <vt:variant>
        <vt:i4>5</vt:i4>
      </vt:variant>
      <vt:variant>
        <vt:lpwstr/>
      </vt:variant>
      <vt:variant>
        <vt:lpwstr>ScheduleofCollateralDocuments</vt:lpwstr>
      </vt:variant>
      <vt:variant>
        <vt:i4>1441821</vt:i4>
      </vt:variant>
      <vt:variant>
        <vt:i4>2538</vt:i4>
      </vt:variant>
      <vt:variant>
        <vt:i4>0</vt:i4>
      </vt:variant>
      <vt:variant>
        <vt:i4>5</vt:i4>
      </vt:variant>
      <vt:variant>
        <vt:lpwstr/>
      </vt:variant>
      <vt:variant>
        <vt:lpwstr>Milestone</vt:lpwstr>
      </vt:variant>
      <vt:variant>
        <vt:i4>6619238</vt:i4>
      </vt:variant>
      <vt:variant>
        <vt:i4>2535</vt:i4>
      </vt:variant>
      <vt:variant>
        <vt:i4>0</vt:i4>
      </vt:variant>
      <vt:variant>
        <vt:i4>5</vt:i4>
      </vt:variant>
      <vt:variant>
        <vt:lpwstr/>
      </vt:variant>
      <vt:variant>
        <vt:lpwstr>Fee</vt:lpwstr>
      </vt:variant>
      <vt:variant>
        <vt:i4>6619238</vt:i4>
      </vt:variant>
      <vt:variant>
        <vt:i4>2532</vt:i4>
      </vt:variant>
      <vt:variant>
        <vt:i4>0</vt:i4>
      </vt:variant>
      <vt:variant>
        <vt:i4>5</vt:i4>
      </vt:variant>
      <vt:variant>
        <vt:lpwstr/>
      </vt:variant>
      <vt:variant>
        <vt:lpwstr>Fee</vt:lpwstr>
      </vt:variant>
      <vt:variant>
        <vt:i4>6619255</vt:i4>
      </vt:variant>
      <vt:variant>
        <vt:i4>2526</vt:i4>
      </vt:variant>
      <vt:variant>
        <vt:i4>0</vt:i4>
      </vt:variant>
      <vt:variant>
        <vt:i4>5</vt:i4>
      </vt:variant>
      <vt:variant>
        <vt:lpwstr/>
      </vt:variant>
      <vt:variant>
        <vt:lpwstr>SubcontractParticulars</vt:lpwstr>
      </vt:variant>
      <vt:variant>
        <vt:i4>1114115</vt:i4>
      </vt:variant>
      <vt:variant>
        <vt:i4>2522</vt:i4>
      </vt:variant>
      <vt:variant>
        <vt:i4>0</vt:i4>
      </vt:variant>
      <vt:variant>
        <vt:i4>5</vt:i4>
      </vt:variant>
      <vt:variant>
        <vt:lpwstr/>
      </vt:variant>
      <vt:variant>
        <vt:lpwstr>SpecialConditions</vt:lpwstr>
      </vt:variant>
      <vt:variant>
        <vt:i4>1114115</vt:i4>
      </vt:variant>
      <vt:variant>
        <vt:i4>2520</vt:i4>
      </vt:variant>
      <vt:variant>
        <vt:i4>0</vt:i4>
      </vt:variant>
      <vt:variant>
        <vt:i4>5</vt:i4>
      </vt:variant>
      <vt:variant>
        <vt:lpwstr/>
      </vt:variant>
      <vt:variant>
        <vt:lpwstr>SpecialConditions</vt:lpwstr>
      </vt:variant>
      <vt:variant>
        <vt:i4>6619255</vt:i4>
      </vt:variant>
      <vt:variant>
        <vt:i4>2517</vt:i4>
      </vt:variant>
      <vt:variant>
        <vt:i4>0</vt:i4>
      </vt:variant>
      <vt:variant>
        <vt:i4>5</vt:i4>
      </vt:variant>
      <vt:variant>
        <vt:lpwstr/>
      </vt:variant>
      <vt:variant>
        <vt:lpwstr>SubcontractParticulars</vt:lpwstr>
      </vt:variant>
      <vt:variant>
        <vt:i4>8126565</vt:i4>
      </vt:variant>
      <vt:variant>
        <vt:i4>2511</vt:i4>
      </vt:variant>
      <vt:variant>
        <vt:i4>0</vt:i4>
      </vt:variant>
      <vt:variant>
        <vt:i4>5</vt:i4>
      </vt:variant>
      <vt:variant>
        <vt:lpwstr/>
      </vt:variant>
      <vt:variant>
        <vt:lpwstr>ManagingContractorContract</vt:lpwstr>
      </vt:variant>
      <vt:variant>
        <vt:i4>8126565</vt:i4>
      </vt:variant>
      <vt:variant>
        <vt:i4>2508</vt:i4>
      </vt:variant>
      <vt:variant>
        <vt:i4>0</vt:i4>
      </vt:variant>
      <vt:variant>
        <vt:i4>5</vt:i4>
      </vt:variant>
      <vt:variant>
        <vt:lpwstr/>
      </vt:variant>
      <vt:variant>
        <vt:lpwstr>ManagingContractorContract</vt:lpwstr>
      </vt:variant>
      <vt:variant>
        <vt:i4>8126565</vt:i4>
      </vt:variant>
      <vt:variant>
        <vt:i4>2505</vt:i4>
      </vt:variant>
      <vt:variant>
        <vt:i4>0</vt:i4>
      </vt:variant>
      <vt:variant>
        <vt:i4>5</vt:i4>
      </vt:variant>
      <vt:variant>
        <vt:lpwstr/>
      </vt:variant>
      <vt:variant>
        <vt:lpwstr>ManagingContractorContract</vt:lpwstr>
      </vt:variant>
      <vt:variant>
        <vt:i4>8126565</vt:i4>
      </vt:variant>
      <vt:variant>
        <vt:i4>2502</vt:i4>
      </vt:variant>
      <vt:variant>
        <vt:i4>0</vt:i4>
      </vt:variant>
      <vt:variant>
        <vt:i4>5</vt:i4>
      </vt:variant>
      <vt:variant>
        <vt:lpwstr/>
      </vt:variant>
      <vt:variant>
        <vt:lpwstr>ManagingContractorContract</vt:lpwstr>
      </vt:variant>
      <vt:variant>
        <vt:i4>851971</vt:i4>
      </vt:variant>
      <vt:variant>
        <vt:i4>2499</vt:i4>
      </vt:variant>
      <vt:variant>
        <vt:i4>0</vt:i4>
      </vt:variant>
      <vt:variant>
        <vt:i4>5</vt:i4>
      </vt:variant>
      <vt:variant>
        <vt:lpwstr/>
      </vt:variant>
      <vt:variant>
        <vt:lpwstr>Commonwealth</vt:lpwstr>
      </vt:variant>
      <vt:variant>
        <vt:i4>6619255</vt:i4>
      </vt:variant>
      <vt:variant>
        <vt:i4>2496</vt:i4>
      </vt:variant>
      <vt:variant>
        <vt:i4>0</vt:i4>
      </vt:variant>
      <vt:variant>
        <vt:i4>5</vt:i4>
      </vt:variant>
      <vt:variant>
        <vt:lpwstr/>
      </vt:variant>
      <vt:variant>
        <vt:lpwstr>SubcontractParticulars</vt:lpwstr>
      </vt:variant>
      <vt:variant>
        <vt:i4>196621</vt:i4>
      </vt:variant>
      <vt:variant>
        <vt:i4>2493</vt:i4>
      </vt:variant>
      <vt:variant>
        <vt:i4>0</vt:i4>
      </vt:variant>
      <vt:variant>
        <vt:i4>5</vt:i4>
      </vt:variant>
      <vt:variant>
        <vt:lpwstr/>
      </vt:variant>
      <vt:variant>
        <vt:lpwstr>Services</vt:lpwstr>
      </vt:variant>
      <vt:variant>
        <vt:i4>6881387</vt:i4>
      </vt:variant>
      <vt:variant>
        <vt:i4>2490</vt:i4>
      </vt:variant>
      <vt:variant>
        <vt:i4>0</vt:i4>
      </vt:variant>
      <vt:variant>
        <vt:i4>5</vt:i4>
      </vt:variant>
      <vt:variant>
        <vt:lpwstr/>
      </vt:variant>
      <vt:variant>
        <vt:lpwstr>Subcontract</vt:lpwstr>
      </vt:variant>
      <vt:variant>
        <vt:i4>8126579</vt:i4>
      </vt:variant>
      <vt:variant>
        <vt:i4>2486</vt:i4>
      </vt:variant>
      <vt:variant>
        <vt:i4>0</vt:i4>
      </vt:variant>
      <vt:variant>
        <vt:i4>5</vt:i4>
      </vt:variant>
      <vt:variant>
        <vt:lpwstr/>
      </vt:variant>
      <vt:variant>
        <vt:lpwstr>Contractor</vt:lpwstr>
      </vt:variant>
      <vt:variant>
        <vt:i4>851971</vt:i4>
      </vt:variant>
      <vt:variant>
        <vt:i4>2484</vt:i4>
      </vt:variant>
      <vt:variant>
        <vt:i4>0</vt:i4>
      </vt:variant>
      <vt:variant>
        <vt:i4>5</vt:i4>
      </vt:variant>
      <vt:variant>
        <vt:lpwstr/>
      </vt:variant>
      <vt:variant>
        <vt:lpwstr>Commonwealth</vt:lpwstr>
      </vt:variant>
      <vt:variant>
        <vt:i4>6619234</vt:i4>
      </vt:variant>
      <vt:variant>
        <vt:i4>2481</vt:i4>
      </vt:variant>
      <vt:variant>
        <vt:i4>0</vt:i4>
      </vt:variant>
      <vt:variant>
        <vt:i4>5</vt:i4>
      </vt:variant>
      <vt:variant>
        <vt:lpwstr/>
      </vt:variant>
      <vt:variant>
        <vt:lpwstr>Consultant</vt:lpwstr>
      </vt:variant>
      <vt:variant>
        <vt:i4>6619234</vt:i4>
      </vt:variant>
      <vt:variant>
        <vt:i4>2478</vt:i4>
      </vt:variant>
      <vt:variant>
        <vt:i4>0</vt:i4>
      </vt:variant>
      <vt:variant>
        <vt:i4>5</vt:i4>
      </vt:variant>
      <vt:variant>
        <vt:lpwstr/>
      </vt:variant>
      <vt:variant>
        <vt:lpwstr>Consultant</vt:lpwstr>
      </vt:variant>
      <vt:variant>
        <vt:i4>6619234</vt:i4>
      </vt:variant>
      <vt:variant>
        <vt:i4>2475</vt:i4>
      </vt:variant>
      <vt:variant>
        <vt:i4>0</vt:i4>
      </vt:variant>
      <vt:variant>
        <vt:i4>5</vt:i4>
      </vt:variant>
      <vt:variant>
        <vt:lpwstr/>
      </vt:variant>
      <vt:variant>
        <vt:lpwstr>Consultant</vt:lpwstr>
      </vt:variant>
      <vt:variant>
        <vt:i4>6619234</vt:i4>
      </vt:variant>
      <vt:variant>
        <vt:i4>2472</vt:i4>
      </vt:variant>
      <vt:variant>
        <vt:i4>0</vt:i4>
      </vt:variant>
      <vt:variant>
        <vt:i4>5</vt:i4>
      </vt:variant>
      <vt:variant>
        <vt:lpwstr/>
      </vt:variant>
      <vt:variant>
        <vt:lpwstr>Consultant</vt:lpwstr>
      </vt:variant>
      <vt:variant>
        <vt:i4>6619234</vt:i4>
      </vt:variant>
      <vt:variant>
        <vt:i4>2469</vt:i4>
      </vt:variant>
      <vt:variant>
        <vt:i4>0</vt:i4>
      </vt:variant>
      <vt:variant>
        <vt:i4>5</vt:i4>
      </vt:variant>
      <vt:variant>
        <vt:lpwstr/>
      </vt:variant>
      <vt:variant>
        <vt:lpwstr>Consultant</vt:lpwstr>
      </vt:variant>
      <vt:variant>
        <vt:i4>6881387</vt:i4>
      </vt:variant>
      <vt:variant>
        <vt:i4>2466</vt:i4>
      </vt:variant>
      <vt:variant>
        <vt:i4>0</vt:i4>
      </vt:variant>
      <vt:variant>
        <vt:i4>5</vt:i4>
      </vt:variant>
      <vt:variant>
        <vt:lpwstr/>
      </vt:variant>
      <vt:variant>
        <vt:lpwstr>Subcontract</vt:lpwstr>
      </vt:variant>
      <vt:variant>
        <vt:i4>8192121</vt:i4>
      </vt:variant>
      <vt:variant>
        <vt:i4>2463</vt:i4>
      </vt:variant>
      <vt:variant>
        <vt:i4>0</vt:i4>
      </vt:variant>
      <vt:variant>
        <vt:i4>5</vt:i4>
      </vt:variant>
      <vt:variant>
        <vt:lpwstr/>
      </vt:variant>
      <vt:variant>
        <vt:lpwstr>Completion</vt:lpwstr>
      </vt:variant>
      <vt:variant>
        <vt:i4>196621</vt:i4>
      </vt:variant>
      <vt:variant>
        <vt:i4>2460</vt:i4>
      </vt:variant>
      <vt:variant>
        <vt:i4>0</vt:i4>
      </vt:variant>
      <vt:variant>
        <vt:i4>5</vt:i4>
      </vt:variant>
      <vt:variant>
        <vt:lpwstr/>
      </vt:variant>
      <vt:variant>
        <vt:lpwstr>Services</vt:lpwstr>
      </vt:variant>
      <vt:variant>
        <vt:i4>6619234</vt:i4>
      </vt:variant>
      <vt:variant>
        <vt:i4>2457</vt:i4>
      </vt:variant>
      <vt:variant>
        <vt:i4>0</vt:i4>
      </vt:variant>
      <vt:variant>
        <vt:i4>5</vt:i4>
      </vt:variant>
      <vt:variant>
        <vt:lpwstr/>
      </vt:variant>
      <vt:variant>
        <vt:lpwstr>Consultant</vt:lpwstr>
      </vt:variant>
      <vt:variant>
        <vt:i4>7864432</vt:i4>
      </vt:variant>
      <vt:variant>
        <vt:i4>2454</vt:i4>
      </vt:variant>
      <vt:variant>
        <vt:i4>0</vt:i4>
      </vt:variant>
      <vt:variant>
        <vt:i4>5</vt:i4>
      </vt:variant>
      <vt:variant>
        <vt:lpwstr/>
      </vt:variant>
      <vt:variant>
        <vt:lpwstr>InsolvencyEvent</vt:lpwstr>
      </vt:variant>
      <vt:variant>
        <vt:i4>7405685</vt:i4>
      </vt:variant>
      <vt:variant>
        <vt:i4>2451</vt:i4>
      </vt:variant>
      <vt:variant>
        <vt:i4>0</vt:i4>
      </vt:variant>
      <vt:variant>
        <vt:i4>5</vt:i4>
      </vt:variant>
      <vt:variant>
        <vt:lpwstr/>
      </vt:variant>
      <vt:variant>
        <vt:lpwstr>ChangeofControl</vt:lpwstr>
      </vt:variant>
      <vt:variant>
        <vt:i4>6619234</vt:i4>
      </vt:variant>
      <vt:variant>
        <vt:i4>2448</vt:i4>
      </vt:variant>
      <vt:variant>
        <vt:i4>0</vt:i4>
      </vt:variant>
      <vt:variant>
        <vt:i4>5</vt:i4>
      </vt:variant>
      <vt:variant>
        <vt:lpwstr/>
      </vt:variant>
      <vt:variant>
        <vt:lpwstr>Consultant</vt:lpwstr>
      </vt:variant>
      <vt:variant>
        <vt:i4>1376266</vt:i4>
      </vt:variant>
      <vt:variant>
        <vt:i4>2445</vt:i4>
      </vt:variant>
      <vt:variant>
        <vt:i4>0</vt:i4>
      </vt:variant>
      <vt:variant>
        <vt:i4>5</vt:i4>
      </vt:variant>
      <vt:variant>
        <vt:lpwstr/>
      </vt:variant>
      <vt:variant>
        <vt:lpwstr>MCCWorks</vt:lpwstr>
      </vt:variant>
      <vt:variant>
        <vt:i4>6619255</vt:i4>
      </vt:variant>
      <vt:variant>
        <vt:i4>2442</vt:i4>
      </vt:variant>
      <vt:variant>
        <vt:i4>0</vt:i4>
      </vt:variant>
      <vt:variant>
        <vt:i4>5</vt:i4>
      </vt:variant>
      <vt:variant>
        <vt:lpwstr/>
      </vt:variant>
      <vt:variant>
        <vt:lpwstr>SubcontractParticulars</vt:lpwstr>
      </vt:variant>
      <vt:variant>
        <vt:i4>851971</vt:i4>
      </vt:variant>
      <vt:variant>
        <vt:i4>2439</vt:i4>
      </vt:variant>
      <vt:variant>
        <vt:i4>0</vt:i4>
      </vt:variant>
      <vt:variant>
        <vt:i4>5</vt:i4>
      </vt:variant>
      <vt:variant>
        <vt:lpwstr/>
      </vt:variant>
      <vt:variant>
        <vt:lpwstr>Commonwealth</vt:lpwstr>
      </vt:variant>
      <vt:variant>
        <vt:i4>8126579</vt:i4>
      </vt:variant>
      <vt:variant>
        <vt:i4>2435</vt:i4>
      </vt:variant>
      <vt:variant>
        <vt:i4>0</vt:i4>
      </vt:variant>
      <vt:variant>
        <vt:i4>5</vt:i4>
      </vt:variant>
      <vt:variant>
        <vt:lpwstr/>
      </vt:variant>
      <vt:variant>
        <vt:lpwstr>Contractor</vt:lpwstr>
      </vt:variant>
      <vt:variant>
        <vt:i4>8126579</vt:i4>
      </vt:variant>
      <vt:variant>
        <vt:i4>2433</vt:i4>
      </vt:variant>
      <vt:variant>
        <vt:i4>0</vt:i4>
      </vt:variant>
      <vt:variant>
        <vt:i4>5</vt:i4>
      </vt:variant>
      <vt:variant>
        <vt:lpwstr/>
      </vt:variant>
      <vt:variant>
        <vt:lpwstr>Contractor</vt:lpwstr>
      </vt:variant>
      <vt:variant>
        <vt:i4>6619234</vt:i4>
      </vt:variant>
      <vt:variant>
        <vt:i4>2430</vt:i4>
      </vt:variant>
      <vt:variant>
        <vt:i4>0</vt:i4>
      </vt:variant>
      <vt:variant>
        <vt:i4>5</vt:i4>
      </vt:variant>
      <vt:variant>
        <vt:lpwstr/>
      </vt:variant>
      <vt:variant>
        <vt:lpwstr>Consultant</vt:lpwstr>
      </vt:variant>
      <vt:variant>
        <vt:i4>1376266</vt:i4>
      </vt:variant>
      <vt:variant>
        <vt:i4>2427</vt:i4>
      </vt:variant>
      <vt:variant>
        <vt:i4>0</vt:i4>
      </vt:variant>
      <vt:variant>
        <vt:i4>5</vt:i4>
      </vt:variant>
      <vt:variant>
        <vt:lpwstr/>
      </vt:variant>
      <vt:variant>
        <vt:lpwstr>MCCWorks</vt:lpwstr>
      </vt:variant>
      <vt:variant>
        <vt:i4>196621</vt:i4>
      </vt:variant>
      <vt:variant>
        <vt:i4>2424</vt:i4>
      </vt:variant>
      <vt:variant>
        <vt:i4>0</vt:i4>
      </vt:variant>
      <vt:variant>
        <vt:i4>5</vt:i4>
      </vt:variant>
      <vt:variant>
        <vt:lpwstr/>
      </vt:variant>
      <vt:variant>
        <vt:lpwstr>Services</vt:lpwstr>
      </vt:variant>
      <vt:variant>
        <vt:i4>6881387</vt:i4>
      </vt:variant>
      <vt:variant>
        <vt:i4>2421</vt:i4>
      </vt:variant>
      <vt:variant>
        <vt:i4>0</vt:i4>
      </vt:variant>
      <vt:variant>
        <vt:i4>5</vt:i4>
      </vt:variant>
      <vt:variant>
        <vt:lpwstr/>
      </vt:variant>
      <vt:variant>
        <vt:lpwstr>Subcontract</vt:lpwstr>
      </vt:variant>
      <vt:variant>
        <vt:i4>524290</vt:i4>
      </vt:variant>
      <vt:variant>
        <vt:i4>2418</vt:i4>
      </vt:variant>
      <vt:variant>
        <vt:i4>0</vt:i4>
      </vt:variant>
      <vt:variant>
        <vt:i4>5</vt:i4>
      </vt:variant>
      <vt:variant>
        <vt:lpwstr/>
      </vt:variant>
      <vt:variant>
        <vt:lpwstr>ContractorsRepresentative</vt:lpwstr>
      </vt:variant>
      <vt:variant>
        <vt:i4>8126579</vt:i4>
      </vt:variant>
      <vt:variant>
        <vt:i4>2414</vt:i4>
      </vt:variant>
      <vt:variant>
        <vt:i4>0</vt:i4>
      </vt:variant>
      <vt:variant>
        <vt:i4>5</vt:i4>
      </vt:variant>
      <vt:variant>
        <vt:lpwstr/>
      </vt:variant>
      <vt:variant>
        <vt:lpwstr>Contractor</vt:lpwstr>
      </vt:variant>
      <vt:variant>
        <vt:i4>851971</vt:i4>
      </vt:variant>
      <vt:variant>
        <vt:i4>2412</vt:i4>
      </vt:variant>
      <vt:variant>
        <vt:i4>0</vt:i4>
      </vt:variant>
      <vt:variant>
        <vt:i4>5</vt:i4>
      </vt:variant>
      <vt:variant>
        <vt:lpwstr/>
      </vt:variant>
      <vt:variant>
        <vt:lpwstr>Commonwealth</vt:lpwstr>
      </vt:variant>
      <vt:variant>
        <vt:i4>851971</vt:i4>
      </vt:variant>
      <vt:variant>
        <vt:i4>2409</vt:i4>
      </vt:variant>
      <vt:variant>
        <vt:i4>0</vt:i4>
      </vt:variant>
      <vt:variant>
        <vt:i4>5</vt:i4>
      </vt:variant>
      <vt:variant>
        <vt:lpwstr/>
      </vt:variant>
      <vt:variant>
        <vt:lpwstr>Commonwealth</vt:lpwstr>
      </vt:variant>
      <vt:variant>
        <vt:i4>6619234</vt:i4>
      </vt:variant>
      <vt:variant>
        <vt:i4>2406</vt:i4>
      </vt:variant>
      <vt:variant>
        <vt:i4>0</vt:i4>
      </vt:variant>
      <vt:variant>
        <vt:i4>5</vt:i4>
      </vt:variant>
      <vt:variant>
        <vt:lpwstr/>
      </vt:variant>
      <vt:variant>
        <vt:lpwstr>Consultant</vt:lpwstr>
      </vt:variant>
      <vt:variant>
        <vt:i4>6619234</vt:i4>
      </vt:variant>
      <vt:variant>
        <vt:i4>2403</vt:i4>
      </vt:variant>
      <vt:variant>
        <vt:i4>0</vt:i4>
      </vt:variant>
      <vt:variant>
        <vt:i4>5</vt:i4>
      </vt:variant>
      <vt:variant>
        <vt:lpwstr/>
      </vt:variant>
      <vt:variant>
        <vt:lpwstr>Consultant</vt:lpwstr>
      </vt:variant>
      <vt:variant>
        <vt:i4>6619234</vt:i4>
      </vt:variant>
      <vt:variant>
        <vt:i4>2400</vt:i4>
      </vt:variant>
      <vt:variant>
        <vt:i4>0</vt:i4>
      </vt:variant>
      <vt:variant>
        <vt:i4>5</vt:i4>
      </vt:variant>
      <vt:variant>
        <vt:lpwstr/>
      </vt:variant>
      <vt:variant>
        <vt:lpwstr>Consultant</vt:lpwstr>
      </vt:variant>
      <vt:variant>
        <vt:i4>6619234</vt:i4>
      </vt:variant>
      <vt:variant>
        <vt:i4>2397</vt:i4>
      </vt:variant>
      <vt:variant>
        <vt:i4>0</vt:i4>
      </vt:variant>
      <vt:variant>
        <vt:i4>5</vt:i4>
      </vt:variant>
      <vt:variant>
        <vt:lpwstr/>
      </vt:variant>
      <vt:variant>
        <vt:lpwstr>Consultant</vt:lpwstr>
      </vt:variant>
      <vt:variant>
        <vt:i4>6619234</vt:i4>
      </vt:variant>
      <vt:variant>
        <vt:i4>2394</vt:i4>
      </vt:variant>
      <vt:variant>
        <vt:i4>0</vt:i4>
      </vt:variant>
      <vt:variant>
        <vt:i4>5</vt:i4>
      </vt:variant>
      <vt:variant>
        <vt:lpwstr/>
      </vt:variant>
      <vt:variant>
        <vt:lpwstr>Consultant</vt:lpwstr>
      </vt:variant>
      <vt:variant>
        <vt:i4>6881387</vt:i4>
      </vt:variant>
      <vt:variant>
        <vt:i4>2391</vt:i4>
      </vt:variant>
      <vt:variant>
        <vt:i4>0</vt:i4>
      </vt:variant>
      <vt:variant>
        <vt:i4>5</vt:i4>
      </vt:variant>
      <vt:variant>
        <vt:lpwstr/>
      </vt:variant>
      <vt:variant>
        <vt:lpwstr>Subcontract</vt:lpwstr>
      </vt:variant>
      <vt:variant>
        <vt:i4>6619234</vt:i4>
      </vt:variant>
      <vt:variant>
        <vt:i4>2388</vt:i4>
      </vt:variant>
      <vt:variant>
        <vt:i4>0</vt:i4>
      </vt:variant>
      <vt:variant>
        <vt:i4>5</vt:i4>
      </vt:variant>
      <vt:variant>
        <vt:lpwstr/>
      </vt:variant>
      <vt:variant>
        <vt:lpwstr>Consultant</vt:lpwstr>
      </vt:variant>
      <vt:variant>
        <vt:i4>8126579</vt:i4>
      </vt:variant>
      <vt:variant>
        <vt:i4>2384</vt:i4>
      </vt:variant>
      <vt:variant>
        <vt:i4>0</vt:i4>
      </vt:variant>
      <vt:variant>
        <vt:i4>5</vt:i4>
      </vt:variant>
      <vt:variant>
        <vt:lpwstr/>
      </vt:variant>
      <vt:variant>
        <vt:lpwstr>Contractor</vt:lpwstr>
      </vt:variant>
      <vt:variant>
        <vt:i4>8126579</vt:i4>
      </vt:variant>
      <vt:variant>
        <vt:i4>2382</vt:i4>
      </vt:variant>
      <vt:variant>
        <vt:i4>0</vt:i4>
      </vt:variant>
      <vt:variant>
        <vt:i4>5</vt:i4>
      </vt:variant>
      <vt:variant>
        <vt:lpwstr/>
      </vt:variant>
      <vt:variant>
        <vt:lpwstr>Contractor</vt:lpwstr>
      </vt:variant>
      <vt:variant>
        <vt:i4>6619234</vt:i4>
      </vt:variant>
      <vt:variant>
        <vt:i4>2379</vt:i4>
      </vt:variant>
      <vt:variant>
        <vt:i4>0</vt:i4>
      </vt:variant>
      <vt:variant>
        <vt:i4>5</vt:i4>
      </vt:variant>
      <vt:variant>
        <vt:lpwstr/>
      </vt:variant>
      <vt:variant>
        <vt:lpwstr>Consultant</vt:lpwstr>
      </vt:variant>
      <vt:variant>
        <vt:i4>4653134</vt:i4>
      </vt:variant>
      <vt:variant>
        <vt:i4>2376</vt:i4>
      </vt:variant>
      <vt:variant>
        <vt:i4>0</vt:i4>
      </vt:variant>
      <vt:variant>
        <vt:i4>5</vt:i4>
      </vt:variant>
      <vt:variant>
        <vt:lpwstr>https://www.dpmc.gov.au/indigenous-affairs/economic-development/indigenous-procurement-policy-ipp</vt:lpwstr>
      </vt:variant>
      <vt:variant>
        <vt:lpwstr/>
      </vt:variant>
      <vt:variant>
        <vt:i4>851971</vt:i4>
      </vt:variant>
      <vt:variant>
        <vt:i4>2373</vt:i4>
      </vt:variant>
      <vt:variant>
        <vt:i4>0</vt:i4>
      </vt:variant>
      <vt:variant>
        <vt:i4>5</vt:i4>
      </vt:variant>
      <vt:variant>
        <vt:lpwstr/>
      </vt:variant>
      <vt:variant>
        <vt:lpwstr>Commonwealth</vt:lpwstr>
      </vt:variant>
      <vt:variant>
        <vt:i4>6619255</vt:i4>
      </vt:variant>
      <vt:variant>
        <vt:i4>2370</vt:i4>
      </vt:variant>
      <vt:variant>
        <vt:i4>0</vt:i4>
      </vt:variant>
      <vt:variant>
        <vt:i4>5</vt:i4>
      </vt:variant>
      <vt:variant>
        <vt:lpwstr/>
      </vt:variant>
      <vt:variant>
        <vt:lpwstr>SubcontractParticulars</vt:lpwstr>
      </vt:variant>
      <vt:variant>
        <vt:i4>1114115</vt:i4>
      </vt:variant>
      <vt:variant>
        <vt:i4>2367</vt:i4>
      </vt:variant>
      <vt:variant>
        <vt:i4>0</vt:i4>
      </vt:variant>
      <vt:variant>
        <vt:i4>5</vt:i4>
      </vt:variant>
      <vt:variant>
        <vt:lpwstr/>
      </vt:variant>
      <vt:variant>
        <vt:lpwstr>SpecialConditions</vt:lpwstr>
      </vt:variant>
      <vt:variant>
        <vt:i4>7143528</vt:i4>
      </vt:variant>
      <vt:variant>
        <vt:i4>2364</vt:i4>
      </vt:variant>
      <vt:variant>
        <vt:i4>0</vt:i4>
      </vt:variant>
      <vt:variant>
        <vt:i4>5</vt:i4>
      </vt:variant>
      <vt:variant>
        <vt:lpwstr/>
      </vt:variant>
      <vt:variant>
        <vt:lpwstr>GSTLegislation</vt:lpwstr>
      </vt:variant>
      <vt:variant>
        <vt:i4>1507339</vt:i4>
      </vt:variant>
      <vt:variant>
        <vt:i4>2361</vt:i4>
      </vt:variant>
      <vt:variant>
        <vt:i4>0</vt:i4>
      </vt:variant>
      <vt:variant>
        <vt:i4>5</vt:i4>
      </vt:variant>
      <vt:variant>
        <vt:lpwstr/>
      </vt:variant>
      <vt:variant>
        <vt:lpwstr>Brief</vt:lpwstr>
      </vt:variant>
      <vt:variant>
        <vt:i4>917518</vt:i4>
      </vt:variant>
      <vt:variant>
        <vt:i4>2358</vt:i4>
      </vt:variant>
      <vt:variant>
        <vt:i4>0</vt:i4>
      </vt:variant>
      <vt:variant>
        <vt:i4>5</vt:i4>
      </vt:variant>
      <vt:variant>
        <vt:lpwstr/>
      </vt:variant>
      <vt:variant>
        <vt:lpwstr>DefenceMasterSitePlan</vt:lpwstr>
      </vt:variant>
      <vt:variant>
        <vt:i4>786439</vt:i4>
      </vt:variant>
      <vt:variant>
        <vt:i4>2355</vt:i4>
      </vt:variant>
      <vt:variant>
        <vt:i4>0</vt:i4>
      </vt:variant>
      <vt:variant>
        <vt:i4>5</vt:i4>
      </vt:variant>
      <vt:variant>
        <vt:lpwstr/>
      </vt:variant>
      <vt:variant>
        <vt:lpwstr>Site</vt:lpwstr>
      </vt:variant>
      <vt:variant>
        <vt:i4>786439</vt:i4>
      </vt:variant>
      <vt:variant>
        <vt:i4>2352</vt:i4>
      </vt:variant>
      <vt:variant>
        <vt:i4>0</vt:i4>
      </vt:variant>
      <vt:variant>
        <vt:i4>5</vt:i4>
      </vt:variant>
      <vt:variant>
        <vt:lpwstr/>
      </vt:variant>
      <vt:variant>
        <vt:lpwstr>Site</vt:lpwstr>
      </vt:variant>
      <vt:variant>
        <vt:i4>1507339</vt:i4>
      </vt:variant>
      <vt:variant>
        <vt:i4>2349</vt:i4>
      </vt:variant>
      <vt:variant>
        <vt:i4>0</vt:i4>
      </vt:variant>
      <vt:variant>
        <vt:i4>5</vt:i4>
      </vt:variant>
      <vt:variant>
        <vt:lpwstr/>
      </vt:variant>
      <vt:variant>
        <vt:lpwstr>Brief</vt:lpwstr>
      </vt:variant>
      <vt:variant>
        <vt:i4>6619234</vt:i4>
      </vt:variant>
      <vt:variant>
        <vt:i4>2346</vt:i4>
      </vt:variant>
      <vt:variant>
        <vt:i4>0</vt:i4>
      </vt:variant>
      <vt:variant>
        <vt:i4>5</vt:i4>
      </vt:variant>
      <vt:variant>
        <vt:lpwstr/>
      </vt:variant>
      <vt:variant>
        <vt:lpwstr>Consultant</vt:lpwstr>
      </vt:variant>
      <vt:variant>
        <vt:i4>6619234</vt:i4>
      </vt:variant>
      <vt:variant>
        <vt:i4>2343</vt:i4>
      </vt:variant>
      <vt:variant>
        <vt:i4>0</vt:i4>
      </vt:variant>
      <vt:variant>
        <vt:i4>5</vt:i4>
      </vt:variant>
      <vt:variant>
        <vt:lpwstr/>
      </vt:variant>
      <vt:variant>
        <vt:lpwstr>Consultant</vt:lpwstr>
      </vt:variant>
      <vt:variant>
        <vt:i4>524317</vt:i4>
      </vt:variant>
      <vt:variant>
        <vt:i4>2340</vt:i4>
      </vt:variant>
      <vt:variant>
        <vt:i4>0</vt:i4>
      </vt:variant>
      <vt:variant>
        <vt:i4>5</vt:i4>
      </vt:variant>
      <vt:variant>
        <vt:lpwstr/>
      </vt:variant>
      <vt:variant>
        <vt:lpwstr>DeliveryPhaseFee</vt:lpwstr>
      </vt:variant>
      <vt:variant>
        <vt:i4>1310720</vt:i4>
      </vt:variant>
      <vt:variant>
        <vt:i4>2337</vt:i4>
      </vt:variant>
      <vt:variant>
        <vt:i4>0</vt:i4>
      </vt:variant>
      <vt:variant>
        <vt:i4>5</vt:i4>
      </vt:variant>
      <vt:variant>
        <vt:lpwstr/>
      </vt:variant>
      <vt:variant>
        <vt:lpwstr>PlanningPhaseFee</vt:lpwstr>
      </vt:variant>
      <vt:variant>
        <vt:i4>1179666</vt:i4>
      </vt:variant>
      <vt:variant>
        <vt:i4>2334</vt:i4>
      </vt:variant>
      <vt:variant>
        <vt:i4>0</vt:i4>
      </vt:variant>
      <vt:variant>
        <vt:i4>5</vt:i4>
      </vt:variant>
      <vt:variant>
        <vt:lpwstr/>
      </vt:variant>
      <vt:variant>
        <vt:lpwstr>ScheduleofCollateralDocuments</vt:lpwstr>
      </vt:variant>
      <vt:variant>
        <vt:i4>6619255</vt:i4>
      </vt:variant>
      <vt:variant>
        <vt:i4>2331</vt:i4>
      </vt:variant>
      <vt:variant>
        <vt:i4>0</vt:i4>
      </vt:variant>
      <vt:variant>
        <vt:i4>5</vt:i4>
      </vt:variant>
      <vt:variant>
        <vt:lpwstr/>
      </vt:variant>
      <vt:variant>
        <vt:lpwstr>SubcontractParticulars</vt:lpwstr>
      </vt:variant>
      <vt:variant>
        <vt:i4>1769477</vt:i4>
      </vt:variant>
      <vt:variant>
        <vt:i4>2328</vt:i4>
      </vt:variant>
      <vt:variant>
        <vt:i4>0</vt:i4>
      </vt:variant>
      <vt:variant>
        <vt:i4>5</vt:i4>
      </vt:variant>
      <vt:variant>
        <vt:lpwstr/>
      </vt:variant>
      <vt:variant>
        <vt:lpwstr>BuildingCode2016</vt:lpwstr>
      </vt:variant>
      <vt:variant>
        <vt:i4>6619255</vt:i4>
      </vt:variant>
      <vt:variant>
        <vt:i4>2325</vt:i4>
      </vt:variant>
      <vt:variant>
        <vt:i4>0</vt:i4>
      </vt:variant>
      <vt:variant>
        <vt:i4>5</vt:i4>
      </vt:variant>
      <vt:variant>
        <vt:lpwstr/>
      </vt:variant>
      <vt:variant>
        <vt:lpwstr>SubcontractParticulars</vt:lpwstr>
      </vt:variant>
      <vt:variant>
        <vt:i4>1310748</vt:i4>
      </vt:variant>
      <vt:variant>
        <vt:i4>2322</vt:i4>
      </vt:variant>
      <vt:variant>
        <vt:i4>0</vt:i4>
      </vt:variant>
      <vt:variant>
        <vt:i4>5</vt:i4>
      </vt:variant>
      <vt:variant>
        <vt:lpwstr/>
      </vt:variant>
      <vt:variant>
        <vt:lpwstr>SmartInfrastructureManual</vt:lpwstr>
      </vt:variant>
      <vt:variant>
        <vt:i4>851971</vt:i4>
      </vt:variant>
      <vt:variant>
        <vt:i4>2319</vt:i4>
      </vt:variant>
      <vt:variant>
        <vt:i4>0</vt:i4>
      </vt:variant>
      <vt:variant>
        <vt:i4>5</vt:i4>
      </vt:variant>
      <vt:variant>
        <vt:lpwstr/>
      </vt:variant>
      <vt:variant>
        <vt:lpwstr>Commonwealth</vt:lpwstr>
      </vt:variant>
      <vt:variant>
        <vt:i4>851971</vt:i4>
      </vt:variant>
      <vt:variant>
        <vt:i4>2316</vt:i4>
      </vt:variant>
      <vt:variant>
        <vt:i4>0</vt:i4>
      </vt:variant>
      <vt:variant>
        <vt:i4>5</vt:i4>
      </vt:variant>
      <vt:variant>
        <vt:lpwstr/>
      </vt:variant>
      <vt:variant>
        <vt:lpwstr>Commonwealth</vt:lpwstr>
      </vt:variant>
      <vt:variant>
        <vt:i4>524309</vt:i4>
      </vt:variant>
      <vt:variant>
        <vt:i4>2313</vt:i4>
      </vt:variant>
      <vt:variant>
        <vt:i4>0</vt:i4>
      </vt:variant>
      <vt:variant>
        <vt:i4>5</vt:i4>
      </vt:variant>
      <vt:variant>
        <vt:lpwstr/>
      </vt:variant>
      <vt:variant>
        <vt:lpwstr>DEQMS</vt:lpwstr>
      </vt:variant>
      <vt:variant>
        <vt:i4>524290</vt:i4>
      </vt:variant>
      <vt:variant>
        <vt:i4>2310</vt:i4>
      </vt:variant>
      <vt:variant>
        <vt:i4>0</vt:i4>
      </vt:variant>
      <vt:variant>
        <vt:i4>5</vt:i4>
      </vt:variant>
      <vt:variant>
        <vt:lpwstr/>
      </vt:variant>
      <vt:variant>
        <vt:lpwstr>ContractorsRepresentative</vt:lpwstr>
      </vt:variant>
      <vt:variant>
        <vt:i4>6881387</vt:i4>
      </vt:variant>
      <vt:variant>
        <vt:i4>2307</vt:i4>
      </vt:variant>
      <vt:variant>
        <vt:i4>0</vt:i4>
      </vt:variant>
      <vt:variant>
        <vt:i4>5</vt:i4>
      </vt:variant>
      <vt:variant>
        <vt:lpwstr/>
      </vt:variant>
      <vt:variant>
        <vt:lpwstr>Subcontract</vt:lpwstr>
      </vt:variant>
      <vt:variant>
        <vt:i4>6619255</vt:i4>
      </vt:variant>
      <vt:variant>
        <vt:i4>2304</vt:i4>
      </vt:variant>
      <vt:variant>
        <vt:i4>0</vt:i4>
      </vt:variant>
      <vt:variant>
        <vt:i4>5</vt:i4>
      </vt:variant>
      <vt:variant>
        <vt:lpwstr/>
      </vt:variant>
      <vt:variant>
        <vt:lpwstr>SubcontractParticulars</vt:lpwstr>
      </vt:variant>
      <vt:variant>
        <vt:i4>1376266</vt:i4>
      </vt:variant>
      <vt:variant>
        <vt:i4>2301</vt:i4>
      </vt:variant>
      <vt:variant>
        <vt:i4>0</vt:i4>
      </vt:variant>
      <vt:variant>
        <vt:i4>5</vt:i4>
      </vt:variant>
      <vt:variant>
        <vt:lpwstr/>
      </vt:variant>
      <vt:variant>
        <vt:lpwstr>MCCWorks</vt:lpwstr>
      </vt:variant>
      <vt:variant>
        <vt:i4>196621</vt:i4>
      </vt:variant>
      <vt:variant>
        <vt:i4>2298</vt:i4>
      </vt:variant>
      <vt:variant>
        <vt:i4>0</vt:i4>
      </vt:variant>
      <vt:variant>
        <vt:i4>5</vt:i4>
      </vt:variant>
      <vt:variant>
        <vt:lpwstr/>
      </vt:variant>
      <vt:variant>
        <vt:lpwstr>Services</vt:lpwstr>
      </vt:variant>
      <vt:variant>
        <vt:i4>7274615</vt:i4>
      </vt:variant>
      <vt:variant>
        <vt:i4>2295</vt:i4>
      </vt:variant>
      <vt:variant>
        <vt:i4>0</vt:i4>
      </vt:variant>
      <vt:variant>
        <vt:i4>5</vt:i4>
      </vt:variant>
      <vt:variant>
        <vt:lpwstr/>
      </vt:variant>
      <vt:variant>
        <vt:lpwstr>WOL</vt:lpwstr>
      </vt:variant>
      <vt:variant>
        <vt:i4>7536741</vt:i4>
      </vt:variant>
      <vt:variant>
        <vt:i4>2292</vt:i4>
      </vt:variant>
      <vt:variant>
        <vt:i4>0</vt:i4>
      </vt:variant>
      <vt:variant>
        <vt:i4>5</vt:i4>
      </vt:variant>
      <vt:variant>
        <vt:lpwstr/>
      </vt:variant>
      <vt:variant>
        <vt:lpwstr>ESD</vt:lpwstr>
      </vt:variant>
      <vt:variant>
        <vt:i4>6619234</vt:i4>
      </vt:variant>
      <vt:variant>
        <vt:i4>2289</vt:i4>
      </vt:variant>
      <vt:variant>
        <vt:i4>0</vt:i4>
      </vt:variant>
      <vt:variant>
        <vt:i4>5</vt:i4>
      </vt:variant>
      <vt:variant>
        <vt:lpwstr/>
      </vt:variant>
      <vt:variant>
        <vt:lpwstr>Consultant</vt:lpwstr>
      </vt:variant>
      <vt:variant>
        <vt:i4>6881387</vt:i4>
      </vt:variant>
      <vt:variant>
        <vt:i4>2280</vt:i4>
      </vt:variant>
      <vt:variant>
        <vt:i4>0</vt:i4>
      </vt:variant>
      <vt:variant>
        <vt:i4>5</vt:i4>
      </vt:variant>
      <vt:variant>
        <vt:lpwstr/>
      </vt:variant>
      <vt:variant>
        <vt:lpwstr>Subcontract</vt:lpwstr>
      </vt:variant>
      <vt:variant>
        <vt:i4>7274615</vt:i4>
      </vt:variant>
      <vt:variant>
        <vt:i4>2277</vt:i4>
      </vt:variant>
      <vt:variant>
        <vt:i4>0</vt:i4>
      </vt:variant>
      <vt:variant>
        <vt:i4>5</vt:i4>
      </vt:variant>
      <vt:variant>
        <vt:lpwstr/>
      </vt:variant>
      <vt:variant>
        <vt:lpwstr>WOL</vt:lpwstr>
      </vt:variant>
      <vt:variant>
        <vt:i4>7536741</vt:i4>
      </vt:variant>
      <vt:variant>
        <vt:i4>2274</vt:i4>
      </vt:variant>
      <vt:variant>
        <vt:i4>0</vt:i4>
      </vt:variant>
      <vt:variant>
        <vt:i4>5</vt:i4>
      </vt:variant>
      <vt:variant>
        <vt:lpwstr/>
      </vt:variant>
      <vt:variant>
        <vt:lpwstr>ESD</vt:lpwstr>
      </vt:variant>
      <vt:variant>
        <vt:i4>6619234</vt:i4>
      </vt:variant>
      <vt:variant>
        <vt:i4>2271</vt:i4>
      </vt:variant>
      <vt:variant>
        <vt:i4>0</vt:i4>
      </vt:variant>
      <vt:variant>
        <vt:i4>5</vt:i4>
      </vt:variant>
      <vt:variant>
        <vt:lpwstr/>
      </vt:variant>
      <vt:variant>
        <vt:lpwstr>Consultant</vt:lpwstr>
      </vt:variant>
      <vt:variant>
        <vt:i4>196621</vt:i4>
      </vt:variant>
      <vt:variant>
        <vt:i4>2268</vt:i4>
      </vt:variant>
      <vt:variant>
        <vt:i4>0</vt:i4>
      </vt:variant>
      <vt:variant>
        <vt:i4>5</vt:i4>
      </vt:variant>
      <vt:variant>
        <vt:lpwstr/>
      </vt:variant>
      <vt:variant>
        <vt:lpwstr>Services</vt:lpwstr>
      </vt:variant>
      <vt:variant>
        <vt:i4>7274615</vt:i4>
      </vt:variant>
      <vt:variant>
        <vt:i4>2265</vt:i4>
      </vt:variant>
      <vt:variant>
        <vt:i4>0</vt:i4>
      </vt:variant>
      <vt:variant>
        <vt:i4>5</vt:i4>
      </vt:variant>
      <vt:variant>
        <vt:lpwstr/>
      </vt:variant>
      <vt:variant>
        <vt:lpwstr>WOL</vt:lpwstr>
      </vt:variant>
      <vt:variant>
        <vt:i4>7536741</vt:i4>
      </vt:variant>
      <vt:variant>
        <vt:i4>2262</vt:i4>
      </vt:variant>
      <vt:variant>
        <vt:i4>0</vt:i4>
      </vt:variant>
      <vt:variant>
        <vt:i4>5</vt:i4>
      </vt:variant>
      <vt:variant>
        <vt:lpwstr/>
      </vt:variant>
      <vt:variant>
        <vt:lpwstr>ESD</vt:lpwstr>
      </vt:variant>
      <vt:variant>
        <vt:i4>6422651</vt:i4>
      </vt:variant>
      <vt:variant>
        <vt:i4>2259</vt:i4>
      </vt:variant>
      <vt:variant>
        <vt:i4>0</vt:i4>
      </vt:variant>
      <vt:variant>
        <vt:i4>5</vt:i4>
      </vt:variant>
      <vt:variant>
        <vt:lpwstr/>
      </vt:variant>
      <vt:variant>
        <vt:lpwstr>OtherContractor</vt:lpwstr>
      </vt:variant>
      <vt:variant>
        <vt:i4>524290</vt:i4>
      </vt:variant>
      <vt:variant>
        <vt:i4>2256</vt:i4>
      </vt:variant>
      <vt:variant>
        <vt:i4>0</vt:i4>
      </vt:variant>
      <vt:variant>
        <vt:i4>5</vt:i4>
      </vt:variant>
      <vt:variant>
        <vt:lpwstr/>
      </vt:variant>
      <vt:variant>
        <vt:lpwstr>ContractorsRepresentative</vt:lpwstr>
      </vt:variant>
      <vt:variant>
        <vt:i4>8126579</vt:i4>
      </vt:variant>
      <vt:variant>
        <vt:i4>2252</vt:i4>
      </vt:variant>
      <vt:variant>
        <vt:i4>0</vt:i4>
      </vt:variant>
      <vt:variant>
        <vt:i4>5</vt:i4>
      </vt:variant>
      <vt:variant>
        <vt:lpwstr/>
      </vt:variant>
      <vt:variant>
        <vt:lpwstr>Contractor</vt:lpwstr>
      </vt:variant>
      <vt:variant>
        <vt:i4>851971</vt:i4>
      </vt:variant>
      <vt:variant>
        <vt:i4>2250</vt:i4>
      </vt:variant>
      <vt:variant>
        <vt:i4>0</vt:i4>
      </vt:variant>
      <vt:variant>
        <vt:i4>5</vt:i4>
      </vt:variant>
      <vt:variant>
        <vt:lpwstr/>
      </vt:variant>
      <vt:variant>
        <vt:lpwstr>Commonwealth</vt:lpwstr>
      </vt:variant>
      <vt:variant>
        <vt:i4>1703966</vt:i4>
      </vt:variant>
      <vt:variant>
        <vt:i4>2247</vt:i4>
      </vt:variant>
      <vt:variant>
        <vt:i4>0</vt:i4>
      </vt:variant>
      <vt:variant>
        <vt:i4>5</vt:i4>
      </vt:variant>
      <vt:variant>
        <vt:lpwstr/>
      </vt:variant>
      <vt:variant>
        <vt:lpwstr>MCCContractAdministrator</vt:lpwstr>
      </vt:variant>
      <vt:variant>
        <vt:i4>851971</vt:i4>
      </vt:variant>
      <vt:variant>
        <vt:i4>2244</vt:i4>
      </vt:variant>
      <vt:variant>
        <vt:i4>0</vt:i4>
      </vt:variant>
      <vt:variant>
        <vt:i4>5</vt:i4>
      </vt:variant>
      <vt:variant>
        <vt:lpwstr/>
      </vt:variant>
      <vt:variant>
        <vt:lpwstr>Commonwealth</vt:lpwstr>
      </vt:variant>
      <vt:variant>
        <vt:i4>7274615</vt:i4>
      </vt:variant>
      <vt:variant>
        <vt:i4>2241</vt:i4>
      </vt:variant>
      <vt:variant>
        <vt:i4>0</vt:i4>
      </vt:variant>
      <vt:variant>
        <vt:i4>5</vt:i4>
      </vt:variant>
      <vt:variant>
        <vt:lpwstr/>
      </vt:variant>
      <vt:variant>
        <vt:lpwstr>WOL</vt:lpwstr>
      </vt:variant>
      <vt:variant>
        <vt:i4>7536741</vt:i4>
      </vt:variant>
      <vt:variant>
        <vt:i4>2238</vt:i4>
      </vt:variant>
      <vt:variant>
        <vt:i4>0</vt:i4>
      </vt:variant>
      <vt:variant>
        <vt:i4>5</vt:i4>
      </vt:variant>
      <vt:variant>
        <vt:lpwstr/>
      </vt:variant>
      <vt:variant>
        <vt:lpwstr>ESD</vt:lpwstr>
      </vt:variant>
      <vt:variant>
        <vt:i4>6619234</vt:i4>
      </vt:variant>
      <vt:variant>
        <vt:i4>2232</vt:i4>
      </vt:variant>
      <vt:variant>
        <vt:i4>0</vt:i4>
      </vt:variant>
      <vt:variant>
        <vt:i4>5</vt:i4>
      </vt:variant>
      <vt:variant>
        <vt:lpwstr/>
      </vt:variant>
      <vt:variant>
        <vt:lpwstr>Consultant</vt:lpwstr>
      </vt:variant>
      <vt:variant>
        <vt:i4>983057</vt:i4>
      </vt:variant>
      <vt:variant>
        <vt:i4>2229</vt:i4>
      </vt:variant>
      <vt:variant>
        <vt:i4>0</vt:i4>
      </vt:variant>
      <vt:variant>
        <vt:i4>5</vt:i4>
      </vt:variant>
      <vt:variant>
        <vt:lpwstr/>
      </vt:variant>
      <vt:variant>
        <vt:lpwstr>ESDandWOLManager</vt:lpwstr>
      </vt:variant>
      <vt:variant>
        <vt:i4>6619234</vt:i4>
      </vt:variant>
      <vt:variant>
        <vt:i4>2226</vt:i4>
      </vt:variant>
      <vt:variant>
        <vt:i4>0</vt:i4>
      </vt:variant>
      <vt:variant>
        <vt:i4>5</vt:i4>
      </vt:variant>
      <vt:variant>
        <vt:lpwstr/>
      </vt:variant>
      <vt:variant>
        <vt:lpwstr>Consultant</vt:lpwstr>
      </vt:variant>
      <vt:variant>
        <vt:i4>327710</vt:i4>
      </vt:variant>
      <vt:variant>
        <vt:i4>2223</vt:i4>
      </vt:variant>
      <vt:variant>
        <vt:i4>0</vt:i4>
      </vt:variant>
      <vt:variant>
        <vt:i4>5</vt:i4>
      </vt:variant>
      <vt:variant>
        <vt:lpwstr/>
      </vt:variant>
      <vt:variant>
        <vt:lpwstr>WOLObjectives</vt:lpwstr>
      </vt:variant>
      <vt:variant>
        <vt:i4>1835032</vt:i4>
      </vt:variant>
      <vt:variant>
        <vt:i4>2220</vt:i4>
      </vt:variant>
      <vt:variant>
        <vt:i4>0</vt:i4>
      </vt:variant>
      <vt:variant>
        <vt:i4>5</vt:i4>
      </vt:variant>
      <vt:variant>
        <vt:lpwstr/>
      </vt:variant>
      <vt:variant>
        <vt:lpwstr>ESDPrinciples</vt:lpwstr>
      </vt:variant>
      <vt:variant>
        <vt:i4>1572880</vt:i4>
      </vt:variant>
      <vt:variant>
        <vt:i4>2217</vt:i4>
      </vt:variant>
      <vt:variant>
        <vt:i4>0</vt:i4>
      </vt:variant>
      <vt:variant>
        <vt:i4>5</vt:i4>
      </vt:variant>
      <vt:variant>
        <vt:lpwstr/>
      </vt:variant>
      <vt:variant>
        <vt:lpwstr>StatutoryRequirements</vt:lpwstr>
      </vt:variant>
      <vt:variant>
        <vt:i4>6488167</vt:i4>
      </vt:variant>
      <vt:variant>
        <vt:i4>2214</vt:i4>
      </vt:variant>
      <vt:variant>
        <vt:i4>0</vt:i4>
      </vt:variant>
      <vt:variant>
        <vt:i4>5</vt:i4>
      </vt:variant>
      <vt:variant>
        <vt:lpwstr/>
      </vt:variant>
      <vt:variant>
        <vt:lpwstr>ESDandWOLPlanGuide</vt:lpwstr>
      </vt:variant>
      <vt:variant>
        <vt:i4>1310748</vt:i4>
      </vt:variant>
      <vt:variant>
        <vt:i4>2211</vt:i4>
      </vt:variant>
      <vt:variant>
        <vt:i4>0</vt:i4>
      </vt:variant>
      <vt:variant>
        <vt:i4>5</vt:i4>
      </vt:variant>
      <vt:variant>
        <vt:lpwstr/>
      </vt:variant>
      <vt:variant>
        <vt:lpwstr>SmartInfrastructureManual</vt:lpwstr>
      </vt:variant>
      <vt:variant>
        <vt:i4>655368</vt:i4>
      </vt:variant>
      <vt:variant>
        <vt:i4>2208</vt:i4>
      </vt:variant>
      <vt:variant>
        <vt:i4>0</vt:i4>
      </vt:variant>
      <vt:variant>
        <vt:i4>5</vt:i4>
      </vt:variant>
      <vt:variant>
        <vt:lpwstr/>
      </vt:variant>
      <vt:variant>
        <vt:lpwstr>ContractorsESDandWOLPlan</vt:lpwstr>
      </vt:variant>
      <vt:variant>
        <vt:i4>327710</vt:i4>
      </vt:variant>
      <vt:variant>
        <vt:i4>2205</vt:i4>
      </vt:variant>
      <vt:variant>
        <vt:i4>0</vt:i4>
      </vt:variant>
      <vt:variant>
        <vt:i4>5</vt:i4>
      </vt:variant>
      <vt:variant>
        <vt:lpwstr/>
      </vt:variant>
      <vt:variant>
        <vt:lpwstr>WOLObjectives</vt:lpwstr>
      </vt:variant>
      <vt:variant>
        <vt:i4>1835032</vt:i4>
      </vt:variant>
      <vt:variant>
        <vt:i4>2202</vt:i4>
      </vt:variant>
      <vt:variant>
        <vt:i4>0</vt:i4>
      </vt:variant>
      <vt:variant>
        <vt:i4>5</vt:i4>
      </vt:variant>
      <vt:variant>
        <vt:lpwstr/>
      </vt:variant>
      <vt:variant>
        <vt:lpwstr>ESDPrinciples</vt:lpwstr>
      </vt:variant>
      <vt:variant>
        <vt:i4>1572880</vt:i4>
      </vt:variant>
      <vt:variant>
        <vt:i4>2199</vt:i4>
      </vt:variant>
      <vt:variant>
        <vt:i4>0</vt:i4>
      </vt:variant>
      <vt:variant>
        <vt:i4>5</vt:i4>
      </vt:variant>
      <vt:variant>
        <vt:lpwstr/>
      </vt:variant>
      <vt:variant>
        <vt:lpwstr>StatutoryRequirements</vt:lpwstr>
      </vt:variant>
      <vt:variant>
        <vt:i4>6488167</vt:i4>
      </vt:variant>
      <vt:variant>
        <vt:i4>2196</vt:i4>
      </vt:variant>
      <vt:variant>
        <vt:i4>0</vt:i4>
      </vt:variant>
      <vt:variant>
        <vt:i4>5</vt:i4>
      </vt:variant>
      <vt:variant>
        <vt:lpwstr/>
      </vt:variant>
      <vt:variant>
        <vt:lpwstr>ESDandWOLPlanGuide</vt:lpwstr>
      </vt:variant>
      <vt:variant>
        <vt:i4>1310748</vt:i4>
      </vt:variant>
      <vt:variant>
        <vt:i4>2193</vt:i4>
      </vt:variant>
      <vt:variant>
        <vt:i4>0</vt:i4>
      </vt:variant>
      <vt:variant>
        <vt:i4>5</vt:i4>
      </vt:variant>
      <vt:variant>
        <vt:lpwstr/>
      </vt:variant>
      <vt:variant>
        <vt:lpwstr>SmartInfrastructureManual</vt:lpwstr>
      </vt:variant>
      <vt:variant>
        <vt:i4>7274615</vt:i4>
      </vt:variant>
      <vt:variant>
        <vt:i4>2190</vt:i4>
      </vt:variant>
      <vt:variant>
        <vt:i4>0</vt:i4>
      </vt:variant>
      <vt:variant>
        <vt:i4>5</vt:i4>
      </vt:variant>
      <vt:variant>
        <vt:lpwstr/>
      </vt:variant>
      <vt:variant>
        <vt:lpwstr>WOL</vt:lpwstr>
      </vt:variant>
      <vt:variant>
        <vt:i4>7536741</vt:i4>
      </vt:variant>
      <vt:variant>
        <vt:i4>2187</vt:i4>
      </vt:variant>
      <vt:variant>
        <vt:i4>0</vt:i4>
      </vt:variant>
      <vt:variant>
        <vt:i4>5</vt:i4>
      </vt:variant>
      <vt:variant>
        <vt:lpwstr/>
      </vt:variant>
      <vt:variant>
        <vt:lpwstr>ESD</vt:lpwstr>
      </vt:variant>
      <vt:variant>
        <vt:i4>196621</vt:i4>
      </vt:variant>
      <vt:variant>
        <vt:i4>2184</vt:i4>
      </vt:variant>
      <vt:variant>
        <vt:i4>0</vt:i4>
      </vt:variant>
      <vt:variant>
        <vt:i4>5</vt:i4>
      </vt:variant>
      <vt:variant>
        <vt:lpwstr/>
      </vt:variant>
      <vt:variant>
        <vt:lpwstr>Services</vt:lpwstr>
      </vt:variant>
      <vt:variant>
        <vt:i4>6619234</vt:i4>
      </vt:variant>
      <vt:variant>
        <vt:i4>2181</vt:i4>
      </vt:variant>
      <vt:variant>
        <vt:i4>0</vt:i4>
      </vt:variant>
      <vt:variant>
        <vt:i4>5</vt:i4>
      </vt:variant>
      <vt:variant>
        <vt:lpwstr/>
      </vt:variant>
      <vt:variant>
        <vt:lpwstr>Consultant</vt:lpwstr>
      </vt:variant>
      <vt:variant>
        <vt:i4>6619234</vt:i4>
      </vt:variant>
      <vt:variant>
        <vt:i4>2175</vt:i4>
      </vt:variant>
      <vt:variant>
        <vt:i4>0</vt:i4>
      </vt:variant>
      <vt:variant>
        <vt:i4>5</vt:i4>
      </vt:variant>
      <vt:variant>
        <vt:lpwstr/>
      </vt:variant>
      <vt:variant>
        <vt:lpwstr>Consultant</vt:lpwstr>
      </vt:variant>
      <vt:variant>
        <vt:i4>196621</vt:i4>
      </vt:variant>
      <vt:variant>
        <vt:i4>2169</vt:i4>
      </vt:variant>
      <vt:variant>
        <vt:i4>0</vt:i4>
      </vt:variant>
      <vt:variant>
        <vt:i4>5</vt:i4>
      </vt:variant>
      <vt:variant>
        <vt:lpwstr/>
      </vt:variant>
      <vt:variant>
        <vt:lpwstr>Services</vt:lpwstr>
      </vt:variant>
      <vt:variant>
        <vt:i4>6619255</vt:i4>
      </vt:variant>
      <vt:variant>
        <vt:i4>2166</vt:i4>
      </vt:variant>
      <vt:variant>
        <vt:i4>0</vt:i4>
      </vt:variant>
      <vt:variant>
        <vt:i4>5</vt:i4>
      </vt:variant>
      <vt:variant>
        <vt:lpwstr/>
      </vt:variant>
      <vt:variant>
        <vt:lpwstr>SubcontractParticulars</vt:lpwstr>
      </vt:variant>
      <vt:variant>
        <vt:i4>393243</vt:i4>
      </vt:variant>
      <vt:variant>
        <vt:i4>2163</vt:i4>
      </vt:variant>
      <vt:variant>
        <vt:i4>0</vt:i4>
      </vt:variant>
      <vt:variant>
        <vt:i4>5</vt:i4>
      </vt:variant>
      <vt:variant>
        <vt:lpwstr/>
      </vt:variant>
      <vt:variant>
        <vt:lpwstr>DefenceEstate</vt:lpwstr>
      </vt:variant>
      <vt:variant>
        <vt:i4>1441823</vt:i4>
      </vt:variant>
      <vt:variant>
        <vt:i4>2160</vt:i4>
      </vt:variant>
      <vt:variant>
        <vt:i4>0</vt:i4>
      </vt:variant>
      <vt:variant>
        <vt:i4>5</vt:i4>
      </vt:variant>
      <vt:variant>
        <vt:lpwstr/>
      </vt:variant>
      <vt:variant>
        <vt:lpwstr>DefenceEstateData</vt:lpwstr>
      </vt:variant>
      <vt:variant>
        <vt:i4>6619255</vt:i4>
      </vt:variant>
      <vt:variant>
        <vt:i4>2157</vt:i4>
      </vt:variant>
      <vt:variant>
        <vt:i4>0</vt:i4>
      </vt:variant>
      <vt:variant>
        <vt:i4>5</vt:i4>
      </vt:variant>
      <vt:variant>
        <vt:lpwstr/>
      </vt:variant>
      <vt:variant>
        <vt:lpwstr>SubcontractParticulars</vt:lpwstr>
      </vt:variant>
      <vt:variant>
        <vt:i4>196637</vt:i4>
      </vt:variant>
      <vt:variant>
        <vt:i4>2154</vt:i4>
      </vt:variant>
      <vt:variant>
        <vt:i4>0</vt:i4>
      </vt:variant>
      <vt:variant>
        <vt:i4>5</vt:i4>
      </vt:variant>
      <vt:variant>
        <vt:lpwstr/>
      </vt:variant>
      <vt:variant>
        <vt:lpwstr>DefenceEnvironmentalRequirements</vt:lpwstr>
      </vt:variant>
      <vt:variant>
        <vt:i4>1376269</vt:i4>
      </vt:variant>
      <vt:variant>
        <vt:i4>2151</vt:i4>
      </vt:variant>
      <vt:variant>
        <vt:i4>0</vt:i4>
      </vt:variant>
      <vt:variant>
        <vt:i4>5</vt:i4>
      </vt:variant>
      <vt:variant>
        <vt:lpwstr/>
      </vt:variant>
      <vt:variant>
        <vt:lpwstr>EnvironmentalClearanceCertificate</vt:lpwstr>
      </vt:variant>
      <vt:variant>
        <vt:i4>6619255</vt:i4>
      </vt:variant>
      <vt:variant>
        <vt:i4>2148</vt:i4>
      </vt:variant>
      <vt:variant>
        <vt:i4>0</vt:i4>
      </vt:variant>
      <vt:variant>
        <vt:i4>5</vt:i4>
      </vt:variant>
      <vt:variant>
        <vt:lpwstr/>
      </vt:variant>
      <vt:variant>
        <vt:lpwstr>SubcontractParticulars</vt:lpwstr>
      </vt:variant>
      <vt:variant>
        <vt:i4>786439</vt:i4>
      </vt:variant>
      <vt:variant>
        <vt:i4>2145</vt:i4>
      </vt:variant>
      <vt:variant>
        <vt:i4>0</vt:i4>
      </vt:variant>
      <vt:variant>
        <vt:i4>5</vt:i4>
      </vt:variant>
      <vt:variant>
        <vt:lpwstr/>
      </vt:variant>
      <vt:variant>
        <vt:lpwstr>Site</vt:lpwstr>
      </vt:variant>
      <vt:variant>
        <vt:i4>7012458</vt:i4>
      </vt:variant>
      <vt:variant>
        <vt:i4>2142</vt:i4>
      </vt:variant>
      <vt:variant>
        <vt:i4>0</vt:i4>
      </vt:variant>
      <vt:variant>
        <vt:i4>5</vt:i4>
      </vt:variant>
      <vt:variant>
        <vt:lpwstr/>
      </vt:variant>
      <vt:variant>
        <vt:lpwstr>Environment</vt:lpwstr>
      </vt:variant>
      <vt:variant>
        <vt:i4>196621</vt:i4>
      </vt:variant>
      <vt:variant>
        <vt:i4>2139</vt:i4>
      </vt:variant>
      <vt:variant>
        <vt:i4>0</vt:i4>
      </vt:variant>
      <vt:variant>
        <vt:i4>5</vt:i4>
      </vt:variant>
      <vt:variant>
        <vt:lpwstr/>
      </vt:variant>
      <vt:variant>
        <vt:lpwstr>Services</vt:lpwstr>
      </vt:variant>
      <vt:variant>
        <vt:i4>524290</vt:i4>
      </vt:variant>
      <vt:variant>
        <vt:i4>2136</vt:i4>
      </vt:variant>
      <vt:variant>
        <vt:i4>0</vt:i4>
      </vt:variant>
      <vt:variant>
        <vt:i4>5</vt:i4>
      </vt:variant>
      <vt:variant>
        <vt:lpwstr/>
      </vt:variant>
      <vt:variant>
        <vt:lpwstr>ContractorsRepresentative</vt:lpwstr>
      </vt:variant>
      <vt:variant>
        <vt:i4>6881387</vt:i4>
      </vt:variant>
      <vt:variant>
        <vt:i4>2133</vt:i4>
      </vt:variant>
      <vt:variant>
        <vt:i4>0</vt:i4>
      </vt:variant>
      <vt:variant>
        <vt:i4>5</vt:i4>
      </vt:variant>
      <vt:variant>
        <vt:lpwstr/>
      </vt:variant>
      <vt:variant>
        <vt:lpwstr>Subcontract</vt:lpwstr>
      </vt:variant>
      <vt:variant>
        <vt:i4>6619255</vt:i4>
      </vt:variant>
      <vt:variant>
        <vt:i4>2130</vt:i4>
      </vt:variant>
      <vt:variant>
        <vt:i4>0</vt:i4>
      </vt:variant>
      <vt:variant>
        <vt:i4>5</vt:i4>
      </vt:variant>
      <vt:variant>
        <vt:lpwstr/>
      </vt:variant>
      <vt:variant>
        <vt:lpwstr>SubcontractParticulars</vt:lpwstr>
      </vt:variant>
      <vt:variant>
        <vt:i4>1376266</vt:i4>
      </vt:variant>
      <vt:variant>
        <vt:i4>2127</vt:i4>
      </vt:variant>
      <vt:variant>
        <vt:i4>0</vt:i4>
      </vt:variant>
      <vt:variant>
        <vt:i4>5</vt:i4>
      </vt:variant>
      <vt:variant>
        <vt:lpwstr/>
      </vt:variant>
      <vt:variant>
        <vt:lpwstr>MCCWorks</vt:lpwstr>
      </vt:variant>
      <vt:variant>
        <vt:i4>196621</vt:i4>
      </vt:variant>
      <vt:variant>
        <vt:i4>2124</vt:i4>
      </vt:variant>
      <vt:variant>
        <vt:i4>0</vt:i4>
      </vt:variant>
      <vt:variant>
        <vt:i4>5</vt:i4>
      </vt:variant>
      <vt:variant>
        <vt:lpwstr/>
      </vt:variant>
      <vt:variant>
        <vt:lpwstr>Services</vt:lpwstr>
      </vt:variant>
      <vt:variant>
        <vt:i4>7012458</vt:i4>
      </vt:variant>
      <vt:variant>
        <vt:i4>2121</vt:i4>
      </vt:variant>
      <vt:variant>
        <vt:i4>0</vt:i4>
      </vt:variant>
      <vt:variant>
        <vt:i4>5</vt:i4>
      </vt:variant>
      <vt:variant>
        <vt:lpwstr/>
      </vt:variant>
      <vt:variant>
        <vt:lpwstr>Environment</vt:lpwstr>
      </vt:variant>
      <vt:variant>
        <vt:i4>655376</vt:i4>
      </vt:variant>
      <vt:variant>
        <vt:i4>2118</vt:i4>
      </vt:variant>
      <vt:variant>
        <vt:i4>0</vt:i4>
      </vt:variant>
      <vt:variant>
        <vt:i4>5</vt:i4>
      </vt:variant>
      <vt:variant>
        <vt:lpwstr/>
      </vt:variant>
      <vt:variant>
        <vt:lpwstr>EnvironmentalIncident</vt:lpwstr>
      </vt:variant>
      <vt:variant>
        <vt:i4>6619234</vt:i4>
      </vt:variant>
      <vt:variant>
        <vt:i4>2115</vt:i4>
      </vt:variant>
      <vt:variant>
        <vt:i4>0</vt:i4>
      </vt:variant>
      <vt:variant>
        <vt:i4>5</vt:i4>
      </vt:variant>
      <vt:variant>
        <vt:lpwstr/>
      </vt:variant>
      <vt:variant>
        <vt:lpwstr>Consultant</vt:lpwstr>
      </vt:variant>
      <vt:variant>
        <vt:i4>1376266</vt:i4>
      </vt:variant>
      <vt:variant>
        <vt:i4>2112</vt:i4>
      </vt:variant>
      <vt:variant>
        <vt:i4>0</vt:i4>
      </vt:variant>
      <vt:variant>
        <vt:i4>5</vt:i4>
      </vt:variant>
      <vt:variant>
        <vt:lpwstr/>
      </vt:variant>
      <vt:variant>
        <vt:lpwstr>MCCWorks</vt:lpwstr>
      </vt:variant>
      <vt:variant>
        <vt:i4>196621</vt:i4>
      </vt:variant>
      <vt:variant>
        <vt:i4>2109</vt:i4>
      </vt:variant>
      <vt:variant>
        <vt:i4>0</vt:i4>
      </vt:variant>
      <vt:variant>
        <vt:i4>5</vt:i4>
      </vt:variant>
      <vt:variant>
        <vt:lpwstr/>
      </vt:variant>
      <vt:variant>
        <vt:lpwstr>Services</vt:lpwstr>
      </vt:variant>
      <vt:variant>
        <vt:i4>786439</vt:i4>
      </vt:variant>
      <vt:variant>
        <vt:i4>2106</vt:i4>
      </vt:variant>
      <vt:variant>
        <vt:i4>0</vt:i4>
      </vt:variant>
      <vt:variant>
        <vt:i4>5</vt:i4>
      </vt:variant>
      <vt:variant>
        <vt:lpwstr/>
      </vt:variant>
      <vt:variant>
        <vt:lpwstr>Site</vt:lpwstr>
      </vt:variant>
      <vt:variant>
        <vt:i4>851971</vt:i4>
      </vt:variant>
      <vt:variant>
        <vt:i4>2103</vt:i4>
      </vt:variant>
      <vt:variant>
        <vt:i4>0</vt:i4>
      </vt:variant>
      <vt:variant>
        <vt:i4>5</vt:i4>
      </vt:variant>
      <vt:variant>
        <vt:lpwstr/>
      </vt:variant>
      <vt:variant>
        <vt:lpwstr>Commonwealth</vt:lpwstr>
      </vt:variant>
      <vt:variant>
        <vt:i4>655376</vt:i4>
      </vt:variant>
      <vt:variant>
        <vt:i4>2100</vt:i4>
      </vt:variant>
      <vt:variant>
        <vt:i4>0</vt:i4>
      </vt:variant>
      <vt:variant>
        <vt:i4>5</vt:i4>
      </vt:variant>
      <vt:variant>
        <vt:lpwstr/>
      </vt:variant>
      <vt:variant>
        <vt:lpwstr>EnvironmentalIncident</vt:lpwstr>
      </vt:variant>
      <vt:variant>
        <vt:i4>1376266</vt:i4>
      </vt:variant>
      <vt:variant>
        <vt:i4>2094</vt:i4>
      </vt:variant>
      <vt:variant>
        <vt:i4>0</vt:i4>
      </vt:variant>
      <vt:variant>
        <vt:i4>5</vt:i4>
      </vt:variant>
      <vt:variant>
        <vt:lpwstr/>
      </vt:variant>
      <vt:variant>
        <vt:lpwstr>MCCWorks</vt:lpwstr>
      </vt:variant>
      <vt:variant>
        <vt:i4>196621</vt:i4>
      </vt:variant>
      <vt:variant>
        <vt:i4>2091</vt:i4>
      </vt:variant>
      <vt:variant>
        <vt:i4>0</vt:i4>
      </vt:variant>
      <vt:variant>
        <vt:i4>5</vt:i4>
      </vt:variant>
      <vt:variant>
        <vt:lpwstr/>
      </vt:variant>
      <vt:variant>
        <vt:lpwstr>Services</vt:lpwstr>
      </vt:variant>
      <vt:variant>
        <vt:i4>7012458</vt:i4>
      </vt:variant>
      <vt:variant>
        <vt:i4>2088</vt:i4>
      </vt:variant>
      <vt:variant>
        <vt:i4>0</vt:i4>
      </vt:variant>
      <vt:variant>
        <vt:i4>5</vt:i4>
      </vt:variant>
      <vt:variant>
        <vt:lpwstr/>
      </vt:variant>
      <vt:variant>
        <vt:lpwstr>Environment</vt:lpwstr>
      </vt:variant>
      <vt:variant>
        <vt:i4>655376</vt:i4>
      </vt:variant>
      <vt:variant>
        <vt:i4>2085</vt:i4>
      </vt:variant>
      <vt:variant>
        <vt:i4>0</vt:i4>
      </vt:variant>
      <vt:variant>
        <vt:i4>5</vt:i4>
      </vt:variant>
      <vt:variant>
        <vt:lpwstr/>
      </vt:variant>
      <vt:variant>
        <vt:lpwstr>EnvironmentalIncident</vt:lpwstr>
      </vt:variant>
      <vt:variant>
        <vt:i4>1376266</vt:i4>
      </vt:variant>
      <vt:variant>
        <vt:i4>2082</vt:i4>
      </vt:variant>
      <vt:variant>
        <vt:i4>0</vt:i4>
      </vt:variant>
      <vt:variant>
        <vt:i4>5</vt:i4>
      </vt:variant>
      <vt:variant>
        <vt:lpwstr/>
      </vt:variant>
      <vt:variant>
        <vt:lpwstr>MCCWorks</vt:lpwstr>
      </vt:variant>
      <vt:variant>
        <vt:i4>196621</vt:i4>
      </vt:variant>
      <vt:variant>
        <vt:i4>2079</vt:i4>
      </vt:variant>
      <vt:variant>
        <vt:i4>0</vt:i4>
      </vt:variant>
      <vt:variant>
        <vt:i4>5</vt:i4>
      </vt:variant>
      <vt:variant>
        <vt:lpwstr/>
      </vt:variant>
      <vt:variant>
        <vt:lpwstr>Services</vt:lpwstr>
      </vt:variant>
      <vt:variant>
        <vt:i4>7012458</vt:i4>
      </vt:variant>
      <vt:variant>
        <vt:i4>2076</vt:i4>
      </vt:variant>
      <vt:variant>
        <vt:i4>0</vt:i4>
      </vt:variant>
      <vt:variant>
        <vt:i4>5</vt:i4>
      </vt:variant>
      <vt:variant>
        <vt:lpwstr/>
      </vt:variant>
      <vt:variant>
        <vt:lpwstr>Environment</vt:lpwstr>
      </vt:variant>
      <vt:variant>
        <vt:i4>7012458</vt:i4>
      </vt:variant>
      <vt:variant>
        <vt:i4>2070</vt:i4>
      </vt:variant>
      <vt:variant>
        <vt:i4>0</vt:i4>
      </vt:variant>
      <vt:variant>
        <vt:i4>5</vt:i4>
      </vt:variant>
      <vt:variant>
        <vt:lpwstr/>
      </vt:variant>
      <vt:variant>
        <vt:lpwstr>Environment</vt:lpwstr>
      </vt:variant>
      <vt:variant>
        <vt:i4>6619234</vt:i4>
      </vt:variant>
      <vt:variant>
        <vt:i4>2067</vt:i4>
      </vt:variant>
      <vt:variant>
        <vt:i4>0</vt:i4>
      </vt:variant>
      <vt:variant>
        <vt:i4>5</vt:i4>
      </vt:variant>
      <vt:variant>
        <vt:lpwstr/>
      </vt:variant>
      <vt:variant>
        <vt:lpwstr>Consultant</vt:lpwstr>
      </vt:variant>
      <vt:variant>
        <vt:i4>1376266</vt:i4>
      </vt:variant>
      <vt:variant>
        <vt:i4>2064</vt:i4>
      </vt:variant>
      <vt:variant>
        <vt:i4>0</vt:i4>
      </vt:variant>
      <vt:variant>
        <vt:i4>5</vt:i4>
      </vt:variant>
      <vt:variant>
        <vt:lpwstr/>
      </vt:variant>
      <vt:variant>
        <vt:lpwstr>MCCWorks</vt:lpwstr>
      </vt:variant>
      <vt:variant>
        <vt:i4>196621</vt:i4>
      </vt:variant>
      <vt:variant>
        <vt:i4>2061</vt:i4>
      </vt:variant>
      <vt:variant>
        <vt:i4>0</vt:i4>
      </vt:variant>
      <vt:variant>
        <vt:i4>5</vt:i4>
      </vt:variant>
      <vt:variant>
        <vt:lpwstr/>
      </vt:variant>
      <vt:variant>
        <vt:lpwstr>Services</vt:lpwstr>
      </vt:variant>
      <vt:variant>
        <vt:i4>7012458</vt:i4>
      </vt:variant>
      <vt:variant>
        <vt:i4>2058</vt:i4>
      </vt:variant>
      <vt:variant>
        <vt:i4>0</vt:i4>
      </vt:variant>
      <vt:variant>
        <vt:i4>5</vt:i4>
      </vt:variant>
      <vt:variant>
        <vt:lpwstr/>
      </vt:variant>
      <vt:variant>
        <vt:lpwstr>Environment</vt:lpwstr>
      </vt:variant>
      <vt:variant>
        <vt:i4>6422651</vt:i4>
      </vt:variant>
      <vt:variant>
        <vt:i4>2055</vt:i4>
      </vt:variant>
      <vt:variant>
        <vt:i4>0</vt:i4>
      </vt:variant>
      <vt:variant>
        <vt:i4>5</vt:i4>
      </vt:variant>
      <vt:variant>
        <vt:lpwstr/>
      </vt:variant>
      <vt:variant>
        <vt:lpwstr>OtherContractor</vt:lpwstr>
      </vt:variant>
      <vt:variant>
        <vt:i4>524290</vt:i4>
      </vt:variant>
      <vt:variant>
        <vt:i4>2052</vt:i4>
      </vt:variant>
      <vt:variant>
        <vt:i4>0</vt:i4>
      </vt:variant>
      <vt:variant>
        <vt:i4>5</vt:i4>
      </vt:variant>
      <vt:variant>
        <vt:lpwstr/>
      </vt:variant>
      <vt:variant>
        <vt:lpwstr>ContractorsRepresentative</vt:lpwstr>
      </vt:variant>
      <vt:variant>
        <vt:i4>8126579</vt:i4>
      </vt:variant>
      <vt:variant>
        <vt:i4>2048</vt:i4>
      </vt:variant>
      <vt:variant>
        <vt:i4>0</vt:i4>
      </vt:variant>
      <vt:variant>
        <vt:i4>5</vt:i4>
      </vt:variant>
      <vt:variant>
        <vt:lpwstr/>
      </vt:variant>
      <vt:variant>
        <vt:lpwstr>Contractor</vt:lpwstr>
      </vt:variant>
      <vt:variant>
        <vt:i4>851971</vt:i4>
      </vt:variant>
      <vt:variant>
        <vt:i4>2046</vt:i4>
      </vt:variant>
      <vt:variant>
        <vt:i4>0</vt:i4>
      </vt:variant>
      <vt:variant>
        <vt:i4>5</vt:i4>
      </vt:variant>
      <vt:variant>
        <vt:lpwstr/>
      </vt:variant>
      <vt:variant>
        <vt:lpwstr>Commonwealth</vt:lpwstr>
      </vt:variant>
      <vt:variant>
        <vt:i4>1703966</vt:i4>
      </vt:variant>
      <vt:variant>
        <vt:i4>2043</vt:i4>
      </vt:variant>
      <vt:variant>
        <vt:i4>0</vt:i4>
      </vt:variant>
      <vt:variant>
        <vt:i4>5</vt:i4>
      </vt:variant>
      <vt:variant>
        <vt:lpwstr/>
      </vt:variant>
      <vt:variant>
        <vt:lpwstr>MCCContractAdministrator</vt:lpwstr>
      </vt:variant>
      <vt:variant>
        <vt:i4>851971</vt:i4>
      </vt:variant>
      <vt:variant>
        <vt:i4>2040</vt:i4>
      </vt:variant>
      <vt:variant>
        <vt:i4>0</vt:i4>
      </vt:variant>
      <vt:variant>
        <vt:i4>5</vt:i4>
      </vt:variant>
      <vt:variant>
        <vt:lpwstr/>
      </vt:variant>
      <vt:variant>
        <vt:lpwstr>Commonwealth</vt:lpwstr>
      </vt:variant>
      <vt:variant>
        <vt:i4>7012458</vt:i4>
      </vt:variant>
      <vt:variant>
        <vt:i4>2037</vt:i4>
      </vt:variant>
      <vt:variant>
        <vt:i4>0</vt:i4>
      </vt:variant>
      <vt:variant>
        <vt:i4>5</vt:i4>
      </vt:variant>
      <vt:variant>
        <vt:lpwstr/>
      </vt:variant>
      <vt:variant>
        <vt:lpwstr>Environment</vt:lpwstr>
      </vt:variant>
      <vt:variant>
        <vt:i4>6619234</vt:i4>
      </vt:variant>
      <vt:variant>
        <vt:i4>2031</vt:i4>
      </vt:variant>
      <vt:variant>
        <vt:i4>0</vt:i4>
      </vt:variant>
      <vt:variant>
        <vt:i4>5</vt:i4>
      </vt:variant>
      <vt:variant>
        <vt:lpwstr/>
      </vt:variant>
      <vt:variant>
        <vt:lpwstr>Consultant</vt:lpwstr>
      </vt:variant>
      <vt:variant>
        <vt:i4>6619234</vt:i4>
      </vt:variant>
      <vt:variant>
        <vt:i4>2028</vt:i4>
      </vt:variant>
      <vt:variant>
        <vt:i4>0</vt:i4>
      </vt:variant>
      <vt:variant>
        <vt:i4>5</vt:i4>
      </vt:variant>
      <vt:variant>
        <vt:lpwstr/>
      </vt:variant>
      <vt:variant>
        <vt:lpwstr>Consultant</vt:lpwstr>
      </vt:variant>
      <vt:variant>
        <vt:i4>327710</vt:i4>
      </vt:variant>
      <vt:variant>
        <vt:i4>2025</vt:i4>
      </vt:variant>
      <vt:variant>
        <vt:i4>0</vt:i4>
      </vt:variant>
      <vt:variant>
        <vt:i4>5</vt:i4>
      </vt:variant>
      <vt:variant>
        <vt:lpwstr/>
      </vt:variant>
      <vt:variant>
        <vt:lpwstr>WOLObjectives</vt:lpwstr>
      </vt:variant>
      <vt:variant>
        <vt:i4>1835032</vt:i4>
      </vt:variant>
      <vt:variant>
        <vt:i4>2022</vt:i4>
      </vt:variant>
      <vt:variant>
        <vt:i4>0</vt:i4>
      </vt:variant>
      <vt:variant>
        <vt:i4>5</vt:i4>
      </vt:variant>
      <vt:variant>
        <vt:lpwstr/>
      </vt:variant>
      <vt:variant>
        <vt:lpwstr>ESDPrinciples</vt:lpwstr>
      </vt:variant>
      <vt:variant>
        <vt:i4>6291575</vt:i4>
      </vt:variant>
      <vt:variant>
        <vt:i4>2016</vt:i4>
      </vt:variant>
      <vt:variant>
        <vt:i4>0</vt:i4>
      </vt:variant>
      <vt:variant>
        <vt:i4>5</vt:i4>
      </vt:variant>
      <vt:variant>
        <vt:lpwstr/>
      </vt:variant>
      <vt:variant>
        <vt:lpwstr>EnvironmentalObjectives</vt:lpwstr>
      </vt:variant>
      <vt:variant>
        <vt:i4>1572880</vt:i4>
      </vt:variant>
      <vt:variant>
        <vt:i4>2013</vt:i4>
      </vt:variant>
      <vt:variant>
        <vt:i4>0</vt:i4>
      </vt:variant>
      <vt:variant>
        <vt:i4>5</vt:i4>
      </vt:variant>
      <vt:variant>
        <vt:lpwstr/>
      </vt:variant>
      <vt:variant>
        <vt:lpwstr>StatutoryRequirements</vt:lpwstr>
      </vt:variant>
      <vt:variant>
        <vt:i4>1310739</vt:i4>
      </vt:variant>
      <vt:variant>
        <vt:i4>2007</vt:i4>
      </vt:variant>
      <vt:variant>
        <vt:i4>0</vt:i4>
      </vt:variant>
      <vt:variant>
        <vt:i4>5</vt:i4>
      </vt:variant>
      <vt:variant>
        <vt:lpwstr/>
      </vt:variant>
      <vt:variant>
        <vt:lpwstr>EnvironmentalRequirements</vt:lpwstr>
      </vt:variant>
      <vt:variant>
        <vt:i4>7864444</vt:i4>
      </vt:variant>
      <vt:variant>
        <vt:i4>2004</vt:i4>
      </vt:variant>
      <vt:variant>
        <vt:i4>0</vt:i4>
      </vt:variant>
      <vt:variant>
        <vt:i4>5</vt:i4>
      </vt:variant>
      <vt:variant>
        <vt:lpwstr/>
      </vt:variant>
      <vt:variant>
        <vt:lpwstr>ContractorsEnvironmentalManagementPlan</vt:lpwstr>
      </vt:variant>
      <vt:variant>
        <vt:i4>327710</vt:i4>
      </vt:variant>
      <vt:variant>
        <vt:i4>2001</vt:i4>
      </vt:variant>
      <vt:variant>
        <vt:i4>0</vt:i4>
      </vt:variant>
      <vt:variant>
        <vt:i4>5</vt:i4>
      </vt:variant>
      <vt:variant>
        <vt:lpwstr/>
      </vt:variant>
      <vt:variant>
        <vt:lpwstr>WOLObjectives</vt:lpwstr>
      </vt:variant>
      <vt:variant>
        <vt:i4>1835032</vt:i4>
      </vt:variant>
      <vt:variant>
        <vt:i4>1998</vt:i4>
      </vt:variant>
      <vt:variant>
        <vt:i4>0</vt:i4>
      </vt:variant>
      <vt:variant>
        <vt:i4>5</vt:i4>
      </vt:variant>
      <vt:variant>
        <vt:lpwstr/>
      </vt:variant>
      <vt:variant>
        <vt:lpwstr>ESDPrinciples</vt:lpwstr>
      </vt:variant>
      <vt:variant>
        <vt:i4>6291575</vt:i4>
      </vt:variant>
      <vt:variant>
        <vt:i4>1995</vt:i4>
      </vt:variant>
      <vt:variant>
        <vt:i4>0</vt:i4>
      </vt:variant>
      <vt:variant>
        <vt:i4>5</vt:i4>
      </vt:variant>
      <vt:variant>
        <vt:lpwstr/>
      </vt:variant>
      <vt:variant>
        <vt:lpwstr>EnvironmentalObjectives</vt:lpwstr>
      </vt:variant>
      <vt:variant>
        <vt:i4>1572880</vt:i4>
      </vt:variant>
      <vt:variant>
        <vt:i4>1992</vt:i4>
      </vt:variant>
      <vt:variant>
        <vt:i4>0</vt:i4>
      </vt:variant>
      <vt:variant>
        <vt:i4>5</vt:i4>
      </vt:variant>
      <vt:variant>
        <vt:lpwstr/>
      </vt:variant>
      <vt:variant>
        <vt:lpwstr>StatutoryRequirements</vt:lpwstr>
      </vt:variant>
      <vt:variant>
        <vt:i4>1310739</vt:i4>
      </vt:variant>
      <vt:variant>
        <vt:i4>1989</vt:i4>
      </vt:variant>
      <vt:variant>
        <vt:i4>0</vt:i4>
      </vt:variant>
      <vt:variant>
        <vt:i4>5</vt:i4>
      </vt:variant>
      <vt:variant>
        <vt:lpwstr/>
      </vt:variant>
      <vt:variant>
        <vt:lpwstr>EnvironmentalRequirements</vt:lpwstr>
      </vt:variant>
      <vt:variant>
        <vt:i4>196621</vt:i4>
      </vt:variant>
      <vt:variant>
        <vt:i4>1986</vt:i4>
      </vt:variant>
      <vt:variant>
        <vt:i4>0</vt:i4>
      </vt:variant>
      <vt:variant>
        <vt:i4>5</vt:i4>
      </vt:variant>
      <vt:variant>
        <vt:lpwstr/>
      </vt:variant>
      <vt:variant>
        <vt:lpwstr>Services</vt:lpwstr>
      </vt:variant>
      <vt:variant>
        <vt:i4>6619234</vt:i4>
      </vt:variant>
      <vt:variant>
        <vt:i4>1983</vt:i4>
      </vt:variant>
      <vt:variant>
        <vt:i4>0</vt:i4>
      </vt:variant>
      <vt:variant>
        <vt:i4>5</vt:i4>
      </vt:variant>
      <vt:variant>
        <vt:lpwstr/>
      </vt:variant>
      <vt:variant>
        <vt:lpwstr>Consultant</vt:lpwstr>
      </vt:variant>
      <vt:variant>
        <vt:i4>6619234</vt:i4>
      </vt:variant>
      <vt:variant>
        <vt:i4>1977</vt:i4>
      </vt:variant>
      <vt:variant>
        <vt:i4>0</vt:i4>
      </vt:variant>
      <vt:variant>
        <vt:i4>5</vt:i4>
      </vt:variant>
      <vt:variant>
        <vt:lpwstr/>
      </vt:variant>
      <vt:variant>
        <vt:lpwstr>Consultant</vt:lpwstr>
      </vt:variant>
      <vt:variant>
        <vt:i4>1376266</vt:i4>
      </vt:variant>
      <vt:variant>
        <vt:i4>1974</vt:i4>
      </vt:variant>
      <vt:variant>
        <vt:i4>0</vt:i4>
      </vt:variant>
      <vt:variant>
        <vt:i4>5</vt:i4>
      </vt:variant>
      <vt:variant>
        <vt:lpwstr/>
      </vt:variant>
      <vt:variant>
        <vt:lpwstr>MCCWorks</vt:lpwstr>
      </vt:variant>
      <vt:variant>
        <vt:i4>196621</vt:i4>
      </vt:variant>
      <vt:variant>
        <vt:i4>1971</vt:i4>
      </vt:variant>
      <vt:variant>
        <vt:i4>0</vt:i4>
      </vt:variant>
      <vt:variant>
        <vt:i4>5</vt:i4>
      </vt:variant>
      <vt:variant>
        <vt:lpwstr/>
      </vt:variant>
      <vt:variant>
        <vt:lpwstr>Services</vt:lpwstr>
      </vt:variant>
      <vt:variant>
        <vt:i4>196621</vt:i4>
      </vt:variant>
      <vt:variant>
        <vt:i4>1968</vt:i4>
      </vt:variant>
      <vt:variant>
        <vt:i4>0</vt:i4>
      </vt:variant>
      <vt:variant>
        <vt:i4>5</vt:i4>
      </vt:variant>
      <vt:variant>
        <vt:lpwstr/>
      </vt:variant>
      <vt:variant>
        <vt:lpwstr>Contamination</vt:lpwstr>
      </vt:variant>
      <vt:variant>
        <vt:i4>1048595</vt:i4>
      </vt:variant>
      <vt:variant>
        <vt:i4>1965</vt:i4>
      </vt:variant>
      <vt:variant>
        <vt:i4>0</vt:i4>
      </vt:variant>
      <vt:variant>
        <vt:i4>5</vt:i4>
      </vt:variant>
      <vt:variant>
        <vt:lpwstr/>
      </vt:variant>
      <vt:variant>
        <vt:lpwstr>EnvironmentalHarm</vt:lpwstr>
      </vt:variant>
      <vt:variant>
        <vt:i4>7012458</vt:i4>
      </vt:variant>
      <vt:variant>
        <vt:i4>1962</vt:i4>
      </vt:variant>
      <vt:variant>
        <vt:i4>0</vt:i4>
      </vt:variant>
      <vt:variant>
        <vt:i4>5</vt:i4>
      </vt:variant>
      <vt:variant>
        <vt:lpwstr/>
      </vt:variant>
      <vt:variant>
        <vt:lpwstr>Environment</vt:lpwstr>
      </vt:variant>
      <vt:variant>
        <vt:i4>1376266</vt:i4>
      </vt:variant>
      <vt:variant>
        <vt:i4>1959</vt:i4>
      </vt:variant>
      <vt:variant>
        <vt:i4>0</vt:i4>
      </vt:variant>
      <vt:variant>
        <vt:i4>5</vt:i4>
      </vt:variant>
      <vt:variant>
        <vt:lpwstr/>
      </vt:variant>
      <vt:variant>
        <vt:lpwstr>MCCWorks</vt:lpwstr>
      </vt:variant>
      <vt:variant>
        <vt:i4>196621</vt:i4>
      </vt:variant>
      <vt:variant>
        <vt:i4>1956</vt:i4>
      </vt:variant>
      <vt:variant>
        <vt:i4>0</vt:i4>
      </vt:variant>
      <vt:variant>
        <vt:i4>5</vt:i4>
      </vt:variant>
      <vt:variant>
        <vt:lpwstr/>
      </vt:variant>
      <vt:variant>
        <vt:lpwstr>Services</vt:lpwstr>
      </vt:variant>
      <vt:variant>
        <vt:i4>851971</vt:i4>
      </vt:variant>
      <vt:variant>
        <vt:i4>1953</vt:i4>
      </vt:variant>
      <vt:variant>
        <vt:i4>0</vt:i4>
      </vt:variant>
      <vt:variant>
        <vt:i4>5</vt:i4>
      </vt:variant>
      <vt:variant>
        <vt:lpwstr/>
      </vt:variant>
      <vt:variant>
        <vt:lpwstr>Commonwealth</vt:lpwstr>
      </vt:variant>
      <vt:variant>
        <vt:i4>1376269</vt:i4>
      </vt:variant>
      <vt:variant>
        <vt:i4>1950</vt:i4>
      </vt:variant>
      <vt:variant>
        <vt:i4>0</vt:i4>
      </vt:variant>
      <vt:variant>
        <vt:i4>5</vt:i4>
      </vt:variant>
      <vt:variant>
        <vt:lpwstr/>
      </vt:variant>
      <vt:variant>
        <vt:lpwstr>EnvironmentalClearanceCertificate</vt:lpwstr>
      </vt:variant>
      <vt:variant>
        <vt:i4>1441821</vt:i4>
      </vt:variant>
      <vt:variant>
        <vt:i4>1938</vt:i4>
      </vt:variant>
      <vt:variant>
        <vt:i4>0</vt:i4>
      </vt:variant>
      <vt:variant>
        <vt:i4>5</vt:i4>
      </vt:variant>
      <vt:variant>
        <vt:lpwstr/>
      </vt:variant>
      <vt:variant>
        <vt:lpwstr>WorkersCompensationInsurance</vt:lpwstr>
      </vt:variant>
      <vt:variant>
        <vt:i4>6619234</vt:i4>
      </vt:variant>
      <vt:variant>
        <vt:i4>1935</vt:i4>
      </vt:variant>
      <vt:variant>
        <vt:i4>0</vt:i4>
      </vt:variant>
      <vt:variant>
        <vt:i4>5</vt:i4>
      </vt:variant>
      <vt:variant>
        <vt:lpwstr/>
      </vt:variant>
      <vt:variant>
        <vt:lpwstr>Consultant</vt:lpwstr>
      </vt:variant>
      <vt:variant>
        <vt:i4>6619234</vt:i4>
      </vt:variant>
      <vt:variant>
        <vt:i4>1932</vt:i4>
      </vt:variant>
      <vt:variant>
        <vt:i4>0</vt:i4>
      </vt:variant>
      <vt:variant>
        <vt:i4>5</vt:i4>
      </vt:variant>
      <vt:variant>
        <vt:lpwstr/>
      </vt:variant>
      <vt:variant>
        <vt:lpwstr>Consultant</vt:lpwstr>
      </vt:variant>
      <vt:variant>
        <vt:i4>196621</vt:i4>
      </vt:variant>
      <vt:variant>
        <vt:i4>1929</vt:i4>
      </vt:variant>
      <vt:variant>
        <vt:i4>0</vt:i4>
      </vt:variant>
      <vt:variant>
        <vt:i4>5</vt:i4>
      </vt:variant>
      <vt:variant>
        <vt:lpwstr/>
      </vt:variant>
      <vt:variant>
        <vt:lpwstr>Services</vt:lpwstr>
      </vt:variant>
      <vt:variant>
        <vt:i4>8126579</vt:i4>
      </vt:variant>
      <vt:variant>
        <vt:i4>1925</vt:i4>
      </vt:variant>
      <vt:variant>
        <vt:i4>0</vt:i4>
      </vt:variant>
      <vt:variant>
        <vt:i4>5</vt:i4>
      </vt:variant>
      <vt:variant>
        <vt:lpwstr/>
      </vt:variant>
      <vt:variant>
        <vt:lpwstr>Contractor</vt:lpwstr>
      </vt:variant>
      <vt:variant>
        <vt:i4>851971</vt:i4>
      </vt:variant>
      <vt:variant>
        <vt:i4>1923</vt:i4>
      </vt:variant>
      <vt:variant>
        <vt:i4>0</vt:i4>
      </vt:variant>
      <vt:variant>
        <vt:i4>5</vt:i4>
      </vt:variant>
      <vt:variant>
        <vt:lpwstr/>
      </vt:variant>
      <vt:variant>
        <vt:lpwstr>Commonwealth</vt:lpwstr>
      </vt:variant>
      <vt:variant>
        <vt:i4>6619255</vt:i4>
      </vt:variant>
      <vt:variant>
        <vt:i4>1920</vt:i4>
      </vt:variant>
      <vt:variant>
        <vt:i4>0</vt:i4>
      </vt:variant>
      <vt:variant>
        <vt:i4>5</vt:i4>
      </vt:variant>
      <vt:variant>
        <vt:lpwstr/>
      </vt:variant>
      <vt:variant>
        <vt:lpwstr>SubcontractParticulars</vt:lpwstr>
      </vt:variant>
      <vt:variant>
        <vt:i4>196621</vt:i4>
      </vt:variant>
      <vt:variant>
        <vt:i4>1917</vt:i4>
      </vt:variant>
      <vt:variant>
        <vt:i4>0</vt:i4>
      </vt:variant>
      <vt:variant>
        <vt:i4>5</vt:i4>
      </vt:variant>
      <vt:variant>
        <vt:lpwstr/>
      </vt:variant>
      <vt:variant>
        <vt:lpwstr>Services</vt:lpwstr>
      </vt:variant>
      <vt:variant>
        <vt:i4>6619234</vt:i4>
      </vt:variant>
      <vt:variant>
        <vt:i4>1914</vt:i4>
      </vt:variant>
      <vt:variant>
        <vt:i4>0</vt:i4>
      </vt:variant>
      <vt:variant>
        <vt:i4>5</vt:i4>
      </vt:variant>
      <vt:variant>
        <vt:lpwstr/>
      </vt:variant>
      <vt:variant>
        <vt:lpwstr>Consultant</vt:lpwstr>
      </vt:variant>
      <vt:variant>
        <vt:i4>1507339</vt:i4>
      </vt:variant>
      <vt:variant>
        <vt:i4>1911</vt:i4>
      </vt:variant>
      <vt:variant>
        <vt:i4>0</vt:i4>
      </vt:variant>
      <vt:variant>
        <vt:i4>5</vt:i4>
      </vt:variant>
      <vt:variant>
        <vt:lpwstr/>
      </vt:variant>
      <vt:variant>
        <vt:lpwstr>Brief</vt:lpwstr>
      </vt:variant>
      <vt:variant>
        <vt:i4>720925</vt:i4>
      </vt:variant>
      <vt:variant>
        <vt:i4>1908</vt:i4>
      </vt:variant>
      <vt:variant>
        <vt:i4>0</vt:i4>
      </vt:variant>
      <vt:variant>
        <vt:i4>5</vt:i4>
      </vt:variant>
      <vt:variant>
        <vt:lpwstr/>
      </vt:variant>
      <vt:variant>
        <vt:lpwstr>DeliveryPhase</vt:lpwstr>
      </vt:variant>
      <vt:variant>
        <vt:i4>6881387</vt:i4>
      </vt:variant>
      <vt:variant>
        <vt:i4>1905</vt:i4>
      </vt:variant>
      <vt:variant>
        <vt:i4>0</vt:i4>
      </vt:variant>
      <vt:variant>
        <vt:i4>5</vt:i4>
      </vt:variant>
      <vt:variant>
        <vt:lpwstr/>
      </vt:variant>
      <vt:variant>
        <vt:lpwstr>Subcontract</vt:lpwstr>
      </vt:variant>
      <vt:variant>
        <vt:i4>6619255</vt:i4>
      </vt:variant>
      <vt:variant>
        <vt:i4>1899</vt:i4>
      </vt:variant>
      <vt:variant>
        <vt:i4>0</vt:i4>
      </vt:variant>
      <vt:variant>
        <vt:i4>5</vt:i4>
      </vt:variant>
      <vt:variant>
        <vt:lpwstr/>
      </vt:variant>
      <vt:variant>
        <vt:lpwstr>SubcontractParticulars</vt:lpwstr>
      </vt:variant>
      <vt:variant>
        <vt:i4>8126565</vt:i4>
      </vt:variant>
      <vt:variant>
        <vt:i4>1896</vt:i4>
      </vt:variant>
      <vt:variant>
        <vt:i4>0</vt:i4>
      </vt:variant>
      <vt:variant>
        <vt:i4>5</vt:i4>
      </vt:variant>
      <vt:variant>
        <vt:lpwstr/>
      </vt:variant>
      <vt:variant>
        <vt:lpwstr>ManagingContractorContract</vt:lpwstr>
      </vt:variant>
      <vt:variant>
        <vt:i4>8257579</vt:i4>
      </vt:variant>
      <vt:variant>
        <vt:i4>1893</vt:i4>
      </vt:variant>
      <vt:variant>
        <vt:i4>0</vt:i4>
      </vt:variant>
      <vt:variant>
        <vt:i4>5</vt:i4>
      </vt:variant>
      <vt:variant>
        <vt:lpwstr>http://www.defence.gov.au/estatemanagement</vt:lpwstr>
      </vt:variant>
      <vt:variant>
        <vt:lpwstr/>
      </vt:variant>
      <vt:variant>
        <vt:i4>1507357</vt:i4>
      </vt:variant>
      <vt:variant>
        <vt:i4>1890</vt:i4>
      </vt:variant>
      <vt:variant>
        <vt:i4>0</vt:i4>
      </vt:variant>
      <vt:variant>
        <vt:i4>5</vt:i4>
      </vt:variant>
      <vt:variant>
        <vt:lpwstr/>
      </vt:variant>
      <vt:variant>
        <vt:lpwstr>DefenceSecurityManual</vt:lpwstr>
      </vt:variant>
      <vt:variant>
        <vt:i4>6750322</vt:i4>
      </vt:variant>
      <vt:variant>
        <vt:i4>1887</vt:i4>
      </vt:variant>
      <vt:variant>
        <vt:i4>0</vt:i4>
      </vt:variant>
      <vt:variant>
        <vt:i4>5</vt:i4>
      </vt:variant>
      <vt:variant>
        <vt:lpwstr/>
      </vt:variant>
      <vt:variant>
        <vt:lpwstr>AusGovInformationSecurityManual</vt:lpwstr>
      </vt:variant>
      <vt:variant>
        <vt:i4>1507331</vt:i4>
      </vt:variant>
      <vt:variant>
        <vt:i4>1884</vt:i4>
      </vt:variant>
      <vt:variant>
        <vt:i4>0</vt:i4>
      </vt:variant>
      <vt:variant>
        <vt:i4>5</vt:i4>
      </vt:variant>
      <vt:variant>
        <vt:lpwstr/>
      </vt:variant>
      <vt:variant>
        <vt:lpwstr>AusGovPersonnelSecurityManagementProtoco</vt:lpwstr>
      </vt:variant>
      <vt:variant>
        <vt:i4>6357117</vt:i4>
      </vt:variant>
      <vt:variant>
        <vt:i4>1881</vt:i4>
      </vt:variant>
      <vt:variant>
        <vt:i4>0</vt:i4>
      </vt:variant>
      <vt:variant>
        <vt:i4>5</vt:i4>
      </vt:variant>
      <vt:variant>
        <vt:lpwstr/>
      </vt:variant>
      <vt:variant>
        <vt:lpwstr>AusGovPhysicalSecurityManagementProtoco</vt:lpwstr>
      </vt:variant>
      <vt:variant>
        <vt:i4>7667825</vt:i4>
      </vt:variant>
      <vt:variant>
        <vt:i4>1878</vt:i4>
      </vt:variant>
      <vt:variant>
        <vt:i4>0</vt:i4>
      </vt:variant>
      <vt:variant>
        <vt:i4>5</vt:i4>
      </vt:variant>
      <vt:variant>
        <vt:lpwstr/>
      </vt:variant>
      <vt:variant>
        <vt:lpwstr>AusGovProtectiveSecurityManual</vt:lpwstr>
      </vt:variant>
      <vt:variant>
        <vt:i4>6815841</vt:i4>
      </vt:variant>
      <vt:variant>
        <vt:i4>1875</vt:i4>
      </vt:variant>
      <vt:variant>
        <vt:i4>0</vt:i4>
      </vt:variant>
      <vt:variant>
        <vt:i4>5</vt:i4>
      </vt:variant>
      <vt:variant>
        <vt:lpwstr/>
      </vt:variant>
      <vt:variant>
        <vt:lpwstr>AusGovProtectiveSecurityPolicyFramework</vt:lpwstr>
      </vt:variant>
      <vt:variant>
        <vt:i4>7471212</vt:i4>
      </vt:variant>
      <vt:variant>
        <vt:i4>1872</vt:i4>
      </vt:variant>
      <vt:variant>
        <vt:i4>0</vt:i4>
      </vt:variant>
      <vt:variant>
        <vt:i4>5</vt:i4>
      </vt:variant>
      <vt:variant>
        <vt:lpwstr/>
      </vt:variant>
      <vt:variant>
        <vt:lpwstr>AusGovProtectiveSecurityPolicy</vt:lpwstr>
      </vt:variant>
      <vt:variant>
        <vt:i4>8192104</vt:i4>
      </vt:variant>
      <vt:variant>
        <vt:i4>1869</vt:i4>
      </vt:variant>
      <vt:variant>
        <vt:i4>0</vt:i4>
      </vt:variant>
      <vt:variant>
        <vt:i4>5</vt:i4>
      </vt:variant>
      <vt:variant>
        <vt:lpwstr/>
      </vt:variant>
      <vt:variant>
        <vt:lpwstr>DefenceRequirements</vt:lpwstr>
      </vt:variant>
      <vt:variant>
        <vt:i4>1572880</vt:i4>
      </vt:variant>
      <vt:variant>
        <vt:i4>1866</vt:i4>
      </vt:variant>
      <vt:variant>
        <vt:i4>0</vt:i4>
      </vt:variant>
      <vt:variant>
        <vt:i4>5</vt:i4>
      </vt:variant>
      <vt:variant>
        <vt:lpwstr/>
      </vt:variant>
      <vt:variant>
        <vt:lpwstr>StatutoryRequirements</vt:lpwstr>
      </vt:variant>
      <vt:variant>
        <vt:i4>851971</vt:i4>
      </vt:variant>
      <vt:variant>
        <vt:i4>1863</vt:i4>
      </vt:variant>
      <vt:variant>
        <vt:i4>0</vt:i4>
      </vt:variant>
      <vt:variant>
        <vt:i4>5</vt:i4>
      </vt:variant>
      <vt:variant>
        <vt:lpwstr/>
      </vt:variant>
      <vt:variant>
        <vt:lpwstr>Commonwealth</vt:lpwstr>
      </vt:variant>
      <vt:variant>
        <vt:i4>6619234</vt:i4>
      </vt:variant>
      <vt:variant>
        <vt:i4>1860</vt:i4>
      </vt:variant>
      <vt:variant>
        <vt:i4>0</vt:i4>
      </vt:variant>
      <vt:variant>
        <vt:i4>5</vt:i4>
      </vt:variant>
      <vt:variant>
        <vt:lpwstr/>
      </vt:variant>
      <vt:variant>
        <vt:lpwstr>Consultant</vt:lpwstr>
      </vt:variant>
      <vt:variant>
        <vt:i4>851971</vt:i4>
      </vt:variant>
      <vt:variant>
        <vt:i4>1857</vt:i4>
      </vt:variant>
      <vt:variant>
        <vt:i4>0</vt:i4>
      </vt:variant>
      <vt:variant>
        <vt:i4>5</vt:i4>
      </vt:variant>
      <vt:variant>
        <vt:lpwstr/>
      </vt:variant>
      <vt:variant>
        <vt:lpwstr>Commonwealth</vt:lpwstr>
      </vt:variant>
      <vt:variant>
        <vt:i4>6488172</vt:i4>
      </vt:variant>
      <vt:variant>
        <vt:i4>1854</vt:i4>
      </vt:variant>
      <vt:variant>
        <vt:i4>0</vt:i4>
      </vt:variant>
      <vt:variant>
        <vt:i4>5</vt:i4>
      </vt:variant>
      <vt:variant>
        <vt:lpwstr/>
      </vt:variant>
      <vt:variant>
        <vt:lpwstr>Defence</vt:lpwstr>
      </vt:variant>
      <vt:variant>
        <vt:i4>7405665</vt:i4>
      </vt:variant>
      <vt:variant>
        <vt:i4>1851</vt:i4>
      </vt:variant>
      <vt:variant>
        <vt:i4>0</vt:i4>
      </vt:variant>
      <vt:variant>
        <vt:i4>5</vt:i4>
      </vt:variant>
      <vt:variant>
        <vt:lpwstr/>
      </vt:variant>
      <vt:variant>
        <vt:lpwstr>ConfidentialInformation</vt:lpwstr>
      </vt:variant>
      <vt:variant>
        <vt:i4>1507357</vt:i4>
      </vt:variant>
      <vt:variant>
        <vt:i4>1848</vt:i4>
      </vt:variant>
      <vt:variant>
        <vt:i4>0</vt:i4>
      </vt:variant>
      <vt:variant>
        <vt:i4>5</vt:i4>
      </vt:variant>
      <vt:variant>
        <vt:lpwstr/>
      </vt:variant>
      <vt:variant>
        <vt:lpwstr>DefenceSecurityManual</vt:lpwstr>
      </vt:variant>
      <vt:variant>
        <vt:i4>6750322</vt:i4>
      </vt:variant>
      <vt:variant>
        <vt:i4>1845</vt:i4>
      </vt:variant>
      <vt:variant>
        <vt:i4>0</vt:i4>
      </vt:variant>
      <vt:variant>
        <vt:i4>5</vt:i4>
      </vt:variant>
      <vt:variant>
        <vt:lpwstr/>
      </vt:variant>
      <vt:variant>
        <vt:lpwstr>AusGovInformationSecurityManual</vt:lpwstr>
      </vt:variant>
      <vt:variant>
        <vt:i4>1507331</vt:i4>
      </vt:variant>
      <vt:variant>
        <vt:i4>1842</vt:i4>
      </vt:variant>
      <vt:variant>
        <vt:i4>0</vt:i4>
      </vt:variant>
      <vt:variant>
        <vt:i4>5</vt:i4>
      </vt:variant>
      <vt:variant>
        <vt:lpwstr/>
      </vt:variant>
      <vt:variant>
        <vt:lpwstr>AusGovPersonnelSecurityManagementProtoco</vt:lpwstr>
      </vt:variant>
      <vt:variant>
        <vt:i4>6357117</vt:i4>
      </vt:variant>
      <vt:variant>
        <vt:i4>1839</vt:i4>
      </vt:variant>
      <vt:variant>
        <vt:i4>0</vt:i4>
      </vt:variant>
      <vt:variant>
        <vt:i4>5</vt:i4>
      </vt:variant>
      <vt:variant>
        <vt:lpwstr/>
      </vt:variant>
      <vt:variant>
        <vt:lpwstr>AusGovPhysicalSecurityManagementProtoco</vt:lpwstr>
      </vt:variant>
      <vt:variant>
        <vt:i4>7667825</vt:i4>
      </vt:variant>
      <vt:variant>
        <vt:i4>1836</vt:i4>
      </vt:variant>
      <vt:variant>
        <vt:i4>0</vt:i4>
      </vt:variant>
      <vt:variant>
        <vt:i4>5</vt:i4>
      </vt:variant>
      <vt:variant>
        <vt:lpwstr/>
      </vt:variant>
      <vt:variant>
        <vt:lpwstr>AusGovProtectiveSecurityManual</vt:lpwstr>
      </vt:variant>
      <vt:variant>
        <vt:i4>6815841</vt:i4>
      </vt:variant>
      <vt:variant>
        <vt:i4>1833</vt:i4>
      </vt:variant>
      <vt:variant>
        <vt:i4>0</vt:i4>
      </vt:variant>
      <vt:variant>
        <vt:i4>5</vt:i4>
      </vt:variant>
      <vt:variant>
        <vt:lpwstr/>
      </vt:variant>
      <vt:variant>
        <vt:lpwstr>AusGovProtectiveSecurityPolicyFramework</vt:lpwstr>
      </vt:variant>
      <vt:variant>
        <vt:i4>7471212</vt:i4>
      </vt:variant>
      <vt:variant>
        <vt:i4>1830</vt:i4>
      </vt:variant>
      <vt:variant>
        <vt:i4>0</vt:i4>
      </vt:variant>
      <vt:variant>
        <vt:i4>5</vt:i4>
      </vt:variant>
      <vt:variant>
        <vt:lpwstr/>
      </vt:variant>
      <vt:variant>
        <vt:lpwstr>AusGovProtectiveSecurityPolicy</vt:lpwstr>
      </vt:variant>
      <vt:variant>
        <vt:i4>8192104</vt:i4>
      </vt:variant>
      <vt:variant>
        <vt:i4>1827</vt:i4>
      </vt:variant>
      <vt:variant>
        <vt:i4>0</vt:i4>
      </vt:variant>
      <vt:variant>
        <vt:i4>5</vt:i4>
      </vt:variant>
      <vt:variant>
        <vt:lpwstr/>
      </vt:variant>
      <vt:variant>
        <vt:lpwstr>DefenceRequirements</vt:lpwstr>
      </vt:variant>
      <vt:variant>
        <vt:i4>1572880</vt:i4>
      </vt:variant>
      <vt:variant>
        <vt:i4>1824</vt:i4>
      </vt:variant>
      <vt:variant>
        <vt:i4>0</vt:i4>
      </vt:variant>
      <vt:variant>
        <vt:i4>5</vt:i4>
      </vt:variant>
      <vt:variant>
        <vt:lpwstr/>
      </vt:variant>
      <vt:variant>
        <vt:lpwstr>StatutoryRequirements</vt:lpwstr>
      </vt:variant>
      <vt:variant>
        <vt:i4>851971</vt:i4>
      </vt:variant>
      <vt:variant>
        <vt:i4>1821</vt:i4>
      </vt:variant>
      <vt:variant>
        <vt:i4>0</vt:i4>
      </vt:variant>
      <vt:variant>
        <vt:i4>5</vt:i4>
      </vt:variant>
      <vt:variant>
        <vt:lpwstr/>
      </vt:variant>
      <vt:variant>
        <vt:lpwstr>Commonwealth</vt:lpwstr>
      </vt:variant>
      <vt:variant>
        <vt:i4>851971</vt:i4>
      </vt:variant>
      <vt:variant>
        <vt:i4>1818</vt:i4>
      </vt:variant>
      <vt:variant>
        <vt:i4>0</vt:i4>
      </vt:variant>
      <vt:variant>
        <vt:i4>5</vt:i4>
      </vt:variant>
      <vt:variant>
        <vt:lpwstr/>
      </vt:variant>
      <vt:variant>
        <vt:lpwstr>Commonwealth</vt:lpwstr>
      </vt:variant>
      <vt:variant>
        <vt:i4>1114131</vt:i4>
      </vt:variant>
      <vt:variant>
        <vt:i4>1812</vt:i4>
      </vt:variant>
      <vt:variant>
        <vt:i4>0</vt:i4>
      </vt:variant>
      <vt:variant>
        <vt:i4>5</vt:i4>
      </vt:variant>
      <vt:variant>
        <vt:lpwstr/>
      </vt:variant>
      <vt:variant>
        <vt:lpwstr>ConsultantsRepresentative</vt:lpwstr>
      </vt:variant>
      <vt:variant>
        <vt:i4>6881387</vt:i4>
      </vt:variant>
      <vt:variant>
        <vt:i4>1809</vt:i4>
      </vt:variant>
      <vt:variant>
        <vt:i4>0</vt:i4>
      </vt:variant>
      <vt:variant>
        <vt:i4>5</vt:i4>
      </vt:variant>
      <vt:variant>
        <vt:lpwstr/>
      </vt:variant>
      <vt:variant>
        <vt:lpwstr>Subcontract</vt:lpwstr>
      </vt:variant>
      <vt:variant>
        <vt:i4>6881387</vt:i4>
      </vt:variant>
      <vt:variant>
        <vt:i4>1806</vt:i4>
      </vt:variant>
      <vt:variant>
        <vt:i4>0</vt:i4>
      </vt:variant>
      <vt:variant>
        <vt:i4>5</vt:i4>
      </vt:variant>
      <vt:variant>
        <vt:lpwstr/>
      </vt:variant>
      <vt:variant>
        <vt:lpwstr>Subcontract</vt:lpwstr>
      </vt:variant>
      <vt:variant>
        <vt:i4>1376266</vt:i4>
      </vt:variant>
      <vt:variant>
        <vt:i4>1803</vt:i4>
      </vt:variant>
      <vt:variant>
        <vt:i4>0</vt:i4>
      </vt:variant>
      <vt:variant>
        <vt:i4>5</vt:i4>
      </vt:variant>
      <vt:variant>
        <vt:lpwstr/>
      </vt:variant>
      <vt:variant>
        <vt:lpwstr>MCCWorks</vt:lpwstr>
      </vt:variant>
      <vt:variant>
        <vt:i4>196621</vt:i4>
      </vt:variant>
      <vt:variant>
        <vt:i4>1800</vt:i4>
      </vt:variant>
      <vt:variant>
        <vt:i4>0</vt:i4>
      </vt:variant>
      <vt:variant>
        <vt:i4>5</vt:i4>
      </vt:variant>
      <vt:variant>
        <vt:lpwstr/>
      </vt:variant>
      <vt:variant>
        <vt:lpwstr>Services</vt:lpwstr>
      </vt:variant>
      <vt:variant>
        <vt:i4>786439</vt:i4>
      </vt:variant>
      <vt:variant>
        <vt:i4>1797</vt:i4>
      </vt:variant>
      <vt:variant>
        <vt:i4>0</vt:i4>
      </vt:variant>
      <vt:variant>
        <vt:i4>5</vt:i4>
      </vt:variant>
      <vt:variant>
        <vt:lpwstr/>
      </vt:variant>
      <vt:variant>
        <vt:lpwstr>Site</vt:lpwstr>
      </vt:variant>
      <vt:variant>
        <vt:i4>6488172</vt:i4>
      </vt:variant>
      <vt:variant>
        <vt:i4>1794</vt:i4>
      </vt:variant>
      <vt:variant>
        <vt:i4>0</vt:i4>
      </vt:variant>
      <vt:variant>
        <vt:i4>5</vt:i4>
      </vt:variant>
      <vt:variant>
        <vt:lpwstr/>
      </vt:variant>
      <vt:variant>
        <vt:lpwstr>Defence</vt:lpwstr>
      </vt:variant>
      <vt:variant>
        <vt:i4>851971</vt:i4>
      </vt:variant>
      <vt:variant>
        <vt:i4>1791</vt:i4>
      </vt:variant>
      <vt:variant>
        <vt:i4>0</vt:i4>
      </vt:variant>
      <vt:variant>
        <vt:i4>5</vt:i4>
      </vt:variant>
      <vt:variant>
        <vt:lpwstr/>
      </vt:variant>
      <vt:variant>
        <vt:lpwstr>Commonwealth</vt:lpwstr>
      </vt:variant>
      <vt:variant>
        <vt:i4>786439</vt:i4>
      </vt:variant>
      <vt:variant>
        <vt:i4>1788</vt:i4>
      </vt:variant>
      <vt:variant>
        <vt:i4>0</vt:i4>
      </vt:variant>
      <vt:variant>
        <vt:i4>5</vt:i4>
      </vt:variant>
      <vt:variant>
        <vt:lpwstr/>
      </vt:variant>
      <vt:variant>
        <vt:lpwstr>Site</vt:lpwstr>
      </vt:variant>
      <vt:variant>
        <vt:i4>2031628</vt:i4>
      </vt:variant>
      <vt:variant>
        <vt:i4>1785</vt:i4>
      </vt:variant>
      <vt:variant>
        <vt:i4>0</vt:i4>
      </vt:variant>
      <vt:variant>
        <vt:i4>5</vt:i4>
      </vt:variant>
      <vt:variant>
        <vt:lpwstr/>
      </vt:variant>
      <vt:variant>
        <vt:lpwstr>ERIM</vt:lpwstr>
      </vt:variant>
      <vt:variant>
        <vt:i4>393243</vt:i4>
      </vt:variant>
      <vt:variant>
        <vt:i4>1782</vt:i4>
      </vt:variant>
      <vt:variant>
        <vt:i4>0</vt:i4>
      </vt:variant>
      <vt:variant>
        <vt:i4>5</vt:i4>
      </vt:variant>
      <vt:variant>
        <vt:lpwstr/>
      </vt:variant>
      <vt:variant>
        <vt:lpwstr>DefenceEstate</vt:lpwstr>
      </vt:variant>
      <vt:variant>
        <vt:i4>851971</vt:i4>
      </vt:variant>
      <vt:variant>
        <vt:i4>1779</vt:i4>
      </vt:variant>
      <vt:variant>
        <vt:i4>0</vt:i4>
      </vt:variant>
      <vt:variant>
        <vt:i4>5</vt:i4>
      </vt:variant>
      <vt:variant>
        <vt:lpwstr/>
      </vt:variant>
      <vt:variant>
        <vt:lpwstr>Commonwealth</vt:lpwstr>
      </vt:variant>
      <vt:variant>
        <vt:i4>1245202</vt:i4>
      </vt:variant>
      <vt:variant>
        <vt:i4>1776</vt:i4>
      </vt:variant>
      <vt:variant>
        <vt:i4>0</vt:i4>
      </vt:variant>
      <vt:variant>
        <vt:i4>5</vt:i4>
      </vt:variant>
      <vt:variant>
        <vt:lpwstr/>
      </vt:variant>
      <vt:variant>
        <vt:lpwstr>DefenceEnvironmentalPlan</vt:lpwstr>
      </vt:variant>
      <vt:variant>
        <vt:i4>327681</vt:i4>
      </vt:variant>
      <vt:variant>
        <vt:i4>1773</vt:i4>
      </vt:variant>
      <vt:variant>
        <vt:i4>0</vt:i4>
      </vt:variant>
      <vt:variant>
        <vt:i4>5</vt:i4>
      </vt:variant>
      <vt:variant>
        <vt:lpwstr/>
      </vt:variant>
      <vt:variant>
        <vt:lpwstr>DefenceEnvironmentalManagementSystem</vt:lpwstr>
      </vt:variant>
      <vt:variant>
        <vt:i4>1376266</vt:i4>
      </vt:variant>
      <vt:variant>
        <vt:i4>1770</vt:i4>
      </vt:variant>
      <vt:variant>
        <vt:i4>0</vt:i4>
      </vt:variant>
      <vt:variant>
        <vt:i4>5</vt:i4>
      </vt:variant>
      <vt:variant>
        <vt:lpwstr/>
      </vt:variant>
      <vt:variant>
        <vt:lpwstr>MCCWorks</vt:lpwstr>
      </vt:variant>
      <vt:variant>
        <vt:i4>196621</vt:i4>
      </vt:variant>
      <vt:variant>
        <vt:i4>1767</vt:i4>
      </vt:variant>
      <vt:variant>
        <vt:i4>0</vt:i4>
      </vt:variant>
      <vt:variant>
        <vt:i4>5</vt:i4>
      </vt:variant>
      <vt:variant>
        <vt:lpwstr/>
      </vt:variant>
      <vt:variant>
        <vt:lpwstr>Services</vt:lpwstr>
      </vt:variant>
      <vt:variant>
        <vt:i4>786439</vt:i4>
      </vt:variant>
      <vt:variant>
        <vt:i4>1764</vt:i4>
      </vt:variant>
      <vt:variant>
        <vt:i4>0</vt:i4>
      </vt:variant>
      <vt:variant>
        <vt:i4>5</vt:i4>
      </vt:variant>
      <vt:variant>
        <vt:lpwstr/>
      </vt:variant>
      <vt:variant>
        <vt:lpwstr>Site</vt:lpwstr>
      </vt:variant>
      <vt:variant>
        <vt:i4>1245202</vt:i4>
      </vt:variant>
      <vt:variant>
        <vt:i4>1761</vt:i4>
      </vt:variant>
      <vt:variant>
        <vt:i4>0</vt:i4>
      </vt:variant>
      <vt:variant>
        <vt:i4>5</vt:i4>
      </vt:variant>
      <vt:variant>
        <vt:lpwstr/>
      </vt:variant>
      <vt:variant>
        <vt:lpwstr>DefenceEnvironmentalPlan</vt:lpwstr>
      </vt:variant>
      <vt:variant>
        <vt:i4>327681</vt:i4>
      </vt:variant>
      <vt:variant>
        <vt:i4>1758</vt:i4>
      </vt:variant>
      <vt:variant>
        <vt:i4>0</vt:i4>
      </vt:variant>
      <vt:variant>
        <vt:i4>5</vt:i4>
      </vt:variant>
      <vt:variant>
        <vt:lpwstr/>
      </vt:variant>
      <vt:variant>
        <vt:lpwstr>DefenceEnvironmentalManagementSystem</vt:lpwstr>
      </vt:variant>
      <vt:variant>
        <vt:i4>786439</vt:i4>
      </vt:variant>
      <vt:variant>
        <vt:i4>1755</vt:i4>
      </vt:variant>
      <vt:variant>
        <vt:i4>0</vt:i4>
      </vt:variant>
      <vt:variant>
        <vt:i4>5</vt:i4>
      </vt:variant>
      <vt:variant>
        <vt:lpwstr/>
      </vt:variant>
      <vt:variant>
        <vt:lpwstr>Site</vt:lpwstr>
      </vt:variant>
      <vt:variant>
        <vt:i4>786439</vt:i4>
      </vt:variant>
      <vt:variant>
        <vt:i4>1752</vt:i4>
      </vt:variant>
      <vt:variant>
        <vt:i4>0</vt:i4>
      </vt:variant>
      <vt:variant>
        <vt:i4>5</vt:i4>
      </vt:variant>
      <vt:variant>
        <vt:lpwstr/>
      </vt:variant>
      <vt:variant>
        <vt:lpwstr>Site</vt:lpwstr>
      </vt:variant>
      <vt:variant>
        <vt:i4>6881387</vt:i4>
      </vt:variant>
      <vt:variant>
        <vt:i4>1749</vt:i4>
      </vt:variant>
      <vt:variant>
        <vt:i4>0</vt:i4>
      </vt:variant>
      <vt:variant>
        <vt:i4>5</vt:i4>
      </vt:variant>
      <vt:variant>
        <vt:lpwstr/>
      </vt:variant>
      <vt:variant>
        <vt:lpwstr>Subcontract</vt:lpwstr>
      </vt:variant>
      <vt:variant>
        <vt:i4>1114115</vt:i4>
      </vt:variant>
      <vt:variant>
        <vt:i4>1746</vt:i4>
      </vt:variant>
      <vt:variant>
        <vt:i4>0</vt:i4>
      </vt:variant>
      <vt:variant>
        <vt:i4>5</vt:i4>
      </vt:variant>
      <vt:variant>
        <vt:lpwstr/>
      </vt:variant>
      <vt:variant>
        <vt:lpwstr>SpecialConditions</vt:lpwstr>
      </vt:variant>
      <vt:variant>
        <vt:i4>6881387</vt:i4>
      </vt:variant>
      <vt:variant>
        <vt:i4>1743</vt:i4>
      </vt:variant>
      <vt:variant>
        <vt:i4>0</vt:i4>
      </vt:variant>
      <vt:variant>
        <vt:i4>5</vt:i4>
      </vt:variant>
      <vt:variant>
        <vt:lpwstr/>
      </vt:variant>
      <vt:variant>
        <vt:lpwstr>Subcontract</vt:lpwstr>
      </vt:variant>
      <vt:variant>
        <vt:i4>1441821</vt:i4>
      </vt:variant>
      <vt:variant>
        <vt:i4>1740</vt:i4>
      </vt:variant>
      <vt:variant>
        <vt:i4>0</vt:i4>
      </vt:variant>
      <vt:variant>
        <vt:i4>5</vt:i4>
      </vt:variant>
      <vt:variant>
        <vt:lpwstr/>
      </vt:variant>
      <vt:variant>
        <vt:lpwstr>Milestone</vt:lpwstr>
      </vt:variant>
      <vt:variant>
        <vt:i4>8192121</vt:i4>
      </vt:variant>
      <vt:variant>
        <vt:i4>1737</vt:i4>
      </vt:variant>
      <vt:variant>
        <vt:i4>0</vt:i4>
      </vt:variant>
      <vt:variant>
        <vt:i4>5</vt:i4>
      </vt:variant>
      <vt:variant>
        <vt:lpwstr/>
      </vt:variant>
      <vt:variant>
        <vt:lpwstr>Completion</vt:lpwstr>
      </vt:variant>
      <vt:variant>
        <vt:i4>6619255</vt:i4>
      </vt:variant>
      <vt:variant>
        <vt:i4>1734</vt:i4>
      </vt:variant>
      <vt:variant>
        <vt:i4>0</vt:i4>
      </vt:variant>
      <vt:variant>
        <vt:i4>5</vt:i4>
      </vt:variant>
      <vt:variant>
        <vt:lpwstr/>
      </vt:variant>
      <vt:variant>
        <vt:lpwstr>SubcontractParticulars</vt:lpwstr>
      </vt:variant>
      <vt:variant>
        <vt:i4>1900561</vt:i4>
      </vt:variant>
      <vt:variant>
        <vt:i4>1731</vt:i4>
      </vt:variant>
      <vt:variant>
        <vt:i4>0</vt:i4>
      </vt:variant>
      <vt:variant>
        <vt:i4>5</vt:i4>
      </vt:variant>
      <vt:variant>
        <vt:lpwstr/>
      </vt:variant>
      <vt:variant>
        <vt:lpwstr>SensitiveandClassifiedInformation</vt:lpwstr>
      </vt:variant>
      <vt:variant>
        <vt:i4>8257643</vt:i4>
      </vt:variant>
      <vt:variant>
        <vt:i4>1728</vt:i4>
      </vt:variant>
      <vt:variant>
        <vt:i4>0</vt:i4>
      </vt:variant>
      <vt:variant>
        <vt:i4>5</vt:i4>
      </vt:variant>
      <vt:variant>
        <vt:lpwstr/>
      </vt:variant>
      <vt:variant>
        <vt:lpwstr>CyberSecurityEvent</vt:lpwstr>
      </vt:variant>
      <vt:variant>
        <vt:i4>1900561</vt:i4>
      </vt:variant>
      <vt:variant>
        <vt:i4>1725</vt:i4>
      </vt:variant>
      <vt:variant>
        <vt:i4>0</vt:i4>
      </vt:variant>
      <vt:variant>
        <vt:i4>5</vt:i4>
      </vt:variant>
      <vt:variant>
        <vt:lpwstr/>
      </vt:variant>
      <vt:variant>
        <vt:lpwstr>SensitiveandClassifiedInformation</vt:lpwstr>
      </vt:variant>
      <vt:variant>
        <vt:i4>1900561</vt:i4>
      </vt:variant>
      <vt:variant>
        <vt:i4>1722</vt:i4>
      </vt:variant>
      <vt:variant>
        <vt:i4>0</vt:i4>
      </vt:variant>
      <vt:variant>
        <vt:i4>5</vt:i4>
      </vt:variant>
      <vt:variant>
        <vt:lpwstr/>
      </vt:variant>
      <vt:variant>
        <vt:lpwstr>SensitiveandClassifiedInformation</vt:lpwstr>
      </vt:variant>
      <vt:variant>
        <vt:i4>1900561</vt:i4>
      </vt:variant>
      <vt:variant>
        <vt:i4>1719</vt:i4>
      </vt:variant>
      <vt:variant>
        <vt:i4>0</vt:i4>
      </vt:variant>
      <vt:variant>
        <vt:i4>5</vt:i4>
      </vt:variant>
      <vt:variant>
        <vt:lpwstr/>
      </vt:variant>
      <vt:variant>
        <vt:lpwstr>SensitiveandClassifiedInformation</vt:lpwstr>
      </vt:variant>
      <vt:variant>
        <vt:i4>8126565</vt:i4>
      </vt:variant>
      <vt:variant>
        <vt:i4>1716</vt:i4>
      </vt:variant>
      <vt:variant>
        <vt:i4>0</vt:i4>
      </vt:variant>
      <vt:variant>
        <vt:i4>5</vt:i4>
      </vt:variant>
      <vt:variant>
        <vt:lpwstr/>
      </vt:variant>
      <vt:variant>
        <vt:lpwstr>ManagingContractorContract</vt:lpwstr>
      </vt:variant>
      <vt:variant>
        <vt:i4>6619255</vt:i4>
      </vt:variant>
      <vt:variant>
        <vt:i4>1713</vt:i4>
      </vt:variant>
      <vt:variant>
        <vt:i4>0</vt:i4>
      </vt:variant>
      <vt:variant>
        <vt:i4>5</vt:i4>
      </vt:variant>
      <vt:variant>
        <vt:lpwstr/>
      </vt:variant>
      <vt:variant>
        <vt:lpwstr>SubcontractParticulars</vt:lpwstr>
      </vt:variant>
      <vt:variant>
        <vt:i4>8126565</vt:i4>
      </vt:variant>
      <vt:variant>
        <vt:i4>1710</vt:i4>
      </vt:variant>
      <vt:variant>
        <vt:i4>0</vt:i4>
      </vt:variant>
      <vt:variant>
        <vt:i4>5</vt:i4>
      </vt:variant>
      <vt:variant>
        <vt:lpwstr/>
      </vt:variant>
      <vt:variant>
        <vt:lpwstr>ManagingContractorContract</vt:lpwstr>
      </vt:variant>
      <vt:variant>
        <vt:i4>6619255</vt:i4>
      </vt:variant>
      <vt:variant>
        <vt:i4>1707</vt:i4>
      </vt:variant>
      <vt:variant>
        <vt:i4>0</vt:i4>
      </vt:variant>
      <vt:variant>
        <vt:i4>5</vt:i4>
      </vt:variant>
      <vt:variant>
        <vt:lpwstr/>
      </vt:variant>
      <vt:variant>
        <vt:lpwstr>SubcontractParticulars</vt:lpwstr>
      </vt:variant>
      <vt:variant>
        <vt:i4>8126579</vt:i4>
      </vt:variant>
      <vt:variant>
        <vt:i4>1701</vt:i4>
      </vt:variant>
      <vt:variant>
        <vt:i4>0</vt:i4>
      </vt:variant>
      <vt:variant>
        <vt:i4>5</vt:i4>
      </vt:variant>
      <vt:variant>
        <vt:lpwstr/>
      </vt:variant>
      <vt:variant>
        <vt:lpwstr>Contractor</vt:lpwstr>
      </vt:variant>
      <vt:variant>
        <vt:i4>6619255</vt:i4>
      </vt:variant>
      <vt:variant>
        <vt:i4>1698</vt:i4>
      </vt:variant>
      <vt:variant>
        <vt:i4>0</vt:i4>
      </vt:variant>
      <vt:variant>
        <vt:i4>5</vt:i4>
      </vt:variant>
      <vt:variant>
        <vt:lpwstr/>
      </vt:variant>
      <vt:variant>
        <vt:lpwstr>SubcontractParticulars</vt:lpwstr>
      </vt:variant>
      <vt:variant>
        <vt:i4>8126565</vt:i4>
      </vt:variant>
      <vt:variant>
        <vt:i4>1695</vt:i4>
      </vt:variant>
      <vt:variant>
        <vt:i4>0</vt:i4>
      </vt:variant>
      <vt:variant>
        <vt:i4>5</vt:i4>
      </vt:variant>
      <vt:variant>
        <vt:lpwstr/>
      </vt:variant>
      <vt:variant>
        <vt:lpwstr>ManagingContractorContract</vt:lpwstr>
      </vt:variant>
      <vt:variant>
        <vt:i4>6619255</vt:i4>
      </vt:variant>
      <vt:variant>
        <vt:i4>1692</vt:i4>
      </vt:variant>
      <vt:variant>
        <vt:i4>0</vt:i4>
      </vt:variant>
      <vt:variant>
        <vt:i4>5</vt:i4>
      </vt:variant>
      <vt:variant>
        <vt:lpwstr/>
      </vt:variant>
      <vt:variant>
        <vt:lpwstr>SubcontractParticulars</vt:lpwstr>
      </vt:variant>
      <vt:variant>
        <vt:i4>1376266</vt:i4>
      </vt:variant>
      <vt:variant>
        <vt:i4>1689</vt:i4>
      </vt:variant>
      <vt:variant>
        <vt:i4>0</vt:i4>
      </vt:variant>
      <vt:variant>
        <vt:i4>5</vt:i4>
      </vt:variant>
      <vt:variant>
        <vt:lpwstr/>
      </vt:variant>
      <vt:variant>
        <vt:lpwstr>MCCWorks</vt:lpwstr>
      </vt:variant>
      <vt:variant>
        <vt:i4>196621</vt:i4>
      </vt:variant>
      <vt:variant>
        <vt:i4>1686</vt:i4>
      </vt:variant>
      <vt:variant>
        <vt:i4>0</vt:i4>
      </vt:variant>
      <vt:variant>
        <vt:i4>5</vt:i4>
      </vt:variant>
      <vt:variant>
        <vt:lpwstr/>
      </vt:variant>
      <vt:variant>
        <vt:lpwstr>Services</vt:lpwstr>
      </vt:variant>
      <vt:variant>
        <vt:i4>8126579</vt:i4>
      </vt:variant>
      <vt:variant>
        <vt:i4>1683</vt:i4>
      </vt:variant>
      <vt:variant>
        <vt:i4>0</vt:i4>
      </vt:variant>
      <vt:variant>
        <vt:i4>5</vt:i4>
      </vt:variant>
      <vt:variant>
        <vt:lpwstr/>
      </vt:variant>
      <vt:variant>
        <vt:lpwstr>Contractor</vt:lpwstr>
      </vt:variant>
      <vt:variant>
        <vt:i4>8126565</vt:i4>
      </vt:variant>
      <vt:variant>
        <vt:i4>1680</vt:i4>
      </vt:variant>
      <vt:variant>
        <vt:i4>0</vt:i4>
      </vt:variant>
      <vt:variant>
        <vt:i4>5</vt:i4>
      </vt:variant>
      <vt:variant>
        <vt:lpwstr/>
      </vt:variant>
      <vt:variant>
        <vt:lpwstr>ManagingContractorContract</vt:lpwstr>
      </vt:variant>
      <vt:variant>
        <vt:i4>6619255</vt:i4>
      </vt:variant>
      <vt:variant>
        <vt:i4>1677</vt:i4>
      </vt:variant>
      <vt:variant>
        <vt:i4>0</vt:i4>
      </vt:variant>
      <vt:variant>
        <vt:i4>5</vt:i4>
      </vt:variant>
      <vt:variant>
        <vt:lpwstr/>
      </vt:variant>
      <vt:variant>
        <vt:lpwstr>SubcontractParticulars</vt:lpwstr>
      </vt:variant>
      <vt:variant>
        <vt:i4>8126565</vt:i4>
      </vt:variant>
      <vt:variant>
        <vt:i4>1674</vt:i4>
      </vt:variant>
      <vt:variant>
        <vt:i4>0</vt:i4>
      </vt:variant>
      <vt:variant>
        <vt:i4>5</vt:i4>
      </vt:variant>
      <vt:variant>
        <vt:lpwstr/>
      </vt:variant>
      <vt:variant>
        <vt:lpwstr>ManagingContractorContract</vt:lpwstr>
      </vt:variant>
      <vt:variant>
        <vt:i4>6619255</vt:i4>
      </vt:variant>
      <vt:variant>
        <vt:i4>1671</vt:i4>
      </vt:variant>
      <vt:variant>
        <vt:i4>0</vt:i4>
      </vt:variant>
      <vt:variant>
        <vt:i4>5</vt:i4>
      </vt:variant>
      <vt:variant>
        <vt:lpwstr/>
      </vt:variant>
      <vt:variant>
        <vt:lpwstr>SubcontractParticulars</vt:lpwstr>
      </vt:variant>
      <vt:variant>
        <vt:i4>8126565</vt:i4>
      </vt:variant>
      <vt:variant>
        <vt:i4>1668</vt:i4>
      </vt:variant>
      <vt:variant>
        <vt:i4>0</vt:i4>
      </vt:variant>
      <vt:variant>
        <vt:i4>5</vt:i4>
      </vt:variant>
      <vt:variant>
        <vt:lpwstr/>
      </vt:variant>
      <vt:variant>
        <vt:lpwstr>ManagingContractorContract</vt:lpwstr>
      </vt:variant>
      <vt:variant>
        <vt:i4>6619255</vt:i4>
      </vt:variant>
      <vt:variant>
        <vt:i4>1665</vt:i4>
      </vt:variant>
      <vt:variant>
        <vt:i4>0</vt:i4>
      </vt:variant>
      <vt:variant>
        <vt:i4>5</vt:i4>
      </vt:variant>
      <vt:variant>
        <vt:lpwstr/>
      </vt:variant>
      <vt:variant>
        <vt:lpwstr>SubcontractParticulars</vt:lpwstr>
      </vt:variant>
      <vt:variant>
        <vt:i4>8126579</vt:i4>
      </vt:variant>
      <vt:variant>
        <vt:i4>1659</vt:i4>
      </vt:variant>
      <vt:variant>
        <vt:i4>0</vt:i4>
      </vt:variant>
      <vt:variant>
        <vt:i4>5</vt:i4>
      </vt:variant>
      <vt:variant>
        <vt:lpwstr/>
      </vt:variant>
      <vt:variant>
        <vt:lpwstr>Contractor</vt:lpwstr>
      </vt:variant>
      <vt:variant>
        <vt:i4>6619234</vt:i4>
      </vt:variant>
      <vt:variant>
        <vt:i4>1656</vt:i4>
      </vt:variant>
      <vt:variant>
        <vt:i4>0</vt:i4>
      </vt:variant>
      <vt:variant>
        <vt:i4>5</vt:i4>
      </vt:variant>
      <vt:variant>
        <vt:lpwstr/>
      </vt:variant>
      <vt:variant>
        <vt:lpwstr>Consultant</vt:lpwstr>
      </vt:variant>
      <vt:variant>
        <vt:i4>6619255</vt:i4>
      </vt:variant>
      <vt:variant>
        <vt:i4>1653</vt:i4>
      </vt:variant>
      <vt:variant>
        <vt:i4>0</vt:i4>
      </vt:variant>
      <vt:variant>
        <vt:i4>5</vt:i4>
      </vt:variant>
      <vt:variant>
        <vt:lpwstr/>
      </vt:variant>
      <vt:variant>
        <vt:lpwstr>SubcontractParticulars</vt:lpwstr>
      </vt:variant>
      <vt:variant>
        <vt:i4>7012458</vt:i4>
      </vt:variant>
      <vt:variant>
        <vt:i4>1650</vt:i4>
      </vt:variant>
      <vt:variant>
        <vt:i4>0</vt:i4>
      </vt:variant>
      <vt:variant>
        <vt:i4>5</vt:i4>
      </vt:variant>
      <vt:variant>
        <vt:lpwstr/>
      </vt:variant>
      <vt:variant>
        <vt:lpwstr>Environment</vt:lpwstr>
      </vt:variant>
      <vt:variant>
        <vt:i4>7012458</vt:i4>
      </vt:variant>
      <vt:variant>
        <vt:i4>1647</vt:i4>
      </vt:variant>
      <vt:variant>
        <vt:i4>0</vt:i4>
      </vt:variant>
      <vt:variant>
        <vt:i4>5</vt:i4>
      </vt:variant>
      <vt:variant>
        <vt:lpwstr/>
      </vt:variant>
      <vt:variant>
        <vt:lpwstr>Environment</vt:lpwstr>
      </vt:variant>
      <vt:variant>
        <vt:i4>1048595</vt:i4>
      </vt:variant>
      <vt:variant>
        <vt:i4>1644</vt:i4>
      </vt:variant>
      <vt:variant>
        <vt:i4>0</vt:i4>
      </vt:variant>
      <vt:variant>
        <vt:i4>5</vt:i4>
      </vt:variant>
      <vt:variant>
        <vt:lpwstr/>
      </vt:variant>
      <vt:variant>
        <vt:lpwstr>EnvironmentalHarm</vt:lpwstr>
      </vt:variant>
      <vt:variant>
        <vt:i4>6619234</vt:i4>
      </vt:variant>
      <vt:variant>
        <vt:i4>1638</vt:i4>
      </vt:variant>
      <vt:variant>
        <vt:i4>0</vt:i4>
      </vt:variant>
      <vt:variant>
        <vt:i4>5</vt:i4>
      </vt:variant>
      <vt:variant>
        <vt:lpwstr/>
      </vt:variant>
      <vt:variant>
        <vt:lpwstr>Consultant</vt:lpwstr>
      </vt:variant>
      <vt:variant>
        <vt:i4>6619255</vt:i4>
      </vt:variant>
      <vt:variant>
        <vt:i4>1635</vt:i4>
      </vt:variant>
      <vt:variant>
        <vt:i4>0</vt:i4>
      </vt:variant>
      <vt:variant>
        <vt:i4>5</vt:i4>
      </vt:variant>
      <vt:variant>
        <vt:lpwstr/>
      </vt:variant>
      <vt:variant>
        <vt:lpwstr>SubcontractParticulars</vt:lpwstr>
      </vt:variant>
      <vt:variant>
        <vt:i4>1179666</vt:i4>
      </vt:variant>
      <vt:variant>
        <vt:i4>1632</vt:i4>
      </vt:variant>
      <vt:variant>
        <vt:i4>0</vt:i4>
      </vt:variant>
      <vt:variant>
        <vt:i4>5</vt:i4>
      </vt:variant>
      <vt:variant>
        <vt:lpwstr/>
      </vt:variant>
      <vt:variant>
        <vt:lpwstr>ScheduleofCollateralDocuments</vt:lpwstr>
      </vt:variant>
      <vt:variant>
        <vt:i4>1179666</vt:i4>
      </vt:variant>
      <vt:variant>
        <vt:i4>1629</vt:i4>
      </vt:variant>
      <vt:variant>
        <vt:i4>0</vt:i4>
      </vt:variant>
      <vt:variant>
        <vt:i4>5</vt:i4>
      </vt:variant>
      <vt:variant>
        <vt:lpwstr/>
      </vt:variant>
      <vt:variant>
        <vt:lpwstr>ScheduleofCollateralDocuments</vt:lpwstr>
      </vt:variant>
      <vt:variant>
        <vt:i4>6619255</vt:i4>
      </vt:variant>
      <vt:variant>
        <vt:i4>1626</vt:i4>
      </vt:variant>
      <vt:variant>
        <vt:i4>0</vt:i4>
      </vt:variant>
      <vt:variant>
        <vt:i4>5</vt:i4>
      </vt:variant>
      <vt:variant>
        <vt:lpwstr/>
      </vt:variant>
      <vt:variant>
        <vt:lpwstr>SubcontractParticulars</vt:lpwstr>
      </vt:variant>
      <vt:variant>
        <vt:i4>851971</vt:i4>
      </vt:variant>
      <vt:variant>
        <vt:i4>1623</vt:i4>
      </vt:variant>
      <vt:variant>
        <vt:i4>0</vt:i4>
      </vt:variant>
      <vt:variant>
        <vt:i4>5</vt:i4>
      </vt:variant>
      <vt:variant>
        <vt:lpwstr/>
      </vt:variant>
      <vt:variant>
        <vt:lpwstr>Commonwealth</vt:lpwstr>
      </vt:variant>
      <vt:variant>
        <vt:i4>851971</vt:i4>
      </vt:variant>
      <vt:variant>
        <vt:i4>1620</vt:i4>
      </vt:variant>
      <vt:variant>
        <vt:i4>0</vt:i4>
      </vt:variant>
      <vt:variant>
        <vt:i4>5</vt:i4>
      </vt:variant>
      <vt:variant>
        <vt:lpwstr/>
      </vt:variant>
      <vt:variant>
        <vt:lpwstr>Commonwealth</vt:lpwstr>
      </vt:variant>
      <vt:variant>
        <vt:i4>851971</vt:i4>
      </vt:variant>
      <vt:variant>
        <vt:i4>1617</vt:i4>
      </vt:variant>
      <vt:variant>
        <vt:i4>0</vt:i4>
      </vt:variant>
      <vt:variant>
        <vt:i4>5</vt:i4>
      </vt:variant>
      <vt:variant>
        <vt:lpwstr/>
      </vt:variant>
      <vt:variant>
        <vt:lpwstr>Commonwealth</vt:lpwstr>
      </vt:variant>
      <vt:variant>
        <vt:i4>1245207</vt:i4>
      </vt:variant>
      <vt:variant>
        <vt:i4>1614</vt:i4>
      </vt:variant>
      <vt:variant>
        <vt:i4>0</vt:i4>
      </vt:variant>
      <vt:variant>
        <vt:i4>5</vt:i4>
      </vt:variant>
      <vt:variant>
        <vt:lpwstr/>
      </vt:variant>
      <vt:variant>
        <vt:lpwstr>ConfidentialInformationSecurityEvent</vt:lpwstr>
      </vt:variant>
      <vt:variant>
        <vt:i4>1376279</vt:i4>
      </vt:variant>
      <vt:variant>
        <vt:i4>1611</vt:i4>
      </vt:variant>
      <vt:variant>
        <vt:i4>0</vt:i4>
      </vt:variant>
      <vt:variant>
        <vt:i4>5</vt:i4>
      </vt:variant>
      <vt:variant>
        <vt:lpwstr/>
      </vt:variant>
      <vt:variant>
        <vt:lpwstr>SeparationArrangement</vt:lpwstr>
      </vt:variant>
      <vt:variant>
        <vt:i4>6619234</vt:i4>
      </vt:variant>
      <vt:variant>
        <vt:i4>1605</vt:i4>
      </vt:variant>
      <vt:variant>
        <vt:i4>0</vt:i4>
      </vt:variant>
      <vt:variant>
        <vt:i4>5</vt:i4>
      </vt:variant>
      <vt:variant>
        <vt:lpwstr/>
      </vt:variant>
      <vt:variant>
        <vt:lpwstr>Consultant</vt:lpwstr>
      </vt:variant>
      <vt:variant>
        <vt:i4>8126579</vt:i4>
      </vt:variant>
      <vt:variant>
        <vt:i4>1599</vt:i4>
      </vt:variant>
      <vt:variant>
        <vt:i4>0</vt:i4>
      </vt:variant>
      <vt:variant>
        <vt:i4>5</vt:i4>
      </vt:variant>
      <vt:variant>
        <vt:lpwstr/>
      </vt:variant>
      <vt:variant>
        <vt:lpwstr>Contractor</vt:lpwstr>
      </vt:variant>
      <vt:variant>
        <vt:i4>851971</vt:i4>
      </vt:variant>
      <vt:variant>
        <vt:i4>1596</vt:i4>
      </vt:variant>
      <vt:variant>
        <vt:i4>0</vt:i4>
      </vt:variant>
      <vt:variant>
        <vt:i4>5</vt:i4>
      </vt:variant>
      <vt:variant>
        <vt:lpwstr/>
      </vt:variant>
      <vt:variant>
        <vt:lpwstr>Commonwealth</vt:lpwstr>
      </vt:variant>
      <vt:variant>
        <vt:i4>524290</vt:i4>
      </vt:variant>
      <vt:variant>
        <vt:i4>1593</vt:i4>
      </vt:variant>
      <vt:variant>
        <vt:i4>0</vt:i4>
      </vt:variant>
      <vt:variant>
        <vt:i4>5</vt:i4>
      </vt:variant>
      <vt:variant>
        <vt:lpwstr/>
      </vt:variant>
      <vt:variant>
        <vt:lpwstr>ContractorsRepresentative</vt:lpwstr>
      </vt:variant>
      <vt:variant>
        <vt:i4>8126579</vt:i4>
      </vt:variant>
      <vt:variant>
        <vt:i4>1590</vt:i4>
      </vt:variant>
      <vt:variant>
        <vt:i4>0</vt:i4>
      </vt:variant>
      <vt:variant>
        <vt:i4>5</vt:i4>
      </vt:variant>
      <vt:variant>
        <vt:lpwstr/>
      </vt:variant>
      <vt:variant>
        <vt:lpwstr>Contractor</vt:lpwstr>
      </vt:variant>
      <vt:variant>
        <vt:i4>1703966</vt:i4>
      </vt:variant>
      <vt:variant>
        <vt:i4>1587</vt:i4>
      </vt:variant>
      <vt:variant>
        <vt:i4>0</vt:i4>
      </vt:variant>
      <vt:variant>
        <vt:i4>5</vt:i4>
      </vt:variant>
      <vt:variant>
        <vt:lpwstr/>
      </vt:variant>
      <vt:variant>
        <vt:lpwstr>MCCContractAdministrator</vt:lpwstr>
      </vt:variant>
      <vt:variant>
        <vt:i4>851971</vt:i4>
      </vt:variant>
      <vt:variant>
        <vt:i4>1584</vt:i4>
      </vt:variant>
      <vt:variant>
        <vt:i4>0</vt:i4>
      </vt:variant>
      <vt:variant>
        <vt:i4>5</vt:i4>
      </vt:variant>
      <vt:variant>
        <vt:lpwstr/>
      </vt:variant>
      <vt:variant>
        <vt:lpwstr>Commonwealth</vt:lpwstr>
      </vt:variant>
      <vt:variant>
        <vt:i4>6619234</vt:i4>
      </vt:variant>
      <vt:variant>
        <vt:i4>1581</vt:i4>
      </vt:variant>
      <vt:variant>
        <vt:i4>0</vt:i4>
      </vt:variant>
      <vt:variant>
        <vt:i4>5</vt:i4>
      </vt:variant>
      <vt:variant>
        <vt:lpwstr/>
      </vt:variant>
      <vt:variant>
        <vt:lpwstr>Consultant</vt:lpwstr>
      </vt:variant>
      <vt:variant>
        <vt:i4>8126579</vt:i4>
      </vt:variant>
      <vt:variant>
        <vt:i4>1578</vt:i4>
      </vt:variant>
      <vt:variant>
        <vt:i4>0</vt:i4>
      </vt:variant>
      <vt:variant>
        <vt:i4>5</vt:i4>
      </vt:variant>
      <vt:variant>
        <vt:lpwstr/>
      </vt:variant>
      <vt:variant>
        <vt:lpwstr>Contractor</vt:lpwstr>
      </vt:variant>
      <vt:variant>
        <vt:i4>851971</vt:i4>
      </vt:variant>
      <vt:variant>
        <vt:i4>1575</vt:i4>
      </vt:variant>
      <vt:variant>
        <vt:i4>0</vt:i4>
      </vt:variant>
      <vt:variant>
        <vt:i4>5</vt:i4>
      </vt:variant>
      <vt:variant>
        <vt:lpwstr/>
      </vt:variant>
      <vt:variant>
        <vt:lpwstr>Commonwealth</vt:lpwstr>
      </vt:variant>
      <vt:variant>
        <vt:i4>8126579</vt:i4>
      </vt:variant>
      <vt:variant>
        <vt:i4>1572</vt:i4>
      </vt:variant>
      <vt:variant>
        <vt:i4>0</vt:i4>
      </vt:variant>
      <vt:variant>
        <vt:i4>5</vt:i4>
      </vt:variant>
      <vt:variant>
        <vt:lpwstr/>
      </vt:variant>
      <vt:variant>
        <vt:lpwstr>Contractor</vt:lpwstr>
      </vt:variant>
      <vt:variant>
        <vt:i4>851971</vt:i4>
      </vt:variant>
      <vt:variant>
        <vt:i4>1569</vt:i4>
      </vt:variant>
      <vt:variant>
        <vt:i4>0</vt:i4>
      </vt:variant>
      <vt:variant>
        <vt:i4>5</vt:i4>
      </vt:variant>
      <vt:variant>
        <vt:lpwstr/>
      </vt:variant>
      <vt:variant>
        <vt:lpwstr>Commonwealth</vt:lpwstr>
      </vt:variant>
      <vt:variant>
        <vt:i4>524290</vt:i4>
      </vt:variant>
      <vt:variant>
        <vt:i4>1566</vt:i4>
      </vt:variant>
      <vt:variant>
        <vt:i4>0</vt:i4>
      </vt:variant>
      <vt:variant>
        <vt:i4>5</vt:i4>
      </vt:variant>
      <vt:variant>
        <vt:lpwstr/>
      </vt:variant>
      <vt:variant>
        <vt:lpwstr>ContractorsRepresentative</vt:lpwstr>
      </vt:variant>
      <vt:variant>
        <vt:i4>8126579</vt:i4>
      </vt:variant>
      <vt:variant>
        <vt:i4>1563</vt:i4>
      </vt:variant>
      <vt:variant>
        <vt:i4>0</vt:i4>
      </vt:variant>
      <vt:variant>
        <vt:i4>5</vt:i4>
      </vt:variant>
      <vt:variant>
        <vt:lpwstr/>
      </vt:variant>
      <vt:variant>
        <vt:lpwstr>Contractor</vt:lpwstr>
      </vt:variant>
      <vt:variant>
        <vt:i4>1703966</vt:i4>
      </vt:variant>
      <vt:variant>
        <vt:i4>1560</vt:i4>
      </vt:variant>
      <vt:variant>
        <vt:i4>0</vt:i4>
      </vt:variant>
      <vt:variant>
        <vt:i4>5</vt:i4>
      </vt:variant>
      <vt:variant>
        <vt:lpwstr/>
      </vt:variant>
      <vt:variant>
        <vt:lpwstr>MCCContractAdministrator</vt:lpwstr>
      </vt:variant>
      <vt:variant>
        <vt:i4>851971</vt:i4>
      </vt:variant>
      <vt:variant>
        <vt:i4>1557</vt:i4>
      </vt:variant>
      <vt:variant>
        <vt:i4>0</vt:i4>
      </vt:variant>
      <vt:variant>
        <vt:i4>5</vt:i4>
      </vt:variant>
      <vt:variant>
        <vt:lpwstr/>
      </vt:variant>
      <vt:variant>
        <vt:lpwstr>Commonwealth</vt:lpwstr>
      </vt:variant>
      <vt:variant>
        <vt:i4>6619234</vt:i4>
      </vt:variant>
      <vt:variant>
        <vt:i4>1554</vt:i4>
      </vt:variant>
      <vt:variant>
        <vt:i4>0</vt:i4>
      </vt:variant>
      <vt:variant>
        <vt:i4>5</vt:i4>
      </vt:variant>
      <vt:variant>
        <vt:lpwstr/>
      </vt:variant>
      <vt:variant>
        <vt:lpwstr>Consultant</vt:lpwstr>
      </vt:variant>
      <vt:variant>
        <vt:i4>1376279</vt:i4>
      </vt:variant>
      <vt:variant>
        <vt:i4>1548</vt:i4>
      </vt:variant>
      <vt:variant>
        <vt:i4>0</vt:i4>
      </vt:variant>
      <vt:variant>
        <vt:i4>5</vt:i4>
      </vt:variant>
      <vt:variant>
        <vt:lpwstr/>
      </vt:variant>
      <vt:variant>
        <vt:lpwstr>SeparationArrangement</vt:lpwstr>
      </vt:variant>
      <vt:variant>
        <vt:i4>6619234</vt:i4>
      </vt:variant>
      <vt:variant>
        <vt:i4>1545</vt:i4>
      </vt:variant>
      <vt:variant>
        <vt:i4>0</vt:i4>
      </vt:variant>
      <vt:variant>
        <vt:i4>5</vt:i4>
      </vt:variant>
      <vt:variant>
        <vt:lpwstr/>
      </vt:variant>
      <vt:variant>
        <vt:lpwstr>Consultant</vt:lpwstr>
      </vt:variant>
      <vt:variant>
        <vt:i4>1376266</vt:i4>
      </vt:variant>
      <vt:variant>
        <vt:i4>1542</vt:i4>
      </vt:variant>
      <vt:variant>
        <vt:i4>0</vt:i4>
      </vt:variant>
      <vt:variant>
        <vt:i4>5</vt:i4>
      </vt:variant>
      <vt:variant>
        <vt:lpwstr/>
      </vt:variant>
      <vt:variant>
        <vt:lpwstr>MCCWorks</vt:lpwstr>
      </vt:variant>
      <vt:variant>
        <vt:i4>196621</vt:i4>
      </vt:variant>
      <vt:variant>
        <vt:i4>1539</vt:i4>
      </vt:variant>
      <vt:variant>
        <vt:i4>0</vt:i4>
      </vt:variant>
      <vt:variant>
        <vt:i4>5</vt:i4>
      </vt:variant>
      <vt:variant>
        <vt:lpwstr/>
      </vt:variant>
      <vt:variant>
        <vt:lpwstr>Services</vt:lpwstr>
      </vt:variant>
      <vt:variant>
        <vt:i4>8126579</vt:i4>
      </vt:variant>
      <vt:variant>
        <vt:i4>1536</vt:i4>
      </vt:variant>
      <vt:variant>
        <vt:i4>0</vt:i4>
      </vt:variant>
      <vt:variant>
        <vt:i4>5</vt:i4>
      </vt:variant>
      <vt:variant>
        <vt:lpwstr/>
      </vt:variant>
      <vt:variant>
        <vt:lpwstr>Contractor</vt:lpwstr>
      </vt:variant>
      <vt:variant>
        <vt:i4>851971</vt:i4>
      </vt:variant>
      <vt:variant>
        <vt:i4>1533</vt:i4>
      </vt:variant>
      <vt:variant>
        <vt:i4>0</vt:i4>
      </vt:variant>
      <vt:variant>
        <vt:i4>5</vt:i4>
      </vt:variant>
      <vt:variant>
        <vt:lpwstr/>
      </vt:variant>
      <vt:variant>
        <vt:lpwstr>Commonwealth</vt:lpwstr>
      </vt:variant>
      <vt:variant>
        <vt:i4>8126579</vt:i4>
      </vt:variant>
      <vt:variant>
        <vt:i4>1530</vt:i4>
      </vt:variant>
      <vt:variant>
        <vt:i4>0</vt:i4>
      </vt:variant>
      <vt:variant>
        <vt:i4>5</vt:i4>
      </vt:variant>
      <vt:variant>
        <vt:lpwstr/>
      </vt:variant>
      <vt:variant>
        <vt:lpwstr>Contractor</vt:lpwstr>
      </vt:variant>
      <vt:variant>
        <vt:i4>851971</vt:i4>
      </vt:variant>
      <vt:variant>
        <vt:i4>1527</vt:i4>
      </vt:variant>
      <vt:variant>
        <vt:i4>0</vt:i4>
      </vt:variant>
      <vt:variant>
        <vt:i4>5</vt:i4>
      </vt:variant>
      <vt:variant>
        <vt:lpwstr/>
      </vt:variant>
      <vt:variant>
        <vt:lpwstr>Commonwealth</vt:lpwstr>
      </vt:variant>
      <vt:variant>
        <vt:i4>524290</vt:i4>
      </vt:variant>
      <vt:variant>
        <vt:i4>1524</vt:i4>
      </vt:variant>
      <vt:variant>
        <vt:i4>0</vt:i4>
      </vt:variant>
      <vt:variant>
        <vt:i4>5</vt:i4>
      </vt:variant>
      <vt:variant>
        <vt:lpwstr/>
      </vt:variant>
      <vt:variant>
        <vt:lpwstr>ContractorsRepresentative</vt:lpwstr>
      </vt:variant>
      <vt:variant>
        <vt:i4>8126579</vt:i4>
      </vt:variant>
      <vt:variant>
        <vt:i4>1521</vt:i4>
      </vt:variant>
      <vt:variant>
        <vt:i4>0</vt:i4>
      </vt:variant>
      <vt:variant>
        <vt:i4>5</vt:i4>
      </vt:variant>
      <vt:variant>
        <vt:lpwstr/>
      </vt:variant>
      <vt:variant>
        <vt:lpwstr>Contractor</vt:lpwstr>
      </vt:variant>
      <vt:variant>
        <vt:i4>1703966</vt:i4>
      </vt:variant>
      <vt:variant>
        <vt:i4>1518</vt:i4>
      </vt:variant>
      <vt:variant>
        <vt:i4>0</vt:i4>
      </vt:variant>
      <vt:variant>
        <vt:i4>5</vt:i4>
      </vt:variant>
      <vt:variant>
        <vt:lpwstr/>
      </vt:variant>
      <vt:variant>
        <vt:lpwstr>MCCContractAdministrator</vt:lpwstr>
      </vt:variant>
      <vt:variant>
        <vt:i4>851971</vt:i4>
      </vt:variant>
      <vt:variant>
        <vt:i4>1515</vt:i4>
      </vt:variant>
      <vt:variant>
        <vt:i4>0</vt:i4>
      </vt:variant>
      <vt:variant>
        <vt:i4>5</vt:i4>
      </vt:variant>
      <vt:variant>
        <vt:lpwstr/>
      </vt:variant>
      <vt:variant>
        <vt:lpwstr>Commonwealth</vt:lpwstr>
      </vt:variant>
      <vt:variant>
        <vt:i4>6619234</vt:i4>
      </vt:variant>
      <vt:variant>
        <vt:i4>1512</vt:i4>
      </vt:variant>
      <vt:variant>
        <vt:i4>0</vt:i4>
      </vt:variant>
      <vt:variant>
        <vt:i4>5</vt:i4>
      </vt:variant>
      <vt:variant>
        <vt:lpwstr/>
      </vt:variant>
      <vt:variant>
        <vt:lpwstr>Consultant</vt:lpwstr>
      </vt:variant>
      <vt:variant>
        <vt:i4>786437</vt:i4>
      </vt:variant>
      <vt:variant>
        <vt:i4>1509</vt:i4>
      </vt:variant>
      <vt:variant>
        <vt:i4>0</vt:i4>
      </vt:variant>
      <vt:variant>
        <vt:i4>5</vt:i4>
      </vt:variant>
      <vt:variant>
        <vt:lpwstr/>
      </vt:variant>
      <vt:variant>
        <vt:lpwstr>ProjectDocuments</vt:lpwstr>
      </vt:variant>
      <vt:variant>
        <vt:i4>6881387</vt:i4>
      </vt:variant>
      <vt:variant>
        <vt:i4>1506</vt:i4>
      </vt:variant>
      <vt:variant>
        <vt:i4>0</vt:i4>
      </vt:variant>
      <vt:variant>
        <vt:i4>5</vt:i4>
      </vt:variant>
      <vt:variant>
        <vt:lpwstr/>
      </vt:variant>
      <vt:variant>
        <vt:lpwstr>Subcontract</vt:lpwstr>
      </vt:variant>
      <vt:variant>
        <vt:i4>6619255</vt:i4>
      </vt:variant>
      <vt:variant>
        <vt:i4>1500</vt:i4>
      </vt:variant>
      <vt:variant>
        <vt:i4>0</vt:i4>
      </vt:variant>
      <vt:variant>
        <vt:i4>5</vt:i4>
      </vt:variant>
      <vt:variant>
        <vt:lpwstr/>
      </vt:variant>
      <vt:variant>
        <vt:lpwstr>SubcontractParticulars</vt:lpwstr>
      </vt:variant>
      <vt:variant>
        <vt:i4>6881387</vt:i4>
      </vt:variant>
      <vt:variant>
        <vt:i4>1497</vt:i4>
      </vt:variant>
      <vt:variant>
        <vt:i4>0</vt:i4>
      </vt:variant>
      <vt:variant>
        <vt:i4>5</vt:i4>
      </vt:variant>
      <vt:variant>
        <vt:lpwstr/>
      </vt:variant>
      <vt:variant>
        <vt:lpwstr>Subcontract</vt:lpwstr>
      </vt:variant>
      <vt:variant>
        <vt:i4>6619234</vt:i4>
      </vt:variant>
      <vt:variant>
        <vt:i4>1494</vt:i4>
      </vt:variant>
      <vt:variant>
        <vt:i4>0</vt:i4>
      </vt:variant>
      <vt:variant>
        <vt:i4>5</vt:i4>
      </vt:variant>
      <vt:variant>
        <vt:lpwstr/>
      </vt:variant>
      <vt:variant>
        <vt:lpwstr>Consultant</vt:lpwstr>
      </vt:variant>
      <vt:variant>
        <vt:i4>524290</vt:i4>
      </vt:variant>
      <vt:variant>
        <vt:i4>1488</vt:i4>
      </vt:variant>
      <vt:variant>
        <vt:i4>0</vt:i4>
      </vt:variant>
      <vt:variant>
        <vt:i4>5</vt:i4>
      </vt:variant>
      <vt:variant>
        <vt:lpwstr/>
      </vt:variant>
      <vt:variant>
        <vt:lpwstr>ContractorsRepresentative</vt:lpwstr>
      </vt:variant>
      <vt:variant>
        <vt:i4>6881387</vt:i4>
      </vt:variant>
      <vt:variant>
        <vt:i4>1485</vt:i4>
      </vt:variant>
      <vt:variant>
        <vt:i4>0</vt:i4>
      </vt:variant>
      <vt:variant>
        <vt:i4>5</vt:i4>
      </vt:variant>
      <vt:variant>
        <vt:lpwstr/>
      </vt:variant>
      <vt:variant>
        <vt:lpwstr>Subcontract</vt:lpwstr>
      </vt:variant>
      <vt:variant>
        <vt:i4>524290</vt:i4>
      </vt:variant>
      <vt:variant>
        <vt:i4>1479</vt:i4>
      </vt:variant>
      <vt:variant>
        <vt:i4>0</vt:i4>
      </vt:variant>
      <vt:variant>
        <vt:i4>5</vt:i4>
      </vt:variant>
      <vt:variant>
        <vt:lpwstr/>
      </vt:variant>
      <vt:variant>
        <vt:lpwstr>ContractorsRepresentative</vt:lpwstr>
      </vt:variant>
      <vt:variant>
        <vt:i4>1376266</vt:i4>
      </vt:variant>
      <vt:variant>
        <vt:i4>1476</vt:i4>
      </vt:variant>
      <vt:variant>
        <vt:i4>0</vt:i4>
      </vt:variant>
      <vt:variant>
        <vt:i4>5</vt:i4>
      </vt:variant>
      <vt:variant>
        <vt:lpwstr/>
      </vt:variant>
      <vt:variant>
        <vt:lpwstr>MCCWorks</vt:lpwstr>
      </vt:variant>
      <vt:variant>
        <vt:i4>6881387</vt:i4>
      </vt:variant>
      <vt:variant>
        <vt:i4>1473</vt:i4>
      </vt:variant>
      <vt:variant>
        <vt:i4>0</vt:i4>
      </vt:variant>
      <vt:variant>
        <vt:i4>5</vt:i4>
      </vt:variant>
      <vt:variant>
        <vt:lpwstr/>
      </vt:variant>
      <vt:variant>
        <vt:lpwstr>Subcontract</vt:lpwstr>
      </vt:variant>
      <vt:variant>
        <vt:i4>196621</vt:i4>
      </vt:variant>
      <vt:variant>
        <vt:i4>1470</vt:i4>
      </vt:variant>
      <vt:variant>
        <vt:i4>0</vt:i4>
      </vt:variant>
      <vt:variant>
        <vt:i4>5</vt:i4>
      </vt:variant>
      <vt:variant>
        <vt:lpwstr/>
      </vt:variant>
      <vt:variant>
        <vt:lpwstr>Services</vt:lpwstr>
      </vt:variant>
      <vt:variant>
        <vt:i4>6881387</vt:i4>
      </vt:variant>
      <vt:variant>
        <vt:i4>1467</vt:i4>
      </vt:variant>
      <vt:variant>
        <vt:i4>0</vt:i4>
      </vt:variant>
      <vt:variant>
        <vt:i4>5</vt:i4>
      </vt:variant>
      <vt:variant>
        <vt:lpwstr/>
      </vt:variant>
      <vt:variant>
        <vt:lpwstr>Subcontract</vt:lpwstr>
      </vt:variant>
      <vt:variant>
        <vt:i4>7471228</vt:i4>
      </vt:variant>
      <vt:variant>
        <vt:i4>1464</vt:i4>
      </vt:variant>
      <vt:variant>
        <vt:i4>0</vt:i4>
      </vt:variant>
      <vt:variant>
        <vt:i4>5</vt:i4>
      </vt:variant>
      <vt:variant>
        <vt:lpwstr/>
      </vt:variant>
      <vt:variant>
        <vt:lpwstr>DesignDocumentation</vt:lpwstr>
      </vt:variant>
      <vt:variant>
        <vt:i4>1441821</vt:i4>
      </vt:variant>
      <vt:variant>
        <vt:i4>1461</vt:i4>
      </vt:variant>
      <vt:variant>
        <vt:i4>0</vt:i4>
      </vt:variant>
      <vt:variant>
        <vt:i4>5</vt:i4>
      </vt:variant>
      <vt:variant>
        <vt:lpwstr/>
      </vt:variant>
      <vt:variant>
        <vt:lpwstr>Milestone</vt:lpwstr>
      </vt:variant>
      <vt:variant>
        <vt:i4>1769477</vt:i4>
      </vt:variant>
      <vt:variant>
        <vt:i4>1458</vt:i4>
      </vt:variant>
      <vt:variant>
        <vt:i4>0</vt:i4>
      </vt:variant>
      <vt:variant>
        <vt:i4>5</vt:i4>
      </vt:variant>
      <vt:variant>
        <vt:lpwstr/>
      </vt:variant>
      <vt:variant>
        <vt:lpwstr>BuildingCode2016</vt:lpwstr>
      </vt:variant>
      <vt:variant>
        <vt:i4>1245188</vt:i4>
      </vt:variant>
      <vt:variant>
        <vt:i4>1455</vt:i4>
      </vt:variant>
      <vt:variant>
        <vt:i4>0</vt:i4>
      </vt:variant>
      <vt:variant>
        <vt:i4>5</vt:i4>
      </vt:variant>
      <vt:variant>
        <vt:lpwstr/>
      </vt:variant>
      <vt:variant>
        <vt:lpwstr>BuildingWork</vt:lpwstr>
      </vt:variant>
      <vt:variant>
        <vt:i4>1179666</vt:i4>
      </vt:variant>
      <vt:variant>
        <vt:i4>1452</vt:i4>
      </vt:variant>
      <vt:variant>
        <vt:i4>0</vt:i4>
      </vt:variant>
      <vt:variant>
        <vt:i4>5</vt:i4>
      </vt:variant>
      <vt:variant>
        <vt:lpwstr/>
      </vt:variant>
      <vt:variant>
        <vt:lpwstr>ScheduleofCollateralDocuments</vt:lpwstr>
      </vt:variant>
      <vt:variant>
        <vt:i4>524290</vt:i4>
      </vt:variant>
      <vt:variant>
        <vt:i4>1449</vt:i4>
      </vt:variant>
      <vt:variant>
        <vt:i4>0</vt:i4>
      </vt:variant>
      <vt:variant>
        <vt:i4>5</vt:i4>
      </vt:variant>
      <vt:variant>
        <vt:lpwstr/>
      </vt:variant>
      <vt:variant>
        <vt:lpwstr>ContractorsRepresentative</vt:lpwstr>
      </vt:variant>
      <vt:variant>
        <vt:i4>6881387</vt:i4>
      </vt:variant>
      <vt:variant>
        <vt:i4>1446</vt:i4>
      </vt:variant>
      <vt:variant>
        <vt:i4>0</vt:i4>
      </vt:variant>
      <vt:variant>
        <vt:i4>5</vt:i4>
      </vt:variant>
      <vt:variant>
        <vt:lpwstr/>
      </vt:variant>
      <vt:variant>
        <vt:lpwstr>Subcontract</vt:lpwstr>
      </vt:variant>
      <vt:variant>
        <vt:i4>6619255</vt:i4>
      </vt:variant>
      <vt:variant>
        <vt:i4>1443</vt:i4>
      </vt:variant>
      <vt:variant>
        <vt:i4>0</vt:i4>
      </vt:variant>
      <vt:variant>
        <vt:i4>5</vt:i4>
      </vt:variant>
      <vt:variant>
        <vt:lpwstr/>
      </vt:variant>
      <vt:variant>
        <vt:lpwstr>SubcontractParticulars</vt:lpwstr>
      </vt:variant>
      <vt:variant>
        <vt:i4>196621</vt:i4>
      </vt:variant>
      <vt:variant>
        <vt:i4>1440</vt:i4>
      </vt:variant>
      <vt:variant>
        <vt:i4>0</vt:i4>
      </vt:variant>
      <vt:variant>
        <vt:i4>5</vt:i4>
      </vt:variant>
      <vt:variant>
        <vt:lpwstr/>
      </vt:variant>
      <vt:variant>
        <vt:lpwstr>Services</vt:lpwstr>
      </vt:variant>
      <vt:variant>
        <vt:i4>6619234</vt:i4>
      </vt:variant>
      <vt:variant>
        <vt:i4>1437</vt:i4>
      </vt:variant>
      <vt:variant>
        <vt:i4>0</vt:i4>
      </vt:variant>
      <vt:variant>
        <vt:i4>5</vt:i4>
      </vt:variant>
      <vt:variant>
        <vt:lpwstr/>
      </vt:variant>
      <vt:variant>
        <vt:lpwstr>Consultant</vt:lpwstr>
      </vt:variant>
      <vt:variant>
        <vt:i4>1376266</vt:i4>
      </vt:variant>
      <vt:variant>
        <vt:i4>1428</vt:i4>
      </vt:variant>
      <vt:variant>
        <vt:i4>0</vt:i4>
      </vt:variant>
      <vt:variant>
        <vt:i4>5</vt:i4>
      </vt:variant>
      <vt:variant>
        <vt:lpwstr/>
      </vt:variant>
      <vt:variant>
        <vt:lpwstr>MCCWorks</vt:lpwstr>
      </vt:variant>
      <vt:variant>
        <vt:i4>6619234</vt:i4>
      </vt:variant>
      <vt:variant>
        <vt:i4>1425</vt:i4>
      </vt:variant>
      <vt:variant>
        <vt:i4>0</vt:i4>
      </vt:variant>
      <vt:variant>
        <vt:i4>5</vt:i4>
      </vt:variant>
      <vt:variant>
        <vt:lpwstr/>
      </vt:variant>
      <vt:variant>
        <vt:lpwstr>Consultant</vt:lpwstr>
      </vt:variant>
      <vt:variant>
        <vt:i4>1376266</vt:i4>
      </vt:variant>
      <vt:variant>
        <vt:i4>1422</vt:i4>
      </vt:variant>
      <vt:variant>
        <vt:i4>0</vt:i4>
      </vt:variant>
      <vt:variant>
        <vt:i4>5</vt:i4>
      </vt:variant>
      <vt:variant>
        <vt:lpwstr/>
      </vt:variant>
      <vt:variant>
        <vt:lpwstr>MCCWorks</vt:lpwstr>
      </vt:variant>
      <vt:variant>
        <vt:i4>196621</vt:i4>
      </vt:variant>
      <vt:variant>
        <vt:i4>1419</vt:i4>
      </vt:variant>
      <vt:variant>
        <vt:i4>0</vt:i4>
      </vt:variant>
      <vt:variant>
        <vt:i4>5</vt:i4>
      </vt:variant>
      <vt:variant>
        <vt:lpwstr/>
      </vt:variant>
      <vt:variant>
        <vt:lpwstr>Services</vt:lpwstr>
      </vt:variant>
      <vt:variant>
        <vt:i4>6422651</vt:i4>
      </vt:variant>
      <vt:variant>
        <vt:i4>1416</vt:i4>
      </vt:variant>
      <vt:variant>
        <vt:i4>0</vt:i4>
      </vt:variant>
      <vt:variant>
        <vt:i4>5</vt:i4>
      </vt:variant>
      <vt:variant>
        <vt:lpwstr/>
      </vt:variant>
      <vt:variant>
        <vt:lpwstr>OtherContractor</vt:lpwstr>
      </vt:variant>
      <vt:variant>
        <vt:i4>524290</vt:i4>
      </vt:variant>
      <vt:variant>
        <vt:i4>1413</vt:i4>
      </vt:variant>
      <vt:variant>
        <vt:i4>0</vt:i4>
      </vt:variant>
      <vt:variant>
        <vt:i4>5</vt:i4>
      </vt:variant>
      <vt:variant>
        <vt:lpwstr/>
      </vt:variant>
      <vt:variant>
        <vt:lpwstr>ContractorsRepresentative</vt:lpwstr>
      </vt:variant>
      <vt:variant>
        <vt:i4>1703966</vt:i4>
      </vt:variant>
      <vt:variant>
        <vt:i4>1410</vt:i4>
      </vt:variant>
      <vt:variant>
        <vt:i4>0</vt:i4>
      </vt:variant>
      <vt:variant>
        <vt:i4>5</vt:i4>
      </vt:variant>
      <vt:variant>
        <vt:lpwstr/>
      </vt:variant>
      <vt:variant>
        <vt:lpwstr>MCCContractAdministrator</vt:lpwstr>
      </vt:variant>
      <vt:variant>
        <vt:i4>8126579</vt:i4>
      </vt:variant>
      <vt:variant>
        <vt:i4>1407</vt:i4>
      </vt:variant>
      <vt:variant>
        <vt:i4>0</vt:i4>
      </vt:variant>
      <vt:variant>
        <vt:i4>5</vt:i4>
      </vt:variant>
      <vt:variant>
        <vt:lpwstr/>
      </vt:variant>
      <vt:variant>
        <vt:lpwstr>Contractor</vt:lpwstr>
      </vt:variant>
      <vt:variant>
        <vt:i4>851971</vt:i4>
      </vt:variant>
      <vt:variant>
        <vt:i4>1404</vt:i4>
      </vt:variant>
      <vt:variant>
        <vt:i4>0</vt:i4>
      </vt:variant>
      <vt:variant>
        <vt:i4>5</vt:i4>
      </vt:variant>
      <vt:variant>
        <vt:lpwstr/>
      </vt:variant>
      <vt:variant>
        <vt:lpwstr>Commonwealth</vt:lpwstr>
      </vt:variant>
      <vt:variant>
        <vt:i4>1376266</vt:i4>
      </vt:variant>
      <vt:variant>
        <vt:i4>1401</vt:i4>
      </vt:variant>
      <vt:variant>
        <vt:i4>0</vt:i4>
      </vt:variant>
      <vt:variant>
        <vt:i4>5</vt:i4>
      </vt:variant>
      <vt:variant>
        <vt:lpwstr/>
      </vt:variant>
      <vt:variant>
        <vt:lpwstr>MCCWorks</vt:lpwstr>
      </vt:variant>
      <vt:variant>
        <vt:i4>6619234</vt:i4>
      </vt:variant>
      <vt:variant>
        <vt:i4>1395</vt:i4>
      </vt:variant>
      <vt:variant>
        <vt:i4>0</vt:i4>
      </vt:variant>
      <vt:variant>
        <vt:i4>5</vt:i4>
      </vt:variant>
      <vt:variant>
        <vt:lpwstr/>
      </vt:variant>
      <vt:variant>
        <vt:lpwstr>Consultant</vt:lpwstr>
      </vt:variant>
      <vt:variant>
        <vt:i4>6619234</vt:i4>
      </vt:variant>
      <vt:variant>
        <vt:i4>1392</vt:i4>
      </vt:variant>
      <vt:variant>
        <vt:i4>0</vt:i4>
      </vt:variant>
      <vt:variant>
        <vt:i4>5</vt:i4>
      </vt:variant>
      <vt:variant>
        <vt:lpwstr/>
      </vt:variant>
      <vt:variant>
        <vt:lpwstr>Consultant</vt:lpwstr>
      </vt:variant>
      <vt:variant>
        <vt:i4>1572880</vt:i4>
      </vt:variant>
      <vt:variant>
        <vt:i4>1389</vt:i4>
      </vt:variant>
      <vt:variant>
        <vt:i4>0</vt:i4>
      </vt:variant>
      <vt:variant>
        <vt:i4>5</vt:i4>
      </vt:variant>
      <vt:variant>
        <vt:lpwstr/>
      </vt:variant>
      <vt:variant>
        <vt:lpwstr>StatutoryRequirements</vt:lpwstr>
      </vt:variant>
      <vt:variant>
        <vt:i4>327710</vt:i4>
      </vt:variant>
      <vt:variant>
        <vt:i4>1386</vt:i4>
      </vt:variant>
      <vt:variant>
        <vt:i4>0</vt:i4>
      </vt:variant>
      <vt:variant>
        <vt:i4>5</vt:i4>
      </vt:variant>
      <vt:variant>
        <vt:lpwstr/>
      </vt:variant>
      <vt:variant>
        <vt:lpwstr>WOLObjectives</vt:lpwstr>
      </vt:variant>
      <vt:variant>
        <vt:i4>1835032</vt:i4>
      </vt:variant>
      <vt:variant>
        <vt:i4>1383</vt:i4>
      </vt:variant>
      <vt:variant>
        <vt:i4>0</vt:i4>
      </vt:variant>
      <vt:variant>
        <vt:i4>5</vt:i4>
      </vt:variant>
      <vt:variant>
        <vt:lpwstr/>
      </vt:variant>
      <vt:variant>
        <vt:lpwstr>ESDPrinciples</vt:lpwstr>
      </vt:variant>
      <vt:variant>
        <vt:i4>6684775</vt:i4>
      </vt:variant>
      <vt:variant>
        <vt:i4>1380</vt:i4>
      </vt:variant>
      <vt:variant>
        <vt:i4>0</vt:i4>
      </vt:variant>
      <vt:variant>
        <vt:i4>5</vt:i4>
      </vt:variant>
      <vt:variant>
        <vt:lpwstr/>
      </vt:variant>
      <vt:variant>
        <vt:lpwstr>CommissioningHandoverTakeoverGuidelines</vt:lpwstr>
      </vt:variant>
      <vt:variant>
        <vt:i4>1703963</vt:i4>
      </vt:variant>
      <vt:variant>
        <vt:i4>1377</vt:i4>
      </vt:variant>
      <vt:variant>
        <vt:i4>0</vt:i4>
      </vt:variant>
      <vt:variant>
        <vt:i4>5</vt:i4>
      </vt:variant>
      <vt:variant>
        <vt:lpwstr/>
      </vt:variant>
      <vt:variant>
        <vt:lpwstr>ContractorsCommissionHandoverPlan</vt:lpwstr>
      </vt:variant>
      <vt:variant>
        <vt:i4>6422651</vt:i4>
      </vt:variant>
      <vt:variant>
        <vt:i4>1374</vt:i4>
      </vt:variant>
      <vt:variant>
        <vt:i4>0</vt:i4>
      </vt:variant>
      <vt:variant>
        <vt:i4>5</vt:i4>
      </vt:variant>
      <vt:variant>
        <vt:lpwstr/>
      </vt:variant>
      <vt:variant>
        <vt:lpwstr>OtherContractor</vt:lpwstr>
      </vt:variant>
      <vt:variant>
        <vt:i4>851971</vt:i4>
      </vt:variant>
      <vt:variant>
        <vt:i4>1371</vt:i4>
      </vt:variant>
      <vt:variant>
        <vt:i4>0</vt:i4>
      </vt:variant>
      <vt:variant>
        <vt:i4>5</vt:i4>
      </vt:variant>
      <vt:variant>
        <vt:lpwstr/>
      </vt:variant>
      <vt:variant>
        <vt:lpwstr>Commonwealth</vt:lpwstr>
      </vt:variant>
      <vt:variant>
        <vt:i4>1376266</vt:i4>
      </vt:variant>
      <vt:variant>
        <vt:i4>1368</vt:i4>
      </vt:variant>
      <vt:variant>
        <vt:i4>0</vt:i4>
      </vt:variant>
      <vt:variant>
        <vt:i4>5</vt:i4>
      </vt:variant>
      <vt:variant>
        <vt:lpwstr/>
      </vt:variant>
      <vt:variant>
        <vt:lpwstr>MCCWorks</vt:lpwstr>
      </vt:variant>
      <vt:variant>
        <vt:i4>851971</vt:i4>
      </vt:variant>
      <vt:variant>
        <vt:i4>1365</vt:i4>
      </vt:variant>
      <vt:variant>
        <vt:i4>0</vt:i4>
      </vt:variant>
      <vt:variant>
        <vt:i4>5</vt:i4>
      </vt:variant>
      <vt:variant>
        <vt:lpwstr/>
      </vt:variant>
      <vt:variant>
        <vt:lpwstr>Commonwealth</vt:lpwstr>
      </vt:variant>
      <vt:variant>
        <vt:i4>851971</vt:i4>
      </vt:variant>
      <vt:variant>
        <vt:i4>1362</vt:i4>
      </vt:variant>
      <vt:variant>
        <vt:i4>0</vt:i4>
      </vt:variant>
      <vt:variant>
        <vt:i4>5</vt:i4>
      </vt:variant>
      <vt:variant>
        <vt:lpwstr/>
      </vt:variant>
      <vt:variant>
        <vt:lpwstr>Commonwealth</vt:lpwstr>
      </vt:variant>
      <vt:variant>
        <vt:i4>1376266</vt:i4>
      </vt:variant>
      <vt:variant>
        <vt:i4>1359</vt:i4>
      </vt:variant>
      <vt:variant>
        <vt:i4>0</vt:i4>
      </vt:variant>
      <vt:variant>
        <vt:i4>5</vt:i4>
      </vt:variant>
      <vt:variant>
        <vt:lpwstr/>
      </vt:variant>
      <vt:variant>
        <vt:lpwstr>MCCWorks</vt:lpwstr>
      </vt:variant>
      <vt:variant>
        <vt:i4>8126579</vt:i4>
      </vt:variant>
      <vt:variant>
        <vt:i4>1356</vt:i4>
      </vt:variant>
      <vt:variant>
        <vt:i4>0</vt:i4>
      </vt:variant>
      <vt:variant>
        <vt:i4>5</vt:i4>
      </vt:variant>
      <vt:variant>
        <vt:lpwstr/>
      </vt:variant>
      <vt:variant>
        <vt:lpwstr>Contractor</vt:lpwstr>
      </vt:variant>
      <vt:variant>
        <vt:i4>1376266</vt:i4>
      </vt:variant>
      <vt:variant>
        <vt:i4>1353</vt:i4>
      </vt:variant>
      <vt:variant>
        <vt:i4>0</vt:i4>
      </vt:variant>
      <vt:variant>
        <vt:i4>5</vt:i4>
      </vt:variant>
      <vt:variant>
        <vt:lpwstr/>
      </vt:variant>
      <vt:variant>
        <vt:lpwstr>MCCWorks</vt:lpwstr>
      </vt:variant>
      <vt:variant>
        <vt:i4>327710</vt:i4>
      </vt:variant>
      <vt:variant>
        <vt:i4>1350</vt:i4>
      </vt:variant>
      <vt:variant>
        <vt:i4>0</vt:i4>
      </vt:variant>
      <vt:variant>
        <vt:i4>5</vt:i4>
      </vt:variant>
      <vt:variant>
        <vt:lpwstr/>
      </vt:variant>
      <vt:variant>
        <vt:lpwstr>WOLObjectives</vt:lpwstr>
      </vt:variant>
      <vt:variant>
        <vt:i4>1835032</vt:i4>
      </vt:variant>
      <vt:variant>
        <vt:i4>1347</vt:i4>
      </vt:variant>
      <vt:variant>
        <vt:i4>0</vt:i4>
      </vt:variant>
      <vt:variant>
        <vt:i4>5</vt:i4>
      </vt:variant>
      <vt:variant>
        <vt:lpwstr/>
      </vt:variant>
      <vt:variant>
        <vt:lpwstr>ESDPrinciples</vt:lpwstr>
      </vt:variant>
      <vt:variant>
        <vt:i4>1572880</vt:i4>
      </vt:variant>
      <vt:variant>
        <vt:i4>1344</vt:i4>
      </vt:variant>
      <vt:variant>
        <vt:i4>0</vt:i4>
      </vt:variant>
      <vt:variant>
        <vt:i4>5</vt:i4>
      </vt:variant>
      <vt:variant>
        <vt:lpwstr/>
      </vt:variant>
      <vt:variant>
        <vt:lpwstr>StatutoryRequirements</vt:lpwstr>
      </vt:variant>
      <vt:variant>
        <vt:i4>6684775</vt:i4>
      </vt:variant>
      <vt:variant>
        <vt:i4>1341</vt:i4>
      </vt:variant>
      <vt:variant>
        <vt:i4>0</vt:i4>
      </vt:variant>
      <vt:variant>
        <vt:i4>5</vt:i4>
      </vt:variant>
      <vt:variant>
        <vt:lpwstr/>
      </vt:variant>
      <vt:variant>
        <vt:lpwstr>CommissioningHandoverTakeoverGuidelines</vt:lpwstr>
      </vt:variant>
      <vt:variant>
        <vt:i4>196621</vt:i4>
      </vt:variant>
      <vt:variant>
        <vt:i4>1338</vt:i4>
      </vt:variant>
      <vt:variant>
        <vt:i4>0</vt:i4>
      </vt:variant>
      <vt:variant>
        <vt:i4>5</vt:i4>
      </vt:variant>
      <vt:variant>
        <vt:lpwstr/>
      </vt:variant>
      <vt:variant>
        <vt:lpwstr>Services</vt:lpwstr>
      </vt:variant>
      <vt:variant>
        <vt:i4>6619234</vt:i4>
      </vt:variant>
      <vt:variant>
        <vt:i4>1335</vt:i4>
      </vt:variant>
      <vt:variant>
        <vt:i4>0</vt:i4>
      </vt:variant>
      <vt:variant>
        <vt:i4>5</vt:i4>
      </vt:variant>
      <vt:variant>
        <vt:lpwstr/>
      </vt:variant>
      <vt:variant>
        <vt:lpwstr>Consultant</vt:lpwstr>
      </vt:variant>
      <vt:variant>
        <vt:i4>6619234</vt:i4>
      </vt:variant>
      <vt:variant>
        <vt:i4>1329</vt:i4>
      </vt:variant>
      <vt:variant>
        <vt:i4>0</vt:i4>
      </vt:variant>
      <vt:variant>
        <vt:i4>5</vt:i4>
      </vt:variant>
      <vt:variant>
        <vt:lpwstr/>
      </vt:variant>
      <vt:variant>
        <vt:lpwstr>Consultant</vt:lpwstr>
      </vt:variant>
      <vt:variant>
        <vt:i4>6881387</vt:i4>
      </vt:variant>
      <vt:variant>
        <vt:i4>1326</vt:i4>
      </vt:variant>
      <vt:variant>
        <vt:i4>0</vt:i4>
      </vt:variant>
      <vt:variant>
        <vt:i4>5</vt:i4>
      </vt:variant>
      <vt:variant>
        <vt:lpwstr/>
      </vt:variant>
      <vt:variant>
        <vt:lpwstr>Subcontract</vt:lpwstr>
      </vt:variant>
      <vt:variant>
        <vt:i4>1376266</vt:i4>
      </vt:variant>
      <vt:variant>
        <vt:i4>1323</vt:i4>
      </vt:variant>
      <vt:variant>
        <vt:i4>0</vt:i4>
      </vt:variant>
      <vt:variant>
        <vt:i4>5</vt:i4>
      </vt:variant>
      <vt:variant>
        <vt:lpwstr/>
      </vt:variant>
      <vt:variant>
        <vt:lpwstr>MCCWorks</vt:lpwstr>
      </vt:variant>
      <vt:variant>
        <vt:i4>196621</vt:i4>
      </vt:variant>
      <vt:variant>
        <vt:i4>1320</vt:i4>
      </vt:variant>
      <vt:variant>
        <vt:i4>0</vt:i4>
      </vt:variant>
      <vt:variant>
        <vt:i4>5</vt:i4>
      </vt:variant>
      <vt:variant>
        <vt:lpwstr/>
      </vt:variant>
      <vt:variant>
        <vt:lpwstr>Services</vt:lpwstr>
      </vt:variant>
      <vt:variant>
        <vt:i4>524290</vt:i4>
      </vt:variant>
      <vt:variant>
        <vt:i4>1317</vt:i4>
      </vt:variant>
      <vt:variant>
        <vt:i4>0</vt:i4>
      </vt:variant>
      <vt:variant>
        <vt:i4>5</vt:i4>
      </vt:variant>
      <vt:variant>
        <vt:lpwstr/>
      </vt:variant>
      <vt:variant>
        <vt:lpwstr>ContractorsRepresentative</vt:lpwstr>
      </vt:variant>
      <vt:variant>
        <vt:i4>1507356</vt:i4>
      </vt:variant>
      <vt:variant>
        <vt:i4>1314</vt:i4>
      </vt:variant>
      <vt:variant>
        <vt:i4>0</vt:i4>
      </vt:variant>
      <vt:variant>
        <vt:i4>5</vt:i4>
      </vt:variant>
      <vt:variant>
        <vt:lpwstr/>
      </vt:variant>
      <vt:variant>
        <vt:lpwstr>direction</vt:lpwstr>
      </vt:variant>
      <vt:variant>
        <vt:i4>6881387</vt:i4>
      </vt:variant>
      <vt:variant>
        <vt:i4>1311</vt:i4>
      </vt:variant>
      <vt:variant>
        <vt:i4>0</vt:i4>
      </vt:variant>
      <vt:variant>
        <vt:i4>5</vt:i4>
      </vt:variant>
      <vt:variant>
        <vt:lpwstr/>
      </vt:variant>
      <vt:variant>
        <vt:lpwstr>Subcontract</vt:lpwstr>
      </vt:variant>
      <vt:variant>
        <vt:i4>6619238</vt:i4>
      </vt:variant>
      <vt:variant>
        <vt:i4>1308</vt:i4>
      </vt:variant>
      <vt:variant>
        <vt:i4>0</vt:i4>
      </vt:variant>
      <vt:variant>
        <vt:i4>5</vt:i4>
      </vt:variant>
      <vt:variant>
        <vt:lpwstr/>
      </vt:variant>
      <vt:variant>
        <vt:lpwstr>Fee</vt:lpwstr>
      </vt:variant>
      <vt:variant>
        <vt:i4>6619234</vt:i4>
      </vt:variant>
      <vt:variant>
        <vt:i4>1305</vt:i4>
      </vt:variant>
      <vt:variant>
        <vt:i4>0</vt:i4>
      </vt:variant>
      <vt:variant>
        <vt:i4>5</vt:i4>
      </vt:variant>
      <vt:variant>
        <vt:lpwstr/>
      </vt:variant>
      <vt:variant>
        <vt:lpwstr>Consultant</vt:lpwstr>
      </vt:variant>
      <vt:variant>
        <vt:i4>7602303</vt:i4>
      </vt:variant>
      <vt:variant>
        <vt:i4>1302</vt:i4>
      </vt:variant>
      <vt:variant>
        <vt:i4>0</vt:i4>
      </vt:variant>
      <vt:variant>
        <vt:i4>5</vt:i4>
      </vt:variant>
      <vt:variant>
        <vt:lpwstr/>
      </vt:variant>
      <vt:variant>
        <vt:lpwstr>Control</vt:lpwstr>
      </vt:variant>
      <vt:variant>
        <vt:i4>1376261</vt:i4>
      </vt:variant>
      <vt:variant>
        <vt:i4>1299</vt:i4>
      </vt:variant>
      <vt:variant>
        <vt:i4>0</vt:i4>
      </vt:variant>
      <vt:variant>
        <vt:i4>5</vt:i4>
      </vt:variant>
      <vt:variant>
        <vt:lpwstr/>
      </vt:variant>
      <vt:variant>
        <vt:lpwstr>AwardDate</vt:lpwstr>
      </vt:variant>
      <vt:variant>
        <vt:i4>6619234</vt:i4>
      </vt:variant>
      <vt:variant>
        <vt:i4>1296</vt:i4>
      </vt:variant>
      <vt:variant>
        <vt:i4>0</vt:i4>
      </vt:variant>
      <vt:variant>
        <vt:i4>5</vt:i4>
      </vt:variant>
      <vt:variant>
        <vt:lpwstr/>
      </vt:variant>
      <vt:variant>
        <vt:lpwstr>Consultant</vt:lpwstr>
      </vt:variant>
      <vt:variant>
        <vt:i4>7602303</vt:i4>
      </vt:variant>
      <vt:variant>
        <vt:i4>1293</vt:i4>
      </vt:variant>
      <vt:variant>
        <vt:i4>0</vt:i4>
      </vt:variant>
      <vt:variant>
        <vt:i4>5</vt:i4>
      </vt:variant>
      <vt:variant>
        <vt:lpwstr/>
      </vt:variant>
      <vt:variant>
        <vt:lpwstr>Control</vt:lpwstr>
      </vt:variant>
      <vt:variant>
        <vt:i4>6619234</vt:i4>
      </vt:variant>
      <vt:variant>
        <vt:i4>1290</vt:i4>
      </vt:variant>
      <vt:variant>
        <vt:i4>0</vt:i4>
      </vt:variant>
      <vt:variant>
        <vt:i4>5</vt:i4>
      </vt:variant>
      <vt:variant>
        <vt:lpwstr/>
      </vt:variant>
      <vt:variant>
        <vt:lpwstr>Consultant</vt:lpwstr>
      </vt:variant>
      <vt:variant>
        <vt:i4>1769477</vt:i4>
      </vt:variant>
      <vt:variant>
        <vt:i4>1287</vt:i4>
      </vt:variant>
      <vt:variant>
        <vt:i4>0</vt:i4>
      </vt:variant>
      <vt:variant>
        <vt:i4>5</vt:i4>
      </vt:variant>
      <vt:variant>
        <vt:lpwstr/>
      </vt:variant>
      <vt:variant>
        <vt:lpwstr>BuildingCode2016</vt:lpwstr>
      </vt:variant>
      <vt:variant>
        <vt:i4>6619234</vt:i4>
      </vt:variant>
      <vt:variant>
        <vt:i4>1281</vt:i4>
      </vt:variant>
      <vt:variant>
        <vt:i4>0</vt:i4>
      </vt:variant>
      <vt:variant>
        <vt:i4>5</vt:i4>
      </vt:variant>
      <vt:variant>
        <vt:lpwstr/>
      </vt:variant>
      <vt:variant>
        <vt:lpwstr>Consultant</vt:lpwstr>
      </vt:variant>
      <vt:variant>
        <vt:i4>8126579</vt:i4>
      </vt:variant>
      <vt:variant>
        <vt:i4>1278</vt:i4>
      </vt:variant>
      <vt:variant>
        <vt:i4>0</vt:i4>
      </vt:variant>
      <vt:variant>
        <vt:i4>5</vt:i4>
      </vt:variant>
      <vt:variant>
        <vt:lpwstr/>
      </vt:variant>
      <vt:variant>
        <vt:lpwstr>Contractor</vt:lpwstr>
      </vt:variant>
      <vt:variant>
        <vt:i4>7471202</vt:i4>
      </vt:variant>
      <vt:variant>
        <vt:i4>1275</vt:i4>
      </vt:variant>
      <vt:variant>
        <vt:i4>0</vt:i4>
      </vt:variant>
      <vt:variant>
        <vt:i4>5</vt:i4>
      </vt:variant>
      <vt:variant>
        <vt:lpwstr/>
      </vt:variant>
      <vt:variant>
        <vt:lpwstr>PrivacyAct</vt:lpwstr>
      </vt:variant>
      <vt:variant>
        <vt:i4>196621</vt:i4>
      </vt:variant>
      <vt:variant>
        <vt:i4>1272</vt:i4>
      </vt:variant>
      <vt:variant>
        <vt:i4>0</vt:i4>
      </vt:variant>
      <vt:variant>
        <vt:i4>5</vt:i4>
      </vt:variant>
      <vt:variant>
        <vt:lpwstr/>
      </vt:variant>
      <vt:variant>
        <vt:lpwstr>Services</vt:lpwstr>
      </vt:variant>
      <vt:variant>
        <vt:i4>1376266</vt:i4>
      </vt:variant>
      <vt:variant>
        <vt:i4>1269</vt:i4>
      </vt:variant>
      <vt:variant>
        <vt:i4>0</vt:i4>
      </vt:variant>
      <vt:variant>
        <vt:i4>5</vt:i4>
      </vt:variant>
      <vt:variant>
        <vt:lpwstr/>
      </vt:variant>
      <vt:variant>
        <vt:lpwstr>MCCWorks</vt:lpwstr>
      </vt:variant>
      <vt:variant>
        <vt:i4>1376266</vt:i4>
      </vt:variant>
      <vt:variant>
        <vt:i4>1266</vt:i4>
      </vt:variant>
      <vt:variant>
        <vt:i4>0</vt:i4>
      </vt:variant>
      <vt:variant>
        <vt:i4>5</vt:i4>
      </vt:variant>
      <vt:variant>
        <vt:lpwstr/>
      </vt:variant>
      <vt:variant>
        <vt:lpwstr>MCCWorks</vt:lpwstr>
      </vt:variant>
      <vt:variant>
        <vt:i4>196621</vt:i4>
      </vt:variant>
      <vt:variant>
        <vt:i4>1263</vt:i4>
      </vt:variant>
      <vt:variant>
        <vt:i4>0</vt:i4>
      </vt:variant>
      <vt:variant>
        <vt:i4>5</vt:i4>
      </vt:variant>
      <vt:variant>
        <vt:lpwstr/>
      </vt:variant>
      <vt:variant>
        <vt:lpwstr>Services</vt:lpwstr>
      </vt:variant>
      <vt:variant>
        <vt:i4>1376266</vt:i4>
      </vt:variant>
      <vt:variant>
        <vt:i4>1260</vt:i4>
      </vt:variant>
      <vt:variant>
        <vt:i4>0</vt:i4>
      </vt:variant>
      <vt:variant>
        <vt:i4>5</vt:i4>
      </vt:variant>
      <vt:variant>
        <vt:lpwstr/>
      </vt:variant>
      <vt:variant>
        <vt:lpwstr>MCCWorks</vt:lpwstr>
      </vt:variant>
      <vt:variant>
        <vt:i4>196621</vt:i4>
      </vt:variant>
      <vt:variant>
        <vt:i4>1257</vt:i4>
      </vt:variant>
      <vt:variant>
        <vt:i4>0</vt:i4>
      </vt:variant>
      <vt:variant>
        <vt:i4>5</vt:i4>
      </vt:variant>
      <vt:variant>
        <vt:lpwstr/>
      </vt:variant>
      <vt:variant>
        <vt:lpwstr>Services</vt:lpwstr>
      </vt:variant>
      <vt:variant>
        <vt:i4>786439</vt:i4>
      </vt:variant>
      <vt:variant>
        <vt:i4>1254</vt:i4>
      </vt:variant>
      <vt:variant>
        <vt:i4>0</vt:i4>
      </vt:variant>
      <vt:variant>
        <vt:i4>5</vt:i4>
      </vt:variant>
      <vt:variant>
        <vt:lpwstr/>
      </vt:variant>
      <vt:variant>
        <vt:lpwstr>Site</vt:lpwstr>
      </vt:variant>
      <vt:variant>
        <vt:i4>851971</vt:i4>
      </vt:variant>
      <vt:variant>
        <vt:i4>1251</vt:i4>
      </vt:variant>
      <vt:variant>
        <vt:i4>0</vt:i4>
      </vt:variant>
      <vt:variant>
        <vt:i4>5</vt:i4>
      </vt:variant>
      <vt:variant>
        <vt:lpwstr/>
      </vt:variant>
      <vt:variant>
        <vt:lpwstr>Commonwealth</vt:lpwstr>
      </vt:variant>
      <vt:variant>
        <vt:i4>6881387</vt:i4>
      </vt:variant>
      <vt:variant>
        <vt:i4>1248</vt:i4>
      </vt:variant>
      <vt:variant>
        <vt:i4>0</vt:i4>
      </vt:variant>
      <vt:variant>
        <vt:i4>5</vt:i4>
      </vt:variant>
      <vt:variant>
        <vt:lpwstr/>
      </vt:variant>
      <vt:variant>
        <vt:lpwstr>Subcontract</vt:lpwstr>
      </vt:variant>
      <vt:variant>
        <vt:i4>8126579</vt:i4>
      </vt:variant>
      <vt:variant>
        <vt:i4>1245</vt:i4>
      </vt:variant>
      <vt:variant>
        <vt:i4>0</vt:i4>
      </vt:variant>
      <vt:variant>
        <vt:i4>5</vt:i4>
      </vt:variant>
      <vt:variant>
        <vt:lpwstr/>
      </vt:variant>
      <vt:variant>
        <vt:lpwstr>Contractor</vt:lpwstr>
      </vt:variant>
      <vt:variant>
        <vt:i4>6422651</vt:i4>
      </vt:variant>
      <vt:variant>
        <vt:i4>1242</vt:i4>
      </vt:variant>
      <vt:variant>
        <vt:i4>0</vt:i4>
      </vt:variant>
      <vt:variant>
        <vt:i4>5</vt:i4>
      </vt:variant>
      <vt:variant>
        <vt:lpwstr/>
      </vt:variant>
      <vt:variant>
        <vt:lpwstr>OtherContractor</vt:lpwstr>
      </vt:variant>
      <vt:variant>
        <vt:i4>524290</vt:i4>
      </vt:variant>
      <vt:variant>
        <vt:i4>1239</vt:i4>
      </vt:variant>
      <vt:variant>
        <vt:i4>0</vt:i4>
      </vt:variant>
      <vt:variant>
        <vt:i4>5</vt:i4>
      </vt:variant>
      <vt:variant>
        <vt:lpwstr/>
      </vt:variant>
      <vt:variant>
        <vt:lpwstr>ContractorsRepresentative</vt:lpwstr>
      </vt:variant>
      <vt:variant>
        <vt:i4>8126579</vt:i4>
      </vt:variant>
      <vt:variant>
        <vt:i4>1236</vt:i4>
      </vt:variant>
      <vt:variant>
        <vt:i4>0</vt:i4>
      </vt:variant>
      <vt:variant>
        <vt:i4>5</vt:i4>
      </vt:variant>
      <vt:variant>
        <vt:lpwstr/>
      </vt:variant>
      <vt:variant>
        <vt:lpwstr>Contractor</vt:lpwstr>
      </vt:variant>
      <vt:variant>
        <vt:i4>1703966</vt:i4>
      </vt:variant>
      <vt:variant>
        <vt:i4>1233</vt:i4>
      </vt:variant>
      <vt:variant>
        <vt:i4>0</vt:i4>
      </vt:variant>
      <vt:variant>
        <vt:i4>5</vt:i4>
      </vt:variant>
      <vt:variant>
        <vt:lpwstr/>
      </vt:variant>
      <vt:variant>
        <vt:lpwstr>MCCContractAdministrator</vt:lpwstr>
      </vt:variant>
      <vt:variant>
        <vt:i4>851971</vt:i4>
      </vt:variant>
      <vt:variant>
        <vt:i4>1230</vt:i4>
      </vt:variant>
      <vt:variant>
        <vt:i4>0</vt:i4>
      </vt:variant>
      <vt:variant>
        <vt:i4>5</vt:i4>
      </vt:variant>
      <vt:variant>
        <vt:lpwstr/>
      </vt:variant>
      <vt:variant>
        <vt:lpwstr>Commonwealth</vt:lpwstr>
      </vt:variant>
      <vt:variant>
        <vt:i4>524290</vt:i4>
      </vt:variant>
      <vt:variant>
        <vt:i4>1227</vt:i4>
      </vt:variant>
      <vt:variant>
        <vt:i4>0</vt:i4>
      </vt:variant>
      <vt:variant>
        <vt:i4>5</vt:i4>
      </vt:variant>
      <vt:variant>
        <vt:lpwstr/>
      </vt:variant>
      <vt:variant>
        <vt:lpwstr>ContractorsRepresentative</vt:lpwstr>
      </vt:variant>
      <vt:variant>
        <vt:i4>1507356</vt:i4>
      </vt:variant>
      <vt:variant>
        <vt:i4>1224</vt:i4>
      </vt:variant>
      <vt:variant>
        <vt:i4>0</vt:i4>
      </vt:variant>
      <vt:variant>
        <vt:i4>5</vt:i4>
      </vt:variant>
      <vt:variant>
        <vt:lpwstr/>
      </vt:variant>
      <vt:variant>
        <vt:lpwstr>direction</vt:lpwstr>
      </vt:variant>
      <vt:variant>
        <vt:i4>1245196</vt:i4>
      </vt:variant>
      <vt:variant>
        <vt:i4>1221</vt:i4>
      </vt:variant>
      <vt:variant>
        <vt:i4>0</vt:i4>
      </vt:variant>
      <vt:variant>
        <vt:i4>5</vt:i4>
      </vt:variant>
      <vt:variant>
        <vt:lpwstr/>
      </vt:variant>
      <vt:variant>
        <vt:lpwstr>Variation</vt:lpwstr>
      </vt:variant>
      <vt:variant>
        <vt:i4>8126579</vt:i4>
      </vt:variant>
      <vt:variant>
        <vt:i4>1218</vt:i4>
      </vt:variant>
      <vt:variant>
        <vt:i4>0</vt:i4>
      </vt:variant>
      <vt:variant>
        <vt:i4>5</vt:i4>
      </vt:variant>
      <vt:variant>
        <vt:lpwstr/>
      </vt:variant>
      <vt:variant>
        <vt:lpwstr>Contractor</vt:lpwstr>
      </vt:variant>
      <vt:variant>
        <vt:i4>6422651</vt:i4>
      </vt:variant>
      <vt:variant>
        <vt:i4>1215</vt:i4>
      </vt:variant>
      <vt:variant>
        <vt:i4>0</vt:i4>
      </vt:variant>
      <vt:variant>
        <vt:i4>5</vt:i4>
      </vt:variant>
      <vt:variant>
        <vt:lpwstr/>
      </vt:variant>
      <vt:variant>
        <vt:lpwstr>OtherContractor</vt:lpwstr>
      </vt:variant>
      <vt:variant>
        <vt:i4>524290</vt:i4>
      </vt:variant>
      <vt:variant>
        <vt:i4>1212</vt:i4>
      </vt:variant>
      <vt:variant>
        <vt:i4>0</vt:i4>
      </vt:variant>
      <vt:variant>
        <vt:i4>5</vt:i4>
      </vt:variant>
      <vt:variant>
        <vt:lpwstr/>
      </vt:variant>
      <vt:variant>
        <vt:lpwstr>ContractorsRepresentative</vt:lpwstr>
      </vt:variant>
      <vt:variant>
        <vt:i4>1703966</vt:i4>
      </vt:variant>
      <vt:variant>
        <vt:i4>1209</vt:i4>
      </vt:variant>
      <vt:variant>
        <vt:i4>0</vt:i4>
      </vt:variant>
      <vt:variant>
        <vt:i4>5</vt:i4>
      </vt:variant>
      <vt:variant>
        <vt:lpwstr/>
      </vt:variant>
      <vt:variant>
        <vt:lpwstr>MCCContractAdministrator</vt:lpwstr>
      </vt:variant>
      <vt:variant>
        <vt:i4>8126579</vt:i4>
      </vt:variant>
      <vt:variant>
        <vt:i4>1206</vt:i4>
      </vt:variant>
      <vt:variant>
        <vt:i4>0</vt:i4>
      </vt:variant>
      <vt:variant>
        <vt:i4>5</vt:i4>
      </vt:variant>
      <vt:variant>
        <vt:lpwstr/>
      </vt:variant>
      <vt:variant>
        <vt:lpwstr>Contractor</vt:lpwstr>
      </vt:variant>
      <vt:variant>
        <vt:i4>851971</vt:i4>
      </vt:variant>
      <vt:variant>
        <vt:i4>1203</vt:i4>
      </vt:variant>
      <vt:variant>
        <vt:i4>0</vt:i4>
      </vt:variant>
      <vt:variant>
        <vt:i4>5</vt:i4>
      </vt:variant>
      <vt:variant>
        <vt:lpwstr/>
      </vt:variant>
      <vt:variant>
        <vt:lpwstr>Commonwealth</vt:lpwstr>
      </vt:variant>
      <vt:variant>
        <vt:i4>8126579</vt:i4>
      </vt:variant>
      <vt:variant>
        <vt:i4>1200</vt:i4>
      </vt:variant>
      <vt:variant>
        <vt:i4>0</vt:i4>
      </vt:variant>
      <vt:variant>
        <vt:i4>5</vt:i4>
      </vt:variant>
      <vt:variant>
        <vt:lpwstr/>
      </vt:variant>
      <vt:variant>
        <vt:lpwstr>Contractor</vt:lpwstr>
      </vt:variant>
      <vt:variant>
        <vt:i4>6881387</vt:i4>
      </vt:variant>
      <vt:variant>
        <vt:i4>1197</vt:i4>
      </vt:variant>
      <vt:variant>
        <vt:i4>0</vt:i4>
      </vt:variant>
      <vt:variant>
        <vt:i4>5</vt:i4>
      </vt:variant>
      <vt:variant>
        <vt:lpwstr/>
      </vt:variant>
      <vt:variant>
        <vt:lpwstr>Subcontract</vt:lpwstr>
      </vt:variant>
      <vt:variant>
        <vt:i4>1376266</vt:i4>
      </vt:variant>
      <vt:variant>
        <vt:i4>1194</vt:i4>
      </vt:variant>
      <vt:variant>
        <vt:i4>0</vt:i4>
      </vt:variant>
      <vt:variant>
        <vt:i4>5</vt:i4>
      </vt:variant>
      <vt:variant>
        <vt:lpwstr/>
      </vt:variant>
      <vt:variant>
        <vt:lpwstr>MCCWorks</vt:lpwstr>
      </vt:variant>
      <vt:variant>
        <vt:i4>851971</vt:i4>
      </vt:variant>
      <vt:variant>
        <vt:i4>1191</vt:i4>
      </vt:variant>
      <vt:variant>
        <vt:i4>0</vt:i4>
      </vt:variant>
      <vt:variant>
        <vt:i4>5</vt:i4>
      </vt:variant>
      <vt:variant>
        <vt:lpwstr/>
      </vt:variant>
      <vt:variant>
        <vt:lpwstr>Commonwealth</vt:lpwstr>
      </vt:variant>
      <vt:variant>
        <vt:i4>655364</vt:i4>
      </vt:variant>
      <vt:variant>
        <vt:i4>1188</vt:i4>
      </vt:variant>
      <vt:variant>
        <vt:i4>0</vt:i4>
      </vt:variant>
      <vt:variant>
        <vt:i4>5</vt:i4>
      </vt:variant>
      <vt:variant>
        <vt:lpwstr/>
      </vt:variant>
      <vt:variant>
        <vt:lpwstr>NationalConstructionCode</vt:lpwstr>
      </vt:variant>
      <vt:variant>
        <vt:i4>196637</vt:i4>
      </vt:variant>
      <vt:variant>
        <vt:i4>1185</vt:i4>
      </vt:variant>
      <vt:variant>
        <vt:i4>0</vt:i4>
      </vt:variant>
      <vt:variant>
        <vt:i4>5</vt:i4>
      </vt:variant>
      <vt:variant>
        <vt:lpwstr/>
      </vt:variant>
      <vt:variant>
        <vt:lpwstr>MFPE</vt:lpwstr>
      </vt:variant>
      <vt:variant>
        <vt:i4>196637</vt:i4>
      </vt:variant>
      <vt:variant>
        <vt:i4>1182</vt:i4>
      </vt:variant>
      <vt:variant>
        <vt:i4>0</vt:i4>
      </vt:variant>
      <vt:variant>
        <vt:i4>5</vt:i4>
      </vt:variant>
      <vt:variant>
        <vt:lpwstr/>
      </vt:variant>
      <vt:variant>
        <vt:lpwstr>MFPE</vt:lpwstr>
      </vt:variant>
      <vt:variant>
        <vt:i4>6881387</vt:i4>
      </vt:variant>
      <vt:variant>
        <vt:i4>1176</vt:i4>
      </vt:variant>
      <vt:variant>
        <vt:i4>0</vt:i4>
      </vt:variant>
      <vt:variant>
        <vt:i4>5</vt:i4>
      </vt:variant>
      <vt:variant>
        <vt:lpwstr/>
      </vt:variant>
      <vt:variant>
        <vt:lpwstr>Subcontract</vt:lpwstr>
      </vt:variant>
      <vt:variant>
        <vt:i4>6881387</vt:i4>
      </vt:variant>
      <vt:variant>
        <vt:i4>1173</vt:i4>
      </vt:variant>
      <vt:variant>
        <vt:i4>0</vt:i4>
      </vt:variant>
      <vt:variant>
        <vt:i4>5</vt:i4>
      </vt:variant>
      <vt:variant>
        <vt:lpwstr/>
      </vt:variant>
      <vt:variant>
        <vt:lpwstr>Subcontract</vt:lpwstr>
      </vt:variant>
      <vt:variant>
        <vt:i4>6619234</vt:i4>
      </vt:variant>
      <vt:variant>
        <vt:i4>1167</vt:i4>
      </vt:variant>
      <vt:variant>
        <vt:i4>0</vt:i4>
      </vt:variant>
      <vt:variant>
        <vt:i4>5</vt:i4>
      </vt:variant>
      <vt:variant>
        <vt:lpwstr/>
      </vt:variant>
      <vt:variant>
        <vt:lpwstr>Consultant</vt:lpwstr>
      </vt:variant>
      <vt:variant>
        <vt:i4>8126579</vt:i4>
      </vt:variant>
      <vt:variant>
        <vt:i4>1164</vt:i4>
      </vt:variant>
      <vt:variant>
        <vt:i4>0</vt:i4>
      </vt:variant>
      <vt:variant>
        <vt:i4>5</vt:i4>
      </vt:variant>
      <vt:variant>
        <vt:lpwstr/>
      </vt:variant>
      <vt:variant>
        <vt:lpwstr>Contractor</vt:lpwstr>
      </vt:variant>
      <vt:variant>
        <vt:i4>6881387</vt:i4>
      </vt:variant>
      <vt:variant>
        <vt:i4>1161</vt:i4>
      </vt:variant>
      <vt:variant>
        <vt:i4>0</vt:i4>
      </vt:variant>
      <vt:variant>
        <vt:i4>5</vt:i4>
      </vt:variant>
      <vt:variant>
        <vt:lpwstr/>
      </vt:variant>
      <vt:variant>
        <vt:lpwstr>Subcontract</vt:lpwstr>
      </vt:variant>
      <vt:variant>
        <vt:i4>6619234</vt:i4>
      </vt:variant>
      <vt:variant>
        <vt:i4>1158</vt:i4>
      </vt:variant>
      <vt:variant>
        <vt:i4>0</vt:i4>
      </vt:variant>
      <vt:variant>
        <vt:i4>5</vt:i4>
      </vt:variant>
      <vt:variant>
        <vt:lpwstr/>
      </vt:variant>
      <vt:variant>
        <vt:lpwstr>Consultant</vt:lpwstr>
      </vt:variant>
      <vt:variant>
        <vt:i4>8126565</vt:i4>
      </vt:variant>
      <vt:variant>
        <vt:i4>1155</vt:i4>
      </vt:variant>
      <vt:variant>
        <vt:i4>0</vt:i4>
      </vt:variant>
      <vt:variant>
        <vt:i4>5</vt:i4>
      </vt:variant>
      <vt:variant>
        <vt:lpwstr/>
      </vt:variant>
      <vt:variant>
        <vt:lpwstr>ManagingContractorContract</vt:lpwstr>
      </vt:variant>
      <vt:variant>
        <vt:i4>8126579</vt:i4>
      </vt:variant>
      <vt:variant>
        <vt:i4>1152</vt:i4>
      </vt:variant>
      <vt:variant>
        <vt:i4>0</vt:i4>
      </vt:variant>
      <vt:variant>
        <vt:i4>5</vt:i4>
      </vt:variant>
      <vt:variant>
        <vt:lpwstr/>
      </vt:variant>
      <vt:variant>
        <vt:lpwstr>Contractor</vt:lpwstr>
      </vt:variant>
      <vt:variant>
        <vt:i4>6619255</vt:i4>
      </vt:variant>
      <vt:variant>
        <vt:i4>1149</vt:i4>
      </vt:variant>
      <vt:variant>
        <vt:i4>0</vt:i4>
      </vt:variant>
      <vt:variant>
        <vt:i4>5</vt:i4>
      </vt:variant>
      <vt:variant>
        <vt:lpwstr/>
      </vt:variant>
      <vt:variant>
        <vt:lpwstr>SubcontractParticulars</vt:lpwstr>
      </vt:variant>
      <vt:variant>
        <vt:i4>1376266</vt:i4>
      </vt:variant>
      <vt:variant>
        <vt:i4>1146</vt:i4>
      </vt:variant>
      <vt:variant>
        <vt:i4>0</vt:i4>
      </vt:variant>
      <vt:variant>
        <vt:i4>5</vt:i4>
      </vt:variant>
      <vt:variant>
        <vt:lpwstr/>
      </vt:variant>
      <vt:variant>
        <vt:lpwstr>MCCWorks</vt:lpwstr>
      </vt:variant>
      <vt:variant>
        <vt:i4>6619255</vt:i4>
      </vt:variant>
      <vt:variant>
        <vt:i4>1143</vt:i4>
      </vt:variant>
      <vt:variant>
        <vt:i4>0</vt:i4>
      </vt:variant>
      <vt:variant>
        <vt:i4>5</vt:i4>
      </vt:variant>
      <vt:variant>
        <vt:lpwstr/>
      </vt:variant>
      <vt:variant>
        <vt:lpwstr>SubcontractParticulars</vt:lpwstr>
      </vt:variant>
      <vt:variant>
        <vt:i4>8126565</vt:i4>
      </vt:variant>
      <vt:variant>
        <vt:i4>1140</vt:i4>
      </vt:variant>
      <vt:variant>
        <vt:i4>0</vt:i4>
      </vt:variant>
      <vt:variant>
        <vt:i4>5</vt:i4>
      </vt:variant>
      <vt:variant>
        <vt:lpwstr/>
      </vt:variant>
      <vt:variant>
        <vt:lpwstr>ManagingContractorContract</vt:lpwstr>
      </vt:variant>
      <vt:variant>
        <vt:i4>8126579</vt:i4>
      </vt:variant>
      <vt:variant>
        <vt:i4>1137</vt:i4>
      </vt:variant>
      <vt:variant>
        <vt:i4>0</vt:i4>
      </vt:variant>
      <vt:variant>
        <vt:i4>5</vt:i4>
      </vt:variant>
      <vt:variant>
        <vt:lpwstr/>
      </vt:variant>
      <vt:variant>
        <vt:lpwstr>Contractor</vt:lpwstr>
      </vt:variant>
      <vt:variant>
        <vt:i4>851971</vt:i4>
      </vt:variant>
      <vt:variant>
        <vt:i4>1134</vt:i4>
      </vt:variant>
      <vt:variant>
        <vt:i4>0</vt:i4>
      </vt:variant>
      <vt:variant>
        <vt:i4>5</vt:i4>
      </vt:variant>
      <vt:variant>
        <vt:lpwstr/>
      </vt:variant>
      <vt:variant>
        <vt:lpwstr>Commonwealth</vt:lpwstr>
      </vt:variant>
      <vt:variant>
        <vt:i4>6619234</vt:i4>
      </vt:variant>
      <vt:variant>
        <vt:i4>1131</vt:i4>
      </vt:variant>
      <vt:variant>
        <vt:i4>0</vt:i4>
      </vt:variant>
      <vt:variant>
        <vt:i4>5</vt:i4>
      </vt:variant>
      <vt:variant>
        <vt:lpwstr/>
      </vt:variant>
      <vt:variant>
        <vt:lpwstr>Consultant</vt:lpwstr>
      </vt:variant>
      <vt:variant>
        <vt:i4>6619255</vt:i4>
      </vt:variant>
      <vt:variant>
        <vt:i4>1128</vt:i4>
      </vt:variant>
      <vt:variant>
        <vt:i4>0</vt:i4>
      </vt:variant>
      <vt:variant>
        <vt:i4>5</vt:i4>
      </vt:variant>
      <vt:variant>
        <vt:lpwstr/>
      </vt:variant>
      <vt:variant>
        <vt:lpwstr>SubcontractParticulars</vt:lpwstr>
      </vt:variant>
      <vt:variant>
        <vt:i4>8126579</vt:i4>
      </vt:variant>
      <vt:variant>
        <vt:i4>1125</vt:i4>
      </vt:variant>
      <vt:variant>
        <vt:i4>0</vt:i4>
      </vt:variant>
      <vt:variant>
        <vt:i4>5</vt:i4>
      </vt:variant>
      <vt:variant>
        <vt:lpwstr/>
      </vt:variant>
      <vt:variant>
        <vt:lpwstr>Contractor</vt:lpwstr>
      </vt:variant>
      <vt:variant>
        <vt:i4>6619255</vt:i4>
      </vt:variant>
      <vt:variant>
        <vt:i4>1122</vt:i4>
      </vt:variant>
      <vt:variant>
        <vt:i4>0</vt:i4>
      </vt:variant>
      <vt:variant>
        <vt:i4>5</vt:i4>
      </vt:variant>
      <vt:variant>
        <vt:lpwstr/>
      </vt:variant>
      <vt:variant>
        <vt:lpwstr>SubcontractParticulars</vt:lpwstr>
      </vt:variant>
      <vt:variant>
        <vt:i4>6881387</vt:i4>
      </vt:variant>
      <vt:variant>
        <vt:i4>1119</vt:i4>
      </vt:variant>
      <vt:variant>
        <vt:i4>0</vt:i4>
      </vt:variant>
      <vt:variant>
        <vt:i4>5</vt:i4>
      </vt:variant>
      <vt:variant>
        <vt:lpwstr/>
      </vt:variant>
      <vt:variant>
        <vt:lpwstr>Subcontract</vt:lpwstr>
      </vt:variant>
      <vt:variant>
        <vt:i4>2031672</vt:i4>
      </vt:variant>
      <vt:variant>
        <vt:i4>1112</vt:i4>
      </vt:variant>
      <vt:variant>
        <vt:i4>0</vt:i4>
      </vt:variant>
      <vt:variant>
        <vt:i4>5</vt:i4>
      </vt:variant>
      <vt:variant>
        <vt:lpwstr/>
      </vt:variant>
      <vt:variant>
        <vt:lpwstr>_Toc491186567</vt:lpwstr>
      </vt:variant>
      <vt:variant>
        <vt:i4>2031672</vt:i4>
      </vt:variant>
      <vt:variant>
        <vt:i4>1106</vt:i4>
      </vt:variant>
      <vt:variant>
        <vt:i4>0</vt:i4>
      </vt:variant>
      <vt:variant>
        <vt:i4>5</vt:i4>
      </vt:variant>
      <vt:variant>
        <vt:lpwstr/>
      </vt:variant>
      <vt:variant>
        <vt:lpwstr>_Toc491186566</vt:lpwstr>
      </vt:variant>
      <vt:variant>
        <vt:i4>2031672</vt:i4>
      </vt:variant>
      <vt:variant>
        <vt:i4>1100</vt:i4>
      </vt:variant>
      <vt:variant>
        <vt:i4>0</vt:i4>
      </vt:variant>
      <vt:variant>
        <vt:i4>5</vt:i4>
      </vt:variant>
      <vt:variant>
        <vt:lpwstr/>
      </vt:variant>
      <vt:variant>
        <vt:lpwstr>_Toc491186565</vt:lpwstr>
      </vt:variant>
      <vt:variant>
        <vt:i4>2031672</vt:i4>
      </vt:variant>
      <vt:variant>
        <vt:i4>1094</vt:i4>
      </vt:variant>
      <vt:variant>
        <vt:i4>0</vt:i4>
      </vt:variant>
      <vt:variant>
        <vt:i4>5</vt:i4>
      </vt:variant>
      <vt:variant>
        <vt:lpwstr/>
      </vt:variant>
      <vt:variant>
        <vt:lpwstr>_Toc491186564</vt:lpwstr>
      </vt:variant>
      <vt:variant>
        <vt:i4>2031672</vt:i4>
      </vt:variant>
      <vt:variant>
        <vt:i4>1088</vt:i4>
      </vt:variant>
      <vt:variant>
        <vt:i4>0</vt:i4>
      </vt:variant>
      <vt:variant>
        <vt:i4>5</vt:i4>
      </vt:variant>
      <vt:variant>
        <vt:lpwstr/>
      </vt:variant>
      <vt:variant>
        <vt:lpwstr>_Toc491186563</vt:lpwstr>
      </vt:variant>
      <vt:variant>
        <vt:i4>2031672</vt:i4>
      </vt:variant>
      <vt:variant>
        <vt:i4>1082</vt:i4>
      </vt:variant>
      <vt:variant>
        <vt:i4>0</vt:i4>
      </vt:variant>
      <vt:variant>
        <vt:i4>5</vt:i4>
      </vt:variant>
      <vt:variant>
        <vt:lpwstr/>
      </vt:variant>
      <vt:variant>
        <vt:lpwstr>_Toc491186562</vt:lpwstr>
      </vt:variant>
      <vt:variant>
        <vt:i4>2031672</vt:i4>
      </vt:variant>
      <vt:variant>
        <vt:i4>1076</vt:i4>
      </vt:variant>
      <vt:variant>
        <vt:i4>0</vt:i4>
      </vt:variant>
      <vt:variant>
        <vt:i4>5</vt:i4>
      </vt:variant>
      <vt:variant>
        <vt:lpwstr/>
      </vt:variant>
      <vt:variant>
        <vt:lpwstr>_Toc491186561</vt:lpwstr>
      </vt:variant>
      <vt:variant>
        <vt:i4>2031672</vt:i4>
      </vt:variant>
      <vt:variant>
        <vt:i4>1070</vt:i4>
      </vt:variant>
      <vt:variant>
        <vt:i4>0</vt:i4>
      </vt:variant>
      <vt:variant>
        <vt:i4>5</vt:i4>
      </vt:variant>
      <vt:variant>
        <vt:lpwstr/>
      </vt:variant>
      <vt:variant>
        <vt:lpwstr>_Toc491186560</vt:lpwstr>
      </vt:variant>
      <vt:variant>
        <vt:i4>1835064</vt:i4>
      </vt:variant>
      <vt:variant>
        <vt:i4>1064</vt:i4>
      </vt:variant>
      <vt:variant>
        <vt:i4>0</vt:i4>
      </vt:variant>
      <vt:variant>
        <vt:i4>5</vt:i4>
      </vt:variant>
      <vt:variant>
        <vt:lpwstr/>
      </vt:variant>
      <vt:variant>
        <vt:lpwstr>_Toc491186559</vt:lpwstr>
      </vt:variant>
      <vt:variant>
        <vt:i4>1835064</vt:i4>
      </vt:variant>
      <vt:variant>
        <vt:i4>1058</vt:i4>
      </vt:variant>
      <vt:variant>
        <vt:i4>0</vt:i4>
      </vt:variant>
      <vt:variant>
        <vt:i4>5</vt:i4>
      </vt:variant>
      <vt:variant>
        <vt:lpwstr/>
      </vt:variant>
      <vt:variant>
        <vt:lpwstr>_Toc491186558</vt:lpwstr>
      </vt:variant>
      <vt:variant>
        <vt:i4>1835064</vt:i4>
      </vt:variant>
      <vt:variant>
        <vt:i4>1052</vt:i4>
      </vt:variant>
      <vt:variant>
        <vt:i4>0</vt:i4>
      </vt:variant>
      <vt:variant>
        <vt:i4>5</vt:i4>
      </vt:variant>
      <vt:variant>
        <vt:lpwstr/>
      </vt:variant>
      <vt:variant>
        <vt:lpwstr>_Toc491186557</vt:lpwstr>
      </vt:variant>
      <vt:variant>
        <vt:i4>1835064</vt:i4>
      </vt:variant>
      <vt:variant>
        <vt:i4>1046</vt:i4>
      </vt:variant>
      <vt:variant>
        <vt:i4>0</vt:i4>
      </vt:variant>
      <vt:variant>
        <vt:i4>5</vt:i4>
      </vt:variant>
      <vt:variant>
        <vt:lpwstr/>
      </vt:variant>
      <vt:variant>
        <vt:lpwstr>_Toc491186556</vt:lpwstr>
      </vt:variant>
      <vt:variant>
        <vt:i4>1835064</vt:i4>
      </vt:variant>
      <vt:variant>
        <vt:i4>1040</vt:i4>
      </vt:variant>
      <vt:variant>
        <vt:i4>0</vt:i4>
      </vt:variant>
      <vt:variant>
        <vt:i4>5</vt:i4>
      </vt:variant>
      <vt:variant>
        <vt:lpwstr/>
      </vt:variant>
      <vt:variant>
        <vt:lpwstr>_Toc491186555</vt:lpwstr>
      </vt:variant>
      <vt:variant>
        <vt:i4>1835064</vt:i4>
      </vt:variant>
      <vt:variant>
        <vt:i4>1034</vt:i4>
      </vt:variant>
      <vt:variant>
        <vt:i4>0</vt:i4>
      </vt:variant>
      <vt:variant>
        <vt:i4>5</vt:i4>
      </vt:variant>
      <vt:variant>
        <vt:lpwstr/>
      </vt:variant>
      <vt:variant>
        <vt:lpwstr>_Toc491186554</vt:lpwstr>
      </vt:variant>
      <vt:variant>
        <vt:i4>1835064</vt:i4>
      </vt:variant>
      <vt:variant>
        <vt:i4>1028</vt:i4>
      </vt:variant>
      <vt:variant>
        <vt:i4>0</vt:i4>
      </vt:variant>
      <vt:variant>
        <vt:i4>5</vt:i4>
      </vt:variant>
      <vt:variant>
        <vt:lpwstr/>
      </vt:variant>
      <vt:variant>
        <vt:lpwstr>_Toc491186553</vt:lpwstr>
      </vt:variant>
      <vt:variant>
        <vt:i4>1835064</vt:i4>
      </vt:variant>
      <vt:variant>
        <vt:i4>1022</vt:i4>
      </vt:variant>
      <vt:variant>
        <vt:i4>0</vt:i4>
      </vt:variant>
      <vt:variant>
        <vt:i4>5</vt:i4>
      </vt:variant>
      <vt:variant>
        <vt:lpwstr/>
      </vt:variant>
      <vt:variant>
        <vt:lpwstr>_Toc491186552</vt:lpwstr>
      </vt:variant>
      <vt:variant>
        <vt:i4>1835064</vt:i4>
      </vt:variant>
      <vt:variant>
        <vt:i4>1016</vt:i4>
      </vt:variant>
      <vt:variant>
        <vt:i4>0</vt:i4>
      </vt:variant>
      <vt:variant>
        <vt:i4>5</vt:i4>
      </vt:variant>
      <vt:variant>
        <vt:lpwstr/>
      </vt:variant>
      <vt:variant>
        <vt:lpwstr>_Toc491186551</vt:lpwstr>
      </vt:variant>
      <vt:variant>
        <vt:i4>1835064</vt:i4>
      </vt:variant>
      <vt:variant>
        <vt:i4>1010</vt:i4>
      </vt:variant>
      <vt:variant>
        <vt:i4>0</vt:i4>
      </vt:variant>
      <vt:variant>
        <vt:i4>5</vt:i4>
      </vt:variant>
      <vt:variant>
        <vt:lpwstr/>
      </vt:variant>
      <vt:variant>
        <vt:lpwstr>_Toc491186550</vt:lpwstr>
      </vt:variant>
      <vt:variant>
        <vt:i4>1900600</vt:i4>
      </vt:variant>
      <vt:variant>
        <vt:i4>1004</vt:i4>
      </vt:variant>
      <vt:variant>
        <vt:i4>0</vt:i4>
      </vt:variant>
      <vt:variant>
        <vt:i4>5</vt:i4>
      </vt:variant>
      <vt:variant>
        <vt:lpwstr/>
      </vt:variant>
      <vt:variant>
        <vt:lpwstr>_Toc491186549</vt:lpwstr>
      </vt:variant>
      <vt:variant>
        <vt:i4>1900600</vt:i4>
      </vt:variant>
      <vt:variant>
        <vt:i4>998</vt:i4>
      </vt:variant>
      <vt:variant>
        <vt:i4>0</vt:i4>
      </vt:variant>
      <vt:variant>
        <vt:i4>5</vt:i4>
      </vt:variant>
      <vt:variant>
        <vt:lpwstr/>
      </vt:variant>
      <vt:variant>
        <vt:lpwstr>_Toc491186548</vt:lpwstr>
      </vt:variant>
      <vt:variant>
        <vt:i4>1900600</vt:i4>
      </vt:variant>
      <vt:variant>
        <vt:i4>992</vt:i4>
      </vt:variant>
      <vt:variant>
        <vt:i4>0</vt:i4>
      </vt:variant>
      <vt:variant>
        <vt:i4>5</vt:i4>
      </vt:variant>
      <vt:variant>
        <vt:lpwstr/>
      </vt:variant>
      <vt:variant>
        <vt:lpwstr>_Toc491186547</vt:lpwstr>
      </vt:variant>
      <vt:variant>
        <vt:i4>1900600</vt:i4>
      </vt:variant>
      <vt:variant>
        <vt:i4>986</vt:i4>
      </vt:variant>
      <vt:variant>
        <vt:i4>0</vt:i4>
      </vt:variant>
      <vt:variant>
        <vt:i4>5</vt:i4>
      </vt:variant>
      <vt:variant>
        <vt:lpwstr/>
      </vt:variant>
      <vt:variant>
        <vt:lpwstr>_Toc491186546</vt:lpwstr>
      </vt:variant>
      <vt:variant>
        <vt:i4>1900600</vt:i4>
      </vt:variant>
      <vt:variant>
        <vt:i4>980</vt:i4>
      </vt:variant>
      <vt:variant>
        <vt:i4>0</vt:i4>
      </vt:variant>
      <vt:variant>
        <vt:i4>5</vt:i4>
      </vt:variant>
      <vt:variant>
        <vt:lpwstr/>
      </vt:variant>
      <vt:variant>
        <vt:lpwstr>_Toc491186545</vt:lpwstr>
      </vt:variant>
      <vt:variant>
        <vt:i4>1900600</vt:i4>
      </vt:variant>
      <vt:variant>
        <vt:i4>974</vt:i4>
      </vt:variant>
      <vt:variant>
        <vt:i4>0</vt:i4>
      </vt:variant>
      <vt:variant>
        <vt:i4>5</vt:i4>
      </vt:variant>
      <vt:variant>
        <vt:lpwstr/>
      </vt:variant>
      <vt:variant>
        <vt:lpwstr>_Toc491186544</vt:lpwstr>
      </vt:variant>
      <vt:variant>
        <vt:i4>1900600</vt:i4>
      </vt:variant>
      <vt:variant>
        <vt:i4>968</vt:i4>
      </vt:variant>
      <vt:variant>
        <vt:i4>0</vt:i4>
      </vt:variant>
      <vt:variant>
        <vt:i4>5</vt:i4>
      </vt:variant>
      <vt:variant>
        <vt:lpwstr/>
      </vt:variant>
      <vt:variant>
        <vt:lpwstr>_Toc491186543</vt:lpwstr>
      </vt:variant>
      <vt:variant>
        <vt:i4>1900600</vt:i4>
      </vt:variant>
      <vt:variant>
        <vt:i4>962</vt:i4>
      </vt:variant>
      <vt:variant>
        <vt:i4>0</vt:i4>
      </vt:variant>
      <vt:variant>
        <vt:i4>5</vt:i4>
      </vt:variant>
      <vt:variant>
        <vt:lpwstr/>
      </vt:variant>
      <vt:variant>
        <vt:lpwstr>_Toc491186542</vt:lpwstr>
      </vt:variant>
      <vt:variant>
        <vt:i4>1900600</vt:i4>
      </vt:variant>
      <vt:variant>
        <vt:i4>956</vt:i4>
      </vt:variant>
      <vt:variant>
        <vt:i4>0</vt:i4>
      </vt:variant>
      <vt:variant>
        <vt:i4>5</vt:i4>
      </vt:variant>
      <vt:variant>
        <vt:lpwstr/>
      </vt:variant>
      <vt:variant>
        <vt:lpwstr>_Toc491186541</vt:lpwstr>
      </vt:variant>
      <vt:variant>
        <vt:i4>1900600</vt:i4>
      </vt:variant>
      <vt:variant>
        <vt:i4>950</vt:i4>
      </vt:variant>
      <vt:variant>
        <vt:i4>0</vt:i4>
      </vt:variant>
      <vt:variant>
        <vt:i4>5</vt:i4>
      </vt:variant>
      <vt:variant>
        <vt:lpwstr/>
      </vt:variant>
      <vt:variant>
        <vt:lpwstr>_Toc491186540</vt:lpwstr>
      </vt:variant>
      <vt:variant>
        <vt:i4>1703992</vt:i4>
      </vt:variant>
      <vt:variant>
        <vt:i4>944</vt:i4>
      </vt:variant>
      <vt:variant>
        <vt:i4>0</vt:i4>
      </vt:variant>
      <vt:variant>
        <vt:i4>5</vt:i4>
      </vt:variant>
      <vt:variant>
        <vt:lpwstr/>
      </vt:variant>
      <vt:variant>
        <vt:lpwstr>_Toc491186539</vt:lpwstr>
      </vt:variant>
      <vt:variant>
        <vt:i4>1703992</vt:i4>
      </vt:variant>
      <vt:variant>
        <vt:i4>938</vt:i4>
      </vt:variant>
      <vt:variant>
        <vt:i4>0</vt:i4>
      </vt:variant>
      <vt:variant>
        <vt:i4>5</vt:i4>
      </vt:variant>
      <vt:variant>
        <vt:lpwstr/>
      </vt:variant>
      <vt:variant>
        <vt:lpwstr>_Toc491186538</vt:lpwstr>
      </vt:variant>
      <vt:variant>
        <vt:i4>1703992</vt:i4>
      </vt:variant>
      <vt:variant>
        <vt:i4>932</vt:i4>
      </vt:variant>
      <vt:variant>
        <vt:i4>0</vt:i4>
      </vt:variant>
      <vt:variant>
        <vt:i4>5</vt:i4>
      </vt:variant>
      <vt:variant>
        <vt:lpwstr/>
      </vt:variant>
      <vt:variant>
        <vt:lpwstr>_Toc491186537</vt:lpwstr>
      </vt:variant>
      <vt:variant>
        <vt:i4>1703992</vt:i4>
      </vt:variant>
      <vt:variant>
        <vt:i4>926</vt:i4>
      </vt:variant>
      <vt:variant>
        <vt:i4>0</vt:i4>
      </vt:variant>
      <vt:variant>
        <vt:i4>5</vt:i4>
      </vt:variant>
      <vt:variant>
        <vt:lpwstr/>
      </vt:variant>
      <vt:variant>
        <vt:lpwstr>_Toc491186536</vt:lpwstr>
      </vt:variant>
      <vt:variant>
        <vt:i4>1703992</vt:i4>
      </vt:variant>
      <vt:variant>
        <vt:i4>920</vt:i4>
      </vt:variant>
      <vt:variant>
        <vt:i4>0</vt:i4>
      </vt:variant>
      <vt:variant>
        <vt:i4>5</vt:i4>
      </vt:variant>
      <vt:variant>
        <vt:lpwstr/>
      </vt:variant>
      <vt:variant>
        <vt:lpwstr>_Toc491186535</vt:lpwstr>
      </vt:variant>
      <vt:variant>
        <vt:i4>1703992</vt:i4>
      </vt:variant>
      <vt:variant>
        <vt:i4>914</vt:i4>
      </vt:variant>
      <vt:variant>
        <vt:i4>0</vt:i4>
      </vt:variant>
      <vt:variant>
        <vt:i4>5</vt:i4>
      </vt:variant>
      <vt:variant>
        <vt:lpwstr/>
      </vt:variant>
      <vt:variant>
        <vt:lpwstr>_Toc491186534</vt:lpwstr>
      </vt:variant>
      <vt:variant>
        <vt:i4>1703992</vt:i4>
      </vt:variant>
      <vt:variant>
        <vt:i4>908</vt:i4>
      </vt:variant>
      <vt:variant>
        <vt:i4>0</vt:i4>
      </vt:variant>
      <vt:variant>
        <vt:i4>5</vt:i4>
      </vt:variant>
      <vt:variant>
        <vt:lpwstr/>
      </vt:variant>
      <vt:variant>
        <vt:lpwstr>_Toc491186533</vt:lpwstr>
      </vt:variant>
      <vt:variant>
        <vt:i4>1703992</vt:i4>
      </vt:variant>
      <vt:variant>
        <vt:i4>902</vt:i4>
      </vt:variant>
      <vt:variant>
        <vt:i4>0</vt:i4>
      </vt:variant>
      <vt:variant>
        <vt:i4>5</vt:i4>
      </vt:variant>
      <vt:variant>
        <vt:lpwstr/>
      </vt:variant>
      <vt:variant>
        <vt:lpwstr>_Toc491186532</vt:lpwstr>
      </vt:variant>
      <vt:variant>
        <vt:i4>1703992</vt:i4>
      </vt:variant>
      <vt:variant>
        <vt:i4>896</vt:i4>
      </vt:variant>
      <vt:variant>
        <vt:i4>0</vt:i4>
      </vt:variant>
      <vt:variant>
        <vt:i4>5</vt:i4>
      </vt:variant>
      <vt:variant>
        <vt:lpwstr/>
      </vt:variant>
      <vt:variant>
        <vt:lpwstr>_Toc491186531</vt:lpwstr>
      </vt:variant>
      <vt:variant>
        <vt:i4>1703992</vt:i4>
      </vt:variant>
      <vt:variant>
        <vt:i4>890</vt:i4>
      </vt:variant>
      <vt:variant>
        <vt:i4>0</vt:i4>
      </vt:variant>
      <vt:variant>
        <vt:i4>5</vt:i4>
      </vt:variant>
      <vt:variant>
        <vt:lpwstr/>
      </vt:variant>
      <vt:variant>
        <vt:lpwstr>_Toc491186530</vt:lpwstr>
      </vt:variant>
      <vt:variant>
        <vt:i4>1769528</vt:i4>
      </vt:variant>
      <vt:variant>
        <vt:i4>884</vt:i4>
      </vt:variant>
      <vt:variant>
        <vt:i4>0</vt:i4>
      </vt:variant>
      <vt:variant>
        <vt:i4>5</vt:i4>
      </vt:variant>
      <vt:variant>
        <vt:lpwstr/>
      </vt:variant>
      <vt:variant>
        <vt:lpwstr>_Toc491186529</vt:lpwstr>
      </vt:variant>
      <vt:variant>
        <vt:i4>1769528</vt:i4>
      </vt:variant>
      <vt:variant>
        <vt:i4>878</vt:i4>
      </vt:variant>
      <vt:variant>
        <vt:i4>0</vt:i4>
      </vt:variant>
      <vt:variant>
        <vt:i4>5</vt:i4>
      </vt:variant>
      <vt:variant>
        <vt:lpwstr/>
      </vt:variant>
      <vt:variant>
        <vt:lpwstr>_Toc491186528</vt:lpwstr>
      </vt:variant>
      <vt:variant>
        <vt:i4>1769528</vt:i4>
      </vt:variant>
      <vt:variant>
        <vt:i4>872</vt:i4>
      </vt:variant>
      <vt:variant>
        <vt:i4>0</vt:i4>
      </vt:variant>
      <vt:variant>
        <vt:i4>5</vt:i4>
      </vt:variant>
      <vt:variant>
        <vt:lpwstr/>
      </vt:variant>
      <vt:variant>
        <vt:lpwstr>_Toc491186527</vt:lpwstr>
      </vt:variant>
      <vt:variant>
        <vt:i4>1769528</vt:i4>
      </vt:variant>
      <vt:variant>
        <vt:i4>866</vt:i4>
      </vt:variant>
      <vt:variant>
        <vt:i4>0</vt:i4>
      </vt:variant>
      <vt:variant>
        <vt:i4>5</vt:i4>
      </vt:variant>
      <vt:variant>
        <vt:lpwstr/>
      </vt:variant>
      <vt:variant>
        <vt:lpwstr>_Toc491186526</vt:lpwstr>
      </vt:variant>
      <vt:variant>
        <vt:i4>1769528</vt:i4>
      </vt:variant>
      <vt:variant>
        <vt:i4>860</vt:i4>
      </vt:variant>
      <vt:variant>
        <vt:i4>0</vt:i4>
      </vt:variant>
      <vt:variant>
        <vt:i4>5</vt:i4>
      </vt:variant>
      <vt:variant>
        <vt:lpwstr/>
      </vt:variant>
      <vt:variant>
        <vt:lpwstr>_Toc491186525</vt:lpwstr>
      </vt:variant>
      <vt:variant>
        <vt:i4>1769528</vt:i4>
      </vt:variant>
      <vt:variant>
        <vt:i4>854</vt:i4>
      </vt:variant>
      <vt:variant>
        <vt:i4>0</vt:i4>
      </vt:variant>
      <vt:variant>
        <vt:i4>5</vt:i4>
      </vt:variant>
      <vt:variant>
        <vt:lpwstr/>
      </vt:variant>
      <vt:variant>
        <vt:lpwstr>_Toc491186524</vt:lpwstr>
      </vt:variant>
      <vt:variant>
        <vt:i4>1769528</vt:i4>
      </vt:variant>
      <vt:variant>
        <vt:i4>848</vt:i4>
      </vt:variant>
      <vt:variant>
        <vt:i4>0</vt:i4>
      </vt:variant>
      <vt:variant>
        <vt:i4>5</vt:i4>
      </vt:variant>
      <vt:variant>
        <vt:lpwstr/>
      </vt:variant>
      <vt:variant>
        <vt:lpwstr>_Toc491186523</vt:lpwstr>
      </vt:variant>
      <vt:variant>
        <vt:i4>1769528</vt:i4>
      </vt:variant>
      <vt:variant>
        <vt:i4>842</vt:i4>
      </vt:variant>
      <vt:variant>
        <vt:i4>0</vt:i4>
      </vt:variant>
      <vt:variant>
        <vt:i4>5</vt:i4>
      </vt:variant>
      <vt:variant>
        <vt:lpwstr/>
      </vt:variant>
      <vt:variant>
        <vt:lpwstr>_Toc491186522</vt:lpwstr>
      </vt:variant>
      <vt:variant>
        <vt:i4>1769528</vt:i4>
      </vt:variant>
      <vt:variant>
        <vt:i4>836</vt:i4>
      </vt:variant>
      <vt:variant>
        <vt:i4>0</vt:i4>
      </vt:variant>
      <vt:variant>
        <vt:i4>5</vt:i4>
      </vt:variant>
      <vt:variant>
        <vt:lpwstr/>
      </vt:variant>
      <vt:variant>
        <vt:lpwstr>_Toc491186521</vt:lpwstr>
      </vt:variant>
      <vt:variant>
        <vt:i4>1769528</vt:i4>
      </vt:variant>
      <vt:variant>
        <vt:i4>830</vt:i4>
      </vt:variant>
      <vt:variant>
        <vt:i4>0</vt:i4>
      </vt:variant>
      <vt:variant>
        <vt:i4>5</vt:i4>
      </vt:variant>
      <vt:variant>
        <vt:lpwstr/>
      </vt:variant>
      <vt:variant>
        <vt:lpwstr>_Toc491186520</vt:lpwstr>
      </vt:variant>
      <vt:variant>
        <vt:i4>1572920</vt:i4>
      </vt:variant>
      <vt:variant>
        <vt:i4>824</vt:i4>
      </vt:variant>
      <vt:variant>
        <vt:i4>0</vt:i4>
      </vt:variant>
      <vt:variant>
        <vt:i4>5</vt:i4>
      </vt:variant>
      <vt:variant>
        <vt:lpwstr/>
      </vt:variant>
      <vt:variant>
        <vt:lpwstr>_Toc491186519</vt:lpwstr>
      </vt:variant>
      <vt:variant>
        <vt:i4>1572920</vt:i4>
      </vt:variant>
      <vt:variant>
        <vt:i4>818</vt:i4>
      </vt:variant>
      <vt:variant>
        <vt:i4>0</vt:i4>
      </vt:variant>
      <vt:variant>
        <vt:i4>5</vt:i4>
      </vt:variant>
      <vt:variant>
        <vt:lpwstr/>
      </vt:variant>
      <vt:variant>
        <vt:lpwstr>_Toc491186518</vt:lpwstr>
      </vt:variant>
      <vt:variant>
        <vt:i4>1572920</vt:i4>
      </vt:variant>
      <vt:variant>
        <vt:i4>812</vt:i4>
      </vt:variant>
      <vt:variant>
        <vt:i4>0</vt:i4>
      </vt:variant>
      <vt:variant>
        <vt:i4>5</vt:i4>
      </vt:variant>
      <vt:variant>
        <vt:lpwstr/>
      </vt:variant>
      <vt:variant>
        <vt:lpwstr>_Toc491186517</vt:lpwstr>
      </vt:variant>
      <vt:variant>
        <vt:i4>1572920</vt:i4>
      </vt:variant>
      <vt:variant>
        <vt:i4>806</vt:i4>
      </vt:variant>
      <vt:variant>
        <vt:i4>0</vt:i4>
      </vt:variant>
      <vt:variant>
        <vt:i4>5</vt:i4>
      </vt:variant>
      <vt:variant>
        <vt:lpwstr/>
      </vt:variant>
      <vt:variant>
        <vt:lpwstr>_Toc491186516</vt:lpwstr>
      </vt:variant>
      <vt:variant>
        <vt:i4>1572920</vt:i4>
      </vt:variant>
      <vt:variant>
        <vt:i4>800</vt:i4>
      </vt:variant>
      <vt:variant>
        <vt:i4>0</vt:i4>
      </vt:variant>
      <vt:variant>
        <vt:i4>5</vt:i4>
      </vt:variant>
      <vt:variant>
        <vt:lpwstr/>
      </vt:variant>
      <vt:variant>
        <vt:lpwstr>_Toc491186515</vt:lpwstr>
      </vt:variant>
      <vt:variant>
        <vt:i4>1572920</vt:i4>
      </vt:variant>
      <vt:variant>
        <vt:i4>794</vt:i4>
      </vt:variant>
      <vt:variant>
        <vt:i4>0</vt:i4>
      </vt:variant>
      <vt:variant>
        <vt:i4>5</vt:i4>
      </vt:variant>
      <vt:variant>
        <vt:lpwstr/>
      </vt:variant>
      <vt:variant>
        <vt:lpwstr>_Toc491186514</vt:lpwstr>
      </vt:variant>
      <vt:variant>
        <vt:i4>1572920</vt:i4>
      </vt:variant>
      <vt:variant>
        <vt:i4>788</vt:i4>
      </vt:variant>
      <vt:variant>
        <vt:i4>0</vt:i4>
      </vt:variant>
      <vt:variant>
        <vt:i4>5</vt:i4>
      </vt:variant>
      <vt:variant>
        <vt:lpwstr/>
      </vt:variant>
      <vt:variant>
        <vt:lpwstr>_Toc491186513</vt:lpwstr>
      </vt:variant>
      <vt:variant>
        <vt:i4>1572920</vt:i4>
      </vt:variant>
      <vt:variant>
        <vt:i4>782</vt:i4>
      </vt:variant>
      <vt:variant>
        <vt:i4>0</vt:i4>
      </vt:variant>
      <vt:variant>
        <vt:i4>5</vt:i4>
      </vt:variant>
      <vt:variant>
        <vt:lpwstr/>
      </vt:variant>
      <vt:variant>
        <vt:lpwstr>_Toc491186512</vt:lpwstr>
      </vt:variant>
      <vt:variant>
        <vt:i4>1572920</vt:i4>
      </vt:variant>
      <vt:variant>
        <vt:i4>776</vt:i4>
      </vt:variant>
      <vt:variant>
        <vt:i4>0</vt:i4>
      </vt:variant>
      <vt:variant>
        <vt:i4>5</vt:i4>
      </vt:variant>
      <vt:variant>
        <vt:lpwstr/>
      </vt:variant>
      <vt:variant>
        <vt:lpwstr>_Toc491186511</vt:lpwstr>
      </vt:variant>
      <vt:variant>
        <vt:i4>1572920</vt:i4>
      </vt:variant>
      <vt:variant>
        <vt:i4>770</vt:i4>
      </vt:variant>
      <vt:variant>
        <vt:i4>0</vt:i4>
      </vt:variant>
      <vt:variant>
        <vt:i4>5</vt:i4>
      </vt:variant>
      <vt:variant>
        <vt:lpwstr/>
      </vt:variant>
      <vt:variant>
        <vt:lpwstr>_Toc491186510</vt:lpwstr>
      </vt:variant>
      <vt:variant>
        <vt:i4>1638456</vt:i4>
      </vt:variant>
      <vt:variant>
        <vt:i4>764</vt:i4>
      </vt:variant>
      <vt:variant>
        <vt:i4>0</vt:i4>
      </vt:variant>
      <vt:variant>
        <vt:i4>5</vt:i4>
      </vt:variant>
      <vt:variant>
        <vt:lpwstr/>
      </vt:variant>
      <vt:variant>
        <vt:lpwstr>_Toc491186509</vt:lpwstr>
      </vt:variant>
      <vt:variant>
        <vt:i4>1638456</vt:i4>
      </vt:variant>
      <vt:variant>
        <vt:i4>758</vt:i4>
      </vt:variant>
      <vt:variant>
        <vt:i4>0</vt:i4>
      </vt:variant>
      <vt:variant>
        <vt:i4>5</vt:i4>
      </vt:variant>
      <vt:variant>
        <vt:lpwstr/>
      </vt:variant>
      <vt:variant>
        <vt:lpwstr>_Toc491186508</vt:lpwstr>
      </vt:variant>
      <vt:variant>
        <vt:i4>1638456</vt:i4>
      </vt:variant>
      <vt:variant>
        <vt:i4>752</vt:i4>
      </vt:variant>
      <vt:variant>
        <vt:i4>0</vt:i4>
      </vt:variant>
      <vt:variant>
        <vt:i4>5</vt:i4>
      </vt:variant>
      <vt:variant>
        <vt:lpwstr/>
      </vt:variant>
      <vt:variant>
        <vt:lpwstr>_Toc491186507</vt:lpwstr>
      </vt:variant>
      <vt:variant>
        <vt:i4>1638456</vt:i4>
      </vt:variant>
      <vt:variant>
        <vt:i4>746</vt:i4>
      </vt:variant>
      <vt:variant>
        <vt:i4>0</vt:i4>
      </vt:variant>
      <vt:variant>
        <vt:i4>5</vt:i4>
      </vt:variant>
      <vt:variant>
        <vt:lpwstr/>
      </vt:variant>
      <vt:variant>
        <vt:lpwstr>_Toc491186506</vt:lpwstr>
      </vt:variant>
      <vt:variant>
        <vt:i4>1638456</vt:i4>
      </vt:variant>
      <vt:variant>
        <vt:i4>740</vt:i4>
      </vt:variant>
      <vt:variant>
        <vt:i4>0</vt:i4>
      </vt:variant>
      <vt:variant>
        <vt:i4>5</vt:i4>
      </vt:variant>
      <vt:variant>
        <vt:lpwstr/>
      </vt:variant>
      <vt:variant>
        <vt:lpwstr>_Toc491186505</vt:lpwstr>
      </vt:variant>
      <vt:variant>
        <vt:i4>1638456</vt:i4>
      </vt:variant>
      <vt:variant>
        <vt:i4>734</vt:i4>
      </vt:variant>
      <vt:variant>
        <vt:i4>0</vt:i4>
      </vt:variant>
      <vt:variant>
        <vt:i4>5</vt:i4>
      </vt:variant>
      <vt:variant>
        <vt:lpwstr/>
      </vt:variant>
      <vt:variant>
        <vt:lpwstr>_Toc491186504</vt:lpwstr>
      </vt:variant>
      <vt:variant>
        <vt:i4>1638456</vt:i4>
      </vt:variant>
      <vt:variant>
        <vt:i4>728</vt:i4>
      </vt:variant>
      <vt:variant>
        <vt:i4>0</vt:i4>
      </vt:variant>
      <vt:variant>
        <vt:i4>5</vt:i4>
      </vt:variant>
      <vt:variant>
        <vt:lpwstr/>
      </vt:variant>
      <vt:variant>
        <vt:lpwstr>_Toc491186503</vt:lpwstr>
      </vt:variant>
      <vt:variant>
        <vt:i4>1638456</vt:i4>
      </vt:variant>
      <vt:variant>
        <vt:i4>722</vt:i4>
      </vt:variant>
      <vt:variant>
        <vt:i4>0</vt:i4>
      </vt:variant>
      <vt:variant>
        <vt:i4>5</vt:i4>
      </vt:variant>
      <vt:variant>
        <vt:lpwstr/>
      </vt:variant>
      <vt:variant>
        <vt:lpwstr>_Toc491186502</vt:lpwstr>
      </vt:variant>
      <vt:variant>
        <vt:i4>1638456</vt:i4>
      </vt:variant>
      <vt:variant>
        <vt:i4>716</vt:i4>
      </vt:variant>
      <vt:variant>
        <vt:i4>0</vt:i4>
      </vt:variant>
      <vt:variant>
        <vt:i4>5</vt:i4>
      </vt:variant>
      <vt:variant>
        <vt:lpwstr/>
      </vt:variant>
      <vt:variant>
        <vt:lpwstr>_Toc491186501</vt:lpwstr>
      </vt:variant>
      <vt:variant>
        <vt:i4>1638456</vt:i4>
      </vt:variant>
      <vt:variant>
        <vt:i4>710</vt:i4>
      </vt:variant>
      <vt:variant>
        <vt:i4>0</vt:i4>
      </vt:variant>
      <vt:variant>
        <vt:i4>5</vt:i4>
      </vt:variant>
      <vt:variant>
        <vt:lpwstr/>
      </vt:variant>
      <vt:variant>
        <vt:lpwstr>_Toc491186500</vt:lpwstr>
      </vt:variant>
      <vt:variant>
        <vt:i4>1048633</vt:i4>
      </vt:variant>
      <vt:variant>
        <vt:i4>704</vt:i4>
      </vt:variant>
      <vt:variant>
        <vt:i4>0</vt:i4>
      </vt:variant>
      <vt:variant>
        <vt:i4>5</vt:i4>
      </vt:variant>
      <vt:variant>
        <vt:lpwstr/>
      </vt:variant>
      <vt:variant>
        <vt:lpwstr>_Toc491186499</vt:lpwstr>
      </vt:variant>
      <vt:variant>
        <vt:i4>1048633</vt:i4>
      </vt:variant>
      <vt:variant>
        <vt:i4>698</vt:i4>
      </vt:variant>
      <vt:variant>
        <vt:i4>0</vt:i4>
      </vt:variant>
      <vt:variant>
        <vt:i4>5</vt:i4>
      </vt:variant>
      <vt:variant>
        <vt:lpwstr/>
      </vt:variant>
      <vt:variant>
        <vt:lpwstr>_Toc491186498</vt:lpwstr>
      </vt:variant>
      <vt:variant>
        <vt:i4>1048633</vt:i4>
      </vt:variant>
      <vt:variant>
        <vt:i4>692</vt:i4>
      </vt:variant>
      <vt:variant>
        <vt:i4>0</vt:i4>
      </vt:variant>
      <vt:variant>
        <vt:i4>5</vt:i4>
      </vt:variant>
      <vt:variant>
        <vt:lpwstr/>
      </vt:variant>
      <vt:variant>
        <vt:lpwstr>_Toc491186497</vt:lpwstr>
      </vt:variant>
      <vt:variant>
        <vt:i4>1048633</vt:i4>
      </vt:variant>
      <vt:variant>
        <vt:i4>686</vt:i4>
      </vt:variant>
      <vt:variant>
        <vt:i4>0</vt:i4>
      </vt:variant>
      <vt:variant>
        <vt:i4>5</vt:i4>
      </vt:variant>
      <vt:variant>
        <vt:lpwstr/>
      </vt:variant>
      <vt:variant>
        <vt:lpwstr>_Toc491186496</vt:lpwstr>
      </vt:variant>
      <vt:variant>
        <vt:i4>1048633</vt:i4>
      </vt:variant>
      <vt:variant>
        <vt:i4>680</vt:i4>
      </vt:variant>
      <vt:variant>
        <vt:i4>0</vt:i4>
      </vt:variant>
      <vt:variant>
        <vt:i4>5</vt:i4>
      </vt:variant>
      <vt:variant>
        <vt:lpwstr/>
      </vt:variant>
      <vt:variant>
        <vt:lpwstr>_Toc491186495</vt:lpwstr>
      </vt:variant>
      <vt:variant>
        <vt:i4>1048633</vt:i4>
      </vt:variant>
      <vt:variant>
        <vt:i4>674</vt:i4>
      </vt:variant>
      <vt:variant>
        <vt:i4>0</vt:i4>
      </vt:variant>
      <vt:variant>
        <vt:i4>5</vt:i4>
      </vt:variant>
      <vt:variant>
        <vt:lpwstr/>
      </vt:variant>
      <vt:variant>
        <vt:lpwstr>_Toc491186494</vt:lpwstr>
      </vt:variant>
      <vt:variant>
        <vt:i4>1048633</vt:i4>
      </vt:variant>
      <vt:variant>
        <vt:i4>668</vt:i4>
      </vt:variant>
      <vt:variant>
        <vt:i4>0</vt:i4>
      </vt:variant>
      <vt:variant>
        <vt:i4>5</vt:i4>
      </vt:variant>
      <vt:variant>
        <vt:lpwstr/>
      </vt:variant>
      <vt:variant>
        <vt:lpwstr>_Toc491186493</vt:lpwstr>
      </vt:variant>
      <vt:variant>
        <vt:i4>1048633</vt:i4>
      </vt:variant>
      <vt:variant>
        <vt:i4>662</vt:i4>
      </vt:variant>
      <vt:variant>
        <vt:i4>0</vt:i4>
      </vt:variant>
      <vt:variant>
        <vt:i4>5</vt:i4>
      </vt:variant>
      <vt:variant>
        <vt:lpwstr/>
      </vt:variant>
      <vt:variant>
        <vt:lpwstr>_Toc491186492</vt:lpwstr>
      </vt:variant>
      <vt:variant>
        <vt:i4>1048633</vt:i4>
      </vt:variant>
      <vt:variant>
        <vt:i4>656</vt:i4>
      </vt:variant>
      <vt:variant>
        <vt:i4>0</vt:i4>
      </vt:variant>
      <vt:variant>
        <vt:i4>5</vt:i4>
      </vt:variant>
      <vt:variant>
        <vt:lpwstr/>
      </vt:variant>
      <vt:variant>
        <vt:lpwstr>_Toc491186491</vt:lpwstr>
      </vt:variant>
      <vt:variant>
        <vt:i4>1048633</vt:i4>
      </vt:variant>
      <vt:variant>
        <vt:i4>650</vt:i4>
      </vt:variant>
      <vt:variant>
        <vt:i4>0</vt:i4>
      </vt:variant>
      <vt:variant>
        <vt:i4>5</vt:i4>
      </vt:variant>
      <vt:variant>
        <vt:lpwstr/>
      </vt:variant>
      <vt:variant>
        <vt:lpwstr>_Toc491186490</vt:lpwstr>
      </vt:variant>
      <vt:variant>
        <vt:i4>1114169</vt:i4>
      </vt:variant>
      <vt:variant>
        <vt:i4>644</vt:i4>
      </vt:variant>
      <vt:variant>
        <vt:i4>0</vt:i4>
      </vt:variant>
      <vt:variant>
        <vt:i4>5</vt:i4>
      </vt:variant>
      <vt:variant>
        <vt:lpwstr/>
      </vt:variant>
      <vt:variant>
        <vt:lpwstr>_Toc491186489</vt:lpwstr>
      </vt:variant>
      <vt:variant>
        <vt:i4>1114169</vt:i4>
      </vt:variant>
      <vt:variant>
        <vt:i4>638</vt:i4>
      </vt:variant>
      <vt:variant>
        <vt:i4>0</vt:i4>
      </vt:variant>
      <vt:variant>
        <vt:i4>5</vt:i4>
      </vt:variant>
      <vt:variant>
        <vt:lpwstr/>
      </vt:variant>
      <vt:variant>
        <vt:lpwstr>_Toc491186488</vt:lpwstr>
      </vt:variant>
      <vt:variant>
        <vt:i4>1114169</vt:i4>
      </vt:variant>
      <vt:variant>
        <vt:i4>632</vt:i4>
      </vt:variant>
      <vt:variant>
        <vt:i4>0</vt:i4>
      </vt:variant>
      <vt:variant>
        <vt:i4>5</vt:i4>
      </vt:variant>
      <vt:variant>
        <vt:lpwstr/>
      </vt:variant>
      <vt:variant>
        <vt:lpwstr>_Toc491186487</vt:lpwstr>
      </vt:variant>
      <vt:variant>
        <vt:i4>1114169</vt:i4>
      </vt:variant>
      <vt:variant>
        <vt:i4>626</vt:i4>
      </vt:variant>
      <vt:variant>
        <vt:i4>0</vt:i4>
      </vt:variant>
      <vt:variant>
        <vt:i4>5</vt:i4>
      </vt:variant>
      <vt:variant>
        <vt:lpwstr/>
      </vt:variant>
      <vt:variant>
        <vt:lpwstr>_Toc491186486</vt:lpwstr>
      </vt:variant>
      <vt:variant>
        <vt:i4>1114169</vt:i4>
      </vt:variant>
      <vt:variant>
        <vt:i4>620</vt:i4>
      </vt:variant>
      <vt:variant>
        <vt:i4>0</vt:i4>
      </vt:variant>
      <vt:variant>
        <vt:i4>5</vt:i4>
      </vt:variant>
      <vt:variant>
        <vt:lpwstr/>
      </vt:variant>
      <vt:variant>
        <vt:lpwstr>_Toc491186485</vt:lpwstr>
      </vt:variant>
      <vt:variant>
        <vt:i4>1114169</vt:i4>
      </vt:variant>
      <vt:variant>
        <vt:i4>614</vt:i4>
      </vt:variant>
      <vt:variant>
        <vt:i4>0</vt:i4>
      </vt:variant>
      <vt:variant>
        <vt:i4>5</vt:i4>
      </vt:variant>
      <vt:variant>
        <vt:lpwstr/>
      </vt:variant>
      <vt:variant>
        <vt:lpwstr>_Toc491186484</vt:lpwstr>
      </vt:variant>
      <vt:variant>
        <vt:i4>1114169</vt:i4>
      </vt:variant>
      <vt:variant>
        <vt:i4>608</vt:i4>
      </vt:variant>
      <vt:variant>
        <vt:i4>0</vt:i4>
      </vt:variant>
      <vt:variant>
        <vt:i4>5</vt:i4>
      </vt:variant>
      <vt:variant>
        <vt:lpwstr/>
      </vt:variant>
      <vt:variant>
        <vt:lpwstr>_Toc491186483</vt:lpwstr>
      </vt:variant>
      <vt:variant>
        <vt:i4>1114169</vt:i4>
      </vt:variant>
      <vt:variant>
        <vt:i4>602</vt:i4>
      </vt:variant>
      <vt:variant>
        <vt:i4>0</vt:i4>
      </vt:variant>
      <vt:variant>
        <vt:i4>5</vt:i4>
      </vt:variant>
      <vt:variant>
        <vt:lpwstr/>
      </vt:variant>
      <vt:variant>
        <vt:lpwstr>_Toc491186482</vt:lpwstr>
      </vt:variant>
      <vt:variant>
        <vt:i4>1114169</vt:i4>
      </vt:variant>
      <vt:variant>
        <vt:i4>596</vt:i4>
      </vt:variant>
      <vt:variant>
        <vt:i4>0</vt:i4>
      </vt:variant>
      <vt:variant>
        <vt:i4>5</vt:i4>
      </vt:variant>
      <vt:variant>
        <vt:lpwstr/>
      </vt:variant>
      <vt:variant>
        <vt:lpwstr>_Toc491186481</vt:lpwstr>
      </vt:variant>
      <vt:variant>
        <vt:i4>1114169</vt:i4>
      </vt:variant>
      <vt:variant>
        <vt:i4>590</vt:i4>
      </vt:variant>
      <vt:variant>
        <vt:i4>0</vt:i4>
      </vt:variant>
      <vt:variant>
        <vt:i4>5</vt:i4>
      </vt:variant>
      <vt:variant>
        <vt:lpwstr/>
      </vt:variant>
      <vt:variant>
        <vt:lpwstr>_Toc491186480</vt:lpwstr>
      </vt:variant>
      <vt:variant>
        <vt:i4>1966137</vt:i4>
      </vt:variant>
      <vt:variant>
        <vt:i4>584</vt:i4>
      </vt:variant>
      <vt:variant>
        <vt:i4>0</vt:i4>
      </vt:variant>
      <vt:variant>
        <vt:i4>5</vt:i4>
      </vt:variant>
      <vt:variant>
        <vt:lpwstr/>
      </vt:variant>
      <vt:variant>
        <vt:lpwstr>_Toc491186479</vt:lpwstr>
      </vt:variant>
      <vt:variant>
        <vt:i4>1966137</vt:i4>
      </vt:variant>
      <vt:variant>
        <vt:i4>578</vt:i4>
      </vt:variant>
      <vt:variant>
        <vt:i4>0</vt:i4>
      </vt:variant>
      <vt:variant>
        <vt:i4>5</vt:i4>
      </vt:variant>
      <vt:variant>
        <vt:lpwstr/>
      </vt:variant>
      <vt:variant>
        <vt:lpwstr>_Toc491186478</vt:lpwstr>
      </vt:variant>
      <vt:variant>
        <vt:i4>1966137</vt:i4>
      </vt:variant>
      <vt:variant>
        <vt:i4>572</vt:i4>
      </vt:variant>
      <vt:variant>
        <vt:i4>0</vt:i4>
      </vt:variant>
      <vt:variant>
        <vt:i4>5</vt:i4>
      </vt:variant>
      <vt:variant>
        <vt:lpwstr/>
      </vt:variant>
      <vt:variant>
        <vt:lpwstr>_Toc491186477</vt:lpwstr>
      </vt:variant>
      <vt:variant>
        <vt:i4>1966137</vt:i4>
      </vt:variant>
      <vt:variant>
        <vt:i4>566</vt:i4>
      </vt:variant>
      <vt:variant>
        <vt:i4>0</vt:i4>
      </vt:variant>
      <vt:variant>
        <vt:i4>5</vt:i4>
      </vt:variant>
      <vt:variant>
        <vt:lpwstr/>
      </vt:variant>
      <vt:variant>
        <vt:lpwstr>_Toc491186476</vt:lpwstr>
      </vt:variant>
      <vt:variant>
        <vt:i4>1966137</vt:i4>
      </vt:variant>
      <vt:variant>
        <vt:i4>560</vt:i4>
      </vt:variant>
      <vt:variant>
        <vt:i4>0</vt:i4>
      </vt:variant>
      <vt:variant>
        <vt:i4>5</vt:i4>
      </vt:variant>
      <vt:variant>
        <vt:lpwstr/>
      </vt:variant>
      <vt:variant>
        <vt:lpwstr>_Toc491186475</vt:lpwstr>
      </vt:variant>
      <vt:variant>
        <vt:i4>1966137</vt:i4>
      </vt:variant>
      <vt:variant>
        <vt:i4>554</vt:i4>
      </vt:variant>
      <vt:variant>
        <vt:i4>0</vt:i4>
      </vt:variant>
      <vt:variant>
        <vt:i4>5</vt:i4>
      </vt:variant>
      <vt:variant>
        <vt:lpwstr/>
      </vt:variant>
      <vt:variant>
        <vt:lpwstr>_Toc491186474</vt:lpwstr>
      </vt:variant>
      <vt:variant>
        <vt:i4>1966137</vt:i4>
      </vt:variant>
      <vt:variant>
        <vt:i4>548</vt:i4>
      </vt:variant>
      <vt:variant>
        <vt:i4>0</vt:i4>
      </vt:variant>
      <vt:variant>
        <vt:i4>5</vt:i4>
      </vt:variant>
      <vt:variant>
        <vt:lpwstr/>
      </vt:variant>
      <vt:variant>
        <vt:lpwstr>_Toc491186473</vt:lpwstr>
      </vt:variant>
      <vt:variant>
        <vt:i4>1966137</vt:i4>
      </vt:variant>
      <vt:variant>
        <vt:i4>542</vt:i4>
      </vt:variant>
      <vt:variant>
        <vt:i4>0</vt:i4>
      </vt:variant>
      <vt:variant>
        <vt:i4>5</vt:i4>
      </vt:variant>
      <vt:variant>
        <vt:lpwstr/>
      </vt:variant>
      <vt:variant>
        <vt:lpwstr>_Toc491186472</vt:lpwstr>
      </vt:variant>
      <vt:variant>
        <vt:i4>1966137</vt:i4>
      </vt:variant>
      <vt:variant>
        <vt:i4>536</vt:i4>
      </vt:variant>
      <vt:variant>
        <vt:i4>0</vt:i4>
      </vt:variant>
      <vt:variant>
        <vt:i4>5</vt:i4>
      </vt:variant>
      <vt:variant>
        <vt:lpwstr/>
      </vt:variant>
      <vt:variant>
        <vt:lpwstr>_Toc491186471</vt:lpwstr>
      </vt:variant>
      <vt:variant>
        <vt:i4>1966137</vt:i4>
      </vt:variant>
      <vt:variant>
        <vt:i4>530</vt:i4>
      </vt:variant>
      <vt:variant>
        <vt:i4>0</vt:i4>
      </vt:variant>
      <vt:variant>
        <vt:i4>5</vt:i4>
      </vt:variant>
      <vt:variant>
        <vt:lpwstr/>
      </vt:variant>
      <vt:variant>
        <vt:lpwstr>_Toc491186470</vt:lpwstr>
      </vt:variant>
      <vt:variant>
        <vt:i4>2031673</vt:i4>
      </vt:variant>
      <vt:variant>
        <vt:i4>524</vt:i4>
      </vt:variant>
      <vt:variant>
        <vt:i4>0</vt:i4>
      </vt:variant>
      <vt:variant>
        <vt:i4>5</vt:i4>
      </vt:variant>
      <vt:variant>
        <vt:lpwstr/>
      </vt:variant>
      <vt:variant>
        <vt:lpwstr>_Toc491186469</vt:lpwstr>
      </vt:variant>
      <vt:variant>
        <vt:i4>2031673</vt:i4>
      </vt:variant>
      <vt:variant>
        <vt:i4>518</vt:i4>
      </vt:variant>
      <vt:variant>
        <vt:i4>0</vt:i4>
      </vt:variant>
      <vt:variant>
        <vt:i4>5</vt:i4>
      </vt:variant>
      <vt:variant>
        <vt:lpwstr/>
      </vt:variant>
      <vt:variant>
        <vt:lpwstr>_Toc491186468</vt:lpwstr>
      </vt:variant>
      <vt:variant>
        <vt:i4>2031673</vt:i4>
      </vt:variant>
      <vt:variant>
        <vt:i4>512</vt:i4>
      </vt:variant>
      <vt:variant>
        <vt:i4>0</vt:i4>
      </vt:variant>
      <vt:variant>
        <vt:i4>5</vt:i4>
      </vt:variant>
      <vt:variant>
        <vt:lpwstr/>
      </vt:variant>
      <vt:variant>
        <vt:lpwstr>_Toc491186467</vt:lpwstr>
      </vt:variant>
      <vt:variant>
        <vt:i4>2031673</vt:i4>
      </vt:variant>
      <vt:variant>
        <vt:i4>506</vt:i4>
      </vt:variant>
      <vt:variant>
        <vt:i4>0</vt:i4>
      </vt:variant>
      <vt:variant>
        <vt:i4>5</vt:i4>
      </vt:variant>
      <vt:variant>
        <vt:lpwstr/>
      </vt:variant>
      <vt:variant>
        <vt:lpwstr>_Toc491186466</vt:lpwstr>
      </vt:variant>
      <vt:variant>
        <vt:i4>2031673</vt:i4>
      </vt:variant>
      <vt:variant>
        <vt:i4>500</vt:i4>
      </vt:variant>
      <vt:variant>
        <vt:i4>0</vt:i4>
      </vt:variant>
      <vt:variant>
        <vt:i4>5</vt:i4>
      </vt:variant>
      <vt:variant>
        <vt:lpwstr/>
      </vt:variant>
      <vt:variant>
        <vt:lpwstr>_Toc491186465</vt:lpwstr>
      </vt:variant>
      <vt:variant>
        <vt:i4>2031673</vt:i4>
      </vt:variant>
      <vt:variant>
        <vt:i4>494</vt:i4>
      </vt:variant>
      <vt:variant>
        <vt:i4>0</vt:i4>
      </vt:variant>
      <vt:variant>
        <vt:i4>5</vt:i4>
      </vt:variant>
      <vt:variant>
        <vt:lpwstr/>
      </vt:variant>
      <vt:variant>
        <vt:lpwstr>_Toc491186464</vt:lpwstr>
      </vt:variant>
      <vt:variant>
        <vt:i4>2031673</vt:i4>
      </vt:variant>
      <vt:variant>
        <vt:i4>488</vt:i4>
      </vt:variant>
      <vt:variant>
        <vt:i4>0</vt:i4>
      </vt:variant>
      <vt:variant>
        <vt:i4>5</vt:i4>
      </vt:variant>
      <vt:variant>
        <vt:lpwstr/>
      </vt:variant>
      <vt:variant>
        <vt:lpwstr>_Toc491186463</vt:lpwstr>
      </vt:variant>
      <vt:variant>
        <vt:i4>2031673</vt:i4>
      </vt:variant>
      <vt:variant>
        <vt:i4>482</vt:i4>
      </vt:variant>
      <vt:variant>
        <vt:i4>0</vt:i4>
      </vt:variant>
      <vt:variant>
        <vt:i4>5</vt:i4>
      </vt:variant>
      <vt:variant>
        <vt:lpwstr/>
      </vt:variant>
      <vt:variant>
        <vt:lpwstr>_Toc491186462</vt:lpwstr>
      </vt:variant>
      <vt:variant>
        <vt:i4>2031673</vt:i4>
      </vt:variant>
      <vt:variant>
        <vt:i4>476</vt:i4>
      </vt:variant>
      <vt:variant>
        <vt:i4>0</vt:i4>
      </vt:variant>
      <vt:variant>
        <vt:i4>5</vt:i4>
      </vt:variant>
      <vt:variant>
        <vt:lpwstr/>
      </vt:variant>
      <vt:variant>
        <vt:lpwstr>_Toc491186461</vt:lpwstr>
      </vt:variant>
      <vt:variant>
        <vt:i4>2031673</vt:i4>
      </vt:variant>
      <vt:variant>
        <vt:i4>470</vt:i4>
      </vt:variant>
      <vt:variant>
        <vt:i4>0</vt:i4>
      </vt:variant>
      <vt:variant>
        <vt:i4>5</vt:i4>
      </vt:variant>
      <vt:variant>
        <vt:lpwstr/>
      </vt:variant>
      <vt:variant>
        <vt:lpwstr>_Toc491186460</vt:lpwstr>
      </vt:variant>
      <vt:variant>
        <vt:i4>1835065</vt:i4>
      </vt:variant>
      <vt:variant>
        <vt:i4>464</vt:i4>
      </vt:variant>
      <vt:variant>
        <vt:i4>0</vt:i4>
      </vt:variant>
      <vt:variant>
        <vt:i4>5</vt:i4>
      </vt:variant>
      <vt:variant>
        <vt:lpwstr/>
      </vt:variant>
      <vt:variant>
        <vt:lpwstr>_Toc491186459</vt:lpwstr>
      </vt:variant>
      <vt:variant>
        <vt:i4>1835065</vt:i4>
      </vt:variant>
      <vt:variant>
        <vt:i4>458</vt:i4>
      </vt:variant>
      <vt:variant>
        <vt:i4>0</vt:i4>
      </vt:variant>
      <vt:variant>
        <vt:i4>5</vt:i4>
      </vt:variant>
      <vt:variant>
        <vt:lpwstr/>
      </vt:variant>
      <vt:variant>
        <vt:lpwstr>_Toc491186458</vt:lpwstr>
      </vt:variant>
      <vt:variant>
        <vt:i4>1835065</vt:i4>
      </vt:variant>
      <vt:variant>
        <vt:i4>452</vt:i4>
      </vt:variant>
      <vt:variant>
        <vt:i4>0</vt:i4>
      </vt:variant>
      <vt:variant>
        <vt:i4>5</vt:i4>
      </vt:variant>
      <vt:variant>
        <vt:lpwstr/>
      </vt:variant>
      <vt:variant>
        <vt:lpwstr>_Toc491186457</vt:lpwstr>
      </vt:variant>
      <vt:variant>
        <vt:i4>1835065</vt:i4>
      </vt:variant>
      <vt:variant>
        <vt:i4>446</vt:i4>
      </vt:variant>
      <vt:variant>
        <vt:i4>0</vt:i4>
      </vt:variant>
      <vt:variant>
        <vt:i4>5</vt:i4>
      </vt:variant>
      <vt:variant>
        <vt:lpwstr/>
      </vt:variant>
      <vt:variant>
        <vt:lpwstr>_Toc491186456</vt:lpwstr>
      </vt:variant>
      <vt:variant>
        <vt:i4>1835065</vt:i4>
      </vt:variant>
      <vt:variant>
        <vt:i4>440</vt:i4>
      </vt:variant>
      <vt:variant>
        <vt:i4>0</vt:i4>
      </vt:variant>
      <vt:variant>
        <vt:i4>5</vt:i4>
      </vt:variant>
      <vt:variant>
        <vt:lpwstr/>
      </vt:variant>
      <vt:variant>
        <vt:lpwstr>_Toc491186455</vt:lpwstr>
      </vt:variant>
      <vt:variant>
        <vt:i4>1835065</vt:i4>
      </vt:variant>
      <vt:variant>
        <vt:i4>434</vt:i4>
      </vt:variant>
      <vt:variant>
        <vt:i4>0</vt:i4>
      </vt:variant>
      <vt:variant>
        <vt:i4>5</vt:i4>
      </vt:variant>
      <vt:variant>
        <vt:lpwstr/>
      </vt:variant>
      <vt:variant>
        <vt:lpwstr>_Toc491186454</vt:lpwstr>
      </vt:variant>
      <vt:variant>
        <vt:i4>1835065</vt:i4>
      </vt:variant>
      <vt:variant>
        <vt:i4>428</vt:i4>
      </vt:variant>
      <vt:variant>
        <vt:i4>0</vt:i4>
      </vt:variant>
      <vt:variant>
        <vt:i4>5</vt:i4>
      </vt:variant>
      <vt:variant>
        <vt:lpwstr/>
      </vt:variant>
      <vt:variant>
        <vt:lpwstr>_Toc491186453</vt:lpwstr>
      </vt:variant>
      <vt:variant>
        <vt:i4>1835065</vt:i4>
      </vt:variant>
      <vt:variant>
        <vt:i4>422</vt:i4>
      </vt:variant>
      <vt:variant>
        <vt:i4>0</vt:i4>
      </vt:variant>
      <vt:variant>
        <vt:i4>5</vt:i4>
      </vt:variant>
      <vt:variant>
        <vt:lpwstr/>
      </vt:variant>
      <vt:variant>
        <vt:lpwstr>_Toc491186452</vt:lpwstr>
      </vt:variant>
      <vt:variant>
        <vt:i4>1835065</vt:i4>
      </vt:variant>
      <vt:variant>
        <vt:i4>416</vt:i4>
      </vt:variant>
      <vt:variant>
        <vt:i4>0</vt:i4>
      </vt:variant>
      <vt:variant>
        <vt:i4>5</vt:i4>
      </vt:variant>
      <vt:variant>
        <vt:lpwstr/>
      </vt:variant>
      <vt:variant>
        <vt:lpwstr>_Toc491186451</vt:lpwstr>
      </vt:variant>
      <vt:variant>
        <vt:i4>1835065</vt:i4>
      </vt:variant>
      <vt:variant>
        <vt:i4>410</vt:i4>
      </vt:variant>
      <vt:variant>
        <vt:i4>0</vt:i4>
      </vt:variant>
      <vt:variant>
        <vt:i4>5</vt:i4>
      </vt:variant>
      <vt:variant>
        <vt:lpwstr/>
      </vt:variant>
      <vt:variant>
        <vt:lpwstr>_Toc491186450</vt:lpwstr>
      </vt:variant>
      <vt:variant>
        <vt:i4>1900601</vt:i4>
      </vt:variant>
      <vt:variant>
        <vt:i4>404</vt:i4>
      </vt:variant>
      <vt:variant>
        <vt:i4>0</vt:i4>
      </vt:variant>
      <vt:variant>
        <vt:i4>5</vt:i4>
      </vt:variant>
      <vt:variant>
        <vt:lpwstr/>
      </vt:variant>
      <vt:variant>
        <vt:lpwstr>_Toc491186449</vt:lpwstr>
      </vt:variant>
      <vt:variant>
        <vt:i4>1900601</vt:i4>
      </vt:variant>
      <vt:variant>
        <vt:i4>398</vt:i4>
      </vt:variant>
      <vt:variant>
        <vt:i4>0</vt:i4>
      </vt:variant>
      <vt:variant>
        <vt:i4>5</vt:i4>
      </vt:variant>
      <vt:variant>
        <vt:lpwstr/>
      </vt:variant>
      <vt:variant>
        <vt:lpwstr>_Toc491186448</vt:lpwstr>
      </vt:variant>
      <vt:variant>
        <vt:i4>1900601</vt:i4>
      </vt:variant>
      <vt:variant>
        <vt:i4>392</vt:i4>
      </vt:variant>
      <vt:variant>
        <vt:i4>0</vt:i4>
      </vt:variant>
      <vt:variant>
        <vt:i4>5</vt:i4>
      </vt:variant>
      <vt:variant>
        <vt:lpwstr/>
      </vt:variant>
      <vt:variant>
        <vt:lpwstr>_Toc491186447</vt:lpwstr>
      </vt:variant>
      <vt:variant>
        <vt:i4>1900601</vt:i4>
      </vt:variant>
      <vt:variant>
        <vt:i4>386</vt:i4>
      </vt:variant>
      <vt:variant>
        <vt:i4>0</vt:i4>
      </vt:variant>
      <vt:variant>
        <vt:i4>5</vt:i4>
      </vt:variant>
      <vt:variant>
        <vt:lpwstr/>
      </vt:variant>
      <vt:variant>
        <vt:lpwstr>_Toc491186446</vt:lpwstr>
      </vt:variant>
      <vt:variant>
        <vt:i4>1900601</vt:i4>
      </vt:variant>
      <vt:variant>
        <vt:i4>380</vt:i4>
      </vt:variant>
      <vt:variant>
        <vt:i4>0</vt:i4>
      </vt:variant>
      <vt:variant>
        <vt:i4>5</vt:i4>
      </vt:variant>
      <vt:variant>
        <vt:lpwstr/>
      </vt:variant>
      <vt:variant>
        <vt:lpwstr>_Toc491186445</vt:lpwstr>
      </vt:variant>
      <vt:variant>
        <vt:i4>1900601</vt:i4>
      </vt:variant>
      <vt:variant>
        <vt:i4>374</vt:i4>
      </vt:variant>
      <vt:variant>
        <vt:i4>0</vt:i4>
      </vt:variant>
      <vt:variant>
        <vt:i4>5</vt:i4>
      </vt:variant>
      <vt:variant>
        <vt:lpwstr/>
      </vt:variant>
      <vt:variant>
        <vt:lpwstr>_Toc491186444</vt:lpwstr>
      </vt:variant>
      <vt:variant>
        <vt:i4>1900601</vt:i4>
      </vt:variant>
      <vt:variant>
        <vt:i4>368</vt:i4>
      </vt:variant>
      <vt:variant>
        <vt:i4>0</vt:i4>
      </vt:variant>
      <vt:variant>
        <vt:i4>5</vt:i4>
      </vt:variant>
      <vt:variant>
        <vt:lpwstr/>
      </vt:variant>
      <vt:variant>
        <vt:lpwstr>_Toc491186443</vt:lpwstr>
      </vt:variant>
      <vt:variant>
        <vt:i4>1900601</vt:i4>
      </vt:variant>
      <vt:variant>
        <vt:i4>362</vt:i4>
      </vt:variant>
      <vt:variant>
        <vt:i4>0</vt:i4>
      </vt:variant>
      <vt:variant>
        <vt:i4>5</vt:i4>
      </vt:variant>
      <vt:variant>
        <vt:lpwstr/>
      </vt:variant>
      <vt:variant>
        <vt:lpwstr>_Toc491186442</vt:lpwstr>
      </vt:variant>
      <vt:variant>
        <vt:i4>1900601</vt:i4>
      </vt:variant>
      <vt:variant>
        <vt:i4>356</vt:i4>
      </vt:variant>
      <vt:variant>
        <vt:i4>0</vt:i4>
      </vt:variant>
      <vt:variant>
        <vt:i4>5</vt:i4>
      </vt:variant>
      <vt:variant>
        <vt:lpwstr/>
      </vt:variant>
      <vt:variant>
        <vt:lpwstr>_Toc491186441</vt:lpwstr>
      </vt:variant>
      <vt:variant>
        <vt:i4>1900601</vt:i4>
      </vt:variant>
      <vt:variant>
        <vt:i4>350</vt:i4>
      </vt:variant>
      <vt:variant>
        <vt:i4>0</vt:i4>
      </vt:variant>
      <vt:variant>
        <vt:i4>5</vt:i4>
      </vt:variant>
      <vt:variant>
        <vt:lpwstr/>
      </vt:variant>
      <vt:variant>
        <vt:lpwstr>_Toc491186440</vt:lpwstr>
      </vt:variant>
      <vt:variant>
        <vt:i4>1703993</vt:i4>
      </vt:variant>
      <vt:variant>
        <vt:i4>344</vt:i4>
      </vt:variant>
      <vt:variant>
        <vt:i4>0</vt:i4>
      </vt:variant>
      <vt:variant>
        <vt:i4>5</vt:i4>
      </vt:variant>
      <vt:variant>
        <vt:lpwstr/>
      </vt:variant>
      <vt:variant>
        <vt:lpwstr>_Toc491186439</vt:lpwstr>
      </vt:variant>
      <vt:variant>
        <vt:i4>1703993</vt:i4>
      </vt:variant>
      <vt:variant>
        <vt:i4>338</vt:i4>
      </vt:variant>
      <vt:variant>
        <vt:i4>0</vt:i4>
      </vt:variant>
      <vt:variant>
        <vt:i4>5</vt:i4>
      </vt:variant>
      <vt:variant>
        <vt:lpwstr/>
      </vt:variant>
      <vt:variant>
        <vt:lpwstr>_Toc491186438</vt:lpwstr>
      </vt:variant>
      <vt:variant>
        <vt:i4>1703993</vt:i4>
      </vt:variant>
      <vt:variant>
        <vt:i4>332</vt:i4>
      </vt:variant>
      <vt:variant>
        <vt:i4>0</vt:i4>
      </vt:variant>
      <vt:variant>
        <vt:i4>5</vt:i4>
      </vt:variant>
      <vt:variant>
        <vt:lpwstr/>
      </vt:variant>
      <vt:variant>
        <vt:lpwstr>_Toc491186437</vt:lpwstr>
      </vt:variant>
      <vt:variant>
        <vt:i4>1703993</vt:i4>
      </vt:variant>
      <vt:variant>
        <vt:i4>326</vt:i4>
      </vt:variant>
      <vt:variant>
        <vt:i4>0</vt:i4>
      </vt:variant>
      <vt:variant>
        <vt:i4>5</vt:i4>
      </vt:variant>
      <vt:variant>
        <vt:lpwstr/>
      </vt:variant>
      <vt:variant>
        <vt:lpwstr>_Toc491186436</vt:lpwstr>
      </vt:variant>
      <vt:variant>
        <vt:i4>1703993</vt:i4>
      </vt:variant>
      <vt:variant>
        <vt:i4>320</vt:i4>
      </vt:variant>
      <vt:variant>
        <vt:i4>0</vt:i4>
      </vt:variant>
      <vt:variant>
        <vt:i4>5</vt:i4>
      </vt:variant>
      <vt:variant>
        <vt:lpwstr/>
      </vt:variant>
      <vt:variant>
        <vt:lpwstr>_Toc491186435</vt:lpwstr>
      </vt:variant>
      <vt:variant>
        <vt:i4>1703993</vt:i4>
      </vt:variant>
      <vt:variant>
        <vt:i4>314</vt:i4>
      </vt:variant>
      <vt:variant>
        <vt:i4>0</vt:i4>
      </vt:variant>
      <vt:variant>
        <vt:i4>5</vt:i4>
      </vt:variant>
      <vt:variant>
        <vt:lpwstr/>
      </vt:variant>
      <vt:variant>
        <vt:lpwstr>_Toc491186434</vt:lpwstr>
      </vt:variant>
      <vt:variant>
        <vt:i4>1703993</vt:i4>
      </vt:variant>
      <vt:variant>
        <vt:i4>308</vt:i4>
      </vt:variant>
      <vt:variant>
        <vt:i4>0</vt:i4>
      </vt:variant>
      <vt:variant>
        <vt:i4>5</vt:i4>
      </vt:variant>
      <vt:variant>
        <vt:lpwstr/>
      </vt:variant>
      <vt:variant>
        <vt:lpwstr>_Toc491186433</vt:lpwstr>
      </vt:variant>
      <vt:variant>
        <vt:i4>1703993</vt:i4>
      </vt:variant>
      <vt:variant>
        <vt:i4>302</vt:i4>
      </vt:variant>
      <vt:variant>
        <vt:i4>0</vt:i4>
      </vt:variant>
      <vt:variant>
        <vt:i4>5</vt:i4>
      </vt:variant>
      <vt:variant>
        <vt:lpwstr/>
      </vt:variant>
      <vt:variant>
        <vt:lpwstr>_Toc491186432</vt:lpwstr>
      </vt:variant>
      <vt:variant>
        <vt:i4>1703993</vt:i4>
      </vt:variant>
      <vt:variant>
        <vt:i4>296</vt:i4>
      </vt:variant>
      <vt:variant>
        <vt:i4>0</vt:i4>
      </vt:variant>
      <vt:variant>
        <vt:i4>5</vt:i4>
      </vt:variant>
      <vt:variant>
        <vt:lpwstr/>
      </vt:variant>
      <vt:variant>
        <vt:lpwstr>_Toc491186431</vt:lpwstr>
      </vt:variant>
      <vt:variant>
        <vt:i4>1703993</vt:i4>
      </vt:variant>
      <vt:variant>
        <vt:i4>290</vt:i4>
      </vt:variant>
      <vt:variant>
        <vt:i4>0</vt:i4>
      </vt:variant>
      <vt:variant>
        <vt:i4>5</vt:i4>
      </vt:variant>
      <vt:variant>
        <vt:lpwstr/>
      </vt:variant>
      <vt:variant>
        <vt:lpwstr>_Toc491186430</vt:lpwstr>
      </vt:variant>
      <vt:variant>
        <vt:i4>1769529</vt:i4>
      </vt:variant>
      <vt:variant>
        <vt:i4>284</vt:i4>
      </vt:variant>
      <vt:variant>
        <vt:i4>0</vt:i4>
      </vt:variant>
      <vt:variant>
        <vt:i4>5</vt:i4>
      </vt:variant>
      <vt:variant>
        <vt:lpwstr/>
      </vt:variant>
      <vt:variant>
        <vt:lpwstr>_Toc491186429</vt:lpwstr>
      </vt:variant>
      <vt:variant>
        <vt:i4>1769529</vt:i4>
      </vt:variant>
      <vt:variant>
        <vt:i4>278</vt:i4>
      </vt:variant>
      <vt:variant>
        <vt:i4>0</vt:i4>
      </vt:variant>
      <vt:variant>
        <vt:i4>5</vt:i4>
      </vt:variant>
      <vt:variant>
        <vt:lpwstr/>
      </vt:variant>
      <vt:variant>
        <vt:lpwstr>_Toc491186428</vt:lpwstr>
      </vt:variant>
      <vt:variant>
        <vt:i4>1769529</vt:i4>
      </vt:variant>
      <vt:variant>
        <vt:i4>272</vt:i4>
      </vt:variant>
      <vt:variant>
        <vt:i4>0</vt:i4>
      </vt:variant>
      <vt:variant>
        <vt:i4>5</vt:i4>
      </vt:variant>
      <vt:variant>
        <vt:lpwstr/>
      </vt:variant>
      <vt:variant>
        <vt:lpwstr>_Toc491186427</vt:lpwstr>
      </vt:variant>
      <vt:variant>
        <vt:i4>1769529</vt:i4>
      </vt:variant>
      <vt:variant>
        <vt:i4>266</vt:i4>
      </vt:variant>
      <vt:variant>
        <vt:i4>0</vt:i4>
      </vt:variant>
      <vt:variant>
        <vt:i4>5</vt:i4>
      </vt:variant>
      <vt:variant>
        <vt:lpwstr/>
      </vt:variant>
      <vt:variant>
        <vt:lpwstr>_Toc491186426</vt:lpwstr>
      </vt:variant>
      <vt:variant>
        <vt:i4>1769529</vt:i4>
      </vt:variant>
      <vt:variant>
        <vt:i4>260</vt:i4>
      </vt:variant>
      <vt:variant>
        <vt:i4>0</vt:i4>
      </vt:variant>
      <vt:variant>
        <vt:i4>5</vt:i4>
      </vt:variant>
      <vt:variant>
        <vt:lpwstr/>
      </vt:variant>
      <vt:variant>
        <vt:lpwstr>_Toc491186425</vt:lpwstr>
      </vt:variant>
      <vt:variant>
        <vt:i4>1769529</vt:i4>
      </vt:variant>
      <vt:variant>
        <vt:i4>254</vt:i4>
      </vt:variant>
      <vt:variant>
        <vt:i4>0</vt:i4>
      </vt:variant>
      <vt:variant>
        <vt:i4>5</vt:i4>
      </vt:variant>
      <vt:variant>
        <vt:lpwstr/>
      </vt:variant>
      <vt:variant>
        <vt:lpwstr>_Toc491186424</vt:lpwstr>
      </vt:variant>
      <vt:variant>
        <vt:i4>1769529</vt:i4>
      </vt:variant>
      <vt:variant>
        <vt:i4>248</vt:i4>
      </vt:variant>
      <vt:variant>
        <vt:i4>0</vt:i4>
      </vt:variant>
      <vt:variant>
        <vt:i4>5</vt:i4>
      </vt:variant>
      <vt:variant>
        <vt:lpwstr/>
      </vt:variant>
      <vt:variant>
        <vt:lpwstr>_Toc491186423</vt:lpwstr>
      </vt:variant>
      <vt:variant>
        <vt:i4>1769529</vt:i4>
      </vt:variant>
      <vt:variant>
        <vt:i4>242</vt:i4>
      </vt:variant>
      <vt:variant>
        <vt:i4>0</vt:i4>
      </vt:variant>
      <vt:variant>
        <vt:i4>5</vt:i4>
      </vt:variant>
      <vt:variant>
        <vt:lpwstr/>
      </vt:variant>
      <vt:variant>
        <vt:lpwstr>_Toc491186422</vt:lpwstr>
      </vt:variant>
      <vt:variant>
        <vt:i4>1769529</vt:i4>
      </vt:variant>
      <vt:variant>
        <vt:i4>236</vt:i4>
      </vt:variant>
      <vt:variant>
        <vt:i4>0</vt:i4>
      </vt:variant>
      <vt:variant>
        <vt:i4>5</vt:i4>
      </vt:variant>
      <vt:variant>
        <vt:lpwstr/>
      </vt:variant>
      <vt:variant>
        <vt:lpwstr>_Toc491186421</vt:lpwstr>
      </vt:variant>
      <vt:variant>
        <vt:i4>1769529</vt:i4>
      </vt:variant>
      <vt:variant>
        <vt:i4>230</vt:i4>
      </vt:variant>
      <vt:variant>
        <vt:i4>0</vt:i4>
      </vt:variant>
      <vt:variant>
        <vt:i4>5</vt:i4>
      </vt:variant>
      <vt:variant>
        <vt:lpwstr/>
      </vt:variant>
      <vt:variant>
        <vt:lpwstr>_Toc491186420</vt:lpwstr>
      </vt:variant>
      <vt:variant>
        <vt:i4>1572921</vt:i4>
      </vt:variant>
      <vt:variant>
        <vt:i4>224</vt:i4>
      </vt:variant>
      <vt:variant>
        <vt:i4>0</vt:i4>
      </vt:variant>
      <vt:variant>
        <vt:i4>5</vt:i4>
      </vt:variant>
      <vt:variant>
        <vt:lpwstr/>
      </vt:variant>
      <vt:variant>
        <vt:lpwstr>_Toc491186419</vt:lpwstr>
      </vt:variant>
      <vt:variant>
        <vt:i4>1572921</vt:i4>
      </vt:variant>
      <vt:variant>
        <vt:i4>218</vt:i4>
      </vt:variant>
      <vt:variant>
        <vt:i4>0</vt:i4>
      </vt:variant>
      <vt:variant>
        <vt:i4>5</vt:i4>
      </vt:variant>
      <vt:variant>
        <vt:lpwstr/>
      </vt:variant>
      <vt:variant>
        <vt:lpwstr>_Toc491186418</vt:lpwstr>
      </vt:variant>
      <vt:variant>
        <vt:i4>1572921</vt:i4>
      </vt:variant>
      <vt:variant>
        <vt:i4>212</vt:i4>
      </vt:variant>
      <vt:variant>
        <vt:i4>0</vt:i4>
      </vt:variant>
      <vt:variant>
        <vt:i4>5</vt:i4>
      </vt:variant>
      <vt:variant>
        <vt:lpwstr/>
      </vt:variant>
      <vt:variant>
        <vt:lpwstr>_Toc491186417</vt:lpwstr>
      </vt:variant>
      <vt:variant>
        <vt:i4>1572921</vt:i4>
      </vt:variant>
      <vt:variant>
        <vt:i4>206</vt:i4>
      </vt:variant>
      <vt:variant>
        <vt:i4>0</vt:i4>
      </vt:variant>
      <vt:variant>
        <vt:i4>5</vt:i4>
      </vt:variant>
      <vt:variant>
        <vt:lpwstr/>
      </vt:variant>
      <vt:variant>
        <vt:lpwstr>_Toc491186416</vt:lpwstr>
      </vt:variant>
      <vt:variant>
        <vt:i4>1572921</vt:i4>
      </vt:variant>
      <vt:variant>
        <vt:i4>200</vt:i4>
      </vt:variant>
      <vt:variant>
        <vt:i4>0</vt:i4>
      </vt:variant>
      <vt:variant>
        <vt:i4>5</vt:i4>
      </vt:variant>
      <vt:variant>
        <vt:lpwstr/>
      </vt:variant>
      <vt:variant>
        <vt:lpwstr>_Toc491186415</vt:lpwstr>
      </vt:variant>
      <vt:variant>
        <vt:i4>1572921</vt:i4>
      </vt:variant>
      <vt:variant>
        <vt:i4>194</vt:i4>
      </vt:variant>
      <vt:variant>
        <vt:i4>0</vt:i4>
      </vt:variant>
      <vt:variant>
        <vt:i4>5</vt:i4>
      </vt:variant>
      <vt:variant>
        <vt:lpwstr/>
      </vt:variant>
      <vt:variant>
        <vt:lpwstr>_Toc491186414</vt:lpwstr>
      </vt:variant>
      <vt:variant>
        <vt:i4>1572921</vt:i4>
      </vt:variant>
      <vt:variant>
        <vt:i4>188</vt:i4>
      </vt:variant>
      <vt:variant>
        <vt:i4>0</vt:i4>
      </vt:variant>
      <vt:variant>
        <vt:i4>5</vt:i4>
      </vt:variant>
      <vt:variant>
        <vt:lpwstr/>
      </vt:variant>
      <vt:variant>
        <vt:lpwstr>_Toc491186413</vt:lpwstr>
      </vt:variant>
      <vt:variant>
        <vt:i4>1572921</vt:i4>
      </vt:variant>
      <vt:variant>
        <vt:i4>182</vt:i4>
      </vt:variant>
      <vt:variant>
        <vt:i4>0</vt:i4>
      </vt:variant>
      <vt:variant>
        <vt:i4>5</vt:i4>
      </vt:variant>
      <vt:variant>
        <vt:lpwstr/>
      </vt:variant>
      <vt:variant>
        <vt:lpwstr>_Toc491186412</vt:lpwstr>
      </vt:variant>
      <vt:variant>
        <vt:i4>1572921</vt:i4>
      </vt:variant>
      <vt:variant>
        <vt:i4>176</vt:i4>
      </vt:variant>
      <vt:variant>
        <vt:i4>0</vt:i4>
      </vt:variant>
      <vt:variant>
        <vt:i4>5</vt:i4>
      </vt:variant>
      <vt:variant>
        <vt:lpwstr/>
      </vt:variant>
      <vt:variant>
        <vt:lpwstr>_Toc491186411</vt:lpwstr>
      </vt:variant>
      <vt:variant>
        <vt:i4>1572921</vt:i4>
      </vt:variant>
      <vt:variant>
        <vt:i4>170</vt:i4>
      </vt:variant>
      <vt:variant>
        <vt:i4>0</vt:i4>
      </vt:variant>
      <vt:variant>
        <vt:i4>5</vt:i4>
      </vt:variant>
      <vt:variant>
        <vt:lpwstr/>
      </vt:variant>
      <vt:variant>
        <vt:lpwstr>_Toc491186410</vt:lpwstr>
      </vt:variant>
      <vt:variant>
        <vt:i4>1638457</vt:i4>
      </vt:variant>
      <vt:variant>
        <vt:i4>164</vt:i4>
      </vt:variant>
      <vt:variant>
        <vt:i4>0</vt:i4>
      </vt:variant>
      <vt:variant>
        <vt:i4>5</vt:i4>
      </vt:variant>
      <vt:variant>
        <vt:lpwstr/>
      </vt:variant>
      <vt:variant>
        <vt:lpwstr>_Toc491186409</vt:lpwstr>
      </vt:variant>
      <vt:variant>
        <vt:i4>1638457</vt:i4>
      </vt:variant>
      <vt:variant>
        <vt:i4>158</vt:i4>
      </vt:variant>
      <vt:variant>
        <vt:i4>0</vt:i4>
      </vt:variant>
      <vt:variant>
        <vt:i4>5</vt:i4>
      </vt:variant>
      <vt:variant>
        <vt:lpwstr/>
      </vt:variant>
      <vt:variant>
        <vt:lpwstr>_Toc491186408</vt:lpwstr>
      </vt:variant>
      <vt:variant>
        <vt:i4>1638457</vt:i4>
      </vt:variant>
      <vt:variant>
        <vt:i4>152</vt:i4>
      </vt:variant>
      <vt:variant>
        <vt:i4>0</vt:i4>
      </vt:variant>
      <vt:variant>
        <vt:i4>5</vt:i4>
      </vt:variant>
      <vt:variant>
        <vt:lpwstr/>
      </vt:variant>
      <vt:variant>
        <vt:lpwstr>_Toc491186407</vt:lpwstr>
      </vt:variant>
      <vt:variant>
        <vt:i4>1638457</vt:i4>
      </vt:variant>
      <vt:variant>
        <vt:i4>146</vt:i4>
      </vt:variant>
      <vt:variant>
        <vt:i4>0</vt:i4>
      </vt:variant>
      <vt:variant>
        <vt:i4>5</vt:i4>
      </vt:variant>
      <vt:variant>
        <vt:lpwstr/>
      </vt:variant>
      <vt:variant>
        <vt:lpwstr>_Toc491186406</vt:lpwstr>
      </vt:variant>
      <vt:variant>
        <vt:i4>1638457</vt:i4>
      </vt:variant>
      <vt:variant>
        <vt:i4>140</vt:i4>
      </vt:variant>
      <vt:variant>
        <vt:i4>0</vt:i4>
      </vt:variant>
      <vt:variant>
        <vt:i4>5</vt:i4>
      </vt:variant>
      <vt:variant>
        <vt:lpwstr/>
      </vt:variant>
      <vt:variant>
        <vt:lpwstr>_Toc491186405</vt:lpwstr>
      </vt:variant>
      <vt:variant>
        <vt:i4>1638457</vt:i4>
      </vt:variant>
      <vt:variant>
        <vt:i4>134</vt:i4>
      </vt:variant>
      <vt:variant>
        <vt:i4>0</vt:i4>
      </vt:variant>
      <vt:variant>
        <vt:i4>5</vt:i4>
      </vt:variant>
      <vt:variant>
        <vt:lpwstr/>
      </vt:variant>
      <vt:variant>
        <vt:lpwstr>_Toc491186404</vt:lpwstr>
      </vt:variant>
      <vt:variant>
        <vt:i4>1638457</vt:i4>
      </vt:variant>
      <vt:variant>
        <vt:i4>128</vt:i4>
      </vt:variant>
      <vt:variant>
        <vt:i4>0</vt:i4>
      </vt:variant>
      <vt:variant>
        <vt:i4>5</vt:i4>
      </vt:variant>
      <vt:variant>
        <vt:lpwstr/>
      </vt:variant>
      <vt:variant>
        <vt:lpwstr>_Toc491186403</vt:lpwstr>
      </vt:variant>
      <vt:variant>
        <vt:i4>1638457</vt:i4>
      </vt:variant>
      <vt:variant>
        <vt:i4>122</vt:i4>
      </vt:variant>
      <vt:variant>
        <vt:i4>0</vt:i4>
      </vt:variant>
      <vt:variant>
        <vt:i4>5</vt:i4>
      </vt:variant>
      <vt:variant>
        <vt:lpwstr/>
      </vt:variant>
      <vt:variant>
        <vt:lpwstr>_Toc491186402</vt:lpwstr>
      </vt:variant>
      <vt:variant>
        <vt:i4>1638457</vt:i4>
      </vt:variant>
      <vt:variant>
        <vt:i4>116</vt:i4>
      </vt:variant>
      <vt:variant>
        <vt:i4>0</vt:i4>
      </vt:variant>
      <vt:variant>
        <vt:i4>5</vt:i4>
      </vt:variant>
      <vt:variant>
        <vt:lpwstr/>
      </vt:variant>
      <vt:variant>
        <vt:lpwstr>_Toc491186401</vt:lpwstr>
      </vt:variant>
      <vt:variant>
        <vt:i4>1638457</vt:i4>
      </vt:variant>
      <vt:variant>
        <vt:i4>110</vt:i4>
      </vt:variant>
      <vt:variant>
        <vt:i4>0</vt:i4>
      </vt:variant>
      <vt:variant>
        <vt:i4>5</vt:i4>
      </vt:variant>
      <vt:variant>
        <vt:lpwstr/>
      </vt:variant>
      <vt:variant>
        <vt:lpwstr>_Toc491186400</vt:lpwstr>
      </vt:variant>
      <vt:variant>
        <vt:i4>1048638</vt:i4>
      </vt:variant>
      <vt:variant>
        <vt:i4>104</vt:i4>
      </vt:variant>
      <vt:variant>
        <vt:i4>0</vt:i4>
      </vt:variant>
      <vt:variant>
        <vt:i4>5</vt:i4>
      </vt:variant>
      <vt:variant>
        <vt:lpwstr/>
      </vt:variant>
      <vt:variant>
        <vt:lpwstr>_Toc491186399</vt:lpwstr>
      </vt:variant>
      <vt:variant>
        <vt:i4>1048638</vt:i4>
      </vt:variant>
      <vt:variant>
        <vt:i4>98</vt:i4>
      </vt:variant>
      <vt:variant>
        <vt:i4>0</vt:i4>
      </vt:variant>
      <vt:variant>
        <vt:i4>5</vt:i4>
      </vt:variant>
      <vt:variant>
        <vt:lpwstr/>
      </vt:variant>
      <vt:variant>
        <vt:lpwstr>_Toc491186398</vt:lpwstr>
      </vt:variant>
      <vt:variant>
        <vt:i4>1048638</vt:i4>
      </vt:variant>
      <vt:variant>
        <vt:i4>92</vt:i4>
      </vt:variant>
      <vt:variant>
        <vt:i4>0</vt:i4>
      </vt:variant>
      <vt:variant>
        <vt:i4>5</vt:i4>
      </vt:variant>
      <vt:variant>
        <vt:lpwstr/>
      </vt:variant>
      <vt:variant>
        <vt:lpwstr>_Toc491186397</vt:lpwstr>
      </vt:variant>
      <vt:variant>
        <vt:i4>1048638</vt:i4>
      </vt:variant>
      <vt:variant>
        <vt:i4>86</vt:i4>
      </vt:variant>
      <vt:variant>
        <vt:i4>0</vt:i4>
      </vt:variant>
      <vt:variant>
        <vt:i4>5</vt:i4>
      </vt:variant>
      <vt:variant>
        <vt:lpwstr/>
      </vt:variant>
      <vt:variant>
        <vt:lpwstr>_Toc491186396</vt:lpwstr>
      </vt:variant>
      <vt:variant>
        <vt:i4>1048638</vt:i4>
      </vt:variant>
      <vt:variant>
        <vt:i4>80</vt:i4>
      </vt:variant>
      <vt:variant>
        <vt:i4>0</vt:i4>
      </vt:variant>
      <vt:variant>
        <vt:i4>5</vt:i4>
      </vt:variant>
      <vt:variant>
        <vt:lpwstr/>
      </vt:variant>
      <vt:variant>
        <vt:lpwstr>_Toc491186395</vt:lpwstr>
      </vt:variant>
      <vt:variant>
        <vt:i4>1048638</vt:i4>
      </vt:variant>
      <vt:variant>
        <vt:i4>74</vt:i4>
      </vt:variant>
      <vt:variant>
        <vt:i4>0</vt:i4>
      </vt:variant>
      <vt:variant>
        <vt:i4>5</vt:i4>
      </vt:variant>
      <vt:variant>
        <vt:lpwstr/>
      </vt:variant>
      <vt:variant>
        <vt:lpwstr>_Toc491186394</vt:lpwstr>
      </vt:variant>
      <vt:variant>
        <vt:i4>1048638</vt:i4>
      </vt:variant>
      <vt:variant>
        <vt:i4>68</vt:i4>
      </vt:variant>
      <vt:variant>
        <vt:i4>0</vt:i4>
      </vt:variant>
      <vt:variant>
        <vt:i4>5</vt:i4>
      </vt:variant>
      <vt:variant>
        <vt:lpwstr/>
      </vt:variant>
      <vt:variant>
        <vt:lpwstr>_Toc491186393</vt:lpwstr>
      </vt:variant>
      <vt:variant>
        <vt:i4>1048638</vt:i4>
      </vt:variant>
      <vt:variant>
        <vt:i4>62</vt:i4>
      </vt:variant>
      <vt:variant>
        <vt:i4>0</vt:i4>
      </vt:variant>
      <vt:variant>
        <vt:i4>5</vt:i4>
      </vt:variant>
      <vt:variant>
        <vt:lpwstr/>
      </vt:variant>
      <vt:variant>
        <vt:lpwstr>_Toc491186392</vt:lpwstr>
      </vt:variant>
      <vt:variant>
        <vt:i4>1048638</vt:i4>
      </vt:variant>
      <vt:variant>
        <vt:i4>56</vt:i4>
      </vt:variant>
      <vt:variant>
        <vt:i4>0</vt:i4>
      </vt:variant>
      <vt:variant>
        <vt:i4>5</vt:i4>
      </vt:variant>
      <vt:variant>
        <vt:lpwstr/>
      </vt:variant>
      <vt:variant>
        <vt:lpwstr>_Toc491186391</vt:lpwstr>
      </vt:variant>
      <vt:variant>
        <vt:i4>1048638</vt:i4>
      </vt:variant>
      <vt:variant>
        <vt:i4>50</vt:i4>
      </vt:variant>
      <vt:variant>
        <vt:i4>0</vt:i4>
      </vt:variant>
      <vt:variant>
        <vt:i4>5</vt:i4>
      </vt:variant>
      <vt:variant>
        <vt:lpwstr/>
      </vt:variant>
      <vt:variant>
        <vt:lpwstr>_Toc491186390</vt:lpwstr>
      </vt:variant>
      <vt:variant>
        <vt:i4>1114174</vt:i4>
      </vt:variant>
      <vt:variant>
        <vt:i4>44</vt:i4>
      </vt:variant>
      <vt:variant>
        <vt:i4>0</vt:i4>
      </vt:variant>
      <vt:variant>
        <vt:i4>5</vt:i4>
      </vt:variant>
      <vt:variant>
        <vt:lpwstr/>
      </vt:variant>
      <vt:variant>
        <vt:lpwstr>_Toc491186389</vt:lpwstr>
      </vt:variant>
      <vt:variant>
        <vt:i4>1114174</vt:i4>
      </vt:variant>
      <vt:variant>
        <vt:i4>38</vt:i4>
      </vt:variant>
      <vt:variant>
        <vt:i4>0</vt:i4>
      </vt:variant>
      <vt:variant>
        <vt:i4>5</vt:i4>
      </vt:variant>
      <vt:variant>
        <vt:lpwstr/>
      </vt:variant>
      <vt:variant>
        <vt:lpwstr>_Toc491186388</vt:lpwstr>
      </vt:variant>
      <vt:variant>
        <vt:i4>1114174</vt:i4>
      </vt:variant>
      <vt:variant>
        <vt:i4>32</vt:i4>
      </vt:variant>
      <vt:variant>
        <vt:i4>0</vt:i4>
      </vt:variant>
      <vt:variant>
        <vt:i4>5</vt:i4>
      </vt:variant>
      <vt:variant>
        <vt:lpwstr/>
      </vt:variant>
      <vt:variant>
        <vt:lpwstr>_Toc491186387</vt:lpwstr>
      </vt:variant>
      <vt:variant>
        <vt:i4>1114174</vt:i4>
      </vt:variant>
      <vt:variant>
        <vt:i4>26</vt:i4>
      </vt:variant>
      <vt:variant>
        <vt:i4>0</vt:i4>
      </vt:variant>
      <vt:variant>
        <vt:i4>5</vt:i4>
      </vt:variant>
      <vt:variant>
        <vt:lpwstr/>
      </vt:variant>
      <vt:variant>
        <vt:lpwstr>_Toc491186386</vt:lpwstr>
      </vt:variant>
      <vt:variant>
        <vt:i4>1114174</vt:i4>
      </vt:variant>
      <vt:variant>
        <vt:i4>20</vt:i4>
      </vt:variant>
      <vt:variant>
        <vt:i4>0</vt:i4>
      </vt:variant>
      <vt:variant>
        <vt:i4>5</vt:i4>
      </vt:variant>
      <vt:variant>
        <vt:lpwstr/>
      </vt:variant>
      <vt:variant>
        <vt:lpwstr>_Toc491186385</vt:lpwstr>
      </vt:variant>
      <vt:variant>
        <vt:i4>1114174</vt:i4>
      </vt:variant>
      <vt:variant>
        <vt:i4>14</vt:i4>
      </vt:variant>
      <vt:variant>
        <vt:i4>0</vt:i4>
      </vt:variant>
      <vt:variant>
        <vt:i4>5</vt:i4>
      </vt:variant>
      <vt:variant>
        <vt:lpwstr/>
      </vt:variant>
      <vt:variant>
        <vt:lpwstr>_Toc491186384</vt:lpwstr>
      </vt:variant>
      <vt:variant>
        <vt:i4>1114174</vt:i4>
      </vt:variant>
      <vt:variant>
        <vt:i4>8</vt:i4>
      </vt:variant>
      <vt:variant>
        <vt:i4>0</vt:i4>
      </vt:variant>
      <vt:variant>
        <vt:i4>5</vt:i4>
      </vt:variant>
      <vt:variant>
        <vt:lpwstr/>
      </vt:variant>
      <vt:variant>
        <vt:lpwstr>_Toc491186383</vt:lpwstr>
      </vt:variant>
      <vt:variant>
        <vt:i4>1114174</vt:i4>
      </vt:variant>
      <vt:variant>
        <vt:i4>2</vt:i4>
      </vt:variant>
      <vt:variant>
        <vt:i4>0</vt:i4>
      </vt:variant>
      <vt:variant>
        <vt:i4>5</vt:i4>
      </vt:variant>
      <vt:variant>
        <vt:lpwstr/>
      </vt:variant>
      <vt:variant>
        <vt:lpwstr>_Toc491186382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Crowe, Kevin MR 1</cp:lastModifiedBy>
  <cp:revision>13</cp:revision>
  <cp:lastPrinted>2024-04-11T01:37:00Z</cp:lastPrinted>
  <dcterms:created xsi:type="dcterms:W3CDTF">2025-10-14T23:38:00Z</dcterms:created>
  <dcterms:modified xsi:type="dcterms:W3CDTF">2025-10-21T04:49:00Z</dcterms:modified>
</cp:coreProperties>
</file>