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2DFBA" w14:textId="2067B266" w:rsidR="00472058" w:rsidRPr="007E6D78" w:rsidRDefault="00472058" w:rsidP="000F5DFE">
      <w:pPr>
        <w:pStyle w:val="DefenceBoldNormal"/>
      </w:pPr>
      <w:r w:rsidRPr="007E6D78">
        <w:t xml:space="preserve">SCOPE OF SERVICES </w:t>
      </w:r>
      <w:r>
        <w:t>–</w:t>
      </w:r>
      <w:r w:rsidRPr="007E6D78">
        <w:t xml:space="preserve"> </w:t>
      </w:r>
      <w:r w:rsidR="00D930B1" w:rsidRPr="00D930B1">
        <w:t>BUIL</w:t>
      </w:r>
      <w:r w:rsidR="008E1F9A">
        <w:t>DING SURVEYING</w:t>
      </w:r>
      <w:r w:rsidRPr="007E6D78">
        <w:t xml:space="preserve"> </w:t>
      </w:r>
      <w:r w:rsidR="00201232">
        <w:t>ADVISORY</w:t>
      </w:r>
      <w:r w:rsidR="00D04B41">
        <w:t xml:space="preserve"> </w:t>
      </w:r>
      <w:r w:rsidRPr="007E6D78">
        <w:t>SERVICES</w:t>
      </w:r>
    </w:p>
    <w:p w14:paraId="7BFDA10F" w14:textId="77777777" w:rsidR="00472058" w:rsidRPr="000F5DFE" w:rsidRDefault="00472058" w:rsidP="000F5DFE">
      <w:pPr>
        <w:pStyle w:val="DefenceSchedule1"/>
        <w:keepNext/>
        <w:rPr>
          <w:b/>
        </w:rPr>
      </w:pPr>
      <w:r w:rsidRPr="000F5DFE">
        <w:rPr>
          <w:b/>
        </w:rPr>
        <w:t>Background</w:t>
      </w:r>
      <w:bookmarkStart w:id="0" w:name="_GoBack"/>
      <w:bookmarkEnd w:id="0"/>
    </w:p>
    <w:p w14:paraId="4C18A905" w14:textId="60D0FE58" w:rsidR="00472058" w:rsidRPr="00392F27" w:rsidRDefault="00472058" w:rsidP="000F5DFE">
      <w:pPr>
        <w:pStyle w:val="DefenceSchedule2"/>
      </w:pPr>
      <w:r w:rsidRPr="007E6D78">
        <w:t xml:space="preserve">The Commonwealth requires the Consultant to provide </w:t>
      </w:r>
      <w:r>
        <w:t>specialist technical advice</w:t>
      </w:r>
      <w:r w:rsidRPr="007E6D78">
        <w:t xml:space="preserve"> </w:t>
      </w:r>
      <w:r w:rsidR="000F0DEA">
        <w:t xml:space="preserve">and assistance related to </w:t>
      </w:r>
      <w:r w:rsidR="00D930B1">
        <w:rPr>
          <w:szCs w:val="24"/>
        </w:rPr>
        <w:t>buil</w:t>
      </w:r>
      <w:r w:rsidR="008E1F9A">
        <w:rPr>
          <w:szCs w:val="24"/>
        </w:rPr>
        <w:t>ding surveying</w:t>
      </w:r>
      <w:r w:rsidR="00E208DC">
        <w:rPr>
          <w:szCs w:val="24"/>
        </w:rPr>
        <w:t xml:space="preserve"> </w:t>
      </w:r>
      <w:r w:rsidR="00F83F84">
        <w:rPr>
          <w:szCs w:val="24"/>
        </w:rPr>
        <w:t>relating to</w:t>
      </w:r>
      <w:r w:rsidR="0012763D">
        <w:rPr>
          <w:szCs w:val="24"/>
        </w:rPr>
        <w:t xml:space="preserve"> </w:t>
      </w:r>
      <w:r w:rsidR="00D450E9">
        <w:rPr>
          <w:szCs w:val="24"/>
        </w:rPr>
        <w:t>the Defence e</w:t>
      </w:r>
      <w:r w:rsidR="00E208DC">
        <w:rPr>
          <w:szCs w:val="24"/>
        </w:rPr>
        <w:t>state.</w:t>
      </w:r>
    </w:p>
    <w:p w14:paraId="6919064C" w14:textId="77777777" w:rsidR="00472058" w:rsidRPr="000F5DFE" w:rsidRDefault="00472058" w:rsidP="000F5DFE">
      <w:pPr>
        <w:pStyle w:val="DefenceSchedule1"/>
        <w:keepNext/>
        <w:rPr>
          <w:b/>
        </w:rPr>
      </w:pPr>
      <w:r w:rsidRPr="000F5DFE">
        <w:rPr>
          <w:b/>
        </w:rPr>
        <w:t>Commonwealth Objectives</w:t>
      </w:r>
    </w:p>
    <w:p w14:paraId="00137784" w14:textId="33603FEC" w:rsidR="00472058" w:rsidRPr="007E6D78" w:rsidRDefault="00472058" w:rsidP="000F5DFE">
      <w:pPr>
        <w:pStyle w:val="DefenceSchedule2"/>
      </w:pPr>
      <w:r w:rsidRPr="007E6D78">
        <w:t>The objective of the Services provided by the Consultant i</w:t>
      </w:r>
      <w:r>
        <w:t>s to support</w:t>
      </w:r>
      <w:r w:rsidRPr="007E6D78">
        <w:t xml:space="preserve"> the Commonwealth in relation to developing</w:t>
      </w:r>
      <w:r w:rsidR="00D450E9">
        <w:t>,</w:t>
      </w:r>
      <w:r w:rsidRPr="007E6D78">
        <w:t xml:space="preserve"> delivering</w:t>
      </w:r>
      <w:r w:rsidR="00D450E9">
        <w:t>, operating and maintaining facilities and</w:t>
      </w:r>
      <w:r w:rsidRPr="007E6D78">
        <w:t xml:space="preserve"> infrastructure.  </w:t>
      </w:r>
      <w:r w:rsidR="00BE50D3">
        <w:t>T</w:t>
      </w:r>
      <w:r w:rsidRPr="007E6D78">
        <w:t>he role will require:</w:t>
      </w:r>
    </w:p>
    <w:p w14:paraId="05DCB7A2" w14:textId="760B6B1F" w:rsidR="00472058" w:rsidRPr="007E6D78" w:rsidRDefault="00314C5D" w:rsidP="000F5DFE">
      <w:pPr>
        <w:pStyle w:val="DefenceSchedule3"/>
      </w:pPr>
      <w:r>
        <w:t>review and asse</w:t>
      </w:r>
      <w:r w:rsidRPr="000816AB">
        <w:t>s</w:t>
      </w:r>
      <w:r>
        <w:t>s</w:t>
      </w:r>
      <w:r w:rsidR="00E01C29">
        <w:t>ment of</w:t>
      </w:r>
      <w:r w:rsidR="00D450E9">
        <w:t xml:space="preserve"> building</w:t>
      </w:r>
      <w:r w:rsidR="008E1F9A">
        <w:t xml:space="preserve"> documentation </w:t>
      </w:r>
      <w:r w:rsidR="00E01C29">
        <w:t>and building design</w:t>
      </w:r>
      <w:r w:rsidR="00BE50D3">
        <w:t xml:space="preserve"> documentation</w:t>
      </w:r>
      <w:r w:rsidRPr="00F725B0">
        <w:t xml:space="preserve"> </w:t>
      </w:r>
      <w:r w:rsidRPr="000816AB">
        <w:t xml:space="preserve">for compliance with Defence policies and </w:t>
      </w:r>
      <w:r w:rsidR="00444A13">
        <w:t>S</w:t>
      </w:r>
      <w:r w:rsidRPr="000816AB">
        <w:t xml:space="preserve">tatutory </w:t>
      </w:r>
      <w:r w:rsidR="00444A13">
        <w:t>R</w:t>
      </w:r>
      <w:r w:rsidRPr="000816AB">
        <w:t>equirements</w:t>
      </w:r>
      <w:r w:rsidR="000F0DEA">
        <w:t>;</w:t>
      </w:r>
    </w:p>
    <w:p w14:paraId="7F7D6990" w14:textId="72838F89" w:rsidR="00E85021" w:rsidRDefault="00314C5D" w:rsidP="000F5DFE">
      <w:pPr>
        <w:pStyle w:val="DefenceSchedule3"/>
      </w:pPr>
      <w:r>
        <w:t>research into buil</w:t>
      </w:r>
      <w:r w:rsidR="008E1F9A">
        <w:t>ding surveying</w:t>
      </w:r>
      <w:r>
        <w:t xml:space="preserve"> best practice and assistance with policy development</w:t>
      </w:r>
      <w:r w:rsidR="00E01C29">
        <w:t>;</w:t>
      </w:r>
      <w:r>
        <w:t xml:space="preserve"> </w:t>
      </w:r>
    </w:p>
    <w:p w14:paraId="5F99E67B" w14:textId="2F198BA9" w:rsidR="00314C5D" w:rsidRDefault="00314C5D" w:rsidP="000F5DFE">
      <w:pPr>
        <w:pStyle w:val="DefenceSchedule3"/>
      </w:pPr>
      <w:r>
        <w:t>represent</w:t>
      </w:r>
      <w:r w:rsidR="00444A13">
        <w:t>ing</w:t>
      </w:r>
      <w:r>
        <w:t xml:space="preserve"> </w:t>
      </w:r>
      <w:r w:rsidR="00444A13">
        <w:t xml:space="preserve">the Commonwealth </w:t>
      </w:r>
      <w:r>
        <w:t>at stakeholder forums and committees;</w:t>
      </w:r>
    </w:p>
    <w:p w14:paraId="74BFF5C9" w14:textId="061E45DE" w:rsidR="00BE50D3" w:rsidRDefault="00314C5D" w:rsidP="000F5DFE">
      <w:pPr>
        <w:pStyle w:val="DefenceSchedule3"/>
      </w:pPr>
      <w:r w:rsidRPr="000816AB">
        <w:t xml:space="preserve">undertaking building </w:t>
      </w:r>
      <w:r w:rsidR="008E1F9A">
        <w:t xml:space="preserve">surveys and </w:t>
      </w:r>
      <w:r w:rsidRPr="000816AB">
        <w:t xml:space="preserve">audits for compliance with </w:t>
      </w:r>
      <w:r w:rsidR="00E01C29">
        <w:t>Defence policy</w:t>
      </w:r>
      <w:r>
        <w:t xml:space="preserve"> and </w:t>
      </w:r>
      <w:r w:rsidR="00444A13">
        <w:t>S</w:t>
      </w:r>
      <w:r>
        <w:t xml:space="preserve">tatutory </w:t>
      </w:r>
      <w:r w:rsidR="00444A13">
        <w:t>R</w:t>
      </w:r>
      <w:r>
        <w:t>equirements;</w:t>
      </w:r>
      <w:r w:rsidR="000033D3">
        <w:t xml:space="preserve"> </w:t>
      </w:r>
      <w:r w:rsidR="00F83F84">
        <w:t>and</w:t>
      </w:r>
    </w:p>
    <w:p w14:paraId="10D31AE4" w14:textId="259161DC" w:rsidR="00472058" w:rsidRDefault="00444A13" w:rsidP="00444A13">
      <w:pPr>
        <w:pStyle w:val="DefenceSchedule3"/>
      </w:pPr>
      <w:proofErr w:type="gramStart"/>
      <w:r w:rsidRPr="00444A13">
        <w:t>achievement</w:t>
      </w:r>
      <w:proofErr w:type="gramEnd"/>
      <w:r w:rsidRPr="00444A13">
        <w:t xml:space="preserve"> of required time and quality outcomes</w:t>
      </w:r>
      <w:r w:rsidR="0012763D">
        <w:t>.</w:t>
      </w:r>
      <w:r w:rsidRPr="00444A13" w:rsidDel="00444A13">
        <w:t xml:space="preserve"> </w:t>
      </w:r>
    </w:p>
    <w:p w14:paraId="0DBB5FAB" w14:textId="4AF8A0D9" w:rsidR="00472058" w:rsidRPr="007E6D78" w:rsidRDefault="00472058" w:rsidP="00444A13">
      <w:pPr>
        <w:pStyle w:val="DefenceSchedule2"/>
      </w:pPr>
      <w:r w:rsidRPr="007E6D78">
        <w:t>The</w:t>
      </w:r>
      <w:r w:rsidR="00444A13">
        <w:t xml:space="preserve"> </w:t>
      </w:r>
      <w:r w:rsidR="00444A13" w:rsidRPr="00444A13">
        <w:t>specific scope of Services for an Engagement</w:t>
      </w:r>
      <w:r w:rsidR="00975DDB">
        <w:t xml:space="preserve"> will depend</w:t>
      </w:r>
      <w:r w:rsidR="00975DDB" w:rsidRPr="007E6D78">
        <w:t xml:space="preserve"> on the circumstances that </w:t>
      </w:r>
      <w:r w:rsidR="00975DDB">
        <w:t>arise at that point in the estate lifecycle.</w:t>
      </w:r>
    </w:p>
    <w:p w14:paraId="26C4FBB4" w14:textId="47697690" w:rsidR="007A2B27" w:rsidRDefault="00472058" w:rsidP="005833F1">
      <w:pPr>
        <w:pStyle w:val="DefenceSchedule1"/>
        <w:keepNext/>
      </w:pPr>
      <w:r w:rsidRPr="000F5DFE">
        <w:rPr>
          <w:b/>
        </w:rPr>
        <w:t>Skills</w:t>
      </w:r>
      <w:r w:rsidR="00915711" w:rsidRPr="000F5DFE">
        <w:rPr>
          <w:b/>
        </w:rPr>
        <w:t xml:space="preserve"> and Qualifications</w:t>
      </w:r>
      <w:r w:rsidR="007A2B27">
        <w:t>.</w:t>
      </w:r>
    </w:p>
    <w:p w14:paraId="4A6A8DFC" w14:textId="77777777" w:rsidR="00B517B3" w:rsidRDefault="00B517B3" w:rsidP="00B517B3">
      <w:pPr>
        <w:pStyle w:val="DefenceSchedule2"/>
      </w:pPr>
      <w:bookmarkStart w:id="1" w:name="_Ref9326962"/>
      <w:r>
        <w:t>The Commonwealth</w:t>
      </w:r>
      <w:r w:rsidRPr="00865BFC">
        <w:t xml:space="preserve"> requires </w:t>
      </w:r>
      <w:r>
        <w:t xml:space="preserve">suitably skilled persons to be offered by the Consultant, matched to the specific needs of the Services.  </w:t>
      </w:r>
    </w:p>
    <w:p w14:paraId="36417B00" w14:textId="33F65585" w:rsidR="00D35199" w:rsidRDefault="008E1F9A" w:rsidP="000F5DFE">
      <w:pPr>
        <w:pStyle w:val="DefenceSchedule2"/>
      </w:pPr>
      <w:r>
        <w:t>T</w:t>
      </w:r>
      <w:r w:rsidR="007A2B27">
        <w:t xml:space="preserve">he </w:t>
      </w:r>
      <w:r w:rsidR="00444A13">
        <w:t>C</w:t>
      </w:r>
      <w:r w:rsidR="007A2B27">
        <w:t>onsultant</w:t>
      </w:r>
      <w:r w:rsidR="00121E1F">
        <w:t xml:space="preserve"> </w:t>
      </w:r>
      <w:r w:rsidR="00954C0F">
        <w:t>must</w:t>
      </w:r>
      <w:r w:rsidR="00121E1F">
        <w:t xml:space="preserve"> ensure that</w:t>
      </w:r>
      <w:r w:rsidR="00D35199">
        <w:t>:</w:t>
      </w:r>
    </w:p>
    <w:p w14:paraId="6DF8F6B0" w14:textId="0C3B95AD" w:rsidR="00735C93" w:rsidRPr="008F18B1" w:rsidRDefault="00121E1F" w:rsidP="005833F1">
      <w:pPr>
        <w:pStyle w:val="DefenceSchedule3"/>
      </w:pPr>
      <w:r>
        <w:t>it, and</w:t>
      </w:r>
      <w:r w:rsidR="007A2B27">
        <w:t xml:space="preserve"> </w:t>
      </w:r>
      <w:r w:rsidR="00444A13">
        <w:t>any person</w:t>
      </w:r>
      <w:r>
        <w:t xml:space="preserve"> who is</w:t>
      </w:r>
      <w:r w:rsidR="00444A13">
        <w:t xml:space="preserve"> engaged in the performance</w:t>
      </w:r>
      <w:r>
        <w:t xml:space="preserve"> of the Services, who is required</w:t>
      </w:r>
      <w:r w:rsidR="00D35199">
        <w:t>, in respect of an Engagement or under a Statutory Requirement,</w:t>
      </w:r>
      <w:r>
        <w:t xml:space="preserve"> to be</w:t>
      </w:r>
      <w:r w:rsidR="007A2B27">
        <w:t>:</w:t>
      </w:r>
      <w:bookmarkEnd w:id="1"/>
    </w:p>
    <w:p w14:paraId="100FDA79" w14:textId="77777777" w:rsidR="00E212CE" w:rsidRDefault="00E212CE" w:rsidP="005833F1">
      <w:pPr>
        <w:pStyle w:val="DefenceSchedule4"/>
      </w:pPr>
      <w:bookmarkStart w:id="2" w:name="_Ref8829116"/>
      <w:r>
        <w:t>for building surveyors - either:</w:t>
      </w:r>
    </w:p>
    <w:p w14:paraId="031CB707" w14:textId="21F554AA" w:rsidR="00735C93" w:rsidRDefault="00735C93" w:rsidP="005833F1">
      <w:pPr>
        <w:pStyle w:val="DefenceSchedule5"/>
      </w:pPr>
      <w:r w:rsidRPr="008F18B1">
        <w:t xml:space="preserve">accredited </w:t>
      </w:r>
      <w:r w:rsidR="00121E1F">
        <w:t>or</w:t>
      </w:r>
      <w:r>
        <w:t xml:space="preserve"> licenced as a building surveyor </w:t>
      </w:r>
      <w:r w:rsidR="00121E1F">
        <w:t>or building</w:t>
      </w:r>
      <w:r>
        <w:t xml:space="preserve"> certifier in a State or Territory</w:t>
      </w:r>
      <w:r w:rsidR="000E5A35">
        <w:t>;</w:t>
      </w:r>
      <w:r>
        <w:t xml:space="preserve"> or</w:t>
      </w:r>
      <w:bookmarkEnd w:id="2"/>
    </w:p>
    <w:p w14:paraId="3841FF89" w14:textId="3DFD867D" w:rsidR="00E212CE" w:rsidRDefault="00735C93" w:rsidP="005833F1">
      <w:pPr>
        <w:pStyle w:val="DefenceSchedule5"/>
      </w:pPr>
      <w:bookmarkStart w:id="3" w:name="_Ref8829125"/>
      <w:r w:rsidRPr="008F18B1">
        <w:t xml:space="preserve">accredited </w:t>
      </w:r>
      <w:r w:rsidR="00E212CE">
        <w:t>under an Australian building surveying accreditation scheme (</w:t>
      </w:r>
      <w:proofErr w:type="spellStart"/>
      <w:r w:rsidR="00E212CE" w:rsidRPr="008F18B1">
        <w:t>e</w:t>
      </w:r>
      <w:r w:rsidR="00E212CE">
        <w:t>.</w:t>
      </w:r>
      <w:r w:rsidR="00E212CE" w:rsidRPr="008F18B1">
        <w:t>g</w:t>
      </w:r>
      <w:proofErr w:type="spellEnd"/>
      <w:r w:rsidR="00E212CE" w:rsidRPr="008F18B1">
        <w:t xml:space="preserve"> the Australian Institute of Building Surveyors</w:t>
      </w:r>
      <w:r w:rsidR="00E212CE">
        <w:t>); and</w:t>
      </w:r>
    </w:p>
    <w:p w14:paraId="6D7E3C26" w14:textId="0B674667" w:rsidR="00E212CE" w:rsidRDefault="00E212CE" w:rsidP="005833F1">
      <w:pPr>
        <w:pStyle w:val="DefenceSchedule4"/>
      </w:pPr>
      <w:r>
        <w:t xml:space="preserve">for building certifiers - accredited or licensed as a building certifier in each relevant State or Territory </w:t>
      </w:r>
      <w:r w:rsidR="00D35199">
        <w:t>applicable to the Services,</w:t>
      </w:r>
      <w:r>
        <w:t xml:space="preserve"> </w:t>
      </w:r>
    </w:p>
    <w:p w14:paraId="2AECE633" w14:textId="5BBDC46A" w:rsidR="00D35199" w:rsidRDefault="00D35199" w:rsidP="005833F1">
      <w:pPr>
        <w:pStyle w:val="DefenceSchedule2"/>
        <w:numPr>
          <w:ilvl w:val="0"/>
          <w:numId w:val="0"/>
        </w:numPr>
        <w:ind w:left="964"/>
      </w:pPr>
      <w:r>
        <w:tab/>
      </w:r>
      <w:bookmarkEnd w:id="3"/>
      <w:proofErr w:type="gramStart"/>
      <w:r>
        <w:t>is</w:t>
      </w:r>
      <w:proofErr w:type="gramEnd"/>
      <w:r w:rsidR="00121E1F">
        <w:t xml:space="preserve"> so accredited or licensed</w:t>
      </w:r>
      <w:r>
        <w:t>; and</w:t>
      </w:r>
    </w:p>
    <w:p w14:paraId="7FA62908" w14:textId="2EFBC92C" w:rsidR="00735C93" w:rsidRDefault="00D35199" w:rsidP="005833F1">
      <w:pPr>
        <w:pStyle w:val="DefenceSchedule3"/>
      </w:pPr>
      <w:proofErr w:type="gramStart"/>
      <w:r>
        <w:t>sufficient</w:t>
      </w:r>
      <w:proofErr w:type="gramEnd"/>
      <w:r w:rsidR="00E212CE" w:rsidRPr="00E212CE">
        <w:t xml:space="preserve"> personnel with such </w:t>
      </w:r>
      <w:r>
        <w:t>accreditation and licens</w:t>
      </w:r>
      <w:r w:rsidR="005833F1">
        <w:t>es</w:t>
      </w:r>
      <w:r w:rsidR="00E212CE" w:rsidRPr="00E212CE">
        <w:t xml:space="preserve"> are retained and available to perform the Services</w:t>
      </w:r>
      <w:r w:rsidR="00E212CE">
        <w:t>.</w:t>
      </w:r>
      <w:r w:rsidR="00735C93" w:rsidRPr="008F18B1">
        <w:t xml:space="preserve"> </w:t>
      </w:r>
    </w:p>
    <w:p w14:paraId="09D6FE8C" w14:textId="041CC5AF" w:rsidR="00E672D1" w:rsidRPr="007E6D78" w:rsidRDefault="00E672D1" w:rsidP="000F5DFE">
      <w:pPr>
        <w:pStyle w:val="DefenceSchedule2"/>
      </w:pPr>
      <w:r w:rsidRPr="007E6D78">
        <w:t xml:space="preserve">The Consultant shall have and maintain </w:t>
      </w:r>
      <w:r w:rsidR="00915711">
        <w:t xml:space="preserve">the following skills </w:t>
      </w:r>
      <w:r>
        <w:t xml:space="preserve">for the term of </w:t>
      </w:r>
      <w:r w:rsidR="00121E1F">
        <w:t>the Engagement</w:t>
      </w:r>
      <w:r>
        <w:t xml:space="preserve">: </w:t>
      </w:r>
    </w:p>
    <w:p w14:paraId="6EADB42F" w14:textId="332C019A" w:rsidR="0012365A" w:rsidRPr="006475E4" w:rsidRDefault="0012365A" w:rsidP="000F5DFE">
      <w:pPr>
        <w:pStyle w:val="DefenceSchedule3"/>
      </w:pPr>
      <w:r>
        <w:t xml:space="preserve">a </w:t>
      </w:r>
      <w:r w:rsidR="00BE50D3">
        <w:t xml:space="preserve">demonstrated </w:t>
      </w:r>
      <w:r>
        <w:t>understanding of the bui</w:t>
      </w:r>
      <w:r w:rsidR="008E1F9A">
        <w:t>lding approval</w:t>
      </w:r>
      <w:r>
        <w:t xml:space="preserve"> requirements for the Defence estate detailed in the Manual of Fire Protection Engineering;</w:t>
      </w:r>
    </w:p>
    <w:p w14:paraId="18E65B59" w14:textId="33DE27A5" w:rsidR="0016336C" w:rsidRPr="0016336C" w:rsidRDefault="00121E1F" w:rsidP="000F5DFE">
      <w:pPr>
        <w:pStyle w:val="DefenceSchedule3"/>
      </w:pPr>
      <w:r>
        <w:t>demonstrated</w:t>
      </w:r>
      <w:r w:rsidR="0016336C" w:rsidRPr="00AD44FC">
        <w:t xml:space="preserve"> ability to review complex projects quickly</w:t>
      </w:r>
      <w:r w:rsidR="00BE50D3">
        <w:t xml:space="preserve"> and</w:t>
      </w:r>
      <w:r w:rsidR="0016336C" w:rsidRPr="00AD44FC">
        <w:t xml:space="preserve"> efficiently in a professional and objective manner</w:t>
      </w:r>
      <w:r w:rsidR="00AD44FC">
        <w:t>;</w:t>
      </w:r>
    </w:p>
    <w:p w14:paraId="584B2AF0" w14:textId="20C745A9" w:rsidR="0016336C" w:rsidRDefault="00121E1F" w:rsidP="000F5DFE">
      <w:pPr>
        <w:pStyle w:val="DefenceSchedule3"/>
      </w:pPr>
      <w:r>
        <w:t xml:space="preserve">demonstrated </w:t>
      </w:r>
      <w:r w:rsidR="0016336C" w:rsidRPr="00AD44FC">
        <w:t>ability to interpret and produce technical documentation, reports and assessments</w:t>
      </w:r>
      <w:r w:rsidR="00AD44FC">
        <w:t>;</w:t>
      </w:r>
      <w:r w:rsidR="0016336C" w:rsidRPr="001567BF">
        <w:t xml:space="preserve"> </w:t>
      </w:r>
    </w:p>
    <w:p w14:paraId="56BB2F93" w14:textId="17C8151A" w:rsidR="00AD44FC" w:rsidRDefault="00121E1F" w:rsidP="000F5DFE">
      <w:pPr>
        <w:pStyle w:val="DefenceSchedule3"/>
      </w:pPr>
      <w:r>
        <w:lastRenderedPageBreak/>
        <w:t xml:space="preserve">demonstrated </w:t>
      </w:r>
      <w:r w:rsidR="0016336C" w:rsidRPr="00AD44FC">
        <w:t xml:space="preserve">problem solving, analytical and conceptual skills to produce solutions to complex technical </w:t>
      </w:r>
      <w:r w:rsidR="00AD44FC" w:rsidRPr="00AD44FC">
        <w:t>issues</w:t>
      </w:r>
      <w:r w:rsidR="00AD44FC">
        <w:t>;</w:t>
      </w:r>
    </w:p>
    <w:p w14:paraId="661CF3F1" w14:textId="6CA3A767" w:rsidR="00AD44FC" w:rsidRPr="00AD44FC" w:rsidRDefault="00AD44FC" w:rsidP="000F5DFE">
      <w:pPr>
        <w:pStyle w:val="DefenceSchedule3"/>
      </w:pPr>
      <w:r w:rsidRPr="001567BF">
        <w:t>well</w:t>
      </w:r>
      <w:r w:rsidR="00121E1F">
        <w:t>-</w:t>
      </w:r>
      <w:r w:rsidRPr="001567BF">
        <w:t xml:space="preserve">developed oral and written communication skills and </w:t>
      </w:r>
      <w:r>
        <w:t>proven capacity to represent an</w:t>
      </w:r>
      <w:r w:rsidRPr="001567BF">
        <w:t xml:space="preserve"> organisation</w:t>
      </w:r>
      <w:r w:rsidR="00D450E9">
        <w:t>’</w:t>
      </w:r>
      <w:r w:rsidRPr="001567BF">
        <w:t>s interests in a variety of different forums</w:t>
      </w:r>
      <w:r>
        <w:t>; and</w:t>
      </w:r>
    </w:p>
    <w:p w14:paraId="7FC740B6" w14:textId="5D59F8AD" w:rsidR="00472058" w:rsidRPr="006475E4" w:rsidRDefault="00121E1F" w:rsidP="000F5DFE">
      <w:pPr>
        <w:pStyle w:val="DefenceSchedule3"/>
      </w:pPr>
      <w:proofErr w:type="gramStart"/>
      <w:r>
        <w:t>demonstrated</w:t>
      </w:r>
      <w:proofErr w:type="gramEnd"/>
      <w:r>
        <w:t xml:space="preserve"> a</w:t>
      </w:r>
      <w:r w:rsidR="001E1725" w:rsidRPr="00AD44FC">
        <w:t>bility</w:t>
      </w:r>
      <w:r w:rsidR="00AD44FC" w:rsidRPr="00AD44FC">
        <w:t xml:space="preserve"> to work under limited direction, applying priorities and organising a range of work activities to meet target dates</w:t>
      </w:r>
      <w:r w:rsidR="00BA1CEB">
        <w:t>.</w:t>
      </w:r>
    </w:p>
    <w:p w14:paraId="1A0A6FFE" w14:textId="0B6584B5" w:rsidR="00915711" w:rsidRDefault="00915711" w:rsidP="000F5DFE">
      <w:pPr>
        <w:pStyle w:val="DefenceSchedule2"/>
      </w:pPr>
      <w:r w:rsidRPr="004E69DB">
        <w:t xml:space="preserve">The Consultant </w:t>
      </w:r>
      <w:r>
        <w:t>must</w:t>
      </w:r>
      <w:r w:rsidRPr="004E69DB">
        <w:t xml:space="preserve"> have and maintain for the </w:t>
      </w:r>
      <w:r>
        <w:t>t</w:t>
      </w:r>
      <w:r w:rsidRPr="004E69DB">
        <w:t>erm</w:t>
      </w:r>
      <w:r>
        <w:t xml:space="preserve"> of the </w:t>
      </w:r>
      <w:r w:rsidR="00121E1F">
        <w:t>Engagement</w:t>
      </w:r>
      <w:r w:rsidR="00BE50D3">
        <w:t xml:space="preserve"> </w:t>
      </w:r>
      <w:r w:rsidRPr="004E69DB">
        <w:t xml:space="preserve">an in-depth understanding of all relevant </w:t>
      </w:r>
      <w:r>
        <w:t>S</w:t>
      </w:r>
      <w:r w:rsidRPr="004E69DB">
        <w:t xml:space="preserve">tatutory </w:t>
      </w:r>
      <w:r>
        <w:t xml:space="preserve">Requirements </w:t>
      </w:r>
      <w:r w:rsidRPr="004E69DB">
        <w:t>and policy frameworks</w:t>
      </w:r>
      <w:r>
        <w:t xml:space="preserve"> for the </w:t>
      </w:r>
      <w:r w:rsidR="00D450E9">
        <w:t>Services</w:t>
      </w:r>
      <w:r>
        <w:t>, including any relevant applicable Australian and international standards</w:t>
      </w:r>
      <w:r w:rsidRPr="004E69DB">
        <w:t>.</w:t>
      </w:r>
      <w:r w:rsidR="004C21FA">
        <w:t xml:space="preserve">  These include:</w:t>
      </w:r>
    </w:p>
    <w:p w14:paraId="690A0272" w14:textId="6FD7C8CE" w:rsidR="004C21FA" w:rsidRDefault="004C21FA" w:rsidP="00802A61">
      <w:pPr>
        <w:pStyle w:val="DefenceSchedule3"/>
      </w:pPr>
      <w:r w:rsidRPr="0016336C">
        <w:t>the Defence</w:t>
      </w:r>
      <w:r>
        <w:t xml:space="preserve"> policy</w:t>
      </w:r>
      <w:r w:rsidRPr="0016336C">
        <w:t xml:space="preserve"> environment and the Defence </w:t>
      </w:r>
      <w:r w:rsidR="004B36FC">
        <w:t>website</w:t>
      </w:r>
      <w:r>
        <w:t>;</w:t>
      </w:r>
    </w:p>
    <w:p w14:paraId="227B7983" w14:textId="111AB69D" w:rsidR="004C21FA" w:rsidRDefault="004C21FA" w:rsidP="00802A61">
      <w:pPr>
        <w:pStyle w:val="DefenceSchedule3"/>
      </w:pPr>
      <w:r w:rsidRPr="0016336C">
        <w:t>the Manual of Fire Protection Engineering</w:t>
      </w:r>
      <w:r>
        <w:t>;</w:t>
      </w:r>
      <w:r w:rsidRPr="0016336C">
        <w:t xml:space="preserve"> and </w:t>
      </w:r>
    </w:p>
    <w:p w14:paraId="31DE0968" w14:textId="466AC036" w:rsidR="004C21FA" w:rsidRDefault="004C21FA" w:rsidP="00802A61">
      <w:pPr>
        <w:pStyle w:val="DefenceSchedule3"/>
      </w:pPr>
      <w:proofErr w:type="gramStart"/>
      <w:r>
        <w:t>the</w:t>
      </w:r>
      <w:proofErr w:type="gramEnd"/>
      <w:r>
        <w:t xml:space="preserve"> </w:t>
      </w:r>
      <w:r w:rsidRPr="0016336C">
        <w:t>National Construction Code - Building Code of Australia</w:t>
      </w:r>
      <w:r>
        <w:t>.</w:t>
      </w:r>
    </w:p>
    <w:p w14:paraId="1D773014" w14:textId="77777777" w:rsidR="004B780A" w:rsidRPr="000F5DFE" w:rsidRDefault="004B780A" w:rsidP="000F5DFE">
      <w:pPr>
        <w:pStyle w:val="DefenceSchedule1"/>
        <w:keepNext/>
        <w:rPr>
          <w:b/>
        </w:rPr>
      </w:pPr>
      <w:r w:rsidRPr="000F5DFE">
        <w:rPr>
          <w:b/>
        </w:rPr>
        <w:t xml:space="preserve">Strategic, Advisory and Policy </w:t>
      </w:r>
    </w:p>
    <w:p w14:paraId="007C29B7" w14:textId="29FF96BC" w:rsidR="004B780A" w:rsidRDefault="004B780A" w:rsidP="000F5DFE">
      <w:pPr>
        <w:pStyle w:val="DefenceSchedule2"/>
      </w:pPr>
      <w:r>
        <w:t>The Consultant must provide strategic, advisory or policy services in accordance with the timeframes outline</w:t>
      </w:r>
      <w:r w:rsidR="007B519F">
        <w:t>d</w:t>
      </w:r>
      <w:r>
        <w:t xml:space="preserve"> by the Commonwealth's Representative. </w:t>
      </w:r>
      <w:r w:rsidR="00BE50D3">
        <w:t xml:space="preserve"> </w:t>
      </w:r>
      <w:r w:rsidR="00D450E9">
        <w:t>T</w:t>
      </w:r>
      <w:r>
        <w:t xml:space="preserve">hese Services </w:t>
      </w:r>
      <w:r w:rsidR="00BE50D3">
        <w:t xml:space="preserve">may </w:t>
      </w:r>
      <w:r>
        <w:t xml:space="preserve">include: </w:t>
      </w:r>
    </w:p>
    <w:p w14:paraId="3658F8AB" w14:textId="77777777" w:rsidR="004B780A" w:rsidRDefault="004B780A" w:rsidP="000F5DFE">
      <w:pPr>
        <w:pStyle w:val="DefenceSchedule3"/>
      </w:pPr>
      <w:r>
        <w:t xml:space="preserve">research and development of </w:t>
      </w:r>
      <w:r w:rsidR="001269A6">
        <w:t xml:space="preserve">estate engineering policies </w:t>
      </w:r>
      <w:r>
        <w:t>and associated documentation;</w:t>
      </w:r>
      <w:r w:rsidR="00BA1CEB">
        <w:t xml:space="preserve"> and</w:t>
      </w:r>
    </w:p>
    <w:p w14:paraId="0E4891E4" w14:textId="10FF5720" w:rsidR="00915711" w:rsidRPr="007E6D78" w:rsidRDefault="004B780A" w:rsidP="000F5DFE">
      <w:pPr>
        <w:pStyle w:val="DefenceSchedule3"/>
      </w:pPr>
      <w:proofErr w:type="gramStart"/>
      <w:r w:rsidRPr="00566C60">
        <w:t>provision</w:t>
      </w:r>
      <w:proofErr w:type="gramEnd"/>
      <w:r w:rsidRPr="00566C60">
        <w:t xml:space="preserve"> of </w:t>
      </w:r>
      <w:r w:rsidR="001269A6">
        <w:t>buil</w:t>
      </w:r>
      <w:r w:rsidR="008E1F9A">
        <w:t>ding surveying</w:t>
      </w:r>
      <w:r w:rsidR="00BA5025">
        <w:t xml:space="preserve"> </w:t>
      </w:r>
      <w:r>
        <w:t xml:space="preserve">advice to </w:t>
      </w:r>
      <w:r w:rsidR="00BA1CEB">
        <w:t xml:space="preserve">the Commonwealth </w:t>
      </w:r>
      <w:r>
        <w:t xml:space="preserve">and industry </w:t>
      </w:r>
      <w:r w:rsidR="00BA5025">
        <w:t xml:space="preserve">to assist </w:t>
      </w:r>
      <w:r w:rsidR="00BE50D3">
        <w:t xml:space="preserve">in the </w:t>
      </w:r>
      <w:r w:rsidR="00BA5025">
        <w:t xml:space="preserve">delivery of </w:t>
      </w:r>
      <w:r>
        <w:t>building desi</w:t>
      </w:r>
      <w:r w:rsidR="00BA5025">
        <w:t>gns and works.</w:t>
      </w:r>
    </w:p>
    <w:p w14:paraId="111187A3" w14:textId="77777777" w:rsidR="00472058" w:rsidRPr="000F5DFE" w:rsidRDefault="00472058" w:rsidP="000F5DFE">
      <w:pPr>
        <w:pStyle w:val="DefenceSchedule1"/>
        <w:keepNext/>
        <w:rPr>
          <w:b/>
        </w:rPr>
      </w:pPr>
      <w:r w:rsidRPr="000F5DFE">
        <w:rPr>
          <w:b/>
        </w:rPr>
        <w:t>Services</w:t>
      </w:r>
    </w:p>
    <w:p w14:paraId="688D2758" w14:textId="427D636D" w:rsidR="00472058" w:rsidRPr="007E6D78" w:rsidRDefault="00472058" w:rsidP="000F5DFE">
      <w:pPr>
        <w:pStyle w:val="DefenceSchedule2"/>
      </w:pPr>
      <w:r w:rsidRPr="007E6D78">
        <w:t>The Consultant must provide the following Services in accordance with the timeframes outlined by the Commonwealth's Representative:</w:t>
      </w:r>
    </w:p>
    <w:p w14:paraId="0A2B3E7A" w14:textId="7992BF52" w:rsidR="00AD44FC" w:rsidRDefault="004579D9" w:rsidP="000F5DFE">
      <w:pPr>
        <w:pStyle w:val="DefenceSchedule3"/>
      </w:pPr>
      <w:r>
        <w:t>a</w:t>
      </w:r>
      <w:r w:rsidR="000033D3">
        <w:t>ssessment</w:t>
      </w:r>
      <w:r w:rsidR="001E1725">
        <w:t xml:space="preserve"> </w:t>
      </w:r>
      <w:r w:rsidR="001269A6">
        <w:t>of</w:t>
      </w:r>
      <w:r>
        <w:t xml:space="preserve"> </w:t>
      </w:r>
      <w:r w:rsidR="00BE50D3">
        <w:t>p</w:t>
      </w:r>
      <w:r>
        <w:t xml:space="preserve">erformance </w:t>
      </w:r>
      <w:r w:rsidR="00BE50D3">
        <w:t>s</w:t>
      </w:r>
      <w:r>
        <w:t>olutions</w:t>
      </w:r>
      <w:r w:rsidR="00314C5D">
        <w:t>,</w:t>
      </w:r>
      <w:r w:rsidR="001E1725">
        <w:t xml:space="preserve"> </w:t>
      </w:r>
      <w:r w:rsidR="00BE50D3">
        <w:t>d</w:t>
      </w:r>
      <w:r>
        <w:t xml:space="preserve">ispensation </w:t>
      </w:r>
      <w:r w:rsidR="00BE50D3">
        <w:t>r</w:t>
      </w:r>
      <w:r>
        <w:t>equests</w:t>
      </w:r>
      <w:r w:rsidR="00AD44FC" w:rsidRPr="00566C60">
        <w:t xml:space="preserve"> </w:t>
      </w:r>
      <w:r w:rsidR="00314C5D">
        <w:t xml:space="preserve">and comment on </w:t>
      </w:r>
      <w:r w:rsidR="00BE50D3">
        <w:t>f</w:t>
      </w:r>
      <w:r w:rsidR="00314C5D">
        <w:t xml:space="preserve">ire </w:t>
      </w:r>
      <w:r w:rsidR="00BE50D3">
        <w:t>s</w:t>
      </w:r>
      <w:r w:rsidR="00314C5D">
        <w:t xml:space="preserve">afety </w:t>
      </w:r>
      <w:r w:rsidR="00BE50D3">
        <w:t>m</w:t>
      </w:r>
      <w:r w:rsidR="00314C5D">
        <w:t xml:space="preserve">anagement </w:t>
      </w:r>
      <w:r w:rsidR="00BE50D3">
        <w:t>s</w:t>
      </w:r>
      <w:r w:rsidR="00314C5D">
        <w:t xml:space="preserve">trategies </w:t>
      </w:r>
      <w:r>
        <w:t>including associated</w:t>
      </w:r>
      <w:r w:rsidRPr="004579D9">
        <w:t xml:space="preserve"> </w:t>
      </w:r>
      <w:r>
        <w:t>supporting information</w:t>
      </w:r>
      <w:r w:rsidR="00AD44FC" w:rsidRPr="007E6D78">
        <w:t>;</w:t>
      </w:r>
    </w:p>
    <w:p w14:paraId="38088A30" w14:textId="19D66E6C" w:rsidR="00C97C97" w:rsidRDefault="00314C5D" w:rsidP="000F5DFE">
      <w:pPr>
        <w:pStyle w:val="DefenceSchedule3"/>
      </w:pPr>
      <w:r>
        <w:t>review and comment on</w:t>
      </w:r>
      <w:r w:rsidRPr="000816AB">
        <w:t xml:space="preserve"> building design documentation for compliance with Defence policies and </w:t>
      </w:r>
      <w:r w:rsidR="000E5A35">
        <w:t>S</w:t>
      </w:r>
      <w:r w:rsidRPr="000816AB">
        <w:t xml:space="preserve">tatutory </w:t>
      </w:r>
      <w:r w:rsidR="000E5A35">
        <w:t>R</w:t>
      </w:r>
      <w:r w:rsidRPr="000816AB">
        <w:t>equirements</w:t>
      </w:r>
      <w:r w:rsidR="008E1F9A">
        <w:t>;</w:t>
      </w:r>
      <w:r>
        <w:t xml:space="preserve"> </w:t>
      </w:r>
    </w:p>
    <w:p w14:paraId="2BEDFBB2" w14:textId="12724D92" w:rsidR="00314C5D" w:rsidRDefault="00314C5D" w:rsidP="000F5DFE">
      <w:pPr>
        <w:pStyle w:val="DefenceSchedule3"/>
      </w:pPr>
      <w:r w:rsidRPr="008D6776">
        <w:t>liaise</w:t>
      </w:r>
      <w:r w:rsidRPr="00566C60">
        <w:t xml:space="preserve"> with internal and external organisations and provide timely, accurate and professional advice in relation to </w:t>
      </w:r>
      <w:r w:rsidR="008D6776">
        <w:t>building surveying</w:t>
      </w:r>
      <w:r>
        <w:t xml:space="preserve"> pol</w:t>
      </w:r>
      <w:r w:rsidRPr="00566C60">
        <w:t xml:space="preserve">icy </w:t>
      </w:r>
      <w:r w:rsidR="001E1725">
        <w:t xml:space="preserve">and </w:t>
      </w:r>
      <w:r w:rsidR="000E5A35">
        <w:t>S</w:t>
      </w:r>
      <w:r w:rsidR="001E1725">
        <w:t xml:space="preserve">tatutory </w:t>
      </w:r>
      <w:r w:rsidR="000E5A35">
        <w:t>R</w:t>
      </w:r>
      <w:r w:rsidR="001E1725">
        <w:t>equirements;</w:t>
      </w:r>
    </w:p>
    <w:p w14:paraId="3AAA324C" w14:textId="3A983CED" w:rsidR="004579D9" w:rsidRDefault="008167D3" w:rsidP="000F5DFE">
      <w:pPr>
        <w:pStyle w:val="DefenceSchedule3"/>
      </w:pPr>
      <w:r>
        <w:t>conduct re</w:t>
      </w:r>
      <w:r w:rsidR="00E01C29">
        <w:t>search into buil</w:t>
      </w:r>
      <w:r w:rsidR="00E73106">
        <w:t>ding surveying</w:t>
      </w:r>
      <w:r>
        <w:t xml:space="preserve"> best practice and assist with policy development</w:t>
      </w:r>
      <w:r w:rsidR="00E73106">
        <w:t>;</w:t>
      </w:r>
    </w:p>
    <w:p w14:paraId="2E5865CD" w14:textId="46169D1A" w:rsidR="004579D9" w:rsidRDefault="008167D3" w:rsidP="000F5DFE">
      <w:pPr>
        <w:pStyle w:val="DefenceSchedule3"/>
      </w:pPr>
      <w:r>
        <w:t xml:space="preserve">prepare </w:t>
      </w:r>
      <w:r w:rsidRPr="00566C60">
        <w:t>correspondence, briefs, reports and technical papers in the appropriate format</w:t>
      </w:r>
      <w:r w:rsidR="00BA1CEB">
        <w:t>;</w:t>
      </w:r>
    </w:p>
    <w:p w14:paraId="10463B4C" w14:textId="46B626C6" w:rsidR="008246E7" w:rsidRDefault="008167D3" w:rsidP="000F5DFE">
      <w:pPr>
        <w:pStyle w:val="DefenceSchedule3"/>
      </w:pPr>
      <w:r>
        <w:t>undertake</w:t>
      </w:r>
      <w:r w:rsidRPr="000816AB">
        <w:t xml:space="preserve"> building </w:t>
      </w:r>
      <w:r w:rsidR="00E73106">
        <w:t xml:space="preserve">surveys and </w:t>
      </w:r>
      <w:r w:rsidRPr="000816AB">
        <w:t xml:space="preserve">audits for compliance with </w:t>
      </w:r>
      <w:r w:rsidR="00E73106">
        <w:t>Defence policy, building codes</w:t>
      </w:r>
      <w:r w:rsidRPr="000816AB">
        <w:t xml:space="preserve"> </w:t>
      </w:r>
      <w:r>
        <w:t xml:space="preserve">and </w:t>
      </w:r>
      <w:r w:rsidR="000E5A35">
        <w:t>S</w:t>
      </w:r>
      <w:r>
        <w:t xml:space="preserve">tatutory </w:t>
      </w:r>
      <w:r w:rsidR="000E5A35">
        <w:t>R</w:t>
      </w:r>
      <w:r w:rsidRPr="000816AB">
        <w:t>equirements</w:t>
      </w:r>
      <w:r w:rsidR="00E73106">
        <w:t>;</w:t>
      </w:r>
      <w:r>
        <w:t xml:space="preserve"> </w:t>
      </w:r>
    </w:p>
    <w:p w14:paraId="3A7D848A" w14:textId="471A772E" w:rsidR="008167D3" w:rsidRDefault="008167D3" w:rsidP="000F5DFE">
      <w:pPr>
        <w:pStyle w:val="DefenceSchedule3"/>
      </w:pPr>
      <w:r>
        <w:t>develop and</w:t>
      </w:r>
      <w:r w:rsidR="00E01C29">
        <w:t xml:space="preserve"> deliver bu</w:t>
      </w:r>
      <w:r w:rsidR="00E73106">
        <w:t>ilding surveying presentations as requested;</w:t>
      </w:r>
    </w:p>
    <w:p w14:paraId="6E1F8EB4" w14:textId="54FA496D" w:rsidR="008167D3" w:rsidRDefault="008167D3" w:rsidP="000F5DFE">
      <w:pPr>
        <w:pStyle w:val="DefenceSchedule3"/>
      </w:pPr>
      <w:r>
        <w:t>represent</w:t>
      </w:r>
      <w:r w:rsidR="000E5A35">
        <w:t>ing the Commonwealth</w:t>
      </w:r>
      <w:r>
        <w:t xml:space="preserve"> at stakeholder forums and committees</w:t>
      </w:r>
      <w:r w:rsidR="00BE50D3">
        <w:t>;</w:t>
      </w:r>
    </w:p>
    <w:p w14:paraId="6EE96511" w14:textId="453EAEA3" w:rsidR="008167D3" w:rsidRDefault="008167D3" w:rsidP="000F5DFE">
      <w:pPr>
        <w:pStyle w:val="DefenceSchedule3"/>
      </w:pPr>
      <w:r>
        <w:t xml:space="preserve">source </w:t>
      </w:r>
      <w:r w:rsidRPr="007D6106">
        <w:t xml:space="preserve">other expertise as required to deliver the </w:t>
      </w:r>
      <w:r w:rsidR="00BE50D3">
        <w:t>S</w:t>
      </w:r>
      <w:r w:rsidRPr="007D6106">
        <w:t>ervices</w:t>
      </w:r>
      <w:r w:rsidR="000033D3">
        <w:t xml:space="preserve">; </w:t>
      </w:r>
    </w:p>
    <w:p w14:paraId="715D9392" w14:textId="4C661D4B" w:rsidR="00C97C97" w:rsidRPr="005833F1" w:rsidRDefault="008167D3" w:rsidP="000F5DFE">
      <w:pPr>
        <w:pStyle w:val="DefenceSchedule3"/>
      </w:pPr>
      <w:r w:rsidRPr="005833F1">
        <w:t xml:space="preserve">assist the </w:t>
      </w:r>
      <w:r w:rsidR="00E73106" w:rsidRPr="005833F1">
        <w:t xml:space="preserve">Defence </w:t>
      </w:r>
      <w:r w:rsidR="00BE50D3" w:rsidRPr="005833F1">
        <w:t>f</w:t>
      </w:r>
      <w:r w:rsidR="00E73106" w:rsidRPr="005833F1">
        <w:t xml:space="preserve">ire </w:t>
      </w:r>
      <w:r w:rsidR="00BE50D3" w:rsidRPr="005833F1">
        <w:t>s</w:t>
      </w:r>
      <w:r w:rsidR="00D450E9" w:rsidRPr="005833F1">
        <w:t>a</w:t>
      </w:r>
      <w:r w:rsidRPr="005833F1">
        <w:t xml:space="preserve">fety </w:t>
      </w:r>
      <w:r w:rsidR="00BE50D3" w:rsidRPr="005833F1">
        <w:t>e</w:t>
      </w:r>
      <w:r w:rsidRPr="005833F1">
        <w:t>ngineering section as requested</w:t>
      </w:r>
      <w:r w:rsidR="00D35199">
        <w:t xml:space="preserve"> by the Commonwealth's Representative</w:t>
      </w:r>
      <w:r w:rsidR="000033D3" w:rsidRPr="005833F1">
        <w:t>; and</w:t>
      </w:r>
      <w:r w:rsidR="00BE50D3" w:rsidRPr="005833F1">
        <w:t xml:space="preserve">  </w:t>
      </w:r>
    </w:p>
    <w:p w14:paraId="071B9CE9" w14:textId="7B77BAC4" w:rsidR="000033D3" w:rsidRDefault="000033D3" w:rsidP="000F5DFE">
      <w:pPr>
        <w:pStyle w:val="DefenceSchedule3"/>
      </w:pPr>
      <w:proofErr w:type="gramStart"/>
      <w:r>
        <w:t>provision</w:t>
      </w:r>
      <w:proofErr w:type="gramEnd"/>
      <w:r>
        <w:t xml:space="preserve"> of expert advice in legal matters for the purposes of assisting the Commonwealth in resolving disputes.</w:t>
      </w:r>
    </w:p>
    <w:p w14:paraId="6D07C637" w14:textId="77777777" w:rsidR="007B231C" w:rsidRPr="000F5DFE" w:rsidRDefault="00765EAC" w:rsidP="000F5DFE">
      <w:pPr>
        <w:pStyle w:val="DefenceSchedule1"/>
        <w:keepNext/>
        <w:rPr>
          <w:b/>
        </w:rPr>
      </w:pPr>
      <w:r w:rsidRPr="000F5DFE">
        <w:rPr>
          <w:b/>
        </w:rPr>
        <w:t>Meetings</w:t>
      </w:r>
    </w:p>
    <w:p w14:paraId="0873FCBF" w14:textId="44B68C51" w:rsidR="007F2630" w:rsidRPr="007B231C" w:rsidRDefault="007B231C" w:rsidP="000F5DFE">
      <w:pPr>
        <w:pStyle w:val="DefenceSchedule2"/>
      </w:pPr>
      <w:r>
        <w:t>The Consultant may</w:t>
      </w:r>
      <w:r w:rsidR="007F2630" w:rsidRPr="007B231C">
        <w:t xml:space="preserve"> be required to attend</w:t>
      </w:r>
      <w:r w:rsidR="00DE26C3" w:rsidRPr="007B231C">
        <w:t>:</w:t>
      </w:r>
    </w:p>
    <w:p w14:paraId="64B3F02C" w14:textId="4748AF31" w:rsidR="00765EAC" w:rsidRDefault="00765EAC" w:rsidP="000F5DFE">
      <w:pPr>
        <w:pStyle w:val="DefenceSchedule3"/>
      </w:pPr>
      <w:r w:rsidRPr="007D6106">
        <w:lastRenderedPageBreak/>
        <w:t>project team meetings to provid</w:t>
      </w:r>
      <w:r>
        <w:t>e infrastructure</w:t>
      </w:r>
      <w:r w:rsidR="001269A6">
        <w:t xml:space="preserve"> related buil</w:t>
      </w:r>
      <w:r w:rsidR="00E73106">
        <w:t>ding surveying</w:t>
      </w:r>
      <w:r>
        <w:t xml:space="preserve"> policy and compliance advice;</w:t>
      </w:r>
    </w:p>
    <w:p w14:paraId="6611AF13" w14:textId="5DCB7229" w:rsidR="00DE26C3" w:rsidRDefault="00DE26C3" w:rsidP="000F5DFE">
      <w:pPr>
        <w:pStyle w:val="DefenceSchedule3"/>
      </w:pPr>
      <w:r w:rsidRPr="00566C60">
        <w:t>meeting with stakeholders to assis</w:t>
      </w:r>
      <w:r>
        <w:t xml:space="preserve">t with understanding and </w:t>
      </w:r>
      <w:r w:rsidRPr="00566C60">
        <w:t xml:space="preserve">resolution of </w:t>
      </w:r>
      <w:r w:rsidR="001269A6">
        <w:t>buil</w:t>
      </w:r>
      <w:r w:rsidR="00E73106">
        <w:t>ding surveying</w:t>
      </w:r>
      <w:r w:rsidR="001269A6">
        <w:t xml:space="preserve"> </w:t>
      </w:r>
      <w:r w:rsidR="00D8389D">
        <w:t>i</w:t>
      </w:r>
      <w:r w:rsidRPr="00566C60">
        <w:t>ssues</w:t>
      </w:r>
      <w:r w:rsidR="00D8389D">
        <w:t>;</w:t>
      </w:r>
      <w:r>
        <w:t xml:space="preserve"> and</w:t>
      </w:r>
    </w:p>
    <w:p w14:paraId="4F765A6C" w14:textId="47158A36" w:rsidR="00765EAC" w:rsidRDefault="00DE26C3" w:rsidP="000F5DFE">
      <w:pPr>
        <w:pStyle w:val="DefenceSchedule3"/>
      </w:pPr>
      <w:proofErr w:type="gramStart"/>
      <w:r>
        <w:t>infrastructure</w:t>
      </w:r>
      <w:proofErr w:type="gramEnd"/>
      <w:r w:rsidR="00765EAC">
        <w:t xml:space="preserve"> </w:t>
      </w:r>
      <w:r>
        <w:t xml:space="preserve">inspection and audit meetings including </w:t>
      </w:r>
      <w:r w:rsidR="00765EAC" w:rsidRPr="007D6106">
        <w:t>wi</w:t>
      </w:r>
      <w:r w:rsidR="00765EAC">
        <w:t>tness</w:t>
      </w:r>
      <w:r>
        <w:t xml:space="preserve"> and commissio</w:t>
      </w:r>
      <w:r w:rsidR="00D8389D">
        <w:t>ning tests to assess building</w:t>
      </w:r>
      <w:r w:rsidR="00E73106">
        <w:t xml:space="preserve"> compliance.</w:t>
      </w:r>
    </w:p>
    <w:p w14:paraId="5FE46AF9" w14:textId="118E5D2C" w:rsidR="00BE50D3" w:rsidRDefault="00BE50D3" w:rsidP="005833F1">
      <w:pPr>
        <w:pStyle w:val="DefenceSchedule2"/>
      </w:pPr>
      <w:r>
        <w:t xml:space="preserve">The Consultant may be required to travel to Defence sites or other locations as part of delivering the Services. </w:t>
      </w:r>
    </w:p>
    <w:p w14:paraId="0A77B801" w14:textId="77777777" w:rsidR="00765EAC" w:rsidRPr="000F5DFE" w:rsidRDefault="00765EAC" w:rsidP="000F5DFE">
      <w:pPr>
        <w:pStyle w:val="DefenceSchedule1"/>
        <w:keepNext/>
        <w:rPr>
          <w:b/>
        </w:rPr>
      </w:pPr>
      <w:r w:rsidRPr="000F5DFE">
        <w:rPr>
          <w:b/>
        </w:rPr>
        <w:t>Deliverables</w:t>
      </w:r>
    </w:p>
    <w:p w14:paraId="1FF611E6" w14:textId="77777777" w:rsidR="00287BB8" w:rsidRDefault="00121E1F" w:rsidP="005833F1">
      <w:pPr>
        <w:pStyle w:val="DefenceSchedule2"/>
      </w:pPr>
      <w:r w:rsidRPr="00121E1F">
        <w:t>As specified for a particular Engagement including reports, presentations, papers, reviews and advices.</w:t>
      </w:r>
    </w:p>
    <w:p w14:paraId="58259BE6" w14:textId="77777777" w:rsidR="00F83F84" w:rsidRPr="00E820A8" w:rsidRDefault="00F83F84" w:rsidP="00F83F84">
      <w:pPr>
        <w:pStyle w:val="DefenceSchedule2"/>
      </w:pPr>
      <w:r w:rsidRPr="00DE26C3">
        <w:t>The</w:t>
      </w:r>
      <w:r>
        <w:t xml:space="preserve"> Consultant may be required to:</w:t>
      </w:r>
    </w:p>
    <w:p w14:paraId="35DAB513" w14:textId="77777777" w:rsidR="00F83F84" w:rsidRDefault="00F83F84" w:rsidP="00F83F84">
      <w:pPr>
        <w:pStyle w:val="DefenceSchedule3"/>
      </w:pPr>
      <w:r>
        <w:t xml:space="preserve">research industry best practice regarding current and emerging building engineering practices and provide detailed reports and recommendations; </w:t>
      </w:r>
    </w:p>
    <w:p w14:paraId="226170AC" w14:textId="1FCACEF4" w:rsidR="00F83F84" w:rsidRDefault="00F83F84" w:rsidP="00F83F84">
      <w:pPr>
        <w:pStyle w:val="DefenceSchedule3"/>
      </w:pPr>
      <w:r>
        <w:t>develop and deliver building surveying presentations for Commonwealth staff and contractors; and</w:t>
      </w:r>
    </w:p>
    <w:p w14:paraId="0F2C3700" w14:textId="77777777" w:rsidR="00F83F84" w:rsidRDefault="00F83F84" w:rsidP="00F83F84">
      <w:pPr>
        <w:pStyle w:val="DefenceSchedule3"/>
      </w:pPr>
      <w:proofErr w:type="gramStart"/>
      <w:r>
        <w:t>prepare</w:t>
      </w:r>
      <w:proofErr w:type="gramEnd"/>
      <w:r>
        <w:t xml:space="preserve"> reports associated with building surveying activities.</w:t>
      </w:r>
    </w:p>
    <w:p w14:paraId="09809B13" w14:textId="77777777" w:rsidR="00472058" w:rsidRPr="000F5DFE" w:rsidRDefault="00472058" w:rsidP="000F5DFE">
      <w:pPr>
        <w:pStyle w:val="DefenceSchedule1"/>
        <w:keepNext/>
        <w:rPr>
          <w:b/>
        </w:rPr>
      </w:pPr>
      <w:r w:rsidRPr="000F5DFE">
        <w:rPr>
          <w:b/>
        </w:rPr>
        <w:t xml:space="preserve">Interpretation </w:t>
      </w:r>
    </w:p>
    <w:p w14:paraId="25C9CD38" w14:textId="42B42044" w:rsidR="00472058" w:rsidRPr="007E6D78" w:rsidRDefault="00472058" w:rsidP="006D11EF">
      <w:pPr>
        <w:pStyle w:val="DefenceSchedule2"/>
      </w:pPr>
      <w:r w:rsidRPr="007E6D78">
        <w:t xml:space="preserve">Unless the context otherwise requires, capitalised terms in the Scope of Services or Brief will have the meaning given to them by the Defence Infrastructure Panel </w:t>
      </w:r>
      <w:r w:rsidR="00121E1F" w:rsidRPr="00121E1F">
        <w:t>- Environment, Heritage and Estate Engineering 2020</w:t>
      </w:r>
      <w:r w:rsidR="00121E1F">
        <w:t xml:space="preserve"> - 202</w:t>
      </w:r>
      <w:r w:rsidR="00B83346">
        <w:t>7</w:t>
      </w:r>
      <w:r w:rsidR="00121E1F">
        <w:t xml:space="preserve"> </w:t>
      </w:r>
      <w:r w:rsidRPr="007E6D78">
        <w:t xml:space="preserve">Terms of Engagement, Panel Conditions, </w:t>
      </w:r>
      <w:r w:rsidR="00390200">
        <w:t>Official Order</w:t>
      </w:r>
      <w:r w:rsidRPr="007E6D78">
        <w:t xml:space="preserve">, or the meaning given to them by the Commonwealth as published on </w:t>
      </w:r>
      <w:r w:rsidR="00B76C2E">
        <w:t xml:space="preserve">the </w:t>
      </w:r>
      <w:r w:rsidR="00FC1B96">
        <w:t xml:space="preserve">Defence </w:t>
      </w:r>
      <w:r w:rsidRPr="007E6D78">
        <w:t>website (</w:t>
      </w:r>
      <w:hyperlink r:id="rId9" w:history="1">
        <w:r w:rsidR="001A6882" w:rsidRPr="000138BB">
          <w:rPr>
            <w:rStyle w:val="Hyperlink"/>
          </w:rPr>
          <w:t>https://www.defence.gov.au/business-industry/procurement/panel-arrangements/dip-ehee</w:t>
        </w:r>
      </w:hyperlink>
      <w:r w:rsidRPr="007E6D78">
        <w:t>), from time to time.</w:t>
      </w:r>
    </w:p>
    <w:p w14:paraId="30AB3BB3" w14:textId="77777777" w:rsidR="00D22F03" w:rsidRDefault="00D22F03" w:rsidP="000F5DFE">
      <w:pPr>
        <w:pStyle w:val="DefenceNormal"/>
      </w:pPr>
    </w:p>
    <w:sectPr w:rsidR="00D22F03" w:rsidSect="008F3D1A"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418" w:header="107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81AD5" w14:textId="77777777" w:rsidR="008D442E" w:rsidRDefault="008D442E">
      <w:pPr>
        <w:spacing w:after="0"/>
      </w:pPr>
      <w:r>
        <w:separator/>
      </w:r>
    </w:p>
  </w:endnote>
  <w:endnote w:type="continuationSeparator" w:id="0">
    <w:p w14:paraId="3353B17A" w14:textId="77777777" w:rsidR="008D442E" w:rsidRDefault="008D4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G Omeg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BEF1E" w14:textId="77777777" w:rsidR="000F5DFE" w:rsidRDefault="000F5DFE" w:rsidP="00345A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021A7F" w14:textId="3D3864D1" w:rsidR="008D3AD4" w:rsidRDefault="00904F9A" w:rsidP="000F5DFE">
    <w:pPr>
      <w:ind w:right="360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8D3AD4">
      <w:t>L\352601037.1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6D8DF" w14:textId="16B0A333" w:rsidR="00F951DA" w:rsidRDefault="005030A0">
    <w:pPr>
      <w:pStyle w:val="Footer"/>
    </w:pPr>
    <w:r>
      <w:t>Upd</w:t>
    </w:r>
    <w:r w:rsidR="00F951DA">
      <w:t>ated Feb 202</w:t>
    </w:r>
    <w:r>
      <w:t>5</w:t>
    </w:r>
  </w:p>
  <w:p w14:paraId="2ABB7234" w14:textId="3A8F05B8" w:rsidR="008D3AD4" w:rsidRPr="000F5DFE" w:rsidRDefault="005030A0" w:rsidP="000F5DFE">
    <w:pPr>
      <w:pStyle w:val="Footer"/>
      <w:ind w:right="360"/>
    </w:pPr>
    <w:fldSimple w:instr=" DOCVARIABLE  CUFooterText \* MERGEFORMAT " w:fldLock="1">
      <w:r w:rsidR="008D3AD4">
        <w:t>L\352601037.1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47AB" w14:textId="378071E7" w:rsidR="008D3AD4" w:rsidRDefault="00904F9A"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8D3AD4">
      <w:t>L\352601037.1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5670A" w14:textId="77777777" w:rsidR="008D442E" w:rsidRDefault="008D442E">
      <w:pPr>
        <w:spacing w:after="0"/>
      </w:pPr>
      <w:r>
        <w:separator/>
      </w:r>
    </w:p>
  </w:footnote>
  <w:footnote w:type="continuationSeparator" w:id="0">
    <w:p w14:paraId="30C8E876" w14:textId="77777777" w:rsidR="008D442E" w:rsidRDefault="008D44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1531"/>
        </w:tabs>
        <w:ind w:left="1531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4366"/>
        </w:tabs>
        <w:ind w:left="4366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468286E"/>
    <w:multiLevelType w:val="multilevel"/>
    <w:tmpl w:val="49B4E3A8"/>
    <w:styleLink w:val="DefenceDefinition"/>
    <w:lvl w:ilvl="0">
      <w:start w:val="1"/>
      <w:numFmt w:val="none"/>
      <w:pStyle w:val="DefenceDefinition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pStyle w:val="DefenceDefinitionNum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pStyle w:val="DefenceDefinitionNum2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upperLetter"/>
      <w:pStyle w:val="DefenceDefinitionNum3"/>
      <w:lvlText w:val="%4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4">
      <w:start w:val="1"/>
      <w:numFmt w:val="none"/>
      <w:lvlText w:val="%5"/>
      <w:lvlJc w:val="left"/>
      <w:pPr>
        <w:tabs>
          <w:tab w:val="num" w:pos="4584"/>
        </w:tabs>
        <w:ind w:left="4584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"/>
      <w:lvlJc w:val="left"/>
      <w:pPr>
        <w:tabs>
          <w:tab w:val="num" w:pos="5548"/>
        </w:tabs>
        <w:ind w:left="5548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"/>
      <w:lvlJc w:val="left"/>
      <w:pPr>
        <w:tabs>
          <w:tab w:val="num" w:pos="6511"/>
        </w:tabs>
        <w:ind w:left="6511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"/>
      <w:lvlJc w:val="left"/>
      <w:pPr>
        <w:tabs>
          <w:tab w:val="num" w:pos="7475"/>
        </w:tabs>
        <w:ind w:left="7475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728" w:firstLine="0"/>
      </w:pPr>
      <w:rPr>
        <w:rFonts w:hint="default"/>
      </w:rPr>
    </w:lvl>
  </w:abstractNum>
  <w:abstractNum w:abstractNumId="2" w15:restartNumberingAfterBreak="0">
    <w:nsid w:val="06256855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4366"/>
        </w:tabs>
        <w:ind w:left="4366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DE62A3"/>
    <w:multiLevelType w:val="multilevel"/>
    <w:tmpl w:val="5C2442BA"/>
    <w:styleLink w:val="DefenceSchedule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1A57D0"/>
    <w:multiLevelType w:val="multilevel"/>
    <w:tmpl w:val="20AA870C"/>
    <w:styleLink w:val="DefenceHeadingNoTO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5" w15:restartNumberingAfterBreak="0">
    <w:nsid w:val="239364BA"/>
    <w:multiLevelType w:val="multilevel"/>
    <w:tmpl w:val="35B24AE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4366"/>
        </w:tabs>
        <w:ind w:left="4366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1"/>
        </w:tabs>
        <w:ind w:left="2891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5"/>
        </w:tabs>
        <w:ind w:left="3855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19"/>
        </w:tabs>
        <w:ind w:left="4819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6746"/>
        </w:tabs>
        <w:ind w:left="6746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A71780"/>
    <w:multiLevelType w:val="multilevel"/>
    <w:tmpl w:val="8AFEB994"/>
    <w:styleLink w:val="DefenceHeading"/>
    <w:lvl w:ilvl="0">
      <w:start w:val="1"/>
      <w:numFmt w:val="decimal"/>
      <w:pStyle w:val="DefenceHeading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7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8" w15:restartNumberingAfterBreak="0">
    <w:nsid w:val="2D6240FB"/>
    <w:multiLevelType w:val="multilevel"/>
    <w:tmpl w:val="C122E822"/>
    <w:styleLink w:val="DefenceHeadingNoTOC0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9" w15:restartNumberingAfterBreak="0">
    <w:nsid w:val="325B7A15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 w:val="0"/>
        <w:i w:val="0"/>
        <w:sz w:val="2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0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sz w:val="22"/>
      </w:rPr>
    </w:lvl>
  </w:abstractNum>
  <w:abstractNum w:abstractNumId="10" w15:restartNumberingAfterBreak="0">
    <w:nsid w:val="38276FFA"/>
    <w:multiLevelType w:val="multilevel"/>
    <w:tmpl w:val="C122E822"/>
    <w:numStyleLink w:val="DefenceHeadingNoTOC0"/>
  </w:abstractNum>
  <w:abstractNum w:abstractNumId="11" w15:restartNumberingAfterBreak="0">
    <w:nsid w:val="688D26AD"/>
    <w:multiLevelType w:val="multilevel"/>
    <w:tmpl w:val="35B24AE4"/>
    <w:numStyleLink w:val="CUNumber"/>
  </w:abstractNum>
  <w:abstractNum w:abstractNumId="12" w15:restartNumberingAfterBreak="0">
    <w:nsid w:val="790577E2"/>
    <w:multiLevelType w:val="multilevel"/>
    <w:tmpl w:val="57523E74"/>
    <w:lvl w:ilvl="0">
      <w:start w:val="1"/>
      <w:numFmt w:val="decimal"/>
      <w:pStyle w:val="AttachmentHeading"/>
      <w:suff w:val="space"/>
      <w:lvlText w:val="Attachment %1"/>
      <w:lvlJc w:val="left"/>
      <w:pPr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  <w:lvlOverride w:ilvl="2">
      <w:lvl w:ilvl="2">
        <w:start w:val="1"/>
        <w:numFmt w:val="lowerLetter"/>
        <w:lvlText w:val="(%3)"/>
        <w:lvlJc w:val="left"/>
        <w:pPr>
          <w:tabs>
            <w:tab w:val="num" w:pos="4366"/>
          </w:tabs>
          <w:ind w:left="436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11"/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4366"/>
          </w:tabs>
          <w:ind w:left="4366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FooterText" w:val="L\352601037.1"/>
  </w:docVars>
  <w:rsids>
    <w:rsidRoot w:val="00472058"/>
    <w:rsid w:val="00000811"/>
    <w:rsid w:val="000033D3"/>
    <w:rsid w:val="000115B8"/>
    <w:rsid w:val="00041764"/>
    <w:rsid w:val="000E5A35"/>
    <w:rsid w:val="000F0DEA"/>
    <w:rsid w:val="000F5DFE"/>
    <w:rsid w:val="00121E1F"/>
    <w:rsid w:val="0012365A"/>
    <w:rsid w:val="001269A6"/>
    <w:rsid w:val="0012763D"/>
    <w:rsid w:val="0016336C"/>
    <w:rsid w:val="00197416"/>
    <w:rsid w:val="001A6882"/>
    <w:rsid w:val="001C40AB"/>
    <w:rsid w:val="001D3F92"/>
    <w:rsid w:val="001E1725"/>
    <w:rsid w:val="00201232"/>
    <w:rsid w:val="00287BB8"/>
    <w:rsid w:val="00314C5D"/>
    <w:rsid w:val="003401D6"/>
    <w:rsid w:val="00346986"/>
    <w:rsid w:val="00390200"/>
    <w:rsid w:val="003F3D4D"/>
    <w:rsid w:val="003F68F2"/>
    <w:rsid w:val="00444A13"/>
    <w:rsid w:val="004579D9"/>
    <w:rsid w:val="00460F68"/>
    <w:rsid w:val="00472058"/>
    <w:rsid w:val="004B36FC"/>
    <w:rsid w:val="004B4ABC"/>
    <w:rsid w:val="004B780A"/>
    <w:rsid w:val="004C1C59"/>
    <w:rsid w:val="004C21FA"/>
    <w:rsid w:val="004C76D3"/>
    <w:rsid w:val="005030A0"/>
    <w:rsid w:val="00504389"/>
    <w:rsid w:val="00536451"/>
    <w:rsid w:val="005833F1"/>
    <w:rsid w:val="005C6B5E"/>
    <w:rsid w:val="005D235E"/>
    <w:rsid w:val="00640A02"/>
    <w:rsid w:val="0069541D"/>
    <w:rsid w:val="006C3722"/>
    <w:rsid w:val="00702D87"/>
    <w:rsid w:val="00735C93"/>
    <w:rsid w:val="00765EAC"/>
    <w:rsid w:val="00774A96"/>
    <w:rsid w:val="00797337"/>
    <w:rsid w:val="007A2B27"/>
    <w:rsid w:val="007B231C"/>
    <w:rsid w:val="007B519F"/>
    <w:rsid w:val="007B712F"/>
    <w:rsid w:val="007D6106"/>
    <w:rsid w:val="007F2630"/>
    <w:rsid w:val="007F7FD7"/>
    <w:rsid w:val="00802A61"/>
    <w:rsid w:val="008105DF"/>
    <w:rsid w:val="008167D3"/>
    <w:rsid w:val="008246E7"/>
    <w:rsid w:val="00857036"/>
    <w:rsid w:val="00857B0C"/>
    <w:rsid w:val="00865809"/>
    <w:rsid w:val="008A53CE"/>
    <w:rsid w:val="008C216C"/>
    <w:rsid w:val="008C42EE"/>
    <w:rsid w:val="008D3AD4"/>
    <w:rsid w:val="008D442E"/>
    <w:rsid w:val="008D6776"/>
    <w:rsid w:val="008E1F9A"/>
    <w:rsid w:val="008F18B1"/>
    <w:rsid w:val="00904F9A"/>
    <w:rsid w:val="00915711"/>
    <w:rsid w:val="009230F9"/>
    <w:rsid w:val="00941DDD"/>
    <w:rsid w:val="00954C0F"/>
    <w:rsid w:val="00975DDB"/>
    <w:rsid w:val="00993A4D"/>
    <w:rsid w:val="009C76C9"/>
    <w:rsid w:val="00A41189"/>
    <w:rsid w:val="00AC1FEA"/>
    <w:rsid w:val="00AD44FC"/>
    <w:rsid w:val="00B517B3"/>
    <w:rsid w:val="00B601AE"/>
    <w:rsid w:val="00B76C2E"/>
    <w:rsid w:val="00B83346"/>
    <w:rsid w:val="00B91068"/>
    <w:rsid w:val="00BA1CEB"/>
    <w:rsid w:val="00BA5025"/>
    <w:rsid w:val="00BE50D3"/>
    <w:rsid w:val="00C02C90"/>
    <w:rsid w:val="00C042FE"/>
    <w:rsid w:val="00C17299"/>
    <w:rsid w:val="00C64226"/>
    <w:rsid w:val="00C861F6"/>
    <w:rsid w:val="00C97C97"/>
    <w:rsid w:val="00D04B41"/>
    <w:rsid w:val="00D22F03"/>
    <w:rsid w:val="00D35199"/>
    <w:rsid w:val="00D40E34"/>
    <w:rsid w:val="00D450E9"/>
    <w:rsid w:val="00D5346A"/>
    <w:rsid w:val="00D8389D"/>
    <w:rsid w:val="00D930B1"/>
    <w:rsid w:val="00DE26C3"/>
    <w:rsid w:val="00E01C29"/>
    <w:rsid w:val="00E01EE7"/>
    <w:rsid w:val="00E10161"/>
    <w:rsid w:val="00E208DC"/>
    <w:rsid w:val="00E212CE"/>
    <w:rsid w:val="00E47ACC"/>
    <w:rsid w:val="00E60031"/>
    <w:rsid w:val="00E672D1"/>
    <w:rsid w:val="00E73106"/>
    <w:rsid w:val="00E820A8"/>
    <w:rsid w:val="00E831F6"/>
    <w:rsid w:val="00E85021"/>
    <w:rsid w:val="00EE4F4B"/>
    <w:rsid w:val="00EF5FC7"/>
    <w:rsid w:val="00F00048"/>
    <w:rsid w:val="00F46E37"/>
    <w:rsid w:val="00F55247"/>
    <w:rsid w:val="00F56AC9"/>
    <w:rsid w:val="00F83F84"/>
    <w:rsid w:val="00F951DA"/>
    <w:rsid w:val="00FB6DA3"/>
    <w:rsid w:val="00FC1B96"/>
    <w:rsid w:val="00FC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4D3A"/>
  <w15:docId w15:val="{7475774A-FD6A-417C-92EA-566D9D1A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DFE"/>
    <w:pPr>
      <w:spacing w:after="2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next w:val="Normal"/>
    <w:link w:val="Heading1Char"/>
    <w:qFormat/>
    <w:rsid w:val="000F5DFE"/>
    <w:pPr>
      <w:numPr>
        <w:numId w:val="4"/>
      </w:numPr>
      <w:spacing w:after="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styleId="Heading2">
    <w:name w:val="heading 2"/>
    <w:next w:val="Normal"/>
    <w:link w:val="Heading2Char"/>
    <w:qFormat/>
    <w:rsid w:val="000F5DFE"/>
    <w:pPr>
      <w:numPr>
        <w:ilvl w:val="1"/>
        <w:numId w:val="4"/>
      </w:numPr>
      <w:spacing w:after="0"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link w:val="Heading3Char"/>
    <w:qFormat/>
    <w:rsid w:val="000F5DFE"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link w:val="Heading4Char"/>
    <w:qFormat/>
    <w:rsid w:val="000F5DFE"/>
    <w:pPr>
      <w:numPr>
        <w:ilvl w:val="3"/>
        <w:numId w:val="4"/>
      </w:numPr>
      <w:outlineLvl w:val="3"/>
    </w:pPr>
  </w:style>
  <w:style w:type="paragraph" w:styleId="Heading5">
    <w:name w:val="heading 5"/>
    <w:basedOn w:val="Normal"/>
    <w:link w:val="Heading5Char"/>
    <w:qFormat/>
    <w:rsid w:val="000F5DFE"/>
    <w:pPr>
      <w:numPr>
        <w:ilvl w:val="4"/>
        <w:numId w:val="4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qFormat/>
    <w:rsid w:val="000F5DFE"/>
    <w:pPr>
      <w:numPr>
        <w:ilvl w:val="5"/>
        <w:numId w:val="4"/>
      </w:numPr>
      <w:outlineLvl w:val="5"/>
    </w:pPr>
  </w:style>
  <w:style w:type="paragraph" w:styleId="Heading7">
    <w:name w:val="heading 7"/>
    <w:basedOn w:val="Normal"/>
    <w:link w:val="Heading7Char"/>
    <w:qFormat/>
    <w:rsid w:val="000F5DFE"/>
    <w:pPr>
      <w:numPr>
        <w:ilvl w:val="6"/>
        <w:numId w:val="4"/>
      </w:numPr>
      <w:outlineLvl w:val="6"/>
    </w:pPr>
  </w:style>
  <w:style w:type="paragraph" w:styleId="Heading8">
    <w:name w:val="heading 8"/>
    <w:basedOn w:val="Normal"/>
    <w:link w:val="Heading8Char"/>
    <w:qFormat/>
    <w:rsid w:val="000F5DFE"/>
    <w:pPr>
      <w:numPr>
        <w:ilvl w:val="7"/>
        <w:numId w:val="4"/>
      </w:numPr>
      <w:outlineLvl w:val="7"/>
    </w:pPr>
  </w:style>
  <w:style w:type="paragraph" w:styleId="Heading9">
    <w:name w:val="heading 9"/>
    <w:basedOn w:val="Normal"/>
    <w:next w:val="Normal"/>
    <w:link w:val="Heading9Char"/>
    <w:qFormat/>
    <w:rsid w:val="000F5DFE"/>
    <w:pPr>
      <w:numPr>
        <w:ilvl w:val="8"/>
        <w:numId w:val="4"/>
      </w:numPr>
      <w:ind w:left="0" w:firstLine="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5DFE"/>
    <w:rPr>
      <w:color w:val="0000FF"/>
      <w:u w:val="none"/>
    </w:rPr>
  </w:style>
  <w:style w:type="paragraph" w:styleId="Footer">
    <w:name w:val="footer"/>
    <w:basedOn w:val="Normal"/>
    <w:link w:val="FooterChar"/>
    <w:uiPriority w:val="99"/>
    <w:rsid w:val="000F5DFE"/>
    <w:pPr>
      <w:widowControl w:val="0"/>
      <w:tabs>
        <w:tab w:val="center" w:pos="4678"/>
        <w:tab w:val="right" w:pos="9356"/>
      </w:tabs>
    </w:pPr>
    <w:rPr>
      <w:snapToGrid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058"/>
    <w:rPr>
      <w:rFonts w:ascii="Times New Roman" w:eastAsia="Times New Roman" w:hAnsi="Times New Roman" w:cs="Times New Roman"/>
      <w:snapToGrid w:val="0"/>
      <w:sz w:val="18"/>
      <w:szCs w:val="20"/>
    </w:rPr>
  </w:style>
  <w:style w:type="paragraph" w:customStyle="1" w:styleId="AttachmentHeading">
    <w:name w:val="Attachment Heading"/>
    <w:basedOn w:val="Normal"/>
    <w:next w:val="Normal"/>
    <w:rsid w:val="00915711"/>
    <w:pPr>
      <w:pageBreakBefore/>
      <w:numPr>
        <w:numId w:val="3"/>
      </w:numPr>
      <w:outlineLvl w:val="0"/>
    </w:pPr>
    <w:rPr>
      <w:b/>
      <w:sz w:val="24"/>
      <w:szCs w:val="22"/>
    </w:rPr>
  </w:style>
  <w:style w:type="paragraph" w:customStyle="1" w:styleId="Default">
    <w:name w:val="Default"/>
    <w:rsid w:val="007A2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0F5DFE"/>
    <w:pPr>
      <w:tabs>
        <w:tab w:val="center" w:pos="4678"/>
        <w:tab w:val="right" w:pos="9356"/>
      </w:tabs>
    </w:pPr>
    <w:rPr>
      <w:snapToGrid w:val="0"/>
      <w:szCs w:val="20"/>
    </w:rPr>
  </w:style>
  <w:style w:type="character" w:customStyle="1" w:styleId="HeaderChar">
    <w:name w:val="Header Char"/>
    <w:basedOn w:val="DefaultParagraphFont"/>
    <w:link w:val="Header"/>
    <w:rsid w:val="00E60031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23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65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65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65A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65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65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F5DFE"/>
    <w:rPr>
      <w:rFonts w:ascii="Arial Bold" w:eastAsia="Times New Roman" w:hAnsi="Arial Bold" w:cs="Tahoma"/>
      <w:b/>
      <w:caps/>
    </w:rPr>
  </w:style>
  <w:style w:type="character" w:customStyle="1" w:styleId="Heading2Char">
    <w:name w:val="Heading 2 Char"/>
    <w:basedOn w:val="DefaultParagraphFont"/>
    <w:link w:val="Heading2"/>
    <w:rsid w:val="000F5DFE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0F5DFE"/>
    <w:rPr>
      <w:rFonts w:ascii="Times New Roman" w:eastAsia="Times New Roman" w:hAnsi="Times New Roman" w:cs="Times New Roman"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0F5DFE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0F5DFE"/>
    <w:rPr>
      <w:rFonts w:ascii="Times New Roman" w:eastAsia="Times New Roman" w:hAnsi="Times New Roman" w:cs="Times New Roman"/>
      <w:caps/>
      <w:sz w:val="20"/>
      <w:szCs w:val="24"/>
    </w:rPr>
  </w:style>
  <w:style w:type="paragraph" w:customStyle="1" w:styleId="DefenceBoldNormal">
    <w:name w:val="DefenceBoldNormal"/>
    <w:basedOn w:val="DefenceNormal"/>
    <w:rsid w:val="000F5DFE"/>
    <w:pPr>
      <w:keepNext/>
    </w:pPr>
    <w:rPr>
      <w:b/>
    </w:rPr>
  </w:style>
  <w:style w:type="paragraph" w:customStyle="1" w:styleId="DefenceNormal">
    <w:name w:val="DefenceNormal"/>
    <w:rsid w:val="000F5DF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rsid w:val="000F5DFE"/>
    <w:pPr>
      <w:tabs>
        <w:tab w:val="left" w:pos="964"/>
        <w:tab w:val="right" w:leader="dot" w:pos="9356"/>
      </w:tabs>
      <w:spacing w:before="120" w:after="120"/>
      <w:ind w:left="964" w:right="1134" w:hanging="964"/>
    </w:pPr>
    <w:rPr>
      <w:rFonts w:ascii="Arial Bold" w:hAnsi="Arial Bold"/>
      <w:b/>
      <w:caps/>
      <w:szCs w:val="22"/>
    </w:rPr>
  </w:style>
  <w:style w:type="paragraph" w:styleId="TOC2">
    <w:name w:val="toc 2"/>
    <w:basedOn w:val="DefenceNormal"/>
    <w:next w:val="Normal"/>
    <w:rsid w:val="000F5DFE"/>
    <w:pPr>
      <w:tabs>
        <w:tab w:val="right" w:leader="dot" w:pos="9356"/>
      </w:tabs>
      <w:spacing w:after="0"/>
      <w:ind w:left="964" w:right="1134" w:hanging="964"/>
    </w:pPr>
  </w:style>
  <w:style w:type="paragraph" w:customStyle="1" w:styleId="DefenceDefinition0">
    <w:name w:val="DefenceDefinition"/>
    <w:rsid w:val="000F5DFE"/>
    <w:pPr>
      <w:numPr>
        <w:numId w:val="7"/>
      </w:numPr>
      <w:spacing w:after="220" w:line="240" w:lineRule="auto"/>
      <w:outlineLvl w:val="0"/>
    </w:pPr>
    <w:rPr>
      <w:rFonts w:ascii="Times New Roman" w:eastAsia="Times New Roman" w:hAnsi="Times New Roman" w:cs="Times New Roman"/>
      <w:sz w:val="20"/>
    </w:rPr>
  </w:style>
  <w:style w:type="paragraph" w:styleId="ListBullet">
    <w:name w:val="List Bullet"/>
    <w:basedOn w:val="DefenceNormal"/>
    <w:rsid w:val="000F5DFE"/>
    <w:pPr>
      <w:numPr>
        <w:numId w:val="6"/>
      </w:numPr>
      <w:spacing w:after="220"/>
    </w:pPr>
  </w:style>
  <w:style w:type="paragraph" w:styleId="ListBullet2">
    <w:name w:val="List Bullet 2"/>
    <w:basedOn w:val="DefenceNormal"/>
    <w:rsid w:val="000F5DFE"/>
    <w:pPr>
      <w:numPr>
        <w:ilvl w:val="1"/>
        <w:numId w:val="6"/>
      </w:numPr>
    </w:pPr>
  </w:style>
  <w:style w:type="paragraph" w:styleId="ListBullet3">
    <w:name w:val="List Bullet 3"/>
    <w:basedOn w:val="Normal"/>
    <w:rsid w:val="000F5DFE"/>
    <w:pPr>
      <w:numPr>
        <w:ilvl w:val="2"/>
        <w:numId w:val="6"/>
      </w:numPr>
    </w:pPr>
  </w:style>
  <w:style w:type="paragraph" w:styleId="ListBullet4">
    <w:name w:val="List Bullet 4"/>
    <w:basedOn w:val="Normal"/>
    <w:rsid w:val="000F5DFE"/>
    <w:pPr>
      <w:numPr>
        <w:ilvl w:val="3"/>
        <w:numId w:val="6"/>
      </w:numPr>
    </w:pPr>
  </w:style>
  <w:style w:type="paragraph" w:styleId="ListBullet5">
    <w:name w:val="List Bullet 5"/>
    <w:basedOn w:val="Normal"/>
    <w:rsid w:val="000F5DFE"/>
    <w:pPr>
      <w:numPr>
        <w:ilvl w:val="4"/>
        <w:numId w:val="6"/>
      </w:numPr>
    </w:pPr>
  </w:style>
  <w:style w:type="paragraph" w:customStyle="1" w:styleId="DefenceIndent2">
    <w:name w:val="DefenceIndent2"/>
    <w:basedOn w:val="DefenceNormal"/>
    <w:rsid w:val="000F5DFE"/>
    <w:pPr>
      <w:ind w:left="1928"/>
    </w:pPr>
  </w:style>
  <w:style w:type="paragraph" w:styleId="Title">
    <w:name w:val="Title"/>
    <w:basedOn w:val="Normal"/>
    <w:link w:val="TitleChar"/>
    <w:qFormat/>
    <w:rsid w:val="000F5DFE"/>
    <w:pPr>
      <w:keepNext/>
    </w:pPr>
    <w:rPr>
      <w:rFonts w:ascii="Arial" w:hAnsi="Arial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0F5DFE"/>
    <w:rPr>
      <w:rFonts w:ascii="Arial" w:eastAsia="Times New Roman" w:hAnsi="Arial" w:cs="Arial"/>
      <w:b/>
      <w:bCs/>
      <w:sz w:val="28"/>
      <w:szCs w:val="32"/>
    </w:rPr>
  </w:style>
  <w:style w:type="paragraph" w:customStyle="1" w:styleId="TOCHeader">
    <w:name w:val="TOCHeader"/>
    <w:basedOn w:val="Normal"/>
    <w:rsid w:val="000F5DFE"/>
    <w:pPr>
      <w:keepNext/>
    </w:pPr>
    <w:rPr>
      <w:rFonts w:ascii="Arial" w:hAnsi="Arial"/>
      <w:b/>
      <w:sz w:val="24"/>
    </w:rPr>
  </w:style>
  <w:style w:type="paragraph" w:styleId="EndnoteText">
    <w:name w:val="endnote text"/>
    <w:basedOn w:val="Normal"/>
    <w:link w:val="EndnoteTextChar"/>
    <w:rsid w:val="000F5DFE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0F5DFE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F5DFE"/>
    <w:rPr>
      <w:vertAlign w:val="superscript"/>
    </w:rPr>
  </w:style>
  <w:style w:type="paragraph" w:styleId="FootnoteText">
    <w:name w:val="footnote text"/>
    <w:basedOn w:val="Normal"/>
    <w:link w:val="FootnoteTextChar"/>
    <w:rsid w:val="000F5DFE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0F5D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0F5DFE"/>
    <w:rPr>
      <w:vertAlign w:val="superscript"/>
    </w:rPr>
  </w:style>
  <w:style w:type="paragraph" w:customStyle="1" w:styleId="DefenceHeadingNoTOC1">
    <w:name w:val="DefenceHeading No TOC 1"/>
    <w:qFormat/>
    <w:rsid w:val="000F5DFE"/>
    <w:pPr>
      <w:numPr>
        <w:numId w:val="10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character" w:styleId="PageNumber">
    <w:name w:val="page number"/>
    <w:basedOn w:val="DefaultParagraphFont"/>
    <w:semiHidden/>
    <w:rsid w:val="000F5DFE"/>
  </w:style>
  <w:style w:type="paragraph" w:styleId="TOC3">
    <w:name w:val="toc 3"/>
    <w:basedOn w:val="Normal"/>
    <w:next w:val="Normal"/>
    <w:autoRedefine/>
    <w:semiHidden/>
    <w:rsid w:val="000F5DFE"/>
    <w:pPr>
      <w:ind w:left="440"/>
    </w:pPr>
  </w:style>
  <w:style w:type="paragraph" w:customStyle="1" w:styleId="DefenceSubTitle">
    <w:name w:val="DefenceSubTitle"/>
    <w:basedOn w:val="Normal"/>
    <w:rsid w:val="000F5DFE"/>
    <w:rPr>
      <w:rFonts w:ascii="Arial" w:hAnsi="Arial"/>
      <w:b/>
      <w:szCs w:val="20"/>
    </w:rPr>
  </w:style>
  <w:style w:type="paragraph" w:customStyle="1" w:styleId="DefenceDefinitionNum">
    <w:name w:val="DefenceDefinitionNum"/>
    <w:rsid w:val="000F5DFE"/>
    <w:pPr>
      <w:numPr>
        <w:ilvl w:val="1"/>
        <w:numId w:val="7"/>
      </w:numPr>
      <w:spacing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DefenceDefinitionNum2">
    <w:name w:val="DefenceDefinitionNum2"/>
    <w:rsid w:val="000F5DFE"/>
    <w:pPr>
      <w:numPr>
        <w:ilvl w:val="2"/>
        <w:numId w:val="7"/>
      </w:numPr>
      <w:spacing w:line="240" w:lineRule="auto"/>
      <w:outlineLvl w:val="2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DefenceHeading1">
    <w:name w:val="DefenceHeading 1"/>
    <w:next w:val="DefenceHeading2"/>
    <w:rsid w:val="000F5DFE"/>
    <w:pPr>
      <w:keepNext/>
      <w:numPr>
        <w:numId w:val="8"/>
      </w:numPr>
      <w:spacing w:after="220" w:line="240" w:lineRule="auto"/>
      <w:outlineLvl w:val="0"/>
    </w:pPr>
    <w:rPr>
      <w:rFonts w:ascii="Arial Bold" w:eastAsia="Times New Roman" w:hAnsi="Arial Bold" w:cs="Tahoma"/>
      <w:b/>
      <w:caps/>
    </w:rPr>
  </w:style>
  <w:style w:type="paragraph" w:customStyle="1" w:styleId="DefenceHeading2">
    <w:name w:val="DefenceHeading 2"/>
    <w:next w:val="DefenceNormal"/>
    <w:rsid w:val="000F5DFE"/>
    <w:pPr>
      <w:keepNext/>
      <w:numPr>
        <w:ilvl w:val="1"/>
        <w:numId w:val="8"/>
      </w:numPr>
      <w:spacing w:line="240" w:lineRule="auto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customStyle="1" w:styleId="DefenceHeading3">
    <w:name w:val="DefenceHeading 3"/>
    <w:basedOn w:val="DefenceNormal"/>
    <w:rsid w:val="000F5DFE"/>
    <w:pPr>
      <w:numPr>
        <w:ilvl w:val="2"/>
        <w:numId w:val="8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DefenceNormal"/>
    <w:rsid w:val="000F5DFE"/>
    <w:pPr>
      <w:numPr>
        <w:ilvl w:val="3"/>
        <w:numId w:val="8"/>
      </w:numPr>
      <w:outlineLvl w:val="3"/>
    </w:pPr>
  </w:style>
  <w:style w:type="paragraph" w:customStyle="1" w:styleId="DefenceHeading5">
    <w:name w:val="DefenceHeading 5"/>
    <w:basedOn w:val="DefenceNormal"/>
    <w:rsid w:val="000F5DFE"/>
    <w:pPr>
      <w:numPr>
        <w:ilvl w:val="4"/>
        <w:numId w:val="8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DefenceNormal"/>
    <w:rsid w:val="000F5DFE"/>
    <w:pPr>
      <w:numPr>
        <w:ilvl w:val="5"/>
        <w:numId w:val="8"/>
      </w:numPr>
      <w:outlineLvl w:val="5"/>
    </w:pPr>
  </w:style>
  <w:style w:type="paragraph" w:customStyle="1" w:styleId="DefenceHeading7">
    <w:name w:val="DefenceHeading 7"/>
    <w:basedOn w:val="DefenceNormal"/>
    <w:rsid w:val="000F5DFE"/>
    <w:pPr>
      <w:numPr>
        <w:ilvl w:val="6"/>
        <w:numId w:val="8"/>
      </w:numPr>
      <w:outlineLvl w:val="6"/>
    </w:pPr>
  </w:style>
  <w:style w:type="paragraph" w:customStyle="1" w:styleId="DefenceHeading8">
    <w:name w:val="DefenceHeading 8"/>
    <w:basedOn w:val="DefenceNormal"/>
    <w:rsid w:val="000F5DFE"/>
    <w:pPr>
      <w:numPr>
        <w:ilvl w:val="7"/>
        <w:numId w:val="8"/>
      </w:numPr>
      <w:outlineLvl w:val="7"/>
    </w:pPr>
  </w:style>
  <w:style w:type="paragraph" w:customStyle="1" w:styleId="DefenceTitle">
    <w:name w:val="DefenceTitle"/>
    <w:rsid w:val="000F5DFE"/>
    <w:pPr>
      <w:spacing w:after="240" w:line="240" w:lineRule="auto"/>
      <w:jc w:val="center"/>
    </w:pPr>
    <w:rPr>
      <w:rFonts w:ascii="Arial Bold" w:eastAsia="Times New Roman" w:hAnsi="Arial Bold" w:cs="Arial"/>
      <w:b/>
      <w:bCs/>
      <w:caps/>
      <w:sz w:val="32"/>
      <w:szCs w:val="32"/>
    </w:rPr>
  </w:style>
  <w:style w:type="paragraph" w:customStyle="1" w:styleId="DefenceHeading9">
    <w:name w:val="DefenceHeading 9"/>
    <w:next w:val="DefenceNormal"/>
    <w:rsid w:val="000F5DFE"/>
    <w:pPr>
      <w:numPr>
        <w:ilvl w:val="8"/>
        <w:numId w:val="8"/>
      </w:numPr>
      <w:spacing w:after="240" w:line="240" w:lineRule="auto"/>
      <w:jc w:val="center"/>
    </w:pPr>
    <w:rPr>
      <w:rFonts w:ascii="Arial Bold" w:eastAsia="Times New Roman" w:hAnsi="Arial Bold" w:cs="Times New Roman"/>
      <w:b/>
      <w:caps/>
      <w:sz w:val="28"/>
      <w:szCs w:val="28"/>
    </w:rPr>
  </w:style>
  <w:style w:type="paragraph" w:customStyle="1" w:styleId="DefenceIndent">
    <w:name w:val="DefenceIndent"/>
    <w:basedOn w:val="DefenceNormal"/>
    <w:rsid w:val="000F5DFE"/>
    <w:pPr>
      <w:ind w:left="964"/>
    </w:pPr>
  </w:style>
  <w:style w:type="paragraph" w:customStyle="1" w:styleId="DefenceIndent3">
    <w:name w:val="DefenceIndent3"/>
    <w:basedOn w:val="DefenceNormal"/>
    <w:rsid w:val="000F5DFE"/>
    <w:pPr>
      <w:ind w:left="2892"/>
    </w:pPr>
  </w:style>
  <w:style w:type="paragraph" w:customStyle="1" w:styleId="DefenceSchedule1">
    <w:name w:val="DefenceSchedule1"/>
    <w:basedOn w:val="DefenceNormal"/>
    <w:rsid w:val="000F5DFE"/>
    <w:pPr>
      <w:numPr>
        <w:numId w:val="11"/>
      </w:numPr>
      <w:outlineLvl w:val="0"/>
    </w:pPr>
  </w:style>
  <w:style w:type="paragraph" w:customStyle="1" w:styleId="DefenceSchedule2">
    <w:name w:val="DefenceSchedule2"/>
    <w:basedOn w:val="DefenceNormal"/>
    <w:rsid w:val="000F5DFE"/>
    <w:pPr>
      <w:numPr>
        <w:ilvl w:val="1"/>
        <w:numId w:val="11"/>
      </w:numPr>
      <w:outlineLvl w:val="1"/>
    </w:pPr>
  </w:style>
  <w:style w:type="paragraph" w:customStyle="1" w:styleId="DefenceSchedule3">
    <w:name w:val="DefenceSchedule3"/>
    <w:basedOn w:val="DefenceNormal"/>
    <w:rsid w:val="000F5DFE"/>
    <w:pPr>
      <w:numPr>
        <w:ilvl w:val="2"/>
        <w:numId w:val="11"/>
      </w:numPr>
      <w:outlineLvl w:val="2"/>
    </w:pPr>
  </w:style>
  <w:style w:type="paragraph" w:customStyle="1" w:styleId="DefenceSchedule4">
    <w:name w:val="DefenceSchedule4"/>
    <w:basedOn w:val="DefenceNormal"/>
    <w:rsid w:val="000F5DFE"/>
    <w:pPr>
      <w:numPr>
        <w:ilvl w:val="3"/>
        <w:numId w:val="11"/>
      </w:numPr>
      <w:outlineLvl w:val="3"/>
    </w:pPr>
  </w:style>
  <w:style w:type="paragraph" w:customStyle="1" w:styleId="DefenceSchedule5">
    <w:name w:val="DefenceSchedule5"/>
    <w:basedOn w:val="DefenceNormal"/>
    <w:rsid w:val="000F5DFE"/>
    <w:pPr>
      <w:numPr>
        <w:ilvl w:val="4"/>
        <w:numId w:val="11"/>
      </w:numPr>
      <w:outlineLvl w:val="4"/>
    </w:pPr>
  </w:style>
  <w:style w:type="paragraph" w:customStyle="1" w:styleId="DefenceSchedule6">
    <w:name w:val="DefenceSchedule6"/>
    <w:basedOn w:val="DefenceNormal"/>
    <w:rsid w:val="000F5DFE"/>
    <w:pPr>
      <w:numPr>
        <w:ilvl w:val="5"/>
        <w:numId w:val="11"/>
      </w:numPr>
      <w:outlineLvl w:val="5"/>
    </w:pPr>
  </w:style>
  <w:style w:type="paragraph" w:customStyle="1" w:styleId="DefenceDefinitionNum3">
    <w:name w:val="DefenceDefinitionNum3"/>
    <w:rsid w:val="000F5DFE"/>
    <w:pPr>
      <w:numPr>
        <w:ilvl w:val="3"/>
        <w:numId w:val="7"/>
      </w:numPr>
      <w:spacing w:after="220" w:line="240" w:lineRule="auto"/>
      <w:outlineLvl w:val="3"/>
    </w:pPr>
    <w:rPr>
      <w:rFonts w:ascii="Times New Roman" w:eastAsia="Times New Roman" w:hAnsi="Times New Roman" w:cs="Times New Roman"/>
      <w:bCs/>
      <w:sz w:val="20"/>
      <w:szCs w:val="28"/>
    </w:rPr>
  </w:style>
  <w:style w:type="paragraph" w:customStyle="1" w:styleId="AnnexureHeading">
    <w:name w:val="Annexure Heading"/>
    <w:basedOn w:val="Normal"/>
    <w:next w:val="Normal"/>
    <w:rsid w:val="000F5DFE"/>
    <w:pPr>
      <w:pageBreakBefore/>
    </w:pPr>
    <w:rPr>
      <w:rFonts w:ascii="Arial" w:hAnsi="Arial"/>
      <w:b/>
      <w:sz w:val="24"/>
    </w:rPr>
  </w:style>
  <w:style w:type="table" w:styleId="TableGrid">
    <w:name w:val="Table Grid"/>
    <w:basedOn w:val="TableNormal"/>
    <w:rsid w:val="000F5D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enceHeadingNoTOC2">
    <w:name w:val="DefenceHeading No TOC 2"/>
    <w:qFormat/>
    <w:rsid w:val="000F5DFE"/>
    <w:pPr>
      <w:numPr>
        <w:ilvl w:val="1"/>
        <w:numId w:val="10"/>
      </w:numPr>
      <w:spacing w:after="22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DefenceHeadingNoTOC3">
    <w:name w:val="DefenceHeading No TOC 3"/>
    <w:basedOn w:val="DefenceNormal"/>
    <w:qFormat/>
    <w:rsid w:val="000F5DFE"/>
    <w:pPr>
      <w:numPr>
        <w:ilvl w:val="2"/>
        <w:numId w:val="10"/>
      </w:numPr>
    </w:pPr>
  </w:style>
  <w:style w:type="paragraph" w:customStyle="1" w:styleId="DefenceHeadingNoTOC4">
    <w:name w:val="DefenceHeading No TOC 4"/>
    <w:basedOn w:val="DefenceNormal"/>
    <w:qFormat/>
    <w:rsid w:val="000F5DFE"/>
    <w:pPr>
      <w:numPr>
        <w:ilvl w:val="3"/>
        <w:numId w:val="10"/>
      </w:numPr>
    </w:pPr>
  </w:style>
  <w:style w:type="paragraph" w:customStyle="1" w:styleId="DefenceHeadingNoTOC5">
    <w:name w:val="DefenceHeading No TOC 5"/>
    <w:basedOn w:val="DefenceNormal"/>
    <w:qFormat/>
    <w:rsid w:val="000F5DFE"/>
    <w:pPr>
      <w:numPr>
        <w:ilvl w:val="4"/>
        <w:numId w:val="10"/>
      </w:numPr>
    </w:pPr>
  </w:style>
  <w:style w:type="paragraph" w:customStyle="1" w:styleId="DefenceHeadingNoTOC6">
    <w:name w:val="DefenceHeading No TOC 6"/>
    <w:basedOn w:val="DefenceNormal"/>
    <w:qFormat/>
    <w:rsid w:val="000F5DFE"/>
    <w:pPr>
      <w:numPr>
        <w:ilvl w:val="5"/>
        <w:numId w:val="10"/>
      </w:numPr>
    </w:pPr>
  </w:style>
  <w:style w:type="paragraph" w:customStyle="1" w:styleId="EndIdentifier">
    <w:name w:val="EndIdentifier"/>
    <w:basedOn w:val="Normal"/>
    <w:rsid w:val="000F5DFE"/>
    <w:rPr>
      <w:bCs/>
      <w:i/>
      <w:color w:val="800080"/>
    </w:rPr>
  </w:style>
  <w:style w:type="paragraph" w:customStyle="1" w:styleId="MinorTitleArial">
    <w:name w:val="Minor_Title_Arial"/>
    <w:next w:val="Normal"/>
    <w:rsid w:val="000F5DFE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Subtitle">
    <w:name w:val="Subtitle"/>
    <w:basedOn w:val="Normal"/>
    <w:link w:val="SubtitleChar"/>
    <w:qFormat/>
    <w:rsid w:val="000F5DFE"/>
    <w:pPr>
      <w:keepNext/>
    </w:pPr>
    <w:rPr>
      <w:rFonts w:ascii="Arial" w:hAnsi="Arial" w:cs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0F5DFE"/>
    <w:rPr>
      <w:rFonts w:ascii="Arial" w:eastAsia="Times New Roman" w:hAnsi="Arial" w:cs="Arial"/>
      <w:b/>
      <w:sz w:val="24"/>
      <w:szCs w:val="24"/>
    </w:rPr>
  </w:style>
  <w:style w:type="paragraph" w:customStyle="1" w:styleId="DefenceHeadingNoTOC7">
    <w:name w:val="DefenceHeading No TOC 7"/>
    <w:basedOn w:val="DefenceNormal"/>
    <w:qFormat/>
    <w:rsid w:val="000F5DFE"/>
    <w:pPr>
      <w:numPr>
        <w:ilvl w:val="6"/>
        <w:numId w:val="10"/>
      </w:numPr>
    </w:pPr>
  </w:style>
  <w:style w:type="paragraph" w:customStyle="1" w:styleId="DefenceHeadingNoTOC8">
    <w:name w:val="DefenceHeading No TOC 8"/>
    <w:basedOn w:val="DefenceNormal"/>
    <w:qFormat/>
    <w:rsid w:val="000F5DFE"/>
    <w:pPr>
      <w:numPr>
        <w:ilvl w:val="7"/>
        <w:numId w:val="10"/>
      </w:numPr>
    </w:pPr>
  </w:style>
  <w:style w:type="numbering" w:customStyle="1" w:styleId="DefenceHeadingNoTOC">
    <w:name w:val="DefenceHeadingNoTOC"/>
    <w:rsid w:val="000F5DFE"/>
    <w:pPr>
      <w:numPr>
        <w:numId w:val="5"/>
      </w:numPr>
    </w:pPr>
  </w:style>
  <w:style w:type="paragraph" w:styleId="TOAHeading">
    <w:name w:val="toa heading"/>
    <w:basedOn w:val="Normal"/>
    <w:next w:val="Normal"/>
    <w:semiHidden/>
    <w:rsid w:val="000F5DFE"/>
    <w:pPr>
      <w:spacing w:before="120"/>
    </w:pPr>
    <w:rPr>
      <w:rFonts w:ascii="Arial" w:hAnsi="Arial"/>
      <w:b/>
      <w:bCs/>
    </w:rPr>
  </w:style>
  <w:style w:type="paragraph" w:styleId="TOC4">
    <w:name w:val="toc 4"/>
    <w:basedOn w:val="Normal"/>
    <w:next w:val="Normal"/>
    <w:autoRedefine/>
    <w:semiHidden/>
    <w:rsid w:val="000F5DFE"/>
    <w:pPr>
      <w:ind w:left="660"/>
    </w:pPr>
  </w:style>
  <w:style w:type="paragraph" w:styleId="TOC5">
    <w:name w:val="toc 5"/>
    <w:basedOn w:val="Normal"/>
    <w:next w:val="Normal"/>
    <w:autoRedefine/>
    <w:semiHidden/>
    <w:rsid w:val="000F5DFE"/>
    <w:pPr>
      <w:ind w:left="880"/>
    </w:pPr>
  </w:style>
  <w:style w:type="paragraph" w:styleId="TOC6">
    <w:name w:val="toc 6"/>
    <w:basedOn w:val="Normal"/>
    <w:next w:val="Normal"/>
    <w:autoRedefine/>
    <w:semiHidden/>
    <w:rsid w:val="000F5DFE"/>
    <w:pPr>
      <w:ind w:left="1100"/>
    </w:pPr>
  </w:style>
  <w:style w:type="paragraph" w:styleId="TOC7">
    <w:name w:val="toc 7"/>
    <w:basedOn w:val="Normal"/>
    <w:next w:val="Normal"/>
    <w:autoRedefine/>
    <w:semiHidden/>
    <w:rsid w:val="000F5DFE"/>
    <w:pPr>
      <w:ind w:left="1320"/>
    </w:pPr>
  </w:style>
  <w:style w:type="paragraph" w:styleId="TOC8">
    <w:name w:val="toc 8"/>
    <w:basedOn w:val="Normal"/>
    <w:next w:val="Normal"/>
    <w:autoRedefine/>
    <w:semiHidden/>
    <w:rsid w:val="000F5DFE"/>
    <w:pPr>
      <w:ind w:left="1540"/>
    </w:pPr>
  </w:style>
  <w:style w:type="paragraph" w:styleId="TOC9">
    <w:name w:val="toc 9"/>
    <w:basedOn w:val="Normal"/>
    <w:next w:val="Normal"/>
    <w:semiHidden/>
    <w:rsid w:val="000F5DFE"/>
    <w:pPr>
      <w:ind w:left="1758"/>
    </w:pPr>
  </w:style>
  <w:style w:type="numbering" w:customStyle="1" w:styleId="DefenceListBullet">
    <w:name w:val="Defence List Bullet"/>
    <w:rsid w:val="000F5DFE"/>
    <w:pPr>
      <w:numPr>
        <w:numId w:val="6"/>
      </w:numPr>
    </w:pPr>
  </w:style>
  <w:style w:type="numbering" w:customStyle="1" w:styleId="DefenceDefinition">
    <w:name w:val="Defence Definition"/>
    <w:rsid w:val="000F5DFE"/>
    <w:pPr>
      <w:numPr>
        <w:numId w:val="7"/>
      </w:numPr>
    </w:pPr>
  </w:style>
  <w:style w:type="numbering" w:customStyle="1" w:styleId="DefenceHeading">
    <w:name w:val="DefenceHeading"/>
    <w:rsid w:val="000F5DFE"/>
    <w:pPr>
      <w:numPr>
        <w:numId w:val="8"/>
      </w:numPr>
    </w:pPr>
  </w:style>
  <w:style w:type="numbering" w:customStyle="1" w:styleId="DefenceHeadingNoTOC0">
    <w:name w:val="DefenceHeading NoTOC"/>
    <w:rsid w:val="000F5DFE"/>
    <w:pPr>
      <w:numPr>
        <w:numId w:val="9"/>
      </w:numPr>
    </w:pPr>
  </w:style>
  <w:style w:type="numbering" w:customStyle="1" w:styleId="DefenceSchedule">
    <w:name w:val="DefenceSchedule"/>
    <w:rsid w:val="000F5DFE"/>
    <w:pPr>
      <w:numPr>
        <w:numId w:val="11"/>
      </w:numPr>
    </w:pPr>
  </w:style>
  <w:style w:type="paragraph" w:customStyle="1" w:styleId="CUNumber1">
    <w:name w:val="CU_Number1"/>
    <w:basedOn w:val="Normal"/>
    <w:rsid w:val="00F83F84"/>
    <w:pPr>
      <w:numPr>
        <w:numId w:val="16"/>
      </w:numPr>
      <w:spacing w:after="240"/>
      <w:outlineLvl w:val="0"/>
    </w:pPr>
    <w:rPr>
      <w:rFonts w:ascii="Arial" w:hAnsi="Arial"/>
      <w:szCs w:val="20"/>
    </w:rPr>
  </w:style>
  <w:style w:type="paragraph" w:customStyle="1" w:styleId="CUNumber2">
    <w:name w:val="CU_Number2"/>
    <w:basedOn w:val="Normal"/>
    <w:rsid w:val="00F83F84"/>
    <w:pPr>
      <w:numPr>
        <w:ilvl w:val="1"/>
        <w:numId w:val="16"/>
      </w:numPr>
      <w:spacing w:after="240"/>
      <w:outlineLvl w:val="1"/>
    </w:pPr>
    <w:rPr>
      <w:rFonts w:ascii="Arial" w:hAnsi="Arial"/>
      <w:szCs w:val="20"/>
    </w:rPr>
  </w:style>
  <w:style w:type="paragraph" w:customStyle="1" w:styleId="CUNumber3">
    <w:name w:val="CU_Number3"/>
    <w:basedOn w:val="Normal"/>
    <w:rsid w:val="00F83F84"/>
    <w:pPr>
      <w:numPr>
        <w:ilvl w:val="2"/>
        <w:numId w:val="16"/>
      </w:numPr>
      <w:spacing w:after="240"/>
      <w:outlineLvl w:val="2"/>
    </w:pPr>
    <w:rPr>
      <w:rFonts w:ascii="Arial" w:hAnsi="Arial"/>
      <w:szCs w:val="20"/>
    </w:rPr>
  </w:style>
  <w:style w:type="paragraph" w:customStyle="1" w:styleId="CUNumber4">
    <w:name w:val="CU_Number4"/>
    <w:basedOn w:val="Normal"/>
    <w:rsid w:val="00F83F84"/>
    <w:pPr>
      <w:numPr>
        <w:ilvl w:val="3"/>
        <w:numId w:val="16"/>
      </w:numPr>
      <w:spacing w:after="240"/>
      <w:outlineLvl w:val="3"/>
    </w:pPr>
    <w:rPr>
      <w:rFonts w:ascii="Arial" w:hAnsi="Arial"/>
      <w:szCs w:val="20"/>
    </w:rPr>
  </w:style>
  <w:style w:type="paragraph" w:customStyle="1" w:styleId="CUNumber5">
    <w:name w:val="CU_Number5"/>
    <w:basedOn w:val="Normal"/>
    <w:rsid w:val="00F83F84"/>
    <w:pPr>
      <w:numPr>
        <w:ilvl w:val="4"/>
        <w:numId w:val="16"/>
      </w:numPr>
      <w:spacing w:after="240"/>
      <w:outlineLvl w:val="4"/>
    </w:pPr>
    <w:rPr>
      <w:rFonts w:ascii="Arial" w:hAnsi="Arial"/>
      <w:szCs w:val="20"/>
    </w:rPr>
  </w:style>
  <w:style w:type="paragraph" w:customStyle="1" w:styleId="CUNumber6">
    <w:name w:val="CU_Number6"/>
    <w:basedOn w:val="Normal"/>
    <w:rsid w:val="00F83F84"/>
    <w:pPr>
      <w:numPr>
        <w:ilvl w:val="5"/>
        <w:numId w:val="16"/>
      </w:numPr>
      <w:spacing w:after="240"/>
      <w:outlineLvl w:val="5"/>
    </w:pPr>
    <w:rPr>
      <w:rFonts w:ascii="Arial" w:hAnsi="Arial"/>
      <w:szCs w:val="20"/>
    </w:rPr>
  </w:style>
  <w:style w:type="paragraph" w:customStyle="1" w:styleId="CUNumber7">
    <w:name w:val="CU_Number7"/>
    <w:basedOn w:val="Normal"/>
    <w:rsid w:val="00F83F84"/>
    <w:pPr>
      <w:numPr>
        <w:ilvl w:val="6"/>
        <w:numId w:val="16"/>
      </w:numPr>
      <w:spacing w:after="240"/>
      <w:outlineLvl w:val="6"/>
    </w:pPr>
    <w:rPr>
      <w:rFonts w:ascii="Arial" w:hAnsi="Arial"/>
      <w:szCs w:val="20"/>
    </w:rPr>
  </w:style>
  <w:style w:type="paragraph" w:customStyle="1" w:styleId="CUNumber8">
    <w:name w:val="CU_Number8"/>
    <w:basedOn w:val="Normal"/>
    <w:rsid w:val="00F83F84"/>
    <w:pPr>
      <w:numPr>
        <w:ilvl w:val="7"/>
        <w:numId w:val="16"/>
      </w:numPr>
      <w:spacing w:after="240"/>
      <w:outlineLvl w:val="7"/>
    </w:pPr>
    <w:rPr>
      <w:rFonts w:ascii="Arial" w:hAnsi="Arial"/>
      <w:szCs w:val="20"/>
    </w:rPr>
  </w:style>
  <w:style w:type="numbering" w:customStyle="1" w:styleId="CUNumber">
    <w:name w:val="CU_Number"/>
    <w:uiPriority w:val="99"/>
    <w:rsid w:val="00F83F84"/>
    <w:pPr>
      <w:numPr>
        <w:numId w:val="15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C1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defence.gov.au/business-industry/procurement/panel-arrangements/dip-ehe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kgroup%20Templates\Melbourne%20Client%20Templates\Defence%20Style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 L e g a l ! 3 5 2 6 0 1 0 3 7 . 1 < / d o c u m e n t i d >  
     < s e n d e r i d > M P Y W E L L < / s e n d e r i d >  
     < s e n d e r e m a i l > M P Y W E L L @ C L A Y T O N U T Z . C O M < / s e n d e r e m a i l >  
     < l a s t m o d i f i e d > 2 0 2 4 - 0 2 - 2 8 T 1 5 : 5 9 : 0 0 . 0 0 0 0 0 0 0 + 1 1 : 0 0 < / l a s t m o d i f i e d >  
     < d a t a b a s e > L e g a l 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A5BA-7BC6-40EC-AB24-2CBE4E647CB0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722599C8-0426-43DB-A367-C68EDA4E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Template.dotm</Template>
  <TotalTime>5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Peter MR 14</dc:creator>
  <cp:lastModifiedBy>Zou, Julia MS</cp:lastModifiedBy>
  <cp:revision>4</cp:revision>
  <cp:lastPrinted>2019-07-05T00:52:00Z</cp:lastPrinted>
  <dcterms:created xsi:type="dcterms:W3CDTF">2025-02-19T01:53:00Z</dcterms:created>
  <dcterms:modified xsi:type="dcterms:W3CDTF">2025-02-25T00:24:00Z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BS52238830</vt:lpwstr>
  </property>
  <property fmtid="{D5CDD505-2E9C-101B-9397-08002B2CF9AE}" pid="4" name="Objective-Title">
    <vt:lpwstr>Building Surverying Advisory</vt:lpwstr>
  </property>
  <property fmtid="{D5CDD505-2E9C-101B-9397-08002B2CF9AE}" pid="5" name="Objective-Comment">
    <vt:lpwstr/>
  </property>
  <property fmtid="{D5CDD505-2E9C-101B-9397-08002B2CF9AE}" pid="6" name="Objective-CreationStamp">
    <vt:filetime>2024-02-28T21:55:00Z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2024-02-28T21:55:00Z</vt:filetime>
  </property>
  <property fmtid="{D5CDD505-2E9C-101B-9397-08002B2CF9AE}" pid="10" name="Objective-ModificationStamp">
    <vt:filetime>2024-05-17T22:51:11Z</vt:filetime>
  </property>
  <property fmtid="{D5CDD505-2E9C-101B-9397-08002B2CF9AE}" pid="11" name="Objective-Owner">
    <vt:lpwstr>Defence</vt:lpwstr>
  </property>
  <property fmtid="{D5CDD505-2E9C-101B-9397-08002B2CF9AE}" pid="12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</vt:lpwstr>
  </property>
  <property fmtid="{D5CDD505-2E9C-101B-9397-08002B2CF9AE}" pid="13" name="Objective-Parent">
    <vt:lpwstr>02 MASTER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2023/1140683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Objective-Reason for Security Classification Change [system]">
    <vt:lpwstr/>
  </property>
</Properties>
</file>