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93C" w:rsidRDefault="0061693C" w:rsidP="00473F29">
      <w:pPr>
        <w:pStyle w:val="ASDEFCONTitle"/>
      </w:pPr>
      <w:bookmarkStart w:id="0" w:name="_GoBack"/>
      <w:bookmarkEnd w:id="0"/>
      <w:r>
        <w:t>DATA ITEM DESCRIPTION</w:t>
      </w:r>
    </w:p>
    <w:p w:rsidR="0061693C" w:rsidRDefault="0061693C" w:rsidP="00473F29">
      <w:pPr>
        <w:pStyle w:val="SOWHL1-ASDEFCON"/>
      </w:pPr>
      <w:r>
        <w:t>DID N</w:t>
      </w:r>
      <w:r w:rsidR="008157F1">
        <w:t>UMBER</w:t>
      </w:r>
      <w:r>
        <w:t>:</w:t>
      </w:r>
      <w:r>
        <w:tab/>
      </w:r>
      <w:fldSimple w:instr=" TITLE   \* MERGEFORMAT ">
        <w:r w:rsidR="00BF6485">
          <w:t>DID-SSM-MHC</w:t>
        </w:r>
      </w:fldSimple>
      <w:r>
        <w:t>-</w:t>
      </w:r>
      <w:r w:rsidR="00473F29">
        <w:fldChar w:fldCharType="begin"/>
      </w:r>
      <w:r w:rsidR="00473F29">
        <w:instrText xml:space="preserve"> DOCPROPERTY Version </w:instrText>
      </w:r>
      <w:r w:rsidR="00473F29">
        <w:fldChar w:fldCharType="separate"/>
      </w:r>
      <w:r w:rsidR="00FF1AF4">
        <w:t>V5.0</w:t>
      </w:r>
      <w:r w:rsidR="00473F29">
        <w:fldChar w:fldCharType="end"/>
      </w:r>
    </w:p>
    <w:p w:rsidR="0061693C" w:rsidRDefault="0061693C" w:rsidP="00473F29">
      <w:pPr>
        <w:pStyle w:val="SOWHL1-ASDEFCON"/>
      </w:pPr>
      <w:r>
        <w:t>TITLE:</w:t>
      </w:r>
      <w:r>
        <w:tab/>
      </w:r>
      <w:r w:rsidR="00473F29">
        <w:fldChar w:fldCharType="begin"/>
      </w:r>
      <w:r w:rsidR="00473F29">
        <w:instrText xml:space="preserve"> SUBJECT   \* MERGEFORMAT </w:instrText>
      </w:r>
      <w:r w:rsidR="00473F29">
        <w:fldChar w:fldCharType="separate"/>
      </w:r>
      <w:r w:rsidR="00BF6485">
        <w:t>Manifest of Hazardous Chemicals</w:t>
      </w:r>
      <w:r w:rsidR="00473F29">
        <w:fldChar w:fldCharType="end"/>
      </w:r>
    </w:p>
    <w:p w:rsidR="0061693C" w:rsidRDefault="0061693C" w:rsidP="00473F29">
      <w:pPr>
        <w:pStyle w:val="SOWHL1-ASDEFCON"/>
      </w:pPr>
      <w:r>
        <w:t>DESCRIPTION and intended use</w:t>
      </w:r>
    </w:p>
    <w:p w:rsidR="0061693C" w:rsidRDefault="00741037" w:rsidP="00473F29">
      <w:pPr>
        <w:pStyle w:val="SOWTL2-ASDEFCON"/>
      </w:pPr>
      <w:r>
        <w:t>The</w:t>
      </w:r>
      <w:r w:rsidR="00D63CC8">
        <w:t xml:space="preserve"> </w:t>
      </w:r>
      <w:r w:rsidR="00131550">
        <w:t xml:space="preserve">Manifest of Hazardous Chemicals </w:t>
      </w:r>
      <w:r w:rsidR="00D02C8D">
        <w:t xml:space="preserve">records </w:t>
      </w:r>
      <w:r w:rsidR="00994471">
        <w:t xml:space="preserve">the </w:t>
      </w:r>
      <w:r w:rsidR="007667D4">
        <w:t xml:space="preserve">types, </w:t>
      </w:r>
      <w:r w:rsidR="00994471">
        <w:t>quantities</w:t>
      </w:r>
      <w:r w:rsidR="006D0152">
        <w:t xml:space="preserve"> and</w:t>
      </w:r>
      <w:r w:rsidR="00994471">
        <w:t xml:space="preserve"> locations</w:t>
      </w:r>
      <w:r w:rsidR="00505CF5">
        <w:t xml:space="preserve"> </w:t>
      </w:r>
      <w:r w:rsidR="006D0152">
        <w:t xml:space="preserve">of, </w:t>
      </w:r>
      <w:r w:rsidR="00505CF5">
        <w:t>and emergency cont</w:t>
      </w:r>
      <w:r w:rsidR="00994471">
        <w:t xml:space="preserve">act details </w:t>
      </w:r>
      <w:r w:rsidR="006D0152">
        <w:t xml:space="preserve">for, </w:t>
      </w:r>
      <w:r w:rsidR="007667D4">
        <w:t xml:space="preserve">the use, handling and storage of </w:t>
      </w:r>
      <w:r w:rsidR="00457A60">
        <w:t xml:space="preserve">Schedule 11 </w:t>
      </w:r>
      <w:r w:rsidR="00994471">
        <w:t xml:space="preserve">Hazardous Chemicals </w:t>
      </w:r>
      <w:r w:rsidR="006D0152">
        <w:t xml:space="preserve">that </w:t>
      </w:r>
      <w:r w:rsidR="00994471">
        <w:t xml:space="preserve">exceed the ‘manifest quantities’ specified in </w:t>
      </w:r>
      <w:r w:rsidR="00457A60">
        <w:t xml:space="preserve">Schedule </w:t>
      </w:r>
      <w:r w:rsidR="00994471">
        <w:t xml:space="preserve">11 of the </w:t>
      </w:r>
      <w:r w:rsidR="006C469A" w:rsidRPr="006C469A">
        <w:rPr>
          <w:i/>
        </w:rPr>
        <w:t>Work Health and Safety Regulations 2011</w:t>
      </w:r>
      <w:r w:rsidR="006C469A">
        <w:t xml:space="preserve"> (</w:t>
      </w:r>
      <w:proofErr w:type="spellStart"/>
      <w:r w:rsidR="006C469A">
        <w:t>Cth</w:t>
      </w:r>
      <w:proofErr w:type="spellEnd"/>
      <w:r w:rsidR="006C469A">
        <w:t>)</w:t>
      </w:r>
      <w:r w:rsidR="00394257">
        <w:t>.</w:t>
      </w:r>
    </w:p>
    <w:p w:rsidR="00131550" w:rsidRDefault="00131550" w:rsidP="00473F29">
      <w:pPr>
        <w:pStyle w:val="SOWTL2-ASDEFCON"/>
      </w:pPr>
      <w:r>
        <w:t xml:space="preserve">The Contractor uses the </w:t>
      </w:r>
      <w:r w:rsidR="00741037">
        <w:t xml:space="preserve">Manifest of Hazardous Chemicals </w:t>
      </w:r>
      <w:r>
        <w:t xml:space="preserve">to </w:t>
      </w:r>
      <w:r w:rsidR="009878C9">
        <w:t xml:space="preserve">comply with </w:t>
      </w:r>
      <w:r w:rsidR="00994471">
        <w:t xml:space="preserve">regulation 347 of </w:t>
      </w:r>
      <w:r w:rsidR="008F7A2E">
        <w:t xml:space="preserve">the </w:t>
      </w:r>
      <w:r w:rsidR="00994471">
        <w:t xml:space="preserve">WHS </w:t>
      </w:r>
      <w:r w:rsidR="00505CF5">
        <w:t>Legislation</w:t>
      </w:r>
      <w:r w:rsidR="00114A47">
        <w:t xml:space="preserve"> and, in particular, to enable the primary emergency service organisation to provide, and </w:t>
      </w:r>
      <w:r w:rsidR="00741037">
        <w:t xml:space="preserve">to </w:t>
      </w:r>
      <w:r w:rsidR="00114A47">
        <w:t>coordinate the provision of, emergency services if required to do so.</w:t>
      </w:r>
    </w:p>
    <w:p w:rsidR="00131550" w:rsidRDefault="00131550" w:rsidP="00473F29">
      <w:pPr>
        <w:pStyle w:val="SOWTL2-ASDEFCON"/>
      </w:pPr>
      <w:r>
        <w:t xml:space="preserve">The Commonwealth </w:t>
      </w:r>
      <w:r w:rsidR="00994471">
        <w:t>us</w:t>
      </w:r>
      <w:r>
        <w:t xml:space="preserve">es the </w:t>
      </w:r>
      <w:r w:rsidR="00741037">
        <w:t xml:space="preserve">Manifest of Hazardous Chemicals </w:t>
      </w:r>
      <w:r>
        <w:t xml:space="preserve">to </w:t>
      </w:r>
      <w:r w:rsidR="00994471">
        <w:t xml:space="preserve">meet the requirements of the </w:t>
      </w:r>
      <w:r w:rsidR="00994471" w:rsidRPr="00EE2387">
        <w:rPr>
          <w:i/>
        </w:rPr>
        <w:t xml:space="preserve">Defence </w:t>
      </w:r>
      <w:r w:rsidR="00590664" w:rsidRPr="00EE2387">
        <w:rPr>
          <w:i/>
        </w:rPr>
        <w:t xml:space="preserve">Safety </w:t>
      </w:r>
      <w:r w:rsidR="00994471" w:rsidRPr="00EE2387">
        <w:rPr>
          <w:i/>
        </w:rPr>
        <w:t>Manual</w:t>
      </w:r>
      <w:r w:rsidR="00994471">
        <w:t xml:space="preserve"> Part </w:t>
      </w:r>
      <w:r w:rsidR="00590664">
        <w:t>2</w:t>
      </w:r>
      <w:r w:rsidR="00994471">
        <w:t xml:space="preserve"> </w:t>
      </w:r>
      <w:r w:rsidR="00590664">
        <w:t>Procedure 17</w:t>
      </w:r>
      <w:r w:rsidR="00994471">
        <w:t xml:space="preserve">, </w:t>
      </w:r>
      <w:r w:rsidR="00994471" w:rsidRPr="002B42A5">
        <w:rPr>
          <w:i/>
        </w:rPr>
        <w:t xml:space="preserve">Storage </w:t>
      </w:r>
      <w:r w:rsidR="00590664" w:rsidRPr="002B42A5">
        <w:rPr>
          <w:i/>
        </w:rPr>
        <w:t>of Hazardous Chemicals</w:t>
      </w:r>
      <w:r w:rsidR="00994471">
        <w:t>.</w:t>
      </w:r>
    </w:p>
    <w:p w:rsidR="0061693C" w:rsidRDefault="0061693C" w:rsidP="00473F29">
      <w:pPr>
        <w:pStyle w:val="SOWHL1-ASDEFCON"/>
      </w:pPr>
      <w:r>
        <w:t>INTER-RELATIONSHIPS</w:t>
      </w:r>
    </w:p>
    <w:p w:rsidR="00D02C8D" w:rsidRDefault="00D02C8D" w:rsidP="00473F29">
      <w:pPr>
        <w:pStyle w:val="SOWTL2-ASDEFCON"/>
      </w:pPr>
      <w:r>
        <w:t xml:space="preserve">The Manifest of Hazardous Chemicals is subordinate to the </w:t>
      </w:r>
      <w:r w:rsidR="007667D4">
        <w:t>Health and Safety Management Plan</w:t>
      </w:r>
      <w:r>
        <w:t>, where th</w:t>
      </w:r>
      <w:r w:rsidR="007667D4">
        <w:t>is</w:t>
      </w:r>
      <w:r>
        <w:t xml:space="preserve"> data item</w:t>
      </w:r>
      <w:r w:rsidR="007667D4">
        <w:t xml:space="preserve"> is</w:t>
      </w:r>
      <w:r>
        <w:t xml:space="preserve"> required under the Contract</w:t>
      </w:r>
      <w:r w:rsidR="007667D4">
        <w:t>.</w:t>
      </w:r>
    </w:p>
    <w:p w:rsidR="0061693C" w:rsidRDefault="0061693C" w:rsidP="00473F29">
      <w:pPr>
        <w:pStyle w:val="SOWHL1-ASDEFCON"/>
      </w:pPr>
      <w:r>
        <w:t>APPLICABLE DOCUMENTS</w:t>
      </w:r>
    </w:p>
    <w:p w:rsidR="007A67A1" w:rsidRPr="007A67A1" w:rsidRDefault="007A67A1" w:rsidP="00473F29">
      <w:pPr>
        <w:pStyle w:val="SOWTL2-ASDEFCON"/>
      </w:pPr>
      <w:r>
        <w:t>The following document forms a part of this DID to the extent specified herein:</w:t>
      </w:r>
    </w:p>
    <w:tbl>
      <w:tblPr>
        <w:tblW w:w="7916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743"/>
        <w:gridCol w:w="7173"/>
      </w:tblGrid>
      <w:tr w:rsidR="00B83790" w:rsidTr="002B42A5">
        <w:tc>
          <w:tcPr>
            <w:tcW w:w="743" w:type="dxa"/>
          </w:tcPr>
          <w:p w:rsidR="00B83790" w:rsidRPr="008F2CB0" w:rsidDel="00AC3375" w:rsidRDefault="00B83790" w:rsidP="00260D90">
            <w:pPr>
              <w:pStyle w:val="Table10ptText-ASDEFCON"/>
            </w:pPr>
          </w:p>
        </w:tc>
        <w:tc>
          <w:tcPr>
            <w:tcW w:w="7173" w:type="dxa"/>
          </w:tcPr>
          <w:p w:rsidR="00B83790" w:rsidRPr="00B83790" w:rsidDel="00AC3375" w:rsidRDefault="007F1B2C" w:rsidP="00473F29">
            <w:pPr>
              <w:pStyle w:val="Table10ptText-ASDEFCON"/>
            </w:pPr>
            <w:r>
              <w:t xml:space="preserve">Schedule 12 of the </w:t>
            </w:r>
            <w:r w:rsidR="006C469A" w:rsidRPr="00761B2D">
              <w:t xml:space="preserve">Work Health and Safety Regulations </w:t>
            </w:r>
            <w:r w:rsidRPr="00761B2D">
              <w:t>2011</w:t>
            </w:r>
            <w:r w:rsidR="006C469A" w:rsidRPr="00761B2D">
              <w:t xml:space="preserve"> (</w:t>
            </w:r>
            <w:proofErr w:type="spellStart"/>
            <w:r w:rsidR="006C469A" w:rsidRPr="00761B2D">
              <w:t>Cth</w:t>
            </w:r>
            <w:proofErr w:type="spellEnd"/>
            <w:r w:rsidR="006C469A" w:rsidRPr="00761B2D">
              <w:t>)</w:t>
            </w:r>
          </w:p>
        </w:tc>
      </w:tr>
    </w:tbl>
    <w:p w:rsidR="0061693C" w:rsidRDefault="0061693C" w:rsidP="00473F29">
      <w:pPr>
        <w:pStyle w:val="SOWHL1-ASDEFCON"/>
      </w:pPr>
      <w:r>
        <w:t>Preparation Instructions</w:t>
      </w:r>
    </w:p>
    <w:p w:rsidR="0061693C" w:rsidRDefault="0061693C" w:rsidP="00473F29">
      <w:pPr>
        <w:pStyle w:val="SOWHL2-ASDEFCON"/>
      </w:pPr>
      <w:r>
        <w:t>Generic Format and Content</w:t>
      </w:r>
    </w:p>
    <w:p w:rsidR="0061693C" w:rsidRDefault="0061693C" w:rsidP="00473F29">
      <w:pPr>
        <w:pStyle w:val="SOWTL3-ASDEFCON"/>
      </w:pPr>
      <w:r>
        <w:t xml:space="preserve">The data item shall comply with the general format, content and preparation instructions provided in the information contained in the CDRL clause entitled </w:t>
      </w:r>
      <w:r w:rsidR="007D4922">
        <w:t>‘</w:t>
      </w:r>
      <w:r>
        <w:t xml:space="preserve">General Requirements </w:t>
      </w:r>
      <w:r w:rsidR="00741037">
        <w:t>f</w:t>
      </w:r>
      <w:r>
        <w:t>or Data Items</w:t>
      </w:r>
      <w:r w:rsidR="007D4922">
        <w:t>’</w:t>
      </w:r>
      <w:r>
        <w:t>.</w:t>
      </w:r>
    </w:p>
    <w:p w:rsidR="0061693C" w:rsidRDefault="0061693C" w:rsidP="00473F29">
      <w:pPr>
        <w:pStyle w:val="SOWHL2-ASDEFCON"/>
      </w:pPr>
      <w:r>
        <w:t>SPECIFIC CONTENT</w:t>
      </w:r>
    </w:p>
    <w:p w:rsidR="0061693C" w:rsidRDefault="0061693C" w:rsidP="00473F29">
      <w:pPr>
        <w:pStyle w:val="SOWTL3-ASDEFCON"/>
      </w:pPr>
      <w:r>
        <w:t xml:space="preserve">The content of the </w:t>
      </w:r>
      <w:r w:rsidR="007F1B2C">
        <w:t>Ma</w:t>
      </w:r>
      <w:r w:rsidR="006C469A">
        <w:t>ni</w:t>
      </w:r>
      <w:r w:rsidR="007F1B2C">
        <w:t>fest of Hazardous Chemicals</w:t>
      </w:r>
      <w:r>
        <w:t xml:space="preserve"> shall follow the requirement</w:t>
      </w:r>
      <w:r w:rsidR="007A67A1">
        <w:t>s</w:t>
      </w:r>
      <w:r>
        <w:t xml:space="preserve"> of </w:t>
      </w:r>
      <w:r w:rsidR="00114A47">
        <w:t>S</w:t>
      </w:r>
      <w:r w:rsidR="007F1B2C">
        <w:t xml:space="preserve">chedule 12 of the </w:t>
      </w:r>
      <w:r w:rsidR="006C469A" w:rsidRPr="006C469A">
        <w:rPr>
          <w:i/>
        </w:rPr>
        <w:t>Work Health and Safety Regulations 2011</w:t>
      </w:r>
      <w:r w:rsidR="006C469A">
        <w:t xml:space="preserve"> (</w:t>
      </w:r>
      <w:proofErr w:type="spellStart"/>
      <w:r w:rsidR="006C469A">
        <w:t>Cth</w:t>
      </w:r>
      <w:proofErr w:type="spellEnd"/>
      <w:r w:rsidR="006C469A">
        <w:t>)</w:t>
      </w:r>
      <w:r w:rsidR="007F1B2C">
        <w:t>.</w:t>
      </w:r>
    </w:p>
    <w:sectPr w:rsidR="0061693C" w:rsidSect="00260D90">
      <w:headerReference w:type="even" r:id="rId7"/>
      <w:headerReference w:type="default" r:id="rId8"/>
      <w:footerReference w:type="default" r:id="rId9"/>
      <w:pgSz w:w="11907" w:h="16834"/>
      <w:pgMar w:top="1440" w:right="1417" w:bottom="1276" w:left="1440" w:header="720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870" w:rsidRDefault="00440870">
      <w:r>
        <w:separator/>
      </w:r>
    </w:p>
  </w:endnote>
  <w:endnote w:type="continuationSeparator" w:id="0">
    <w:p w:rsidR="00440870" w:rsidRDefault="00440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5"/>
      <w:gridCol w:w="4525"/>
    </w:tblGrid>
    <w:tr w:rsidR="00051CEB" w:rsidTr="00260D90">
      <w:tc>
        <w:tcPr>
          <w:tcW w:w="2500" w:type="pct"/>
        </w:tcPr>
        <w:p w:rsidR="00051CEB" w:rsidRDefault="00051CEB" w:rsidP="00260D90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051CEB" w:rsidRPr="001A33FF" w:rsidRDefault="00051CEB" w:rsidP="00260D90">
          <w:pPr>
            <w:pStyle w:val="ASDEFCONHeaderFooterRight"/>
            <w:rPr>
              <w:szCs w:val="16"/>
            </w:rPr>
          </w:pPr>
          <w:r w:rsidRPr="001A33FF">
            <w:rPr>
              <w:rStyle w:val="PageNumber"/>
              <w:color w:val="auto"/>
              <w:szCs w:val="16"/>
            </w:rPr>
            <w:fldChar w:fldCharType="begin"/>
          </w:r>
          <w:r w:rsidRPr="001A33FF">
            <w:rPr>
              <w:rStyle w:val="PageNumber"/>
              <w:color w:val="auto"/>
              <w:szCs w:val="16"/>
            </w:rPr>
            <w:instrText xml:space="preserve"> PAGE </w:instrText>
          </w:r>
          <w:r w:rsidRPr="001A33FF">
            <w:rPr>
              <w:rStyle w:val="PageNumber"/>
              <w:color w:val="auto"/>
              <w:szCs w:val="16"/>
            </w:rPr>
            <w:fldChar w:fldCharType="separate"/>
          </w:r>
          <w:r w:rsidR="00473F29">
            <w:rPr>
              <w:rStyle w:val="PageNumber"/>
              <w:noProof/>
              <w:color w:val="auto"/>
              <w:szCs w:val="16"/>
            </w:rPr>
            <w:t>1</w:t>
          </w:r>
          <w:r w:rsidRPr="001A33F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051CEB" w:rsidTr="00260D90">
      <w:tc>
        <w:tcPr>
          <w:tcW w:w="5000" w:type="pct"/>
          <w:gridSpan w:val="2"/>
        </w:tcPr>
        <w:p w:rsidR="00051CEB" w:rsidRDefault="00FF1AF4" w:rsidP="004534AD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051CEB" w:rsidRPr="00260D90" w:rsidRDefault="00051CEB" w:rsidP="00260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870" w:rsidRDefault="00440870">
      <w:r>
        <w:separator/>
      </w:r>
    </w:p>
  </w:footnote>
  <w:footnote w:type="continuationSeparator" w:id="0">
    <w:p w:rsidR="00440870" w:rsidRDefault="00440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CEB" w:rsidRDefault="00051CE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6485">
      <w:rPr>
        <w:rStyle w:val="PageNumber"/>
        <w:noProof/>
      </w:rPr>
      <w:t>1</w:t>
    </w:r>
    <w:r>
      <w:rPr>
        <w:rStyle w:val="PageNumber"/>
      </w:rPr>
      <w:fldChar w:fldCharType="end"/>
    </w:r>
  </w:p>
  <w:p w:rsidR="00051CEB" w:rsidRDefault="00051CE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25"/>
      <w:gridCol w:w="4525"/>
    </w:tblGrid>
    <w:tr w:rsidR="00051CEB" w:rsidTr="00260D90">
      <w:tc>
        <w:tcPr>
          <w:tcW w:w="5000" w:type="pct"/>
          <w:gridSpan w:val="2"/>
        </w:tcPr>
        <w:p w:rsidR="00051CEB" w:rsidRDefault="00FF1AF4" w:rsidP="004534AD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051CEB" w:rsidTr="00260D90">
      <w:tc>
        <w:tcPr>
          <w:tcW w:w="2500" w:type="pct"/>
        </w:tcPr>
        <w:p w:rsidR="00051CEB" w:rsidRDefault="00FF1AF4" w:rsidP="00260D90">
          <w:pPr>
            <w:pStyle w:val="ASDEFCONHeaderFooterLeft"/>
          </w:pPr>
          <w:fldSimple w:instr=" DOCPROPERTY Header_Left ">
            <w:r w:rsidR="00BF6485">
              <w:t>ASDEFCON (Support)</w:t>
            </w:r>
          </w:fldSimple>
        </w:p>
      </w:tc>
      <w:tc>
        <w:tcPr>
          <w:tcW w:w="2500" w:type="pct"/>
        </w:tcPr>
        <w:p w:rsidR="00051CEB" w:rsidRDefault="00473F29" w:rsidP="00260D90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BF6485">
            <w:t>DID-SSM-MHC</w:t>
          </w:r>
          <w:r>
            <w:fldChar w:fldCharType="end"/>
          </w:r>
          <w:r w:rsidR="00E8592D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FF1AF4">
            <w:t>V5.0</w:t>
          </w:r>
          <w:r>
            <w:fldChar w:fldCharType="end"/>
          </w:r>
        </w:p>
      </w:tc>
    </w:tr>
  </w:tbl>
  <w:p w:rsidR="00051CEB" w:rsidRPr="00260D90" w:rsidRDefault="00051CEB" w:rsidP="00260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32"/>
  </w:num>
  <w:num w:numId="4">
    <w:abstractNumId w:val="21"/>
    <w:lvlOverride w:ilvl="0">
      <w:startOverride w:val="1"/>
    </w:lvlOverride>
  </w:num>
  <w:num w:numId="5">
    <w:abstractNumId w:val="26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28"/>
  </w:num>
  <w:num w:numId="10">
    <w:abstractNumId w:val="18"/>
  </w:num>
  <w:num w:numId="11">
    <w:abstractNumId w:val="22"/>
  </w:num>
  <w:num w:numId="12">
    <w:abstractNumId w:val="33"/>
  </w:num>
  <w:num w:numId="13">
    <w:abstractNumId w:val="12"/>
  </w:num>
  <w:num w:numId="14">
    <w:abstractNumId w:val="15"/>
  </w:num>
  <w:num w:numId="15">
    <w:abstractNumId w:val="35"/>
  </w:num>
  <w:num w:numId="16">
    <w:abstractNumId w:val="9"/>
  </w:num>
  <w:num w:numId="17">
    <w:abstractNumId w:val="7"/>
  </w:num>
  <w:num w:numId="18">
    <w:abstractNumId w:val="2"/>
  </w:num>
  <w:num w:numId="19">
    <w:abstractNumId w:val="4"/>
  </w:num>
  <w:num w:numId="20">
    <w:abstractNumId w:val="14"/>
  </w:num>
  <w:num w:numId="21">
    <w:abstractNumId w:val="1"/>
  </w:num>
  <w:num w:numId="22">
    <w:abstractNumId w:val="19"/>
  </w:num>
  <w:num w:numId="23">
    <w:abstractNumId w:val="30"/>
  </w:num>
  <w:num w:numId="24">
    <w:abstractNumId w:val="27"/>
  </w:num>
  <w:num w:numId="25">
    <w:abstractNumId w:val="0"/>
  </w:num>
  <w:num w:numId="26">
    <w:abstractNumId w:val="16"/>
  </w:num>
  <w:num w:numId="27">
    <w:abstractNumId w:val="31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5"/>
  </w:num>
  <w:num w:numId="32">
    <w:abstractNumId w:val="34"/>
  </w:num>
  <w:num w:numId="33">
    <w:abstractNumId w:val="13"/>
  </w:num>
  <w:num w:numId="34">
    <w:abstractNumId w:val="20"/>
  </w:num>
  <w:num w:numId="35">
    <w:abstractNumId w:val="8"/>
  </w:num>
  <w:num w:numId="36">
    <w:abstractNumId w:val="3"/>
  </w:num>
  <w:num w:numId="37">
    <w:abstractNumId w:val="24"/>
  </w:num>
  <w:num w:numId="38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AU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1903932.1"/>
  </w:docVars>
  <w:rsids>
    <w:rsidRoot w:val="007A67A1"/>
    <w:rsid w:val="00025D3A"/>
    <w:rsid w:val="000309A9"/>
    <w:rsid w:val="00043A96"/>
    <w:rsid w:val="00051CEB"/>
    <w:rsid w:val="0005338D"/>
    <w:rsid w:val="00071631"/>
    <w:rsid w:val="000A0307"/>
    <w:rsid w:val="00101E1A"/>
    <w:rsid w:val="00103E25"/>
    <w:rsid w:val="00114A47"/>
    <w:rsid w:val="001263F5"/>
    <w:rsid w:val="00131550"/>
    <w:rsid w:val="00135261"/>
    <w:rsid w:val="00167045"/>
    <w:rsid w:val="0016742E"/>
    <w:rsid w:val="001762E8"/>
    <w:rsid w:val="00181FEB"/>
    <w:rsid w:val="00184F32"/>
    <w:rsid w:val="001A33FF"/>
    <w:rsid w:val="001D4338"/>
    <w:rsid w:val="002007C9"/>
    <w:rsid w:val="00203113"/>
    <w:rsid w:val="00214569"/>
    <w:rsid w:val="00221D5B"/>
    <w:rsid w:val="0022450B"/>
    <w:rsid w:val="00254232"/>
    <w:rsid w:val="00260D90"/>
    <w:rsid w:val="0026619A"/>
    <w:rsid w:val="00272ABF"/>
    <w:rsid w:val="0027601A"/>
    <w:rsid w:val="0028453E"/>
    <w:rsid w:val="00296137"/>
    <w:rsid w:val="00297443"/>
    <w:rsid w:val="002A7FDC"/>
    <w:rsid w:val="002B42A5"/>
    <w:rsid w:val="00317FC2"/>
    <w:rsid w:val="00342B09"/>
    <w:rsid w:val="00356B5F"/>
    <w:rsid w:val="00384A53"/>
    <w:rsid w:val="003920F1"/>
    <w:rsid w:val="00394257"/>
    <w:rsid w:val="003A5763"/>
    <w:rsid w:val="003B55B1"/>
    <w:rsid w:val="003E2149"/>
    <w:rsid w:val="003F51A1"/>
    <w:rsid w:val="00403C69"/>
    <w:rsid w:val="004248B7"/>
    <w:rsid w:val="0042506F"/>
    <w:rsid w:val="00431382"/>
    <w:rsid w:val="00434FD4"/>
    <w:rsid w:val="00440870"/>
    <w:rsid w:val="0044240F"/>
    <w:rsid w:val="004534AD"/>
    <w:rsid w:val="004574DE"/>
    <w:rsid w:val="00457A60"/>
    <w:rsid w:val="00473F29"/>
    <w:rsid w:val="00480159"/>
    <w:rsid w:val="004A77E8"/>
    <w:rsid w:val="004D0CED"/>
    <w:rsid w:val="004E1306"/>
    <w:rsid w:val="004E50FA"/>
    <w:rsid w:val="004F467F"/>
    <w:rsid w:val="00505CF5"/>
    <w:rsid w:val="005120FB"/>
    <w:rsid w:val="00527D16"/>
    <w:rsid w:val="00550C43"/>
    <w:rsid w:val="00573CBF"/>
    <w:rsid w:val="00583F37"/>
    <w:rsid w:val="0059011F"/>
    <w:rsid w:val="00590664"/>
    <w:rsid w:val="005D1D4B"/>
    <w:rsid w:val="005D3824"/>
    <w:rsid w:val="005F642E"/>
    <w:rsid w:val="00607767"/>
    <w:rsid w:val="0061693C"/>
    <w:rsid w:val="00622EEB"/>
    <w:rsid w:val="00641080"/>
    <w:rsid w:val="00680AEF"/>
    <w:rsid w:val="00685A0A"/>
    <w:rsid w:val="00690535"/>
    <w:rsid w:val="006A1730"/>
    <w:rsid w:val="006A5BE3"/>
    <w:rsid w:val="006B6211"/>
    <w:rsid w:val="006B6572"/>
    <w:rsid w:val="006C469A"/>
    <w:rsid w:val="006D0152"/>
    <w:rsid w:val="006F1DE5"/>
    <w:rsid w:val="00737912"/>
    <w:rsid w:val="007402E2"/>
    <w:rsid w:val="00741037"/>
    <w:rsid w:val="00761B2D"/>
    <w:rsid w:val="007667D4"/>
    <w:rsid w:val="00772A8D"/>
    <w:rsid w:val="007A67A1"/>
    <w:rsid w:val="007C1A14"/>
    <w:rsid w:val="007C6A64"/>
    <w:rsid w:val="007D0DED"/>
    <w:rsid w:val="007D4922"/>
    <w:rsid w:val="007D4FE5"/>
    <w:rsid w:val="007F162F"/>
    <w:rsid w:val="007F1B2C"/>
    <w:rsid w:val="008157F1"/>
    <w:rsid w:val="00822F56"/>
    <w:rsid w:val="00832A63"/>
    <w:rsid w:val="00832EE6"/>
    <w:rsid w:val="0084465D"/>
    <w:rsid w:val="00846A73"/>
    <w:rsid w:val="00863CC3"/>
    <w:rsid w:val="00897DE8"/>
    <w:rsid w:val="008A0CAD"/>
    <w:rsid w:val="008A2DF6"/>
    <w:rsid w:val="008B7AF1"/>
    <w:rsid w:val="008F2CB0"/>
    <w:rsid w:val="008F7A2E"/>
    <w:rsid w:val="00904BEB"/>
    <w:rsid w:val="009717F4"/>
    <w:rsid w:val="00973B5D"/>
    <w:rsid w:val="00976320"/>
    <w:rsid w:val="009878C9"/>
    <w:rsid w:val="00994471"/>
    <w:rsid w:val="00997F72"/>
    <w:rsid w:val="009B29BD"/>
    <w:rsid w:val="009B3C50"/>
    <w:rsid w:val="009E66B8"/>
    <w:rsid w:val="00A420C3"/>
    <w:rsid w:val="00A92726"/>
    <w:rsid w:val="00A95652"/>
    <w:rsid w:val="00AC3375"/>
    <w:rsid w:val="00AF0E5B"/>
    <w:rsid w:val="00AF1EA2"/>
    <w:rsid w:val="00AF2EEE"/>
    <w:rsid w:val="00B1275A"/>
    <w:rsid w:val="00B25587"/>
    <w:rsid w:val="00B45AB9"/>
    <w:rsid w:val="00B51631"/>
    <w:rsid w:val="00B51D5C"/>
    <w:rsid w:val="00B52CC1"/>
    <w:rsid w:val="00B627D9"/>
    <w:rsid w:val="00B73D67"/>
    <w:rsid w:val="00B76104"/>
    <w:rsid w:val="00B82469"/>
    <w:rsid w:val="00B83790"/>
    <w:rsid w:val="00B90304"/>
    <w:rsid w:val="00B94513"/>
    <w:rsid w:val="00B97589"/>
    <w:rsid w:val="00BB171B"/>
    <w:rsid w:val="00BF6485"/>
    <w:rsid w:val="00C25092"/>
    <w:rsid w:val="00C40E35"/>
    <w:rsid w:val="00C425A2"/>
    <w:rsid w:val="00C446C0"/>
    <w:rsid w:val="00C63907"/>
    <w:rsid w:val="00C74074"/>
    <w:rsid w:val="00C96F2E"/>
    <w:rsid w:val="00C97EEE"/>
    <w:rsid w:val="00CA764C"/>
    <w:rsid w:val="00CB47E9"/>
    <w:rsid w:val="00CC09D8"/>
    <w:rsid w:val="00CD53E0"/>
    <w:rsid w:val="00CE18B0"/>
    <w:rsid w:val="00CE2F07"/>
    <w:rsid w:val="00D02C8D"/>
    <w:rsid w:val="00D04C39"/>
    <w:rsid w:val="00D216E3"/>
    <w:rsid w:val="00D27121"/>
    <w:rsid w:val="00D54621"/>
    <w:rsid w:val="00D63CC8"/>
    <w:rsid w:val="00D74EE4"/>
    <w:rsid w:val="00D86A91"/>
    <w:rsid w:val="00DB1957"/>
    <w:rsid w:val="00DF0495"/>
    <w:rsid w:val="00E04905"/>
    <w:rsid w:val="00E05DAA"/>
    <w:rsid w:val="00E568BD"/>
    <w:rsid w:val="00E66753"/>
    <w:rsid w:val="00E857DC"/>
    <w:rsid w:val="00E8592D"/>
    <w:rsid w:val="00E870AF"/>
    <w:rsid w:val="00E951DC"/>
    <w:rsid w:val="00EC5F46"/>
    <w:rsid w:val="00EE2387"/>
    <w:rsid w:val="00F2364C"/>
    <w:rsid w:val="00F71355"/>
    <w:rsid w:val="00F82F72"/>
    <w:rsid w:val="00F963B2"/>
    <w:rsid w:val="00FB0976"/>
    <w:rsid w:val="00FD2D21"/>
    <w:rsid w:val="00FE14BE"/>
    <w:rsid w:val="00FE358E"/>
    <w:rsid w:val="00FF1AF4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771867F1-930E-4A4A-B57E-17BD9225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F2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1."/>
    <w:basedOn w:val="Normal"/>
    <w:next w:val="Normal"/>
    <w:link w:val="Heading1Char1"/>
    <w:qFormat/>
    <w:rsid w:val="00473F29"/>
    <w:pPr>
      <w:keepNext/>
      <w:numPr>
        <w:numId w:val="1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473F2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B82469"/>
    <w:pPr>
      <w:keepNext/>
      <w:numPr>
        <w:ilvl w:val="2"/>
        <w:numId w:val="25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"/>
    <w:qFormat/>
    <w:rsid w:val="00B82469"/>
    <w:pPr>
      <w:keepNext/>
      <w:numPr>
        <w:ilvl w:val="3"/>
        <w:numId w:val="25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B82469"/>
    <w:pPr>
      <w:numPr>
        <w:ilvl w:val="4"/>
        <w:numId w:val="25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B82469"/>
    <w:pPr>
      <w:numPr>
        <w:ilvl w:val="5"/>
        <w:numId w:val="25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B82469"/>
    <w:pPr>
      <w:numPr>
        <w:ilvl w:val="6"/>
        <w:numId w:val="25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B82469"/>
    <w:pPr>
      <w:numPr>
        <w:ilvl w:val="7"/>
        <w:numId w:val="25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B82469"/>
    <w:pPr>
      <w:numPr>
        <w:ilvl w:val="8"/>
        <w:numId w:val="25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473F2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73F29"/>
  </w:style>
  <w:style w:type="paragraph" w:styleId="Footer">
    <w:name w:val="footer"/>
    <w:basedOn w:val="Normal"/>
    <w:link w:val="FooterChar1"/>
    <w:rsid w:val="00221D5B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221D5B"/>
    <w:pPr>
      <w:tabs>
        <w:tab w:val="center" w:pos="4153"/>
        <w:tab w:val="right" w:pos="8306"/>
      </w:tabs>
    </w:pPr>
  </w:style>
  <w:style w:type="paragraph" w:styleId="TOC2">
    <w:name w:val="toc 2"/>
    <w:autoRedefine/>
    <w:uiPriority w:val="39"/>
    <w:rsid w:val="00473F29"/>
    <w:pPr>
      <w:tabs>
        <w:tab w:val="left" w:pos="1417"/>
        <w:tab w:val="right" w:leader="dot" w:pos="9071"/>
      </w:tabs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1">
    <w:name w:val="toc 1"/>
    <w:autoRedefine/>
    <w:uiPriority w:val="39"/>
    <w:rsid w:val="00473F29"/>
    <w:pPr>
      <w:tabs>
        <w:tab w:val="left" w:pos="567"/>
        <w:tab w:val="right" w:leader="dot" w:pos="9071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character" w:styleId="PageNumber">
    <w:name w:val="page number"/>
    <w:rsid w:val="00221D5B"/>
    <w:rPr>
      <w:rFonts w:cs="Times New Roman"/>
    </w:rPr>
  </w:style>
  <w:style w:type="character" w:styleId="CommentReference">
    <w:name w:val="annotation reference"/>
    <w:semiHidden/>
    <w:rsid w:val="00221D5B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221D5B"/>
  </w:style>
  <w:style w:type="paragraph" w:styleId="TOC3">
    <w:name w:val="toc 3"/>
    <w:basedOn w:val="Normal"/>
    <w:next w:val="Normal"/>
    <w:autoRedefine/>
    <w:rsid w:val="00473F29"/>
    <w:pPr>
      <w:spacing w:after="60"/>
      <w:ind w:left="567"/>
    </w:pPr>
    <w:rPr>
      <w:rFonts w:cs="Arial"/>
    </w:rPr>
  </w:style>
  <w:style w:type="character" w:styleId="Hyperlink">
    <w:name w:val="Hyperlink"/>
    <w:uiPriority w:val="99"/>
    <w:unhideWhenUsed/>
    <w:rsid w:val="00473F29"/>
    <w:rPr>
      <w:color w:val="0000FF"/>
      <w:u w:val="single"/>
    </w:rPr>
  </w:style>
  <w:style w:type="paragraph" w:styleId="BalloonText">
    <w:name w:val="Balloon Text"/>
    <w:basedOn w:val="Normal"/>
    <w:link w:val="BalloonTextChar"/>
    <w:autoRedefine/>
    <w:rsid w:val="007C6A64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221D5B"/>
    <w:rPr>
      <w:b/>
      <w:bCs/>
    </w:rPr>
  </w:style>
  <w:style w:type="table" w:styleId="TableGrid">
    <w:name w:val="Table Grid"/>
    <w:basedOn w:val="TableNormal"/>
    <w:rsid w:val="00403C6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403C69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403C69"/>
    <w:rPr>
      <w:szCs w:val="20"/>
    </w:rPr>
  </w:style>
  <w:style w:type="paragraph" w:styleId="BodyText">
    <w:name w:val="Body Text"/>
    <w:basedOn w:val="Normal"/>
    <w:link w:val="BodyTextChar1"/>
    <w:rsid w:val="00403C69"/>
  </w:style>
  <w:style w:type="character" w:styleId="FollowedHyperlink">
    <w:name w:val="FollowedHyperlink"/>
    <w:rsid w:val="00221D5B"/>
    <w:rPr>
      <w:rFonts w:cs="Times New Roman"/>
      <w:color w:val="800080"/>
      <w:u w:val="single"/>
    </w:rPr>
  </w:style>
  <w:style w:type="paragraph" w:customStyle="1" w:styleId="NoteToDrafters">
    <w:name w:val="Note To Drafters"/>
    <w:basedOn w:val="Normal"/>
    <w:next w:val="Normal"/>
    <w:autoRedefine/>
    <w:semiHidden/>
    <w:rsid w:val="00221D5B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221D5B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221D5B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221D5B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221D5B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221D5B"/>
    <w:rPr>
      <w:b/>
      <w:caps/>
    </w:rPr>
  </w:style>
  <w:style w:type="paragraph" w:customStyle="1" w:styleId="Recitals">
    <w:name w:val="Recitals"/>
    <w:basedOn w:val="Normal"/>
    <w:semiHidden/>
    <w:rsid w:val="00221D5B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221D5B"/>
    <w:pPr>
      <w:keepNext/>
      <w:ind w:left="851"/>
    </w:pPr>
  </w:style>
  <w:style w:type="paragraph" w:customStyle="1" w:styleId="TablePara">
    <w:name w:val="Table Para"/>
    <w:autoRedefine/>
    <w:semiHidden/>
    <w:rsid w:val="00221D5B"/>
    <w:pPr>
      <w:numPr>
        <w:numId w:val="3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221D5B"/>
  </w:style>
  <w:style w:type="paragraph" w:customStyle="1" w:styleId="TableSubpara">
    <w:name w:val="Table Subpara"/>
    <w:autoRedefine/>
    <w:semiHidden/>
    <w:rsid w:val="00221D5B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221D5B"/>
    <w:pPr>
      <w:numPr>
        <w:numId w:val="4"/>
      </w:numPr>
      <w:tabs>
        <w:tab w:val="left" w:pos="1701"/>
      </w:tabs>
    </w:pPr>
  </w:style>
  <w:style w:type="paragraph" w:customStyle="1" w:styleId="Level11fo">
    <w:name w:val="Level 1.1fo"/>
    <w:basedOn w:val="Normal"/>
    <w:rsid w:val="00221D5B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221D5B"/>
    <w:rPr>
      <w:rFonts w:ascii="Arial" w:hAnsi="Arial" w:cs="Arial"/>
      <w:b/>
      <w:sz w:val="20"/>
    </w:rPr>
  </w:style>
  <w:style w:type="character" w:customStyle="1" w:styleId="Heading1Char">
    <w:name w:val="Heading 1 Char"/>
    <w:locked/>
    <w:rsid w:val="00221D5B"/>
    <w:rPr>
      <w:rFonts w:ascii="Cambria" w:hAnsi="Cambria"/>
      <w:b/>
      <w:bCs/>
      <w:kern w:val="32"/>
      <w:sz w:val="32"/>
      <w:szCs w:val="32"/>
      <w:lang w:val="x-none" w:eastAsia="en-US" w:bidi="ar-SA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473F29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B82469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h4 Char1,h41 Char1,h42 Char1,h411 Char1,h43 Char1,h412 Char1,h44 Char1,h413 Char1,h45 Char1,h414 Char1,h46 Char1,h415 Char1,h47 Char1,h416 Char1,h421 Char1,h4111 Char1,h431 Char1,h4121 Char1,h441 Char1,h4131 Char1,h451 Char1,h4141 Char1"/>
    <w:link w:val="Heading4"/>
    <w:locked/>
    <w:rsid w:val="00B82469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i. Char"/>
    <w:link w:val="Heading5"/>
    <w:locked/>
    <w:rsid w:val="00B82469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locked/>
    <w:rsid w:val="00B82469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locked/>
    <w:rsid w:val="00B82469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locked/>
    <w:rsid w:val="00B82469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locked/>
    <w:rsid w:val="00B82469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221D5B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221D5B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221D5B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221D5B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7C6A64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221D5B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221D5B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221D5B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1. Char"/>
    <w:link w:val="Heading1"/>
    <w:locked/>
    <w:rsid w:val="00C96F2E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C96F2E"/>
    <w:rPr>
      <w:b/>
      <w:bCs/>
      <w:sz w:val="26"/>
      <w:szCs w:val="26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C96F2E"/>
    <w:rPr>
      <w:b/>
      <w:bCs/>
      <w:szCs w:val="24"/>
    </w:rPr>
  </w:style>
  <w:style w:type="character" w:customStyle="1" w:styleId="Heading4Char1">
    <w:name w:val="Heading 4 Char1"/>
    <w:aliases w:val="h4 Char,h41 Char,h42 Char,h411 Char,h43 Char,h412 Char,h44 Char,h413 Char,h45 Char,h414 Char,h46 Char,h415 Char,h47 Char,h416 Char,h421 Char,h4111 Char,h431 Char,h4121 Char,h441 Char,h4131 Char,h451 Char,h4141 Char,h461 Char,h4151 Char"/>
    <w:uiPriority w:val="9"/>
    <w:locked/>
    <w:rsid w:val="00C96F2E"/>
    <w:rPr>
      <w:b/>
      <w:bCs/>
      <w:iCs/>
      <w:szCs w:val="24"/>
    </w:rPr>
  </w:style>
  <w:style w:type="character" w:customStyle="1" w:styleId="Heading5Char1">
    <w:name w:val="Heading 5 Char1"/>
    <w:aliases w:val="Para5 Char"/>
    <w:locked/>
    <w:rsid w:val="00C96F2E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ocked/>
    <w:rsid w:val="00C96F2E"/>
    <w:rPr>
      <w:b/>
      <w:bCs/>
      <w:sz w:val="22"/>
      <w:szCs w:val="24"/>
    </w:rPr>
  </w:style>
  <w:style w:type="character" w:customStyle="1" w:styleId="Heading7Char1">
    <w:name w:val="Heading 7 Char1"/>
    <w:locked/>
    <w:rsid w:val="00C96F2E"/>
    <w:rPr>
      <w:sz w:val="24"/>
      <w:szCs w:val="24"/>
    </w:rPr>
  </w:style>
  <w:style w:type="character" w:customStyle="1" w:styleId="Heading8Char1">
    <w:name w:val="Heading 8 Char1"/>
    <w:locked/>
    <w:rsid w:val="00C96F2E"/>
    <w:rPr>
      <w:i/>
      <w:iCs/>
      <w:sz w:val="24"/>
      <w:szCs w:val="24"/>
    </w:rPr>
  </w:style>
  <w:style w:type="character" w:customStyle="1" w:styleId="Heading9Char1">
    <w:name w:val="Heading 9 Char1"/>
    <w:locked/>
    <w:rsid w:val="00C96F2E"/>
    <w:rPr>
      <w:rFonts w:ascii="Arial" w:hAnsi="Arial" w:cs="Arial"/>
      <w:sz w:val="22"/>
      <w:szCs w:val="24"/>
    </w:rPr>
  </w:style>
  <w:style w:type="paragraph" w:styleId="TOC4">
    <w:name w:val="toc 4"/>
    <w:basedOn w:val="Normal"/>
    <w:next w:val="Normal"/>
    <w:autoRedefine/>
    <w:rsid w:val="00473F2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73F2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73F2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73F2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73F2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73F29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221D5B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221D5B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221D5B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221D5B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221D5B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C96F2E"/>
    <w:rPr>
      <w:i/>
      <w:iCs/>
    </w:rPr>
  </w:style>
  <w:style w:type="character" w:customStyle="1" w:styleId="CommentSubjectChar1">
    <w:name w:val="Comment Subject Char1"/>
    <w:link w:val="CommentSubject"/>
    <w:semiHidden/>
    <w:rsid w:val="00221D5B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221D5B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473F29"/>
    <w:pPr>
      <w:keepNext/>
      <w:keepLines/>
      <w:numPr>
        <w:ilvl w:val="1"/>
        <w:numId w:val="5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73F2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73F29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73F29"/>
    <w:pPr>
      <w:numPr>
        <w:ilvl w:val="2"/>
        <w:numId w:val="5"/>
      </w:numPr>
    </w:pPr>
  </w:style>
  <w:style w:type="paragraph" w:customStyle="1" w:styleId="COTCOCLV1-ASDEFCON">
    <w:name w:val="COT/COC LV1 - ASDEFCON"/>
    <w:basedOn w:val="ASDEFCONNormal"/>
    <w:next w:val="COTCOCLV2-ASDEFCON"/>
    <w:rsid w:val="00473F29"/>
    <w:pPr>
      <w:keepNext/>
      <w:keepLines/>
      <w:numPr>
        <w:numId w:val="5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73F29"/>
    <w:pPr>
      <w:numPr>
        <w:ilvl w:val="3"/>
        <w:numId w:val="5"/>
      </w:numPr>
    </w:pPr>
  </w:style>
  <w:style w:type="paragraph" w:customStyle="1" w:styleId="COTCOCLV5-ASDEFCON">
    <w:name w:val="COT/COC LV5 - ASDEFCON"/>
    <w:basedOn w:val="ASDEFCONNormal"/>
    <w:rsid w:val="00473F29"/>
    <w:pPr>
      <w:numPr>
        <w:ilvl w:val="4"/>
        <w:numId w:val="5"/>
      </w:numPr>
    </w:pPr>
  </w:style>
  <w:style w:type="paragraph" w:customStyle="1" w:styleId="COTCOCLV6-ASDEFCON">
    <w:name w:val="COT/COC LV6 - ASDEFCON"/>
    <w:basedOn w:val="ASDEFCONNormal"/>
    <w:rsid w:val="00473F29"/>
    <w:pPr>
      <w:keepLines/>
      <w:numPr>
        <w:ilvl w:val="5"/>
        <w:numId w:val="5"/>
      </w:numPr>
    </w:pPr>
  </w:style>
  <w:style w:type="paragraph" w:customStyle="1" w:styleId="ASDEFCONOption">
    <w:name w:val="ASDEFCON Option"/>
    <w:basedOn w:val="ASDEFCONNormal"/>
    <w:rsid w:val="00473F2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73F2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73F2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473F2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73F29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73F29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73F2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73F29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73F29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473F2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73F2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73F2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73F2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73F2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73F2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73F2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73F2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73F2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73F2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73F2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73F2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73F2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73F2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73F29"/>
    <w:pPr>
      <w:numPr>
        <w:numId w:val="7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73F29"/>
    <w:pPr>
      <w:numPr>
        <w:numId w:val="8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73F29"/>
    <w:pPr>
      <w:numPr>
        <w:numId w:val="9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73F29"/>
    <w:pPr>
      <w:numPr>
        <w:numId w:val="10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73F29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73F29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73F29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73F29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73F29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73F29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73F2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73F2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73F2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73F2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73F2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73F2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73F2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73F2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73F2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73F29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73F2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73F29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473F29"/>
    <w:rPr>
      <w:szCs w:val="20"/>
    </w:rPr>
  </w:style>
  <w:style w:type="paragraph" w:customStyle="1" w:styleId="ASDEFCONTextBlock">
    <w:name w:val="ASDEFCON TextBlock"/>
    <w:basedOn w:val="ASDEFCONNormal"/>
    <w:qFormat/>
    <w:rsid w:val="00473F2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73F29"/>
    <w:pPr>
      <w:numPr>
        <w:numId w:val="12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473F2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73F2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73F29"/>
    <w:pPr>
      <w:numPr>
        <w:numId w:val="21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73F29"/>
    <w:pPr>
      <w:numPr>
        <w:numId w:val="22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73F2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73F2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73F2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73F2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73F29"/>
    <w:pPr>
      <w:numPr>
        <w:numId w:val="13"/>
      </w:numPr>
    </w:pPr>
  </w:style>
  <w:style w:type="paragraph" w:customStyle="1" w:styleId="Table8ptBP2-ASDEFCON">
    <w:name w:val="Table 8pt BP2 - ASDEFCON"/>
    <w:basedOn w:val="Table8ptText-ASDEFCON"/>
    <w:rsid w:val="00473F29"/>
    <w:pPr>
      <w:numPr>
        <w:ilvl w:val="1"/>
        <w:numId w:val="1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73F29"/>
    <w:pPr>
      <w:numPr>
        <w:numId w:val="15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73F2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73F2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73F29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473F29"/>
    <w:pPr>
      <w:numPr>
        <w:numId w:val="19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73F29"/>
    <w:pPr>
      <w:numPr>
        <w:ilvl w:val="1"/>
        <w:numId w:val="19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73F2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73F2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73F2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73F29"/>
    <w:pPr>
      <w:numPr>
        <w:numId w:val="23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73F29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73F2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73F2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73F29"/>
    <w:pPr>
      <w:numPr>
        <w:numId w:val="24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73F29"/>
    <w:pPr>
      <w:numPr>
        <w:numId w:val="16"/>
      </w:numPr>
    </w:pPr>
  </w:style>
  <w:style w:type="character" w:customStyle="1" w:styleId="ASDEFCONRecitalsCharChar">
    <w:name w:val="ASDEFCON Recitals Char Char"/>
    <w:link w:val="ASDEFCONRecitals"/>
    <w:rsid w:val="00473F2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73F29"/>
    <w:pPr>
      <w:numPr>
        <w:numId w:val="17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73F29"/>
    <w:pPr>
      <w:numPr>
        <w:numId w:val="18"/>
      </w:numPr>
    </w:pPr>
    <w:rPr>
      <w:b/>
      <w:i/>
    </w:rPr>
  </w:style>
  <w:style w:type="paragraph" w:styleId="Caption">
    <w:name w:val="caption"/>
    <w:basedOn w:val="Normal"/>
    <w:next w:val="Normal"/>
    <w:qFormat/>
    <w:rsid w:val="00473F29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473F29"/>
    <w:pPr>
      <w:numPr>
        <w:numId w:val="20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73F2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73F29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73F29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73F2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73F2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73F2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73F2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73F29"/>
    <w:pPr>
      <w:numPr>
        <w:ilvl w:val="1"/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47E9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473F29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13</TotalTime>
  <Pages>1</Pages>
  <Words>253</Words>
  <Characters>1430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DID-SSM-MHC</vt:lpstr>
    </vt:vector>
  </TitlesOfParts>
  <Manager>ASDEFCON SOW Policy, CASG</Manager>
  <Company>Defence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DID-SSM-MHC</dc:title>
  <dc:subject>Manifest of Hazardous Chemicals</dc:subject>
  <dc:creator/>
  <cp:keywords>Manifest of Hazardous Chemicals</cp:keywords>
  <cp:lastModifiedBy>Christian Uhrenfeldt</cp:lastModifiedBy>
  <cp:revision>16</cp:revision>
  <cp:lastPrinted>2017-11-08T05:11:00Z</cp:lastPrinted>
  <dcterms:created xsi:type="dcterms:W3CDTF">2018-01-16T22:14:00Z</dcterms:created>
  <dcterms:modified xsi:type="dcterms:W3CDTF">2021-09-23T01:41:00Z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BM24177552</vt:lpwstr>
  </property>
  <property fmtid="{D5CDD505-2E9C-101B-9397-08002B2CF9AE}" pid="4" name="Objective-Title">
    <vt:lpwstr>DID-SSM-MHC-V5.0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2021-02-03T04:23:11Z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2021-09-23T01:40:01Z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</Properties>
</file>