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E2B41" w:rsidRDefault="00EE2B41" w:rsidP="00E74E0B">
      <w:pPr>
        <w:pStyle w:val="ASDEFCONTitle"/>
      </w:pPr>
      <w:r>
        <w:t>DATA ITEM DESCRIPTION</w:t>
      </w:r>
    </w:p>
    <w:p w:rsidR="00EE2B41" w:rsidRDefault="00EE2B41" w:rsidP="00E74E0B">
      <w:pPr>
        <w:pStyle w:val="SOWHL1-ASDEFCON"/>
      </w:pPr>
      <w:bookmarkStart w:id="0" w:name="_Toc520082267"/>
      <w:r>
        <w:t>DID N</w:t>
      </w:r>
      <w:r w:rsidR="006C52E7">
        <w:t>UMBER</w:t>
      </w:r>
      <w:r>
        <w:t>:</w:t>
      </w:r>
      <w:r>
        <w:tab/>
      </w:r>
      <w:bookmarkEnd w:id="0"/>
      <w:r w:rsidR="00880A00">
        <w:fldChar w:fldCharType="begin"/>
      </w:r>
      <w:r w:rsidR="00880A00">
        <w:instrText xml:space="preserve"> TITLE   \* MERGEFORMAT </w:instrText>
      </w:r>
      <w:r w:rsidR="00880A00">
        <w:fldChar w:fldCharType="separate"/>
      </w:r>
      <w:r w:rsidR="00641FE7">
        <w:t>DID-ENG-SOL-MSA</w:t>
      </w:r>
      <w:r w:rsidR="00880A00">
        <w:fldChar w:fldCharType="end"/>
      </w:r>
      <w:r w:rsidR="003C4BB3">
        <w:t>-</w:t>
      </w:r>
      <w:r w:rsidR="006B3476">
        <w:fldChar w:fldCharType="begin"/>
      </w:r>
      <w:r w:rsidR="006B3476">
        <w:instrText xml:space="preserve"> DOCPROPERTY Version </w:instrText>
      </w:r>
      <w:r w:rsidR="006B3476">
        <w:fldChar w:fldCharType="separate"/>
      </w:r>
      <w:r w:rsidR="006B3476">
        <w:t>V4.0</w:t>
      </w:r>
      <w:r w:rsidR="006B3476">
        <w:fldChar w:fldCharType="end"/>
      </w:r>
    </w:p>
    <w:p w:rsidR="00EE2B41" w:rsidRDefault="00EE2B41" w:rsidP="0050243A">
      <w:pPr>
        <w:pStyle w:val="SOWHL1-ASDEFCON"/>
      </w:pPr>
      <w:bookmarkStart w:id="1" w:name="_Toc520082268"/>
      <w:r>
        <w:t>TITLE:</w:t>
      </w:r>
      <w:r>
        <w:tab/>
      </w:r>
      <w:bookmarkEnd w:id="1"/>
      <w:r w:rsidR="00935AD6">
        <w:fldChar w:fldCharType="begin"/>
      </w:r>
      <w:r w:rsidR="00935AD6">
        <w:instrText xml:space="preserve"> SUBJECT   \* MERGEFORMAT </w:instrText>
      </w:r>
      <w:r w:rsidR="00935AD6">
        <w:fldChar w:fldCharType="separate"/>
      </w:r>
      <w:r w:rsidR="00641FE7">
        <w:t>Materiel Safety Assessment</w:t>
      </w:r>
      <w:r w:rsidR="00935AD6">
        <w:fldChar w:fldCharType="end"/>
      </w:r>
    </w:p>
    <w:p w:rsidR="00EE2B41" w:rsidRDefault="00EE2B41" w:rsidP="0050243A">
      <w:pPr>
        <w:pStyle w:val="SOWHL1-ASDEFCON"/>
      </w:pPr>
      <w:bookmarkStart w:id="2" w:name="_Toc520082269"/>
      <w:r>
        <w:t>DESCRIPTION AND INTENDED USE</w:t>
      </w:r>
      <w:bookmarkEnd w:id="2"/>
    </w:p>
    <w:p w:rsidR="00EE2B41" w:rsidRDefault="00EE2B41" w:rsidP="00E74E0B">
      <w:pPr>
        <w:pStyle w:val="SOWTL2-ASDEFCON"/>
      </w:pPr>
      <w:r>
        <w:t>The</w:t>
      </w:r>
      <w:r w:rsidR="00E46724">
        <w:t xml:space="preserve"> Materiel Safety Assessment </w:t>
      </w:r>
      <w:r>
        <w:t>(</w:t>
      </w:r>
      <w:r w:rsidR="00935AD6">
        <w:t>MS</w:t>
      </w:r>
      <w:r w:rsidR="00D522D0">
        <w:t>A</w:t>
      </w:r>
      <w:r>
        <w:t xml:space="preserve">) </w:t>
      </w:r>
      <w:r w:rsidR="008225AF">
        <w:t xml:space="preserve">provides evidence </w:t>
      </w:r>
      <w:r w:rsidR="00641FD3">
        <w:t xml:space="preserve">of </w:t>
      </w:r>
      <w:r w:rsidR="00E12DF8">
        <w:t xml:space="preserve">safety hazards and their associated </w:t>
      </w:r>
      <w:r>
        <w:t>risk</w:t>
      </w:r>
      <w:r w:rsidR="00E12DF8">
        <w:t>s</w:t>
      </w:r>
      <w:r w:rsidR="00033AAB">
        <w:t>, and how they have been eliminated or trea</w:t>
      </w:r>
      <w:r w:rsidR="0033183A">
        <w:t>t</w:t>
      </w:r>
      <w:r w:rsidR="00033AAB">
        <w:t>ed,</w:t>
      </w:r>
      <w:r>
        <w:t xml:space="preserve"> prior to test or operation of the system, </w:t>
      </w:r>
      <w:r w:rsidR="008D08EE">
        <w:t xml:space="preserve">following system modification, or </w:t>
      </w:r>
      <w:r>
        <w:t xml:space="preserve">prior to </w:t>
      </w:r>
      <w:r w:rsidR="0059463E">
        <w:t xml:space="preserve">Acceptance of </w:t>
      </w:r>
      <w:r w:rsidR="00033AAB">
        <w:t xml:space="preserve">the </w:t>
      </w:r>
      <w:r w:rsidR="00037094">
        <w:t xml:space="preserve">applicable Supplies (ie, physical items including </w:t>
      </w:r>
      <w:r w:rsidR="0059463E">
        <w:t>Missi</w:t>
      </w:r>
      <w:bookmarkStart w:id="3" w:name="_GoBack"/>
      <w:bookmarkEnd w:id="3"/>
      <w:r w:rsidR="0059463E">
        <w:t>on Systems and applicable Support System Components</w:t>
      </w:r>
      <w:r w:rsidR="00037094">
        <w:t>, as applicable to the Contract)</w:t>
      </w:r>
      <w:r>
        <w:t xml:space="preserve">. </w:t>
      </w:r>
      <w:r w:rsidR="00712428">
        <w:t xml:space="preserve">The </w:t>
      </w:r>
      <w:r w:rsidR="00641FD3">
        <w:t>MSA</w:t>
      </w:r>
      <w:r w:rsidR="00712428">
        <w:t xml:space="preserve">, </w:t>
      </w:r>
      <w:r w:rsidR="00C81747">
        <w:t>including</w:t>
      </w:r>
      <w:r w:rsidR="00712428">
        <w:t xml:space="preserve"> by reference to other safety</w:t>
      </w:r>
      <w:r w:rsidR="00F850C6">
        <w:t xml:space="preserve"> </w:t>
      </w:r>
      <w:r w:rsidR="00323EC4">
        <w:t>related</w:t>
      </w:r>
      <w:r w:rsidR="00712428">
        <w:t xml:space="preserve"> data items, identifies the hazards, associated risks</w:t>
      </w:r>
      <w:r w:rsidR="00EE501F">
        <w:t>,</w:t>
      </w:r>
      <w:r w:rsidR="00712428">
        <w:t xml:space="preserve"> </w:t>
      </w:r>
      <w:r w:rsidR="00EE501F">
        <w:t xml:space="preserve">and </w:t>
      </w:r>
      <w:r w:rsidR="00400053">
        <w:t>measures</w:t>
      </w:r>
      <w:r w:rsidR="00323EC4">
        <w:t xml:space="preserve"> to ensure</w:t>
      </w:r>
      <w:r w:rsidR="00712428">
        <w:t xml:space="preserve"> </w:t>
      </w:r>
      <w:r w:rsidR="00B74226">
        <w:t>th</w:t>
      </w:r>
      <w:r w:rsidR="00EE501F">
        <w:t>at</w:t>
      </w:r>
      <w:r w:rsidR="00712428">
        <w:t xml:space="preserve"> </w:t>
      </w:r>
      <w:r w:rsidR="00EE501F">
        <w:t xml:space="preserve">hazards </w:t>
      </w:r>
      <w:r w:rsidR="00712428">
        <w:t>have been eliminated</w:t>
      </w:r>
      <w:r w:rsidR="00EE501F">
        <w:t xml:space="preserve"> </w:t>
      </w:r>
      <w:r w:rsidR="00400053">
        <w:t xml:space="preserve">so far as is reasonably practicable </w:t>
      </w:r>
      <w:r w:rsidR="00EE501F">
        <w:t>or,</w:t>
      </w:r>
      <w:r w:rsidR="00EA233C">
        <w:t xml:space="preserve"> </w:t>
      </w:r>
      <w:r w:rsidR="00EE501F">
        <w:t>i</w:t>
      </w:r>
      <w:r w:rsidR="00EA233C">
        <w:t>f it</w:t>
      </w:r>
      <w:r w:rsidR="00EA233C" w:rsidRPr="00EA233C">
        <w:t xml:space="preserve"> is not reasonably practicable to eliminate </w:t>
      </w:r>
      <w:r w:rsidR="00EE501F">
        <w:t>hazards</w:t>
      </w:r>
      <w:r w:rsidR="00EA233C">
        <w:t>,</w:t>
      </w:r>
      <w:r w:rsidR="00EA233C" w:rsidRPr="00EA233C">
        <w:t xml:space="preserve"> </w:t>
      </w:r>
      <w:r w:rsidR="00400053">
        <w:t xml:space="preserve">the measures </w:t>
      </w:r>
      <w:r w:rsidR="00400053" w:rsidRPr="00EA233C">
        <w:t xml:space="preserve">to </w:t>
      </w:r>
      <w:r w:rsidR="00400053">
        <w:t xml:space="preserve">eliminate (or, otherwise, </w:t>
      </w:r>
      <w:r w:rsidR="00400053" w:rsidRPr="00EA233C">
        <w:t>minimise</w:t>
      </w:r>
      <w:r w:rsidR="00400053">
        <w:t>)</w:t>
      </w:r>
      <w:r w:rsidR="00400053" w:rsidRPr="00EA233C">
        <w:t xml:space="preserve"> </w:t>
      </w:r>
      <w:r w:rsidR="00EA233C" w:rsidRPr="00EA233C">
        <w:t xml:space="preserve">the </w:t>
      </w:r>
      <w:r w:rsidR="00EE501F">
        <w:t xml:space="preserve">associated </w:t>
      </w:r>
      <w:r w:rsidR="00EA233C" w:rsidRPr="00EA233C">
        <w:t>risks so far as is reasonably practicable</w:t>
      </w:r>
      <w:r w:rsidR="00400053">
        <w:t xml:space="preserve"> – in summary, all of the evidence </w:t>
      </w:r>
      <w:r w:rsidR="00F850C6">
        <w:t xml:space="preserve">required </w:t>
      </w:r>
      <w:r w:rsidR="00400053">
        <w:t xml:space="preserve">to demonstrate that </w:t>
      </w:r>
      <w:r w:rsidR="00F850C6">
        <w:t xml:space="preserve">the </w:t>
      </w:r>
      <w:r w:rsidR="00B641D3">
        <w:t>Materiel Safety requirements</w:t>
      </w:r>
      <w:r w:rsidR="00400053" w:rsidRPr="00F54156">
        <w:t xml:space="preserve"> </w:t>
      </w:r>
      <w:r w:rsidR="00F850C6">
        <w:t xml:space="preserve">of the Contract </w:t>
      </w:r>
      <w:r w:rsidR="00400053">
        <w:t>have been, or will be</w:t>
      </w:r>
      <w:r w:rsidR="00400053">
        <w:rPr>
          <w:rStyle w:val="FootnoteReference"/>
        </w:rPr>
        <w:footnoteReference w:id="1"/>
      </w:r>
      <w:r w:rsidR="00400053">
        <w:t>, met</w:t>
      </w:r>
      <w:r w:rsidR="00EA233C">
        <w:t>.</w:t>
      </w:r>
    </w:p>
    <w:p w:rsidR="006C52E7" w:rsidRDefault="00EE2B41" w:rsidP="0050243A">
      <w:pPr>
        <w:pStyle w:val="SOWTL2-ASDEFCON"/>
      </w:pPr>
      <w:r>
        <w:t>The Contractor use</w:t>
      </w:r>
      <w:r w:rsidR="006C52E7">
        <w:t>s</w:t>
      </w:r>
      <w:r>
        <w:t xml:space="preserve"> the </w:t>
      </w:r>
      <w:r w:rsidR="00935AD6">
        <w:t>MS</w:t>
      </w:r>
      <w:r w:rsidR="00D522D0">
        <w:t>A</w:t>
      </w:r>
      <w:r w:rsidR="00935AD6">
        <w:t xml:space="preserve"> </w:t>
      </w:r>
      <w:r>
        <w:t>to present an argument that</w:t>
      </w:r>
      <w:r w:rsidR="006C52E7">
        <w:t>:</w:t>
      </w:r>
    </w:p>
    <w:p w:rsidR="008D08EE" w:rsidRDefault="00477579" w:rsidP="00E74E0B">
      <w:pPr>
        <w:pStyle w:val="SOWSubL1-ASDEFCON"/>
      </w:pPr>
      <w:r>
        <w:t>when used in relation to the Acceptance</w:t>
      </w:r>
      <w:r w:rsidR="00D9156F">
        <w:t xml:space="preserve"> of Supplies</w:t>
      </w:r>
      <w:r>
        <w:t xml:space="preserve">, </w:t>
      </w:r>
      <w:r w:rsidR="008D08EE">
        <w:t xml:space="preserve">the </w:t>
      </w:r>
      <w:r w:rsidR="00037094">
        <w:t xml:space="preserve">applicable </w:t>
      </w:r>
      <w:r w:rsidR="00D1089A">
        <w:t>Supplies</w:t>
      </w:r>
      <w:r w:rsidR="00540AB7">
        <w:t xml:space="preserve"> are</w:t>
      </w:r>
      <w:r w:rsidR="008D08EE">
        <w:t xml:space="preserve"> safe</w:t>
      </w:r>
      <w:r w:rsidR="0034669D">
        <w:t xml:space="preserve"> </w:t>
      </w:r>
      <w:r w:rsidR="00156D97">
        <w:t xml:space="preserve">for the </w:t>
      </w:r>
      <w:r w:rsidR="00B57369">
        <w:t xml:space="preserve">purpose or </w:t>
      </w:r>
      <w:r w:rsidR="00156D97">
        <w:t xml:space="preserve">purposes </w:t>
      </w:r>
      <w:r w:rsidR="00033AAB">
        <w:t>contemplated by</w:t>
      </w:r>
      <w:r w:rsidR="00511BEF">
        <w:t xml:space="preserve"> the Contract</w:t>
      </w:r>
      <w:r w:rsidR="008D08EE">
        <w:t>;</w:t>
      </w:r>
    </w:p>
    <w:p w:rsidR="006C52E7" w:rsidRDefault="00FC33C9" w:rsidP="0050243A">
      <w:pPr>
        <w:pStyle w:val="SOWSubL1-ASDEFCON"/>
      </w:pPr>
      <w:r>
        <w:t xml:space="preserve">applicable safety </w:t>
      </w:r>
      <w:r w:rsidR="008D08EE" w:rsidRPr="001F2629">
        <w:t>requirements</w:t>
      </w:r>
      <w:r>
        <w:t>, including</w:t>
      </w:r>
      <w:r w:rsidR="008D08EE" w:rsidRPr="001F2629">
        <w:t xml:space="preserve"> relevant Australian legislation</w:t>
      </w:r>
      <w:r>
        <w:t>, design rules,</w:t>
      </w:r>
      <w:r w:rsidR="00B25CCF">
        <w:t xml:space="preserve"> standards</w:t>
      </w:r>
      <w:r w:rsidR="00AC4E81">
        <w:t xml:space="preserve"> </w:t>
      </w:r>
      <w:r w:rsidR="00540AB7">
        <w:t xml:space="preserve">and </w:t>
      </w:r>
      <w:r w:rsidR="00540AB7" w:rsidRPr="001F2629">
        <w:t>codes of practice</w:t>
      </w:r>
      <w:r w:rsidR="00540AB7">
        <w:t xml:space="preserve"> </w:t>
      </w:r>
      <w:r w:rsidR="008D08EE" w:rsidRPr="001F2629">
        <w:t xml:space="preserve">have been </w:t>
      </w:r>
      <w:r>
        <w:t>satisfied</w:t>
      </w:r>
      <w:r w:rsidR="00540AB7">
        <w:t>; and</w:t>
      </w:r>
    </w:p>
    <w:p w:rsidR="00540AB7" w:rsidRDefault="00540AB7" w:rsidP="0050243A">
      <w:pPr>
        <w:pStyle w:val="SOWSubL1-ASDEFCON"/>
      </w:pPr>
      <w:r>
        <w:t xml:space="preserve">the safety requirements established by any applicable certification authorities </w:t>
      </w:r>
      <w:r w:rsidRPr="001F2629">
        <w:t xml:space="preserve">have been </w:t>
      </w:r>
      <w:r>
        <w:t>satisfied.</w:t>
      </w:r>
    </w:p>
    <w:p w:rsidR="006C52E7" w:rsidRDefault="00EE2B41" w:rsidP="0050243A">
      <w:pPr>
        <w:pStyle w:val="SOWTL2-ASDEFCON"/>
      </w:pPr>
      <w:r>
        <w:t>The Commonwealth use</w:t>
      </w:r>
      <w:r w:rsidR="006C52E7">
        <w:t>s</w:t>
      </w:r>
      <w:r>
        <w:t xml:space="preserve"> the </w:t>
      </w:r>
      <w:r w:rsidR="00641FD3">
        <w:t>MSA</w:t>
      </w:r>
      <w:r w:rsidR="006C52E7">
        <w:t>:</w:t>
      </w:r>
    </w:p>
    <w:p w:rsidR="008D08EE" w:rsidRDefault="004E7F7E" w:rsidP="003767B7">
      <w:pPr>
        <w:pStyle w:val="SOWSubL1-ASDEFCON"/>
      </w:pPr>
      <w:r>
        <w:t xml:space="preserve">to </w:t>
      </w:r>
      <w:r w:rsidR="008D08EE">
        <w:t>determine that the hazards</w:t>
      </w:r>
      <w:r w:rsidR="00156D97">
        <w:t xml:space="preserve"> </w:t>
      </w:r>
      <w:r w:rsidR="002267AD">
        <w:t xml:space="preserve">and risks </w:t>
      </w:r>
      <w:r w:rsidR="00156D97">
        <w:t>to health and safety</w:t>
      </w:r>
      <w:r w:rsidR="008D08EE">
        <w:t xml:space="preserve"> have been identified and </w:t>
      </w:r>
      <w:r w:rsidR="00540AB7">
        <w:t>that Safety Outcomes have been, or will be, met</w:t>
      </w:r>
      <w:r w:rsidR="00891AF7">
        <w:t>;</w:t>
      </w:r>
    </w:p>
    <w:p w:rsidR="00540AB7" w:rsidRDefault="004E7F7E" w:rsidP="0050243A">
      <w:pPr>
        <w:pStyle w:val="SOWSubL1-ASDEFCON"/>
      </w:pPr>
      <w:r>
        <w:t xml:space="preserve">to determine that </w:t>
      </w:r>
      <w:r w:rsidR="00EE2B41">
        <w:t xml:space="preserve">the </w:t>
      </w:r>
      <w:r w:rsidR="005E4BF3">
        <w:t xml:space="preserve">associated </w:t>
      </w:r>
      <w:r w:rsidR="00EE2B41">
        <w:t>certification requirements have been satisfied</w:t>
      </w:r>
      <w:r w:rsidR="00D1089A">
        <w:t>;</w:t>
      </w:r>
    </w:p>
    <w:p w:rsidR="00540AB7" w:rsidRDefault="00540AB7" w:rsidP="0050243A">
      <w:pPr>
        <w:pStyle w:val="SOWSubL1-ASDEFCON"/>
      </w:pPr>
      <w:r>
        <w:t xml:space="preserve">when applicable, as a basis for evaluating the </w:t>
      </w:r>
      <w:r w:rsidR="00037094">
        <w:t xml:space="preserve">applicable </w:t>
      </w:r>
      <w:r w:rsidR="00D1089A">
        <w:t>Supplies</w:t>
      </w:r>
      <w:r>
        <w:t xml:space="preserve"> prior to the Acceptance of those Supplies;</w:t>
      </w:r>
    </w:p>
    <w:p w:rsidR="004E7F7E" w:rsidRDefault="00D1089A" w:rsidP="0050243A">
      <w:pPr>
        <w:pStyle w:val="SOWSubL1-ASDEFCON"/>
      </w:pPr>
      <w:r>
        <w:t>to obtain the</w:t>
      </w:r>
      <w:r w:rsidR="001229B7">
        <w:t xml:space="preserve"> </w:t>
      </w:r>
      <w:r w:rsidR="00935AD6" w:rsidRPr="001F2629">
        <w:t>necessary safety certifications</w:t>
      </w:r>
      <w:r w:rsidR="00935AD6">
        <w:t xml:space="preserve"> </w:t>
      </w:r>
      <w:r>
        <w:t>from Defence regulatory and safety authorities</w:t>
      </w:r>
      <w:r w:rsidR="006C52E7">
        <w:t>;</w:t>
      </w:r>
      <w:r w:rsidR="00EE2B41">
        <w:t xml:space="preserve"> </w:t>
      </w:r>
      <w:r w:rsidR="008225AF">
        <w:t>and</w:t>
      </w:r>
    </w:p>
    <w:p w:rsidR="00852FDD" w:rsidRDefault="00852FDD" w:rsidP="0050243A">
      <w:pPr>
        <w:pStyle w:val="SOWSubL1-ASDEFCON"/>
      </w:pPr>
      <w:r>
        <w:t xml:space="preserve">as a basis for </w:t>
      </w:r>
      <w:r w:rsidR="00D1089A">
        <w:t>assessing and</w:t>
      </w:r>
      <w:r w:rsidR="00D1089A" w:rsidRPr="001F2629">
        <w:t xml:space="preserve"> managing </w:t>
      </w:r>
      <w:r w:rsidR="002267AD">
        <w:t xml:space="preserve">the </w:t>
      </w:r>
      <w:r w:rsidR="00D1089A">
        <w:t xml:space="preserve">health and safety </w:t>
      </w:r>
      <w:r w:rsidR="00D1089A" w:rsidRPr="001F2629">
        <w:t xml:space="preserve">risks </w:t>
      </w:r>
      <w:r w:rsidR="00D1089A">
        <w:t xml:space="preserve">of </w:t>
      </w:r>
      <w:r w:rsidR="00540AB7">
        <w:t xml:space="preserve">the applicable </w:t>
      </w:r>
      <w:r w:rsidR="00872294">
        <w:t>Supplies</w:t>
      </w:r>
      <w:r w:rsidR="008225AF">
        <w:t>.</w:t>
      </w:r>
    </w:p>
    <w:p w:rsidR="00EE2B41" w:rsidRDefault="00EE2B41" w:rsidP="0050243A">
      <w:pPr>
        <w:pStyle w:val="SOWHL1-ASDEFCON"/>
      </w:pPr>
      <w:bookmarkStart w:id="4" w:name="_Toc520082270"/>
      <w:r>
        <w:t>INTER-RELATIONSHIPS</w:t>
      </w:r>
      <w:bookmarkEnd w:id="4"/>
    </w:p>
    <w:p w:rsidR="00EE2B41" w:rsidRDefault="00EE2B41" w:rsidP="0050243A">
      <w:pPr>
        <w:pStyle w:val="SOWTL2-ASDEFCON"/>
      </w:pPr>
      <w:r>
        <w:t xml:space="preserve">The </w:t>
      </w:r>
      <w:r w:rsidR="001229B7">
        <w:t xml:space="preserve">MSA </w:t>
      </w:r>
      <w:r w:rsidR="00246320">
        <w:t xml:space="preserve">inter-relates with </w:t>
      </w:r>
      <w:r>
        <w:t>the following data items, where these data items are required under the Contract:</w:t>
      </w:r>
    </w:p>
    <w:p w:rsidR="0028575B" w:rsidRDefault="0028575B" w:rsidP="003767B7">
      <w:pPr>
        <w:pStyle w:val="SOWSubL1-ASDEFCON"/>
      </w:pPr>
      <w:r>
        <w:t>Systems Engineering Management Plan (SEMP)</w:t>
      </w:r>
      <w:r w:rsidR="00511BEF">
        <w:t>;</w:t>
      </w:r>
      <w:r w:rsidR="006F3344">
        <w:t xml:space="preserve"> </w:t>
      </w:r>
      <w:r w:rsidR="00D1089A">
        <w:t>and</w:t>
      </w:r>
    </w:p>
    <w:p w:rsidR="00E12DF8" w:rsidRDefault="00E05635" w:rsidP="0050243A">
      <w:pPr>
        <w:pStyle w:val="SOWSubL1-ASDEFCON"/>
      </w:pPr>
      <w:r>
        <w:t xml:space="preserve">Project </w:t>
      </w:r>
      <w:r w:rsidR="00246320">
        <w:t>Management Plan</w:t>
      </w:r>
      <w:r w:rsidR="0033204B">
        <w:t xml:space="preserve"> (</w:t>
      </w:r>
      <w:r>
        <w:t>P</w:t>
      </w:r>
      <w:r w:rsidR="0033204B">
        <w:t>MP)</w:t>
      </w:r>
      <w:r w:rsidR="00C43053">
        <w:t>.</w:t>
      </w:r>
    </w:p>
    <w:p w:rsidR="00EE2B41" w:rsidRDefault="00EE2B41" w:rsidP="0050243A">
      <w:pPr>
        <w:pStyle w:val="SOWHL1-ASDEFCON"/>
      </w:pPr>
      <w:r>
        <w:t>ApPLICABLE DOCUMENTS</w:t>
      </w:r>
    </w:p>
    <w:p w:rsidR="00EE2B41" w:rsidRDefault="00EE2B41" w:rsidP="0050243A">
      <w:pPr>
        <w:pStyle w:val="SOWTL2-ASDEFCON"/>
      </w:pPr>
      <w:r>
        <w:t>The following document</w:t>
      </w:r>
      <w:r w:rsidR="0028575B">
        <w:t>s</w:t>
      </w:r>
      <w:r>
        <w:t xml:space="preserve"> form a part of this DID to the extent specified herein</w:t>
      </w:r>
      <w:r w:rsidR="006C52E7">
        <w:t>:</w:t>
      </w:r>
    </w:p>
    <w:tbl>
      <w:tblPr>
        <w:tblW w:w="0" w:type="auto"/>
        <w:tblInd w:w="1276" w:type="dxa"/>
        <w:tblLayout w:type="fixed"/>
        <w:tblLook w:val="0000" w:firstRow="0" w:lastRow="0" w:firstColumn="0" w:lastColumn="0" w:noHBand="0" w:noVBand="0"/>
      </w:tblPr>
      <w:tblGrid>
        <w:gridCol w:w="2835"/>
        <w:gridCol w:w="5209"/>
      </w:tblGrid>
      <w:tr w:rsidR="00EE2B41">
        <w:tc>
          <w:tcPr>
            <w:tcW w:w="2835" w:type="dxa"/>
          </w:tcPr>
          <w:p w:rsidR="00EE2B41" w:rsidRPr="003767B7" w:rsidRDefault="00EE2B41" w:rsidP="00E74E0B">
            <w:pPr>
              <w:pStyle w:val="Table10ptText-ASDEFCON"/>
            </w:pPr>
            <w:r w:rsidRPr="003767B7">
              <w:t>Nil.</w:t>
            </w:r>
          </w:p>
        </w:tc>
        <w:tc>
          <w:tcPr>
            <w:tcW w:w="5209" w:type="dxa"/>
          </w:tcPr>
          <w:p w:rsidR="00EE2B41" w:rsidRDefault="00EE2B41" w:rsidP="0050243A">
            <w:pPr>
              <w:pStyle w:val="Table10ptText-ASDEFCON"/>
            </w:pPr>
          </w:p>
        </w:tc>
      </w:tr>
    </w:tbl>
    <w:p w:rsidR="00EE2B41" w:rsidRDefault="00EE2B41" w:rsidP="0050243A">
      <w:pPr>
        <w:pStyle w:val="SOWHL1-ASDEFCON"/>
      </w:pPr>
      <w:bookmarkStart w:id="5" w:name="_Toc520082272"/>
      <w:r>
        <w:lastRenderedPageBreak/>
        <w:t>PREPARATION INSTRUCTIONS</w:t>
      </w:r>
      <w:bookmarkEnd w:id="5"/>
    </w:p>
    <w:p w:rsidR="00EE2B41" w:rsidRDefault="00EE2B41" w:rsidP="00E74E0B">
      <w:pPr>
        <w:pStyle w:val="SOWHL2-ASDEFCON"/>
      </w:pPr>
      <w:bookmarkStart w:id="6" w:name="_Toc520082273"/>
      <w:r>
        <w:t>Generic Format and Content</w:t>
      </w:r>
      <w:bookmarkEnd w:id="6"/>
    </w:p>
    <w:p w:rsidR="00EE2B41" w:rsidRDefault="00EE2B41" w:rsidP="00E74E0B">
      <w:pPr>
        <w:pStyle w:val="SOWTL3-ASDEFCON"/>
      </w:pPr>
      <w:r>
        <w:t xml:space="preserve">The data item shall comply with the general format, content and preparation instructions contained in the CDRL clause entitled </w:t>
      </w:r>
      <w:r w:rsidR="001133EA">
        <w:t>‘</w:t>
      </w:r>
      <w:r>
        <w:t>General Requirements for Data Items</w:t>
      </w:r>
      <w:r w:rsidR="001133EA">
        <w:t>’</w:t>
      </w:r>
      <w:r>
        <w:t>.</w:t>
      </w:r>
    </w:p>
    <w:p w:rsidR="00E12DF8" w:rsidRDefault="00E12DF8" w:rsidP="0050243A">
      <w:pPr>
        <w:pStyle w:val="SOWTL3-ASDEFCON"/>
      </w:pPr>
      <w:bookmarkStart w:id="7" w:name="_Ref233016224"/>
      <w:r>
        <w:t>When the Contract has specified delivery of another data item that contains aspects of the required information, the data item shall summarise these aspects and refer to the other data item.</w:t>
      </w:r>
      <w:bookmarkEnd w:id="7"/>
    </w:p>
    <w:p w:rsidR="00880A00" w:rsidRDefault="00880A00" w:rsidP="0050243A">
      <w:pPr>
        <w:pStyle w:val="SOWTL3-ASDEFCON"/>
      </w:pPr>
      <w:r>
        <w:t>The data item shall include a traceability matrix that defines how each specific content requirement, as contained in this DID, is addressed by sections within the data item.</w:t>
      </w:r>
    </w:p>
    <w:p w:rsidR="00EE2B41" w:rsidRDefault="00EE2B41" w:rsidP="00E74E0B">
      <w:pPr>
        <w:pStyle w:val="SOWHL2-ASDEFCON"/>
      </w:pPr>
      <w:bookmarkStart w:id="8" w:name="_Toc520082274"/>
      <w:r>
        <w:t>Specific Content</w:t>
      </w:r>
      <w:bookmarkEnd w:id="8"/>
    </w:p>
    <w:p w:rsidR="00DD70D5" w:rsidRDefault="00DD70D5" w:rsidP="00E74E0B">
      <w:pPr>
        <w:pStyle w:val="SOWHL3-ASDEFCON"/>
      </w:pPr>
      <w:r>
        <w:t>General</w:t>
      </w:r>
    </w:p>
    <w:p w:rsidR="00DD70D5" w:rsidRDefault="00DD70D5" w:rsidP="00E74E0B">
      <w:pPr>
        <w:pStyle w:val="SOWTL4-ASDEFCON"/>
      </w:pPr>
      <w:r>
        <w:t xml:space="preserve">The </w:t>
      </w:r>
      <w:r w:rsidR="00641FD3">
        <w:t xml:space="preserve">MSA </w:t>
      </w:r>
      <w:r>
        <w:t xml:space="preserve">shall include </w:t>
      </w:r>
      <w:r w:rsidR="00641FD3">
        <w:t>a</w:t>
      </w:r>
      <w:r>
        <w:t xml:space="preserve"> summary</w:t>
      </w:r>
      <w:r w:rsidR="00691DDA">
        <w:t xml:space="preserve"> of the</w:t>
      </w:r>
      <w:r w:rsidR="00031641">
        <w:t xml:space="preserve"> information</w:t>
      </w:r>
      <w:r w:rsidR="00691DDA">
        <w:t xml:space="preserve"> </w:t>
      </w:r>
      <w:r w:rsidR="00031641">
        <w:t>presented as evidence of Materiel Safety</w:t>
      </w:r>
      <w:r w:rsidR="00EC7CDC">
        <w:t xml:space="preserve"> for each item of </w:t>
      </w:r>
      <w:r w:rsidR="0098619F">
        <w:t>plant</w:t>
      </w:r>
      <w:r w:rsidR="00EC7CDC">
        <w:t xml:space="preserve"> (eg, new or modified </w:t>
      </w:r>
      <w:r w:rsidR="0098619F">
        <w:t>equipment</w:t>
      </w:r>
      <w:r w:rsidR="00EC7CDC">
        <w:t>), structure and substances (eg, Consumables) delivered under the Contract (</w:t>
      </w:r>
      <w:r w:rsidR="00037094">
        <w:t xml:space="preserve">the </w:t>
      </w:r>
      <w:r w:rsidR="00EC7CDC">
        <w:t xml:space="preserve">‘applicable </w:t>
      </w:r>
      <w:r w:rsidR="00037094">
        <w:t>Supplies</w:t>
      </w:r>
      <w:r w:rsidR="00EC7CDC">
        <w:t>’)</w:t>
      </w:r>
      <w:r>
        <w:t>.</w:t>
      </w:r>
    </w:p>
    <w:p w:rsidR="00422813" w:rsidRDefault="00DD70D5" w:rsidP="0050243A">
      <w:pPr>
        <w:pStyle w:val="SOWTL4-ASDEFCON"/>
      </w:pPr>
      <w:r>
        <w:t>The</w:t>
      </w:r>
      <w:r w:rsidR="00422813">
        <w:t xml:space="preserve"> </w:t>
      </w:r>
      <w:r w:rsidR="00935AD6">
        <w:t>MS</w:t>
      </w:r>
      <w:r w:rsidR="00D522D0">
        <w:t>A</w:t>
      </w:r>
      <w:r w:rsidR="00935AD6">
        <w:t xml:space="preserve"> </w:t>
      </w:r>
      <w:r w:rsidR="00422813">
        <w:t>shall provide a description of the system</w:t>
      </w:r>
      <w:r w:rsidR="00B6366A">
        <w:t xml:space="preserve"> </w:t>
      </w:r>
      <w:r w:rsidR="00422813">
        <w:t xml:space="preserve">safety </w:t>
      </w:r>
      <w:r w:rsidR="006F0AA4">
        <w:t>p</w:t>
      </w:r>
      <w:r w:rsidR="00422813">
        <w:t>rogram</w:t>
      </w:r>
      <w:r w:rsidR="008A108A">
        <w:t>,</w:t>
      </w:r>
      <w:r w:rsidR="00422813">
        <w:t xml:space="preserve"> </w:t>
      </w:r>
      <w:r w:rsidR="00691DDA">
        <w:t>including the process</w:t>
      </w:r>
      <w:r w:rsidR="00B6366A">
        <w:t>es</w:t>
      </w:r>
      <w:r w:rsidR="00691DDA">
        <w:t xml:space="preserve"> </w:t>
      </w:r>
      <w:r w:rsidR="008A108A" w:rsidRPr="00FC6A15">
        <w:t>employed by the Contractor</w:t>
      </w:r>
      <w:r w:rsidR="00031641" w:rsidRPr="00031641">
        <w:t xml:space="preserve"> </w:t>
      </w:r>
      <w:r w:rsidR="00031641">
        <w:t xml:space="preserve">to collect and confirm the validity of </w:t>
      </w:r>
      <w:r w:rsidR="003B7916">
        <w:t xml:space="preserve">extant </w:t>
      </w:r>
      <w:r w:rsidR="00031641">
        <w:t>safety</w:t>
      </w:r>
      <w:r w:rsidR="00B6366A">
        <w:t xml:space="preserve"> </w:t>
      </w:r>
      <w:r w:rsidR="00031641">
        <w:t>related data</w:t>
      </w:r>
      <w:r w:rsidR="008A108A">
        <w:t xml:space="preserve">, </w:t>
      </w:r>
      <w:r w:rsidR="00422813">
        <w:t xml:space="preserve">to </w:t>
      </w:r>
      <w:r w:rsidR="004B6F6E">
        <w:t>develop</w:t>
      </w:r>
      <w:r w:rsidR="00F30EEA">
        <w:t xml:space="preserve"> </w:t>
      </w:r>
      <w:r>
        <w:t>the assessment of Materiel Safety</w:t>
      </w:r>
      <w:r w:rsidR="00EC7CDC">
        <w:t xml:space="preserve"> for the applicable </w:t>
      </w:r>
      <w:r w:rsidR="00037094">
        <w:t>Supplies</w:t>
      </w:r>
      <w:r w:rsidR="00422813">
        <w:t>.</w:t>
      </w:r>
    </w:p>
    <w:p w:rsidR="00DD70D5" w:rsidRDefault="00DD70D5" w:rsidP="00E74E0B">
      <w:pPr>
        <w:pStyle w:val="SOWHL3-ASDEFCON"/>
      </w:pPr>
      <w:r>
        <w:t>Materiel Safety</w:t>
      </w:r>
      <w:r w:rsidR="00C165DA">
        <w:t xml:space="preserve"> Assessment</w:t>
      </w:r>
    </w:p>
    <w:p w:rsidR="009657BD" w:rsidRDefault="00B6366A" w:rsidP="0050243A">
      <w:pPr>
        <w:pStyle w:val="SOWTL4-ASDEFCON"/>
      </w:pPr>
      <w:r>
        <w:t>T</w:t>
      </w:r>
      <w:r w:rsidR="004B3DA8">
        <w:t xml:space="preserve">he </w:t>
      </w:r>
      <w:r w:rsidR="004D41D5">
        <w:t xml:space="preserve">MSA </w:t>
      </w:r>
      <w:r w:rsidR="00D43749">
        <w:t xml:space="preserve">shall contain </w:t>
      </w:r>
      <w:r w:rsidR="00071588">
        <w:t>adequate information</w:t>
      </w:r>
      <w:r w:rsidR="00B569D1">
        <w:t xml:space="preserve"> to demonstrate </w:t>
      </w:r>
      <w:r w:rsidR="00DE2132">
        <w:t xml:space="preserve">the </w:t>
      </w:r>
      <w:r w:rsidR="00B569D1">
        <w:t>Materiel Safety</w:t>
      </w:r>
      <w:r w:rsidR="00F31054">
        <w:t xml:space="preserve"> of </w:t>
      </w:r>
      <w:r w:rsidR="00DE2132">
        <w:t xml:space="preserve">each </w:t>
      </w:r>
      <w:r w:rsidR="00037094">
        <w:t xml:space="preserve">of the </w:t>
      </w:r>
      <w:r w:rsidR="00DE2132">
        <w:t xml:space="preserve">applicable </w:t>
      </w:r>
      <w:r w:rsidR="00037094">
        <w:t>Supplies</w:t>
      </w:r>
      <w:r w:rsidR="004D41D5">
        <w:t>,</w:t>
      </w:r>
      <w:r w:rsidR="00B569D1">
        <w:t xml:space="preserve"> </w:t>
      </w:r>
      <w:r w:rsidR="00D43749">
        <w:t>including</w:t>
      </w:r>
      <w:r w:rsidR="00B569D1">
        <w:t>:</w:t>
      </w:r>
    </w:p>
    <w:p w:rsidR="008561F5" w:rsidRDefault="00DE2132" w:rsidP="001A3F38">
      <w:pPr>
        <w:pStyle w:val="SOWSubL1-ASDEFCON"/>
      </w:pPr>
      <w:r>
        <w:t xml:space="preserve">the </w:t>
      </w:r>
      <w:r w:rsidR="006974A7">
        <w:t>p</w:t>
      </w:r>
      <w:r w:rsidR="007C6A2A">
        <w:t xml:space="preserve">urpose for which </w:t>
      </w:r>
      <w:r>
        <w:t>the item was designed and</w:t>
      </w:r>
      <w:r w:rsidR="007C6A2A">
        <w:t xml:space="preserve"> manufactured</w:t>
      </w:r>
      <w:r>
        <w:t xml:space="preserve">, including limits on equipment operation and </w:t>
      </w:r>
      <w:r w:rsidR="00BE295B">
        <w:t xml:space="preserve">allowable </w:t>
      </w:r>
      <w:r>
        <w:t xml:space="preserve">environmental conditions, </w:t>
      </w:r>
    </w:p>
    <w:p w:rsidR="00D43749" w:rsidRPr="00D43749" w:rsidRDefault="00C6035A" w:rsidP="0050243A">
      <w:pPr>
        <w:pStyle w:val="SOWSubL1-ASDEFCON"/>
      </w:pPr>
      <w:r w:rsidRPr="00C6035A">
        <w:t xml:space="preserve">the results of any calculations, analysis, tests or examinations </w:t>
      </w:r>
      <w:r w:rsidR="00852FDD">
        <w:t>necessary to demonstrate</w:t>
      </w:r>
      <w:r w:rsidRPr="00C6035A">
        <w:t xml:space="preserve"> </w:t>
      </w:r>
      <w:r w:rsidR="006974A7">
        <w:t xml:space="preserve">the Materiel Safety of the </w:t>
      </w:r>
      <w:r w:rsidR="00DE2132">
        <w:t xml:space="preserve">applicable </w:t>
      </w:r>
      <w:r w:rsidR="00BE343F">
        <w:t>Supplies</w:t>
      </w:r>
      <w:r w:rsidR="000E2370">
        <w:t>;</w:t>
      </w:r>
    </w:p>
    <w:p w:rsidR="004D41D5" w:rsidRDefault="00DE2132" w:rsidP="0050243A">
      <w:pPr>
        <w:pStyle w:val="SOWSubL1-ASDEFCON"/>
      </w:pPr>
      <w:r>
        <w:t xml:space="preserve">any </w:t>
      </w:r>
      <w:r w:rsidR="004D41D5">
        <w:t xml:space="preserve">conditions necessary to ensure that </w:t>
      </w:r>
      <w:r w:rsidR="006974A7">
        <w:t xml:space="preserve">the </w:t>
      </w:r>
      <w:r>
        <w:t xml:space="preserve">Materiel Safety of the applicable </w:t>
      </w:r>
      <w:r w:rsidR="00037094">
        <w:t>Supplies</w:t>
      </w:r>
      <w:r w:rsidR="004D41D5">
        <w:t xml:space="preserve"> </w:t>
      </w:r>
      <w:r>
        <w:t>is</w:t>
      </w:r>
      <w:r w:rsidR="004D41D5">
        <w:t xml:space="preserve"> maintained</w:t>
      </w:r>
      <w:r w:rsidR="00EC7CDC">
        <w:t>;</w:t>
      </w:r>
    </w:p>
    <w:p w:rsidR="00EC7CDC" w:rsidRDefault="00EC7CDC" w:rsidP="0050243A">
      <w:pPr>
        <w:pStyle w:val="SOWSubL1-ASDEFCON"/>
      </w:pPr>
      <w:r>
        <w:t xml:space="preserve">any additional supporting evidence reasonably </w:t>
      </w:r>
      <w:r w:rsidRPr="00756B70">
        <w:t>required</w:t>
      </w:r>
      <w:r>
        <w:t xml:space="preserve"> by the Commonwealth</w:t>
      </w:r>
      <w:r w:rsidRPr="00756B70">
        <w:t xml:space="preserve"> </w:t>
      </w:r>
      <w:r>
        <w:t>for the purposes of demonstrating Materiel Safety</w:t>
      </w:r>
      <w:r w:rsidR="00B07E00">
        <w:t>; and</w:t>
      </w:r>
    </w:p>
    <w:p w:rsidR="004D41D5" w:rsidRDefault="00B07E00" w:rsidP="0050243A">
      <w:pPr>
        <w:pStyle w:val="SOWSubL1-ASDEFCON"/>
      </w:pPr>
      <w:r>
        <w:t xml:space="preserve">evidence </w:t>
      </w:r>
      <w:r w:rsidR="00037094">
        <w:t xml:space="preserve">that </w:t>
      </w:r>
      <w:r w:rsidR="004D41D5">
        <w:t xml:space="preserve">the </w:t>
      </w:r>
      <w:r w:rsidR="004D41D5" w:rsidRPr="001F2629">
        <w:t xml:space="preserve">requirements of </w:t>
      </w:r>
      <w:r w:rsidR="004D41D5">
        <w:t xml:space="preserve">relevant Australian legislation </w:t>
      </w:r>
      <w:r w:rsidR="004D41D5" w:rsidRPr="001F2629">
        <w:t xml:space="preserve">and </w:t>
      </w:r>
      <w:r w:rsidR="004D41D5">
        <w:t xml:space="preserve">applicable design and </w:t>
      </w:r>
      <w:r w:rsidR="004D41D5" w:rsidRPr="001F2629">
        <w:t>safety standar</w:t>
      </w:r>
      <w:r w:rsidR="004D41D5">
        <w:t>ds</w:t>
      </w:r>
      <w:r w:rsidR="00C25BA2">
        <w:t xml:space="preserve"> have been met</w:t>
      </w:r>
      <w:r w:rsidR="004D41D5">
        <w:t>.</w:t>
      </w:r>
    </w:p>
    <w:p w:rsidR="00BE343F" w:rsidRDefault="003B7916" w:rsidP="0050243A">
      <w:pPr>
        <w:pStyle w:val="SOWTL4-ASDEFCON"/>
      </w:pPr>
      <w:bookmarkStart w:id="9" w:name="_Ref360612855"/>
      <w:r>
        <w:t xml:space="preserve">The </w:t>
      </w:r>
      <w:r w:rsidR="00CE01FD">
        <w:t>MSA shall include</w:t>
      </w:r>
      <w:r w:rsidR="008B2072">
        <w:t>,</w:t>
      </w:r>
      <w:r w:rsidR="00CE01FD">
        <w:t xml:space="preserve"> </w:t>
      </w:r>
      <w:r w:rsidR="00754F6B">
        <w:t xml:space="preserve">for the Mission System subsystems (eg, pressure vessels) and Support System Components (eg, hoists, cranes) </w:t>
      </w:r>
      <w:r>
        <w:t>included in the Supplies that are</w:t>
      </w:r>
      <w:r w:rsidR="00F850C6">
        <w:t>,</w:t>
      </w:r>
      <w:r>
        <w:t xml:space="preserve"> or that contain</w:t>
      </w:r>
      <w:r w:rsidR="00F850C6">
        <w:t>,</w:t>
      </w:r>
      <w:r>
        <w:t xml:space="preserve"> items of plant where registration of the design of that plant is required under WHS Legislation, copies of the registration documents provided by the Commonwealth, State or Territory regulator.</w:t>
      </w:r>
      <w:bookmarkEnd w:id="9"/>
    </w:p>
    <w:p w:rsidR="00242C69" w:rsidRDefault="00BE343F" w:rsidP="0050243A">
      <w:pPr>
        <w:pStyle w:val="SOWTL4-ASDEFCON"/>
      </w:pPr>
      <w:r>
        <w:t xml:space="preserve">The MSA shall include </w:t>
      </w:r>
      <w:r w:rsidR="00242C69">
        <w:t xml:space="preserve">evidence that </w:t>
      </w:r>
      <w:r w:rsidR="00515AAB">
        <w:t xml:space="preserve">all </w:t>
      </w:r>
      <w:r w:rsidR="00242C69">
        <w:t>applicable certification</w:t>
      </w:r>
      <w:r w:rsidR="00515AAB">
        <w:t>s</w:t>
      </w:r>
      <w:r w:rsidR="005615F3">
        <w:t xml:space="preserve"> (</w:t>
      </w:r>
      <w:r w:rsidR="003B7916">
        <w:t xml:space="preserve">other than </w:t>
      </w:r>
      <w:r w:rsidR="00CD5B29">
        <w:t>Australian design registration</w:t>
      </w:r>
      <w:r w:rsidR="005615F3">
        <w:t xml:space="preserve"> </w:t>
      </w:r>
      <w:r w:rsidR="003B7916">
        <w:t xml:space="preserve">details included in accordance with clause </w:t>
      </w:r>
      <w:r w:rsidR="00C43053">
        <w:rPr>
          <w:highlight w:val="yellow"/>
        </w:rPr>
        <w:fldChar w:fldCharType="begin"/>
      </w:r>
      <w:r w:rsidR="00C43053">
        <w:instrText xml:space="preserve"> REF _Ref360612855 \r \h </w:instrText>
      </w:r>
      <w:r w:rsidR="00C43053">
        <w:rPr>
          <w:highlight w:val="yellow"/>
        </w:rPr>
      </w:r>
      <w:r w:rsidR="00C43053">
        <w:rPr>
          <w:highlight w:val="yellow"/>
        </w:rPr>
        <w:fldChar w:fldCharType="separate"/>
      </w:r>
      <w:r w:rsidR="00641FE7">
        <w:t>6.2.2.2</w:t>
      </w:r>
      <w:r w:rsidR="00C43053">
        <w:rPr>
          <w:highlight w:val="yellow"/>
        </w:rPr>
        <w:fldChar w:fldCharType="end"/>
      </w:r>
      <w:r w:rsidR="005615F3">
        <w:t>)</w:t>
      </w:r>
      <w:r w:rsidR="00CD5B29">
        <w:t xml:space="preserve"> </w:t>
      </w:r>
      <w:r w:rsidR="00515AAB">
        <w:t xml:space="preserve">and necessary </w:t>
      </w:r>
      <w:r w:rsidR="00782785">
        <w:t xml:space="preserve">safety-related </w:t>
      </w:r>
      <w:r w:rsidR="00515AAB">
        <w:t>compliance assurance activities</w:t>
      </w:r>
      <w:r w:rsidR="00791B35">
        <w:t>,</w:t>
      </w:r>
      <w:r w:rsidR="00515AAB">
        <w:t xml:space="preserve"> </w:t>
      </w:r>
      <w:r w:rsidR="00791B35">
        <w:t>as required by</w:t>
      </w:r>
      <w:r w:rsidR="00782785">
        <w:t xml:space="preserve"> the applicable</w:t>
      </w:r>
      <w:r w:rsidR="00791B35">
        <w:t xml:space="preserve"> </w:t>
      </w:r>
      <w:r w:rsidR="005615F3">
        <w:t>third party</w:t>
      </w:r>
      <w:r w:rsidR="00782785">
        <w:t xml:space="preserve"> </w:t>
      </w:r>
      <w:r w:rsidR="00791B35">
        <w:t>regulatory</w:t>
      </w:r>
      <w:r w:rsidR="00782785">
        <w:t xml:space="preserve"> and safety</w:t>
      </w:r>
      <w:r w:rsidR="00791B35">
        <w:t xml:space="preserve"> authorities, </w:t>
      </w:r>
      <w:r w:rsidR="00515AAB">
        <w:t>have been met</w:t>
      </w:r>
      <w:r w:rsidR="00CE01FD">
        <w:t>.</w:t>
      </w:r>
      <w:r w:rsidR="00504ABA">
        <w:t xml:space="preserve"> </w:t>
      </w:r>
    </w:p>
    <w:p w:rsidR="00EA2604" w:rsidRDefault="001B339F" w:rsidP="00E74E0B">
      <w:pPr>
        <w:pStyle w:val="SOWHL3-ASDEFCON"/>
      </w:pPr>
      <w:r>
        <w:t>Safety Hazard</w:t>
      </w:r>
      <w:r w:rsidR="00E25773">
        <w:t>s</w:t>
      </w:r>
      <w:r>
        <w:t xml:space="preserve"> </w:t>
      </w:r>
      <w:r w:rsidR="00E25773">
        <w:t xml:space="preserve">and Risk </w:t>
      </w:r>
      <w:r>
        <w:t>Log</w:t>
      </w:r>
    </w:p>
    <w:p w:rsidR="00031641" w:rsidRDefault="00B6366A" w:rsidP="0050243A">
      <w:pPr>
        <w:pStyle w:val="SOWTL4-ASDEFCON"/>
      </w:pPr>
      <w:r>
        <w:t>T</w:t>
      </w:r>
      <w:r w:rsidR="001B339F">
        <w:t>he MSA shall contain</w:t>
      </w:r>
      <w:r w:rsidR="00E25773">
        <w:t>,</w:t>
      </w:r>
      <w:r w:rsidR="001B339F">
        <w:t xml:space="preserve"> </w:t>
      </w:r>
      <w:r w:rsidR="00E25773">
        <w:t xml:space="preserve">at Annex A, </w:t>
      </w:r>
      <w:r w:rsidR="001B339F">
        <w:t xml:space="preserve">a log </w:t>
      </w:r>
      <w:r w:rsidR="00E25773">
        <w:t>of</w:t>
      </w:r>
      <w:r w:rsidR="001B339F">
        <w:t xml:space="preserve"> hazard</w:t>
      </w:r>
      <w:r w:rsidR="00E25773">
        <w:t>s</w:t>
      </w:r>
      <w:r w:rsidR="001B339F">
        <w:t xml:space="preserve"> and associated risks</w:t>
      </w:r>
      <w:r w:rsidR="003A1185">
        <w:t xml:space="preserve"> to health and safety,</w:t>
      </w:r>
      <w:r w:rsidR="00E25773">
        <w:t xml:space="preserve"> including</w:t>
      </w:r>
      <w:r w:rsidR="001B339F">
        <w:t>:</w:t>
      </w:r>
    </w:p>
    <w:p w:rsidR="001B339F" w:rsidRDefault="00E25773" w:rsidP="003767B7">
      <w:pPr>
        <w:pStyle w:val="SOWSubL1-ASDEFCON"/>
      </w:pPr>
      <w:r>
        <w:t xml:space="preserve">hazard </w:t>
      </w:r>
      <w:r w:rsidR="000D0582">
        <w:t>i</w:t>
      </w:r>
      <w:r w:rsidR="001B339F">
        <w:t>dentification</w:t>
      </w:r>
      <w:r w:rsidR="005C53E7">
        <w:t xml:space="preserve"> (</w:t>
      </w:r>
      <w:r w:rsidR="000D0582">
        <w:t>e</w:t>
      </w:r>
      <w:r w:rsidR="005C53E7">
        <w:t>g</w:t>
      </w:r>
      <w:r w:rsidR="000D0582">
        <w:t xml:space="preserve">, </w:t>
      </w:r>
      <w:r w:rsidR="00B339AA">
        <w:t>radiation leakage from waveguide</w:t>
      </w:r>
      <w:r w:rsidR="000D0582">
        <w:t>)</w:t>
      </w:r>
      <w:r>
        <w:t>;</w:t>
      </w:r>
    </w:p>
    <w:p w:rsidR="001B339F" w:rsidRDefault="00E25773" w:rsidP="0050243A">
      <w:pPr>
        <w:pStyle w:val="SOWSubL1-ASDEFCON"/>
      </w:pPr>
      <w:r>
        <w:t>a description of the hazard</w:t>
      </w:r>
      <w:r w:rsidR="003A1185">
        <w:t xml:space="preserve"> and its associated risks to health and safety</w:t>
      </w:r>
      <w:r>
        <w:t>;</w:t>
      </w:r>
    </w:p>
    <w:p w:rsidR="001B339F" w:rsidRDefault="00E25773" w:rsidP="0050243A">
      <w:pPr>
        <w:pStyle w:val="SOWSubL1-ASDEFCON"/>
      </w:pPr>
      <w:r>
        <w:t xml:space="preserve">identification of the relevant </w:t>
      </w:r>
      <w:r w:rsidR="003A1185">
        <w:t xml:space="preserve">item, </w:t>
      </w:r>
      <w:r>
        <w:t>s</w:t>
      </w:r>
      <w:r w:rsidR="001B339F">
        <w:t xml:space="preserve">ystem element </w:t>
      </w:r>
      <w:r>
        <w:t>or</w:t>
      </w:r>
      <w:r w:rsidR="001B339F">
        <w:t xml:space="preserve"> component</w:t>
      </w:r>
      <w:r w:rsidR="005B6B75">
        <w:t xml:space="preserve"> of the applicable Suppl</w:t>
      </w:r>
      <w:r w:rsidR="005F0AD9">
        <w:t>ies</w:t>
      </w:r>
      <w:r>
        <w:t>;</w:t>
      </w:r>
    </w:p>
    <w:p w:rsidR="001B339F" w:rsidRDefault="00E25773" w:rsidP="0050243A">
      <w:pPr>
        <w:pStyle w:val="SOWSubL1-ASDEFCON"/>
      </w:pPr>
      <w:r>
        <w:t>if in relation to a P</w:t>
      </w:r>
      <w:r w:rsidR="001B339F">
        <w:t>roblematic Substance</w:t>
      </w:r>
      <w:r w:rsidR="000D0582">
        <w:t xml:space="preserve">, the log </w:t>
      </w:r>
      <w:r w:rsidR="003A1185">
        <w:t xml:space="preserve">details </w:t>
      </w:r>
      <w:r w:rsidR="000D0582">
        <w:t>shall include:</w:t>
      </w:r>
    </w:p>
    <w:p w:rsidR="001B339F" w:rsidRDefault="000D0582" w:rsidP="00E74E0B">
      <w:pPr>
        <w:pStyle w:val="SOWSubL2-ASDEFCON"/>
      </w:pPr>
      <w:r>
        <w:lastRenderedPageBreak/>
        <w:t>i</w:t>
      </w:r>
      <w:r w:rsidR="001B339F">
        <w:t xml:space="preserve">dentification </w:t>
      </w:r>
      <w:r>
        <w:t>of the Problematic Substance,</w:t>
      </w:r>
      <w:r w:rsidR="001B339F">
        <w:t xml:space="preserve"> </w:t>
      </w:r>
      <w:r w:rsidR="003A1185">
        <w:t>a cross-reference to</w:t>
      </w:r>
      <w:r w:rsidR="003A1185" w:rsidDel="003A1185">
        <w:t xml:space="preserve"> </w:t>
      </w:r>
      <w:r>
        <w:t>the Safety Data Sheet (</w:t>
      </w:r>
      <w:r w:rsidR="001B339F">
        <w:t>SDS</w:t>
      </w:r>
      <w:r>
        <w:t xml:space="preserve">), </w:t>
      </w:r>
      <w:r w:rsidR="003A1185">
        <w:t>which shall be</w:t>
      </w:r>
      <w:r>
        <w:t xml:space="preserve"> prepared in accordance with DID-</w:t>
      </w:r>
      <w:r w:rsidR="005B6B75">
        <w:t>P</w:t>
      </w:r>
      <w:r>
        <w:t xml:space="preserve">M-HSE-SDS and </w:t>
      </w:r>
      <w:r w:rsidR="003A1185">
        <w:t xml:space="preserve">included as supporting information </w:t>
      </w:r>
      <w:r>
        <w:t>annexed to the MSA;</w:t>
      </w:r>
    </w:p>
    <w:p w:rsidR="001B339F" w:rsidRDefault="000D0582" w:rsidP="0050243A">
      <w:pPr>
        <w:pStyle w:val="SOWSubL2-ASDEFCON"/>
      </w:pPr>
      <w:bookmarkStart w:id="10" w:name="_Ref357003580"/>
      <w:r>
        <w:t>the l</w:t>
      </w:r>
      <w:r w:rsidR="001B339F">
        <w:t>ocation(s)</w:t>
      </w:r>
      <w:r w:rsidR="001B339F" w:rsidRPr="001B339F">
        <w:t xml:space="preserve"> </w:t>
      </w:r>
      <w:r>
        <w:t xml:space="preserve">of the Problematic Substance </w:t>
      </w:r>
      <w:r w:rsidR="001B339F">
        <w:t xml:space="preserve">within </w:t>
      </w:r>
      <w:r w:rsidR="003A1185">
        <w:t xml:space="preserve">the </w:t>
      </w:r>
      <w:r w:rsidR="005B6B75">
        <w:t>applicable Suppl</w:t>
      </w:r>
      <w:r w:rsidR="005F0AD9">
        <w:t>ies</w:t>
      </w:r>
      <w:r>
        <w:t xml:space="preserve"> </w:t>
      </w:r>
      <w:r w:rsidR="001B339F">
        <w:t xml:space="preserve">and/or </w:t>
      </w:r>
      <w:r>
        <w:t xml:space="preserve">for </w:t>
      </w:r>
      <w:r w:rsidR="001B339F">
        <w:t xml:space="preserve">use in </w:t>
      </w:r>
      <w:r w:rsidR="005F0AD9">
        <w:t xml:space="preserve">Maintenance or other </w:t>
      </w:r>
      <w:r w:rsidR="005B6B75">
        <w:t>support</w:t>
      </w:r>
      <w:r w:rsidR="001B339F">
        <w:t xml:space="preserve"> processes</w:t>
      </w:r>
      <w:r>
        <w:t>; and</w:t>
      </w:r>
      <w:bookmarkEnd w:id="10"/>
    </w:p>
    <w:p w:rsidR="001B339F" w:rsidRDefault="000D0582" w:rsidP="0050243A">
      <w:pPr>
        <w:pStyle w:val="SOWSubL2-ASDEFCON"/>
      </w:pPr>
      <w:r>
        <w:t xml:space="preserve">the quantity of the Problematic Substance in each location identified under </w:t>
      </w:r>
      <w:r w:rsidR="00B57369">
        <w:t xml:space="preserve">clause </w:t>
      </w:r>
      <w:r w:rsidR="00511BEF">
        <w:t>6.2.3.1d(ii);</w:t>
      </w:r>
    </w:p>
    <w:p w:rsidR="001B339F" w:rsidRDefault="000D0582" w:rsidP="0050243A">
      <w:pPr>
        <w:pStyle w:val="SOWSubL1-ASDEFCON"/>
      </w:pPr>
      <w:r>
        <w:t>o</w:t>
      </w:r>
      <w:r w:rsidR="001B339F">
        <w:t xml:space="preserve">ther </w:t>
      </w:r>
      <w:r>
        <w:t xml:space="preserve">applicable </w:t>
      </w:r>
      <w:r w:rsidR="001B339F">
        <w:t>factors (</w:t>
      </w:r>
      <w:r>
        <w:t xml:space="preserve">eg, equipment </w:t>
      </w:r>
      <w:r w:rsidR="001B339F">
        <w:t>configuration,</w:t>
      </w:r>
      <w:r w:rsidR="003A1185">
        <w:t xml:space="preserve"> operating environment,</w:t>
      </w:r>
      <w:r w:rsidR="001B339F">
        <w:t xml:space="preserve"> </w:t>
      </w:r>
      <w:r>
        <w:t>system events or</w:t>
      </w:r>
      <w:r w:rsidR="001B339F">
        <w:t xml:space="preserve"> modes)</w:t>
      </w:r>
      <w:r>
        <w:t xml:space="preserve"> when the hazard </w:t>
      </w:r>
      <w:r w:rsidR="00B6366A">
        <w:t>or</w:t>
      </w:r>
      <w:r>
        <w:t xml:space="preserve"> risk </w:t>
      </w:r>
      <w:r w:rsidR="00B6366A">
        <w:t>are</w:t>
      </w:r>
      <w:r>
        <w:t xml:space="preserve"> present;</w:t>
      </w:r>
    </w:p>
    <w:p w:rsidR="000D0582" w:rsidRDefault="000D0582" w:rsidP="0050243A">
      <w:pPr>
        <w:pStyle w:val="SOWSubL1-ASDEFCON"/>
      </w:pPr>
      <w:r>
        <w:t xml:space="preserve">identification </w:t>
      </w:r>
      <w:r w:rsidR="00772199">
        <w:t>of</w:t>
      </w:r>
      <w:r>
        <w:t xml:space="preserve"> the r</w:t>
      </w:r>
      <w:r w:rsidR="001B339F">
        <w:t>isk</w:t>
      </w:r>
      <w:r>
        <w:t>s associated with each hazard;</w:t>
      </w:r>
    </w:p>
    <w:p w:rsidR="001B339F" w:rsidRDefault="001B339F" w:rsidP="0050243A">
      <w:pPr>
        <w:pStyle w:val="SOWSubL1-ASDEFCON"/>
      </w:pPr>
      <w:r>
        <w:t>treatments</w:t>
      </w:r>
      <w:r w:rsidR="007C6A2A">
        <w:t xml:space="preserve"> that have been implemented</w:t>
      </w:r>
      <w:r w:rsidR="00B724DE">
        <w:t xml:space="preserve"> to eliminate safety </w:t>
      </w:r>
      <w:r w:rsidR="00BE560F">
        <w:t>risks</w:t>
      </w:r>
      <w:r w:rsidR="00B724DE">
        <w:t xml:space="preserve"> and to minimise residual risks where elimination was not reasonably practicable; and</w:t>
      </w:r>
    </w:p>
    <w:p w:rsidR="001B339F" w:rsidRDefault="00B724DE" w:rsidP="0050243A">
      <w:pPr>
        <w:pStyle w:val="SOWSubL1-ASDEFCON"/>
      </w:pPr>
      <w:r>
        <w:t>r</w:t>
      </w:r>
      <w:r w:rsidR="001B339F">
        <w:t>eferences</w:t>
      </w:r>
      <w:r w:rsidR="007C6A2A">
        <w:t xml:space="preserve"> </w:t>
      </w:r>
      <w:r>
        <w:t xml:space="preserve">to information regarding safe practices </w:t>
      </w:r>
      <w:r w:rsidR="003A1185">
        <w:t xml:space="preserve">and other measures </w:t>
      </w:r>
      <w:r>
        <w:t>relevant to</w:t>
      </w:r>
      <w:r w:rsidR="003A1185">
        <w:t xml:space="preserve"> minimising</w:t>
      </w:r>
      <w:r>
        <w:t xml:space="preserve"> the remaining risks </w:t>
      </w:r>
      <w:r w:rsidR="007C6A2A">
        <w:t>(eg, operator and maintenance manuals</w:t>
      </w:r>
      <w:r>
        <w:t>, training materials and other references</w:t>
      </w:r>
      <w:r w:rsidR="007C6A2A">
        <w:t>)</w:t>
      </w:r>
      <w:r>
        <w:t>.</w:t>
      </w:r>
    </w:p>
    <w:p w:rsidR="00031641" w:rsidRDefault="00031641" w:rsidP="00E74E0B">
      <w:pPr>
        <w:pStyle w:val="SOWHL2-ASDEFCON"/>
      </w:pPr>
      <w:r>
        <w:t>Annexes</w:t>
      </w:r>
    </w:p>
    <w:p w:rsidR="00E25773" w:rsidRDefault="00E25773" w:rsidP="00E74E0B">
      <w:pPr>
        <w:pStyle w:val="ASDEFCONNormal"/>
      </w:pPr>
      <w:r>
        <w:t xml:space="preserve">Annex A: </w:t>
      </w:r>
      <w:r w:rsidR="00C71BD4">
        <w:t xml:space="preserve"> S</w:t>
      </w:r>
      <w:r>
        <w:t xml:space="preserve">afety </w:t>
      </w:r>
      <w:r w:rsidR="00C71BD4">
        <w:t>H</w:t>
      </w:r>
      <w:r>
        <w:t xml:space="preserve">azards and </w:t>
      </w:r>
      <w:r w:rsidR="00C71BD4">
        <w:t>R</w:t>
      </w:r>
      <w:r>
        <w:t xml:space="preserve">isk </w:t>
      </w:r>
      <w:r w:rsidR="00C71BD4">
        <w:t>L</w:t>
      </w:r>
      <w:r>
        <w:t>og</w:t>
      </w:r>
    </w:p>
    <w:p w:rsidR="00031641" w:rsidRDefault="00E25773" w:rsidP="0050243A">
      <w:pPr>
        <w:pStyle w:val="ASDEFCONNormal"/>
      </w:pPr>
      <w:r>
        <w:t>Other</w:t>
      </w:r>
      <w:r w:rsidR="00C25BA2">
        <w:t xml:space="preserve"> </w:t>
      </w:r>
      <w:r>
        <w:t>A</w:t>
      </w:r>
      <w:r w:rsidR="00C25BA2">
        <w:t>nnexes as necessary</w:t>
      </w:r>
      <w:r>
        <w:t xml:space="preserve"> to provide all</w:t>
      </w:r>
      <w:r w:rsidR="00C25BA2">
        <w:t xml:space="preserve"> Materiel Safety information required by this DID that has not</w:t>
      </w:r>
      <w:r>
        <w:t xml:space="preserve"> already</w:t>
      </w:r>
      <w:r w:rsidR="00C25BA2">
        <w:t xml:space="preserve"> been provided under another data item in accordance with the Contract.</w:t>
      </w:r>
    </w:p>
    <w:p w:rsidR="001229B7" w:rsidRDefault="001229B7" w:rsidP="0050243A">
      <w:pPr>
        <w:pStyle w:val="ASDEFCONNormal"/>
      </w:pPr>
    </w:p>
    <w:sectPr w:rsidR="001229B7" w:rsidSect="00A8137C">
      <w:headerReference w:type="default" r:id="rId7"/>
      <w:footerReference w:type="default" r:id="rId8"/>
      <w:pgSz w:w="11906" w:h="16838" w:code="9"/>
      <w:pgMar w:top="1304" w:right="1417" w:bottom="907" w:left="1417"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346C6" w:rsidRDefault="008346C6">
      <w:r>
        <w:separator/>
      </w:r>
    </w:p>
  </w:endnote>
  <w:endnote w:type="continuationSeparator" w:id="0">
    <w:p w:rsidR="008346C6" w:rsidRDefault="008346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old">
    <w:panose1 w:val="020B0704020202020204"/>
    <w:charset w:val="00"/>
    <w:family w:val="roman"/>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6"/>
    </w:tblGrid>
    <w:tr w:rsidR="001A3F38" w:rsidTr="000A7580">
      <w:tc>
        <w:tcPr>
          <w:tcW w:w="2500" w:type="pct"/>
        </w:tcPr>
        <w:p w:rsidR="001A3F38" w:rsidRDefault="001A3F38" w:rsidP="000A7580">
          <w:pPr>
            <w:pStyle w:val="ASDEFCONHeaderFooterLeft"/>
          </w:pPr>
        </w:p>
      </w:tc>
      <w:tc>
        <w:tcPr>
          <w:tcW w:w="2500" w:type="pct"/>
        </w:tcPr>
        <w:p w:rsidR="001A3F38" w:rsidRPr="006F5966" w:rsidRDefault="001A3F38" w:rsidP="000A7580">
          <w:pPr>
            <w:pStyle w:val="ASDEFCONHeaderFooterRight"/>
            <w:rPr>
              <w:szCs w:val="16"/>
            </w:rPr>
          </w:pPr>
          <w:r w:rsidRPr="006F5966">
            <w:rPr>
              <w:rStyle w:val="PageNumber"/>
              <w:color w:val="auto"/>
              <w:szCs w:val="16"/>
            </w:rPr>
            <w:fldChar w:fldCharType="begin"/>
          </w:r>
          <w:r w:rsidRPr="006F5966">
            <w:rPr>
              <w:rStyle w:val="PageNumber"/>
              <w:color w:val="auto"/>
              <w:szCs w:val="16"/>
            </w:rPr>
            <w:instrText xml:space="preserve"> PAGE </w:instrText>
          </w:r>
          <w:r w:rsidRPr="006F5966">
            <w:rPr>
              <w:rStyle w:val="PageNumber"/>
              <w:color w:val="auto"/>
              <w:szCs w:val="16"/>
            </w:rPr>
            <w:fldChar w:fldCharType="separate"/>
          </w:r>
          <w:r w:rsidR="006B3476">
            <w:rPr>
              <w:rStyle w:val="PageNumber"/>
              <w:noProof/>
              <w:color w:val="auto"/>
              <w:szCs w:val="16"/>
            </w:rPr>
            <w:t>1</w:t>
          </w:r>
          <w:r w:rsidRPr="006F5966">
            <w:rPr>
              <w:rStyle w:val="PageNumber"/>
              <w:color w:val="auto"/>
              <w:szCs w:val="16"/>
            </w:rPr>
            <w:fldChar w:fldCharType="end"/>
          </w:r>
        </w:p>
      </w:tc>
    </w:tr>
    <w:tr w:rsidR="001A3F38" w:rsidTr="000A7580">
      <w:tc>
        <w:tcPr>
          <w:tcW w:w="5000" w:type="pct"/>
          <w:gridSpan w:val="2"/>
        </w:tcPr>
        <w:p w:rsidR="001A3F38" w:rsidRDefault="001A3F38" w:rsidP="000A7580">
          <w:pPr>
            <w:pStyle w:val="ASDEFCONHeaderFooterClassification"/>
          </w:pPr>
        </w:p>
      </w:tc>
    </w:tr>
  </w:tbl>
  <w:p w:rsidR="001A3F38" w:rsidRPr="000A7580" w:rsidRDefault="001A3F38" w:rsidP="000A758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346C6" w:rsidRDefault="008346C6">
      <w:r>
        <w:separator/>
      </w:r>
    </w:p>
  </w:footnote>
  <w:footnote w:type="continuationSeparator" w:id="0">
    <w:p w:rsidR="008346C6" w:rsidRDefault="008346C6">
      <w:r>
        <w:continuationSeparator/>
      </w:r>
    </w:p>
  </w:footnote>
  <w:footnote w:id="1">
    <w:p w:rsidR="001A3F38" w:rsidRDefault="001A3F38" w:rsidP="00400053">
      <w:r>
        <w:rPr>
          <w:rStyle w:val="FootnoteReference"/>
        </w:rPr>
        <w:footnoteRef/>
      </w:r>
      <w:r>
        <w:t xml:space="preserve"> Reference to </w:t>
      </w:r>
      <w:r w:rsidR="001133EA">
        <w:t>‘</w:t>
      </w:r>
      <w:r>
        <w:t>will be</w:t>
      </w:r>
      <w:r w:rsidR="001133EA">
        <w:t>’</w:t>
      </w:r>
      <w:r>
        <w:t xml:space="preserve"> acknowledges that some measures can only be established through Defence processes and training.</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6"/>
    </w:tblGrid>
    <w:tr w:rsidR="001A3F38" w:rsidTr="000A7580">
      <w:tc>
        <w:tcPr>
          <w:tcW w:w="5000" w:type="pct"/>
          <w:gridSpan w:val="2"/>
        </w:tcPr>
        <w:p w:rsidR="001A3F38" w:rsidRDefault="001A3F38" w:rsidP="000A7580">
          <w:pPr>
            <w:pStyle w:val="ASDEFCONHeaderFooterClassification"/>
          </w:pPr>
        </w:p>
      </w:tc>
    </w:tr>
    <w:tr w:rsidR="001A3F38" w:rsidTr="000A7580">
      <w:tc>
        <w:tcPr>
          <w:tcW w:w="2500" w:type="pct"/>
        </w:tcPr>
        <w:p w:rsidR="001A3F38" w:rsidRDefault="00A8137C" w:rsidP="000A7580">
          <w:pPr>
            <w:pStyle w:val="ASDEFCONHeaderFooterLeft"/>
          </w:pPr>
          <w:fldSimple w:instr=" DOCPROPERTY Header_Left ">
            <w:r w:rsidR="0033183A">
              <w:t>ASDEFCON (Complex Materiel) Volume 2</w:t>
            </w:r>
          </w:fldSimple>
        </w:p>
      </w:tc>
      <w:tc>
        <w:tcPr>
          <w:tcW w:w="2500" w:type="pct"/>
        </w:tcPr>
        <w:p w:rsidR="001A3F38" w:rsidRDefault="006B3476" w:rsidP="000A7580">
          <w:pPr>
            <w:pStyle w:val="ASDEFCONHeaderFooterRight"/>
          </w:pPr>
          <w:r>
            <w:fldChar w:fldCharType="begin"/>
          </w:r>
          <w:r>
            <w:instrText xml:space="preserve"> DOCPROPERTY  Title  \* MERGEFORMAT </w:instrText>
          </w:r>
          <w:r>
            <w:fldChar w:fldCharType="separate"/>
          </w:r>
          <w:r w:rsidR="0033183A">
            <w:t>DID-ENG-SOL-MSA</w:t>
          </w:r>
          <w:r>
            <w:fldChar w:fldCharType="end"/>
          </w:r>
          <w:r w:rsidR="00327020">
            <w:t>-</w:t>
          </w:r>
          <w:r>
            <w:fldChar w:fldCharType="begin"/>
          </w:r>
          <w:r>
            <w:instrText xml:space="preserve"> DOCPROPERTY  Version  \* MERGEFORMAT </w:instrText>
          </w:r>
          <w:r>
            <w:fldChar w:fldCharType="separate"/>
          </w:r>
          <w:r>
            <w:t>V4.0</w:t>
          </w:r>
          <w:r>
            <w:fldChar w:fldCharType="end"/>
          </w:r>
        </w:p>
      </w:tc>
    </w:tr>
  </w:tbl>
  <w:p w:rsidR="001A3F38" w:rsidRPr="000A7580" w:rsidRDefault="001A3F38" w:rsidP="000A758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FFFFFFFF"/>
    <w:lvl w:ilvl="0">
      <w:start w:val="1"/>
      <w:numFmt w:val="upperRoman"/>
      <w:lvlText w:val="%1."/>
      <w:legacy w:legacy="1" w:legacySpace="0" w:legacyIndent="708"/>
      <w:lvlJc w:val="left"/>
      <w:pPr>
        <w:ind w:left="708" w:hanging="708"/>
      </w:pPr>
    </w:lvl>
    <w:lvl w:ilvl="1">
      <w:start w:val="1"/>
      <w:numFmt w:val="upperLetter"/>
      <w:lvlText w:val="%2."/>
      <w:legacy w:legacy="1" w:legacySpace="0" w:legacyIndent="708"/>
      <w:lvlJc w:val="left"/>
      <w:pPr>
        <w:ind w:left="1416" w:hanging="708"/>
      </w:pPr>
    </w:lvl>
    <w:lvl w:ilvl="2">
      <w:start w:val="1"/>
      <w:numFmt w:val="decimal"/>
      <w:pStyle w:val="Heading3"/>
      <w:lvlText w:val="%3."/>
      <w:legacy w:legacy="1" w:legacySpace="0" w:legacyIndent="708"/>
      <w:lvlJc w:val="left"/>
      <w:pPr>
        <w:ind w:left="2124" w:hanging="708"/>
      </w:pPr>
    </w:lvl>
    <w:lvl w:ilvl="3">
      <w:start w:val="1"/>
      <w:numFmt w:val="lowerLetter"/>
      <w:pStyle w:val="Heading4"/>
      <w:lvlText w:val="%4)"/>
      <w:legacy w:legacy="1" w:legacySpace="0" w:legacyIndent="708"/>
      <w:lvlJc w:val="left"/>
      <w:pPr>
        <w:ind w:left="2832" w:hanging="708"/>
      </w:pPr>
    </w:lvl>
    <w:lvl w:ilvl="4">
      <w:start w:val="1"/>
      <w:numFmt w:val="decimal"/>
      <w:pStyle w:val="Heading5"/>
      <w:lvlText w:val="(%5)"/>
      <w:legacy w:legacy="1" w:legacySpace="0" w:legacyIndent="708"/>
      <w:lvlJc w:val="left"/>
      <w:pPr>
        <w:ind w:left="3540" w:hanging="708"/>
      </w:pPr>
    </w:lvl>
    <w:lvl w:ilvl="5">
      <w:start w:val="1"/>
      <w:numFmt w:val="lowerLetter"/>
      <w:pStyle w:val="Heading6"/>
      <w:lvlText w:val="(%6)"/>
      <w:legacy w:legacy="1" w:legacySpace="0" w:legacyIndent="708"/>
      <w:lvlJc w:val="left"/>
      <w:pPr>
        <w:ind w:left="4248" w:hanging="708"/>
      </w:pPr>
    </w:lvl>
    <w:lvl w:ilvl="6">
      <w:start w:val="1"/>
      <w:numFmt w:val="lowerRoman"/>
      <w:pStyle w:val="Heading7"/>
      <w:lvlText w:val="(%7)"/>
      <w:legacy w:legacy="1" w:legacySpace="0" w:legacyIndent="708"/>
      <w:lvlJc w:val="left"/>
      <w:pPr>
        <w:ind w:left="4956" w:hanging="708"/>
      </w:pPr>
    </w:lvl>
    <w:lvl w:ilvl="7">
      <w:start w:val="1"/>
      <w:numFmt w:val="lowerLetter"/>
      <w:pStyle w:val="Heading8"/>
      <w:lvlText w:val="(%8)"/>
      <w:legacy w:legacy="1" w:legacySpace="0" w:legacyIndent="708"/>
      <w:lvlJc w:val="left"/>
      <w:pPr>
        <w:ind w:left="5664" w:hanging="708"/>
      </w:pPr>
    </w:lvl>
    <w:lvl w:ilvl="8">
      <w:start w:val="1"/>
      <w:numFmt w:val="lowerRoman"/>
      <w:pStyle w:val="Heading9"/>
      <w:lvlText w:val="(%9)"/>
      <w:legacy w:legacy="1" w:legacySpace="0" w:legacyIndent="708"/>
      <w:lvlJc w:val="left"/>
      <w:pPr>
        <w:ind w:left="6372" w:hanging="708"/>
      </w:pPr>
    </w:lvl>
  </w:abstractNum>
  <w:abstractNum w:abstractNumId="1"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 w15:restartNumberingAfterBreak="0">
    <w:nsid w:val="09A24AD7"/>
    <w:multiLevelType w:val="hybridMultilevel"/>
    <w:tmpl w:val="58A88880"/>
    <w:lvl w:ilvl="0" w:tplc="1D36ED22">
      <w:start w:val="1"/>
      <w:numFmt w:val="lowerLetter"/>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 w15:restartNumberingAfterBreak="0">
    <w:nsid w:val="0C026B33"/>
    <w:multiLevelType w:val="hybridMultilevel"/>
    <w:tmpl w:val="44A029EE"/>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D2027BB"/>
    <w:multiLevelType w:val="multilevel"/>
    <w:tmpl w:val="13DE8F8E"/>
    <w:lvl w:ilvl="0">
      <w:start w:val="1"/>
      <w:numFmt w:val="lowerLetter"/>
      <w:lvlText w:val="%1."/>
      <w:lvlJc w:val="left"/>
      <w:pPr>
        <w:tabs>
          <w:tab w:val="num" w:pos="567"/>
        </w:tabs>
        <w:ind w:left="567" w:hanging="567"/>
      </w:pPr>
      <w:rPr>
        <w:rFonts w:ascii="Arial" w:hAnsi="Arial" w:hint="default"/>
        <w:b w:val="0"/>
        <w:i w:val="0"/>
        <w:sz w:val="20"/>
        <w:szCs w:val="20"/>
      </w:rPr>
    </w:lvl>
    <w:lvl w:ilvl="1">
      <w:start w:val="1"/>
      <w:numFmt w:val="lowerRoman"/>
      <w:lvlText w:val="(%2)"/>
      <w:lvlJc w:val="left"/>
      <w:pPr>
        <w:tabs>
          <w:tab w:val="num" w:pos="1134"/>
        </w:tabs>
        <w:ind w:left="1134" w:hanging="567"/>
      </w:pPr>
      <w:rPr>
        <w:rFonts w:ascii="Arial" w:hAnsi="Arial" w:hint="default"/>
        <w:b w:val="0"/>
        <w:i w:val="0"/>
      </w:rPr>
    </w:lvl>
    <w:lvl w:ilvl="2">
      <w:start w:val="1"/>
      <w:numFmt w:val="none"/>
      <w:lvlText w:val="%1.%2"/>
      <w:lvlJc w:val="left"/>
      <w:pPr>
        <w:tabs>
          <w:tab w:val="num" w:pos="1134"/>
        </w:tabs>
        <w:ind w:left="1134" w:hanging="1134"/>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5"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11D00BF8"/>
    <w:multiLevelType w:val="hybridMultilevel"/>
    <w:tmpl w:val="502048C6"/>
    <w:lvl w:ilvl="0" w:tplc="2B9C8BA6">
      <w:start w:val="1"/>
      <w:numFmt w:val="bullet"/>
      <w:lvlText w:val=""/>
      <w:lvlJc w:val="left"/>
      <w:pPr>
        <w:tabs>
          <w:tab w:val="num" w:pos="851"/>
        </w:tabs>
        <w:ind w:left="851" w:hanging="851"/>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E060C17"/>
    <w:multiLevelType w:val="multilevel"/>
    <w:tmpl w:val="E2A44E24"/>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239A7F63"/>
    <w:multiLevelType w:val="multilevel"/>
    <w:tmpl w:val="77F0935E"/>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0" w15:restartNumberingAfterBreak="0">
    <w:nsid w:val="247135B2"/>
    <w:multiLevelType w:val="hybridMultilevel"/>
    <w:tmpl w:val="AF10909E"/>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1"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2774556E"/>
    <w:multiLevelType w:val="hybridMultilevel"/>
    <w:tmpl w:val="DF100DCC"/>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3" w15:restartNumberingAfterBreak="0">
    <w:nsid w:val="27841F1F"/>
    <w:multiLevelType w:val="hybridMultilevel"/>
    <w:tmpl w:val="38348D9E"/>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7E661E6"/>
    <w:multiLevelType w:val="hybridMultilevel"/>
    <w:tmpl w:val="808632EE"/>
    <w:lvl w:ilvl="0" w:tplc="333C041C">
      <w:start w:val="1"/>
      <w:numFmt w:val="upperLetter"/>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5" w15:restartNumberingAfterBreak="0">
    <w:nsid w:val="2C0A3CE2"/>
    <w:multiLevelType w:val="hybridMultilevel"/>
    <w:tmpl w:val="A4AAA34C"/>
    <w:lvl w:ilvl="0" w:tplc="11B800D0">
      <w:start w:val="1"/>
      <w:numFmt w:val="bullet"/>
      <w:lvlText w:val=""/>
      <w:lvlJc w:val="left"/>
      <w:pPr>
        <w:tabs>
          <w:tab w:val="num" w:pos="851"/>
        </w:tabs>
        <w:ind w:left="851" w:hanging="851"/>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33B1B3A"/>
    <w:multiLevelType w:val="hybridMultilevel"/>
    <w:tmpl w:val="741A7EBC"/>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7" w15:restartNumberingAfterBreak="0">
    <w:nsid w:val="342F3596"/>
    <w:multiLevelType w:val="multilevel"/>
    <w:tmpl w:val="E24067F8"/>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8"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15:restartNumberingAfterBreak="0">
    <w:nsid w:val="38F07F1D"/>
    <w:multiLevelType w:val="hybridMultilevel"/>
    <w:tmpl w:val="3230E174"/>
    <w:lvl w:ilvl="0" w:tplc="CC161CD2">
      <w:start w:val="1"/>
      <w:numFmt w:val="lowerLetter"/>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1" w15:restartNumberingAfterBreak="0">
    <w:nsid w:val="3A2F682E"/>
    <w:multiLevelType w:val="multilevel"/>
    <w:tmpl w:val="61043144"/>
    <w:lvl w:ilvl="0">
      <w:start w:val="1"/>
      <w:numFmt w:val="bullet"/>
      <w:pStyle w:val="GuideBullets-ASDEFCON"/>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2" w15:restartNumberingAfterBreak="0">
    <w:nsid w:val="4005385E"/>
    <w:multiLevelType w:val="hybridMultilevel"/>
    <w:tmpl w:val="50786EA8"/>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15:restartNumberingAfterBreak="0">
    <w:nsid w:val="40DE429D"/>
    <w:multiLevelType w:val="hybridMultilevel"/>
    <w:tmpl w:val="F70E925A"/>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24" w15:restartNumberingAfterBreak="0">
    <w:nsid w:val="417F6DFB"/>
    <w:multiLevelType w:val="hybridMultilevel"/>
    <w:tmpl w:val="182EF8EA"/>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5" w15:restartNumberingAfterBreak="0">
    <w:nsid w:val="41F64C2F"/>
    <w:multiLevelType w:val="hybridMultilevel"/>
    <w:tmpl w:val="BB706410"/>
    <w:lvl w:ilvl="0" w:tplc="3990A7E0">
      <w:start w:val="1"/>
      <w:numFmt w:val="lowerLetter"/>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6" w15:restartNumberingAfterBreak="0">
    <w:nsid w:val="457C5A5C"/>
    <w:multiLevelType w:val="multilevel"/>
    <w:tmpl w:val="86B8C24C"/>
    <w:lvl w:ilvl="0">
      <w:start w:val="1"/>
      <w:numFmt w:val="decimal"/>
      <w:lvlText w:val="%1."/>
      <w:lvlJc w:val="left"/>
      <w:pPr>
        <w:tabs>
          <w:tab w:val="num" w:pos="851"/>
        </w:tabs>
        <w:ind w:left="851" w:hanging="851"/>
      </w:pPr>
      <w:rPr>
        <w:rFonts w:hint="default"/>
      </w:rPr>
    </w:lvl>
    <w:lvl w:ilvl="1">
      <w:start w:val="1"/>
      <w:numFmt w:val="lowerLetter"/>
      <w:lvlText w:val="%2."/>
      <w:lvlJc w:val="left"/>
      <w:pPr>
        <w:tabs>
          <w:tab w:val="num" w:pos="1418"/>
        </w:tabs>
        <w:ind w:left="1418" w:hanging="567"/>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8" w15:restartNumberingAfterBreak="0">
    <w:nsid w:val="4FD319C4"/>
    <w:multiLevelType w:val="multilevel"/>
    <w:tmpl w:val="CFD83E02"/>
    <w:name w:val="DMO - NumList A"/>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ascii="Arial" w:hAnsi="Arial" w:hint="default"/>
        <w:b/>
        <w:i w:val="0"/>
        <w:sz w:val="20"/>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418" w:hanging="56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0"/>
        </w:tabs>
        <w:ind w:left="5760" w:hanging="360"/>
      </w:pPr>
      <w:rPr>
        <w:rFonts w:hint="default"/>
      </w:rPr>
    </w:lvl>
    <w:lvl w:ilvl="7">
      <w:start w:val="1"/>
      <w:numFmt w:val="lowerLetter"/>
      <w:lvlText w:val="%8."/>
      <w:lvlJc w:val="left"/>
      <w:pPr>
        <w:tabs>
          <w:tab w:val="num" w:pos="0"/>
        </w:tabs>
        <w:ind w:left="6120" w:hanging="360"/>
      </w:pPr>
      <w:rPr>
        <w:rFonts w:hint="default"/>
      </w:rPr>
    </w:lvl>
    <w:lvl w:ilvl="8">
      <w:start w:val="1"/>
      <w:numFmt w:val="lowerRoman"/>
      <w:lvlText w:val="%9."/>
      <w:lvlJc w:val="left"/>
      <w:pPr>
        <w:tabs>
          <w:tab w:val="num" w:pos="0"/>
        </w:tabs>
        <w:ind w:left="6480" w:hanging="360"/>
      </w:pPr>
      <w:rPr>
        <w:rFonts w:hint="default"/>
      </w:rPr>
    </w:lvl>
  </w:abstractNum>
  <w:abstractNum w:abstractNumId="29"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531E78F4"/>
    <w:multiLevelType w:val="multilevel"/>
    <w:tmpl w:val="FACC06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440" w:hanging="1440"/>
      </w:pPr>
      <w:rPr>
        <w:rFonts w:hint="default"/>
      </w:rPr>
    </w:lvl>
    <w:lvl w:ilvl="6">
      <w:start w:val="1"/>
      <w:numFmt w:val="decimal"/>
      <w:lvlText w:val="%1.%2.%3.%4.%5.%6.%7"/>
      <w:lvlJc w:val="left"/>
      <w:pPr>
        <w:tabs>
          <w:tab w:val="num" w:pos="2160"/>
        </w:tabs>
        <w:ind w:left="1440" w:hanging="1440"/>
      </w:pPr>
      <w:rPr>
        <w:rFonts w:hint="default"/>
      </w:rPr>
    </w:lvl>
    <w:lvl w:ilvl="7">
      <w:start w:val="1"/>
      <w:numFmt w:val="decimal"/>
      <w:lvlText w:val="%1.%2.%3.%4.%5.%6.%7.%8"/>
      <w:lvlJc w:val="left"/>
      <w:pPr>
        <w:tabs>
          <w:tab w:val="num" w:pos="2520"/>
        </w:tabs>
        <w:ind w:left="1440" w:hanging="1440"/>
      </w:pPr>
      <w:rPr>
        <w:rFonts w:hint="default"/>
      </w:rPr>
    </w:lvl>
    <w:lvl w:ilvl="8">
      <w:start w:val="1"/>
      <w:numFmt w:val="decimal"/>
      <w:lvlText w:val="%1.%2.%3.%4.%5.%6.%7.%8.%9"/>
      <w:lvlJc w:val="left"/>
      <w:pPr>
        <w:tabs>
          <w:tab w:val="num" w:pos="2880"/>
        </w:tabs>
        <w:ind w:left="1440" w:hanging="1440"/>
      </w:pPr>
      <w:rPr>
        <w:rFonts w:hint="default"/>
      </w:rPr>
    </w:lvl>
  </w:abstractNum>
  <w:abstractNum w:abstractNumId="31" w15:restartNumberingAfterBreak="0">
    <w:nsid w:val="53285E90"/>
    <w:multiLevelType w:val="singleLevel"/>
    <w:tmpl w:val="342037A4"/>
    <w:lvl w:ilvl="0">
      <w:start w:val="1"/>
      <w:numFmt w:val="lowerLetter"/>
      <w:pStyle w:val="Indentlist"/>
      <w:lvlText w:val="%1."/>
      <w:lvlJc w:val="left"/>
      <w:pPr>
        <w:tabs>
          <w:tab w:val="num" w:pos="2552"/>
        </w:tabs>
        <w:ind w:left="2552" w:hanging="851"/>
      </w:pPr>
      <w:rPr>
        <w:rFonts w:hint="default"/>
      </w:rPr>
    </w:lvl>
  </w:abstractNum>
  <w:abstractNum w:abstractNumId="32" w15:restartNumberingAfterBreak="0">
    <w:nsid w:val="535828C6"/>
    <w:multiLevelType w:val="multilevel"/>
    <w:tmpl w:val="0C090023"/>
    <w:lvl w:ilvl="0">
      <w:start w:val="1"/>
      <w:numFmt w:val="upperRoman"/>
      <w:pStyle w:val="Heading1"/>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33"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5" w15:restartNumberingAfterBreak="0">
    <w:nsid w:val="58C00DD1"/>
    <w:multiLevelType w:val="hybridMultilevel"/>
    <w:tmpl w:val="9A9CB97C"/>
    <w:lvl w:ilvl="0" w:tplc="8604E6EC">
      <w:start w:val="1"/>
      <w:numFmt w:val="bullet"/>
      <w:lvlText w:val=""/>
      <w:lvlJc w:val="left"/>
      <w:pPr>
        <w:tabs>
          <w:tab w:val="num" w:pos="720"/>
        </w:tabs>
        <w:ind w:left="720" w:hanging="360"/>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15:restartNumberingAfterBreak="0">
    <w:nsid w:val="5ECC749F"/>
    <w:multiLevelType w:val="hybridMultilevel"/>
    <w:tmpl w:val="3FA27BE0"/>
    <w:lvl w:ilvl="0" w:tplc="A1D627A4">
      <w:start w:val="1"/>
      <w:numFmt w:val="lowerLetter"/>
      <w:lvlText w:val="%1."/>
      <w:lvlJc w:val="left"/>
      <w:pPr>
        <w:ind w:left="2061" w:hanging="360"/>
      </w:pPr>
      <w:rPr>
        <w:rFonts w:hint="default"/>
      </w:rPr>
    </w:lvl>
    <w:lvl w:ilvl="1" w:tplc="0C090019">
      <w:start w:val="1"/>
      <w:numFmt w:val="lowerLetter"/>
      <w:lvlText w:val="%2."/>
      <w:lvlJc w:val="left"/>
      <w:pPr>
        <w:ind w:left="3240" w:hanging="360"/>
      </w:pPr>
    </w:lvl>
    <w:lvl w:ilvl="2" w:tplc="0C09001B" w:tentative="1">
      <w:start w:val="1"/>
      <w:numFmt w:val="lowerRoman"/>
      <w:lvlText w:val="%3."/>
      <w:lvlJc w:val="right"/>
      <w:pPr>
        <w:ind w:left="3960" w:hanging="180"/>
      </w:pPr>
    </w:lvl>
    <w:lvl w:ilvl="3" w:tplc="0C09000F" w:tentative="1">
      <w:start w:val="1"/>
      <w:numFmt w:val="decimal"/>
      <w:lvlText w:val="%4."/>
      <w:lvlJc w:val="left"/>
      <w:pPr>
        <w:ind w:left="4680" w:hanging="360"/>
      </w:pPr>
    </w:lvl>
    <w:lvl w:ilvl="4" w:tplc="0C090019" w:tentative="1">
      <w:start w:val="1"/>
      <w:numFmt w:val="lowerLetter"/>
      <w:lvlText w:val="%5."/>
      <w:lvlJc w:val="left"/>
      <w:pPr>
        <w:ind w:left="5400" w:hanging="360"/>
      </w:pPr>
    </w:lvl>
    <w:lvl w:ilvl="5" w:tplc="0C09001B" w:tentative="1">
      <w:start w:val="1"/>
      <w:numFmt w:val="lowerRoman"/>
      <w:lvlText w:val="%6."/>
      <w:lvlJc w:val="right"/>
      <w:pPr>
        <w:ind w:left="6120" w:hanging="180"/>
      </w:pPr>
    </w:lvl>
    <w:lvl w:ilvl="6" w:tplc="0C09000F" w:tentative="1">
      <w:start w:val="1"/>
      <w:numFmt w:val="decimal"/>
      <w:lvlText w:val="%7."/>
      <w:lvlJc w:val="left"/>
      <w:pPr>
        <w:ind w:left="6840" w:hanging="360"/>
      </w:pPr>
    </w:lvl>
    <w:lvl w:ilvl="7" w:tplc="0C090019" w:tentative="1">
      <w:start w:val="1"/>
      <w:numFmt w:val="lowerLetter"/>
      <w:lvlText w:val="%8."/>
      <w:lvlJc w:val="left"/>
      <w:pPr>
        <w:ind w:left="7560" w:hanging="360"/>
      </w:pPr>
    </w:lvl>
    <w:lvl w:ilvl="8" w:tplc="0C09001B" w:tentative="1">
      <w:start w:val="1"/>
      <w:numFmt w:val="lowerRoman"/>
      <w:lvlText w:val="%9."/>
      <w:lvlJc w:val="right"/>
      <w:pPr>
        <w:ind w:left="8280" w:hanging="180"/>
      </w:pPr>
    </w:lvl>
  </w:abstractNum>
  <w:abstractNum w:abstractNumId="38" w15:restartNumberingAfterBreak="0">
    <w:nsid w:val="64B8248A"/>
    <w:multiLevelType w:val="multilevel"/>
    <w:tmpl w:val="140C694E"/>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9" w15:restartNumberingAfterBreak="0">
    <w:nsid w:val="67D81068"/>
    <w:multiLevelType w:val="hybridMultilevel"/>
    <w:tmpl w:val="41A82F8C"/>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0" w15:restartNumberingAfterBreak="0">
    <w:nsid w:val="67F26FD3"/>
    <w:multiLevelType w:val="multilevel"/>
    <w:tmpl w:val="0BD8AF4A"/>
    <w:lvl w:ilvl="0">
      <w:start w:val="1"/>
      <w:numFmt w:val="lowerLetter"/>
      <w:lvlText w:val="%1."/>
      <w:lvlJc w:val="left"/>
      <w:pPr>
        <w:tabs>
          <w:tab w:val="num" w:pos="567"/>
        </w:tabs>
        <w:ind w:left="567" w:hanging="567"/>
      </w:pPr>
      <w:rPr>
        <w:rFonts w:ascii="Arial" w:hAnsi="Arial" w:hint="default"/>
        <w:b w:val="0"/>
        <w:i w:val="0"/>
        <w:sz w:val="16"/>
        <w:szCs w:val="16"/>
      </w:rPr>
    </w:lvl>
    <w:lvl w:ilvl="1">
      <w:start w:val="1"/>
      <w:numFmt w:val="lowerRoman"/>
      <w:lvlText w:val="(%2)"/>
      <w:lvlJc w:val="left"/>
      <w:pPr>
        <w:tabs>
          <w:tab w:val="num" w:pos="1134"/>
        </w:tabs>
        <w:ind w:left="1134" w:hanging="567"/>
      </w:pPr>
      <w:rPr>
        <w:rFonts w:ascii="Arial" w:hAnsi="Arial" w:hint="default"/>
        <w:b w:val="0"/>
        <w:i w:val="0"/>
      </w:rPr>
    </w:lvl>
    <w:lvl w:ilvl="2">
      <w:start w:val="1"/>
      <w:numFmt w:val="none"/>
      <w:lvlText w:val="%1.%2"/>
      <w:lvlJc w:val="left"/>
      <w:pPr>
        <w:tabs>
          <w:tab w:val="num" w:pos="1134"/>
        </w:tabs>
        <w:ind w:left="1134" w:hanging="1134"/>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41" w15:restartNumberingAfterBreak="0">
    <w:nsid w:val="69A8193E"/>
    <w:multiLevelType w:val="hybridMultilevel"/>
    <w:tmpl w:val="2612F0F4"/>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3" w15:restartNumberingAfterBreak="0">
    <w:nsid w:val="6A371BD7"/>
    <w:multiLevelType w:val="multilevel"/>
    <w:tmpl w:val="B50AAF94"/>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4" w15:restartNumberingAfterBreak="0">
    <w:nsid w:val="719F1F3F"/>
    <w:multiLevelType w:val="multilevel"/>
    <w:tmpl w:val="1C44D66C"/>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5" w15:restartNumberingAfterBreak="0">
    <w:nsid w:val="73B40E12"/>
    <w:multiLevelType w:val="multilevel"/>
    <w:tmpl w:val="05805EDA"/>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lvlText w:val="%3."/>
      <w:lvlJc w:val="left"/>
      <w:pPr>
        <w:tabs>
          <w:tab w:val="num" w:pos="1418"/>
        </w:tabs>
        <w:ind w:left="1418" w:hanging="567"/>
      </w:pPr>
      <w:rPr>
        <w:rFonts w:ascii="Arial" w:hAnsi="Arial" w:hint="default"/>
        <w:sz w:val="20"/>
      </w:rPr>
    </w:lvl>
    <w:lvl w:ilvl="3">
      <w:start w:val="1"/>
      <w:numFmt w:val="lowerRoman"/>
      <w:lvlText w:val="(%4)"/>
      <w:lvlJc w:val="left"/>
      <w:pPr>
        <w:tabs>
          <w:tab w:val="num" w:pos="1985"/>
        </w:tabs>
        <w:ind w:left="1985" w:hanging="567"/>
      </w:pPr>
      <w:rPr>
        <w:rFonts w:ascii="Arial" w:hAnsi="Arial" w:hint="default"/>
        <w:sz w:val="20"/>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46" w15:restartNumberingAfterBreak="0">
    <w:nsid w:val="7810495E"/>
    <w:multiLevelType w:val="singleLevel"/>
    <w:tmpl w:val="90CA269C"/>
    <w:lvl w:ilvl="0">
      <w:start w:val="1"/>
      <w:numFmt w:val="lowerLetter"/>
      <w:pStyle w:val="TablePara"/>
      <w:lvlText w:val="%1."/>
      <w:lvlJc w:val="left"/>
      <w:pPr>
        <w:tabs>
          <w:tab w:val="num" w:pos="720"/>
        </w:tabs>
        <w:ind w:left="720" w:hanging="720"/>
      </w:pPr>
      <w:rPr>
        <w:rFonts w:cs="Times New Roman" w:hint="default"/>
      </w:rPr>
    </w:lvl>
  </w:abstractNum>
  <w:abstractNum w:abstractNumId="47" w15:restartNumberingAfterBreak="0">
    <w:nsid w:val="78897D63"/>
    <w:multiLevelType w:val="hybridMultilevel"/>
    <w:tmpl w:val="820EB06A"/>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8"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9" w15:restartNumberingAfterBreak="0">
    <w:nsid w:val="7E1127D5"/>
    <w:multiLevelType w:val="hybridMultilevel"/>
    <w:tmpl w:val="A5F2B7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45"/>
  </w:num>
  <w:num w:numId="2">
    <w:abstractNumId w:val="28"/>
  </w:num>
  <w:num w:numId="3">
    <w:abstractNumId w:val="20"/>
  </w:num>
  <w:num w:numId="4">
    <w:abstractNumId w:val="2"/>
  </w:num>
  <w:num w:numId="5">
    <w:abstractNumId w:val="23"/>
  </w:num>
  <w:num w:numId="6">
    <w:abstractNumId w:val="14"/>
  </w:num>
  <w:num w:numId="7">
    <w:abstractNumId w:val="26"/>
  </w:num>
  <w:num w:numId="8">
    <w:abstractNumId w:val="15"/>
  </w:num>
  <w:num w:numId="9">
    <w:abstractNumId w:val="6"/>
  </w:num>
  <w:num w:numId="10">
    <w:abstractNumId w:val="9"/>
  </w:num>
  <w:num w:numId="11">
    <w:abstractNumId w:val="30"/>
  </w:num>
  <w:num w:numId="12">
    <w:abstractNumId w:val="40"/>
  </w:num>
  <w:num w:numId="13">
    <w:abstractNumId w:val="4"/>
  </w:num>
  <w:num w:numId="14">
    <w:abstractNumId w:val="35"/>
  </w:num>
  <w:num w:numId="15">
    <w:abstractNumId w:val="25"/>
  </w:num>
  <w:num w:numId="16">
    <w:abstractNumId w:val="33"/>
  </w:num>
  <w:num w:numId="17">
    <w:abstractNumId w:val="37"/>
  </w:num>
  <w:num w:numId="18">
    <w:abstractNumId w:val="46"/>
  </w:num>
  <w:num w:numId="19">
    <w:abstractNumId w:val="31"/>
    <w:lvlOverride w:ilvl="0">
      <w:startOverride w:val="1"/>
    </w:lvlOverride>
  </w:num>
  <w:num w:numId="20">
    <w:abstractNumId w:val="38"/>
  </w:num>
  <w:num w:numId="21">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3"/>
  </w:num>
  <w:num w:numId="23">
    <w:abstractNumId w:val="16"/>
  </w:num>
  <w:num w:numId="24">
    <w:abstractNumId w:val="41"/>
  </w:num>
  <w:num w:numId="25">
    <w:abstractNumId w:val="24"/>
  </w:num>
  <w:num w:numId="26">
    <w:abstractNumId w:val="32"/>
  </w:num>
  <w:num w:numId="27">
    <w:abstractNumId w:val="47"/>
  </w:num>
  <w:num w:numId="28">
    <w:abstractNumId w:val="17"/>
  </w:num>
  <w:num w:numId="29">
    <w:abstractNumId w:val="21"/>
  </w:num>
  <w:num w:numId="30">
    <w:abstractNumId w:val="49"/>
  </w:num>
  <w:num w:numId="31">
    <w:abstractNumId w:val="12"/>
  </w:num>
  <w:num w:numId="32">
    <w:abstractNumId w:val="10"/>
  </w:num>
  <w:num w:numId="33">
    <w:abstractNumId w:val="3"/>
  </w:num>
  <w:num w:numId="34">
    <w:abstractNumId w:val="7"/>
  </w:num>
  <w:num w:numId="35">
    <w:abstractNumId w:val="19"/>
  </w:num>
  <w:num w:numId="36">
    <w:abstractNumId w:val="1"/>
  </w:num>
  <w:num w:numId="37">
    <w:abstractNumId w:val="27"/>
  </w:num>
  <w:num w:numId="38">
    <w:abstractNumId w:val="43"/>
  </w:num>
  <w:num w:numId="39">
    <w:abstractNumId w:val="39"/>
  </w:num>
  <w:num w:numId="40">
    <w:abstractNumId w:val="33"/>
  </w:num>
  <w:num w:numId="41">
    <w:abstractNumId w:val="33"/>
  </w:num>
  <w:num w:numId="4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4"/>
  </w:num>
  <w:num w:numId="4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2"/>
  </w:num>
  <w:num w:numId="48">
    <w:abstractNumId w:val="8"/>
  </w:num>
  <w:num w:numId="49">
    <w:abstractNumId w:val="48"/>
  </w:num>
  <w:num w:numId="50">
    <w:abstractNumId w:val="18"/>
  </w:num>
  <w:num w:numId="51">
    <w:abstractNumId w:val="29"/>
  </w:num>
  <w:num w:numId="52">
    <w:abstractNumId w:val="11"/>
  </w:num>
  <w:num w:numId="53">
    <w:abstractNumId w:val="5"/>
  </w:num>
  <w:num w:numId="5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0"/>
  </w:num>
  <w:num w:numId="56">
    <w:abstractNumId w:val="34"/>
  </w:num>
  <w:num w:numId="57">
    <w:abstractNumId w:val="22"/>
  </w:num>
  <w:num w:numId="58">
    <w:abstractNumId w:val="36"/>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0"/>
  <w:displayVerticalDrawingGridEvery w:val="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UFooterText" w:val="Legal\310676708.2"/>
  </w:docVars>
  <w:rsids>
    <w:rsidRoot w:val="0028575B"/>
    <w:rsid w:val="0001044F"/>
    <w:rsid w:val="0003136F"/>
    <w:rsid w:val="00031641"/>
    <w:rsid w:val="00033AAB"/>
    <w:rsid w:val="000345A6"/>
    <w:rsid w:val="00036C5C"/>
    <w:rsid w:val="00037094"/>
    <w:rsid w:val="00053162"/>
    <w:rsid w:val="000621E0"/>
    <w:rsid w:val="00064FD8"/>
    <w:rsid w:val="00070135"/>
    <w:rsid w:val="00071588"/>
    <w:rsid w:val="00076431"/>
    <w:rsid w:val="00076B23"/>
    <w:rsid w:val="000A269F"/>
    <w:rsid w:val="000A51D9"/>
    <w:rsid w:val="000A7580"/>
    <w:rsid w:val="000C207A"/>
    <w:rsid w:val="000D0582"/>
    <w:rsid w:val="000D210E"/>
    <w:rsid w:val="000D5341"/>
    <w:rsid w:val="000E2370"/>
    <w:rsid w:val="000F6492"/>
    <w:rsid w:val="00103DDE"/>
    <w:rsid w:val="00110A5C"/>
    <w:rsid w:val="001133EA"/>
    <w:rsid w:val="00117C1A"/>
    <w:rsid w:val="001229B7"/>
    <w:rsid w:val="00122DCC"/>
    <w:rsid w:val="00133B2D"/>
    <w:rsid w:val="00134E9B"/>
    <w:rsid w:val="00156D97"/>
    <w:rsid w:val="00157DC7"/>
    <w:rsid w:val="001645AA"/>
    <w:rsid w:val="00165A1F"/>
    <w:rsid w:val="00171071"/>
    <w:rsid w:val="00174562"/>
    <w:rsid w:val="00193A0A"/>
    <w:rsid w:val="00193F19"/>
    <w:rsid w:val="001968DF"/>
    <w:rsid w:val="001A12DE"/>
    <w:rsid w:val="001A3F38"/>
    <w:rsid w:val="001A5B0A"/>
    <w:rsid w:val="001A65CB"/>
    <w:rsid w:val="001B339F"/>
    <w:rsid w:val="001C1399"/>
    <w:rsid w:val="001C375C"/>
    <w:rsid w:val="001C486A"/>
    <w:rsid w:val="001E68A9"/>
    <w:rsid w:val="001E6972"/>
    <w:rsid w:val="001E6C4E"/>
    <w:rsid w:val="00217865"/>
    <w:rsid w:val="00217CEA"/>
    <w:rsid w:val="00221E80"/>
    <w:rsid w:val="002251E8"/>
    <w:rsid w:val="002267AD"/>
    <w:rsid w:val="00240785"/>
    <w:rsid w:val="00242C69"/>
    <w:rsid w:val="00243053"/>
    <w:rsid w:val="00244D99"/>
    <w:rsid w:val="00246320"/>
    <w:rsid w:val="00256EA3"/>
    <w:rsid w:val="00260556"/>
    <w:rsid w:val="00263C3D"/>
    <w:rsid w:val="002645C0"/>
    <w:rsid w:val="00275C09"/>
    <w:rsid w:val="0028327E"/>
    <w:rsid w:val="00283EF1"/>
    <w:rsid w:val="0028524C"/>
    <w:rsid w:val="0028575B"/>
    <w:rsid w:val="002A46EF"/>
    <w:rsid w:val="002A4956"/>
    <w:rsid w:val="002B617E"/>
    <w:rsid w:val="002C77D2"/>
    <w:rsid w:val="002D645A"/>
    <w:rsid w:val="002F633B"/>
    <w:rsid w:val="002F6FB1"/>
    <w:rsid w:val="0030309A"/>
    <w:rsid w:val="00313FB7"/>
    <w:rsid w:val="00323EC4"/>
    <w:rsid w:val="00324219"/>
    <w:rsid w:val="0032477F"/>
    <w:rsid w:val="00327020"/>
    <w:rsid w:val="00327E8A"/>
    <w:rsid w:val="0033183A"/>
    <w:rsid w:val="0033204B"/>
    <w:rsid w:val="00333C75"/>
    <w:rsid w:val="00340BD4"/>
    <w:rsid w:val="0034669D"/>
    <w:rsid w:val="003507C4"/>
    <w:rsid w:val="00363A6D"/>
    <w:rsid w:val="00364346"/>
    <w:rsid w:val="003767B7"/>
    <w:rsid w:val="00380BA7"/>
    <w:rsid w:val="0039138F"/>
    <w:rsid w:val="003A1185"/>
    <w:rsid w:val="003A1413"/>
    <w:rsid w:val="003B17FC"/>
    <w:rsid w:val="003B7916"/>
    <w:rsid w:val="003C4BB3"/>
    <w:rsid w:val="003D6E69"/>
    <w:rsid w:val="003E1B83"/>
    <w:rsid w:val="003E450E"/>
    <w:rsid w:val="003E776E"/>
    <w:rsid w:val="003E7AB0"/>
    <w:rsid w:val="00400053"/>
    <w:rsid w:val="00422813"/>
    <w:rsid w:val="00422C11"/>
    <w:rsid w:val="004240F1"/>
    <w:rsid w:val="00431888"/>
    <w:rsid w:val="00446438"/>
    <w:rsid w:val="00470F47"/>
    <w:rsid w:val="00477579"/>
    <w:rsid w:val="0048179C"/>
    <w:rsid w:val="004A0641"/>
    <w:rsid w:val="004B3DA8"/>
    <w:rsid w:val="004B6F6E"/>
    <w:rsid w:val="004C0FA6"/>
    <w:rsid w:val="004C6CCE"/>
    <w:rsid w:val="004D41D5"/>
    <w:rsid w:val="004D65F4"/>
    <w:rsid w:val="004E7F7E"/>
    <w:rsid w:val="0050243A"/>
    <w:rsid w:val="00503CCF"/>
    <w:rsid w:val="00504ABA"/>
    <w:rsid w:val="00505BFE"/>
    <w:rsid w:val="00511BEF"/>
    <w:rsid w:val="00511FC2"/>
    <w:rsid w:val="00515AAB"/>
    <w:rsid w:val="00527827"/>
    <w:rsid w:val="00540809"/>
    <w:rsid w:val="00540AB7"/>
    <w:rsid w:val="005603DB"/>
    <w:rsid w:val="005615F3"/>
    <w:rsid w:val="00577E7B"/>
    <w:rsid w:val="00584D9B"/>
    <w:rsid w:val="0059463E"/>
    <w:rsid w:val="005A20B5"/>
    <w:rsid w:val="005B3043"/>
    <w:rsid w:val="005B6B75"/>
    <w:rsid w:val="005C0F34"/>
    <w:rsid w:val="005C53E7"/>
    <w:rsid w:val="005E3891"/>
    <w:rsid w:val="005E4BF3"/>
    <w:rsid w:val="005F0AD9"/>
    <w:rsid w:val="005F1150"/>
    <w:rsid w:val="005F620E"/>
    <w:rsid w:val="006010DE"/>
    <w:rsid w:val="00602845"/>
    <w:rsid w:val="00605E04"/>
    <w:rsid w:val="006200CA"/>
    <w:rsid w:val="00633602"/>
    <w:rsid w:val="00641FD3"/>
    <w:rsid w:val="00641FE7"/>
    <w:rsid w:val="006431C7"/>
    <w:rsid w:val="00663BBE"/>
    <w:rsid w:val="00665790"/>
    <w:rsid w:val="006739AD"/>
    <w:rsid w:val="00691DDA"/>
    <w:rsid w:val="00695681"/>
    <w:rsid w:val="006974A7"/>
    <w:rsid w:val="006A0B29"/>
    <w:rsid w:val="006B3476"/>
    <w:rsid w:val="006B544F"/>
    <w:rsid w:val="006C1A64"/>
    <w:rsid w:val="006C52E7"/>
    <w:rsid w:val="006E2FA2"/>
    <w:rsid w:val="006F0AA4"/>
    <w:rsid w:val="006F3344"/>
    <w:rsid w:val="006F5966"/>
    <w:rsid w:val="00701F06"/>
    <w:rsid w:val="007072D0"/>
    <w:rsid w:val="00712428"/>
    <w:rsid w:val="00720FCE"/>
    <w:rsid w:val="0072659A"/>
    <w:rsid w:val="00754F6B"/>
    <w:rsid w:val="00762507"/>
    <w:rsid w:val="00770A01"/>
    <w:rsid w:val="00772199"/>
    <w:rsid w:val="00777C30"/>
    <w:rsid w:val="00782785"/>
    <w:rsid w:val="00787486"/>
    <w:rsid w:val="007917DB"/>
    <w:rsid w:val="00791B35"/>
    <w:rsid w:val="00797B4C"/>
    <w:rsid w:val="007A7D5B"/>
    <w:rsid w:val="007B4C7D"/>
    <w:rsid w:val="007C6A2A"/>
    <w:rsid w:val="007C771A"/>
    <w:rsid w:val="007D24BA"/>
    <w:rsid w:val="007E2F44"/>
    <w:rsid w:val="007E67E6"/>
    <w:rsid w:val="007F316D"/>
    <w:rsid w:val="007F443A"/>
    <w:rsid w:val="008225AF"/>
    <w:rsid w:val="0083026B"/>
    <w:rsid w:val="008346C6"/>
    <w:rsid w:val="00845FAF"/>
    <w:rsid w:val="00852FDD"/>
    <w:rsid w:val="008561F5"/>
    <w:rsid w:val="00857CC2"/>
    <w:rsid w:val="00872294"/>
    <w:rsid w:val="00872B15"/>
    <w:rsid w:val="0087772C"/>
    <w:rsid w:val="00880A00"/>
    <w:rsid w:val="00885CC9"/>
    <w:rsid w:val="00890EC5"/>
    <w:rsid w:val="00891AF7"/>
    <w:rsid w:val="00891FE2"/>
    <w:rsid w:val="0089402E"/>
    <w:rsid w:val="008A0312"/>
    <w:rsid w:val="008A108A"/>
    <w:rsid w:val="008A5B9C"/>
    <w:rsid w:val="008B2072"/>
    <w:rsid w:val="008B2BF4"/>
    <w:rsid w:val="008D08EE"/>
    <w:rsid w:val="008D10D7"/>
    <w:rsid w:val="008E7122"/>
    <w:rsid w:val="00902E30"/>
    <w:rsid w:val="00926E35"/>
    <w:rsid w:val="00931AC9"/>
    <w:rsid w:val="00935AD6"/>
    <w:rsid w:val="00945691"/>
    <w:rsid w:val="009657BD"/>
    <w:rsid w:val="0098619F"/>
    <w:rsid w:val="00990DE5"/>
    <w:rsid w:val="009931FE"/>
    <w:rsid w:val="009A2943"/>
    <w:rsid w:val="009B074F"/>
    <w:rsid w:val="009E10E2"/>
    <w:rsid w:val="009F0E63"/>
    <w:rsid w:val="009F39EE"/>
    <w:rsid w:val="009F6507"/>
    <w:rsid w:val="00A17C9C"/>
    <w:rsid w:val="00A22833"/>
    <w:rsid w:val="00A47C97"/>
    <w:rsid w:val="00A61638"/>
    <w:rsid w:val="00A6189E"/>
    <w:rsid w:val="00A631CB"/>
    <w:rsid w:val="00A6600B"/>
    <w:rsid w:val="00A8137C"/>
    <w:rsid w:val="00A9361D"/>
    <w:rsid w:val="00AB2679"/>
    <w:rsid w:val="00AB6D2A"/>
    <w:rsid w:val="00AC1039"/>
    <w:rsid w:val="00AC4E81"/>
    <w:rsid w:val="00AD11B9"/>
    <w:rsid w:val="00AE5478"/>
    <w:rsid w:val="00AF58AD"/>
    <w:rsid w:val="00B07E00"/>
    <w:rsid w:val="00B11B98"/>
    <w:rsid w:val="00B25CCF"/>
    <w:rsid w:val="00B339AA"/>
    <w:rsid w:val="00B46A78"/>
    <w:rsid w:val="00B51EFB"/>
    <w:rsid w:val="00B569D1"/>
    <w:rsid w:val="00B57369"/>
    <w:rsid w:val="00B6366A"/>
    <w:rsid w:val="00B641D3"/>
    <w:rsid w:val="00B724DE"/>
    <w:rsid w:val="00B74226"/>
    <w:rsid w:val="00B80D19"/>
    <w:rsid w:val="00BE0790"/>
    <w:rsid w:val="00BE295B"/>
    <w:rsid w:val="00BE343F"/>
    <w:rsid w:val="00BE560F"/>
    <w:rsid w:val="00BF309E"/>
    <w:rsid w:val="00C02236"/>
    <w:rsid w:val="00C073E8"/>
    <w:rsid w:val="00C165DA"/>
    <w:rsid w:val="00C25BA2"/>
    <w:rsid w:val="00C43053"/>
    <w:rsid w:val="00C6035A"/>
    <w:rsid w:val="00C6142B"/>
    <w:rsid w:val="00C71BD4"/>
    <w:rsid w:val="00C80423"/>
    <w:rsid w:val="00C81747"/>
    <w:rsid w:val="00C81AD1"/>
    <w:rsid w:val="00C97708"/>
    <w:rsid w:val="00C978B8"/>
    <w:rsid w:val="00CD5B29"/>
    <w:rsid w:val="00CE01FD"/>
    <w:rsid w:val="00CF0F99"/>
    <w:rsid w:val="00D1089A"/>
    <w:rsid w:val="00D235F3"/>
    <w:rsid w:val="00D3147C"/>
    <w:rsid w:val="00D43749"/>
    <w:rsid w:val="00D439F9"/>
    <w:rsid w:val="00D44ACD"/>
    <w:rsid w:val="00D522D0"/>
    <w:rsid w:val="00D53CBB"/>
    <w:rsid w:val="00D8720E"/>
    <w:rsid w:val="00D9156F"/>
    <w:rsid w:val="00DA4985"/>
    <w:rsid w:val="00DB0CD9"/>
    <w:rsid w:val="00DC7D17"/>
    <w:rsid w:val="00DD0B56"/>
    <w:rsid w:val="00DD6A71"/>
    <w:rsid w:val="00DD70D5"/>
    <w:rsid w:val="00DE2132"/>
    <w:rsid w:val="00DF5883"/>
    <w:rsid w:val="00E05635"/>
    <w:rsid w:val="00E12DF8"/>
    <w:rsid w:val="00E2149A"/>
    <w:rsid w:val="00E25773"/>
    <w:rsid w:val="00E273F9"/>
    <w:rsid w:val="00E36F47"/>
    <w:rsid w:val="00E4572E"/>
    <w:rsid w:val="00E46724"/>
    <w:rsid w:val="00E50BF7"/>
    <w:rsid w:val="00E517A0"/>
    <w:rsid w:val="00E54AE9"/>
    <w:rsid w:val="00E74E0B"/>
    <w:rsid w:val="00E810C0"/>
    <w:rsid w:val="00E853BB"/>
    <w:rsid w:val="00E96694"/>
    <w:rsid w:val="00EA1394"/>
    <w:rsid w:val="00EA233C"/>
    <w:rsid w:val="00EA2604"/>
    <w:rsid w:val="00EC7CDC"/>
    <w:rsid w:val="00EE2B41"/>
    <w:rsid w:val="00EE501F"/>
    <w:rsid w:val="00EE6E19"/>
    <w:rsid w:val="00EF2654"/>
    <w:rsid w:val="00F0637D"/>
    <w:rsid w:val="00F269D2"/>
    <w:rsid w:val="00F30EEA"/>
    <w:rsid w:val="00F31054"/>
    <w:rsid w:val="00F360DA"/>
    <w:rsid w:val="00F46B5B"/>
    <w:rsid w:val="00F47512"/>
    <w:rsid w:val="00F5331A"/>
    <w:rsid w:val="00F54E5D"/>
    <w:rsid w:val="00F647A5"/>
    <w:rsid w:val="00F67C70"/>
    <w:rsid w:val="00F731AE"/>
    <w:rsid w:val="00F850C6"/>
    <w:rsid w:val="00F853B8"/>
    <w:rsid w:val="00F85AB5"/>
    <w:rsid w:val="00F87ECF"/>
    <w:rsid w:val="00FB29F6"/>
    <w:rsid w:val="00FB4295"/>
    <w:rsid w:val="00FB6BB1"/>
    <w:rsid w:val="00FC33C9"/>
    <w:rsid w:val="00FC42B4"/>
    <w:rsid w:val="00FE01DF"/>
    <w:rsid w:val="00FF0628"/>
    <w:rsid w:val="00FF12C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docId w15:val="{D10D74A9-5473-4FF7-8B0A-B56D3A2DFA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3476"/>
    <w:pPr>
      <w:spacing w:after="120"/>
      <w:jc w:val="both"/>
    </w:pPr>
    <w:rPr>
      <w:rFonts w:ascii="Arial" w:hAnsi="Arial"/>
      <w:szCs w:val="24"/>
    </w:rPr>
  </w:style>
  <w:style w:type="paragraph" w:styleId="Heading1">
    <w:name w:val="heading 1"/>
    <w:aliases w:val="Para1,Top 1,ParaLevel1,Level 1 Para,Level 1 Para1,Level 1 Para2,Level 1 Para3,Level 1 Para4,Level 1 Para11,Level 1 Para21,Level 1 Para31,Level 1 Para5,Level 1 Para12,Level 1 Para22,Level 1 Para32,Level 1 Para6,Level 1 Para13,Level 1 Para23,h1"/>
    <w:basedOn w:val="Normal"/>
    <w:next w:val="Normal"/>
    <w:link w:val="Heading1Char1"/>
    <w:qFormat/>
    <w:rsid w:val="006B3476"/>
    <w:pPr>
      <w:keepNext/>
      <w:numPr>
        <w:numId w:val="26"/>
      </w:numPr>
      <w:spacing w:before="240" w:after="60"/>
      <w:outlineLvl w:val="0"/>
    </w:pPr>
    <w:rPr>
      <w:rFonts w:cs="Arial"/>
      <w:b/>
      <w:bCs/>
      <w:kern w:val="32"/>
      <w:sz w:val="32"/>
      <w:szCs w:val="32"/>
    </w:rPr>
  </w:style>
  <w:style w:type="paragraph" w:styleId="Heading2">
    <w:name w:val="heading 2"/>
    <w:aliases w:val="Para2,Head hdbk,Top 2,H2,h2 main heading,B Sub/Bold,B Sub/Bold1,B Sub/Bold2,B Sub/Bold11,h2 main heading1,h2 main heading2,B Sub/Bold3,B Sub/Bold12,h2 main heading3,B Sub/Bold4,B Sub/Bold13,SubPara,h2,sub,Heading 21,h21,h22,h23,h24,h25,h26,h27"/>
    <w:basedOn w:val="Normal"/>
    <w:next w:val="Normal"/>
    <w:link w:val="Heading2Char"/>
    <w:unhideWhenUsed/>
    <w:qFormat/>
    <w:rsid w:val="006B3476"/>
    <w:pPr>
      <w:keepNext/>
      <w:keepLines/>
      <w:spacing w:before="200" w:after="0"/>
      <w:outlineLvl w:val="1"/>
    </w:pPr>
    <w:rPr>
      <w:rFonts w:ascii="Cambria" w:hAnsi="Cambria"/>
      <w:b/>
      <w:bCs/>
      <w:color w:val="4F81BD"/>
      <w:sz w:val="26"/>
      <w:szCs w:val="26"/>
    </w:rPr>
  </w:style>
  <w:style w:type="paragraph" w:styleId="Heading3">
    <w:name w:val="heading 3"/>
    <w:aliases w:val="Para3,head3hdbk,H3,C Sub-Sub/Italic,h3 sub heading,Head 3,Head 31,Head 32,C Sub-Sub/Italic1,3,Sub2Para,Sub-SubPara,(1),h3,Major Sections,subsub,Para 3,h31,h32,h311,h33,h312,h34,h313,h35,h314,h36,h315,h37,h316,h38,h317,h39,h318,Heading 31,h321"/>
    <w:basedOn w:val="Normal"/>
    <w:next w:val="Normal"/>
    <w:link w:val="Heading3Char"/>
    <w:qFormat/>
    <w:rsid w:val="001133EA"/>
    <w:pPr>
      <w:keepNext/>
      <w:numPr>
        <w:ilvl w:val="2"/>
        <w:numId w:val="55"/>
      </w:numPr>
      <w:spacing w:before="240" w:after="60"/>
      <w:outlineLvl w:val="2"/>
    </w:pPr>
    <w:rPr>
      <w:b/>
      <w:sz w:val="24"/>
    </w:rPr>
  </w:style>
  <w:style w:type="paragraph" w:styleId="Heading4">
    <w:name w:val="heading 4"/>
    <w:aliases w:val="Para4,h4,h41,h42,h411,h43,h412,h44,h413,h45,h414,h46,h415,h47,h416,h421,h4111,h431,h4121,h441,h4131,h451,h4141,h461,h4151,h48,h417,h422,h4112,h432,h4122,h442,h4132,h452,h4142,h462,h4152,h49,h418,h423,h4113,h433,h4123,h443,h4133,h453,h4143,h463"/>
    <w:basedOn w:val="Normal"/>
    <w:next w:val="Normal"/>
    <w:link w:val="Heading4Char"/>
    <w:qFormat/>
    <w:rsid w:val="001133EA"/>
    <w:pPr>
      <w:keepNext/>
      <w:numPr>
        <w:ilvl w:val="3"/>
        <w:numId w:val="55"/>
      </w:numPr>
      <w:spacing w:before="240" w:after="60"/>
      <w:outlineLvl w:val="3"/>
    </w:pPr>
    <w:rPr>
      <w:b/>
      <w:i/>
      <w:sz w:val="24"/>
    </w:rPr>
  </w:style>
  <w:style w:type="paragraph" w:styleId="Heading5">
    <w:name w:val="heading 5"/>
    <w:aliases w:val="Para5,5 sub-bullet,sb,4,Spare1,Level 3 - (i),(i),(i)1,Level 3 - (i)1,i.,1.1.1.1.1"/>
    <w:basedOn w:val="Normal"/>
    <w:next w:val="Normal"/>
    <w:link w:val="Heading5Char"/>
    <w:qFormat/>
    <w:rsid w:val="001133EA"/>
    <w:pPr>
      <w:numPr>
        <w:ilvl w:val="4"/>
        <w:numId w:val="55"/>
      </w:numPr>
      <w:spacing w:before="240" w:after="60"/>
      <w:outlineLvl w:val="4"/>
    </w:pPr>
    <w:rPr>
      <w:sz w:val="22"/>
    </w:rPr>
  </w:style>
  <w:style w:type="paragraph" w:styleId="Heading6">
    <w:name w:val="heading 6"/>
    <w:aliases w:val="sub-dash,sd,5,Spare2,A.,Heading 6 (a),Smart 2000"/>
    <w:basedOn w:val="Normal"/>
    <w:next w:val="Normal"/>
    <w:link w:val="Heading6Char"/>
    <w:qFormat/>
    <w:rsid w:val="001133EA"/>
    <w:pPr>
      <w:numPr>
        <w:ilvl w:val="5"/>
        <w:numId w:val="55"/>
      </w:numPr>
      <w:spacing w:before="240" w:after="60"/>
      <w:outlineLvl w:val="5"/>
    </w:pPr>
    <w:rPr>
      <w:i/>
      <w:sz w:val="22"/>
    </w:rPr>
  </w:style>
  <w:style w:type="paragraph" w:styleId="Heading7">
    <w:name w:val="heading 7"/>
    <w:aliases w:val="Spare3"/>
    <w:basedOn w:val="Normal"/>
    <w:next w:val="Normal"/>
    <w:link w:val="Heading7Char"/>
    <w:qFormat/>
    <w:rsid w:val="001133EA"/>
    <w:pPr>
      <w:numPr>
        <w:ilvl w:val="6"/>
        <w:numId w:val="55"/>
      </w:numPr>
      <w:spacing w:before="240" w:after="60"/>
      <w:outlineLvl w:val="6"/>
    </w:pPr>
  </w:style>
  <w:style w:type="paragraph" w:styleId="Heading8">
    <w:name w:val="heading 8"/>
    <w:aliases w:val="Spare4,(A)"/>
    <w:basedOn w:val="Normal"/>
    <w:next w:val="Normal"/>
    <w:link w:val="Heading8Char"/>
    <w:qFormat/>
    <w:rsid w:val="001133EA"/>
    <w:pPr>
      <w:numPr>
        <w:ilvl w:val="7"/>
        <w:numId w:val="55"/>
      </w:numPr>
      <w:spacing w:before="240" w:after="60"/>
      <w:outlineLvl w:val="7"/>
    </w:pPr>
    <w:rPr>
      <w:i/>
    </w:rPr>
  </w:style>
  <w:style w:type="paragraph" w:styleId="Heading9">
    <w:name w:val="heading 9"/>
    <w:aliases w:val="Spare5,HAPPY,I"/>
    <w:basedOn w:val="Normal"/>
    <w:next w:val="Normal"/>
    <w:link w:val="Heading9Char"/>
    <w:qFormat/>
    <w:rsid w:val="001133EA"/>
    <w:pPr>
      <w:numPr>
        <w:ilvl w:val="8"/>
        <w:numId w:val="55"/>
      </w:numPr>
      <w:spacing w:before="240" w:after="60"/>
      <w:outlineLvl w:val="8"/>
    </w:pPr>
    <w:rPr>
      <w:i/>
      <w:sz w:val="18"/>
    </w:rPr>
  </w:style>
  <w:style w:type="character" w:default="1" w:styleId="DefaultParagraphFont">
    <w:name w:val="Default Paragraph Font"/>
    <w:uiPriority w:val="1"/>
    <w:semiHidden/>
    <w:unhideWhenUsed/>
    <w:rsid w:val="006B347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B3476"/>
  </w:style>
  <w:style w:type="paragraph" w:styleId="TOC1">
    <w:name w:val="toc 1"/>
    <w:next w:val="ASDEFCONNormal"/>
    <w:autoRedefine/>
    <w:uiPriority w:val="39"/>
    <w:rsid w:val="006B3476"/>
    <w:pPr>
      <w:tabs>
        <w:tab w:val="right" w:leader="dot" w:pos="9016"/>
      </w:tabs>
      <w:spacing w:before="120" w:after="60"/>
      <w:ind w:left="567" w:hanging="567"/>
    </w:pPr>
    <w:rPr>
      <w:rFonts w:ascii="Arial" w:hAnsi="Arial" w:cs="Arial"/>
      <w:b/>
      <w:noProof/>
      <w:szCs w:val="24"/>
    </w:rPr>
  </w:style>
  <w:style w:type="character" w:styleId="CommentReference">
    <w:name w:val="annotation reference"/>
    <w:semiHidden/>
    <w:rsid w:val="00313FB7"/>
    <w:rPr>
      <w:rFonts w:cs="Times New Roman"/>
      <w:sz w:val="16"/>
    </w:rPr>
  </w:style>
  <w:style w:type="paragraph" w:styleId="CommentText">
    <w:name w:val="annotation text"/>
    <w:basedOn w:val="Normal"/>
    <w:link w:val="CommentTextChar1"/>
    <w:semiHidden/>
    <w:rsid w:val="00313FB7"/>
  </w:style>
  <w:style w:type="paragraph" w:styleId="Footer">
    <w:name w:val="footer"/>
    <w:basedOn w:val="Normal"/>
    <w:link w:val="FooterChar1"/>
    <w:rsid w:val="00313FB7"/>
    <w:pPr>
      <w:tabs>
        <w:tab w:val="center" w:pos="4153"/>
        <w:tab w:val="right" w:pos="8306"/>
      </w:tabs>
    </w:pPr>
  </w:style>
  <w:style w:type="paragraph" w:styleId="Header">
    <w:name w:val="header"/>
    <w:basedOn w:val="Normal"/>
    <w:link w:val="HeaderChar1"/>
    <w:rsid w:val="00313FB7"/>
    <w:pPr>
      <w:tabs>
        <w:tab w:val="center" w:pos="4153"/>
        <w:tab w:val="right" w:pos="8306"/>
      </w:tabs>
    </w:pPr>
  </w:style>
  <w:style w:type="character" w:styleId="PageNumber">
    <w:name w:val="page number"/>
    <w:rsid w:val="00313FB7"/>
    <w:rPr>
      <w:rFonts w:cs="Times New Roman"/>
    </w:rPr>
  </w:style>
  <w:style w:type="paragraph" w:styleId="TOC2">
    <w:name w:val="toc 2"/>
    <w:next w:val="ASDEFCONNormal"/>
    <w:autoRedefine/>
    <w:uiPriority w:val="39"/>
    <w:rsid w:val="006B3476"/>
    <w:pPr>
      <w:spacing w:after="60"/>
      <w:ind w:left="1417" w:hanging="850"/>
    </w:pPr>
    <w:rPr>
      <w:rFonts w:ascii="Arial" w:hAnsi="Arial" w:cs="Arial"/>
      <w:szCs w:val="24"/>
    </w:rPr>
  </w:style>
  <w:style w:type="paragraph" w:styleId="TOC3">
    <w:name w:val="toc 3"/>
    <w:basedOn w:val="Normal"/>
    <w:next w:val="Normal"/>
    <w:autoRedefine/>
    <w:rsid w:val="006B3476"/>
    <w:pPr>
      <w:spacing w:after="100"/>
      <w:ind w:left="400"/>
    </w:pPr>
  </w:style>
  <w:style w:type="paragraph" w:styleId="BodyText">
    <w:name w:val="Body Text"/>
    <w:basedOn w:val="Normal"/>
    <w:link w:val="BodyTextChar1"/>
    <w:rsid w:val="002B617E"/>
  </w:style>
  <w:style w:type="paragraph" w:styleId="BalloonText">
    <w:name w:val="Balloon Text"/>
    <w:basedOn w:val="Normal"/>
    <w:link w:val="BalloonTextChar1"/>
    <w:semiHidden/>
    <w:rsid w:val="00313FB7"/>
    <w:rPr>
      <w:rFonts w:ascii="Tahoma" w:hAnsi="Tahoma" w:cs="Tahoma"/>
      <w:sz w:val="16"/>
      <w:szCs w:val="16"/>
    </w:rPr>
  </w:style>
  <w:style w:type="table" w:styleId="TableGrid">
    <w:name w:val="Table Grid"/>
    <w:basedOn w:val="TableNormal"/>
    <w:rsid w:val="002B617E"/>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Heading4"/>
    <w:rsid w:val="002B617E"/>
    <w:pPr>
      <w:numPr>
        <w:ilvl w:val="0"/>
        <w:numId w:val="0"/>
      </w:numPr>
    </w:pPr>
    <w:rPr>
      <w:b w:val="0"/>
    </w:rPr>
  </w:style>
  <w:style w:type="paragraph" w:styleId="EndnoteText">
    <w:name w:val="endnote text"/>
    <w:basedOn w:val="Normal"/>
    <w:link w:val="EndnoteTextChar1"/>
    <w:semiHidden/>
    <w:rsid w:val="002B617E"/>
    <w:rPr>
      <w:szCs w:val="20"/>
    </w:rPr>
  </w:style>
  <w:style w:type="paragraph" w:styleId="CommentSubject">
    <w:name w:val="annotation subject"/>
    <w:basedOn w:val="CommentText"/>
    <w:next w:val="CommentText"/>
    <w:link w:val="CommentSubjectChar1"/>
    <w:rsid w:val="00313FB7"/>
    <w:rPr>
      <w:b/>
      <w:bCs/>
    </w:rPr>
  </w:style>
  <w:style w:type="character" w:customStyle="1" w:styleId="CommentTextChar">
    <w:name w:val="Comment Text Char"/>
    <w:semiHidden/>
    <w:rsid w:val="00313FB7"/>
    <w:rPr>
      <w:rFonts w:ascii="Arial" w:hAnsi="Arial" w:cs="Times New Roman"/>
      <w:lang w:val="x-none" w:eastAsia="en-US"/>
    </w:rPr>
  </w:style>
  <w:style w:type="character" w:customStyle="1" w:styleId="CommentSubjectChar">
    <w:name w:val="Comment Subject Char"/>
    <w:rsid w:val="00313FB7"/>
    <w:rPr>
      <w:rFonts w:ascii="Arial" w:hAnsi="Arial" w:cs="Times New Roman"/>
      <w:b/>
      <w:bCs/>
      <w:lang w:val="x-none" w:eastAsia="en-US"/>
    </w:rPr>
  </w:style>
  <w:style w:type="paragraph" w:customStyle="1" w:styleId="TextLevel3">
    <w:name w:val="Text Level 3"/>
    <w:basedOn w:val="Heading3"/>
    <w:rsid w:val="009657BD"/>
    <w:pPr>
      <w:keepNext w:val="0"/>
      <w:numPr>
        <w:ilvl w:val="0"/>
        <w:numId w:val="0"/>
      </w:numPr>
      <w:tabs>
        <w:tab w:val="num" w:pos="1276"/>
      </w:tabs>
      <w:spacing w:before="0" w:after="120"/>
      <w:ind w:left="1276" w:hanging="1276"/>
    </w:pPr>
    <w:rPr>
      <w:b w:val="0"/>
      <w:bCs/>
      <w:szCs w:val="20"/>
    </w:rPr>
  </w:style>
  <w:style w:type="paragraph" w:customStyle="1" w:styleId="spara">
    <w:name w:val="spara"/>
    <w:basedOn w:val="PlainText"/>
    <w:rsid w:val="00FF0628"/>
    <w:pPr>
      <w:tabs>
        <w:tab w:val="num" w:pos="851"/>
      </w:tabs>
      <w:ind w:left="851" w:hanging="851"/>
    </w:pPr>
    <w:rPr>
      <w:rFonts w:ascii="Arial" w:hAnsi="Arial" w:cs="Times New Roman"/>
    </w:rPr>
  </w:style>
  <w:style w:type="paragraph" w:customStyle="1" w:styleId="sspara">
    <w:name w:val="sspara"/>
    <w:basedOn w:val="Normal"/>
    <w:rsid w:val="00FF0628"/>
    <w:pPr>
      <w:tabs>
        <w:tab w:val="num" w:pos="2410"/>
      </w:tabs>
      <w:ind w:left="2410" w:hanging="567"/>
    </w:pPr>
    <w:rPr>
      <w:szCs w:val="20"/>
    </w:rPr>
  </w:style>
  <w:style w:type="paragraph" w:styleId="PlainText">
    <w:name w:val="Plain Text"/>
    <w:basedOn w:val="Normal"/>
    <w:link w:val="PlainTextChar"/>
    <w:rsid w:val="00FF0628"/>
    <w:rPr>
      <w:rFonts w:ascii="Courier New" w:hAnsi="Courier New" w:cs="Courier New"/>
      <w:szCs w:val="20"/>
    </w:rPr>
  </w:style>
  <w:style w:type="character" w:customStyle="1" w:styleId="PlainTextChar">
    <w:name w:val="Plain Text Char"/>
    <w:link w:val="PlainText"/>
    <w:rsid w:val="00FF0628"/>
    <w:rPr>
      <w:rFonts w:ascii="Courier New" w:eastAsia="Calibri" w:hAnsi="Courier New" w:cs="Courier New"/>
      <w:lang w:eastAsia="en-US"/>
    </w:rPr>
  </w:style>
  <w:style w:type="paragraph" w:styleId="Revision">
    <w:name w:val="Revision"/>
    <w:hidden/>
    <w:uiPriority w:val="99"/>
    <w:semiHidden/>
    <w:rsid w:val="00242C69"/>
    <w:rPr>
      <w:rFonts w:ascii="Arial" w:eastAsia="Calibri" w:hAnsi="Arial"/>
      <w:szCs w:val="22"/>
      <w:lang w:eastAsia="en-US"/>
    </w:rPr>
  </w:style>
  <w:style w:type="paragraph" w:customStyle="1" w:styleId="NoteToDrafters">
    <w:name w:val="Note To Drafters"/>
    <w:basedOn w:val="Normal"/>
    <w:next w:val="Normal"/>
    <w:autoRedefine/>
    <w:semiHidden/>
    <w:rsid w:val="00313FB7"/>
    <w:pPr>
      <w:keepNext/>
      <w:shd w:val="clear" w:color="auto" w:fill="000000"/>
      <w:spacing w:before="120"/>
    </w:pPr>
    <w:rPr>
      <w:b/>
      <w:i/>
    </w:rPr>
  </w:style>
  <w:style w:type="paragraph" w:customStyle="1" w:styleId="NotetoTenderers">
    <w:name w:val="Note to Tenderers"/>
    <w:basedOn w:val="Normal"/>
    <w:next w:val="Normal"/>
    <w:semiHidden/>
    <w:rsid w:val="00313FB7"/>
    <w:pPr>
      <w:shd w:val="pct15" w:color="auto" w:fill="FFFFFF"/>
      <w:spacing w:before="120"/>
    </w:pPr>
    <w:rPr>
      <w:b/>
      <w:i/>
    </w:rPr>
  </w:style>
  <w:style w:type="paragraph" w:customStyle="1" w:styleId="Options">
    <w:name w:val="Options"/>
    <w:basedOn w:val="Normal"/>
    <w:next w:val="Normal"/>
    <w:semiHidden/>
    <w:rsid w:val="00313FB7"/>
    <w:pPr>
      <w:widowControl w:val="0"/>
    </w:pPr>
    <w:rPr>
      <w:b/>
      <w:i/>
    </w:rPr>
  </w:style>
  <w:style w:type="paragraph" w:customStyle="1" w:styleId="subpara">
    <w:name w:val="sub para"/>
    <w:basedOn w:val="Normal"/>
    <w:semiHidden/>
    <w:rsid w:val="00313FB7"/>
    <w:pPr>
      <w:tabs>
        <w:tab w:val="num" w:pos="1134"/>
        <w:tab w:val="left" w:pos="1418"/>
      </w:tabs>
      <w:ind w:left="1134" w:hanging="567"/>
    </w:pPr>
  </w:style>
  <w:style w:type="paragraph" w:customStyle="1" w:styleId="subsubpara">
    <w:name w:val="sub sub para"/>
    <w:basedOn w:val="Normal"/>
    <w:autoRedefine/>
    <w:semiHidden/>
    <w:rsid w:val="00313FB7"/>
    <w:pPr>
      <w:tabs>
        <w:tab w:val="left" w:pos="1985"/>
        <w:tab w:val="num" w:pos="2138"/>
      </w:tabs>
      <w:ind w:left="1985" w:hanging="567"/>
    </w:pPr>
  </w:style>
  <w:style w:type="paragraph" w:customStyle="1" w:styleId="TitleCase">
    <w:name w:val="Title Case"/>
    <w:basedOn w:val="Normal"/>
    <w:next w:val="Normal"/>
    <w:semiHidden/>
    <w:rsid w:val="00313FB7"/>
    <w:rPr>
      <w:b/>
      <w:caps/>
    </w:rPr>
  </w:style>
  <w:style w:type="paragraph" w:customStyle="1" w:styleId="Recitals">
    <w:name w:val="Recitals"/>
    <w:basedOn w:val="Normal"/>
    <w:semiHidden/>
    <w:rsid w:val="00313FB7"/>
    <w:pPr>
      <w:tabs>
        <w:tab w:val="left" w:pos="851"/>
        <w:tab w:val="num" w:pos="1134"/>
      </w:tabs>
    </w:pPr>
  </w:style>
  <w:style w:type="paragraph" w:customStyle="1" w:styleId="NormalIndent1">
    <w:name w:val="Normal Indent1"/>
    <w:basedOn w:val="Normal"/>
    <w:autoRedefine/>
    <w:semiHidden/>
    <w:rsid w:val="00313FB7"/>
    <w:pPr>
      <w:keepNext/>
      <w:ind w:left="851"/>
    </w:pPr>
  </w:style>
  <w:style w:type="paragraph" w:customStyle="1" w:styleId="TablePara">
    <w:name w:val="Table Para"/>
    <w:autoRedefine/>
    <w:semiHidden/>
    <w:rsid w:val="00313FB7"/>
    <w:pPr>
      <w:numPr>
        <w:numId w:val="18"/>
      </w:numPr>
      <w:spacing w:before="120" w:after="120"/>
      <w:jc w:val="both"/>
    </w:pPr>
    <w:rPr>
      <w:rFonts w:ascii="Arial" w:hAnsi="Arial"/>
      <w:noProof/>
      <w:lang w:val="en-US" w:eastAsia="en-US"/>
    </w:rPr>
  </w:style>
  <w:style w:type="paragraph" w:customStyle="1" w:styleId="TableStyle">
    <w:name w:val="Table Style"/>
    <w:basedOn w:val="Normal"/>
    <w:autoRedefine/>
    <w:semiHidden/>
    <w:rsid w:val="00313FB7"/>
  </w:style>
  <w:style w:type="paragraph" w:customStyle="1" w:styleId="TableSubpara">
    <w:name w:val="Table Subpara"/>
    <w:autoRedefine/>
    <w:semiHidden/>
    <w:rsid w:val="00313FB7"/>
    <w:pPr>
      <w:spacing w:before="120" w:after="120"/>
      <w:ind w:left="568" w:hanging="568"/>
      <w:jc w:val="both"/>
    </w:pPr>
    <w:rPr>
      <w:rFonts w:ascii="Arial" w:hAnsi="Arial"/>
      <w:noProof/>
      <w:lang w:val="en-US" w:eastAsia="en-US"/>
    </w:rPr>
  </w:style>
  <w:style w:type="paragraph" w:customStyle="1" w:styleId="Indentlist">
    <w:name w:val="Indent list"/>
    <w:basedOn w:val="Normal"/>
    <w:rsid w:val="00313FB7"/>
    <w:pPr>
      <w:numPr>
        <w:numId w:val="19"/>
      </w:numPr>
      <w:tabs>
        <w:tab w:val="left" w:pos="1701"/>
      </w:tabs>
    </w:pPr>
  </w:style>
  <w:style w:type="paragraph" w:customStyle="1" w:styleId="Level11fo">
    <w:name w:val="Level 1.1fo"/>
    <w:basedOn w:val="Normal"/>
    <w:rsid w:val="00313FB7"/>
    <w:pPr>
      <w:spacing w:before="200" w:after="0" w:line="240" w:lineRule="atLeast"/>
      <w:ind w:left="720"/>
    </w:pPr>
    <w:rPr>
      <w:rFonts w:eastAsia="SimSun"/>
      <w:szCs w:val="20"/>
      <w:lang w:eastAsia="zh-CN"/>
    </w:rPr>
  </w:style>
  <w:style w:type="character" w:customStyle="1" w:styleId="ArialBold10">
    <w:name w:val="ArialBold10"/>
    <w:rsid w:val="00313FB7"/>
    <w:rPr>
      <w:rFonts w:ascii="Arial" w:hAnsi="Arial" w:cs="Arial"/>
      <w:b/>
      <w:sz w:val="20"/>
    </w:rPr>
  </w:style>
  <w:style w:type="character" w:customStyle="1" w:styleId="Heading1Char">
    <w:name w:val="Heading 1 Char"/>
    <w:locked/>
    <w:rsid w:val="00313FB7"/>
    <w:rPr>
      <w:rFonts w:ascii="Cambria" w:hAnsi="Cambria"/>
      <w:b/>
      <w:bCs/>
      <w:kern w:val="32"/>
      <w:sz w:val="32"/>
      <w:szCs w:val="32"/>
      <w:lang w:val="x-none" w:eastAsia="en-US" w:bidi="ar-SA"/>
    </w:rPr>
  </w:style>
  <w:style w:type="character" w:customStyle="1" w:styleId="Heading2Char">
    <w:name w:val="Heading 2 Char"/>
    <w:aliases w:val="Para2 Char1,Head hdbk Char1,Top 2 Char1,H2 Char1,h2 main heading Char1,B Sub/Bold Char1,B Sub/Bold1 Char1,B Sub/Bold2 Char1,B Sub/Bold11 Char1,h2 main heading1 Char1,h2 main heading2 Char1,B Sub/Bold3 Char1,B Sub/Bold12 Char1,SubPara Char"/>
    <w:link w:val="Heading2"/>
    <w:locked/>
    <w:rsid w:val="006B3476"/>
    <w:rPr>
      <w:rFonts w:ascii="Cambria" w:hAnsi="Cambria"/>
      <w:b/>
      <w:bCs/>
      <w:color w:val="4F81BD"/>
      <w:sz w:val="26"/>
      <w:szCs w:val="26"/>
    </w:rPr>
  </w:style>
  <w:style w:type="character" w:customStyle="1" w:styleId="Heading3Char">
    <w:name w:val="Heading 3 Char"/>
    <w:aliases w:val="Para3 Char1,head3hdbk Char1,H3 Char1,C Sub-Sub/Italic Char1,h3 sub heading Char1,Head 3 Char1,Head 31 Char1,Head 32 Char1,C Sub-Sub/Italic1 Char1,3 Char1,Sub2Para Char1,Sub-SubPara Char1,(1) Char1,h3 Char1,Major Sections Char1,h31 Char"/>
    <w:link w:val="Heading3"/>
    <w:locked/>
    <w:rsid w:val="001133EA"/>
    <w:rPr>
      <w:rFonts w:ascii="Arial" w:hAnsi="Arial"/>
      <w:b/>
      <w:sz w:val="24"/>
      <w:szCs w:val="24"/>
    </w:rPr>
  </w:style>
  <w:style w:type="character" w:customStyle="1" w:styleId="Heading4Char">
    <w:name w:val="Heading 4 Char"/>
    <w:aliases w:val="Para4 Char1,h4 Char1,h41 Char1,h42 Char1,h411 Char1,h43 Char1,h412 Char1,h44 Char1,h413 Char1,h45 Char1,h414 Char1,h46 Char1,h415 Char1,h47 Char1,h416 Char1,h421 Char1,h4111 Char1,h431 Char1,h4121 Char1,h441 Char1,h4131 Char1,h451 Char1"/>
    <w:link w:val="Heading4"/>
    <w:locked/>
    <w:rsid w:val="001133EA"/>
    <w:rPr>
      <w:rFonts w:ascii="Arial" w:hAnsi="Arial"/>
      <w:b/>
      <w:i/>
      <w:sz w:val="24"/>
      <w:szCs w:val="24"/>
    </w:rPr>
  </w:style>
  <w:style w:type="character" w:customStyle="1" w:styleId="Heading5Char">
    <w:name w:val="Heading 5 Char"/>
    <w:aliases w:val="Para5 Char1,5 sub-bullet Char1,sb Char1,4 Char1,Spare1 Char1,Level 3 - (i) Char1,(i) Char1,(i)1 Char1,Level 3 - (i)1 Char1,i. Char1,1.1.1.1.1 Char1"/>
    <w:link w:val="Heading5"/>
    <w:locked/>
    <w:rsid w:val="001133EA"/>
    <w:rPr>
      <w:rFonts w:ascii="Arial" w:hAnsi="Arial"/>
      <w:sz w:val="22"/>
      <w:szCs w:val="24"/>
    </w:rPr>
  </w:style>
  <w:style w:type="character" w:customStyle="1" w:styleId="Heading6Char">
    <w:name w:val="Heading 6 Char"/>
    <w:aliases w:val="sub-dash Char1,sd Char1,5 Char1,Spare2 Char1,A. Char1,Heading 6 (a) Char1,Smart 2000 Char1"/>
    <w:link w:val="Heading6"/>
    <w:locked/>
    <w:rsid w:val="001133EA"/>
    <w:rPr>
      <w:rFonts w:ascii="Arial" w:hAnsi="Arial"/>
      <w:i/>
      <w:sz w:val="22"/>
      <w:szCs w:val="24"/>
    </w:rPr>
  </w:style>
  <w:style w:type="character" w:customStyle="1" w:styleId="Heading7Char">
    <w:name w:val="Heading 7 Char"/>
    <w:aliases w:val="Spare3 Char1"/>
    <w:link w:val="Heading7"/>
    <w:locked/>
    <w:rsid w:val="001133EA"/>
    <w:rPr>
      <w:rFonts w:ascii="Arial" w:hAnsi="Arial"/>
      <w:szCs w:val="24"/>
    </w:rPr>
  </w:style>
  <w:style w:type="character" w:customStyle="1" w:styleId="Heading8Char">
    <w:name w:val="Heading 8 Char"/>
    <w:aliases w:val="Spare4 Char1,(A) Char1"/>
    <w:link w:val="Heading8"/>
    <w:locked/>
    <w:rsid w:val="001133EA"/>
    <w:rPr>
      <w:rFonts w:ascii="Arial" w:hAnsi="Arial"/>
      <w:i/>
      <w:szCs w:val="24"/>
    </w:rPr>
  </w:style>
  <w:style w:type="character" w:customStyle="1" w:styleId="Heading9Char">
    <w:name w:val="Heading 9 Char"/>
    <w:aliases w:val="Spare5 Char1,HAPPY Char1,I Char"/>
    <w:link w:val="Heading9"/>
    <w:locked/>
    <w:rsid w:val="001133EA"/>
    <w:rPr>
      <w:rFonts w:ascii="Arial" w:hAnsi="Arial"/>
      <w:i/>
      <w:sz w:val="18"/>
      <w:szCs w:val="24"/>
    </w:rPr>
  </w:style>
  <w:style w:type="character" w:customStyle="1" w:styleId="HeaderChar">
    <w:name w:val="Header Char"/>
    <w:semiHidden/>
    <w:locked/>
    <w:rsid w:val="00313FB7"/>
    <w:rPr>
      <w:rFonts w:ascii="Arial" w:hAnsi="Arial" w:cs="Times New Roman"/>
      <w:sz w:val="22"/>
      <w:szCs w:val="22"/>
      <w:lang w:val="x-none" w:eastAsia="en-US"/>
    </w:rPr>
  </w:style>
  <w:style w:type="character" w:customStyle="1" w:styleId="FooterChar">
    <w:name w:val="Footer Char"/>
    <w:semiHidden/>
    <w:locked/>
    <w:rsid w:val="00313FB7"/>
    <w:rPr>
      <w:rFonts w:ascii="Arial" w:hAnsi="Arial" w:cs="Times New Roman"/>
      <w:sz w:val="22"/>
      <w:szCs w:val="22"/>
      <w:lang w:val="x-none" w:eastAsia="en-US"/>
    </w:rPr>
  </w:style>
  <w:style w:type="character" w:customStyle="1" w:styleId="BalloonTextChar">
    <w:name w:val="Balloon Text Char"/>
    <w:semiHidden/>
    <w:locked/>
    <w:rsid w:val="00313FB7"/>
    <w:rPr>
      <w:rFonts w:cs="Times New Roman"/>
      <w:sz w:val="2"/>
      <w:lang w:val="x-none" w:eastAsia="en-US"/>
    </w:rPr>
  </w:style>
  <w:style w:type="character" w:customStyle="1" w:styleId="BodyTextChar">
    <w:name w:val="Body Text Char"/>
    <w:semiHidden/>
    <w:locked/>
    <w:rsid w:val="00313FB7"/>
    <w:rPr>
      <w:rFonts w:ascii="Arial" w:hAnsi="Arial" w:cs="Times New Roman"/>
      <w:sz w:val="22"/>
      <w:szCs w:val="22"/>
      <w:lang w:val="x-none" w:eastAsia="en-US"/>
    </w:rPr>
  </w:style>
  <w:style w:type="character" w:customStyle="1" w:styleId="EndnoteTextChar">
    <w:name w:val="Endnote Text Char"/>
    <w:semiHidden/>
    <w:locked/>
    <w:rsid w:val="00313FB7"/>
    <w:rPr>
      <w:rFonts w:ascii="Arial" w:hAnsi="Arial" w:cs="Times New Roman"/>
      <w:lang w:val="x-none" w:eastAsia="en-US"/>
    </w:rPr>
  </w:style>
  <w:style w:type="character" w:customStyle="1" w:styleId="SC430">
    <w:name w:val="SC430"/>
    <w:rsid w:val="00313FB7"/>
    <w:rPr>
      <w:rFonts w:cs="Arial"/>
      <w:color w:val="000000"/>
      <w:sz w:val="20"/>
      <w:szCs w:val="20"/>
    </w:rPr>
  </w:style>
  <w:style w:type="character" w:customStyle="1" w:styleId="Heading1Char1">
    <w:name w:val="Heading 1 Char1"/>
    <w:aliases w:val="Para1 Char,Top 1 Char,ParaLevel1 Char,Level 1 Para Char,Level 1 Para1 Char,Level 1 Para2 Char,Level 1 Para3 Char,Level 1 Para4 Char,Level 1 Para11 Char,Level 1 Para21 Char,Level 1 Para31 Char,Level 1 Para5 Char,Level 1 Para12 Char"/>
    <w:link w:val="Heading1"/>
    <w:locked/>
    <w:rsid w:val="00313FB7"/>
    <w:rPr>
      <w:rFonts w:ascii="Arial" w:hAnsi="Arial" w:cs="Arial"/>
      <w:b/>
      <w:bCs/>
      <w:kern w:val="32"/>
      <w:sz w:val="32"/>
      <w:szCs w:val="32"/>
    </w:rPr>
  </w:style>
  <w:style w:type="character" w:customStyle="1" w:styleId="Heading2Char1">
    <w:name w:val="Heading 2 Char1"/>
    <w:aliases w:val="Para2 Char,Head hdbk Char,Top 2 Char,H2 Char,h2 main heading Char,B Sub/Bold Char,B Sub/Bold1 Char,B Sub/Bold2 Char,B Sub/Bold11 Char,h2 main heading1 Char,h2 main heading2 Char,B Sub/Bold3 Char,B Sub/Bold12 Char,h2 main heading3 Char"/>
    <w:uiPriority w:val="9"/>
    <w:locked/>
    <w:rsid w:val="00313FB7"/>
    <w:rPr>
      <w:b/>
      <w:bCs/>
      <w:sz w:val="26"/>
      <w:szCs w:val="26"/>
      <w:lang w:val="en-AU" w:eastAsia="en-AU" w:bidi="ar-SA"/>
    </w:rPr>
  </w:style>
  <w:style w:type="character" w:customStyle="1" w:styleId="Heading3Char1">
    <w:name w:val="Heading 3 Char1"/>
    <w:aliases w:val="Para3 Char,head3hdbk Char,H3 Char,C Sub-Sub/Italic Char,h3 sub heading Char,Head 3 Char,Head 31 Char,Head 32 Char,C Sub-Sub/Italic1 Char,3 Char,Sub2Para Char,Sub-SubPara Char,(1) Char,h3 Char,Major Sections Char,subsub Char,Para 3 Char"/>
    <w:uiPriority w:val="9"/>
    <w:locked/>
    <w:rsid w:val="00313FB7"/>
    <w:rPr>
      <w:b/>
      <w:bCs/>
      <w:szCs w:val="24"/>
      <w:lang w:val="en-AU" w:eastAsia="en-AU" w:bidi="ar-SA"/>
    </w:rPr>
  </w:style>
  <w:style w:type="character" w:customStyle="1" w:styleId="Heading4Char1">
    <w:name w:val="Heading 4 Char1"/>
    <w:aliases w:val="Para4 Char,h4 Char,h41 Char,h42 Char,h411 Char,h43 Char,h412 Char,h44 Char,h413 Char,h45 Char,h414 Char,h46 Char,h415 Char,h47 Char,h416 Char,h421 Char,h4111 Char,h431 Char,h4121 Char,h441 Char,h4131 Char,h451 Char,h4141 Char,h461 Char"/>
    <w:uiPriority w:val="9"/>
    <w:locked/>
    <w:rsid w:val="00313FB7"/>
    <w:rPr>
      <w:b/>
      <w:bCs/>
      <w:iCs/>
      <w:szCs w:val="24"/>
      <w:lang w:val="en-AU" w:eastAsia="en-AU" w:bidi="ar-SA"/>
    </w:rPr>
  </w:style>
  <w:style w:type="character" w:customStyle="1" w:styleId="Heading5Char1">
    <w:name w:val="Heading 5 Char1"/>
    <w:aliases w:val="Para5 Char,5 sub-bullet Char,sb Char,4 Char,Spare1 Char,Level 3 - (i) Char,(i) Char,(i)1 Char,Level 3 - (i)1 Char,i. Char,1.1.1.1.1 Char"/>
    <w:locked/>
    <w:rsid w:val="00313FB7"/>
    <w:rPr>
      <w:rFonts w:ascii="Arial" w:hAnsi="Arial"/>
      <w:b/>
      <w:bCs/>
      <w:iCs/>
      <w:szCs w:val="26"/>
      <w:lang w:val="en-AU" w:eastAsia="en-AU" w:bidi="ar-SA"/>
    </w:rPr>
  </w:style>
  <w:style w:type="character" w:customStyle="1" w:styleId="Heading6Char1">
    <w:name w:val="Heading 6 Char1"/>
    <w:aliases w:val="sub-dash Char,sd Char,5 Char,Spare2 Char,A. Char,Heading 6 (a) Char,Smart 2000 Char"/>
    <w:locked/>
    <w:rsid w:val="00313FB7"/>
    <w:rPr>
      <w:b/>
      <w:bCs/>
      <w:sz w:val="22"/>
      <w:szCs w:val="24"/>
      <w:lang w:val="en-AU" w:eastAsia="en-AU" w:bidi="ar-SA"/>
    </w:rPr>
  </w:style>
  <w:style w:type="character" w:customStyle="1" w:styleId="Heading7Char1">
    <w:name w:val="Heading 7 Char1"/>
    <w:aliases w:val="Spare3 Char"/>
    <w:locked/>
    <w:rsid w:val="00313FB7"/>
    <w:rPr>
      <w:sz w:val="24"/>
      <w:szCs w:val="24"/>
      <w:lang w:val="en-AU" w:eastAsia="en-AU" w:bidi="ar-SA"/>
    </w:rPr>
  </w:style>
  <w:style w:type="character" w:customStyle="1" w:styleId="Heading8Char1">
    <w:name w:val="Heading 8 Char1"/>
    <w:aliases w:val="Spare4 Char,(A) Char"/>
    <w:locked/>
    <w:rsid w:val="00313FB7"/>
    <w:rPr>
      <w:i/>
      <w:iCs/>
      <w:sz w:val="24"/>
      <w:szCs w:val="24"/>
      <w:lang w:val="en-AU" w:eastAsia="en-AU" w:bidi="ar-SA"/>
    </w:rPr>
  </w:style>
  <w:style w:type="character" w:customStyle="1" w:styleId="Heading9Char1">
    <w:name w:val="Heading 9 Char1"/>
    <w:aliases w:val="Spare5 Char,HAPPY Char"/>
    <w:locked/>
    <w:rsid w:val="00313FB7"/>
    <w:rPr>
      <w:rFonts w:ascii="Arial" w:hAnsi="Arial" w:cs="Arial"/>
      <w:sz w:val="22"/>
      <w:szCs w:val="24"/>
      <w:lang w:val="en-AU" w:eastAsia="en-AU" w:bidi="ar-SA"/>
    </w:rPr>
  </w:style>
  <w:style w:type="paragraph" w:styleId="TOC4">
    <w:name w:val="toc 4"/>
    <w:basedOn w:val="Normal"/>
    <w:next w:val="Normal"/>
    <w:autoRedefine/>
    <w:rsid w:val="006B3476"/>
    <w:pPr>
      <w:spacing w:after="100"/>
      <w:ind w:left="600"/>
    </w:pPr>
  </w:style>
  <w:style w:type="paragraph" w:styleId="TOC5">
    <w:name w:val="toc 5"/>
    <w:basedOn w:val="Normal"/>
    <w:next w:val="Normal"/>
    <w:autoRedefine/>
    <w:rsid w:val="006B3476"/>
    <w:pPr>
      <w:spacing w:after="100"/>
      <w:ind w:left="800"/>
    </w:pPr>
  </w:style>
  <w:style w:type="paragraph" w:styleId="TOC6">
    <w:name w:val="toc 6"/>
    <w:basedOn w:val="Normal"/>
    <w:next w:val="Normal"/>
    <w:autoRedefine/>
    <w:rsid w:val="006B3476"/>
    <w:pPr>
      <w:spacing w:after="100"/>
      <w:ind w:left="1000"/>
    </w:pPr>
  </w:style>
  <w:style w:type="paragraph" w:styleId="TOC7">
    <w:name w:val="toc 7"/>
    <w:basedOn w:val="Normal"/>
    <w:next w:val="Normal"/>
    <w:autoRedefine/>
    <w:rsid w:val="006B3476"/>
    <w:pPr>
      <w:spacing w:after="100"/>
      <w:ind w:left="1200"/>
    </w:pPr>
  </w:style>
  <w:style w:type="paragraph" w:styleId="TOC8">
    <w:name w:val="toc 8"/>
    <w:basedOn w:val="Normal"/>
    <w:next w:val="Normal"/>
    <w:autoRedefine/>
    <w:rsid w:val="006B3476"/>
    <w:pPr>
      <w:spacing w:after="100"/>
      <w:ind w:left="1400"/>
    </w:pPr>
  </w:style>
  <w:style w:type="paragraph" w:styleId="TOC9">
    <w:name w:val="toc 9"/>
    <w:basedOn w:val="Normal"/>
    <w:next w:val="Normal"/>
    <w:autoRedefine/>
    <w:rsid w:val="006B3476"/>
    <w:pPr>
      <w:spacing w:after="100"/>
      <w:ind w:left="1600"/>
    </w:pPr>
  </w:style>
  <w:style w:type="character" w:customStyle="1" w:styleId="CommentTextChar1">
    <w:name w:val="Comment Text Char1"/>
    <w:link w:val="CommentText"/>
    <w:semiHidden/>
    <w:rsid w:val="00313FB7"/>
    <w:rPr>
      <w:rFonts w:ascii="Arial" w:eastAsia="Calibri" w:hAnsi="Arial"/>
      <w:szCs w:val="22"/>
      <w:lang w:eastAsia="en-US"/>
    </w:rPr>
  </w:style>
  <w:style w:type="character" w:customStyle="1" w:styleId="HeaderChar1">
    <w:name w:val="Header Char1"/>
    <w:link w:val="Header"/>
    <w:rsid w:val="00313FB7"/>
    <w:rPr>
      <w:rFonts w:ascii="Arial" w:eastAsia="Calibri" w:hAnsi="Arial"/>
      <w:szCs w:val="22"/>
      <w:lang w:eastAsia="en-US"/>
    </w:rPr>
  </w:style>
  <w:style w:type="character" w:customStyle="1" w:styleId="FooterChar1">
    <w:name w:val="Footer Char1"/>
    <w:link w:val="Footer"/>
    <w:rsid w:val="00313FB7"/>
    <w:rPr>
      <w:rFonts w:ascii="Arial" w:eastAsia="Calibri" w:hAnsi="Arial"/>
      <w:szCs w:val="22"/>
      <w:lang w:eastAsia="en-US"/>
    </w:rPr>
  </w:style>
  <w:style w:type="character" w:customStyle="1" w:styleId="EndnoteTextChar1">
    <w:name w:val="Endnote Text Char1"/>
    <w:link w:val="EndnoteText"/>
    <w:semiHidden/>
    <w:locked/>
    <w:rsid w:val="00313FB7"/>
    <w:rPr>
      <w:rFonts w:ascii="Arial" w:eastAsia="Calibri" w:hAnsi="Arial"/>
      <w:lang w:val="en-AU" w:eastAsia="en-US" w:bidi="ar-SA"/>
    </w:rPr>
  </w:style>
  <w:style w:type="character" w:customStyle="1" w:styleId="BodyTextChar1">
    <w:name w:val="Body Text Char1"/>
    <w:link w:val="BodyText"/>
    <w:locked/>
    <w:rsid w:val="00313FB7"/>
    <w:rPr>
      <w:rFonts w:ascii="Arial" w:eastAsia="Calibri" w:hAnsi="Arial"/>
      <w:szCs w:val="22"/>
      <w:lang w:val="en-AU" w:eastAsia="en-US" w:bidi="ar-SA"/>
    </w:rPr>
  </w:style>
  <w:style w:type="character" w:styleId="Hyperlink">
    <w:name w:val="Hyperlink"/>
    <w:uiPriority w:val="99"/>
    <w:unhideWhenUsed/>
    <w:rsid w:val="006B3476"/>
    <w:rPr>
      <w:color w:val="0000FF"/>
      <w:u w:val="single"/>
    </w:rPr>
  </w:style>
  <w:style w:type="character" w:styleId="FollowedHyperlink">
    <w:name w:val="FollowedHyperlink"/>
    <w:rsid w:val="00313FB7"/>
    <w:rPr>
      <w:rFonts w:cs="Times New Roman"/>
      <w:color w:val="800080"/>
      <w:u w:val="single"/>
    </w:rPr>
  </w:style>
  <w:style w:type="character" w:styleId="Emphasis">
    <w:name w:val="Emphasis"/>
    <w:qFormat/>
    <w:rsid w:val="00313FB7"/>
    <w:rPr>
      <w:i/>
      <w:iCs/>
    </w:rPr>
  </w:style>
  <w:style w:type="character" w:customStyle="1" w:styleId="CommentSubjectChar1">
    <w:name w:val="Comment Subject Char1"/>
    <w:link w:val="CommentSubject"/>
    <w:rsid w:val="00313FB7"/>
    <w:rPr>
      <w:rFonts w:ascii="Arial" w:eastAsia="Calibri" w:hAnsi="Arial"/>
      <w:b/>
      <w:bCs/>
      <w:szCs w:val="22"/>
      <w:lang w:eastAsia="en-US"/>
    </w:rPr>
  </w:style>
  <w:style w:type="character" w:customStyle="1" w:styleId="BalloonTextChar1">
    <w:name w:val="Balloon Text Char1"/>
    <w:link w:val="BalloonText"/>
    <w:semiHidden/>
    <w:rsid w:val="00313FB7"/>
    <w:rPr>
      <w:rFonts w:ascii="Tahoma" w:eastAsia="Calibri" w:hAnsi="Tahoma" w:cs="Tahoma"/>
      <w:sz w:val="16"/>
      <w:szCs w:val="16"/>
      <w:lang w:eastAsia="en-US"/>
    </w:rPr>
  </w:style>
  <w:style w:type="character" w:styleId="FootnoteReference">
    <w:name w:val="footnote reference"/>
    <w:rsid w:val="00400053"/>
    <w:rPr>
      <w:vertAlign w:val="superscript"/>
    </w:rPr>
  </w:style>
  <w:style w:type="paragraph" w:customStyle="1" w:styleId="COTCOCLV2-ASDEFCON">
    <w:name w:val="COT/COC LV2 - ASDEFCON"/>
    <w:basedOn w:val="ASDEFCONNormal"/>
    <w:next w:val="COTCOCLV3-ASDEFCON"/>
    <w:rsid w:val="006B3476"/>
    <w:pPr>
      <w:keepNext/>
      <w:keepLines/>
      <w:numPr>
        <w:ilvl w:val="1"/>
        <w:numId w:val="20"/>
      </w:numPr>
      <w:pBdr>
        <w:bottom w:val="single" w:sz="4" w:space="1" w:color="auto"/>
      </w:pBdr>
    </w:pPr>
    <w:rPr>
      <w:b/>
    </w:rPr>
  </w:style>
  <w:style w:type="paragraph" w:customStyle="1" w:styleId="ASDEFCONNormal">
    <w:name w:val="ASDEFCON Normal"/>
    <w:link w:val="ASDEFCONNormalChar"/>
    <w:rsid w:val="006B3476"/>
    <w:pPr>
      <w:spacing w:after="120"/>
      <w:jc w:val="both"/>
    </w:pPr>
    <w:rPr>
      <w:rFonts w:ascii="Arial" w:hAnsi="Arial"/>
      <w:color w:val="000000"/>
      <w:szCs w:val="40"/>
    </w:rPr>
  </w:style>
  <w:style w:type="character" w:customStyle="1" w:styleId="ASDEFCONNormalChar">
    <w:name w:val="ASDEFCON Normal Char"/>
    <w:link w:val="ASDEFCONNormal"/>
    <w:rsid w:val="006B3476"/>
    <w:rPr>
      <w:rFonts w:ascii="Arial" w:hAnsi="Arial"/>
      <w:color w:val="000000"/>
      <w:szCs w:val="40"/>
    </w:rPr>
  </w:style>
  <w:style w:type="paragraph" w:customStyle="1" w:styleId="COTCOCLV3-ASDEFCON">
    <w:name w:val="COT/COC LV3 - ASDEFCON"/>
    <w:basedOn w:val="ASDEFCONNormal"/>
    <w:rsid w:val="006B3476"/>
    <w:pPr>
      <w:numPr>
        <w:ilvl w:val="2"/>
        <w:numId w:val="20"/>
      </w:numPr>
    </w:pPr>
  </w:style>
  <w:style w:type="paragraph" w:customStyle="1" w:styleId="COTCOCLV1-ASDEFCON">
    <w:name w:val="COT/COC LV1 - ASDEFCON"/>
    <w:basedOn w:val="ASDEFCONNormal"/>
    <w:next w:val="COTCOCLV2-ASDEFCON"/>
    <w:rsid w:val="006B3476"/>
    <w:pPr>
      <w:keepNext/>
      <w:keepLines/>
      <w:numPr>
        <w:numId w:val="20"/>
      </w:numPr>
      <w:spacing w:before="240"/>
    </w:pPr>
    <w:rPr>
      <w:b/>
      <w:caps/>
    </w:rPr>
  </w:style>
  <w:style w:type="paragraph" w:customStyle="1" w:styleId="COTCOCLV4-ASDEFCON">
    <w:name w:val="COT/COC LV4 - ASDEFCON"/>
    <w:basedOn w:val="ASDEFCONNormal"/>
    <w:rsid w:val="006B3476"/>
    <w:pPr>
      <w:numPr>
        <w:ilvl w:val="3"/>
        <w:numId w:val="20"/>
      </w:numPr>
    </w:pPr>
  </w:style>
  <w:style w:type="paragraph" w:customStyle="1" w:styleId="COTCOCLV5-ASDEFCON">
    <w:name w:val="COT/COC LV5 - ASDEFCON"/>
    <w:basedOn w:val="ASDEFCONNormal"/>
    <w:rsid w:val="006B3476"/>
    <w:pPr>
      <w:numPr>
        <w:ilvl w:val="4"/>
        <w:numId w:val="20"/>
      </w:numPr>
    </w:pPr>
  </w:style>
  <w:style w:type="paragraph" w:customStyle="1" w:styleId="COTCOCLV6-ASDEFCON">
    <w:name w:val="COT/COC LV6 - ASDEFCON"/>
    <w:basedOn w:val="ASDEFCONNormal"/>
    <w:rsid w:val="006B3476"/>
    <w:pPr>
      <w:keepLines/>
      <w:numPr>
        <w:ilvl w:val="5"/>
        <w:numId w:val="20"/>
      </w:numPr>
    </w:pPr>
  </w:style>
  <w:style w:type="paragraph" w:customStyle="1" w:styleId="ASDEFCONOption">
    <w:name w:val="ASDEFCON Option"/>
    <w:basedOn w:val="ASDEFCONNormal"/>
    <w:rsid w:val="006B3476"/>
    <w:pPr>
      <w:keepNext/>
      <w:spacing w:before="60"/>
    </w:pPr>
    <w:rPr>
      <w:b/>
      <w:i/>
      <w:szCs w:val="24"/>
    </w:rPr>
  </w:style>
  <w:style w:type="paragraph" w:customStyle="1" w:styleId="NoteToDrafters-ASDEFCON">
    <w:name w:val="Note To Drafters - ASDEFCON"/>
    <w:basedOn w:val="ASDEFCONNormal"/>
    <w:rsid w:val="006B3476"/>
    <w:pPr>
      <w:keepNext/>
      <w:shd w:val="clear" w:color="auto" w:fill="000000"/>
    </w:pPr>
    <w:rPr>
      <w:b/>
      <w:i/>
      <w:color w:val="FFFFFF"/>
    </w:rPr>
  </w:style>
  <w:style w:type="paragraph" w:customStyle="1" w:styleId="NoteToTenderers-ASDEFCON">
    <w:name w:val="Note To Tenderers - ASDEFCON"/>
    <w:basedOn w:val="ASDEFCONNormal"/>
    <w:rsid w:val="006B3476"/>
    <w:pPr>
      <w:keepNext/>
      <w:shd w:val="pct15" w:color="auto" w:fill="auto"/>
    </w:pPr>
    <w:rPr>
      <w:b/>
      <w:i/>
    </w:rPr>
  </w:style>
  <w:style w:type="paragraph" w:customStyle="1" w:styleId="ASDEFCONTitle">
    <w:name w:val="ASDEFCON Title"/>
    <w:basedOn w:val="Normal"/>
    <w:rsid w:val="006B3476"/>
    <w:pPr>
      <w:keepLines/>
      <w:spacing w:before="240"/>
      <w:jc w:val="center"/>
    </w:pPr>
    <w:rPr>
      <w:b/>
      <w:caps/>
    </w:rPr>
  </w:style>
  <w:style w:type="paragraph" w:customStyle="1" w:styleId="ATTANNLV1-ASDEFCON">
    <w:name w:val="ATT/ANN LV1 - ASDEFCON"/>
    <w:basedOn w:val="ASDEFCONNormal"/>
    <w:next w:val="ATTANNLV2-ASDEFCON"/>
    <w:rsid w:val="006B3476"/>
    <w:pPr>
      <w:keepNext/>
      <w:keepLines/>
      <w:numPr>
        <w:numId w:val="21"/>
      </w:numPr>
      <w:spacing w:before="240"/>
    </w:pPr>
    <w:rPr>
      <w:rFonts w:ascii="Arial Bold" w:hAnsi="Arial Bold"/>
      <w:b/>
      <w:caps/>
      <w:szCs w:val="24"/>
    </w:rPr>
  </w:style>
  <w:style w:type="paragraph" w:customStyle="1" w:styleId="ATTANNLV2-ASDEFCON">
    <w:name w:val="ATT/ANN LV2 - ASDEFCON"/>
    <w:basedOn w:val="ASDEFCONNormal"/>
    <w:link w:val="ATTANNLV2-ASDEFCONChar"/>
    <w:rsid w:val="006B3476"/>
    <w:pPr>
      <w:numPr>
        <w:ilvl w:val="1"/>
        <w:numId w:val="21"/>
      </w:numPr>
    </w:pPr>
    <w:rPr>
      <w:szCs w:val="24"/>
    </w:rPr>
  </w:style>
  <w:style w:type="character" w:customStyle="1" w:styleId="ATTANNLV2-ASDEFCONChar">
    <w:name w:val="ATT/ANN LV2 - ASDEFCON Char"/>
    <w:link w:val="ATTANNLV2-ASDEFCON"/>
    <w:rsid w:val="006B3476"/>
    <w:rPr>
      <w:rFonts w:ascii="Arial" w:hAnsi="Arial"/>
      <w:color w:val="000000"/>
      <w:szCs w:val="24"/>
    </w:rPr>
  </w:style>
  <w:style w:type="paragraph" w:customStyle="1" w:styleId="ATTANNLV3-ASDEFCON">
    <w:name w:val="ATT/ANN LV3 - ASDEFCON"/>
    <w:basedOn w:val="ASDEFCONNormal"/>
    <w:rsid w:val="006B3476"/>
    <w:pPr>
      <w:numPr>
        <w:ilvl w:val="2"/>
        <w:numId w:val="21"/>
      </w:numPr>
    </w:pPr>
    <w:rPr>
      <w:szCs w:val="24"/>
    </w:rPr>
  </w:style>
  <w:style w:type="paragraph" w:customStyle="1" w:styleId="ATTANNLV4-ASDEFCON">
    <w:name w:val="ATT/ANN LV4 - ASDEFCON"/>
    <w:basedOn w:val="ASDEFCONNormal"/>
    <w:rsid w:val="006B3476"/>
    <w:pPr>
      <w:numPr>
        <w:ilvl w:val="3"/>
        <w:numId w:val="21"/>
      </w:numPr>
    </w:pPr>
    <w:rPr>
      <w:szCs w:val="24"/>
    </w:rPr>
  </w:style>
  <w:style w:type="paragraph" w:customStyle="1" w:styleId="ASDEFCONCoverTitle">
    <w:name w:val="ASDEFCON Cover Title"/>
    <w:rsid w:val="006B3476"/>
    <w:pPr>
      <w:jc w:val="center"/>
    </w:pPr>
    <w:rPr>
      <w:rFonts w:ascii="Georgia" w:hAnsi="Georgia"/>
      <w:b/>
      <w:color w:val="000000"/>
      <w:sz w:val="100"/>
      <w:szCs w:val="24"/>
    </w:rPr>
  </w:style>
  <w:style w:type="paragraph" w:customStyle="1" w:styleId="ASDEFCONHeaderFooterLeft">
    <w:name w:val="ASDEFCON Header/Footer Left"/>
    <w:basedOn w:val="ASDEFCONNormal"/>
    <w:rsid w:val="006B3476"/>
    <w:pPr>
      <w:spacing w:after="0"/>
      <w:jc w:val="left"/>
    </w:pPr>
    <w:rPr>
      <w:sz w:val="16"/>
      <w:szCs w:val="24"/>
    </w:rPr>
  </w:style>
  <w:style w:type="paragraph" w:customStyle="1" w:styleId="ASDEFCONCoverPageIncorp">
    <w:name w:val="ASDEFCON Cover Page Incorp"/>
    <w:rsid w:val="006B3476"/>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6B3476"/>
    <w:rPr>
      <w:b/>
      <w:i/>
    </w:rPr>
  </w:style>
  <w:style w:type="paragraph" w:customStyle="1" w:styleId="COTCOCLV2NONUM-ASDEFCON">
    <w:name w:val="COT/COC LV2 NONUM - ASDEFCON"/>
    <w:basedOn w:val="COTCOCLV2-ASDEFCON"/>
    <w:next w:val="COTCOCLV3-ASDEFCON"/>
    <w:rsid w:val="006B3476"/>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6B3476"/>
    <w:pPr>
      <w:keepNext w:val="0"/>
      <w:numPr>
        <w:numId w:val="0"/>
      </w:numPr>
      <w:ind w:left="851"/>
    </w:pPr>
    <w:rPr>
      <w:bCs/>
      <w:szCs w:val="20"/>
    </w:rPr>
  </w:style>
  <w:style w:type="paragraph" w:customStyle="1" w:styleId="COTCOCLV3NONUM-ASDEFCON">
    <w:name w:val="COT/COC LV3 NONUM - ASDEFCON"/>
    <w:basedOn w:val="COTCOCLV3-ASDEFCON"/>
    <w:next w:val="COTCOCLV3-ASDEFCON"/>
    <w:rsid w:val="006B3476"/>
    <w:pPr>
      <w:numPr>
        <w:ilvl w:val="0"/>
        <w:numId w:val="0"/>
      </w:numPr>
      <w:ind w:left="851"/>
    </w:pPr>
    <w:rPr>
      <w:szCs w:val="20"/>
    </w:rPr>
  </w:style>
  <w:style w:type="paragraph" w:customStyle="1" w:styleId="COTCOCLV4NONUM-ASDEFCON">
    <w:name w:val="COT/COC LV4 NONUM - ASDEFCON"/>
    <w:basedOn w:val="COTCOCLV4-ASDEFCON"/>
    <w:next w:val="COTCOCLV4-ASDEFCON"/>
    <w:rsid w:val="006B3476"/>
    <w:pPr>
      <w:numPr>
        <w:ilvl w:val="0"/>
        <w:numId w:val="0"/>
      </w:numPr>
      <w:ind w:left="1418"/>
    </w:pPr>
    <w:rPr>
      <w:szCs w:val="20"/>
    </w:rPr>
  </w:style>
  <w:style w:type="paragraph" w:customStyle="1" w:styleId="COTCOCLV5NONUM-ASDEFCON">
    <w:name w:val="COT/COC LV5 NONUM - ASDEFCON"/>
    <w:basedOn w:val="COTCOCLV5-ASDEFCON"/>
    <w:next w:val="COTCOCLV5-ASDEFCON"/>
    <w:rsid w:val="006B3476"/>
    <w:pPr>
      <w:numPr>
        <w:ilvl w:val="0"/>
        <w:numId w:val="0"/>
      </w:numPr>
      <w:ind w:left="1985"/>
    </w:pPr>
    <w:rPr>
      <w:szCs w:val="20"/>
    </w:rPr>
  </w:style>
  <w:style w:type="paragraph" w:customStyle="1" w:styleId="COTCOCLV6NONUM-ASDEFCON">
    <w:name w:val="COT/COC LV6 NONUM - ASDEFCON"/>
    <w:basedOn w:val="COTCOCLV6-ASDEFCON"/>
    <w:next w:val="COTCOCLV6-ASDEFCON"/>
    <w:rsid w:val="006B3476"/>
    <w:pPr>
      <w:numPr>
        <w:ilvl w:val="0"/>
        <w:numId w:val="0"/>
      </w:numPr>
      <w:ind w:left="2552"/>
    </w:pPr>
    <w:rPr>
      <w:szCs w:val="20"/>
    </w:rPr>
  </w:style>
  <w:style w:type="paragraph" w:customStyle="1" w:styleId="ATTANNLV1NONUM-ASDEFCON">
    <w:name w:val="ATT/ANN LV1 NONUM - ASDEFCON"/>
    <w:basedOn w:val="ATTANNLV1-ASDEFCON"/>
    <w:next w:val="ATTANNLV2-ASDEFCON"/>
    <w:rsid w:val="006B3476"/>
    <w:pPr>
      <w:numPr>
        <w:numId w:val="0"/>
      </w:numPr>
      <w:ind w:left="851"/>
    </w:pPr>
    <w:rPr>
      <w:bCs/>
      <w:szCs w:val="20"/>
    </w:rPr>
  </w:style>
  <w:style w:type="paragraph" w:customStyle="1" w:styleId="ATTANNLV2NONUM-ASDEFCON">
    <w:name w:val="ATT/ANN LV2 NONUM - ASDEFCON"/>
    <w:basedOn w:val="ATTANNLV2-ASDEFCON"/>
    <w:next w:val="ATTANNLV2-ASDEFCON"/>
    <w:rsid w:val="006B3476"/>
    <w:pPr>
      <w:numPr>
        <w:ilvl w:val="0"/>
        <w:numId w:val="0"/>
      </w:numPr>
      <w:ind w:left="851"/>
    </w:pPr>
    <w:rPr>
      <w:szCs w:val="20"/>
    </w:rPr>
  </w:style>
  <w:style w:type="paragraph" w:customStyle="1" w:styleId="ATTANNLV3NONUM-ASDEFCON">
    <w:name w:val="ATT/ANN LV3 NONUM - ASDEFCON"/>
    <w:basedOn w:val="ATTANNLV3-ASDEFCON"/>
    <w:next w:val="ATTANNLV3-ASDEFCON"/>
    <w:rsid w:val="006B3476"/>
    <w:pPr>
      <w:numPr>
        <w:ilvl w:val="0"/>
        <w:numId w:val="0"/>
      </w:numPr>
      <w:ind w:left="1418"/>
    </w:pPr>
    <w:rPr>
      <w:szCs w:val="20"/>
    </w:rPr>
  </w:style>
  <w:style w:type="paragraph" w:customStyle="1" w:styleId="ATTANNLV4NONUM-ASDEFCON">
    <w:name w:val="ATT/ANN LV4 NONUM - ASDEFCON"/>
    <w:basedOn w:val="ATTANNLV4-ASDEFCON"/>
    <w:next w:val="ATTANNLV4-ASDEFCON"/>
    <w:rsid w:val="006B3476"/>
    <w:pPr>
      <w:numPr>
        <w:ilvl w:val="0"/>
        <w:numId w:val="0"/>
      </w:numPr>
      <w:ind w:left="1985"/>
    </w:pPr>
    <w:rPr>
      <w:szCs w:val="20"/>
    </w:rPr>
  </w:style>
  <w:style w:type="paragraph" w:customStyle="1" w:styleId="NoteToDraftersBullets-ASDEFCON">
    <w:name w:val="Note To Drafters Bullets - ASDEFCON"/>
    <w:basedOn w:val="NoteToDrafters-ASDEFCON"/>
    <w:rsid w:val="006B3476"/>
    <w:pPr>
      <w:numPr>
        <w:numId w:val="22"/>
      </w:numPr>
    </w:pPr>
    <w:rPr>
      <w:bCs/>
      <w:iCs/>
      <w:szCs w:val="20"/>
    </w:rPr>
  </w:style>
  <w:style w:type="paragraph" w:customStyle="1" w:styleId="NoteToDraftersList-ASDEFCON">
    <w:name w:val="Note To Drafters List - ASDEFCON"/>
    <w:basedOn w:val="NoteToDrafters-ASDEFCON"/>
    <w:rsid w:val="006B3476"/>
    <w:pPr>
      <w:numPr>
        <w:numId w:val="23"/>
      </w:numPr>
    </w:pPr>
    <w:rPr>
      <w:bCs/>
      <w:iCs/>
      <w:szCs w:val="20"/>
    </w:rPr>
  </w:style>
  <w:style w:type="paragraph" w:customStyle="1" w:styleId="NoteToTenderersBullets-ASDEFCON">
    <w:name w:val="Note To Tenderers Bullets - ASDEFCON"/>
    <w:basedOn w:val="NoteToTenderers-ASDEFCON"/>
    <w:rsid w:val="006B3476"/>
    <w:pPr>
      <w:numPr>
        <w:numId w:val="24"/>
      </w:numPr>
    </w:pPr>
    <w:rPr>
      <w:bCs/>
      <w:iCs/>
      <w:szCs w:val="20"/>
    </w:rPr>
  </w:style>
  <w:style w:type="paragraph" w:customStyle="1" w:styleId="NoteToTenderersList-ASDEFCON">
    <w:name w:val="Note To Tenderers List - ASDEFCON"/>
    <w:basedOn w:val="NoteToTenderers-ASDEFCON"/>
    <w:rsid w:val="006B3476"/>
    <w:pPr>
      <w:numPr>
        <w:numId w:val="25"/>
      </w:numPr>
    </w:pPr>
    <w:rPr>
      <w:bCs/>
      <w:iCs/>
      <w:szCs w:val="20"/>
    </w:rPr>
  </w:style>
  <w:style w:type="paragraph" w:customStyle="1" w:styleId="SOWHL1-ASDEFCON">
    <w:name w:val="SOW HL1 - ASDEFCON"/>
    <w:basedOn w:val="ASDEFCONNormal"/>
    <w:next w:val="SOWHL2-ASDEFCON"/>
    <w:qFormat/>
    <w:rsid w:val="006B3476"/>
    <w:pPr>
      <w:keepNext/>
      <w:numPr>
        <w:numId w:val="10"/>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6B3476"/>
    <w:pPr>
      <w:keepNext/>
      <w:numPr>
        <w:ilvl w:val="1"/>
        <w:numId w:val="10"/>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6B3476"/>
    <w:pPr>
      <w:keepNext/>
      <w:numPr>
        <w:ilvl w:val="2"/>
        <w:numId w:val="10"/>
      </w:numPr>
    </w:pPr>
    <w:rPr>
      <w:rFonts w:eastAsia="Calibri"/>
      <w:b/>
      <w:szCs w:val="22"/>
      <w:lang w:eastAsia="en-US"/>
    </w:rPr>
  </w:style>
  <w:style w:type="paragraph" w:customStyle="1" w:styleId="SOWHL4-ASDEFCON">
    <w:name w:val="SOW HL4 - ASDEFCON"/>
    <w:basedOn w:val="ASDEFCONNormal"/>
    <w:qFormat/>
    <w:rsid w:val="006B3476"/>
    <w:pPr>
      <w:keepNext/>
      <w:numPr>
        <w:ilvl w:val="3"/>
        <w:numId w:val="10"/>
      </w:numPr>
    </w:pPr>
    <w:rPr>
      <w:rFonts w:eastAsia="Calibri"/>
      <w:b/>
      <w:szCs w:val="22"/>
      <w:lang w:eastAsia="en-US"/>
    </w:rPr>
  </w:style>
  <w:style w:type="paragraph" w:customStyle="1" w:styleId="SOWHL5-ASDEFCON">
    <w:name w:val="SOW HL5 - ASDEFCON"/>
    <w:basedOn w:val="ASDEFCONNormal"/>
    <w:qFormat/>
    <w:rsid w:val="006B3476"/>
    <w:pPr>
      <w:keepNext/>
      <w:numPr>
        <w:ilvl w:val="4"/>
        <w:numId w:val="10"/>
      </w:numPr>
    </w:pPr>
    <w:rPr>
      <w:rFonts w:eastAsia="Calibri"/>
      <w:b/>
      <w:szCs w:val="22"/>
      <w:lang w:eastAsia="en-US"/>
    </w:rPr>
  </w:style>
  <w:style w:type="paragraph" w:customStyle="1" w:styleId="SOWSubL1-ASDEFCON">
    <w:name w:val="SOW SubL1 - ASDEFCON"/>
    <w:basedOn w:val="ASDEFCONNormal"/>
    <w:qFormat/>
    <w:rsid w:val="006B3476"/>
    <w:pPr>
      <w:numPr>
        <w:ilvl w:val="5"/>
        <w:numId w:val="10"/>
      </w:numPr>
    </w:pPr>
    <w:rPr>
      <w:rFonts w:eastAsia="Calibri"/>
      <w:szCs w:val="22"/>
      <w:lang w:eastAsia="en-US"/>
    </w:rPr>
  </w:style>
  <w:style w:type="paragraph" w:customStyle="1" w:styleId="SOWHL1NONUM-ASDEFCON">
    <w:name w:val="SOW HL1 NONUM - ASDEFCON"/>
    <w:basedOn w:val="SOWHL1-ASDEFCON"/>
    <w:next w:val="SOWHL2-ASDEFCON"/>
    <w:rsid w:val="006B3476"/>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6B3476"/>
    <w:pPr>
      <w:numPr>
        <w:ilvl w:val="0"/>
        <w:numId w:val="0"/>
      </w:numPr>
      <w:ind w:left="1134"/>
    </w:pPr>
    <w:rPr>
      <w:rFonts w:eastAsia="Times New Roman"/>
      <w:bCs/>
      <w:szCs w:val="20"/>
    </w:rPr>
  </w:style>
  <w:style w:type="paragraph" w:customStyle="1" w:styleId="SOWTL2-ASDEFCON">
    <w:name w:val="SOW TL2 - ASDEFCON"/>
    <w:basedOn w:val="SOWHL2-ASDEFCON"/>
    <w:rsid w:val="006B3476"/>
    <w:pPr>
      <w:keepNext w:val="0"/>
      <w:pBdr>
        <w:bottom w:val="none" w:sz="0" w:space="0" w:color="auto"/>
      </w:pBdr>
    </w:pPr>
    <w:rPr>
      <w:b w:val="0"/>
    </w:rPr>
  </w:style>
  <w:style w:type="paragraph" w:customStyle="1" w:styleId="SOWTL3NONUM-ASDEFCON">
    <w:name w:val="SOW TL3 NONUM - ASDEFCON"/>
    <w:basedOn w:val="SOWTL3-ASDEFCON"/>
    <w:next w:val="SOWTL3-ASDEFCON"/>
    <w:rsid w:val="006B3476"/>
    <w:pPr>
      <w:numPr>
        <w:ilvl w:val="0"/>
        <w:numId w:val="0"/>
      </w:numPr>
      <w:ind w:left="1134"/>
    </w:pPr>
    <w:rPr>
      <w:rFonts w:eastAsia="Times New Roman"/>
      <w:bCs/>
      <w:szCs w:val="20"/>
    </w:rPr>
  </w:style>
  <w:style w:type="paragraph" w:customStyle="1" w:styleId="SOWTL3-ASDEFCON">
    <w:name w:val="SOW TL3 - ASDEFCON"/>
    <w:basedOn w:val="SOWHL3-ASDEFCON"/>
    <w:rsid w:val="006B3476"/>
    <w:pPr>
      <w:keepNext w:val="0"/>
    </w:pPr>
    <w:rPr>
      <w:b w:val="0"/>
    </w:rPr>
  </w:style>
  <w:style w:type="paragraph" w:customStyle="1" w:styleId="SOWTL4NONUM-ASDEFCON">
    <w:name w:val="SOW TL4 NONUM - ASDEFCON"/>
    <w:basedOn w:val="SOWTL4-ASDEFCON"/>
    <w:next w:val="SOWTL4-ASDEFCON"/>
    <w:rsid w:val="006B3476"/>
    <w:pPr>
      <w:numPr>
        <w:ilvl w:val="0"/>
        <w:numId w:val="0"/>
      </w:numPr>
      <w:ind w:left="1134"/>
    </w:pPr>
    <w:rPr>
      <w:rFonts w:eastAsia="Times New Roman"/>
      <w:bCs/>
      <w:szCs w:val="20"/>
    </w:rPr>
  </w:style>
  <w:style w:type="paragraph" w:customStyle="1" w:styleId="SOWTL4-ASDEFCON">
    <w:name w:val="SOW TL4 - ASDEFCON"/>
    <w:basedOn w:val="SOWHL4-ASDEFCON"/>
    <w:rsid w:val="006B3476"/>
    <w:pPr>
      <w:keepNext w:val="0"/>
    </w:pPr>
    <w:rPr>
      <w:b w:val="0"/>
    </w:rPr>
  </w:style>
  <w:style w:type="paragraph" w:customStyle="1" w:styleId="SOWTL5NONUM-ASDEFCON">
    <w:name w:val="SOW TL5 NONUM - ASDEFCON"/>
    <w:basedOn w:val="SOWHL5-ASDEFCON"/>
    <w:next w:val="SOWTL5-ASDEFCON"/>
    <w:rsid w:val="006B3476"/>
    <w:pPr>
      <w:keepNext w:val="0"/>
      <w:numPr>
        <w:ilvl w:val="0"/>
        <w:numId w:val="0"/>
      </w:numPr>
      <w:ind w:left="1134"/>
    </w:pPr>
    <w:rPr>
      <w:b w:val="0"/>
    </w:rPr>
  </w:style>
  <w:style w:type="paragraph" w:customStyle="1" w:styleId="SOWTL5-ASDEFCON">
    <w:name w:val="SOW TL5 - ASDEFCON"/>
    <w:basedOn w:val="SOWHL5-ASDEFCON"/>
    <w:rsid w:val="006B3476"/>
    <w:pPr>
      <w:keepNext w:val="0"/>
    </w:pPr>
    <w:rPr>
      <w:b w:val="0"/>
    </w:rPr>
  </w:style>
  <w:style w:type="paragraph" w:customStyle="1" w:styleId="SOWSubL2-ASDEFCON">
    <w:name w:val="SOW SubL2 - ASDEFCON"/>
    <w:basedOn w:val="ASDEFCONNormal"/>
    <w:qFormat/>
    <w:rsid w:val="006B3476"/>
    <w:pPr>
      <w:numPr>
        <w:ilvl w:val="6"/>
        <w:numId w:val="10"/>
      </w:numPr>
    </w:pPr>
    <w:rPr>
      <w:rFonts w:eastAsia="Calibri"/>
      <w:szCs w:val="22"/>
      <w:lang w:eastAsia="en-US"/>
    </w:rPr>
  </w:style>
  <w:style w:type="paragraph" w:customStyle="1" w:styleId="SOWSubL1NONUM-ASDEFCON">
    <w:name w:val="SOW SubL1 NONUM - ASDEFCON"/>
    <w:basedOn w:val="SOWSubL1-ASDEFCON"/>
    <w:next w:val="SOWSubL1-ASDEFCON"/>
    <w:qFormat/>
    <w:rsid w:val="006B3476"/>
    <w:pPr>
      <w:numPr>
        <w:numId w:val="0"/>
      </w:numPr>
      <w:ind w:left="1701"/>
    </w:pPr>
  </w:style>
  <w:style w:type="paragraph" w:customStyle="1" w:styleId="SOWSubL2NONUM-ASDEFCON">
    <w:name w:val="SOW SubL2 NONUM - ASDEFCON"/>
    <w:basedOn w:val="SOWSubL2-ASDEFCON"/>
    <w:next w:val="SOWSubL2-ASDEFCON"/>
    <w:qFormat/>
    <w:rsid w:val="006B3476"/>
    <w:pPr>
      <w:numPr>
        <w:ilvl w:val="0"/>
        <w:numId w:val="0"/>
      </w:numPr>
      <w:ind w:left="2268"/>
    </w:pPr>
  </w:style>
  <w:style w:type="paragraph" w:styleId="FootnoteText">
    <w:name w:val="footnote text"/>
    <w:basedOn w:val="Normal"/>
    <w:semiHidden/>
    <w:rsid w:val="006B3476"/>
    <w:rPr>
      <w:szCs w:val="20"/>
    </w:rPr>
  </w:style>
  <w:style w:type="paragraph" w:customStyle="1" w:styleId="ASDEFCONTextBlock">
    <w:name w:val="ASDEFCON TextBlock"/>
    <w:basedOn w:val="ASDEFCONNormal"/>
    <w:qFormat/>
    <w:rsid w:val="006B3476"/>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6B3476"/>
    <w:pPr>
      <w:numPr>
        <w:numId w:val="27"/>
      </w:numPr>
      <w:tabs>
        <w:tab w:val="clear" w:pos="397"/>
        <w:tab w:val="left" w:pos="567"/>
        <w:tab w:val="right" w:leader="dot" w:pos="9072"/>
      </w:tabs>
      <w:ind w:left="567" w:hanging="567"/>
    </w:pPr>
  </w:style>
  <w:style w:type="paragraph" w:customStyle="1" w:styleId="ATTANNTitleListTableofContents-ASDEFCON">
    <w:name w:val="ATT/ANN Title List (Table of Contents) - ASDEFCON"/>
    <w:basedOn w:val="ASDEFCONNormal"/>
    <w:rsid w:val="006B3476"/>
    <w:pPr>
      <w:keepNext/>
      <w:spacing w:before="240"/>
    </w:pPr>
    <w:rPr>
      <w:rFonts w:ascii="Arial Bold" w:hAnsi="Arial Bold"/>
      <w:b/>
      <w:bCs/>
      <w:caps/>
      <w:szCs w:val="20"/>
    </w:rPr>
  </w:style>
  <w:style w:type="paragraph" w:customStyle="1" w:styleId="Table8ptHeading-ASDEFCON">
    <w:name w:val="Table 8pt Heading - ASDEFCON"/>
    <w:basedOn w:val="ASDEFCONNormal"/>
    <w:rsid w:val="006B3476"/>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6B3476"/>
    <w:pPr>
      <w:numPr>
        <w:numId w:val="36"/>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6B3476"/>
    <w:pPr>
      <w:numPr>
        <w:numId w:val="37"/>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6B3476"/>
    <w:rPr>
      <w:rFonts w:ascii="Arial" w:eastAsia="Calibri" w:hAnsi="Arial"/>
      <w:color w:val="000000"/>
      <w:szCs w:val="22"/>
      <w:lang w:eastAsia="en-US"/>
    </w:rPr>
  </w:style>
  <w:style w:type="paragraph" w:customStyle="1" w:styleId="Table8ptSub1-ASDEFCON">
    <w:name w:val="Table 8pt Sub1 - ASDEFCON"/>
    <w:basedOn w:val="Table8ptText-ASDEFCON"/>
    <w:rsid w:val="006B3476"/>
    <w:pPr>
      <w:numPr>
        <w:ilvl w:val="1"/>
      </w:numPr>
    </w:pPr>
  </w:style>
  <w:style w:type="paragraph" w:customStyle="1" w:styleId="Table8ptSub2-ASDEFCON">
    <w:name w:val="Table 8pt Sub2 - ASDEFCON"/>
    <w:basedOn w:val="Table8ptText-ASDEFCON"/>
    <w:rsid w:val="006B3476"/>
    <w:pPr>
      <w:numPr>
        <w:ilvl w:val="2"/>
      </w:numPr>
    </w:pPr>
  </w:style>
  <w:style w:type="paragraph" w:customStyle="1" w:styleId="Table10ptHeading-ASDEFCON">
    <w:name w:val="Table 10pt Heading - ASDEFCON"/>
    <w:basedOn w:val="ASDEFCONNormal"/>
    <w:rsid w:val="006B3476"/>
    <w:pPr>
      <w:keepNext/>
      <w:spacing w:before="60" w:after="60"/>
      <w:jc w:val="center"/>
    </w:pPr>
    <w:rPr>
      <w:b/>
    </w:rPr>
  </w:style>
  <w:style w:type="paragraph" w:customStyle="1" w:styleId="Table8ptBP1-ASDEFCON">
    <w:name w:val="Table 8pt BP1 - ASDEFCON"/>
    <w:basedOn w:val="Table8ptText-ASDEFCON"/>
    <w:rsid w:val="006B3476"/>
    <w:pPr>
      <w:numPr>
        <w:numId w:val="28"/>
      </w:numPr>
      <w:tabs>
        <w:tab w:val="clear" w:pos="284"/>
      </w:tabs>
    </w:pPr>
  </w:style>
  <w:style w:type="paragraph" w:customStyle="1" w:styleId="Table8ptBP2-ASDEFCON">
    <w:name w:val="Table 8pt BP2 - ASDEFCON"/>
    <w:basedOn w:val="Table8ptText-ASDEFCON"/>
    <w:rsid w:val="006B3476"/>
    <w:pPr>
      <w:numPr>
        <w:ilvl w:val="1"/>
        <w:numId w:val="28"/>
      </w:numPr>
      <w:tabs>
        <w:tab w:val="clear" w:pos="284"/>
      </w:tabs>
    </w:pPr>
    <w:rPr>
      <w:iCs/>
    </w:rPr>
  </w:style>
  <w:style w:type="paragraph" w:customStyle="1" w:styleId="ASDEFCONBulletsLV1">
    <w:name w:val="ASDEFCON Bullets LV1"/>
    <w:basedOn w:val="ASDEFCONNormal"/>
    <w:rsid w:val="006B3476"/>
    <w:pPr>
      <w:numPr>
        <w:numId w:val="30"/>
      </w:numPr>
    </w:pPr>
    <w:rPr>
      <w:rFonts w:eastAsia="Calibri"/>
      <w:szCs w:val="22"/>
      <w:lang w:eastAsia="en-US"/>
    </w:rPr>
  </w:style>
  <w:style w:type="paragraph" w:customStyle="1" w:styleId="Table10ptSub1-ASDEFCON">
    <w:name w:val="Table 10pt Sub1 - ASDEFCON"/>
    <w:basedOn w:val="Table10ptText-ASDEFCON"/>
    <w:rsid w:val="006B3476"/>
    <w:pPr>
      <w:numPr>
        <w:ilvl w:val="1"/>
      </w:numPr>
      <w:jc w:val="both"/>
    </w:pPr>
  </w:style>
  <w:style w:type="paragraph" w:customStyle="1" w:styleId="Table10ptSub2-ASDEFCON">
    <w:name w:val="Table 10pt Sub2 - ASDEFCON"/>
    <w:basedOn w:val="Table10ptText-ASDEFCON"/>
    <w:rsid w:val="006B3476"/>
    <w:pPr>
      <w:numPr>
        <w:ilvl w:val="2"/>
      </w:numPr>
      <w:jc w:val="both"/>
    </w:pPr>
  </w:style>
  <w:style w:type="paragraph" w:customStyle="1" w:styleId="ASDEFCONBulletsLV2">
    <w:name w:val="ASDEFCON Bullets LV2"/>
    <w:basedOn w:val="ASDEFCONNormal"/>
    <w:rsid w:val="006B3476"/>
    <w:pPr>
      <w:numPr>
        <w:numId w:val="5"/>
      </w:numPr>
    </w:pPr>
  </w:style>
  <w:style w:type="paragraph" w:customStyle="1" w:styleId="Table10ptBP1-ASDEFCON">
    <w:name w:val="Table 10pt BP1 - ASDEFCON"/>
    <w:basedOn w:val="ASDEFCONNormal"/>
    <w:rsid w:val="006B3476"/>
    <w:pPr>
      <w:numPr>
        <w:numId w:val="34"/>
      </w:numPr>
      <w:spacing w:before="60" w:after="60"/>
    </w:pPr>
  </w:style>
  <w:style w:type="paragraph" w:customStyle="1" w:styleId="Table10ptBP2-ASDEFCON">
    <w:name w:val="Table 10pt BP2 - ASDEFCON"/>
    <w:basedOn w:val="ASDEFCONNormal"/>
    <w:link w:val="Table10ptBP2-ASDEFCONCharChar"/>
    <w:rsid w:val="006B3476"/>
    <w:pPr>
      <w:numPr>
        <w:ilvl w:val="1"/>
        <w:numId w:val="34"/>
      </w:numPr>
      <w:spacing w:before="60" w:after="60"/>
    </w:pPr>
  </w:style>
  <w:style w:type="character" w:customStyle="1" w:styleId="Table10ptBP2-ASDEFCONCharChar">
    <w:name w:val="Table 10pt BP2 - ASDEFCON Char Char"/>
    <w:link w:val="Table10ptBP2-ASDEFCON"/>
    <w:rsid w:val="006B3476"/>
    <w:rPr>
      <w:rFonts w:ascii="Arial" w:hAnsi="Arial"/>
      <w:color w:val="000000"/>
      <w:szCs w:val="40"/>
    </w:rPr>
  </w:style>
  <w:style w:type="paragraph" w:customStyle="1" w:styleId="GuideMarginHead-ASDEFCON">
    <w:name w:val="Guide Margin Head - ASDEFCON"/>
    <w:basedOn w:val="ASDEFCONNormal"/>
    <w:rsid w:val="006B3476"/>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6B3476"/>
    <w:pPr>
      <w:ind w:left="1680"/>
    </w:pPr>
    <w:rPr>
      <w:lang w:eastAsia="en-US"/>
    </w:rPr>
  </w:style>
  <w:style w:type="paragraph" w:customStyle="1" w:styleId="GuideSublistLv1-ASDEFCON">
    <w:name w:val="Guide Sublist Lv1 - ASDEFCON"/>
    <w:basedOn w:val="ASDEFCONNormal"/>
    <w:qFormat/>
    <w:rsid w:val="006B3476"/>
    <w:pPr>
      <w:numPr>
        <w:numId w:val="38"/>
      </w:numPr>
    </w:pPr>
    <w:rPr>
      <w:rFonts w:eastAsia="Calibri"/>
      <w:szCs w:val="22"/>
      <w:lang w:eastAsia="en-US"/>
    </w:rPr>
  </w:style>
  <w:style w:type="paragraph" w:customStyle="1" w:styleId="GuideBullets-ASDEFCON">
    <w:name w:val="Guide Bullets - ASDEFCON"/>
    <w:basedOn w:val="ASDEFCONNormal"/>
    <w:rsid w:val="006B3476"/>
    <w:pPr>
      <w:numPr>
        <w:ilvl w:val="6"/>
        <w:numId w:val="29"/>
      </w:numPr>
      <w:tabs>
        <w:tab w:val="clear" w:pos="3402"/>
        <w:tab w:val="num" w:pos="2268"/>
      </w:tabs>
      <w:ind w:left="2268"/>
    </w:pPr>
    <w:rPr>
      <w:rFonts w:eastAsia="Calibri"/>
      <w:szCs w:val="22"/>
      <w:lang w:eastAsia="en-US"/>
    </w:rPr>
  </w:style>
  <w:style w:type="paragraph" w:customStyle="1" w:styleId="GuideLV2Head-ASDEFCON">
    <w:name w:val="Guide LV2 Head - ASDEFCON"/>
    <w:basedOn w:val="ASDEFCONNormal"/>
    <w:next w:val="GuideText-ASDEFCON"/>
    <w:rsid w:val="006B3476"/>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6B3476"/>
    <w:pPr>
      <w:keepNext/>
      <w:spacing w:before="240"/>
    </w:pPr>
    <w:rPr>
      <w:rFonts w:eastAsia="Calibri"/>
      <w:b/>
      <w:caps/>
      <w:szCs w:val="20"/>
      <w:lang w:eastAsia="en-US"/>
    </w:rPr>
  </w:style>
  <w:style w:type="paragraph" w:customStyle="1" w:styleId="ASDEFCONSublist">
    <w:name w:val="ASDEFCON Sublist"/>
    <w:basedOn w:val="ASDEFCONNormal"/>
    <w:rsid w:val="006B3476"/>
    <w:pPr>
      <w:numPr>
        <w:numId w:val="39"/>
      </w:numPr>
    </w:pPr>
    <w:rPr>
      <w:iCs/>
    </w:rPr>
  </w:style>
  <w:style w:type="paragraph" w:customStyle="1" w:styleId="ASDEFCONRecitals">
    <w:name w:val="ASDEFCON Recitals"/>
    <w:basedOn w:val="ASDEFCONNormal"/>
    <w:link w:val="ASDEFCONRecitalsCharChar"/>
    <w:rsid w:val="006B3476"/>
    <w:pPr>
      <w:numPr>
        <w:numId w:val="31"/>
      </w:numPr>
    </w:pPr>
  </w:style>
  <w:style w:type="character" w:customStyle="1" w:styleId="ASDEFCONRecitalsCharChar">
    <w:name w:val="ASDEFCON Recitals Char Char"/>
    <w:link w:val="ASDEFCONRecitals"/>
    <w:rsid w:val="006B3476"/>
    <w:rPr>
      <w:rFonts w:ascii="Arial" w:hAnsi="Arial"/>
      <w:color w:val="000000"/>
      <w:szCs w:val="40"/>
    </w:rPr>
  </w:style>
  <w:style w:type="paragraph" w:customStyle="1" w:styleId="NoteList-ASDEFCON">
    <w:name w:val="Note List - ASDEFCON"/>
    <w:basedOn w:val="ASDEFCONNormal"/>
    <w:rsid w:val="006B3476"/>
    <w:pPr>
      <w:numPr>
        <w:numId w:val="32"/>
      </w:numPr>
    </w:pPr>
    <w:rPr>
      <w:b/>
      <w:bCs/>
      <w:i/>
    </w:rPr>
  </w:style>
  <w:style w:type="paragraph" w:customStyle="1" w:styleId="NoteBullets-ASDEFCON">
    <w:name w:val="Note Bullets - ASDEFCON"/>
    <w:basedOn w:val="ASDEFCONNormal"/>
    <w:rsid w:val="006B3476"/>
    <w:pPr>
      <w:numPr>
        <w:numId w:val="33"/>
      </w:numPr>
    </w:pPr>
    <w:rPr>
      <w:b/>
      <w:i/>
    </w:rPr>
  </w:style>
  <w:style w:type="paragraph" w:styleId="Caption">
    <w:name w:val="caption"/>
    <w:basedOn w:val="Normal"/>
    <w:next w:val="Normal"/>
    <w:qFormat/>
    <w:rsid w:val="006B3476"/>
    <w:rPr>
      <w:b/>
      <w:bCs/>
      <w:szCs w:val="20"/>
    </w:rPr>
  </w:style>
  <w:style w:type="paragraph" w:customStyle="1" w:styleId="ASDEFCONOperativePartListLV1">
    <w:name w:val="ASDEFCON Operative Part List LV1"/>
    <w:basedOn w:val="ASDEFCONNormal"/>
    <w:rsid w:val="006B3476"/>
    <w:pPr>
      <w:numPr>
        <w:numId w:val="35"/>
      </w:numPr>
    </w:pPr>
    <w:rPr>
      <w:iCs/>
    </w:rPr>
  </w:style>
  <w:style w:type="paragraph" w:customStyle="1" w:styleId="ASDEFCONOperativePartListLV2">
    <w:name w:val="ASDEFCON Operative Part List LV2"/>
    <w:basedOn w:val="ASDEFCONOperativePartListLV1"/>
    <w:rsid w:val="006B3476"/>
    <w:pPr>
      <w:numPr>
        <w:ilvl w:val="1"/>
      </w:numPr>
    </w:pPr>
  </w:style>
  <w:style w:type="paragraph" w:customStyle="1" w:styleId="ASDEFCONOptionSpace">
    <w:name w:val="ASDEFCON Option Space"/>
    <w:basedOn w:val="ASDEFCONNormal"/>
    <w:rsid w:val="006B3476"/>
    <w:pPr>
      <w:spacing w:after="0"/>
    </w:pPr>
    <w:rPr>
      <w:bCs/>
      <w:color w:val="FFFFFF"/>
      <w:sz w:val="8"/>
    </w:rPr>
  </w:style>
  <w:style w:type="paragraph" w:customStyle="1" w:styleId="ATTANNReferencetoCOC">
    <w:name w:val="ATT/ANN Reference to COC"/>
    <w:basedOn w:val="ASDEFCONNormal"/>
    <w:rsid w:val="006B3476"/>
    <w:pPr>
      <w:keepNext/>
      <w:jc w:val="right"/>
    </w:pPr>
    <w:rPr>
      <w:i/>
      <w:iCs/>
      <w:szCs w:val="20"/>
    </w:rPr>
  </w:style>
  <w:style w:type="paragraph" w:customStyle="1" w:styleId="ASDEFCONHeaderFooterCenter">
    <w:name w:val="ASDEFCON Header/Footer Center"/>
    <w:basedOn w:val="ASDEFCONHeaderFooterLeft"/>
    <w:rsid w:val="006B3476"/>
    <w:pPr>
      <w:jc w:val="center"/>
    </w:pPr>
    <w:rPr>
      <w:szCs w:val="20"/>
    </w:rPr>
  </w:style>
  <w:style w:type="paragraph" w:customStyle="1" w:styleId="ASDEFCONHeaderFooterRight">
    <w:name w:val="ASDEFCON Header/Footer Right"/>
    <w:basedOn w:val="ASDEFCONHeaderFooterLeft"/>
    <w:rsid w:val="006B3476"/>
    <w:pPr>
      <w:jc w:val="right"/>
    </w:pPr>
    <w:rPr>
      <w:szCs w:val="20"/>
    </w:rPr>
  </w:style>
  <w:style w:type="paragraph" w:customStyle="1" w:styleId="ASDEFCONHeaderFooterClassification">
    <w:name w:val="ASDEFCON Header/Footer Classification"/>
    <w:basedOn w:val="ASDEFCONHeaderFooterLeft"/>
    <w:rsid w:val="006B3476"/>
    <w:pPr>
      <w:jc w:val="center"/>
    </w:pPr>
    <w:rPr>
      <w:rFonts w:ascii="Arial Bold" w:hAnsi="Arial Bold"/>
      <w:b/>
      <w:bCs/>
      <w:caps/>
      <w:sz w:val="20"/>
    </w:rPr>
  </w:style>
  <w:style w:type="paragraph" w:customStyle="1" w:styleId="GuideLV3Head-ASDEFCON">
    <w:name w:val="Guide LV3 Head - ASDEFCON"/>
    <w:basedOn w:val="ASDEFCONNormal"/>
    <w:rsid w:val="006B3476"/>
    <w:pPr>
      <w:keepNext/>
    </w:pPr>
    <w:rPr>
      <w:rFonts w:eastAsia="Calibri"/>
      <w:b/>
      <w:szCs w:val="22"/>
      <w:lang w:eastAsia="en-US"/>
    </w:rPr>
  </w:style>
  <w:style w:type="paragraph" w:customStyle="1" w:styleId="GuideSublistLv2-ASDEFCON">
    <w:name w:val="Guide Sublist Lv2 - ASDEFCON"/>
    <w:basedOn w:val="ASDEFCONNormal"/>
    <w:rsid w:val="006B3476"/>
    <w:pPr>
      <w:numPr>
        <w:ilvl w:val="1"/>
        <w:numId w:val="38"/>
      </w:numPr>
    </w:pPr>
  </w:style>
  <w:style w:type="paragraph" w:styleId="TOCHeading">
    <w:name w:val="TOC Heading"/>
    <w:basedOn w:val="Heading1"/>
    <w:next w:val="Normal"/>
    <w:uiPriority w:val="39"/>
    <w:semiHidden/>
    <w:unhideWhenUsed/>
    <w:qFormat/>
    <w:rsid w:val="003767B7"/>
    <w:pPr>
      <w:keepLines/>
      <w:numPr>
        <w:numId w:val="0"/>
      </w:numPr>
      <w:spacing w:before="480" w:after="0"/>
      <w:outlineLvl w:val="9"/>
    </w:pPr>
    <w:rPr>
      <w:rFonts w:asciiTheme="majorHAnsi" w:eastAsiaTheme="majorEastAsia" w:hAnsiTheme="majorHAnsi" w:cstheme="majorBidi"/>
      <w:color w:val="365F91" w:themeColor="accent1" w:themeShade="BF"/>
      <w:kern w:val="0"/>
      <w:sz w:val="28"/>
      <w:szCs w:val="28"/>
    </w:rPr>
  </w:style>
  <w:style w:type="paragraph" w:customStyle="1" w:styleId="ASDEFCONList">
    <w:name w:val="ASDEFCON List"/>
    <w:basedOn w:val="ASDEFCONNormal"/>
    <w:qFormat/>
    <w:rsid w:val="006B3476"/>
    <w:pPr>
      <w:numPr>
        <w:numId w:val="5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veedgelow\AppData\Roaming\Microsoft\Templates\ASDEFCON%20Styles%20201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ASDEFCON Styles 2015</Template>
  <TotalTime>2</TotalTime>
  <Pages>3</Pages>
  <Words>1014</Words>
  <Characters>5683</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DID-ENG-SOL-MSA</vt:lpstr>
    </vt:vector>
  </TitlesOfParts>
  <Manager>Head of Engineering</Manager>
  <Company>Defence</Company>
  <LinksUpToDate>false</LinksUpToDate>
  <CharactersWithSpaces>6684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DID-ENG-SOL-MSA</dc:title>
  <dc:subject>Materiel Safety Assessment</dc:subject>
  <dc:creator/>
  <cp:keywords>Materiel Safety, System Safety, Safety Assessment Report</cp:keywords>
  <cp:lastModifiedBy>DAE2-</cp:lastModifiedBy>
  <cp:revision>6</cp:revision>
  <cp:lastPrinted>2013-05-10T01:34:00Z</cp:lastPrinted>
  <dcterms:created xsi:type="dcterms:W3CDTF">2018-07-11T03:34:00Z</dcterms:created>
  <dcterms:modified xsi:type="dcterms:W3CDTF">2019-05-13T06:25:00Z</dcterms:modified>
  <cp:category>ASDEFCON (Complex Materiel) Volume 2</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V4.0</vt:lpwstr>
  </property>
  <property fmtid="{D5CDD505-2E9C-101B-9397-08002B2CF9AE}" pid="3" name="WS_TRACKING_ID">
    <vt:lpwstr>97817db2-9faa-4eb9-ab63-b5d5c0af358a</vt:lpwstr>
  </property>
  <property fmtid="{D5CDD505-2E9C-101B-9397-08002B2CF9AE}" pid="4" name="MAIL_MSG_ID1">
    <vt:lpwstr>oFAAC41Wbh9etaVcWiG3nQdZ4lTlK3mr0IwJyLgScbq2hpqrc9GKDT9NDc+oBBI6p7eYtTGB6jrZtVQ5_x000d__x000d__x000d_
4lzkjshaubCPShDBjfG0kXLe2+jNCMUosAl0IaN6p5hLAoytX8PuT4U8G4v8aBMb7Eda4fKaLS9L_x000d__x000d__x000d_
3ZFLD11t8NGGEgnQD6qLcHmef6xFAk7rT4JNzLFenHvtWqSMAz628KGiboXyX9kgowaLXOzuE0ME_x000d__x000d__x000d_
UmfQTqQuA+p</vt:lpwstr>
  </property>
  <property fmtid="{D5CDD505-2E9C-101B-9397-08002B2CF9AE}" pid="5" name="MAIL_MSG_ID2">
    <vt:lpwstr>4HDCwrh9b/DbelPhh56OW/ucwShGhao6cLyLZahwp+8rACCR5jU7jWycIUe_x000d__x000d__x000d_
x5R/3OiorLnYKhqZiOSA5+w9I+W25r9DxdDuDQ2MxNYCiFpY</vt:lpwstr>
  </property>
  <property fmtid="{D5CDD505-2E9C-101B-9397-08002B2CF9AE}" pid="6" name="RESPONSE_SENDER_NAME">
    <vt:lpwstr>gAAAdya76B99d4hLGUR1rQ+8TxTv0GGEPdix</vt:lpwstr>
  </property>
  <property fmtid="{D5CDD505-2E9C-101B-9397-08002B2CF9AE}" pid="7" name="EMAIL_OWNER_ADDRESS">
    <vt:lpwstr>4AAAyjQjm0EOGgJpqu3/I8996gvCrJeLi560RlqP302RQ32HWQKwtfu4ww==</vt:lpwstr>
  </property>
  <property fmtid="{D5CDD505-2E9C-101B-9397-08002B2CF9AE}" pid="8" name="Objective-Id">
    <vt:lpwstr>BM5800014</vt:lpwstr>
  </property>
  <property fmtid="{D5CDD505-2E9C-101B-9397-08002B2CF9AE}" pid="9" name="Objective-Title">
    <vt:lpwstr>DID-ENG-SOL-MSA-V3.1</vt:lpwstr>
  </property>
  <property fmtid="{D5CDD505-2E9C-101B-9397-08002B2CF9AE}" pid="10" name="Objective-Comment">
    <vt:lpwstr/>
  </property>
  <property fmtid="{D5CDD505-2E9C-101B-9397-08002B2CF9AE}" pid="11" name="Objective-CreationStamp">
    <vt:filetime>2019-05-09T23:14:16Z</vt:filetime>
  </property>
  <property fmtid="{D5CDD505-2E9C-101B-9397-08002B2CF9AE}" pid="12" name="Objective-IsApproved">
    <vt:bool>false</vt:bool>
  </property>
  <property fmtid="{D5CDD505-2E9C-101B-9397-08002B2CF9AE}" pid="13" name="Objective-IsPublished">
    <vt:bool>false</vt:bool>
  </property>
  <property fmtid="{D5CDD505-2E9C-101B-9397-08002B2CF9AE}" pid="14" name="Objective-DatePublished">
    <vt:lpwstr/>
  </property>
  <property fmtid="{D5CDD505-2E9C-101B-9397-08002B2CF9AE}" pid="15" name="Objective-ModificationStamp">
    <vt:filetime>2019-05-13T06:24:59Z</vt:filetime>
  </property>
  <property fmtid="{D5CDD505-2E9C-101B-9397-08002B2CF9AE}" pid="16" name="Objective-Owner">
    <vt:lpwstr>Edgelow, Dave Mr</vt:lpwstr>
  </property>
  <property fmtid="{D5CDD505-2E9C-101B-9397-08002B2CF9AE}" pid="17" name="Objective-Path">
    <vt:lpwstr>Objective Global Folder - PROD:Defence Business Units:Capability Acquisition and Sustainment Group:Group Business Management:Commercial Division:MPB : Materiel Procurement Branch:Commercial Policy Practice (CPP):04 ASDEFCON Statement of Work (SOW) Policy </vt:lpwstr>
  </property>
  <property fmtid="{D5CDD505-2E9C-101B-9397-08002B2CF9AE}" pid="18" name="Objective-Parent">
    <vt:lpwstr>04 DIDs</vt:lpwstr>
  </property>
  <property fmtid="{D5CDD505-2E9C-101B-9397-08002B2CF9AE}" pid="19" name="Objective-State">
    <vt:lpwstr>Being Edited</vt:lpwstr>
  </property>
  <property fmtid="{D5CDD505-2E9C-101B-9397-08002B2CF9AE}" pid="20" name="Objective-Version">
    <vt:lpwstr>2.1</vt:lpwstr>
  </property>
  <property fmtid="{D5CDD505-2E9C-101B-9397-08002B2CF9AE}" pid="21" name="Objective-VersionNumber">
    <vt:i4>3</vt:i4>
  </property>
  <property fmtid="{D5CDD505-2E9C-101B-9397-08002B2CF9AE}" pid="22" name="Objective-VersionComment">
    <vt:lpwstr>changes accepted</vt:lpwstr>
  </property>
  <property fmtid="{D5CDD505-2E9C-101B-9397-08002B2CF9AE}" pid="23" name="Objective-FileNumber">
    <vt:lpwstr>2019/1055671</vt:lpwstr>
  </property>
  <property fmtid="{D5CDD505-2E9C-101B-9397-08002B2CF9AE}" pid="24" name="Objective-Classification">
    <vt:lpwstr>Unclassified</vt:lpwstr>
  </property>
  <property fmtid="{D5CDD505-2E9C-101B-9397-08002B2CF9AE}" pid="25" name="Objective-Caveats">
    <vt:lpwstr/>
  </property>
  <property fmtid="{D5CDD505-2E9C-101B-9397-08002B2CF9AE}" pid="26" name="Objective-Document Type [system]">
    <vt:lpwstr/>
  </property>
  <property fmtid="{D5CDD505-2E9C-101B-9397-08002B2CF9AE}" pid="27" name="Classification">
    <vt:lpwstr>UNCLASSIFIED</vt:lpwstr>
  </property>
  <property fmtid="{D5CDD505-2E9C-101B-9397-08002B2CF9AE}" pid="28" name="Header_Left">
    <vt:lpwstr>ASDEFCON (Complex Materiel) Volume 2</vt:lpwstr>
  </property>
  <property fmtid="{D5CDD505-2E9C-101B-9397-08002B2CF9AE}" pid="29" name="Header_Right">
    <vt:lpwstr/>
  </property>
  <property fmtid="{D5CDD505-2E9C-101B-9397-08002B2CF9AE}" pid="30" name="Footer_Left">
    <vt:lpwstr/>
  </property>
</Properties>
</file>